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511529" w14:textId="729935AE" w:rsidR="00A22B7A" w:rsidRPr="00C55AF2" w:rsidRDefault="002D47B3" w:rsidP="0079580E">
      <w:pPr>
        <w:pStyle w:val="SPIEpapertitle"/>
      </w:pPr>
      <w:r w:rsidRPr="00C55AF2">
        <w:t>Metasurface-integrated microring resonators for off-chip vortex beam generation</w:t>
      </w:r>
    </w:p>
    <w:p w14:paraId="7BC49787" w14:textId="27AE4B68" w:rsidR="00C10368" w:rsidRPr="00C55AF2" w:rsidRDefault="00C10368" w:rsidP="00024E3E">
      <w:pPr>
        <w:jc w:val="center"/>
      </w:pPr>
    </w:p>
    <w:p w14:paraId="648FA0AF" w14:textId="2E66EAFD" w:rsidR="00C10368" w:rsidRPr="00C55AF2" w:rsidRDefault="00C10368" w:rsidP="00C10368">
      <w:pPr>
        <w:pStyle w:val="SPIEauthoraffils"/>
        <w:rPr>
          <w:vertAlign w:val="superscript"/>
        </w:rPr>
      </w:pPr>
      <w:r w:rsidRPr="00C55AF2">
        <w:t>Jianzhi Huang,</w:t>
      </w:r>
      <w:r w:rsidR="002D47B3" w:rsidRPr="00C55AF2">
        <w:rPr>
          <w:sz w:val="20"/>
          <w:vertAlign w:val="superscript"/>
        </w:rPr>
        <w:t xml:space="preserve"> </w:t>
      </w:r>
      <w:r w:rsidR="002D47B3" w:rsidRPr="00C55AF2">
        <w:t>Wangke Yu, Zihang Zheng,</w:t>
      </w:r>
      <w:r w:rsidRPr="00C55AF2">
        <w:t xml:space="preserve"> Jize Yan,</w:t>
      </w:r>
      <w:r w:rsidR="002D47B3" w:rsidRPr="00C55AF2">
        <w:rPr>
          <w:sz w:val="20"/>
          <w:vertAlign w:val="superscript"/>
        </w:rPr>
        <w:t xml:space="preserve"> </w:t>
      </w:r>
      <w:r w:rsidRPr="00C55AF2">
        <w:t>and Xu Fang</w:t>
      </w:r>
      <w:r w:rsidR="00D01265" w:rsidRPr="00C55AF2">
        <w:rPr>
          <w:sz w:val="20"/>
          <w:vertAlign w:val="superscript"/>
        </w:rPr>
        <w:t>*</w:t>
      </w:r>
    </w:p>
    <w:p w14:paraId="2B0BE21D" w14:textId="20D51658" w:rsidR="00C10368" w:rsidRPr="00C55AF2" w:rsidRDefault="00C10368" w:rsidP="00C10368">
      <w:pPr>
        <w:pStyle w:val="SPIEauthoraffils"/>
      </w:pPr>
      <w:r w:rsidRPr="00C55AF2">
        <w:t xml:space="preserve">School of Electronics and Computer Science, University of Southampton, Southampton SO17 </w:t>
      </w:r>
      <w:r w:rsidR="00D46D0F" w:rsidRPr="00C55AF2">
        <w:t>1BJ</w:t>
      </w:r>
      <w:r w:rsidRPr="00C55AF2">
        <w:t>, United Kingdom</w:t>
      </w:r>
    </w:p>
    <w:p w14:paraId="1283D454" w14:textId="094AD9FA" w:rsidR="00C10368" w:rsidRPr="00C55AF2" w:rsidRDefault="00C10368" w:rsidP="00D5597B">
      <w:pPr>
        <w:pStyle w:val="SPIEauthoraffils"/>
        <w:jc w:val="left"/>
      </w:pPr>
    </w:p>
    <w:p w14:paraId="3BF069F3" w14:textId="18083797" w:rsidR="00C10368" w:rsidRPr="00C55AF2" w:rsidRDefault="00C10368" w:rsidP="00C10368">
      <w:pPr>
        <w:pStyle w:val="SPIEabstracttitle"/>
      </w:pPr>
      <w:r w:rsidRPr="00C55AF2">
        <w:t>Abstract</w:t>
      </w:r>
    </w:p>
    <w:p w14:paraId="767E2082" w14:textId="2466B719" w:rsidR="00540648" w:rsidRPr="00C55AF2" w:rsidRDefault="002D47B3" w:rsidP="00F9413B">
      <w:pPr>
        <w:pStyle w:val="SPIEabstractbodytext"/>
      </w:pPr>
      <w:r w:rsidRPr="00C55AF2">
        <w:t>V</w:t>
      </w:r>
      <w:r w:rsidR="00175FDD" w:rsidRPr="00C55AF2">
        <w:t>ortex beam</w:t>
      </w:r>
      <w:r w:rsidR="00B46E2D" w:rsidRPr="00C55AF2">
        <w:t>s</w:t>
      </w:r>
      <w:r w:rsidR="00175FDD" w:rsidRPr="00C55AF2">
        <w:t xml:space="preserve"> </w:t>
      </w:r>
      <w:r w:rsidRPr="00C55AF2">
        <w:t>that carry</w:t>
      </w:r>
      <w:r w:rsidR="00175FDD" w:rsidRPr="00C55AF2">
        <w:t xml:space="preserve"> o</w:t>
      </w:r>
      <w:r w:rsidR="00F20CFC" w:rsidRPr="00C55AF2">
        <w:t>rbital</w:t>
      </w:r>
      <w:r w:rsidR="002166E8" w:rsidRPr="00C55AF2">
        <w:t xml:space="preserve"> </w:t>
      </w:r>
      <w:r w:rsidR="00F20CFC" w:rsidRPr="00C55AF2">
        <w:t>angular momentum</w:t>
      </w:r>
      <w:r w:rsidR="00175FDD" w:rsidRPr="00C55AF2">
        <w:t xml:space="preserve"> (OAM)</w:t>
      </w:r>
      <w:r w:rsidR="00F20CFC" w:rsidRPr="00C55AF2">
        <w:t xml:space="preserve"> ha</w:t>
      </w:r>
      <w:r w:rsidR="00B46E2D" w:rsidRPr="00C55AF2">
        <w:t>ve</w:t>
      </w:r>
      <w:r w:rsidR="00F20CFC" w:rsidRPr="00C55AF2">
        <w:t xml:space="preserve"> </w:t>
      </w:r>
      <w:r w:rsidR="00B46E2D" w:rsidRPr="00C55AF2">
        <w:t>garnered</w:t>
      </w:r>
      <w:r w:rsidR="00F20CFC" w:rsidRPr="00C55AF2">
        <w:t xml:space="preserve"> </w:t>
      </w:r>
      <w:r w:rsidR="00B46E2D" w:rsidRPr="00C55AF2">
        <w:t xml:space="preserve">significant </w:t>
      </w:r>
      <w:r w:rsidR="00F20CFC" w:rsidRPr="00C55AF2">
        <w:t xml:space="preserve">attention, as </w:t>
      </w:r>
      <w:r w:rsidR="001155E7" w:rsidRPr="00C55AF2">
        <w:t>they</w:t>
      </w:r>
      <w:r w:rsidR="00F20CFC" w:rsidRPr="00C55AF2">
        <w:t xml:space="preserve"> bring </w:t>
      </w:r>
      <w:r w:rsidR="00262D74" w:rsidRPr="00C55AF2">
        <w:t xml:space="preserve">the </w:t>
      </w:r>
      <w:r w:rsidR="00F20CFC" w:rsidRPr="00C55AF2">
        <w:t>degree of freedom</w:t>
      </w:r>
      <w:r w:rsidR="00262D74" w:rsidRPr="00C55AF2">
        <w:t xml:space="preserve"> of OAM</w:t>
      </w:r>
      <w:r w:rsidR="00F20CFC" w:rsidRPr="00C55AF2">
        <w:t xml:space="preserve"> to </w:t>
      </w:r>
      <w:r w:rsidR="00540648" w:rsidRPr="00C55AF2">
        <w:t>modern optical communication</w:t>
      </w:r>
      <w:r w:rsidR="00227CE8" w:rsidRPr="00C55AF2">
        <w:t>,</w:t>
      </w:r>
      <w:r w:rsidR="00540648" w:rsidRPr="00C55AF2">
        <w:t xml:space="preserve"> </w:t>
      </w:r>
      <w:r w:rsidR="0062303E" w:rsidRPr="00C55AF2">
        <w:t>beyon</w:t>
      </w:r>
      <w:r w:rsidR="00231405" w:rsidRPr="00C55AF2">
        <w:t>d</w:t>
      </w:r>
      <w:r w:rsidR="00540648" w:rsidRPr="00C55AF2">
        <w:t xml:space="preserve"> the </w:t>
      </w:r>
      <w:r w:rsidRPr="00C55AF2">
        <w:t xml:space="preserve">traditional degrees of freedom such as </w:t>
      </w:r>
      <w:r w:rsidR="00540648" w:rsidRPr="00C55AF2">
        <w:t>amplitude, phase and polarization.</w:t>
      </w:r>
      <w:r w:rsidR="00175FDD" w:rsidRPr="00C55AF2">
        <w:t xml:space="preserve"> </w:t>
      </w:r>
      <w:r w:rsidR="00262D74" w:rsidRPr="00C55AF2">
        <w:t xml:space="preserve">Meanwhile, </w:t>
      </w:r>
      <w:r w:rsidR="001155E7" w:rsidRPr="00C55AF2">
        <w:t>metasurfaces composed of ultra-</w:t>
      </w:r>
      <w:r w:rsidR="00175FDD" w:rsidRPr="00C55AF2">
        <w:t xml:space="preserve">thin layers of subwavelength structures </w:t>
      </w:r>
      <w:r w:rsidR="00441C81" w:rsidRPr="00C55AF2">
        <w:t>ha</w:t>
      </w:r>
      <w:r w:rsidR="001155E7" w:rsidRPr="00C55AF2">
        <w:t>ve</w:t>
      </w:r>
      <w:r w:rsidR="00441C81" w:rsidRPr="00C55AF2">
        <w:t xml:space="preserve"> also been </w:t>
      </w:r>
      <w:r w:rsidR="00262D74" w:rsidRPr="00C55AF2">
        <w:t xml:space="preserve">utilized </w:t>
      </w:r>
      <w:r w:rsidR="00441C81" w:rsidRPr="00C55AF2">
        <w:t xml:space="preserve">for light manipulation. </w:t>
      </w:r>
      <w:r w:rsidR="001155E7" w:rsidRPr="00C55AF2">
        <w:t>Nevertheless</w:t>
      </w:r>
      <w:r w:rsidR="00441C81" w:rsidRPr="00C55AF2">
        <w:t xml:space="preserve">, the combination of these two concepts </w:t>
      </w:r>
      <w:r w:rsidR="001155E7" w:rsidRPr="00C55AF2">
        <w:t>has</w:t>
      </w:r>
      <w:r w:rsidR="00441C81" w:rsidRPr="00C55AF2">
        <w:t xml:space="preserve"> </w:t>
      </w:r>
      <w:r w:rsidR="001155E7" w:rsidRPr="00C55AF2">
        <w:t xml:space="preserve">not been explored in the form of </w:t>
      </w:r>
      <w:r w:rsidR="00441C81" w:rsidRPr="00C55AF2">
        <w:t>microring</w:t>
      </w:r>
      <w:r w:rsidR="001155E7" w:rsidRPr="00C55AF2">
        <w:t xml:space="preserve"> resonator-based</w:t>
      </w:r>
      <w:r w:rsidR="00441C81" w:rsidRPr="00C55AF2">
        <w:t xml:space="preserve"> light emitter. </w:t>
      </w:r>
      <w:r w:rsidR="00540648" w:rsidRPr="00C55AF2">
        <w:t>In this work,</w:t>
      </w:r>
      <w:r w:rsidR="00175FDD" w:rsidRPr="00C55AF2">
        <w:t xml:space="preserve"> </w:t>
      </w:r>
      <w:r w:rsidR="00441C81" w:rsidRPr="00C55AF2">
        <w:t>we demonstrate a Si</w:t>
      </w:r>
      <w:r w:rsidR="001155E7" w:rsidRPr="00C55AF2">
        <w:t>-</w:t>
      </w:r>
      <w:r w:rsidR="00441C81" w:rsidRPr="00C55AF2">
        <w:t>based</w:t>
      </w:r>
      <w:r w:rsidR="001155E7" w:rsidRPr="00C55AF2">
        <w:t>,</w:t>
      </w:r>
      <w:r w:rsidR="00441C81" w:rsidRPr="00C55AF2">
        <w:t xml:space="preserve"> passive</w:t>
      </w:r>
      <w:r w:rsidR="001155E7" w:rsidRPr="00C55AF2">
        <w:t>,</w:t>
      </w:r>
      <w:r w:rsidR="00441C81" w:rsidRPr="00C55AF2">
        <w:t xml:space="preserve"> </w:t>
      </w:r>
      <w:r w:rsidR="00262D74" w:rsidRPr="00C55AF2">
        <w:t>conjugate symmetry</w:t>
      </w:r>
      <w:r w:rsidR="001155E7" w:rsidRPr="00C55AF2">
        <w:t>-</w:t>
      </w:r>
      <w:r w:rsidR="00262D74" w:rsidRPr="00C55AF2">
        <w:t xml:space="preserve">breaking </w:t>
      </w:r>
      <w:r w:rsidR="00441C81" w:rsidRPr="00C55AF2">
        <w:t>emitter in numerical simulation</w:t>
      </w:r>
      <w:r w:rsidR="00262D74" w:rsidRPr="00C55AF2">
        <w:t>.</w:t>
      </w:r>
      <w:r w:rsidR="00985516" w:rsidRPr="00C55AF2">
        <w:t xml:space="preserve"> This broken conjugate symmetry </w:t>
      </w:r>
      <w:r w:rsidR="00657FE1" w:rsidRPr="00C55AF2">
        <w:t>enable</w:t>
      </w:r>
      <w:r w:rsidR="00D26486" w:rsidRPr="00C55AF2">
        <w:t>s</w:t>
      </w:r>
      <w:r w:rsidR="0037094A" w:rsidRPr="00C55AF2">
        <w:t xml:space="preserve"> the emitter </w:t>
      </w:r>
      <w:r w:rsidR="00D16A84" w:rsidRPr="00C55AF2">
        <w:t>to generate</w:t>
      </w:r>
      <w:r w:rsidR="0037094A" w:rsidRPr="00C55AF2">
        <w:t xml:space="preserve"> OAMs </w:t>
      </w:r>
      <w:r w:rsidR="00262D74" w:rsidRPr="00C55AF2">
        <w:t>with different topological charge</w:t>
      </w:r>
      <w:r w:rsidR="00D46D0F" w:rsidRPr="00C55AF2">
        <w:t>s</w:t>
      </w:r>
      <w:r w:rsidR="001155E7" w:rsidRPr="00C55AF2">
        <w:t>,</w:t>
      </w:r>
      <w:r w:rsidR="00262D74" w:rsidRPr="00C55AF2">
        <w:t xml:space="preserve"> </w:t>
      </w:r>
      <w:r w:rsidR="004A543B" w:rsidRPr="00C55AF2">
        <w:t xml:space="preserve">when </w:t>
      </w:r>
      <w:r w:rsidR="00262D74" w:rsidRPr="00C55AF2">
        <w:t xml:space="preserve">it is </w:t>
      </w:r>
      <w:r w:rsidR="001155E7" w:rsidRPr="00C55AF2">
        <w:t>driven at</w:t>
      </w:r>
      <w:r w:rsidR="0037094A" w:rsidRPr="00C55AF2">
        <w:t xml:space="preserve"> two opposite input direction</w:t>
      </w:r>
      <w:r w:rsidR="004A543B" w:rsidRPr="00C55AF2">
        <w:t>s</w:t>
      </w:r>
      <w:r w:rsidR="00D5597B">
        <w:t>.</w:t>
      </w:r>
    </w:p>
    <w:p w14:paraId="67B2EAA1" w14:textId="0396C4C0" w:rsidR="00C10368" w:rsidRPr="00C55AF2" w:rsidRDefault="00C10368" w:rsidP="00C10368">
      <w:pPr>
        <w:pStyle w:val="SPIEabstractbodytext"/>
      </w:pPr>
      <w:r w:rsidRPr="00C55AF2">
        <w:t>Keywords: Optical vortex; metasurface; conjugate symmetry</w:t>
      </w:r>
      <w:r w:rsidR="00596008" w:rsidRPr="00C55AF2">
        <w:t>; microring light emitter</w:t>
      </w:r>
    </w:p>
    <w:p w14:paraId="29CCB1A2" w14:textId="2CC757E3" w:rsidR="004706FD" w:rsidRPr="00C55AF2" w:rsidRDefault="004706FD" w:rsidP="00C10368">
      <w:pPr>
        <w:pStyle w:val="SPIEabstractbodytext"/>
      </w:pPr>
    </w:p>
    <w:p w14:paraId="7683769A" w14:textId="028BA102" w:rsidR="004706FD" w:rsidRPr="00C55AF2" w:rsidRDefault="004706FD" w:rsidP="0079580E">
      <w:pPr>
        <w:pStyle w:val="Heading1"/>
      </w:pPr>
      <w:r w:rsidRPr="00C55AF2">
        <w:rPr>
          <w:lang w:eastAsia="zh-CN"/>
        </w:rPr>
        <w:t>INTROD</w:t>
      </w:r>
      <w:r w:rsidR="00FD600C" w:rsidRPr="00C55AF2">
        <w:rPr>
          <w:lang w:eastAsia="zh-CN"/>
        </w:rPr>
        <w:t>U</w:t>
      </w:r>
      <w:r w:rsidRPr="00C55AF2">
        <w:rPr>
          <w:lang w:eastAsia="zh-CN"/>
        </w:rPr>
        <w:t>CTION</w:t>
      </w:r>
    </w:p>
    <w:p w14:paraId="2A495B52" w14:textId="48DEB440" w:rsidR="006B2069" w:rsidRPr="00C55AF2" w:rsidRDefault="00D16A84" w:rsidP="004706FD">
      <w:pPr>
        <w:pStyle w:val="SPIEbodytext"/>
        <w:rPr>
          <w:lang w:eastAsia="zh-CN"/>
        </w:rPr>
      </w:pPr>
      <w:r w:rsidRPr="00C55AF2">
        <w:rPr>
          <w:lang w:eastAsia="zh-CN"/>
        </w:rPr>
        <w:t xml:space="preserve">Vortex beam </w:t>
      </w:r>
      <w:r w:rsidR="00596008" w:rsidRPr="00C55AF2">
        <w:rPr>
          <w:lang w:eastAsia="zh-CN"/>
        </w:rPr>
        <w:t>carr</w:t>
      </w:r>
      <w:r w:rsidR="001155E7" w:rsidRPr="00C55AF2">
        <w:rPr>
          <w:lang w:eastAsia="zh-CN"/>
        </w:rPr>
        <w:t>ies</w:t>
      </w:r>
      <w:r w:rsidRPr="00C55AF2">
        <w:rPr>
          <w:lang w:eastAsia="zh-CN"/>
        </w:rPr>
        <w:t xml:space="preserve"> OAM</w:t>
      </w:r>
      <w:r w:rsidR="001155E7" w:rsidRPr="00C55AF2">
        <w:rPr>
          <w:lang w:eastAsia="zh-CN"/>
        </w:rPr>
        <w:t xml:space="preserve"> and </w:t>
      </w:r>
      <w:r w:rsidR="00596008" w:rsidRPr="00C55AF2">
        <w:rPr>
          <w:lang w:eastAsia="zh-CN"/>
        </w:rPr>
        <w:t>possess</w:t>
      </w:r>
      <w:r w:rsidR="001155E7" w:rsidRPr="00C55AF2">
        <w:rPr>
          <w:lang w:eastAsia="zh-CN"/>
        </w:rPr>
        <w:t>es</w:t>
      </w:r>
      <w:r w:rsidRPr="00C55AF2">
        <w:rPr>
          <w:lang w:eastAsia="zh-CN"/>
        </w:rPr>
        <w:t xml:space="preserve"> </w:t>
      </w:r>
      <w:r w:rsidR="001155E7" w:rsidRPr="00C55AF2">
        <w:rPr>
          <w:lang w:eastAsia="zh-CN"/>
        </w:rPr>
        <w:t>a doughnut-</w:t>
      </w:r>
      <w:r w:rsidRPr="00C55AF2">
        <w:rPr>
          <w:lang w:eastAsia="zh-CN"/>
        </w:rPr>
        <w:t>shape</w:t>
      </w:r>
      <w:r w:rsidR="001155E7" w:rsidRPr="00C55AF2">
        <w:rPr>
          <w:lang w:eastAsia="zh-CN"/>
        </w:rPr>
        <w:t>d</w:t>
      </w:r>
      <w:r w:rsidRPr="00C55AF2">
        <w:rPr>
          <w:lang w:eastAsia="zh-CN"/>
        </w:rPr>
        <w:t xml:space="preserve"> intensity profile. It has been widely studied for </w:t>
      </w:r>
      <w:r w:rsidR="001155E7" w:rsidRPr="00C55AF2">
        <w:rPr>
          <w:lang w:eastAsia="zh-CN"/>
        </w:rPr>
        <w:t xml:space="preserve">applications such as </w:t>
      </w:r>
      <w:r w:rsidRPr="00C55AF2">
        <w:rPr>
          <w:lang w:eastAsia="zh-CN"/>
        </w:rPr>
        <w:t>optical communication</w:t>
      </w:r>
      <w:r w:rsidR="00EC0391" w:rsidRPr="00C55AF2">
        <w:rPr>
          <w:lang w:eastAsia="zh-CN"/>
        </w:rPr>
        <w:t xml:space="preserve"> </w:t>
      </w:r>
      <w:r w:rsidR="00EC0391" w:rsidRPr="00C55AF2">
        <w:rPr>
          <w:lang w:eastAsia="zh-CN"/>
        </w:rPr>
        <w:fldChar w:fldCharType="begin"/>
      </w:r>
      <w:r w:rsidR="00EC0391" w:rsidRPr="00C55AF2">
        <w:rPr>
          <w:lang w:eastAsia="zh-CN"/>
        </w:rPr>
        <w:instrText xml:space="preserve"> ADDIN EN.CITE &lt;EndNote&gt;&lt;Cite&gt;&lt;Author&gt;Zhu&lt;/Author&gt;&lt;Year&gt;2021&lt;/Year&gt;&lt;RecNum&gt;3&lt;/RecNum&gt;&lt;DisplayText&gt;[1]&lt;/DisplayText&gt;&lt;record&gt;&lt;rec-number&gt;3&lt;/rec-number&gt;&lt;foreign-keys&gt;&lt;key app="EN" db-id="eewzwrpwyeetx2ex25r5ppp9pdw9eztp9rww" timestamp="1652268900"&gt;3&lt;/key&gt;&lt;/foreign-keys&gt;&lt;ref-type name="Journal Article"&gt;17&lt;/ref-type&gt;&lt;contributors&gt;&lt;authors&gt;&lt;author&gt;Zhu, L.&lt;/author&gt;&lt;author&gt;Wang, A.&lt;/author&gt;&lt;author&gt;Deng, M.&lt;/author&gt;&lt;author&gt;Lu, B.&lt;/author&gt;&lt;author&gt;Guo, X.&lt;/author&gt;&lt;/authors&gt;&lt;/contributors&gt;&lt;titles&gt;&lt;title&gt;Free-space optical communication with quasi-ring Airy vortex beam under limited-size receiving aperture and atmospheric turbulence&lt;/title&gt;&lt;secondary-title&gt;Opt Express&lt;/secondary-title&gt;&lt;/titles&gt;&lt;periodical&gt;&lt;full-title&gt;Opt Express&lt;/full-title&gt;&lt;/periodical&gt;&lt;pages&gt;32580-32590&lt;/pages&gt;&lt;volume&gt;29&lt;/volume&gt;&lt;number&gt;20&lt;/number&gt;&lt;edition&gt;2021/10/08&lt;/edition&gt;&lt;dates&gt;&lt;year&gt;2021&lt;/year&gt;&lt;pub-dates&gt;&lt;date&gt;Sep 27&lt;/date&gt;&lt;/pub-dates&gt;&lt;/dates&gt;&lt;isbn&gt;1094-4087 (Electronic)&amp;#xD;1094-4087 (Linking)&lt;/isbn&gt;&lt;accession-num&gt;34615324&lt;/accession-num&gt;&lt;urls&gt;&lt;related-urls&gt;&lt;url&gt;https://www.ncbi.nlm.nih.gov/pubmed/34615324&lt;/url&gt;&lt;/related-urls&gt;&lt;/urls&gt;&lt;electronic-resource-num&gt;10.1364/OE.435863&lt;/electronic-resource-num&gt;&lt;/record&gt;&lt;/Cite&gt;&lt;/EndNote&gt;</w:instrText>
      </w:r>
      <w:r w:rsidR="00EC0391" w:rsidRPr="00C55AF2">
        <w:rPr>
          <w:lang w:eastAsia="zh-CN"/>
        </w:rPr>
        <w:fldChar w:fldCharType="separate"/>
      </w:r>
      <w:r w:rsidR="00EC0391" w:rsidRPr="00C55AF2">
        <w:rPr>
          <w:lang w:eastAsia="zh-CN"/>
        </w:rPr>
        <w:t>[1]</w:t>
      </w:r>
      <w:r w:rsidR="00EC0391" w:rsidRPr="00C55AF2">
        <w:rPr>
          <w:lang w:eastAsia="zh-CN"/>
        </w:rPr>
        <w:fldChar w:fldCharType="end"/>
      </w:r>
      <w:r w:rsidRPr="00C55AF2">
        <w:rPr>
          <w:lang w:eastAsia="zh-CN"/>
        </w:rPr>
        <w:t>, optical tweezer</w:t>
      </w:r>
      <w:r w:rsidR="00C51F18" w:rsidRPr="00C55AF2">
        <w:rPr>
          <w:lang w:eastAsia="zh-CN"/>
        </w:rPr>
        <w:t>s</w:t>
      </w:r>
      <w:r w:rsidR="00BA2B62" w:rsidRPr="00C55AF2">
        <w:rPr>
          <w:lang w:eastAsia="zh-CN"/>
        </w:rPr>
        <w:t xml:space="preserve"> </w:t>
      </w:r>
      <w:r w:rsidR="00BA2B62" w:rsidRPr="00C55AF2">
        <w:rPr>
          <w:lang w:eastAsia="zh-CN"/>
        </w:rPr>
        <w:fldChar w:fldCharType="begin"/>
      </w:r>
      <w:r w:rsidR="00BA2B62" w:rsidRPr="00C55AF2">
        <w:rPr>
          <w:lang w:eastAsia="zh-CN"/>
        </w:rPr>
        <w:instrText xml:space="preserve"> ADDIN EN.CITE &lt;EndNote&gt;&lt;Cite&gt;&lt;Author&gt;Padgett&lt;/Author&gt;&lt;Year&gt;2011&lt;/Year&gt;&lt;RecNum&gt;270&lt;/RecNum&gt;&lt;DisplayText&gt;[2]&lt;/DisplayText&gt;&lt;record&gt;&lt;rec-number&gt;270&lt;/rec-number&gt;&lt;foreign-keys&gt;&lt;key app="EN" db-id="eewzwrpwyeetx2ex25r5ppp9pdw9eztp9rww" timestamp="1693947713"&gt;270&lt;/key&gt;&lt;/foreign-keys&gt;&lt;ref-type name="Journal Article"&gt;17&lt;/ref-type&gt;&lt;contributors&gt;&lt;authors&gt;&lt;author&gt;Padgett, Miles&lt;/author&gt;&lt;author&gt;Bowman, Richard&lt;/author&gt;&lt;/authors&gt;&lt;/contributors&gt;&lt;titles&gt;&lt;title&gt;Tweezers with a twist&lt;/title&gt;&lt;secondary-title&gt;Nature Photonics&lt;/secondary-title&gt;&lt;/titles&gt;&lt;periodical&gt;&lt;full-title&gt;Nature Photonics&lt;/full-title&gt;&lt;/periodical&gt;&lt;pages&gt;343-348&lt;/pages&gt;&lt;volume&gt;5&lt;/volume&gt;&lt;number&gt;6&lt;/number&gt;&lt;dates&gt;&lt;year&gt;2011&lt;/year&gt;&lt;pub-dates&gt;&lt;date&gt;2011/06/01&lt;/date&gt;&lt;/pub-dates&gt;&lt;/dates&gt;&lt;isbn&gt;1749-4893&lt;/isbn&gt;&lt;urls&gt;&lt;related-urls&gt;&lt;url&gt;https://doi.org/10.1038/nphoton.2011.81&lt;/url&gt;&lt;/related-urls&gt;&lt;/urls&gt;&lt;electronic-resource-num&gt;10.1038/nphoton.2011.81&lt;/electronic-resource-num&gt;&lt;/record&gt;&lt;/Cite&gt;&lt;/EndNote&gt;</w:instrText>
      </w:r>
      <w:r w:rsidR="00BA2B62" w:rsidRPr="00C55AF2">
        <w:rPr>
          <w:lang w:eastAsia="zh-CN"/>
        </w:rPr>
        <w:fldChar w:fldCharType="separate"/>
      </w:r>
      <w:r w:rsidR="00BA2B62" w:rsidRPr="00C55AF2">
        <w:rPr>
          <w:lang w:eastAsia="zh-CN"/>
        </w:rPr>
        <w:t>[2]</w:t>
      </w:r>
      <w:r w:rsidR="00BA2B62" w:rsidRPr="00C55AF2">
        <w:rPr>
          <w:lang w:eastAsia="zh-CN"/>
        </w:rPr>
        <w:fldChar w:fldCharType="end"/>
      </w:r>
      <w:r w:rsidRPr="00C55AF2">
        <w:rPr>
          <w:lang w:eastAsia="zh-CN"/>
        </w:rPr>
        <w:t>,</w:t>
      </w:r>
      <w:r w:rsidR="00FE58B0" w:rsidRPr="00C55AF2">
        <w:rPr>
          <w:lang w:eastAsia="zh-CN"/>
        </w:rPr>
        <w:t xml:space="preserve"> </w:t>
      </w:r>
      <w:r w:rsidR="001155E7" w:rsidRPr="00C55AF2">
        <w:rPr>
          <w:lang w:eastAsia="zh-CN"/>
        </w:rPr>
        <w:t xml:space="preserve">and </w:t>
      </w:r>
      <w:r w:rsidR="00FE58B0" w:rsidRPr="00C55AF2">
        <w:rPr>
          <w:lang w:eastAsia="zh-CN"/>
        </w:rPr>
        <w:t>optical computing</w:t>
      </w:r>
      <w:r w:rsidR="00FC30E1" w:rsidRPr="00C55AF2">
        <w:rPr>
          <w:lang w:eastAsia="zh-CN"/>
        </w:rPr>
        <w:t xml:space="preserve"> </w:t>
      </w:r>
      <w:r w:rsidR="00FC30E1" w:rsidRPr="00C55AF2">
        <w:rPr>
          <w:lang w:eastAsia="zh-CN"/>
        </w:rPr>
        <w:fldChar w:fldCharType="begin"/>
      </w:r>
      <w:r w:rsidR="00FC30E1" w:rsidRPr="00C55AF2">
        <w:rPr>
          <w:lang w:eastAsia="zh-CN"/>
        </w:rPr>
        <w:instrText xml:space="preserve"> ADDIN EN.CITE &lt;EndNote&gt;&lt;Cite&gt;&lt;Author&gt;Bharti&lt;/Author&gt;&lt;Year&gt;2019&lt;/Year&gt;&lt;RecNum&gt;271&lt;/RecNum&gt;&lt;DisplayText&gt;[3]&lt;/DisplayText&gt;&lt;record&gt;&lt;rec-number&gt;271&lt;/rec-number&gt;&lt;foreign-keys&gt;&lt;key app="EN" db-id="eewzwrpwyeetx2ex25r5ppp9pdw9eztp9rww" timestamp="1693948298"&gt;271&lt;/key&gt;&lt;/foreign-keys&gt;&lt;ref-type name="Journal Article"&gt;17&lt;/ref-type&gt;&lt;contributors&gt;&lt;authors&gt;&lt;author&gt;Bharti, GK&lt;/author&gt;&lt;author&gt;Biswas, U&lt;/author&gt;&lt;author&gt;Rakshit, JK&lt;/author&gt;&lt;/authors&gt;&lt;/contributors&gt;&lt;titles&gt;&lt;title&gt;Design of micro-ring resonator based all optical universal reconfigurable logic circuit&lt;/title&gt;&lt;secondary-title&gt;Optoelectronics and Advanced Materials-Rapid Communications&lt;/secondary-title&gt;&lt;/titles&gt;&lt;periodical&gt;&lt;full-title&gt;Optoelectronics and Advanced Materials-Rapid Communications&lt;/full-title&gt;&lt;/periodical&gt;&lt;pages&gt;407-414&lt;/pages&gt;&lt;volume&gt;13&lt;/volume&gt;&lt;number&gt;July-August 2019&lt;/number&gt;&lt;dates&gt;&lt;year&gt;2019&lt;/year&gt;&lt;/dates&gt;&lt;isbn&gt;1842-6573&lt;/isbn&gt;&lt;urls&gt;&lt;/urls&gt;&lt;/record&gt;&lt;/Cite&gt;&lt;/EndNote&gt;</w:instrText>
      </w:r>
      <w:r w:rsidR="00FC30E1" w:rsidRPr="00C55AF2">
        <w:rPr>
          <w:lang w:eastAsia="zh-CN"/>
        </w:rPr>
        <w:fldChar w:fldCharType="separate"/>
      </w:r>
      <w:r w:rsidR="00FC30E1" w:rsidRPr="00C55AF2">
        <w:rPr>
          <w:lang w:eastAsia="zh-CN"/>
        </w:rPr>
        <w:t>[3]</w:t>
      </w:r>
      <w:r w:rsidR="00FC30E1" w:rsidRPr="00C55AF2">
        <w:rPr>
          <w:lang w:eastAsia="zh-CN"/>
        </w:rPr>
        <w:fldChar w:fldCharType="end"/>
      </w:r>
      <w:r w:rsidR="00FE58B0" w:rsidRPr="00C55AF2">
        <w:rPr>
          <w:lang w:eastAsia="zh-CN"/>
        </w:rPr>
        <w:t xml:space="preserve">. </w:t>
      </w:r>
      <w:r w:rsidR="00C51F18" w:rsidRPr="00C55AF2">
        <w:rPr>
          <w:lang w:eastAsia="zh-CN"/>
        </w:rPr>
        <w:t>N</w:t>
      </w:r>
      <w:r w:rsidR="002F24A9" w:rsidRPr="00C55AF2">
        <w:rPr>
          <w:lang w:eastAsia="zh-CN"/>
        </w:rPr>
        <w:t>umerous</w:t>
      </w:r>
      <w:r w:rsidR="00FE58B0" w:rsidRPr="00C55AF2">
        <w:rPr>
          <w:lang w:eastAsia="zh-CN"/>
        </w:rPr>
        <w:t xml:space="preserve"> approaches have been </w:t>
      </w:r>
      <w:r w:rsidR="002F24A9" w:rsidRPr="00C55AF2">
        <w:rPr>
          <w:lang w:eastAsia="zh-CN"/>
        </w:rPr>
        <w:t>developed</w:t>
      </w:r>
      <w:r w:rsidR="00FE58B0" w:rsidRPr="00C55AF2">
        <w:rPr>
          <w:lang w:eastAsia="zh-CN"/>
        </w:rPr>
        <w:t xml:space="preserve"> for vortex beam</w:t>
      </w:r>
      <w:r w:rsidR="002F24A9" w:rsidRPr="00C55AF2">
        <w:rPr>
          <w:lang w:eastAsia="zh-CN"/>
        </w:rPr>
        <w:t xml:space="preserve"> generation</w:t>
      </w:r>
      <w:r w:rsidR="00FE58B0" w:rsidRPr="00C55AF2">
        <w:rPr>
          <w:lang w:eastAsia="zh-CN"/>
        </w:rPr>
        <w:t xml:space="preserve">, </w:t>
      </w:r>
      <w:r w:rsidR="002F24A9" w:rsidRPr="00C55AF2">
        <w:rPr>
          <w:lang w:eastAsia="zh-CN"/>
        </w:rPr>
        <w:t xml:space="preserve">and they utilize devices </w:t>
      </w:r>
      <w:r w:rsidR="00FE58B0" w:rsidRPr="00C55AF2">
        <w:rPr>
          <w:lang w:eastAsia="zh-CN"/>
        </w:rPr>
        <w:t xml:space="preserve">such as </w:t>
      </w:r>
      <w:r w:rsidR="002F24A9" w:rsidRPr="00C55AF2">
        <w:rPr>
          <w:lang w:eastAsia="zh-CN"/>
        </w:rPr>
        <w:t>s</w:t>
      </w:r>
      <w:r w:rsidR="00FE58B0" w:rsidRPr="00C55AF2">
        <w:rPr>
          <w:lang w:eastAsia="zh-CN"/>
        </w:rPr>
        <w:t>piral phase plate</w:t>
      </w:r>
      <w:r w:rsidR="002A7023" w:rsidRPr="00C55AF2">
        <w:rPr>
          <w:lang w:eastAsia="zh-CN"/>
        </w:rPr>
        <w:t>s</w:t>
      </w:r>
      <w:r w:rsidR="00B12286" w:rsidRPr="00C55AF2">
        <w:rPr>
          <w:lang w:eastAsia="zh-CN"/>
        </w:rPr>
        <w:t xml:space="preserve"> </w:t>
      </w:r>
      <w:r w:rsidR="00B12286" w:rsidRPr="00C55AF2">
        <w:rPr>
          <w:lang w:eastAsia="zh-CN"/>
        </w:rPr>
        <w:fldChar w:fldCharType="begin"/>
      </w:r>
      <w:r w:rsidR="00FC30E1" w:rsidRPr="00C55AF2">
        <w:rPr>
          <w:lang w:eastAsia="zh-CN"/>
        </w:rPr>
        <w:instrText xml:space="preserve"> ADDIN EN.CITE &lt;EndNote&gt;&lt;Cite&gt;&lt;Author&gt;Turnbull&lt;/Author&gt;&lt;Year&gt;1996&lt;/Year&gt;&lt;RecNum&gt;73&lt;/RecNum&gt;&lt;DisplayText&gt;[4]&lt;/DisplayText&gt;&lt;record&gt;&lt;rec-number&gt;73&lt;/rec-number&gt;&lt;foreign-keys&gt;&lt;key app="EN" db-id="eewzwrpwyeetx2ex25r5ppp9pdw9eztp9rww" timestamp="1652827722"&gt;73&lt;/key&gt;&lt;/foreign-keys&gt;&lt;ref-type name="Journal Article"&gt;17&lt;/ref-type&gt;&lt;contributors&gt;&lt;authors&gt;&lt;author&gt;Turnbull, G. A.&lt;/author&gt;&lt;author&gt;Robertson, D. A.&lt;/author&gt;&lt;author&gt;Smith, G. M.&lt;/author&gt;&lt;author&gt;Allen, L.&lt;/author&gt;&lt;author&gt;Padgett, M. J.&lt;/author&gt;&lt;/authors&gt;&lt;/contributors&gt;&lt;titles&gt;&lt;title&gt;The generation of free-space Laguerre-Gaussian modes at millimetre-wave frequencies by use of a spiral phaseplate&lt;/title&gt;&lt;secondary-title&gt;Optics Communications&lt;/secondary-title&gt;&lt;/titles&gt;&lt;periodical&gt;&lt;full-title&gt;Optics Communications&lt;/full-title&gt;&lt;/periodical&gt;&lt;pages&gt;183-188&lt;/pages&gt;&lt;volume&gt;127&lt;/volume&gt;&lt;number&gt;4&lt;/number&gt;&lt;dates&gt;&lt;year&gt;1996&lt;/year&gt;&lt;pub-dates&gt;&lt;date&gt;1996/06/15/&lt;/date&gt;&lt;/pub-dates&gt;&lt;/dates&gt;&lt;isbn&gt;0030-4018&lt;/isbn&gt;&lt;urls&gt;&lt;related-urls&gt;&lt;url&gt;https://www.sciencedirect.com/science/article/pii/0030401896000703&lt;/url&gt;&lt;/related-urls&gt;&lt;/urls&gt;&lt;electronic-resource-num&gt;https://doi.org/10.1016/0030-4018(96)00070-3&lt;/electronic-resource-num&gt;&lt;/record&gt;&lt;/Cite&gt;&lt;/EndNote&gt;</w:instrText>
      </w:r>
      <w:r w:rsidR="00B12286" w:rsidRPr="00C55AF2">
        <w:rPr>
          <w:lang w:eastAsia="zh-CN"/>
        </w:rPr>
        <w:fldChar w:fldCharType="separate"/>
      </w:r>
      <w:r w:rsidR="00FC30E1" w:rsidRPr="00C55AF2">
        <w:rPr>
          <w:lang w:eastAsia="zh-CN"/>
        </w:rPr>
        <w:t>[4]</w:t>
      </w:r>
      <w:r w:rsidR="00B12286" w:rsidRPr="00C55AF2">
        <w:rPr>
          <w:lang w:eastAsia="zh-CN"/>
        </w:rPr>
        <w:fldChar w:fldCharType="end"/>
      </w:r>
      <w:r w:rsidR="00FE58B0" w:rsidRPr="00C55AF2">
        <w:rPr>
          <w:lang w:eastAsia="zh-CN"/>
        </w:rPr>
        <w:t>, diffraction grating</w:t>
      </w:r>
      <w:r w:rsidR="002A7023" w:rsidRPr="00C55AF2">
        <w:rPr>
          <w:lang w:eastAsia="zh-CN"/>
        </w:rPr>
        <w:t>s</w:t>
      </w:r>
      <w:r w:rsidR="00BA2B62" w:rsidRPr="00C55AF2">
        <w:rPr>
          <w:lang w:eastAsia="zh-CN"/>
        </w:rPr>
        <w:t xml:space="preserve"> </w:t>
      </w:r>
      <w:r w:rsidR="004A6CE1" w:rsidRPr="00C55AF2">
        <w:rPr>
          <w:lang w:eastAsia="zh-CN"/>
        </w:rPr>
        <w:fldChar w:fldCharType="begin"/>
      </w:r>
      <w:r w:rsidR="00FC30E1" w:rsidRPr="00C55AF2">
        <w:rPr>
          <w:lang w:eastAsia="zh-CN"/>
        </w:rPr>
        <w:instrText xml:space="preserve"> ADDIN EN.CITE &lt;EndNote&gt;&lt;Cite&gt;&lt;Author&gt;Mahmouli&lt;/Author&gt;&lt;Year&gt;2013&lt;/Year&gt;&lt;RecNum&gt;64&lt;/RecNum&gt;&lt;DisplayText&gt;[5]&lt;/DisplayText&gt;&lt;record&gt;&lt;rec-number&gt;64&lt;/rec-number&gt;&lt;foreign-keys&gt;&lt;key app="EN" db-id="eewzwrpwyeetx2ex25r5ppp9pdw9eztp9rww" timestamp="1652797534"&gt;64&lt;/key&gt;&lt;/foreign-keys&gt;&lt;ref-type name="Journal Article"&gt;17&lt;/ref-type&gt;&lt;contributors&gt;&lt;authors&gt;&lt;author&gt;Mahmouli, Fariborz Eslampanahi&lt;/author&gt;&lt;author&gt;Walker, Stuart D.&lt;/author&gt;&lt;/authors&gt;&lt;/contributors&gt;&lt;titles&gt;&lt;title&gt;4-Gbps Uncompressed Video Transmission over a 60-GHz Orbital Angular Momentum Wireless Channel&lt;/title&gt;&lt;secondary-title&gt;IEEE Wireless Communications Letters&lt;/secondary-title&gt;&lt;/titles&gt;&lt;periodical&gt;&lt;full-title&gt;IEEE Wireless Communications Letters&lt;/full-title&gt;&lt;/periodical&gt;&lt;pages&gt;223-226&lt;/pages&gt;&lt;volume&gt;2&lt;/volume&gt;&lt;number&gt;2&lt;/number&gt;&lt;section&gt;223&lt;/section&gt;&lt;dates&gt;&lt;year&gt;2013&lt;/year&gt;&lt;/dates&gt;&lt;isbn&gt;2162-2337&amp;#xD;2162-2345&lt;/isbn&gt;&lt;urls&gt;&lt;/urls&gt;&lt;electronic-resource-num&gt;10.1109/wcl.2013.012513.120686&lt;/electronic-resource-num&gt;&lt;/record&gt;&lt;/Cite&gt;&lt;/EndNote&gt;</w:instrText>
      </w:r>
      <w:r w:rsidR="004A6CE1" w:rsidRPr="00C55AF2">
        <w:rPr>
          <w:lang w:eastAsia="zh-CN"/>
        </w:rPr>
        <w:fldChar w:fldCharType="separate"/>
      </w:r>
      <w:r w:rsidR="00FC30E1" w:rsidRPr="00C55AF2">
        <w:rPr>
          <w:lang w:eastAsia="zh-CN"/>
        </w:rPr>
        <w:t>[5]</w:t>
      </w:r>
      <w:r w:rsidR="004A6CE1" w:rsidRPr="00C55AF2">
        <w:rPr>
          <w:lang w:eastAsia="zh-CN"/>
        </w:rPr>
        <w:fldChar w:fldCharType="end"/>
      </w:r>
      <w:r w:rsidR="00FE58B0" w:rsidRPr="00C55AF2">
        <w:rPr>
          <w:lang w:eastAsia="zh-CN"/>
        </w:rPr>
        <w:t>, metasurface plate</w:t>
      </w:r>
      <w:r w:rsidR="002A7023" w:rsidRPr="00C55AF2">
        <w:rPr>
          <w:lang w:eastAsia="zh-CN"/>
        </w:rPr>
        <w:t>s</w:t>
      </w:r>
      <w:r w:rsidR="00BA2B62" w:rsidRPr="00C55AF2">
        <w:rPr>
          <w:lang w:eastAsia="zh-CN"/>
        </w:rPr>
        <w:t xml:space="preserve"> </w:t>
      </w:r>
      <w:r w:rsidR="004B4E63" w:rsidRPr="00C55AF2">
        <w:rPr>
          <w:lang w:eastAsia="zh-CN"/>
        </w:rPr>
        <w:fldChar w:fldCharType="begin"/>
      </w:r>
      <w:r w:rsidR="00FC30E1" w:rsidRPr="00C55AF2">
        <w:rPr>
          <w:lang w:eastAsia="zh-CN"/>
        </w:rPr>
        <w:instrText xml:space="preserve"> ADDIN EN.CITE &lt;EndNote&gt;&lt;Cite&gt;&lt;Author&gt;Li&lt;/Author&gt;&lt;Year&gt;2019&lt;/Year&gt;&lt;RecNum&gt;67&lt;/RecNum&gt;&lt;DisplayText&gt;[6]&lt;/DisplayText&gt;&lt;record&gt;&lt;rec-number&gt;67&lt;/rec-number&gt;&lt;foreign-keys&gt;&lt;key app="EN" db-id="eewzwrpwyeetx2ex25r5ppp9pdw9eztp9rww" timestamp="1652800528"&gt;67&lt;/key&gt;&lt;/foreign-keys&gt;&lt;ref-type name="Journal Article"&gt;17&lt;/ref-type&gt;&lt;contributors&gt;&lt;authors&gt;&lt;author&gt;Li, J.&lt;/author&gt;&lt;author&gt;Zhang, Y.&lt;/author&gt;&lt;author&gt;Li, J.&lt;/author&gt;&lt;author&gt;Yan, X.&lt;/author&gt;&lt;author&gt;Liang, L.&lt;/author&gt;&lt;author&gt;Zhang, Z.&lt;/author&gt;&lt;author&gt;Huang, J.&lt;/author&gt;&lt;author&gt;Li, J.&lt;/author&gt;&lt;author&gt;Yang, Y.&lt;/author&gt;&lt;author&gt;Yao, J.&lt;/author&gt;&lt;/authors&gt;&lt;/contributors&gt;&lt;auth-address&gt;Institute of Laser and Opto-Electronics, College of Precision Instruments and Opto-Electronics Engineering, Tianjin University, Tianjin 300072, China. yating@tju.edu.cn jiningli@tju.edu.cn jqyao@tju.edu.cn.&lt;/auth-address&gt;&lt;titles&gt;&lt;title&gt;Amplitude modulation of anomalously reflected terahertz beams using all-optical active Pancharatnam-Berry coding metasurfaces&lt;/title&gt;&lt;secondary-title&gt;Nanoscale&lt;/secondary-title&gt;&lt;/titles&gt;&lt;periodical&gt;&lt;full-title&gt;Nanoscale&lt;/full-title&gt;&lt;/periodical&gt;&lt;pages&gt;5746-5753&lt;/pages&gt;&lt;volume&gt;11&lt;/volume&gt;&lt;number&gt;12&lt;/number&gt;&lt;edition&gt;2019/03/14&lt;/edition&gt;&lt;dates&gt;&lt;year&gt;2019&lt;/year&gt;&lt;pub-dates&gt;&lt;date&gt;Mar 21&lt;/date&gt;&lt;/pub-dates&gt;&lt;/dates&gt;&lt;isbn&gt;2040-3372 (Electronic)&amp;#xD;2040-3364 (Linking)&lt;/isbn&gt;&lt;accession-num&gt;30865757&lt;/accession-num&gt;&lt;urls&gt;&lt;related-urls&gt;&lt;url&gt;https://www.ncbi.nlm.nih.gov/pubmed/30865757&lt;/url&gt;&lt;/related-urls&gt;&lt;/urls&gt;&lt;electronic-resource-num&gt;10.1039/c9nr00675c&lt;/electronic-resource-num&gt;&lt;/record&gt;&lt;/Cite&gt;&lt;/EndNote&gt;</w:instrText>
      </w:r>
      <w:r w:rsidR="004B4E63" w:rsidRPr="00C55AF2">
        <w:rPr>
          <w:lang w:eastAsia="zh-CN"/>
        </w:rPr>
        <w:fldChar w:fldCharType="separate"/>
      </w:r>
      <w:r w:rsidR="00FC30E1" w:rsidRPr="00C55AF2">
        <w:rPr>
          <w:lang w:eastAsia="zh-CN"/>
        </w:rPr>
        <w:t>[6]</w:t>
      </w:r>
      <w:r w:rsidR="004B4E63" w:rsidRPr="00C55AF2">
        <w:rPr>
          <w:lang w:eastAsia="zh-CN"/>
        </w:rPr>
        <w:fldChar w:fldCharType="end"/>
      </w:r>
      <w:r w:rsidR="00FE58B0" w:rsidRPr="00C55AF2">
        <w:rPr>
          <w:lang w:eastAsia="zh-CN"/>
        </w:rPr>
        <w:t xml:space="preserve"> and ring resonator</w:t>
      </w:r>
      <w:r w:rsidR="002A7023" w:rsidRPr="00C55AF2">
        <w:rPr>
          <w:lang w:eastAsia="zh-CN"/>
        </w:rPr>
        <w:t>s</w:t>
      </w:r>
      <w:r w:rsidR="00BA2B62" w:rsidRPr="00C55AF2">
        <w:rPr>
          <w:lang w:eastAsia="zh-CN"/>
        </w:rPr>
        <w:t xml:space="preserve"> </w:t>
      </w:r>
      <w:r w:rsidR="00C90D86" w:rsidRPr="00C55AF2">
        <w:rPr>
          <w:lang w:eastAsia="zh-CN"/>
        </w:rPr>
        <w:fldChar w:fldCharType="begin">
          <w:fldData xml:space="preserve">PEVuZE5vdGU+PENpdGU+PEF1dGhvcj5DYWk8L0F1dGhvcj48WWVhcj4yMDEyPC9ZZWFyPjxSZWNO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</w:fldData>
        </w:fldChar>
      </w:r>
      <w:r w:rsidR="00FC30E1" w:rsidRPr="00C55AF2">
        <w:rPr>
          <w:lang w:eastAsia="zh-CN"/>
        </w:rPr>
        <w:instrText xml:space="preserve"> ADDIN EN.CITE </w:instrText>
      </w:r>
      <w:r w:rsidR="00FC30E1" w:rsidRPr="00C55AF2">
        <w:rPr>
          <w:lang w:eastAsia="zh-CN"/>
        </w:rPr>
        <w:fldChar w:fldCharType="begin">
          <w:fldData xml:space="preserve">PEVuZE5vdGU+PENpdGU+PEF1dGhvcj5DYWk8L0F1dGhvcj48WWVhcj4yMDEyPC9ZZWFyPjxSZWNO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</w:fldData>
        </w:fldChar>
      </w:r>
      <w:r w:rsidR="00FC30E1" w:rsidRPr="00C55AF2">
        <w:rPr>
          <w:lang w:eastAsia="zh-CN"/>
        </w:rPr>
        <w:instrText xml:space="preserve"> ADDIN EN.CITE.DATA </w:instrText>
      </w:r>
      <w:r w:rsidR="00FC30E1" w:rsidRPr="00C55AF2">
        <w:rPr>
          <w:lang w:eastAsia="zh-CN"/>
        </w:rPr>
      </w:r>
      <w:r w:rsidR="00FC30E1" w:rsidRPr="00C55AF2">
        <w:rPr>
          <w:lang w:eastAsia="zh-CN"/>
        </w:rPr>
        <w:fldChar w:fldCharType="end"/>
      </w:r>
      <w:r w:rsidR="00C90D86" w:rsidRPr="00C55AF2">
        <w:rPr>
          <w:lang w:eastAsia="zh-CN"/>
        </w:rPr>
      </w:r>
      <w:r w:rsidR="00C90D86" w:rsidRPr="00C55AF2">
        <w:rPr>
          <w:lang w:eastAsia="zh-CN"/>
        </w:rPr>
        <w:fldChar w:fldCharType="separate"/>
      </w:r>
      <w:r w:rsidR="00FC30E1" w:rsidRPr="00C55AF2">
        <w:rPr>
          <w:lang w:eastAsia="zh-CN"/>
        </w:rPr>
        <w:t>[7, 8]</w:t>
      </w:r>
      <w:r w:rsidR="00C90D86" w:rsidRPr="00C55AF2">
        <w:rPr>
          <w:lang w:eastAsia="zh-CN"/>
        </w:rPr>
        <w:fldChar w:fldCharType="end"/>
      </w:r>
      <w:r w:rsidR="00FE58B0" w:rsidRPr="00C55AF2">
        <w:rPr>
          <w:lang w:eastAsia="zh-CN"/>
        </w:rPr>
        <w:t xml:space="preserve">. </w:t>
      </w:r>
      <w:r w:rsidR="001B109B" w:rsidRPr="00C55AF2">
        <w:rPr>
          <w:lang w:eastAsia="zh-CN"/>
        </w:rPr>
        <w:t>Among th</w:t>
      </w:r>
      <w:r w:rsidR="00FD600C" w:rsidRPr="00C55AF2">
        <w:rPr>
          <w:lang w:eastAsia="zh-CN"/>
        </w:rPr>
        <w:t>e</w:t>
      </w:r>
      <w:r w:rsidR="001B109B" w:rsidRPr="00C55AF2">
        <w:rPr>
          <w:lang w:eastAsia="zh-CN"/>
        </w:rPr>
        <w:t>se methods, ring resonator</w:t>
      </w:r>
      <w:r w:rsidR="00404CAB" w:rsidRPr="00C55AF2">
        <w:rPr>
          <w:lang w:eastAsia="zh-CN"/>
        </w:rPr>
        <w:t>s</w:t>
      </w:r>
      <w:r w:rsidR="003C70DC" w:rsidRPr="00C55AF2">
        <w:rPr>
          <w:lang w:eastAsia="zh-CN"/>
        </w:rPr>
        <w:t xml:space="preserve"> </w:t>
      </w:r>
      <w:r w:rsidR="00FD600C" w:rsidRPr="00C55AF2">
        <w:rPr>
          <w:lang w:eastAsia="zh-CN"/>
        </w:rPr>
        <w:t xml:space="preserve">show </w:t>
      </w:r>
      <w:r w:rsidR="003C70DC" w:rsidRPr="00C55AF2">
        <w:rPr>
          <w:lang w:eastAsia="zh-CN"/>
        </w:rPr>
        <w:t xml:space="preserve">advantages in scalability, </w:t>
      </w:r>
      <w:r w:rsidR="00024C5E" w:rsidRPr="00C55AF2">
        <w:rPr>
          <w:lang w:eastAsia="zh-CN"/>
        </w:rPr>
        <w:t>reliability</w:t>
      </w:r>
      <w:r w:rsidR="00693DAC" w:rsidRPr="00C55AF2">
        <w:rPr>
          <w:lang w:eastAsia="zh-CN"/>
        </w:rPr>
        <w:t>,</w:t>
      </w:r>
      <w:r w:rsidR="00FD600C" w:rsidRPr="00C55AF2">
        <w:rPr>
          <w:lang w:eastAsia="zh-CN"/>
        </w:rPr>
        <w:t xml:space="preserve"> </w:t>
      </w:r>
      <w:r w:rsidR="003C70DC" w:rsidRPr="00C55AF2">
        <w:rPr>
          <w:lang w:eastAsia="zh-CN"/>
        </w:rPr>
        <w:t>miniaturization</w:t>
      </w:r>
      <w:r w:rsidR="00693DAC" w:rsidRPr="00C55AF2">
        <w:rPr>
          <w:lang w:eastAsia="zh-CN"/>
        </w:rPr>
        <w:t xml:space="preserve"> </w:t>
      </w:r>
      <w:r w:rsidR="00FD600C" w:rsidRPr="00C55AF2">
        <w:rPr>
          <w:lang w:eastAsia="zh-CN"/>
        </w:rPr>
        <w:t>and wavelength-based</w:t>
      </w:r>
      <w:r w:rsidR="001B109B" w:rsidRPr="00C55AF2">
        <w:rPr>
          <w:lang w:eastAsia="zh-CN"/>
        </w:rPr>
        <w:t xml:space="preserve"> OAM </w:t>
      </w:r>
      <w:r w:rsidR="00FD600C" w:rsidRPr="00C55AF2">
        <w:rPr>
          <w:lang w:eastAsia="zh-CN"/>
        </w:rPr>
        <w:t>tuning</w:t>
      </w:r>
      <w:r w:rsidR="006B2069" w:rsidRPr="00C55AF2">
        <w:rPr>
          <w:lang w:eastAsia="zh-CN"/>
        </w:rPr>
        <w:t>.</w:t>
      </w:r>
    </w:p>
    <w:p w14:paraId="0EE280CF" w14:textId="138B0C6E" w:rsidR="002362BD" w:rsidRPr="00C55AF2" w:rsidRDefault="00693DAC" w:rsidP="004706FD">
      <w:pPr>
        <w:pStyle w:val="SPIEbodytext"/>
        <w:rPr>
          <w:lang w:eastAsia="zh-CN"/>
        </w:rPr>
      </w:pPr>
      <w:r w:rsidRPr="00C55AF2">
        <w:rPr>
          <w:lang w:eastAsia="zh-CN"/>
        </w:rPr>
        <w:t>In</w:t>
      </w:r>
      <w:r w:rsidR="00CC02D8" w:rsidRPr="00C55AF2">
        <w:rPr>
          <w:lang w:eastAsia="zh-CN"/>
        </w:rPr>
        <w:t xml:space="preserve"> </w:t>
      </w:r>
      <w:r w:rsidR="0087560F" w:rsidRPr="00C55AF2">
        <w:rPr>
          <w:lang w:eastAsia="zh-CN"/>
        </w:rPr>
        <w:t xml:space="preserve">a </w:t>
      </w:r>
      <w:r w:rsidR="00CC02D8" w:rsidRPr="00C55AF2">
        <w:rPr>
          <w:lang w:eastAsia="zh-CN"/>
        </w:rPr>
        <w:t>conventional</w:t>
      </w:r>
      <w:r w:rsidRPr="00C55AF2">
        <w:rPr>
          <w:lang w:eastAsia="zh-CN"/>
        </w:rPr>
        <w:t xml:space="preserve"> microring resonator-based </w:t>
      </w:r>
      <w:r w:rsidR="006B2069" w:rsidRPr="00C55AF2">
        <w:rPr>
          <w:lang w:eastAsia="zh-CN"/>
        </w:rPr>
        <w:t>vortex</w:t>
      </w:r>
      <w:r w:rsidRPr="00C55AF2">
        <w:rPr>
          <w:lang w:eastAsia="zh-CN"/>
        </w:rPr>
        <w:t xml:space="preserve"> </w:t>
      </w:r>
      <w:r w:rsidR="006B2069" w:rsidRPr="00C55AF2">
        <w:rPr>
          <w:lang w:eastAsia="zh-CN"/>
        </w:rPr>
        <w:t xml:space="preserve">beam emitter, an angular grating is </w:t>
      </w:r>
      <w:r w:rsidRPr="00C55AF2">
        <w:rPr>
          <w:lang w:eastAsia="zh-CN"/>
        </w:rPr>
        <w:t>embedded i</w:t>
      </w:r>
      <w:r w:rsidR="006B2069" w:rsidRPr="00C55AF2">
        <w:rPr>
          <w:lang w:eastAsia="zh-CN"/>
        </w:rPr>
        <w:t>n the</w:t>
      </w:r>
      <w:r w:rsidRPr="00C55AF2">
        <w:rPr>
          <w:lang w:eastAsia="zh-CN"/>
        </w:rPr>
        <w:t xml:space="preserve"> microring. The output light originates from</w:t>
      </w:r>
      <w:r w:rsidR="006B2069" w:rsidRPr="00C55AF2">
        <w:rPr>
          <w:lang w:eastAsia="zh-CN"/>
        </w:rPr>
        <w:t xml:space="preserve"> the whispering gallery mode (WGM) circulating inside the microring. Changing the input light direction only chang</w:t>
      </w:r>
      <w:r w:rsidR="0007213E" w:rsidRPr="00C55AF2">
        <w:rPr>
          <w:lang w:eastAsia="zh-CN"/>
        </w:rPr>
        <w:t>es</w:t>
      </w:r>
      <w:r w:rsidR="006B2069" w:rsidRPr="00C55AF2">
        <w:rPr>
          <w:lang w:eastAsia="zh-CN"/>
        </w:rPr>
        <w:t xml:space="preserve"> the chirality of </w:t>
      </w:r>
      <w:r w:rsidR="0087560F" w:rsidRPr="00C55AF2">
        <w:rPr>
          <w:lang w:eastAsia="zh-CN"/>
        </w:rPr>
        <w:t xml:space="preserve">the </w:t>
      </w:r>
      <w:r w:rsidR="006B2069" w:rsidRPr="00C55AF2">
        <w:rPr>
          <w:lang w:eastAsia="zh-CN"/>
        </w:rPr>
        <w:t xml:space="preserve">vortex beam, </w:t>
      </w:r>
      <w:r w:rsidR="003C70DC" w:rsidRPr="00C55AF2">
        <w:rPr>
          <w:lang w:eastAsia="zh-CN"/>
        </w:rPr>
        <w:t>i.e.,</w:t>
      </w:r>
      <w:r w:rsidR="006B2069" w:rsidRPr="00C55AF2">
        <w:rPr>
          <w:lang w:eastAsia="zh-CN"/>
        </w:rPr>
        <w:t xml:space="preserve"> </w:t>
      </w:r>
      <w:r w:rsidR="0007213E" w:rsidRPr="00C55AF2">
        <w:rPr>
          <w:lang w:eastAsia="zh-CN"/>
        </w:rPr>
        <w:t xml:space="preserve">the absolute value of the topological charge </w:t>
      </w:r>
      <w:r w:rsidR="003C70DC" w:rsidRPr="00C55AF2">
        <w:rPr>
          <w:lang w:eastAsia="zh-CN"/>
        </w:rPr>
        <w:t>remains</w:t>
      </w:r>
      <w:r w:rsidR="0007213E" w:rsidRPr="00C55AF2">
        <w:rPr>
          <w:lang w:eastAsia="zh-CN"/>
        </w:rPr>
        <w:t xml:space="preserve"> </w:t>
      </w:r>
      <w:r w:rsidR="00FF2E4B" w:rsidRPr="00C55AF2">
        <w:rPr>
          <w:lang w:eastAsia="zh-CN"/>
        </w:rPr>
        <w:t>unchanged</w:t>
      </w:r>
      <w:r w:rsidR="0007213E" w:rsidRPr="00C55AF2">
        <w:rPr>
          <w:lang w:eastAsia="zh-CN"/>
        </w:rPr>
        <w:t>.</w:t>
      </w:r>
      <w:r w:rsidR="00DA08B8" w:rsidRPr="00C55AF2">
        <w:rPr>
          <w:lang w:eastAsia="zh-CN"/>
        </w:rPr>
        <w:t xml:space="preserve"> This is </w:t>
      </w:r>
      <w:r w:rsidRPr="00C55AF2">
        <w:rPr>
          <w:lang w:eastAsia="zh-CN"/>
        </w:rPr>
        <w:t>referred to as</w:t>
      </w:r>
      <w:r w:rsidR="00DA08B8" w:rsidRPr="00C55AF2">
        <w:rPr>
          <w:lang w:eastAsia="zh-CN"/>
        </w:rPr>
        <w:t xml:space="preserve"> conjugate symmetry.</w:t>
      </w:r>
      <w:r w:rsidR="0007213E" w:rsidRPr="00C55AF2">
        <w:rPr>
          <w:lang w:eastAsia="zh-CN"/>
        </w:rPr>
        <w:t xml:space="preserve"> </w:t>
      </w:r>
      <w:r w:rsidR="00DA08B8" w:rsidRPr="00C55AF2">
        <w:rPr>
          <w:lang w:eastAsia="zh-CN"/>
        </w:rPr>
        <w:t>However,</w:t>
      </w:r>
      <w:r w:rsidR="003C70DC" w:rsidRPr="00C55AF2">
        <w:rPr>
          <w:lang w:eastAsia="zh-CN"/>
        </w:rPr>
        <w:t xml:space="preserve"> metasurfaces</w:t>
      </w:r>
      <w:r w:rsidR="0007213E" w:rsidRPr="00C55AF2">
        <w:rPr>
          <w:lang w:eastAsia="zh-CN"/>
        </w:rPr>
        <w:t xml:space="preserve"> with </w:t>
      </w:r>
      <w:r w:rsidRPr="00C55AF2">
        <w:rPr>
          <w:lang w:eastAsia="zh-CN"/>
        </w:rPr>
        <w:t>extreme</w:t>
      </w:r>
      <w:r w:rsidR="0007213E" w:rsidRPr="00C55AF2">
        <w:rPr>
          <w:lang w:eastAsia="zh-CN"/>
        </w:rPr>
        <w:t xml:space="preserve"> light manipulation capability</w:t>
      </w:r>
      <w:r w:rsidR="00DA08B8" w:rsidRPr="00C55AF2">
        <w:rPr>
          <w:lang w:eastAsia="zh-CN"/>
        </w:rPr>
        <w:t xml:space="preserve"> can break</w:t>
      </w:r>
      <w:r w:rsidR="0007213E" w:rsidRPr="00C55AF2">
        <w:rPr>
          <w:lang w:eastAsia="zh-CN"/>
        </w:rPr>
        <w:t xml:space="preserve"> the conjugate symmetry in a microring emitter</w:t>
      </w:r>
      <w:r w:rsidRPr="00C55AF2">
        <w:rPr>
          <w:lang w:eastAsia="zh-CN"/>
        </w:rPr>
        <w:t>,</w:t>
      </w:r>
      <w:r w:rsidR="0007213E" w:rsidRPr="00C55AF2">
        <w:rPr>
          <w:lang w:eastAsia="zh-CN"/>
        </w:rPr>
        <w:t xml:space="preserve"> creat</w:t>
      </w:r>
      <w:r w:rsidR="00DA08B8" w:rsidRPr="00C55AF2">
        <w:rPr>
          <w:lang w:eastAsia="zh-CN"/>
        </w:rPr>
        <w:t>ing</w:t>
      </w:r>
      <w:r w:rsidR="0007213E" w:rsidRPr="00C55AF2">
        <w:rPr>
          <w:lang w:eastAsia="zh-CN"/>
        </w:rPr>
        <w:t xml:space="preserve"> a new phenomenon</w:t>
      </w:r>
      <w:r w:rsidRPr="00C55AF2">
        <w:rPr>
          <w:lang w:eastAsia="zh-CN"/>
        </w:rPr>
        <w:t xml:space="preserve"> that can be referred to as</w:t>
      </w:r>
      <w:r w:rsidR="0007213E" w:rsidRPr="00C55AF2">
        <w:rPr>
          <w:lang w:eastAsia="zh-CN"/>
        </w:rPr>
        <w:t xml:space="preserve"> asymmetric vortex beam emission.</w:t>
      </w:r>
      <w:r w:rsidR="00DA08B8" w:rsidRPr="00C55AF2">
        <w:rPr>
          <w:lang w:eastAsia="zh-CN"/>
        </w:rPr>
        <w:t xml:space="preserve"> </w:t>
      </w:r>
      <w:r w:rsidR="00045712" w:rsidRPr="00C55AF2">
        <w:rPr>
          <w:lang w:eastAsia="zh-CN"/>
        </w:rPr>
        <w:t xml:space="preserve">It </w:t>
      </w:r>
      <w:r w:rsidRPr="00C55AF2">
        <w:rPr>
          <w:lang w:eastAsia="zh-CN"/>
        </w:rPr>
        <w:t>represents a new approach</w:t>
      </w:r>
      <w:r w:rsidR="00045712" w:rsidRPr="00C55AF2">
        <w:rPr>
          <w:lang w:eastAsia="zh-CN"/>
        </w:rPr>
        <w:t xml:space="preserve"> for integrated vortex beam</w:t>
      </w:r>
      <w:r w:rsidRPr="00C55AF2">
        <w:rPr>
          <w:lang w:eastAsia="zh-CN"/>
        </w:rPr>
        <w:t xml:space="preserve"> generation.</w:t>
      </w:r>
    </w:p>
    <w:p w14:paraId="0597C5B5" w14:textId="77777777" w:rsidR="001505A2" w:rsidRPr="00C55AF2" w:rsidRDefault="001505A2" w:rsidP="004706FD">
      <w:pPr>
        <w:pStyle w:val="SPIEbodytext"/>
        <w:rPr>
          <w:lang w:eastAsia="zh-CN"/>
        </w:rPr>
      </w:pPr>
    </w:p>
    <w:p w14:paraId="3CF2AFD3" w14:textId="31ABED6F" w:rsidR="001B03E9" w:rsidRPr="00C55AF2" w:rsidRDefault="0072074E" w:rsidP="0079580E">
      <w:pPr>
        <w:pStyle w:val="Heading1"/>
      </w:pPr>
      <w:r w:rsidRPr="00C55AF2">
        <w:t>Methodology</w:t>
      </w:r>
    </w:p>
    <w:p w14:paraId="521C8555" w14:textId="66EC826E" w:rsidR="00B125C7" w:rsidRDefault="00B125C7" w:rsidP="00D46D0F">
      <w:pPr>
        <w:pStyle w:val="SPIEbodytext"/>
        <w:rPr>
          <w:lang w:eastAsia="zh-CN"/>
        </w:rPr>
      </w:pPr>
      <w:r w:rsidRPr="00C55AF2">
        <w:rPr>
          <w:lang w:eastAsia="zh-CN"/>
        </w:rPr>
        <w:t>Th</w:t>
      </w:r>
      <w:r w:rsidR="00693DAC" w:rsidRPr="00C55AF2">
        <w:rPr>
          <w:lang w:eastAsia="zh-CN"/>
        </w:rPr>
        <w:t>e</w:t>
      </w:r>
      <w:r w:rsidRPr="00C55AF2">
        <w:rPr>
          <w:lang w:eastAsia="zh-CN"/>
        </w:rPr>
        <w:t xml:space="preserve"> asymmetry vortex beam emitter </w:t>
      </w:r>
      <w:r w:rsidR="00693DAC" w:rsidRPr="00C55AF2">
        <w:rPr>
          <w:lang w:eastAsia="zh-CN"/>
        </w:rPr>
        <w:t xml:space="preserve">presented here </w:t>
      </w:r>
      <w:r w:rsidRPr="00C55AF2">
        <w:rPr>
          <w:lang w:eastAsia="zh-CN"/>
        </w:rPr>
        <w:t xml:space="preserve">is </w:t>
      </w:r>
      <w:r w:rsidR="00AA1FA9" w:rsidRPr="00C55AF2">
        <w:rPr>
          <w:lang w:eastAsia="zh-CN"/>
        </w:rPr>
        <w:t>a</w:t>
      </w:r>
      <w:r w:rsidRPr="00C55AF2">
        <w:rPr>
          <w:lang w:eastAsia="zh-CN"/>
        </w:rPr>
        <w:t xml:space="preserve"> </w:t>
      </w:r>
      <w:r w:rsidR="00693DAC" w:rsidRPr="00C55AF2">
        <w:rPr>
          <w:lang w:eastAsia="zh-CN"/>
        </w:rPr>
        <w:t>combination</w:t>
      </w:r>
      <w:r w:rsidRPr="00C55AF2">
        <w:rPr>
          <w:lang w:eastAsia="zh-CN"/>
        </w:rPr>
        <w:t xml:space="preserve"> of a microring resonator and </w:t>
      </w:r>
      <w:r w:rsidR="00693DAC" w:rsidRPr="00C55AF2">
        <w:rPr>
          <w:lang w:eastAsia="zh-CN"/>
        </w:rPr>
        <w:t xml:space="preserve">a </w:t>
      </w:r>
      <w:r w:rsidRPr="00C55AF2">
        <w:rPr>
          <w:lang w:eastAsia="zh-CN"/>
        </w:rPr>
        <w:t xml:space="preserve">metasurface. Figure 1 </w:t>
      </w:r>
      <w:r w:rsidR="00693DAC" w:rsidRPr="00C55AF2">
        <w:rPr>
          <w:lang w:eastAsia="zh-CN"/>
        </w:rPr>
        <w:t>i</w:t>
      </w:r>
      <w:r w:rsidRPr="00C55AF2">
        <w:rPr>
          <w:lang w:eastAsia="zh-CN"/>
        </w:rPr>
        <w:t>s a schematic</w:t>
      </w:r>
      <w:r w:rsidR="004A64B9">
        <w:rPr>
          <w:lang w:eastAsia="zh-CN"/>
        </w:rPr>
        <w:t xml:space="preserve"> diagram</w:t>
      </w:r>
      <w:r w:rsidR="00100CE1" w:rsidRPr="00C55AF2">
        <w:rPr>
          <w:lang w:eastAsia="zh-CN"/>
        </w:rPr>
        <w:t xml:space="preserve"> of the emitter.</w:t>
      </w:r>
      <w:r w:rsidR="004C6575" w:rsidRPr="00C55AF2">
        <w:rPr>
          <w:lang w:eastAsia="zh-CN"/>
        </w:rPr>
        <w:t xml:space="preserve"> </w:t>
      </w:r>
      <w:r w:rsidR="00693DAC" w:rsidRPr="00C55AF2">
        <w:rPr>
          <w:lang w:eastAsia="zh-CN"/>
        </w:rPr>
        <w:t>It</w:t>
      </w:r>
      <w:r w:rsidR="008104BF" w:rsidRPr="00C55AF2">
        <w:rPr>
          <w:lang w:eastAsia="zh-CN"/>
        </w:rPr>
        <w:t xml:space="preserve"> </w:t>
      </w:r>
      <w:r w:rsidR="00632ACD" w:rsidRPr="00C55AF2">
        <w:rPr>
          <w:lang w:eastAsia="zh-CN"/>
        </w:rPr>
        <w:t>contains</w:t>
      </w:r>
      <w:r w:rsidR="008104BF" w:rsidRPr="00C55AF2">
        <w:rPr>
          <w:lang w:eastAsia="zh-CN"/>
        </w:rPr>
        <w:t xml:space="preserve"> a </w:t>
      </w:r>
      <w:r w:rsidR="00FC5482" w:rsidRPr="00C55AF2">
        <w:rPr>
          <w:lang w:eastAsia="zh-CN"/>
        </w:rPr>
        <w:t xml:space="preserve">Si </w:t>
      </w:r>
      <w:r w:rsidR="00693DAC" w:rsidRPr="00C55AF2">
        <w:rPr>
          <w:lang w:eastAsia="zh-CN"/>
        </w:rPr>
        <w:t>bus</w:t>
      </w:r>
      <w:r w:rsidR="008104BF" w:rsidRPr="00C55AF2">
        <w:rPr>
          <w:lang w:eastAsia="zh-CN"/>
        </w:rPr>
        <w:t xml:space="preserve"> </w:t>
      </w:r>
      <w:r w:rsidR="00FC5482" w:rsidRPr="00C55AF2">
        <w:rPr>
          <w:lang w:eastAsia="zh-CN"/>
        </w:rPr>
        <w:t>waveguide and a Si microring resonator.</w:t>
      </w:r>
      <w:r w:rsidR="00632ACD" w:rsidRPr="00C55AF2">
        <w:rPr>
          <w:lang w:eastAsia="zh-CN"/>
        </w:rPr>
        <w:t xml:space="preserve"> </w:t>
      </w:r>
      <w:r w:rsidR="00D85EA2" w:rsidRPr="00C55AF2">
        <w:rPr>
          <w:lang w:eastAsia="zh-CN"/>
        </w:rPr>
        <w:t>A</w:t>
      </w:r>
      <w:r w:rsidR="00396AD7" w:rsidRPr="00C55AF2">
        <w:rPr>
          <w:lang w:eastAsia="zh-CN"/>
        </w:rPr>
        <w:t xml:space="preserve"> Si</w:t>
      </w:r>
      <w:r w:rsidR="00664A1A" w:rsidRPr="00C55AF2">
        <w:rPr>
          <w:lang w:eastAsia="zh-CN"/>
        </w:rPr>
        <w:t xml:space="preserve"> metasurface</w:t>
      </w:r>
      <w:r w:rsidR="00D85EA2" w:rsidRPr="00C55AF2">
        <w:rPr>
          <w:lang w:eastAsia="zh-CN"/>
        </w:rPr>
        <w:t xml:space="preserve"> </w:t>
      </w:r>
      <w:r w:rsidR="00693DAC" w:rsidRPr="00C55AF2">
        <w:rPr>
          <w:lang w:eastAsia="zh-CN"/>
        </w:rPr>
        <w:t>i</w:t>
      </w:r>
      <w:r w:rsidR="00F7622B" w:rsidRPr="00C55AF2">
        <w:rPr>
          <w:lang w:eastAsia="zh-CN"/>
        </w:rPr>
        <w:t xml:space="preserve">s </w:t>
      </w:r>
      <w:r w:rsidR="00693DAC" w:rsidRPr="00C55AF2">
        <w:rPr>
          <w:lang w:eastAsia="zh-CN"/>
        </w:rPr>
        <w:t xml:space="preserve">positioned </w:t>
      </w:r>
      <w:r w:rsidR="00F7622B" w:rsidRPr="00C55AF2">
        <w:rPr>
          <w:lang w:eastAsia="zh-CN"/>
        </w:rPr>
        <w:t xml:space="preserve">on top of </w:t>
      </w:r>
      <w:r w:rsidR="00DF7604" w:rsidRPr="00C55AF2">
        <w:rPr>
          <w:lang w:eastAsia="zh-CN"/>
        </w:rPr>
        <w:t xml:space="preserve">the microring, </w:t>
      </w:r>
      <w:r w:rsidR="00693DAC" w:rsidRPr="00C55AF2">
        <w:rPr>
          <w:lang w:eastAsia="zh-CN"/>
        </w:rPr>
        <w:t>with</w:t>
      </w:r>
      <w:r w:rsidR="00DF7604" w:rsidRPr="00C55AF2">
        <w:rPr>
          <w:lang w:eastAsia="zh-CN"/>
        </w:rPr>
        <w:t xml:space="preserve"> </w:t>
      </w:r>
      <w:r w:rsidR="005841E8" w:rsidRPr="00C55AF2">
        <w:rPr>
          <w:lang w:eastAsia="zh-CN"/>
        </w:rPr>
        <w:t xml:space="preserve">a </w:t>
      </w:r>
      <w:r w:rsidR="00693DAC" w:rsidRPr="00C55AF2">
        <w:rPr>
          <w:lang w:eastAsia="zh-CN"/>
        </w:rPr>
        <w:t>t</w:t>
      </w:r>
      <w:r w:rsidR="00014029" w:rsidRPr="00C55AF2">
        <w:rPr>
          <w:lang w:eastAsia="zh-CN"/>
        </w:rPr>
        <w:t>hin SiO</w:t>
      </w:r>
      <w:r w:rsidR="00014029" w:rsidRPr="00C55AF2">
        <w:rPr>
          <w:vertAlign w:val="subscript"/>
          <w:lang w:eastAsia="zh-CN"/>
        </w:rPr>
        <w:t>2</w:t>
      </w:r>
      <w:r w:rsidR="00014029" w:rsidRPr="00C55AF2">
        <w:rPr>
          <w:lang w:eastAsia="zh-CN"/>
        </w:rPr>
        <w:t xml:space="preserve"> </w:t>
      </w:r>
      <w:r w:rsidR="00693DAC" w:rsidRPr="00C55AF2">
        <w:rPr>
          <w:lang w:eastAsia="zh-CN"/>
        </w:rPr>
        <w:t xml:space="preserve">buffer </w:t>
      </w:r>
      <w:r w:rsidR="00014029" w:rsidRPr="00C55AF2">
        <w:rPr>
          <w:lang w:eastAsia="zh-CN"/>
        </w:rPr>
        <w:t xml:space="preserve">layer placed between </w:t>
      </w:r>
      <w:r w:rsidR="00CA59C9" w:rsidRPr="00C55AF2">
        <w:rPr>
          <w:lang w:eastAsia="zh-CN"/>
        </w:rPr>
        <w:t xml:space="preserve">them. This Si metasurface </w:t>
      </w:r>
      <w:r w:rsidR="0005540F" w:rsidRPr="00C55AF2">
        <w:rPr>
          <w:lang w:eastAsia="zh-CN"/>
        </w:rPr>
        <w:t xml:space="preserve">consists of </w:t>
      </w:r>
      <w:r w:rsidR="003F00F3">
        <w:rPr>
          <w:lang w:eastAsia="zh-CN"/>
        </w:rPr>
        <w:t>many nanopillars that that repeat as</w:t>
      </w:r>
      <w:r w:rsidR="00A01024" w:rsidRPr="00C55AF2">
        <w:rPr>
          <w:lang w:eastAsia="zh-CN"/>
        </w:rPr>
        <w:t xml:space="preserve"> super </w:t>
      </w:r>
      <w:r w:rsidR="00E50628" w:rsidRPr="00C55AF2">
        <w:rPr>
          <w:lang w:eastAsia="zh-CN"/>
        </w:rPr>
        <w:t>cell</w:t>
      </w:r>
      <w:r w:rsidR="00111891" w:rsidRPr="00C55AF2">
        <w:rPr>
          <w:lang w:eastAsia="zh-CN"/>
        </w:rPr>
        <w:t>s</w:t>
      </w:r>
      <w:r w:rsidR="002E1416" w:rsidRPr="00C55AF2">
        <w:rPr>
          <w:lang w:eastAsia="zh-CN"/>
        </w:rPr>
        <w:t xml:space="preserve">. </w:t>
      </w:r>
      <w:r w:rsidR="0006298C" w:rsidRPr="00C55AF2">
        <w:rPr>
          <w:lang w:eastAsia="zh-CN"/>
        </w:rPr>
        <w:t>These nanopillar</w:t>
      </w:r>
      <w:r w:rsidR="00233414" w:rsidRPr="00C55AF2">
        <w:rPr>
          <w:lang w:eastAsia="zh-CN"/>
        </w:rPr>
        <w:t>s</w:t>
      </w:r>
      <w:r w:rsidR="0006298C" w:rsidRPr="00C55AF2">
        <w:rPr>
          <w:lang w:eastAsia="zh-CN"/>
        </w:rPr>
        <w:t xml:space="preserve"> </w:t>
      </w:r>
      <w:r w:rsidR="00F54384" w:rsidRPr="00C55AF2">
        <w:rPr>
          <w:lang w:eastAsia="zh-CN"/>
        </w:rPr>
        <w:t>ha</w:t>
      </w:r>
      <w:r w:rsidR="00233414" w:rsidRPr="00C55AF2">
        <w:rPr>
          <w:lang w:eastAsia="zh-CN"/>
        </w:rPr>
        <w:t>ve</w:t>
      </w:r>
      <w:r w:rsidR="00F54384" w:rsidRPr="00C55AF2">
        <w:rPr>
          <w:lang w:eastAsia="zh-CN"/>
        </w:rPr>
        <w:t xml:space="preserve"> the same height but </w:t>
      </w:r>
      <w:r w:rsidR="0032680F" w:rsidRPr="00C55AF2">
        <w:rPr>
          <w:lang w:eastAsia="zh-CN"/>
        </w:rPr>
        <w:t>vary in</w:t>
      </w:r>
      <w:r w:rsidR="00C471D5" w:rsidRPr="00C55AF2">
        <w:rPr>
          <w:lang w:eastAsia="zh-CN"/>
        </w:rPr>
        <w:t xml:space="preserve"> </w:t>
      </w:r>
      <w:r w:rsidR="004D29F7" w:rsidRPr="00C55AF2">
        <w:rPr>
          <w:lang w:eastAsia="zh-CN"/>
        </w:rPr>
        <w:t>cross</w:t>
      </w:r>
      <w:r w:rsidR="0032680F" w:rsidRPr="00C55AF2">
        <w:rPr>
          <w:lang w:eastAsia="zh-CN"/>
        </w:rPr>
        <w:t xml:space="preserve"> </w:t>
      </w:r>
      <w:r w:rsidR="004D29F7" w:rsidRPr="00C55AF2">
        <w:rPr>
          <w:lang w:eastAsia="zh-CN"/>
        </w:rPr>
        <w:t>section</w:t>
      </w:r>
      <w:r w:rsidR="002A1E0A" w:rsidRPr="00C55AF2">
        <w:rPr>
          <w:lang w:eastAsia="zh-CN"/>
        </w:rPr>
        <w:t xml:space="preserve">. They </w:t>
      </w:r>
      <w:r w:rsidR="003F00F3">
        <w:rPr>
          <w:lang w:eastAsia="zh-CN"/>
        </w:rPr>
        <w:t>function like</w:t>
      </w:r>
      <w:r w:rsidR="00AC4FC3" w:rsidRPr="00C55AF2">
        <w:rPr>
          <w:lang w:eastAsia="zh-CN"/>
        </w:rPr>
        <w:t xml:space="preserve"> truncated waveguide</w:t>
      </w:r>
      <w:r w:rsidR="00AA2BCE" w:rsidRPr="00C55AF2">
        <w:rPr>
          <w:lang w:eastAsia="zh-CN"/>
        </w:rPr>
        <w:t>s</w:t>
      </w:r>
      <w:r w:rsidR="0032680F" w:rsidRPr="00C55AF2">
        <w:rPr>
          <w:lang w:eastAsia="zh-CN"/>
        </w:rPr>
        <w:t xml:space="preserve"> and</w:t>
      </w:r>
      <w:r w:rsidR="00CA5AC9" w:rsidRPr="00C55AF2">
        <w:rPr>
          <w:lang w:eastAsia="zh-CN"/>
        </w:rPr>
        <w:t xml:space="preserve"> po</w:t>
      </w:r>
      <w:r w:rsidR="001F4284" w:rsidRPr="00C55AF2">
        <w:rPr>
          <w:lang w:eastAsia="zh-CN"/>
        </w:rPr>
        <w:t>ssess</w:t>
      </w:r>
      <w:r w:rsidR="00CA1AE8" w:rsidRPr="00C55AF2">
        <w:rPr>
          <w:lang w:eastAsia="zh-CN"/>
        </w:rPr>
        <w:t xml:space="preserve"> a</w:t>
      </w:r>
      <w:r w:rsidR="003F00F3">
        <w:rPr>
          <w:lang w:eastAsia="zh-CN"/>
        </w:rPr>
        <w:t xml:space="preserve"> continuous</w:t>
      </w:r>
      <w:r w:rsidR="001F4284" w:rsidRPr="00C55AF2">
        <w:rPr>
          <w:lang w:eastAsia="zh-CN"/>
        </w:rPr>
        <w:t xml:space="preserve"> </w:t>
      </w:r>
      <w:r w:rsidR="0032680F" w:rsidRPr="00C55AF2">
        <w:rPr>
          <w:position w:val="-6"/>
          <w:lang w:eastAsia="zh-CN"/>
        </w:rPr>
        <w:object w:dxaOrig="300" w:dyaOrig="240" w14:anchorId="4BB2B8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1pt;height:12.05pt" o:ole="">
            <v:imagedata r:id="rId8" o:title=""/>
          </v:shape>
          <o:OLEObject Type="Embed" ProgID="Equation.DSMT4" ShapeID="_x0000_i1025" DrawAspect="Content" ObjectID="_1757273279" r:id="rId9"/>
        </w:object>
      </w:r>
      <w:r w:rsidR="00CA1AE8" w:rsidRPr="00C55AF2">
        <w:t xml:space="preserve"> </w:t>
      </w:r>
      <w:r w:rsidR="001F4284" w:rsidRPr="00C55AF2">
        <w:rPr>
          <w:lang w:eastAsia="zh-CN"/>
        </w:rPr>
        <w:t xml:space="preserve">phase change </w:t>
      </w:r>
      <w:r w:rsidR="00075FF6" w:rsidRPr="00C55AF2">
        <w:rPr>
          <w:lang w:eastAsia="zh-CN"/>
        </w:rPr>
        <w:t xml:space="preserve">in </w:t>
      </w:r>
      <w:r w:rsidR="00CA1AE8" w:rsidRPr="00C55AF2">
        <w:rPr>
          <w:lang w:eastAsia="zh-CN"/>
        </w:rPr>
        <w:t>a super cell</w:t>
      </w:r>
      <w:r w:rsidR="00F52CCE" w:rsidRPr="00C55AF2">
        <w:rPr>
          <w:lang w:eastAsia="zh-CN"/>
        </w:rPr>
        <w:t>.</w:t>
      </w:r>
      <w:r w:rsidR="002A1E0A" w:rsidRPr="00C55AF2">
        <w:rPr>
          <w:lang w:eastAsia="zh-CN"/>
        </w:rPr>
        <w:t xml:space="preserve"> </w:t>
      </w:r>
      <w:r w:rsidR="00AF78BF" w:rsidRPr="00C55AF2">
        <w:rPr>
          <w:lang w:eastAsia="zh-CN"/>
        </w:rPr>
        <w:t xml:space="preserve">When the microring is at </w:t>
      </w:r>
      <w:r w:rsidR="00CA1AE8" w:rsidRPr="00C55AF2">
        <w:rPr>
          <w:lang w:eastAsia="zh-CN"/>
        </w:rPr>
        <w:t xml:space="preserve">a </w:t>
      </w:r>
      <w:r w:rsidR="00AF78BF" w:rsidRPr="00C55AF2">
        <w:rPr>
          <w:lang w:eastAsia="zh-CN"/>
        </w:rPr>
        <w:t>resonance wave</w:t>
      </w:r>
      <w:r w:rsidR="00A76D72" w:rsidRPr="00C55AF2">
        <w:rPr>
          <w:lang w:eastAsia="zh-CN"/>
        </w:rPr>
        <w:t>length</w:t>
      </w:r>
      <w:r w:rsidR="00AF78BF" w:rsidRPr="00C55AF2">
        <w:rPr>
          <w:lang w:eastAsia="zh-CN"/>
        </w:rPr>
        <w:t xml:space="preserve">, </w:t>
      </w:r>
      <w:r w:rsidR="00DD6773" w:rsidRPr="00C55AF2">
        <w:rPr>
          <w:lang w:eastAsia="zh-CN"/>
        </w:rPr>
        <w:t xml:space="preserve">a WGM </w:t>
      </w:r>
      <w:r w:rsidR="00CA1AE8" w:rsidRPr="00C55AF2">
        <w:rPr>
          <w:lang w:eastAsia="zh-CN"/>
        </w:rPr>
        <w:t>is formed inside the ring. It</w:t>
      </w:r>
      <w:r w:rsidR="003327F9" w:rsidRPr="00C55AF2">
        <w:rPr>
          <w:lang w:eastAsia="zh-CN"/>
        </w:rPr>
        <w:t xml:space="preserve"> circulate</w:t>
      </w:r>
      <w:r w:rsidR="00E83011" w:rsidRPr="00C55AF2">
        <w:rPr>
          <w:lang w:eastAsia="zh-CN"/>
        </w:rPr>
        <w:t>s</w:t>
      </w:r>
      <w:r w:rsidR="003327F9" w:rsidRPr="00C55AF2">
        <w:rPr>
          <w:lang w:eastAsia="zh-CN"/>
        </w:rPr>
        <w:t xml:space="preserve"> in </w:t>
      </w:r>
      <w:r w:rsidR="00CA1AE8" w:rsidRPr="00C55AF2">
        <w:rPr>
          <w:lang w:eastAsia="zh-CN"/>
        </w:rPr>
        <w:t xml:space="preserve">either </w:t>
      </w:r>
      <w:r w:rsidR="004A5EC5" w:rsidRPr="00C55AF2">
        <w:rPr>
          <w:lang w:eastAsia="zh-CN"/>
        </w:rPr>
        <w:t xml:space="preserve">the </w:t>
      </w:r>
      <w:r w:rsidR="003327F9" w:rsidRPr="00C55AF2">
        <w:rPr>
          <w:lang w:eastAsia="zh-CN"/>
        </w:rPr>
        <w:t xml:space="preserve">clockwise </w:t>
      </w:r>
      <w:r w:rsidR="00CA1AE8" w:rsidRPr="00C55AF2">
        <w:rPr>
          <w:lang w:eastAsia="zh-CN"/>
        </w:rPr>
        <w:t xml:space="preserve">or the counter-clockwise </w:t>
      </w:r>
      <w:r w:rsidR="003327F9" w:rsidRPr="00C55AF2">
        <w:rPr>
          <w:lang w:eastAsia="zh-CN"/>
        </w:rPr>
        <w:t>direction</w:t>
      </w:r>
      <w:r w:rsidR="00CA1AE8" w:rsidRPr="00C55AF2">
        <w:rPr>
          <w:lang w:eastAsia="zh-CN"/>
        </w:rPr>
        <w:t>, following that of the input light.</w:t>
      </w:r>
    </w:p>
    <w:p w14:paraId="1129AAF0" w14:textId="068F6579" w:rsidR="00D5597B" w:rsidRDefault="00D5597B" w:rsidP="00D46D0F">
      <w:pPr>
        <w:pStyle w:val="SPIEbodytext"/>
        <w:rPr>
          <w:lang w:eastAsia="zh-CN"/>
        </w:rPr>
      </w:pPr>
    </w:p>
    <w:p w14:paraId="463493D8" w14:textId="6A18AAD8" w:rsidR="00D5597B" w:rsidRDefault="00D5597B" w:rsidP="00D46D0F">
      <w:pPr>
        <w:pStyle w:val="SPIEbodytext"/>
        <w:rPr>
          <w:lang w:eastAsia="zh-CN"/>
        </w:rPr>
      </w:pPr>
    </w:p>
    <w:p w14:paraId="0E13A811" w14:textId="77777777" w:rsidR="00D5597B" w:rsidRPr="00C55AF2" w:rsidRDefault="00D5597B" w:rsidP="00D5597B">
      <w:pPr>
        <w:pStyle w:val="SPIEauthoraffils"/>
        <w:jc w:val="left"/>
      </w:pPr>
      <w:r w:rsidRPr="00C55AF2">
        <w:rPr>
          <w:sz w:val="20"/>
          <w:vertAlign w:val="superscript"/>
        </w:rPr>
        <w:t>*</w:t>
      </w:r>
      <w:hyperlink r:id="rId10" w:history="1">
        <w:r w:rsidRPr="00C55AF2">
          <w:t>x.fang@soton.ac.uk</w:t>
        </w:r>
      </w:hyperlink>
    </w:p>
    <w:p w14:paraId="4F5F1774" w14:textId="77777777" w:rsidR="00D5597B" w:rsidRPr="00C55AF2" w:rsidRDefault="00D5597B" w:rsidP="00D5597B">
      <w:pPr>
        <w:pStyle w:val="SPIEbodytext"/>
        <w:jc w:val="left"/>
        <w:rPr>
          <w:szCs w:val="20"/>
        </w:rPr>
      </w:pPr>
    </w:p>
    <w:p w14:paraId="234494D9" w14:textId="29FFF0F3" w:rsidR="001B03E9" w:rsidRPr="00C55AF2" w:rsidRDefault="00357A69" w:rsidP="00744E4F">
      <w:pPr>
        <w:pStyle w:val="SPIEbodytext"/>
        <w:jc w:val="center"/>
        <w:rPr>
          <w:lang w:eastAsia="zh-CN"/>
        </w:rPr>
      </w:pPr>
      <w:r>
        <w:rPr>
          <w:lang w:eastAsia="zh-CN"/>
        </w:rPr>
        <w:lastRenderedPageBreak/>
        <w:pict w14:anchorId="5ACB53F9">
          <v:shape id="_x0000_i1026" type="#_x0000_t75" style="width:227.3pt;height:186.6pt">
            <v:imagedata r:id="rId11" o:title=""/>
          </v:shape>
        </w:pict>
      </w:r>
    </w:p>
    <w:p w14:paraId="14C1227F" w14:textId="24A8B6FA" w:rsidR="007A5F1F" w:rsidRPr="00C55AF2" w:rsidRDefault="007A5F1F" w:rsidP="0032680F">
      <w:pPr>
        <w:pStyle w:val="SPIEfigure"/>
        <w:ind w:left="357" w:right="357"/>
        <w:jc w:val="both"/>
        <w:rPr>
          <w:sz w:val="18"/>
          <w:szCs w:val="18"/>
          <w:lang w:eastAsia="zh-CN"/>
        </w:rPr>
      </w:pPr>
      <w:r w:rsidRPr="00C55AF2">
        <w:rPr>
          <w:sz w:val="18"/>
          <w:szCs w:val="18"/>
          <w:lang w:eastAsia="zh-CN"/>
        </w:rPr>
        <w:t>Fig</w:t>
      </w:r>
      <w:r w:rsidR="00153773" w:rsidRPr="00C55AF2">
        <w:rPr>
          <w:sz w:val="18"/>
          <w:szCs w:val="18"/>
          <w:lang w:eastAsia="zh-CN"/>
        </w:rPr>
        <w:t>ure</w:t>
      </w:r>
      <w:r w:rsidRPr="00C55AF2">
        <w:rPr>
          <w:sz w:val="18"/>
          <w:szCs w:val="18"/>
          <w:lang w:eastAsia="zh-CN"/>
        </w:rPr>
        <w:t xml:space="preserve"> 1</w:t>
      </w:r>
      <w:r w:rsidR="00153773" w:rsidRPr="00C55AF2">
        <w:rPr>
          <w:sz w:val="18"/>
          <w:szCs w:val="18"/>
          <w:lang w:eastAsia="zh-CN"/>
        </w:rPr>
        <w:t xml:space="preserve">. </w:t>
      </w:r>
      <w:r w:rsidR="00357898" w:rsidRPr="00C55AF2">
        <w:rPr>
          <w:sz w:val="18"/>
          <w:szCs w:val="18"/>
          <w:lang w:eastAsia="zh-CN"/>
        </w:rPr>
        <w:t xml:space="preserve">Schematic diagram </w:t>
      </w:r>
      <w:r w:rsidR="006840EF" w:rsidRPr="00C55AF2">
        <w:rPr>
          <w:sz w:val="18"/>
          <w:szCs w:val="18"/>
          <w:lang w:eastAsia="zh-CN"/>
        </w:rPr>
        <w:t>of the metasurface</w:t>
      </w:r>
      <w:r w:rsidR="0032680F" w:rsidRPr="00C55AF2">
        <w:rPr>
          <w:sz w:val="18"/>
          <w:szCs w:val="18"/>
          <w:lang w:eastAsia="zh-CN"/>
        </w:rPr>
        <w:t>-</w:t>
      </w:r>
      <w:r w:rsidR="006840EF" w:rsidRPr="00C55AF2">
        <w:rPr>
          <w:sz w:val="18"/>
          <w:szCs w:val="18"/>
          <w:lang w:eastAsia="zh-CN"/>
        </w:rPr>
        <w:t>integrated microring vortex beam emitter</w:t>
      </w:r>
      <w:r w:rsidR="00B624C5" w:rsidRPr="00C55AF2">
        <w:rPr>
          <w:sz w:val="18"/>
          <w:szCs w:val="18"/>
          <w:lang w:eastAsia="zh-CN"/>
        </w:rPr>
        <w:t xml:space="preserve">. </w:t>
      </w:r>
      <w:r w:rsidR="0032680F" w:rsidRPr="00C55AF2">
        <w:rPr>
          <w:sz w:val="18"/>
          <w:szCs w:val="18"/>
          <w:lang w:eastAsia="zh-CN"/>
        </w:rPr>
        <w:t>A m</w:t>
      </w:r>
      <w:r w:rsidR="001410C7" w:rsidRPr="00C55AF2">
        <w:rPr>
          <w:sz w:val="18"/>
          <w:szCs w:val="18"/>
          <w:lang w:eastAsia="zh-CN"/>
        </w:rPr>
        <w:t xml:space="preserve">etasurface </w:t>
      </w:r>
      <w:r w:rsidR="00956398" w:rsidRPr="00C55AF2">
        <w:rPr>
          <w:sz w:val="18"/>
          <w:szCs w:val="18"/>
          <w:lang w:eastAsia="zh-CN"/>
        </w:rPr>
        <w:t xml:space="preserve">of </w:t>
      </w:r>
      <w:r w:rsidR="0032680F" w:rsidRPr="00C55AF2">
        <w:rPr>
          <w:sz w:val="18"/>
          <w:szCs w:val="18"/>
          <w:lang w:eastAsia="zh-CN"/>
        </w:rPr>
        <w:t>Si</w:t>
      </w:r>
      <w:r w:rsidR="00385D9F" w:rsidRPr="00C55AF2">
        <w:rPr>
          <w:sz w:val="18"/>
          <w:szCs w:val="18"/>
          <w:lang w:eastAsia="zh-CN"/>
        </w:rPr>
        <w:t xml:space="preserve"> nanopillar</w:t>
      </w:r>
      <w:r w:rsidR="0032680F" w:rsidRPr="00C55AF2">
        <w:rPr>
          <w:sz w:val="18"/>
          <w:szCs w:val="18"/>
          <w:lang w:eastAsia="zh-CN"/>
        </w:rPr>
        <w:t>s</w:t>
      </w:r>
      <w:r w:rsidR="00385D9F" w:rsidRPr="00C55AF2">
        <w:rPr>
          <w:sz w:val="18"/>
          <w:szCs w:val="18"/>
          <w:lang w:eastAsia="zh-CN"/>
        </w:rPr>
        <w:t xml:space="preserve"> </w:t>
      </w:r>
      <w:r w:rsidR="0032680F" w:rsidRPr="00C55AF2">
        <w:rPr>
          <w:sz w:val="18"/>
          <w:szCs w:val="18"/>
          <w:lang w:eastAsia="zh-CN"/>
        </w:rPr>
        <w:t>is placed</w:t>
      </w:r>
      <w:r w:rsidR="001410C7" w:rsidRPr="00C55AF2">
        <w:rPr>
          <w:sz w:val="18"/>
          <w:szCs w:val="18"/>
          <w:lang w:eastAsia="zh-CN"/>
        </w:rPr>
        <w:t xml:space="preserve"> on</w:t>
      </w:r>
      <w:r w:rsidR="009A633C" w:rsidRPr="00C55AF2">
        <w:rPr>
          <w:sz w:val="18"/>
          <w:szCs w:val="18"/>
          <w:lang w:eastAsia="zh-CN"/>
        </w:rPr>
        <w:t xml:space="preserve"> top of </w:t>
      </w:r>
      <w:r w:rsidR="0032680F" w:rsidRPr="00C55AF2">
        <w:rPr>
          <w:sz w:val="18"/>
          <w:szCs w:val="18"/>
          <w:lang w:eastAsia="zh-CN"/>
        </w:rPr>
        <w:t>a</w:t>
      </w:r>
      <w:r w:rsidR="009A633C" w:rsidRPr="00C55AF2">
        <w:rPr>
          <w:sz w:val="18"/>
          <w:szCs w:val="18"/>
          <w:lang w:eastAsia="zh-CN"/>
        </w:rPr>
        <w:t xml:space="preserve"> </w:t>
      </w:r>
      <w:r w:rsidR="00292F3B" w:rsidRPr="00C55AF2">
        <w:rPr>
          <w:sz w:val="18"/>
          <w:szCs w:val="18"/>
          <w:lang w:eastAsia="zh-CN"/>
        </w:rPr>
        <w:t xml:space="preserve">Si </w:t>
      </w:r>
      <w:r w:rsidR="009A633C" w:rsidRPr="00C55AF2">
        <w:rPr>
          <w:sz w:val="18"/>
          <w:szCs w:val="18"/>
          <w:lang w:eastAsia="zh-CN"/>
        </w:rPr>
        <w:t>microring.</w:t>
      </w:r>
      <w:r w:rsidR="00385D9F" w:rsidRPr="00C55AF2">
        <w:rPr>
          <w:sz w:val="18"/>
          <w:szCs w:val="18"/>
          <w:lang w:eastAsia="zh-CN"/>
        </w:rPr>
        <w:t xml:space="preserve"> </w:t>
      </w:r>
      <w:r w:rsidR="00724B4C" w:rsidRPr="00C55AF2">
        <w:rPr>
          <w:sz w:val="18"/>
          <w:szCs w:val="18"/>
          <w:lang w:eastAsia="zh-CN"/>
        </w:rPr>
        <w:t>A</w:t>
      </w:r>
      <w:r w:rsidR="002A00FB" w:rsidRPr="00C55AF2">
        <w:rPr>
          <w:sz w:val="18"/>
          <w:szCs w:val="18"/>
          <w:lang w:eastAsia="zh-CN"/>
        </w:rPr>
        <w:t xml:space="preserve"> SiO</w:t>
      </w:r>
      <w:r w:rsidR="002A00FB" w:rsidRPr="00C55AF2">
        <w:rPr>
          <w:sz w:val="18"/>
          <w:szCs w:val="18"/>
          <w:vertAlign w:val="subscript"/>
          <w:lang w:eastAsia="zh-CN"/>
        </w:rPr>
        <w:t>2</w:t>
      </w:r>
      <w:r w:rsidR="002A00FB" w:rsidRPr="00C55AF2">
        <w:rPr>
          <w:sz w:val="18"/>
          <w:szCs w:val="18"/>
          <w:lang w:eastAsia="zh-CN"/>
        </w:rPr>
        <w:t xml:space="preserve"> thin film</w:t>
      </w:r>
      <w:r w:rsidR="00C65378" w:rsidRPr="00C55AF2">
        <w:rPr>
          <w:sz w:val="18"/>
          <w:szCs w:val="18"/>
          <w:lang w:eastAsia="zh-CN"/>
        </w:rPr>
        <w:t xml:space="preserve"> s</w:t>
      </w:r>
      <w:r w:rsidR="009C4E25" w:rsidRPr="00C55AF2">
        <w:rPr>
          <w:sz w:val="18"/>
          <w:szCs w:val="18"/>
          <w:lang w:eastAsia="zh-CN"/>
        </w:rPr>
        <w:t>eparate</w:t>
      </w:r>
      <w:r w:rsidR="0032680F" w:rsidRPr="00C55AF2">
        <w:rPr>
          <w:sz w:val="18"/>
          <w:szCs w:val="18"/>
          <w:lang w:eastAsia="zh-CN"/>
        </w:rPr>
        <w:t>s</w:t>
      </w:r>
      <w:r w:rsidR="009C4E25" w:rsidRPr="00C55AF2">
        <w:rPr>
          <w:sz w:val="18"/>
          <w:szCs w:val="18"/>
          <w:lang w:eastAsia="zh-CN"/>
        </w:rPr>
        <w:t xml:space="preserve"> the Si nanopillars and the Si microring.</w:t>
      </w:r>
      <w:r w:rsidR="00724B4C" w:rsidRPr="00C55AF2">
        <w:rPr>
          <w:sz w:val="18"/>
          <w:szCs w:val="18"/>
          <w:lang w:eastAsia="zh-CN"/>
        </w:rPr>
        <w:t xml:space="preserve"> </w:t>
      </w:r>
      <w:r w:rsidR="009B34EA" w:rsidRPr="00C55AF2">
        <w:rPr>
          <w:sz w:val="18"/>
          <w:szCs w:val="18"/>
          <w:lang w:eastAsia="zh-CN"/>
        </w:rPr>
        <w:t xml:space="preserve">The </w:t>
      </w:r>
      <w:r w:rsidR="0032680F" w:rsidRPr="00C55AF2">
        <w:rPr>
          <w:sz w:val="18"/>
          <w:szCs w:val="18"/>
          <w:lang w:eastAsia="zh-CN"/>
        </w:rPr>
        <w:t>direction</w:t>
      </w:r>
      <w:r w:rsidR="00705641" w:rsidRPr="00C55AF2">
        <w:rPr>
          <w:sz w:val="18"/>
          <w:szCs w:val="18"/>
          <w:lang w:eastAsia="zh-CN"/>
        </w:rPr>
        <w:t xml:space="preserve"> of the WGM </w:t>
      </w:r>
      <w:r w:rsidR="0032680F" w:rsidRPr="00C55AF2">
        <w:rPr>
          <w:sz w:val="18"/>
          <w:szCs w:val="18"/>
          <w:lang w:eastAsia="zh-CN"/>
        </w:rPr>
        <w:t>depends on</w:t>
      </w:r>
      <w:r w:rsidR="00831BFF" w:rsidRPr="00C55AF2">
        <w:rPr>
          <w:sz w:val="18"/>
          <w:szCs w:val="18"/>
          <w:lang w:eastAsia="zh-CN"/>
        </w:rPr>
        <w:t xml:space="preserve"> the direction of the input </w:t>
      </w:r>
      <w:r w:rsidR="0032680F" w:rsidRPr="00C55AF2">
        <w:rPr>
          <w:sz w:val="18"/>
          <w:szCs w:val="18"/>
          <w:lang w:eastAsia="zh-CN"/>
        </w:rPr>
        <w:t>light.</w:t>
      </w:r>
    </w:p>
    <w:p w14:paraId="440F4C3E" w14:textId="77777777" w:rsidR="0032680F" w:rsidRPr="00C55AF2" w:rsidRDefault="0032680F" w:rsidP="0032680F">
      <w:pPr>
        <w:pStyle w:val="SPIEfigurecaption"/>
        <w:rPr>
          <w:lang w:eastAsia="zh-CN"/>
        </w:rPr>
      </w:pPr>
    </w:p>
    <w:p w14:paraId="785D8A1C" w14:textId="3CFE91B6" w:rsidR="00597D33" w:rsidRPr="00C55AF2" w:rsidRDefault="00B042DF" w:rsidP="00D46D0F">
      <w:pPr>
        <w:pStyle w:val="SPIEbodytext"/>
        <w:rPr>
          <w:lang w:eastAsia="zh-CN"/>
        </w:rPr>
      </w:pPr>
      <w:r w:rsidRPr="00C55AF2">
        <w:rPr>
          <w:lang w:eastAsia="zh-CN"/>
        </w:rPr>
        <w:t xml:space="preserve">For </w:t>
      </w:r>
      <w:r w:rsidR="0032680F" w:rsidRPr="00C55AF2">
        <w:rPr>
          <w:lang w:eastAsia="zh-CN"/>
        </w:rPr>
        <w:t>the conventional</w:t>
      </w:r>
      <w:r w:rsidRPr="00C55AF2">
        <w:rPr>
          <w:lang w:eastAsia="zh-CN"/>
        </w:rPr>
        <w:t xml:space="preserve"> microring vortex beam emitter</w:t>
      </w:r>
      <w:r w:rsidR="00D421FB" w:rsidRPr="00C55AF2">
        <w:rPr>
          <w:lang w:eastAsia="zh-CN"/>
        </w:rPr>
        <w:t>s</w:t>
      </w:r>
      <w:r w:rsidRPr="00C55AF2">
        <w:rPr>
          <w:lang w:eastAsia="zh-CN"/>
        </w:rPr>
        <w:t xml:space="preserve"> </w:t>
      </w:r>
      <w:r w:rsidR="0032680F" w:rsidRPr="00C55AF2">
        <w:rPr>
          <w:lang w:eastAsia="zh-CN"/>
        </w:rPr>
        <w:t>that have a</w:t>
      </w:r>
      <w:r w:rsidRPr="00C55AF2">
        <w:rPr>
          <w:lang w:eastAsia="zh-CN"/>
        </w:rPr>
        <w:t xml:space="preserve"> </w:t>
      </w:r>
      <w:r w:rsidR="0032680F" w:rsidRPr="00C55AF2">
        <w:rPr>
          <w:lang w:eastAsia="zh-CN"/>
        </w:rPr>
        <w:t xml:space="preserve">standard angular </w:t>
      </w:r>
      <w:r w:rsidR="0046661C" w:rsidRPr="00C55AF2">
        <w:rPr>
          <w:lang w:eastAsia="zh-CN"/>
        </w:rPr>
        <w:t xml:space="preserve">grating on top, </w:t>
      </w:r>
      <w:r w:rsidR="008F32DE" w:rsidRPr="00C55AF2">
        <w:rPr>
          <w:lang w:eastAsia="zh-CN"/>
        </w:rPr>
        <w:t>the topological charge</w:t>
      </w:r>
      <w:r w:rsidR="00310299" w:rsidRPr="00C55AF2">
        <w:rPr>
          <w:rFonts w:ascii="Cambria Math" w:hAnsi="Cambria Math"/>
          <w:i/>
          <w:szCs w:val="20"/>
        </w:rPr>
        <w:t xml:space="preserve"> </w:t>
      </w:r>
      <w:r w:rsidR="00E22A26" w:rsidRPr="00C55AF2">
        <w:rPr>
          <w:position w:val="-6"/>
          <w:lang w:eastAsia="zh-CN"/>
        </w:rPr>
        <w:object w:dxaOrig="139" w:dyaOrig="260" w14:anchorId="7A91355E">
          <v:shape id="_x0000_i1027" type="#_x0000_t75" style="width:6.8pt;height:12.8pt" o:ole="">
            <v:imagedata r:id="rId12" o:title=""/>
          </v:shape>
          <o:OLEObject Type="Embed" ProgID="Equation.DSMT4" ShapeID="_x0000_i1027" DrawAspect="Content" ObjectID="_1757273280" r:id="rId13"/>
        </w:object>
      </w:r>
      <w:r w:rsidR="008F32DE" w:rsidRPr="00C55AF2">
        <w:rPr>
          <w:lang w:eastAsia="zh-CN"/>
        </w:rPr>
        <w:t xml:space="preserve"> of the </w:t>
      </w:r>
      <w:r w:rsidR="00DB6560" w:rsidRPr="00C55AF2">
        <w:rPr>
          <w:lang w:eastAsia="zh-CN"/>
        </w:rPr>
        <w:t xml:space="preserve">emitted </w:t>
      </w:r>
      <w:r w:rsidR="00FB070A" w:rsidRPr="00C55AF2">
        <w:rPr>
          <w:lang w:eastAsia="zh-CN"/>
        </w:rPr>
        <w:t xml:space="preserve">vortex beam </w:t>
      </w:r>
      <w:r w:rsidR="00925784" w:rsidRPr="00C55AF2">
        <w:rPr>
          <w:lang w:eastAsia="zh-CN"/>
        </w:rPr>
        <w:t>obeys the angular phase-matching condition</w:t>
      </w:r>
      <w:r w:rsidR="00344043" w:rsidRPr="00C55AF2">
        <w:rPr>
          <w:lang w:eastAsia="zh-CN"/>
        </w:rPr>
        <w:t xml:space="preserve"> </w:t>
      </w:r>
      <w:r w:rsidR="00B36881" w:rsidRPr="00C55AF2">
        <w:rPr>
          <w:lang w:eastAsia="zh-CN"/>
        </w:rPr>
        <w:fldChar w:fldCharType="begin"/>
      </w:r>
      <w:r w:rsidR="00FC30E1" w:rsidRPr="00C55AF2">
        <w:rPr>
          <w:lang w:eastAsia="zh-CN"/>
        </w:rPr>
        <w:instrText xml:space="preserve"> ADDIN EN.CITE &lt;EndNote&gt;&lt;Cite&gt;&lt;Author&gt;Cai&lt;/Author&gt;&lt;Year&gt;2012&lt;/Year&gt;&lt;RecNum&gt;164&lt;/RecNum&gt;&lt;DisplayText&gt;[7]&lt;/DisplayText&gt;&lt;record&gt;&lt;rec-number&gt;164&lt;/rec-number&gt;&lt;foreign-keys&gt;&lt;key app="EN" db-id="eewzwrpwyeetx2ex25r5ppp9pdw9eztp9rww" timestamp="1666881144"&gt;164&lt;/key&gt;&lt;/foreign-keys&gt;&lt;ref-type name="Journal Article"&gt;17&lt;/ref-type&gt;&lt;contributors&gt;&lt;authors&gt;&lt;author&gt;Cai, Xinlun&lt;/author&gt;&lt;author&gt;Wang, Jianwei&lt;/author&gt;&lt;author&gt;Strain, Michael J.&lt;/author&gt;&lt;author&gt;Johnson-Morris, Benjamin&lt;/author&gt;&lt;author&gt;Zhu, Jiangbo&lt;/author&gt;&lt;author&gt;Sorel, Marc&lt;/author&gt;&lt;author&gt;O’Brien, Jeremy L.&lt;/author&gt;&lt;author&gt;Thompson, Mark G.&lt;/author&gt;&lt;author&gt;Yu, Siyuan&lt;/author&gt;&lt;/authors&gt;&lt;/contributors&gt;&lt;titles&gt;&lt;title&gt;Integrated Compact Optical Vortex Beam Emitters&lt;/title&gt;&lt;secondary-title&gt;Science&lt;/secondary-title&gt;&lt;/titles&gt;&lt;periodical&gt;&lt;full-title&gt;Science&lt;/full-title&gt;&lt;abbr-1&gt;Science&lt;/abbr-1&gt;&lt;/periodical&gt;&lt;pages&gt;363-366&lt;/pages&gt;&lt;volume&gt;338&lt;/volume&gt;&lt;number&gt;6105&lt;/number&gt;&lt;dates&gt;&lt;year&gt;2012&lt;/year&gt;&lt;/dates&gt;&lt;urls&gt;&lt;related-urls&gt;&lt;url&gt;https://www.science.org/doi/abs/10.1126/science.1226528&lt;/url&gt;&lt;/related-urls&gt;&lt;/urls&gt;&lt;electronic-resource-num&gt;doi:10.1126/science.1226528&lt;/electronic-resource-num&gt;&lt;/record&gt;&lt;/Cite&gt;&lt;/EndNote&gt;</w:instrText>
      </w:r>
      <w:r w:rsidR="00B36881" w:rsidRPr="00C55AF2">
        <w:rPr>
          <w:lang w:eastAsia="zh-CN"/>
        </w:rPr>
        <w:fldChar w:fldCharType="separate"/>
      </w:r>
      <w:r w:rsidR="00FC30E1" w:rsidRPr="00C55AF2">
        <w:rPr>
          <w:lang w:eastAsia="zh-CN"/>
        </w:rPr>
        <w:t>[7]</w:t>
      </w:r>
      <w:r w:rsidR="00B36881" w:rsidRPr="00C55AF2">
        <w:rPr>
          <w:lang w:eastAsia="zh-CN"/>
        </w:rPr>
        <w:fldChar w:fldCharType="end"/>
      </w:r>
      <w:r w:rsidR="008B5CED" w:rsidRPr="00C55AF2">
        <w:rPr>
          <w:lang w:eastAsia="zh-CN"/>
        </w:rPr>
        <w:t xml:space="preserve"> </w:t>
      </w:r>
      <w:r w:rsidR="0032680F" w:rsidRPr="00C55AF2">
        <w:rPr>
          <w:lang w:eastAsia="zh-CN"/>
        </w:rPr>
        <w:t>of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11"/>
        <w:gridCol w:w="3312"/>
        <w:gridCol w:w="3312"/>
      </w:tblGrid>
      <w:tr w:rsidR="0009235D" w:rsidRPr="00C55AF2" w14:paraId="53E44AB5" w14:textId="77777777">
        <w:tc>
          <w:tcPr>
            <w:tcW w:w="3311" w:type="dxa"/>
            <w:shd w:val="clear" w:color="auto" w:fill="auto"/>
          </w:tcPr>
          <w:p w14:paraId="6C95A209" w14:textId="77777777" w:rsidR="007061CD" w:rsidRPr="00C55AF2" w:rsidRDefault="007061CD" w:rsidP="00D46D0F">
            <w:pPr>
              <w:pStyle w:val="SPIEbodytext"/>
              <w:rPr>
                <w:szCs w:val="20"/>
              </w:rPr>
            </w:pPr>
          </w:p>
        </w:tc>
        <w:tc>
          <w:tcPr>
            <w:tcW w:w="3312" w:type="dxa"/>
            <w:shd w:val="clear" w:color="auto" w:fill="auto"/>
          </w:tcPr>
          <w:p w14:paraId="437635A5" w14:textId="69FE2562" w:rsidR="007061CD" w:rsidRPr="00C55AF2" w:rsidRDefault="007061CD">
            <w:pPr>
              <w:pStyle w:val="SPIEbodytext"/>
              <w:jc w:val="center"/>
              <w:rPr>
                <w:szCs w:val="20"/>
              </w:rPr>
            </w:pPr>
            <w:r w:rsidRPr="00C55AF2">
              <w:rPr>
                <w:position w:val="-10"/>
                <w:lang w:eastAsia="zh-CN"/>
              </w:rPr>
              <w:object w:dxaOrig="1040" w:dyaOrig="300" w14:anchorId="1B56BF86">
                <v:shape id="_x0000_i1028" type="#_x0000_t75" style="width:51.65pt;height:15.1pt" o:ole="">
                  <v:imagedata r:id="rId14" o:title=""/>
                </v:shape>
                <o:OLEObject Type="Embed" ProgID="Equation.DSMT4" ShapeID="_x0000_i1028" DrawAspect="Content" ObjectID="_1757273281" r:id="rId15"/>
              </w:object>
            </w:r>
          </w:p>
        </w:tc>
        <w:tc>
          <w:tcPr>
            <w:tcW w:w="3312" w:type="dxa"/>
            <w:shd w:val="clear" w:color="auto" w:fill="auto"/>
          </w:tcPr>
          <w:p w14:paraId="28F4D6E1" w14:textId="4F45B300" w:rsidR="007061CD" w:rsidRPr="00C55AF2" w:rsidRDefault="007061CD">
            <w:pPr>
              <w:pStyle w:val="SPIEbodytext"/>
              <w:jc w:val="right"/>
              <w:rPr>
                <w:szCs w:val="20"/>
              </w:rPr>
            </w:pPr>
            <w:r w:rsidRPr="00C55AF2">
              <w:rPr>
                <w:lang w:eastAsia="zh-CN"/>
              </w:rPr>
              <w:t>(1)</w:t>
            </w:r>
          </w:p>
        </w:tc>
      </w:tr>
    </w:tbl>
    <w:p w14:paraId="37D5C186" w14:textId="4850B6E7" w:rsidR="00D66901" w:rsidRPr="00C55AF2" w:rsidRDefault="0032680F" w:rsidP="00D46D0F">
      <w:pPr>
        <w:pStyle w:val="SPIEbodytext"/>
        <w:rPr>
          <w:szCs w:val="20"/>
          <w:lang w:eastAsia="zh-CN"/>
        </w:rPr>
      </w:pPr>
      <w:r w:rsidRPr="00C55AF2">
        <w:rPr>
          <w:lang w:eastAsia="zh-CN"/>
        </w:rPr>
        <w:t>H</w:t>
      </w:r>
      <w:r w:rsidR="00CB0CCA" w:rsidRPr="00C55AF2">
        <w:rPr>
          <w:lang w:eastAsia="zh-CN"/>
        </w:rPr>
        <w:t xml:space="preserve">ere, </w:t>
      </w:r>
      <w:r w:rsidR="00CB0CCA" w:rsidRPr="00C55AF2">
        <w:rPr>
          <w:i/>
          <w:lang w:eastAsia="zh-CN"/>
        </w:rPr>
        <w:t>m</w:t>
      </w:r>
      <w:r w:rsidR="00CB0CCA" w:rsidRPr="00C55AF2">
        <w:rPr>
          <w:lang w:eastAsia="zh-CN"/>
        </w:rPr>
        <w:t xml:space="preserve"> is the azimuthal order</w:t>
      </w:r>
      <w:r w:rsidR="00D1087E" w:rsidRPr="00C55AF2">
        <w:rPr>
          <w:lang w:eastAsia="zh-CN"/>
        </w:rPr>
        <w:t xml:space="preserve"> of the WGM</w:t>
      </w:r>
      <w:r w:rsidR="001707DD" w:rsidRPr="00C55AF2">
        <w:rPr>
          <w:lang w:eastAsia="zh-CN"/>
        </w:rPr>
        <w:t xml:space="preserve">, and </w:t>
      </w:r>
      <w:r w:rsidR="000D6F30" w:rsidRPr="00C55AF2">
        <w:rPr>
          <w:position w:val="-10"/>
          <w:lang w:eastAsia="zh-CN"/>
        </w:rPr>
        <w:object w:dxaOrig="180" w:dyaOrig="240" w14:anchorId="71EDACF6">
          <v:shape id="_x0000_i1029" type="#_x0000_t75" style="width:9.05pt;height:12.05pt" o:ole="">
            <v:imagedata r:id="rId16" o:title=""/>
          </v:shape>
          <o:OLEObject Type="Embed" ProgID="Equation.DSMT4" ShapeID="_x0000_i1029" DrawAspect="Content" ObjectID="_1757273282" r:id="rId17"/>
        </w:object>
      </w:r>
      <w:r w:rsidR="001707DD" w:rsidRPr="00C55AF2">
        <w:rPr>
          <w:lang w:eastAsia="zh-CN"/>
        </w:rPr>
        <w:t xml:space="preserve"> is the element number of the angular grating. </w:t>
      </w:r>
      <w:r w:rsidR="003637ED" w:rsidRPr="00C55AF2">
        <w:rPr>
          <w:lang w:eastAsia="zh-CN"/>
        </w:rPr>
        <w:t>The sign of the topolog</w:t>
      </w:r>
      <w:r w:rsidR="001B2DB7" w:rsidRPr="00C55AF2">
        <w:rPr>
          <w:lang w:eastAsia="zh-CN"/>
        </w:rPr>
        <w:t>ical charge depend</w:t>
      </w:r>
      <w:r w:rsidR="00181CD0" w:rsidRPr="00C55AF2">
        <w:rPr>
          <w:lang w:eastAsia="zh-CN"/>
        </w:rPr>
        <w:t>s</w:t>
      </w:r>
      <w:r w:rsidR="001B2DB7" w:rsidRPr="00C55AF2">
        <w:rPr>
          <w:lang w:eastAsia="zh-CN"/>
        </w:rPr>
        <w:t xml:space="preserve"> on the WGM direction</w:t>
      </w:r>
      <w:r w:rsidR="001E665C" w:rsidRPr="00C55AF2">
        <w:rPr>
          <w:lang w:eastAsia="zh-CN"/>
        </w:rPr>
        <w:t xml:space="preserve">. </w:t>
      </w:r>
      <w:r w:rsidR="008467C1" w:rsidRPr="00C55AF2">
        <w:rPr>
          <w:lang w:eastAsia="zh-CN"/>
        </w:rPr>
        <w:t xml:space="preserve">As the equation </w:t>
      </w:r>
      <w:r w:rsidR="004E0255" w:rsidRPr="00C55AF2">
        <w:rPr>
          <w:lang w:eastAsia="zh-CN"/>
        </w:rPr>
        <w:t>indicates</w:t>
      </w:r>
      <w:r w:rsidR="008467C1" w:rsidRPr="00C55AF2">
        <w:rPr>
          <w:lang w:eastAsia="zh-CN"/>
        </w:rPr>
        <w:t xml:space="preserve">, </w:t>
      </w:r>
      <w:r w:rsidR="00CA3DAA" w:rsidRPr="00C55AF2">
        <w:rPr>
          <w:lang w:eastAsia="zh-CN"/>
        </w:rPr>
        <w:t xml:space="preserve">the absolute value of the topological charge </w:t>
      </w:r>
      <w:r w:rsidR="004E0255" w:rsidRPr="00C55AF2">
        <w:rPr>
          <w:lang w:eastAsia="zh-CN"/>
        </w:rPr>
        <w:t>stays invariant</w:t>
      </w:r>
      <w:r w:rsidR="002C2D92" w:rsidRPr="00C55AF2">
        <w:rPr>
          <w:lang w:eastAsia="zh-CN"/>
        </w:rPr>
        <w:t xml:space="preserve"> </w:t>
      </w:r>
      <w:r w:rsidR="00DA6E51" w:rsidRPr="00C55AF2">
        <w:rPr>
          <w:lang w:eastAsia="zh-CN"/>
        </w:rPr>
        <w:t xml:space="preserve">when the input light </w:t>
      </w:r>
      <w:r w:rsidR="004E0255" w:rsidRPr="00C55AF2">
        <w:rPr>
          <w:lang w:eastAsia="zh-CN"/>
        </w:rPr>
        <w:t>changes its direction.</w:t>
      </w:r>
    </w:p>
    <w:p w14:paraId="5FE325AF" w14:textId="225305A5" w:rsidR="00151E82" w:rsidRPr="00C55AF2" w:rsidRDefault="00C0798C" w:rsidP="00D46D0F">
      <w:pPr>
        <w:pStyle w:val="SPIEbodytext"/>
        <w:rPr>
          <w:lang w:eastAsia="zh-CN"/>
        </w:rPr>
      </w:pPr>
      <w:r w:rsidRPr="00C55AF2">
        <w:rPr>
          <w:lang w:eastAsia="zh-CN"/>
        </w:rPr>
        <w:t>For the metasurface-</w:t>
      </w:r>
      <w:r w:rsidR="004E0255" w:rsidRPr="00C55AF2">
        <w:rPr>
          <w:lang w:eastAsia="zh-CN"/>
        </w:rPr>
        <w:t>integrated</w:t>
      </w:r>
      <w:r w:rsidRPr="00C55AF2">
        <w:rPr>
          <w:lang w:eastAsia="zh-CN"/>
        </w:rPr>
        <w:t xml:space="preserve"> microring vortex beam emitter</w:t>
      </w:r>
      <w:r w:rsidR="004E0255" w:rsidRPr="00C55AF2">
        <w:rPr>
          <w:lang w:eastAsia="zh-CN"/>
        </w:rPr>
        <w:t xml:space="preserve"> discussed here</w:t>
      </w:r>
      <w:r w:rsidRPr="00C55AF2">
        <w:rPr>
          <w:lang w:eastAsia="zh-CN"/>
        </w:rPr>
        <w:t xml:space="preserve">, a </w:t>
      </w:r>
      <w:r w:rsidR="005954FB" w:rsidRPr="00C55AF2">
        <w:rPr>
          <w:lang w:eastAsia="zh-CN"/>
        </w:rPr>
        <w:t>phase gradient is</w:t>
      </w:r>
      <w:r w:rsidR="004E0255" w:rsidRPr="00C55AF2">
        <w:rPr>
          <w:lang w:eastAsia="zh-CN"/>
        </w:rPr>
        <w:t xml:space="preserve"> imprinted</w:t>
      </w:r>
      <w:r w:rsidR="005954FB" w:rsidRPr="00C55AF2">
        <w:rPr>
          <w:lang w:eastAsia="zh-CN"/>
        </w:rPr>
        <w:t xml:space="preserve"> </w:t>
      </w:r>
      <w:r w:rsidR="004E0255" w:rsidRPr="00C55AF2">
        <w:rPr>
          <w:lang w:eastAsia="zh-CN"/>
        </w:rPr>
        <w:t>by the metasurface on</w:t>
      </w:r>
      <w:r w:rsidR="00924BF6" w:rsidRPr="00C55AF2">
        <w:rPr>
          <w:lang w:eastAsia="zh-CN"/>
        </w:rPr>
        <w:t xml:space="preserve">to the output vortex beam. </w:t>
      </w:r>
      <w:r w:rsidR="004E0255" w:rsidRPr="00C55AF2">
        <w:rPr>
          <w:lang w:eastAsia="zh-CN"/>
        </w:rPr>
        <w:t>As a result,</w:t>
      </w:r>
      <w:r w:rsidR="00031CB5" w:rsidRPr="00C55AF2">
        <w:rPr>
          <w:lang w:eastAsia="zh-CN"/>
        </w:rPr>
        <w:t xml:space="preserve"> </w:t>
      </w:r>
      <w:r w:rsidR="00A80079" w:rsidRPr="00C55AF2">
        <w:rPr>
          <w:lang w:eastAsia="zh-CN"/>
        </w:rPr>
        <w:t xml:space="preserve">by </w:t>
      </w:r>
      <w:r w:rsidR="00031CB5" w:rsidRPr="00C55AF2">
        <w:rPr>
          <w:lang w:eastAsia="zh-CN"/>
        </w:rPr>
        <w:t xml:space="preserve">replacing </w:t>
      </w:r>
      <w:r w:rsidR="004E0255" w:rsidRPr="00C55AF2">
        <w:rPr>
          <w:lang w:eastAsia="zh-CN"/>
        </w:rPr>
        <w:t xml:space="preserve">the </w:t>
      </w:r>
      <w:r w:rsidR="00031CB5" w:rsidRPr="00C55AF2">
        <w:rPr>
          <w:lang w:eastAsia="zh-CN"/>
        </w:rPr>
        <w:t xml:space="preserve">conventional </w:t>
      </w:r>
      <w:r w:rsidR="004E0255" w:rsidRPr="00C55AF2">
        <w:rPr>
          <w:lang w:eastAsia="zh-CN"/>
        </w:rPr>
        <w:t xml:space="preserve">angular </w:t>
      </w:r>
      <w:r w:rsidR="00031CB5" w:rsidRPr="00C55AF2">
        <w:rPr>
          <w:lang w:eastAsia="zh-CN"/>
        </w:rPr>
        <w:t xml:space="preserve">grating with </w:t>
      </w:r>
      <w:r w:rsidR="004E0255" w:rsidRPr="00C55AF2">
        <w:rPr>
          <w:lang w:eastAsia="zh-CN"/>
        </w:rPr>
        <w:t xml:space="preserve">a </w:t>
      </w:r>
      <w:r w:rsidR="00031CB5" w:rsidRPr="00C55AF2">
        <w:rPr>
          <w:lang w:eastAsia="zh-CN"/>
        </w:rPr>
        <w:t xml:space="preserve">metasurface, </w:t>
      </w:r>
      <w:r w:rsidR="00844788" w:rsidRPr="00C55AF2">
        <w:rPr>
          <w:lang w:eastAsia="zh-CN"/>
        </w:rPr>
        <w:t xml:space="preserve">the </w:t>
      </w:r>
      <w:r w:rsidR="004E0255" w:rsidRPr="00C55AF2">
        <w:rPr>
          <w:lang w:eastAsia="zh-CN"/>
        </w:rPr>
        <w:t xml:space="preserve">OAM of the </w:t>
      </w:r>
      <w:r w:rsidR="00844788" w:rsidRPr="00C55AF2">
        <w:rPr>
          <w:lang w:eastAsia="zh-CN"/>
        </w:rPr>
        <w:t xml:space="preserve">emitted beam </w:t>
      </w:r>
      <w:r w:rsidR="004E0255" w:rsidRPr="00C55AF2">
        <w:rPr>
          <w:lang w:eastAsia="zh-CN"/>
        </w:rPr>
        <w:t>has an extra component</w:t>
      </w:r>
      <w:r w:rsidR="001C5FB8" w:rsidRPr="00C55AF2">
        <w:rPr>
          <w:lang w:eastAsia="zh-CN"/>
        </w:rPr>
        <w:t xml:space="preserve">. </w:t>
      </w:r>
      <w:r w:rsidR="004E0255" w:rsidRPr="00C55AF2">
        <w:rPr>
          <w:lang w:eastAsia="zh-CN"/>
        </w:rPr>
        <w:t>The topological charge is now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11"/>
        <w:gridCol w:w="3312"/>
        <w:gridCol w:w="3312"/>
      </w:tblGrid>
      <w:tr w:rsidR="0009235D" w:rsidRPr="00C55AF2" w14:paraId="391A33F8" w14:textId="77777777">
        <w:tc>
          <w:tcPr>
            <w:tcW w:w="3311" w:type="dxa"/>
            <w:shd w:val="clear" w:color="auto" w:fill="auto"/>
          </w:tcPr>
          <w:p w14:paraId="0EFFE68A" w14:textId="77777777" w:rsidR="007061CD" w:rsidRPr="00C55AF2" w:rsidRDefault="007061CD" w:rsidP="00D46D0F">
            <w:pPr>
              <w:pStyle w:val="SPIEbodytext"/>
              <w:rPr>
                <w:szCs w:val="20"/>
              </w:rPr>
            </w:pPr>
          </w:p>
        </w:tc>
        <w:tc>
          <w:tcPr>
            <w:tcW w:w="3312" w:type="dxa"/>
            <w:shd w:val="clear" w:color="auto" w:fill="auto"/>
          </w:tcPr>
          <w:p w14:paraId="0A3BED24" w14:textId="077EBDEB" w:rsidR="007061CD" w:rsidRPr="00C55AF2" w:rsidRDefault="007061CD">
            <w:pPr>
              <w:pStyle w:val="SPIEbodytext"/>
              <w:jc w:val="center"/>
              <w:rPr>
                <w:lang w:eastAsia="zh-CN"/>
              </w:rPr>
            </w:pPr>
            <w:r w:rsidRPr="00C55AF2">
              <w:rPr>
                <w:position w:val="-10"/>
              </w:rPr>
              <w:object w:dxaOrig="1320" w:dyaOrig="300" w14:anchorId="2F413922">
                <v:shape id="_x0000_i1030" type="#_x0000_t75" style="width:65.95pt;height:15.1pt" o:ole="">
                  <v:imagedata r:id="rId18" o:title=""/>
                </v:shape>
                <o:OLEObject Type="Embed" ProgID="Equation.DSMT4" ShapeID="_x0000_i1030" DrawAspect="Content" ObjectID="_1757273283" r:id="rId19"/>
              </w:object>
            </w:r>
          </w:p>
        </w:tc>
        <w:tc>
          <w:tcPr>
            <w:tcW w:w="3312" w:type="dxa"/>
            <w:shd w:val="clear" w:color="auto" w:fill="auto"/>
          </w:tcPr>
          <w:p w14:paraId="3805299D" w14:textId="05375378" w:rsidR="007061CD" w:rsidRPr="00C55AF2" w:rsidRDefault="007061CD">
            <w:pPr>
              <w:pStyle w:val="SPIEbodytext"/>
              <w:jc w:val="right"/>
              <w:rPr>
                <w:szCs w:val="20"/>
              </w:rPr>
            </w:pPr>
            <w:r w:rsidRPr="00C55AF2">
              <w:rPr>
                <w:szCs w:val="20"/>
              </w:rPr>
              <w:t>(2)</w:t>
            </w:r>
          </w:p>
        </w:tc>
      </w:tr>
    </w:tbl>
    <w:p w14:paraId="358BF124" w14:textId="3B4756C6" w:rsidR="00FE0F22" w:rsidRPr="00C55AF2" w:rsidRDefault="004E0255" w:rsidP="00D46D0F">
      <w:pPr>
        <w:pStyle w:val="SPIEbodytext"/>
        <w:rPr>
          <w:lang w:eastAsia="zh-CN"/>
        </w:rPr>
      </w:pPr>
      <w:r w:rsidRPr="00C55AF2">
        <w:rPr>
          <w:lang w:eastAsia="zh-CN"/>
        </w:rPr>
        <w:t>Here</w:t>
      </w:r>
      <w:r w:rsidR="00B96BC9" w:rsidRPr="00C55AF2">
        <w:rPr>
          <w:lang w:eastAsia="zh-CN"/>
        </w:rPr>
        <w:t xml:space="preserve">, </w:t>
      </w:r>
      <w:r w:rsidR="00E22A26" w:rsidRPr="00C55AF2">
        <w:rPr>
          <w:position w:val="-6"/>
          <w:lang w:eastAsia="zh-CN"/>
        </w:rPr>
        <w:object w:dxaOrig="180" w:dyaOrig="200" w14:anchorId="135C2C07">
          <v:shape id="_x0000_i1031" type="#_x0000_t75" style="width:9.05pt;height:9.4pt" o:ole="">
            <v:imagedata r:id="rId20" o:title=""/>
          </v:shape>
          <o:OLEObject Type="Embed" ProgID="Equation.DSMT4" ShapeID="_x0000_i1031" DrawAspect="Content" ObjectID="_1757273284" r:id="rId21"/>
        </w:object>
      </w:r>
      <w:r w:rsidR="00E22A26" w:rsidRPr="00C55AF2">
        <w:rPr>
          <w:lang w:eastAsia="zh-CN"/>
        </w:rPr>
        <w:t xml:space="preserve"> </w:t>
      </w:r>
      <w:r w:rsidR="00B96BC9" w:rsidRPr="00C55AF2">
        <w:rPr>
          <w:lang w:eastAsia="zh-CN"/>
        </w:rPr>
        <w:t xml:space="preserve">is </w:t>
      </w:r>
      <w:r w:rsidR="00EE1884" w:rsidRPr="00C55AF2">
        <w:rPr>
          <w:lang w:eastAsia="zh-CN"/>
        </w:rPr>
        <w:t>an</w:t>
      </w:r>
      <w:r w:rsidR="00B96BC9" w:rsidRPr="00C55AF2">
        <w:rPr>
          <w:lang w:eastAsia="zh-CN"/>
        </w:rPr>
        <w:t xml:space="preserve"> inte</w:t>
      </w:r>
      <w:r w:rsidR="008E3BE3" w:rsidRPr="00C55AF2">
        <w:rPr>
          <w:lang w:eastAsia="zh-CN"/>
        </w:rPr>
        <w:t xml:space="preserve">ger </w:t>
      </w:r>
      <w:r w:rsidR="005E4CA6" w:rsidRPr="00C55AF2">
        <w:rPr>
          <w:lang w:eastAsia="zh-CN"/>
        </w:rPr>
        <w:t xml:space="preserve">that is </w:t>
      </w:r>
      <w:r w:rsidR="00365BC1" w:rsidRPr="00C55AF2">
        <w:rPr>
          <w:lang w:eastAsia="zh-CN"/>
        </w:rPr>
        <w:t>equivalent to the number of</w:t>
      </w:r>
      <w:r w:rsidRPr="00C55AF2">
        <w:rPr>
          <w:lang w:eastAsia="zh-CN"/>
        </w:rPr>
        <w:t xml:space="preserve"> super cells in the metasurface</w:t>
      </w:r>
      <w:r w:rsidR="00365BC1" w:rsidRPr="00C55AF2">
        <w:rPr>
          <w:lang w:eastAsia="zh-CN"/>
        </w:rPr>
        <w:t>.</w:t>
      </w:r>
      <w:r w:rsidR="00A56C05" w:rsidRPr="00C55AF2">
        <w:rPr>
          <w:lang w:eastAsia="zh-CN"/>
        </w:rPr>
        <w:t xml:space="preserve"> The sign of </w:t>
      </w:r>
      <w:r w:rsidR="00E22A26" w:rsidRPr="00C55AF2">
        <w:rPr>
          <w:position w:val="-6"/>
          <w:lang w:eastAsia="zh-CN"/>
        </w:rPr>
        <w:object w:dxaOrig="180" w:dyaOrig="200" w14:anchorId="01617A28">
          <v:shape id="_x0000_i1032" type="#_x0000_t75" style="width:9.05pt;height:9.4pt" o:ole="">
            <v:imagedata r:id="rId22" o:title=""/>
          </v:shape>
          <o:OLEObject Type="Embed" ProgID="Equation.DSMT4" ShapeID="_x0000_i1032" DrawAspect="Content" ObjectID="_1757273285" r:id="rId23"/>
        </w:object>
      </w:r>
      <w:r w:rsidR="00A56C05" w:rsidRPr="00C55AF2">
        <w:rPr>
          <w:lang w:eastAsia="zh-CN"/>
        </w:rPr>
        <w:t xml:space="preserve"> is independent </w:t>
      </w:r>
      <w:r w:rsidR="00D46D0F" w:rsidRPr="00C55AF2">
        <w:rPr>
          <w:lang w:eastAsia="zh-CN"/>
        </w:rPr>
        <w:t xml:space="preserve">of </w:t>
      </w:r>
      <w:r w:rsidRPr="00C55AF2">
        <w:rPr>
          <w:lang w:eastAsia="zh-CN"/>
        </w:rPr>
        <w:t xml:space="preserve">the </w:t>
      </w:r>
      <w:r w:rsidR="00D46D0F" w:rsidRPr="00C55AF2">
        <w:rPr>
          <w:lang w:eastAsia="zh-CN"/>
        </w:rPr>
        <w:t>rotation</w:t>
      </w:r>
      <w:r w:rsidR="003708F9" w:rsidRPr="00C55AF2">
        <w:rPr>
          <w:lang w:eastAsia="zh-CN"/>
        </w:rPr>
        <w:t xml:space="preserve"> direction of the WGM,</w:t>
      </w:r>
      <w:r w:rsidR="00FE0F22" w:rsidRPr="00C55AF2">
        <w:rPr>
          <w:lang w:eastAsia="zh-CN"/>
        </w:rPr>
        <w:t xml:space="preserve"> </w:t>
      </w:r>
      <w:r w:rsidRPr="00C55AF2">
        <w:rPr>
          <w:lang w:eastAsia="zh-CN"/>
        </w:rPr>
        <w:t>because</w:t>
      </w:r>
      <w:r w:rsidR="00FE0F22" w:rsidRPr="00C55AF2">
        <w:rPr>
          <w:lang w:eastAsia="zh-CN"/>
        </w:rPr>
        <w:t xml:space="preserve"> it represents the </w:t>
      </w:r>
      <w:r w:rsidRPr="00C55AF2">
        <w:rPr>
          <w:lang w:eastAsia="zh-CN"/>
        </w:rPr>
        <w:t xml:space="preserve">intrinsic </w:t>
      </w:r>
      <w:r w:rsidR="00FE0F22" w:rsidRPr="00C55AF2">
        <w:rPr>
          <w:lang w:eastAsia="zh-CN"/>
        </w:rPr>
        <w:t xml:space="preserve">phase </w:t>
      </w:r>
      <w:r w:rsidRPr="00C55AF2">
        <w:rPr>
          <w:lang w:eastAsia="zh-CN"/>
        </w:rPr>
        <w:t>gradient of the metasurface</w:t>
      </w:r>
      <w:r w:rsidR="00FE0F22" w:rsidRPr="00C55AF2">
        <w:rPr>
          <w:lang w:eastAsia="zh-CN"/>
        </w:rPr>
        <w:t xml:space="preserve">. </w:t>
      </w:r>
    </w:p>
    <w:p w14:paraId="355C06F3" w14:textId="12B45CE6" w:rsidR="00344043" w:rsidRPr="00C55AF2" w:rsidRDefault="00344043" w:rsidP="001B03E9">
      <w:pPr>
        <w:pStyle w:val="SPIEbodytext"/>
        <w:rPr>
          <w:lang w:eastAsia="zh-CN"/>
        </w:rPr>
      </w:pPr>
    </w:p>
    <w:p w14:paraId="4679CFED" w14:textId="55423BAE" w:rsidR="001B03E9" w:rsidRPr="00C55AF2" w:rsidRDefault="001B03E9" w:rsidP="0079580E">
      <w:pPr>
        <w:pStyle w:val="Heading1"/>
        <w:rPr>
          <w:lang w:eastAsia="zh-CN"/>
        </w:rPr>
      </w:pPr>
      <w:r w:rsidRPr="00C55AF2">
        <w:rPr>
          <w:lang w:eastAsia="zh-CN"/>
        </w:rPr>
        <w:t xml:space="preserve">SIMULATION </w:t>
      </w:r>
      <w:r w:rsidR="00E110AF" w:rsidRPr="00C55AF2">
        <w:rPr>
          <w:lang w:eastAsia="zh-CN"/>
        </w:rPr>
        <w:t>and ANALYSIS</w:t>
      </w:r>
    </w:p>
    <w:p w14:paraId="27BEB08A" w14:textId="4BAE3611" w:rsidR="0093582C" w:rsidRPr="00C55AF2" w:rsidRDefault="004E0255" w:rsidP="00D46D0F">
      <w:pPr>
        <w:pStyle w:val="SPIEbodytext"/>
        <w:rPr>
          <w:rFonts w:eastAsia="DengXian"/>
          <w:szCs w:val="20"/>
        </w:rPr>
      </w:pPr>
      <w:r w:rsidRPr="00C55AF2">
        <w:rPr>
          <w:lang w:eastAsia="zh-CN"/>
        </w:rPr>
        <w:t>T</w:t>
      </w:r>
      <w:r w:rsidR="00D743DF" w:rsidRPr="00C55AF2">
        <w:rPr>
          <w:lang w:eastAsia="zh-CN"/>
        </w:rPr>
        <w:t>he simulat</w:t>
      </w:r>
      <w:r w:rsidRPr="00C55AF2">
        <w:rPr>
          <w:lang w:eastAsia="zh-CN"/>
        </w:rPr>
        <w:t>ed</w:t>
      </w:r>
      <w:r w:rsidR="00D743DF" w:rsidRPr="00C55AF2">
        <w:rPr>
          <w:lang w:eastAsia="zh-CN"/>
        </w:rPr>
        <w:t xml:space="preserve"> results of </w:t>
      </w:r>
      <w:r w:rsidR="003A68B7" w:rsidRPr="00C55AF2">
        <w:rPr>
          <w:lang w:eastAsia="zh-CN"/>
        </w:rPr>
        <w:t>a</w:t>
      </w:r>
      <w:r w:rsidR="00D743DF" w:rsidRPr="00C55AF2">
        <w:rPr>
          <w:lang w:eastAsia="zh-CN"/>
        </w:rPr>
        <w:t>n</w:t>
      </w:r>
      <w:r w:rsidR="003A68B7" w:rsidRPr="00C55AF2">
        <w:rPr>
          <w:lang w:eastAsia="zh-CN"/>
        </w:rPr>
        <w:t xml:space="preserve"> example device</w:t>
      </w:r>
      <w:r w:rsidR="00DB6D0E" w:rsidRPr="00C55AF2">
        <w:rPr>
          <w:lang w:eastAsia="zh-CN"/>
        </w:rPr>
        <w:t xml:space="preserve"> </w:t>
      </w:r>
      <w:r w:rsidR="00046BD4" w:rsidRPr="00C55AF2">
        <w:rPr>
          <w:lang w:eastAsia="zh-CN"/>
        </w:rPr>
        <w:t>are</w:t>
      </w:r>
      <w:r w:rsidRPr="00C55AF2">
        <w:rPr>
          <w:lang w:eastAsia="zh-CN"/>
        </w:rPr>
        <w:t xml:space="preserve"> presented and analy</w:t>
      </w:r>
      <w:r w:rsidR="00C55AF2">
        <w:rPr>
          <w:lang w:eastAsia="zh-CN"/>
        </w:rPr>
        <w:t>z</w:t>
      </w:r>
      <w:r w:rsidRPr="00C55AF2">
        <w:rPr>
          <w:lang w:eastAsia="zh-CN"/>
        </w:rPr>
        <w:t>ed in this section</w:t>
      </w:r>
      <w:r w:rsidR="00DB6D0E" w:rsidRPr="00C55AF2">
        <w:rPr>
          <w:lang w:eastAsia="zh-CN"/>
        </w:rPr>
        <w:t xml:space="preserve">. </w:t>
      </w:r>
      <w:r w:rsidR="004D3BE7" w:rsidRPr="00C55AF2">
        <w:rPr>
          <w:lang w:eastAsia="zh-CN"/>
        </w:rPr>
        <w:t xml:space="preserve">The Si </w:t>
      </w:r>
      <w:r w:rsidR="00E02901" w:rsidRPr="00C55AF2">
        <w:rPr>
          <w:lang w:eastAsia="zh-CN"/>
        </w:rPr>
        <w:t xml:space="preserve">rib </w:t>
      </w:r>
      <w:r w:rsidR="004D3BE7" w:rsidRPr="00C55AF2">
        <w:rPr>
          <w:lang w:eastAsia="zh-CN"/>
        </w:rPr>
        <w:t xml:space="preserve">waveguide </w:t>
      </w:r>
      <w:r w:rsidR="00C55AF2">
        <w:rPr>
          <w:lang w:eastAsia="zh-CN"/>
        </w:rPr>
        <w:t>of the microring is</w:t>
      </w:r>
      <w:r w:rsidR="004D3BE7" w:rsidRPr="00C55AF2">
        <w:rPr>
          <w:lang w:eastAsia="zh-CN"/>
        </w:rPr>
        <w:t xml:space="preserve"> 500 nm in width</w:t>
      </w:r>
      <w:r w:rsidR="00C55AF2">
        <w:rPr>
          <w:lang w:eastAsia="zh-CN"/>
        </w:rPr>
        <w:t xml:space="preserve"> and </w:t>
      </w:r>
      <w:r w:rsidR="007B5CAD" w:rsidRPr="00C55AF2">
        <w:rPr>
          <w:lang w:eastAsia="zh-CN"/>
        </w:rPr>
        <w:t>220</w:t>
      </w:r>
      <w:r w:rsidR="000D6F30" w:rsidRPr="00C55AF2">
        <w:rPr>
          <w:lang w:eastAsia="zh-CN"/>
        </w:rPr>
        <w:t xml:space="preserve"> </w:t>
      </w:r>
      <w:r w:rsidR="007B5CAD" w:rsidRPr="00C55AF2">
        <w:rPr>
          <w:lang w:eastAsia="zh-CN"/>
        </w:rPr>
        <w:t>nm in height</w:t>
      </w:r>
      <w:r w:rsidR="00C55AF2">
        <w:rPr>
          <w:lang w:eastAsia="zh-CN"/>
        </w:rPr>
        <w:t>,</w:t>
      </w:r>
      <w:r w:rsidR="00E02901" w:rsidRPr="00C55AF2">
        <w:rPr>
          <w:lang w:eastAsia="zh-CN"/>
        </w:rPr>
        <w:t xml:space="preserve"> and </w:t>
      </w:r>
      <w:r w:rsidR="00C55AF2">
        <w:rPr>
          <w:lang w:eastAsia="zh-CN"/>
        </w:rPr>
        <w:t xml:space="preserve">it </w:t>
      </w:r>
      <w:r w:rsidR="002C4C74" w:rsidRPr="00C55AF2">
        <w:rPr>
          <w:lang w:eastAsia="zh-CN"/>
        </w:rPr>
        <w:t xml:space="preserve">has a </w:t>
      </w:r>
      <w:r w:rsidR="00E02901" w:rsidRPr="00C55AF2">
        <w:rPr>
          <w:lang w:eastAsia="zh-CN"/>
        </w:rPr>
        <w:t>100</w:t>
      </w:r>
      <w:r w:rsidR="00C55AF2">
        <w:rPr>
          <w:lang w:eastAsia="zh-CN"/>
        </w:rPr>
        <w:t xml:space="preserve"> </w:t>
      </w:r>
      <w:r w:rsidR="00E02901" w:rsidRPr="00C55AF2">
        <w:rPr>
          <w:lang w:eastAsia="zh-CN"/>
        </w:rPr>
        <w:t>nm</w:t>
      </w:r>
      <w:r w:rsidR="002C4C74" w:rsidRPr="00C55AF2">
        <w:rPr>
          <w:lang w:eastAsia="zh-CN"/>
        </w:rPr>
        <w:t>-thick</w:t>
      </w:r>
      <w:r w:rsidR="00E02901" w:rsidRPr="00C55AF2">
        <w:rPr>
          <w:lang w:eastAsia="zh-CN"/>
        </w:rPr>
        <w:t xml:space="preserve"> </w:t>
      </w:r>
      <w:r w:rsidR="002C4C74" w:rsidRPr="00C55AF2">
        <w:rPr>
          <w:lang w:eastAsia="zh-CN"/>
        </w:rPr>
        <w:t xml:space="preserve">Si </w:t>
      </w:r>
      <w:r w:rsidR="00E02901" w:rsidRPr="00C55AF2">
        <w:rPr>
          <w:lang w:eastAsia="zh-CN"/>
        </w:rPr>
        <w:t>slab</w:t>
      </w:r>
      <w:r w:rsidR="007B5CAD" w:rsidRPr="00C55AF2">
        <w:rPr>
          <w:lang w:eastAsia="zh-CN"/>
        </w:rPr>
        <w:t xml:space="preserve">. </w:t>
      </w:r>
      <w:r w:rsidR="00DB6D0E" w:rsidRPr="00C55AF2">
        <w:rPr>
          <w:lang w:eastAsia="zh-CN"/>
        </w:rPr>
        <w:t>The metasurface</w:t>
      </w:r>
      <w:r w:rsidR="002304EF" w:rsidRPr="00C55AF2">
        <w:rPr>
          <w:lang w:eastAsia="zh-CN"/>
        </w:rPr>
        <w:t xml:space="preserve"> on top</w:t>
      </w:r>
      <w:r w:rsidR="00E73E3A" w:rsidRPr="00C55AF2">
        <w:rPr>
          <w:lang w:eastAsia="zh-CN"/>
        </w:rPr>
        <w:t xml:space="preserve"> </w:t>
      </w:r>
      <w:r w:rsidR="002260CF">
        <w:rPr>
          <w:lang w:eastAsia="zh-CN"/>
        </w:rPr>
        <w:t>has</w:t>
      </w:r>
      <w:r w:rsidR="00C07EB2" w:rsidRPr="00C55AF2">
        <w:rPr>
          <w:lang w:eastAsia="zh-CN"/>
        </w:rPr>
        <w:t xml:space="preserve"> </w:t>
      </w:r>
      <w:r w:rsidR="00003777">
        <w:rPr>
          <w:lang w:eastAsia="zh-CN"/>
        </w:rPr>
        <w:t>eight</w:t>
      </w:r>
      <w:r w:rsidR="00C07EB2" w:rsidRPr="00C55AF2">
        <w:rPr>
          <w:lang w:eastAsia="zh-CN"/>
        </w:rPr>
        <w:t xml:space="preserve"> repeating super cells, </w:t>
      </w:r>
      <w:r w:rsidR="002260CF">
        <w:rPr>
          <w:lang w:eastAsia="zh-CN"/>
        </w:rPr>
        <w:t>and</w:t>
      </w:r>
      <w:r w:rsidR="001F523C" w:rsidRPr="00C55AF2">
        <w:rPr>
          <w:lang w:eastAsia="zh-CN"/>
        </w:rPr>
        <w:t xml:space="preserve"> each super cell contains </w:t>
      </w:r>
      <w:r w:rsidR="00003777">
        <w:rPr>
          <w:lang w:eastAsia="zh-CN"/>
        </w:rPr>
        <w:t>five</w:t>
      </w:r>
      <w:r w:rsidR="001F523C" w:rsidRPr="00C55AF2">
        <w:rPr>
          <w:lang w:eastAsia="zh-CN"/>
        </w:rPr>
        <w:t xml:space="preserve"> </w:t>
      </w:r>
      <w:r w:rsidR="00C55AF2">
        <w:rPr>
          <w:lang w:eastAsia="zh-CN"/>
        </w:rPr>
        <w:t>different</w:t>
      </w:r>
      <w:r w:rsidR="006F279C" w:rsidRPr="00C55AF2">
        <w:rPr>
          <w:lang w:eastAsia="zh-CN"/>
        </w:rPr>
        <w:t xml:space="preserve"> elliptical nanopillars</w:t>
      </w:r>
      <w:r w:rsidR="0095783F" w:rsidRPr="00C55AF2">
        <w:rPr>
          <w:lang w:eastAsia="zh-CN"/>
        </w:rPr>
        <w:t xml:space="preserve">. </w:t>
      </w:r>
      <w:r w:rsidR="00C55AF2">
        <w:rPr>
          <w:lang w:eastAsia="zh-CN"/>
        </w:rPr>
        <w:t>A</w:t>
      </w:r>
      <w:r w:rsidR="00654C10" w:rsidRPr="00C55AF2">
        <w:rPr>
          <w:lang w:eastAsia="zh-CN"/>
        </w:rPr>
        <w:t xml:space="preserve"> linear phase ramp </w:t>
      </w:r>
      <w:r w:rsidR="00B34AA6" w:rsidRPr="00C55AF2">
        <w:rPr>
          <w:lang w:eastAsia="zh-CN"/>
        </w:rPr>
        <w:t xml:space="preserve">is formed </w:t>
      </w:r>
      <w:r w:rsidR="00C55AF2">
        <w:rPr>
          <w:lang w:eastAsia="zh-CN"/>
        </w:rPr>
        <w:t xml:space="preserve">along the </w:t>
      </w:r>
      <w:proofErr w:type="spellStart"/>
      <w:r w:rsidR="00C55AF2">
        <w:rPr>
          <w:lang w:eastAsia="zh-CN"/>
        </w:rPr>
        <w:t>microring</w:t>
      </w:r>
      <w:proofErr w:type="spellEnd"/>
      <w:r w:rsidR="00C55AF2">
        <w:rPr>
          <w:lang w:eastAsia="zh-CN"/>
        </w:rPr>
        <w:t xml:space="preserve">, leading </w:t>
      </w:r>
      <w:proofErr w:type="gramStart"/>
      <w:r w:rsidR="00C55AF2">
        <w:rPr>
          <w:lang w:eastAsia="zh-CN"/>
        </w:rPr>
        <w:t xml:space="preserve">to </w:t>
      </w:r>
      <w:proofErr w:type="gramEnd"/>
      <w:r w:rsidR="005601CC" w:rsidRPr="00C55AF2">
        <w:rPr>
          <w:position w:val="-6"/>
        </w:rPr>
        <w:object w:dxaOrig="600" w:dyaOrig="240" w14:anchorId="2CF21803">
          <v:shape id="_x0000_i1033" type="#_x0000_t75" style="width:29.8pt;height:12.05pt" o:ole="">
            <v:imagedata r:id="rId24" o:title=""/>
          </v:shape>
          <o:OLEObject Type="Embed" ProgID="Equation.DSMT4" ShapeID="_x0000_i1033" DrawAspect="Content" ObjectID="_1757273286" r:id="rId25"/>
        </w:object>
      </w:r>
      <w:r w:rsidR="00031FC4" w:rsidRPr="00C55AF2">
        <w:t>.</w:t>
      </w:r>
    </w:p>
    <w:p w14:paraId="74561679" w14:textId="17FF35D9" w:rsidR="00FE544D" w:rsidRPr="00C55AF2" w:rsidRDefault="00F03112" w:rsidP="00D46D0F">
      <w:pPr>
        <w:pStyle w:val="SPIEbodytext"/>
        <w:rPr>
          <w:lang w:eastAsia="zh-CN"/>
        </w:rPr>
      </w:pPr>
      <w:r w:rsidRPr="00C55AF2">
        <w:rPr>
          <w:lang w:eastAsia="zh-CN"/>
        </w:rPr>
        <w:t>In the transmission spectrum of the device,</w:t>
      </w:r>
      <w:r w:rsidR="00B81FFE" w:rsidRPr="00C55AF2">
        <w:rPr>
          <w:lang w:eastAsia="zh-CN"/>
        </w:rPr>
        <w:t xml:space="preserve"> sharp </w:t>
      </w:r>
      <w:r w:rsidR="00D347EE" w:rsidRPr="00C55AF2">
        <w:rPr>
          <w:lang w:eastAsia="zh-CN"/>
        </w:rPr>
        <w:t>resonances</w:t>
      </w:r>
      <w:r w:rsidR="00B81FFE" w:rsidRPr="00C55AF2">
        <w:rPr>
          <w:lang w:eastAsia="zh-CN"/>
        </w:rPr>
        <w:t xml:space="preserve"> </w:t>
      </w:r>
      <w:r w:rsidR="002260CF">
        <w:rPr>
          <w:lang w:eastAsia="zh-CN"/>
        </w:rPr>
        <w:t>can be</w:t>
      </w:r>
      <w:r w:rsidR="0081041D" w:rsidRPr="00C55AF2">
        <w:rPr>
          <w:lang w:eastAsia="zh-CN"/>
        </w:rPr>
        <w:t xml:space="preserve"> observed</w:t>
      </w:r>
      <w:r w:rsidR="002260CF">
        <w:rPr>
          <w:lang w:eastAsia="zh-CN"/>
        </w:rPr>
        <w:t xml:space="preserve"> </w:t>
      </w:r>
      <w:r w:rsidR="00B81FFE" w:rsidRPr="00C55AF2">
        <w:rPr>
          <w:lang w:eastAsia="zh-CN"/>
        </w:rPr>
        <w:t xml:space="preserve">at </w:t>
      </w:r>
      <w:r w:rsidR="0081041D" w:rsidRPr="00C55AF2">
        <w:rPr>
          <w:lang w:eastAsia="zh-CN"/>
        </w:rPr>
        <w:t xml:space="preserve">wavelengths of </w:t>
      </w:r>
      <w:r w:rsidR="00B81FFE" w:rsidRPr="00C55AF2">
        <w:rPr>
          <w:lang w:eastAsia="zh-CN"/>
        </w:rPr>
        <w:t>1574</w:t>
      </w:r>
      <w:r w:rsidR="00577610" w:rsidRPr="00C55AF2">
        <w:rPr>
          <w:lang w:eastAsia="zh-CN"/>
        </w:rPr>
        <w:t xml:space="preserve"> </w:t>
      </w:r>
      <w:r w:rsidR="00B81FFE" w:rsidRPr="00C55AF2">
        <w:rPr>
          <w:lang w:eastAsia="zh-CN"/>
        </w:rPr>
        <w:t>nm, 1600</w:t>
      </w:r>
      <w:r w:rsidR="00577610" w:rsidRPr="00C55AF2">
        <w:rPr>
          <w:lang w:eastAsia="zh-CN"/>
        </w:rPr>
        <w:t xml:space="preserve"> </w:t>
      </w:r>
      <w:r w:rsidR="00B81FFE" w:rsidRPr="00C55AF2">
        <w:rPr>
          <w:lang w:eastAsia="zh-CN"/>
        </w:rPr>
        <w:t>nm and 1627</w:t>
      </w:r>
      <w:r w:rsidR="00577610" w:rsidRPr="00C55AF2">
        <w:rPr>
          <w:lang w:eastAsia="zh-CN"/>
        </w:rPr>
        <w:t xml:space="preserve"> </w:t>
      </w:r>
      <w:r w:rsidR="00B81FFE" w:rsidRPr="00C55AF2">
        <w:rPr>
          <w:lang w:eastAsia="zh-CN"/>
        </w:rPr>
        <w:t xml:space="preserve">nm. </w:t>
      </w:r>
      <w:r w:rsidR="004D600C" w:rsidRPr="00C55AF2">
        <w:rPr>
          <w:lang w:eastAsia="zh-CN"/>
        </w:rPr>
        <w:t xml:space="preserve">Each </w:t>
      </w:r>
      <w:r w:rsidR="00E143A6" w:rsidRPr="00C55AF2">
        <w:rPr>
          <w:lang w:eastAsia="zh-CN"/>
        </w:rPr>
        <w:t xml:space="preserve">of these </w:t>
      </w:r>
      <w:r w:rsidR="004D600C" w:rsidRPr="00C55AF2">
        <w:rPr>
          <w:lang w:eastAsia="zh-CN"/>
        </w:rPr>
        <w:t>resonance</w:t>
      </w:r>
      <w:r w:rsidR="00E143A6" w:rsidRPr="00C55AF2">
        <w:rPr>
          <w:lang w:eastAsia="zh-CN"/>
        </w:rPr>
        <w:t>s</w:t>
      </w:r>
      <w:r w:rsidR="004D600C" w:rsidRPr="00C55AF2">
        <w:rPr>
          <w:lang w:eastAsia="zh-CN"/>
        </w:rPr>
        <w:t xml:space="preserve"> </w:t>
      </w:r>
      <w:r w:rsidR="00D347EE" w:rsidRPr="00C55AF2">
        <w:rPr>
          <w:lang w:eastAsia="zh-CN"/>
        </w:rPr>
        <w:t>represents a WGM in</w:t>
      </w:r>
      <w:r w:rsidR="00700B17" w:rsidRPr="00C55AF2">
        <w:rPr>
          <w:lang w:eastAsia="zh-CN"/>
        </w:rPr>
        <w:t xml:space="preserve"> the </w:t>
      </w:r>
      <w:r w:rsidR="003970C3" w:rsidRPr="00C55AF2">
        <w:rPr>
          <w:lang w:eastAsia="zh-CN"/>
        </w:rPr>
        <w:t>microring</w:t>
      </w:r>
      <w:r w:rsidR="002260CF">
        <w:rPr>
          <w:lang w:eastAsia="zh-CN"/>
        </w:rPr>
        <w:t xml:space="preserve">. From the </w:t>
      </w:r>
      <w:r w:rsidR="005708DD" w:rsidRPr="00C55AF2">
        <w:rPr>
          <w:lang w:eastAsia="zh-CN"/>
        </w:rPr>
        <w:t xml:space="preserve">azimuthal orders of </w:t>
      </w:r>
      <w:r w:rsidR="00AF357B" w:rsidRPr="00C55AF2">
        <w:rPr>
          <w:lang w:eastAsia="zh-CN"/>
        </w:rPr>
        <w:t>the</w:t>
      </w:r>
      <w:r w:rsidR="002260CF">
        <w:rPr>
          <w:lang w:eastAsia="zh-CN"/>
        </w:rPr>
        <w:t>se</w:t>
      </w:r>
      <w:r w:rsidR="00AF357B" w:rsidRPr="00C55AF2">
        <w:rPr>
          <w:lang w:eastAsia="zh-CN"/>
        </w:rPr>
        <w:t xml:space="preserve"> </w:t>
      </w:r>
      <w:r w:rsidR="005708DD" w:rsidRPr="00C55AF2">
        <w:rPr>
          <w:lang w:eastAsia="zh-CN"/>
        </w:rPr>
        <w:t>WGM</w:t>
      </w:r>
      <w:r w:rsidR="002260CF">
        <w:rPr>
          <w:lang w:eastAsia="zh-CN"/>
        </w:rPr>
        <w:t xml:space="preserve">s, we can get the analytical values of the topological charge based on Equation (2). Figure 2 shows </w:t>
      </w:r>
      <w:r w:rsidR="00D44BD4" w:rsidRPr="00C55AF2">
        <w:rPr>
          <w:lang w:eastAsia="zh-CN"/>
        </w:rPr>
        <w:t>the fa</w:t>
      </w:r>
      <w:r w:rsidR="00CD3B7B" w:rsidRPr="00C55AF2">
        <w:rPr>
          <w:lang w:eastAsia="zh-CN"/>
        </w:rPr>
        <w:t xml:space="preserve">r-field </w:t>
      </w:r>
      <w:r w:rsidR="002260CF">
        <w:rPr>
          <w:lang w:eastAsia="zh-CN"/>
        </w:rPr>
        <w:t>maps</w:t>
      </w:r>
      <w:r w:rsidR="00CD3B7B" w:rsidRPr="00C55AF2">
        <w:rPr>
          <w:lang w:eastAsia="zh-CN"/>
        </w:rPr>
        <w:t xml:space="preserve"> at </w:t>
      </w:r>
      <w:r w:rsidR="00FE2A32" w:rsidRPr="00C55AF2">
        <w:rPr>
          <w:lang w:eastAsia="zh-CN"/>
        </w:rPr>
        <w:t>th</w:t>
      </w:r>
      <w:r w:rsidR="00865B04" w:rsidRPr="00C55AF2">
        <w:rPr>
          <w:lang w:eastAsia="zh-CN"/>
        </w:rPr>
        <w:t>es</w:t>
      </w:r>
      <w:r w:rsidR="00FE2A32" w:rsidRPr="00C55AF2">
        <w:rPr>
          <w:lang w:eastAsia="zh-CN"/>
        </w:rPr>
        <w:t xml:space="preserve">e </w:t>
      </w:r>
      <w:r w:rsidR="00B75970" w:rsidRPr="00C55AF2">
        <w:rPr>
          <w:lang w:eastAsia="zh-CN"/>
        </w:rPr>
        <w:t xml:space="preserve">three </w:t>
      </w:r>
      <w:r w:rsidR="002260CF">
        <w:rPr>
          <w:lang w:eastAsia="zh-CN"/>
        </w:rPr>
        <w:t>resonance wavelengths</w:t>
      </w:r>
      <w:r w:rsidR="00B75970" w:rsidRPr="00C55AF2">
        <w:rPr>
          <w:lang w:eastAsia="zh-CN"/>
        </w:rPr>
        <w:t>.</w:t>
      </w:r>
      <w:r w:rsidR="00B06835" w:rsidRPr="00C55AF2">
        <w:rPr>
          <w:lang w:eastAsia="zh-CN"/>
        </w:rPr>
        <w:t xml:space="preserve"> </w:t>
      </w:r>
      <w:r w:rsidR="002C59EF" w:rsidRPr="00C55AF2">
        <w:rPr>
          <w:lang w:eastAsia="zh-CN"/>
        </w:rPr>
        <w:t xml:space="preserve">The </w:t>
      </w:r>
      <w:r w:rsidR="002260CF">
        <w:rPr>
          <w:lang w:eastAsia="zh-CN"/>
        </w:rPr>
        <w:t>OAM values</w:t>
      </w:r>
      <w:r w:rsidR="00974FCA" w:rsidRPr="00C55AF2">
        <w:rPr>
          <w:lang w:eastAsia="zh-CN"/>
        </w:rPr>
        <w:t xml:space="preserve"> </w:t>
      </w:r>
      <w:r w:rsidR="002260CF">
        <w:rPr>
          <w:lang w:eastAsia="zh-CN"/>
        </w:rPr>
        <w:t>derived from these numerically simulated results match well with</w:t>
      </w:r>
      <w:r w:rsidR="0033073B" w:rsidRPr="00C55AF2">
        <w:rPr>
          <w:lang w:eastAsia="zh-CN"/>
        </w:rPr>
        <w:t xml:space="preserve"> the </w:t>
      </w:r>
      <w:r w:rsidR="002260CF">
        <w:rPr>
          <w:lang w:eastAsia="zh-CN"/>
        </w:rPr>
        <w:t>analytical</w:t>
      </w:r>
      <w:r w:rsidR="004F7973" w:rsidRPr="00C55AF2">
        <w:rPr>
          <w:lang w:eastAsia="zh-CN"/>
        </w:rPr>
        <w:t xml:space="preserve"> results</w:t>
      </w:r>
      <w:r w:rsidR="002260CF">
        <w:rPr>
          <w:lang w:eastAsia="zh-CN"/>
        </w:rPr>
        <w:t xml:space="preserve"> derived from Equation (2)</w:t>
      </w:r>
      <w:r w:rsidR="00310296" w:rsidRPr="00C55AF2">
        <w:rPr>
          <w:lang w:eastAsia="zh-CN"/>
        </w:rPr>
        <w:t>.</w:t>
      </w:r>
    </w:p>
    <w:p w14:paraId="3CF31D5D" w14:textId="2AAE6229" w:rsidR="00FE544D" w:rsidRPr="00C55AF2" w:rsidRDefault="00357A69" w:rsidP="005B65C3">
      <w:pPr>
        <w:pStyle w:val="SPIEbodytext"/>
        <w:jc w:val="center"/>
        <w:rPr>
          <w:lang w:eastAsia="zh-CN"/>
        </w:rPr>
      </w:pPr>
      <w:r>
        <w:lastRenderedPageBreak/>
        <w:pict w14:anchorId="6B418C8A">
          <v:shape id="_x0000_i1034" type="#_x0000_t75" style="width:441.8pt;height:495.7pt">
            <v:imagedata r:id="rId26" o:title=""/>
          </v:shape>
        </w:pict>
      </w:r>
    </w:p>
    <w:p w14:paraId="1116F0A2" w14:textId="688A5165" w:rsidR="005B65C3" w:rsidRDefault="00455C5F" w:rsidP="002260CF">
      <w:pPr>
        <w:pStyle w:val="SPIEfigure"/>
        <w:ind w:left="357" w:right="357"/>
        <w:jc w:val="both"/>
        <w:rPr>
          <w:sz w:val="18"/>
          <w:szCs w:val="18"/>
          <w:lang w:eastAsia="zh-CN"/>
        </w:rPr>
      </w:pPr>
      <w:r>
        <w:rPr>
          <w:sz w:val="18"/>
          <w:szCs w:val="18"/>
        </w:rPr>
        <w:t>Figure 2</w:t>
      </w:r>
      <w:r w:rsidR="00077923" w:rsidRPr="002260CF">
        <w:rPr>
          <w:sz w:val="18"/>
          <w:szCs w:val="18"/>
        </w:rPr>
        <w:t xml:space="preserve">. </w:t>
      </w:r>
      <w:r w:rsidR="009D052C" w:rsidRPr="002260CF">
        <w:rPr>
          <w:sz w:val="18"/>
          <w:szCs w:val="18"/>
        </w:rPr>
        <w:t xml:space="preserve">Far-field </w:t>
      </w:r>
      <w:r w:rsidR="002260CF">
        <w:rPr>
          <w:sz w:val="18"/>
          <w:szCs w:val="18"/>
        </w:rPr>
        <w:t>map</w:t>
      </w:r>
      <w:r w:rsidR="009D052C" w:rsidRPr="002260CF">
        <w:rPr>
          <w:sz w:val="18"/>
          <w:szCs w:val="18"/>
        </w:rPr>
        <w:t xml:space="preserve">s </w:t>
      </w:r>
      <w:r w:rsidR="00A31AA9" w:rsidRPr="002260CF">
        <w:rPr>
          <w:sz w:val="18"/>
          <w:szCs w:val="18"/>
        </w:rPr>
        <w:t xml:space="preserve">of the </w:t>
      </w:r>
      <w:r w:rsidR="002260CF">
        <w:rPr>
          <w:sz w:val="18"/>
          <w:szCs w:val="18"/>
        </w:rPr>
        <w:t>emitted vortex beam, at resonance</w:t>
      </w:r>
      <w:r w:rsidR="003042D2" w:rsidRPr="002260CF">
        <w:rPr>
          <w:sz w:val="18"/>
          <w:szCs w:val="18"/>
        </w:rPr>
        <w:t xml:space="preserve"> </w:t>
      </w:r>
      <w:r w:rsidR="002260CF">
        <w:rPr>
          <w:sz w:val="18"/>
          <w:szCs w:val="18"/>
        </w:rPr>
        <w:t>wavelengths of</w:t>
      </w:r>
      <w:r w:rsidR="003042D2" w:rsidRPr="002260CF">
        <w:rPr>
          <w:sz w:val="18"/>
          <w:szCs w:val="18"/>
        </w:rPr>
        <w:t xml:space="preserve"> 1574 nm</w:t>
      </w:r>
      <w:r w:rsidR="00272125" w:rsidRPr="002260CF">
        <w:rPr>
          <w:sz w:val="18"/>
          <w:szCs w:val="18"/>
        </w:rPr>
        <w:t>, 1600</w:t>
      </w:r>
      <w:r w:rsidR="003B330A" w:rsidRPr="002260CF">
        <w:rPr>
          <w:sz w:val="18"/>
          <w:szCs w:val="18"/>
        </w:rPr>
        <w:t xml:space="preserve"> </w:t>
      </w:r>
      <w:r w:rsidR="00272125" w:rsidRPr="002260CF">
        <w:rPr>
          <w:sz w:val="18"/>
          <w:szCs w:val="18"/>
        </w:rPr>
        <w:t>nm and 1627</w:t>
      </w:r>
      <w:r w:rsidR="003B330A" w:rsidRPr="002260CF">
        <w:rPr>
          <w:sz w:val="18"/>
          <w:szCs w:val="18"/>
        </w:rPr>
        <w:t xml:space="preserve"> </w:t>
      </w:r>
      <w:r w:rsidR="00272125" w:rsidRPr="002260CF">
        <w:rPr>
          <w:sz w:val="18"/>
          <w:szCs w:val="18"/>
        </w:rPr>
        <w:t xml:space="preserve">nm. </w:t>
      </w:r>
      <w:r w:rsidR="00C24853" w:rsidRPr="002260CF">
        <w:rPr>
          <w:sz w:val="18"/>
          <w:szCs w:val="18"/>
        </w:rPr>
        <w:t>The intensi</w:t>
      </w:r>
      <w:r w:rsidR="005B56EB" w:rsidRPr="002260CF">
        <w:rPr>
          <w:sz w:val="18"/>
          <w:szCs w:val="18"/>
          <w:lang w:eastAsia="zh-CN"/>
        </w:rPr>
        <w:t xml:space="preserve">ty profiles and azimuthal phase </w:t>
      </w:r>
      <w:r w:rsidR="00324B87" w:rsidRPr="002260CF">
        <w:rPr>
          <w:sz w:val="18"/>
          <w:szCs w:val="18"/>
          <w:lang w:eastAsia="zh-CN"/>
        </w:rPr>
        <w:t>profile</w:t>
      </w:r>
      <w:r w:rsidR="005601CC" w:rsidRPr="002260CF">
        <w:rPr>
          <w:sz w:val="18"/>
          <w:szCs w:val="18"/>
          <w:lang w:eastAsia="zh-CN"/>
        </w:rPr>
        <w:t>s</w:t>
      </w:r>
      <w:r w:rsidR="00324B87" w:rsidRPr="002260CF">
        <w:rPr>
          <w:sz w:val="18"/>
          <w:szCs w:val="18"/>
          <w:lang w:eastAsia="zh-CN"/>
        </w:rPr>
        <w:t xml:space="preserve"> </w:t>
      </w:r>
      <w:r w:rsidR="002260CF">
        <w:rPr>
          <w:sz w:val="18"/>
          <w:szCs w:val="18"/>
          <w:lang w:eastAsia="zh-CN"/>
        </w:rPr>
        <w:t>are shown, for input in</w:t>
      </w:r>
      <w:r w:rsidR="00D51F53" w:rsidRPr="002260CF">
        <w:rPr>
          <w:sz w:val="18"/>
          <w:szCs w:val="18"/>
          <w:lang w:eastAsia="zh-CN"/>
        </w:rPr>
        <w:t xml:space="preserve"> </w:t>
      </w:r>
      <w:r w:rsidR="002260CF">
        <w:rPr>
          <w:sz w:val="18"/>
          <w:szCs w:val="18"/>
          <w:lang w:eastAsia="zh-CN"/>
        </w:rPr>
        <w:t>(a)</w:t>
      </w:r>
      <w:r w:rsidR="00D51F53" w:rsidRPr="002260CF">
        <w:rPr>
          <w:sz w:val="18"/>
          <w:szCs w:val="18"/>
          <w:lang w:eastAsia="zh-CN"/>
        </w:rPr>
        <w:t xml:space="preserve"> th</w:t>
      </w:r>
      <w:r w:rsidR="00330ADA" w:rsidRPr="002260CF">
        <w:rPr>
          <w:sz w:val="18"/>
          <w:szCs w:val="18"/>
          <w:lang w:eastAsia="zh-CN"/>
        </w:rPr>
        <w:t xml:space="preserve">e </w:t>
      </w:r>
      <w:r w:rsidR="005601CC" w:rsidRPr="002260CF">
        <w:rPr>
          <w:position w:val="-6"/>
          <w:sz w:val="18"/>
          <w:szCs w:val="18"/>
        </w:rPr>
        <w:object w:dxaOrig="300" w:dyaOrig="220" w14:anchorId="0DB85E43">
          <v:shape id="_x0000_i1035" type="#_x0000_t75" style="width:15.1pt;height:11.3pt" o:ole="">
            <v:imagedata r:id="rId27" o:title=""/>
          </v:shape>
          <o:OLEObject Type="Embed" ProgID="Equation.DSMT4" ShapeID="_x0000_i1035" DrawAspect="Content" ObjectID="_1757273287" r:id="rId28"/>
        </w:object>
      </w:r>
      <w:r w:rsidR="00796CD3" w:rsidRPr="002260CF">
        <w:rPr>
          <w:sz w:val="18"/>
          <w:szCs w:val="18"/>
        </w:rPr>
        <w:t xml:space="preserve"> </w:t>
      </w:r>
      <w:r w:rsidR="00330ADA" w:rsidRPr="002260CF">
        <w:rPr>
          <w:sz w:val="18"/>
          <w:szCs w:val="18"/>
          <w:lang w:eastAsia="zh-CN"/>
        </w:rPr>
        <w:t xml:space="preserve">direction </w:t>
      </w:r>
      <w:r w:rsidR="002260CF">
        <w:rPr>
          <w:sz w:val="18"/>
          <w:szCs w:val="18"/>
          <w:lang w:eastAsia="zh-CN"/>
        </w:rPr>
        <w:t xml:space="preserve">and </w:t>
      </w:r>
      <w:r w:rsidR="00A44D3A" w:rsidRPr="002260CF">
        <w:rPr>
          <w:sz w:val="18"/>
          <w:szCs w:val="18"/>
          <w:lang w:eastAsia="zh-CN"/>
        </w:rPr>
        <w:t xml:space="preserve">(b) </w:t>
      </w:r>
      <w:r w:rsidR="008E3419" w:rsidRPr="002260CF">
        <w:rPr>
          <w:sz w:val="18"/>
          <w:szCs w:val="18"/>
          <w:lang w:eastAsia="zh-CN"/>
        </w:rPr>
        <w:t>the</w:t>
      </w:r>
      <w:r w:rsidR="003B330A" w:rsidRPr="002260CF">
        <w:rPr>
          <w:sz w:val="18"/>
          <w:szCs w:val="18"/>
          <w:lang w:eastAsia="zh-CN"/>
        </w:rPr>
        <w:t xml:space="preserve"> </w:t>
      </w:r>
      <w:r w:rsidR="005601CC" w:rsidRPr="002260CF">
        <w:rPr>
          <w:position w:val="-6"/>
          <w:sz w:val="18"/>
          <w:szCs w:val="18"/>
        </w:rPr>
        <w:object w:dxaOrig="300" w:dyaOrig="200" w14:anchorId="692B09DD">
          <v:shape id="_x0000_i1036" type="#_x0000_t75" style="width:15.1pt;height:9.4pt" o:ole="">
            <v:imagedata r:id="rId29" o:title=""/>
          </v:shape>
          <o:OLEObject Type="Embed" ProgID="Equation.DSMT4" ShapeID="_x0000_i1036" DrawAspect="Content" ObjectID="_1757273288" r:id="rId30"/>
        </w:object>
      </w:r>
      <w:r w:rsidR="008E3419" w:rsidRPr="002260CF">
        <w:rPr>
          <w:sz w:val="18"/>
          <w:szCs w:val="18"/>
          <w:lang w:eastAsia="zh-CN"/>
        </w:rPr>
        <w:t xml:space="preserve"> direction</w:t>
      </w:r>
      <w:r w:rsidR="00DE7624" w:rsidRPr="002260CF">
        <w:rPr>
          <w:sz w:val="18"/>
          <w:szCs w:val="18"/>
          <w:lang w:eastAsia="zh-CN"/>
        </w:rPr>
        <w:t xml:space="preserve">. All the </w:t>
      </w:r>
      <w:r w:rsidR="00711816" w:rsidRPr="002260CF">
        <w:rPr>
          <w:sz w:val="18"/>
          <w:szCs w:val="18"/>
          <w:lang w:eastAsia="zh-CN"/>
        </w:rPr>
        <w:t>intensity maps are normaliz</w:t>
      </w:r>
      <w:r w:rsidR="002260CF" w:rsidRPr="002260CF">
        <w:rPr>
          <w:sz w:val="18"/>
          <w:szCs w:val="18"/>
          <w:lang w:eastAsia="zh-CN"/>
        </w:rPr>
        <w:t xml:space="preserve">ed against their </w:t>
      </w:r>
      <w:r w:rsidR="002260CF">
        <w:rPr>
          <w:sz w:val="18"/>
          <w:szCs w:val="18"/>
          <w:lang w:eastAsia="zh-CN"/>
        </w:rPr>
        <w:t xml:space="preserve">respective </w:t>
      </w:r>
      <w:r w:rsidR="002260CF" w:rsidRPr="002260CF">
        <w:rPr>
          <w:sz w:val="18"/>
          <w:szCs w:val="18"/>
          <w:lang w:eastAsia="zh-CN"/>
        </w:rPr>
        <w:t>maximum value.</w:t>
      </w:r>
    </w:p>
    <w:p w14:paraId="73D7F29F" w14:textId="77777777" w:rsidR="002260CF" w:rsidRPr="002260CF" w:rsidRDefault="002260CF" w:rsidP="002260CF">
      <w:pPr>
        <w:pStyle w:val="SPIEfigurecaption"/>
        <w:rPr>
          <w:lang w:eastAsia="zh-CN"/>
        </w:rPr>
      </w:pPr>
    </w:p>
    <w:p w14:paraId="6D942BFD" w14:textId="540745AD" w:rsidR="00C94D43" w:rsidRPr="00C55AF2" w:rsidRDefault="00455C5F" w:rsidP="00F66A42">
      <w:pPr>
        <w:pStyle w:val="SPIEbodytext"/>
        <w:rPr>
          <w:lang w:eastAsia="zh-CN"/>
        </w:rPr>
      </w:pPr>
      <w:r>
        <w:rPr>
          <w:lang w:eastAsia="zh-CN"/>
        </w:rPr>
        <w:t xml:space="preserve">To further </w:t>
      </w:r>
      <w:proofErr w:type="gramStart"/>
      <w:r>
        <w:rPr>
          <w:lang w:eastAsia="zh-CN"/>
        </w:rPr>
        <w:t>compared</w:t>
      </w:r>
      <w:proofErr w:type="gramEnd"/>
      <w:r>
        <w:rPr>
          <w:lang w:eastAsia="zh-CN"/>
        </w:rPr>
        <w:t xml:space="preserve"> the numerical results against the theoretical prediction, w</w:t>
      </w:r>
      <w:r w:rsidR="00310296" w:rsidRPr="00C55AF2">
        <w:rPr>
          <w:lang w:eastAsia="zh-CN"/>
        </w:rPr>
        <w:t xml:space="preserve">e </w:t>
      </w:r>
      <w:r w:rsidR="001505A2">
        <w:rPr>
          <w:lang w:eastAsia="zh-CN"/>
        </w:rPr>
        <w:t>have</w:t>
      </w:r>
      <w:r w:rsidR="0066527E" w:rsidRPr="00C55AF2">
        <w:rPr>
          <w:lang w:eastAsia="zh-CN"/>
        </w:rPr>
        <w:t xml:space="preserve"> </w:t>
      </w:r>
      <w:r w:rsidR="002260CF">
        <w:rPr>
          <w:lang w:eastAsia="zh-CN"/>
        </w:rPr>
        <w:t>analyz</w:t>
      </w:r>
      <w:r w:rsidR="00CD7383" w:rsidRPr="00C55AF2">
        <w:rPr>
          <w:lang w:eastAsia="zh-CN"/>
        </w:rPr>
        <w:t xml:space="preserve">ed </w:t>
      </w:r>
      <w:r w:rsidR="00767626" w:rsidRPr="00C55AF2">
        <w:rPr>
          <w:lang w:eastAsia="zh-CN"/>
        </w:rPr>
        <w:t xml:space="preserve">the </w:t>
      </w:r>
      <w:r w:rsidR="00E44E3C" w:rsidRPr="00C55AF2">
        <w:rPr>
          <w:lang w:eastAsia="zh-CN"/>
        </w:rPr>
        <w:t xml:space="preserve">OAM components of </w:t>
      </w:r>
      <w:r w:rsidR="00310296" w:rsidRPr="00C55AF2">
        <w:rPr>
          <w:lang w:eastAsia="zh-CN"/>
        </w:rPr>
        <w:t xml:space="preserve">the </w:t>
      </w:r>
      <w:r w:rsidR="00767626" w:rsidRPr="00C55AF2">
        <w:rPr>
          <w:lang w:eastAsia="zh-CN"/>
        </w:rPr>
        <w:t>e</w:t>
      </w:r>
      <w:r w:rsidR="00310296" w:rsidRPr="00C55AF2">
        <w:rPr>
          <w:lang w:eastAsia="zh-CN"/>
        </w:rPr>
        <w:t xml:space="preserve">lectric field at </w:t>
      </w:r>
      <w:r w:rsidR="00767626" w:rsidRPr="00C55AF2">
        <w:rPr>
          <w:lang w:eastAsia="zh-CN"/>
        </w:rPr>
        <w:t xml:space="preserve">the </w:t>
      </w:r>
      <w:r w:rsidR="00310296" w:rsidRPr="00C55AF2">
        <w:rPr>
          <w:lang w:eastAsia="zh-CN"/>
        </w:rPr>
        <w:t xml:space="preserve">resonance </w:t>
      </w:r>
      <w:r w:rsidR="00767626" w:rsidRPr="00C55AF2">
        <w:rPr>
          <w:lang w:eastAsia="zh-CN"/>
        </w:rPr>
        <w:t>wave</w:t>
      </w:r>
      <w:r w:rsidR="005575C7" w:rsidRPr="00C55AF2">
        <w:rPr>
          <w:lang w:eastAsia="zh-CN"/>
        </w:rPr>
        <w:t xml:space="preserve">length </w:t>
      </w:r>
      <w:r w:rsidR="001505A2">
        <w:rPr>
          <w:lang w:eastAsia="zh-CN"/>
        </w:rPr>
        <w:t xml:space="preserve">of </w:t>
      </w:r>
      <w:r w:rsidR="00310296" w:rsidRPr="00C55AF2">
        <w:rPr>
          <w:lang w:eastAsia="zh-CN"/>
        </w:rPr>
        <w:t>1627 nm</w:t>
      </w:r>
      <w:r w:rsidR="00E25654" w:rsidRPr="00C55AF2">
        <w:rPr>
          <w:lang w:eastAsia="zh-CN"/>
        </w:rPr>
        <w:t xml:space="preserve">. </w:t>
      </w:r>
      <w:r w:rsidR="001505A2">
        <w:rPr>
          <w:lang w:eastAsia="zh-CN"/>
        </w:rPr>
        <w:t>Here, we use</w:t>
      </w:r>
      <w:r w:rsidR="001505A2" w:rsidRPr="00C55AF2">
        <w:rPr>
          <w:lang w:eastAsia="zh-CN"/>
        </w:rPr>
        <w:t xml:space="preserve"> the Stokes parameters to describe the polarization state of </w:t>
      </w:r>
      <w:r w:rsidR="001505A2">
        <w:rPr>
          <w:lang w:eastAsia="zh-CN"/>
        </w:rPr>
        <w:t>the</w:t>
      </w:r>
      <w:r w:rsidR="001505A2" w:rsidRPr="00C55AF2">
        <w:rPr>
          <w:lang w:eastAsia="zh-CN"/>
        </w:rPr>
        <w:t xml:space="preserve"> radiation</w:t>
      </w:r>
      <w:r w:rsidR="001505A2">
        <w:rPr>
          <w:lang w:eastAsia="zh-CN"/>
        </w:rPr>
        <w:t xml:space="preserve"> </w:t>
      </w:r>
      <w:r w:rsidR="0006648C" w:rsidRPr="00C55AF2">
        <w:rPr>
          <w:lang w:eastAsia="zh-CN"/>
        </w:rPr>
        <w:fldChar w:fldCharType="begin"/>
      </w:r>
      <w:r w:rsidR="00FC30E1" w:rsidRPr="00C55AF2">
        <w:rPr>
          <w:lang w:eastAsia="zh-CN"/>
        </w:rPr>
        <w:instrText xml:space="preserve"> ADDIN EN.CITE &lt;EndNote&gt;&lt;Cite&gt;&lt;Author&gt;Landau&lt;/Author&gt;&lt;Year&gt;2013&lt;/Year&gt;&lt;RecNum&gt;269&lt;/RecNum&gt;&lt;DisplayText&gt;[9]&lt;/DisplayText&gt;&lt;record&gt;&lt;rec-number&gt;269&lt;/rec-number&gt;&lt;foreign-keys&gt;&lt;key app="EN" db-id="eewzwrpwyeetx2ex25r5ppp9pdw9eztp9rww" timestamp="1693944957"&gt;269&lt;/key&gt;&lt;/foreign-keys&gt;&lt;ref-type name="Book"&gt;6&lt;/ref-type&gt;&lt;contributors&gt;&lt;authors&gt;&lt;author&gt;Landau, Lev Davidovich&lt;/author&gt;&lt;/authors&gt;&lt;/contributors&gt;&lt;titles&gt;&lt;title&gt;The classical theory of fields&lt;/title&gt;&lt;/titles&gt;&lt;volume&gt;2&lt;/volume&gt;&lt;dates&gt;&lt;year&gt;2013&lt;/year&gt;&lt;/dates&gt;&lt;publisher&gt;Elsevier&lt;/publisher&gt;&lt;isbn&gt;1483293289&lt;/isbn&gt;&lt;urls&gt;&lt;/urls&gt;&lt;/record&gt;&lt;/Cite&gt;&lt;/EndNote&gt;</w:instrText>
      </w:r>
      <w:r w:rsidR="0006648C" w:rsidRPr="00C55AF2">
        <w:rPr>
          <w:lang w:eastAsia="zh-CN"/>
        </w:rPr>
        <w:fldChar w:fldCharType="separate"/>
      </w:r>
      <w:r w:rsidR="00FC30E1" w:rsidRPr="00C55AF2">
        <w:rPr>
          <w:lang w:eastAsia="zh-CN"/>
        </w:rPr>
        <w:t>[9]</w:t>
      </w:r>
      <w:r w:rsidR="0006648C" w:rsidRPr="00C55AF2">
        <w:rPr>
          <w:lang w:eastAsia="zh-CN"/>
        </w:rPr>
        <w:fldChar w:fldCharType="end"/>
      </w:r>
      <w:r w:rsidR="001505A2">
        <w:rPr>
          <w:lang w:eastAsia="zh-CN"/>
        </w:rPr>
        <w:t>.</w:t>
      </w:r>
      <w:r w:rsidR="009F7DE1" w:rsidRPr="00C55AF2">
        <w:rPr>
          <w:lang w:eastAsia="zh-CN"/>
        </w:rPr>
        <w:t xml:space="preserve"> </w:t>
      </w:r>
      <w:r w:rsidR="001505A2">
        <w:rPr>
          <w:lang w:eastAsia="zh-CN"/>
        </w:rPr>
        <w:t>V</w:t>
      </w:r>
      <w:r w:rsidR="001505A2" w:rsidRPr="00C55AF2">
        <w:rPr>
          <w:lang w:eastAsia="zh-CN"/>
        </w:rPr>
        <w:t xml:space="preserve">ortex beams emitted </w:t>
      </w:r>
      <w:r w:rsidR="001505A2">
        <w:rPr>
          <w:lang w:eastAsia="zh-CN"/>
        </w:rPr>
        <w:t>by</w:t>
      </w:r>
      <w:r w:rsidR="001505A2" w:rsidRPr="00C55AF2">
        <w:rPr>
          <w:lang w:eastAsia="zh-CN"/>
        </w:rPr>
        <w:t xml:space="preserve"> microring resonators are vector vortex beams</w:t>
      </w:r>
      <w:r w:rsidR="001505A2">
        <w:rPr>
          <w:lang w:eastAsia="zh-CN"/>
        </w:rPr>
        <w:t xml:space="preserve"> </w:t>
      </w:r>
      <w:r w:rsidR="003743D6" w:rsidRPr="00C55AF2">
        <w:rPr>
          <w:lang w:eastAsia="zh-CN"/>
        </w:rPr>
        <w:fldChar w:fldCharType="begin">
          <w:fldData xml:space="preserve">PEVuZE5vdGU+PENpdGU+PEF1dGhvcj5aaHU8L0F1dGhvcj48WWVhcj4yMDEzPC9ZZWFyPjxSZWNO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</w:fldData>
        </w:fldChar>
      </w:r>
      <w:r w:rsidR="00FC30E1" w:rsidRPr="00C55AF2">
        <w:rPr>
          <w:lang w:eastAsia="zh-CN"/>
        </w:rPr>
        <w:instrText xml:space="preserve"> ADDIN EN.CITE </w:instrText>
      </w:r>
      <w:r w:rsidR="00FC30E1" w:rsidRPr="00C55AF2">
        <w:rPr>
          <w:lang w:eastAsia="zh-CN"/>
        </w:rPr>
        <w:fldChar w:fldCharType="begin">
          <w:fldData xml:space="preserve">PEVuZE5vdGU+PENpdGU+PEF1dGhvcj5aaHU8L0F1dGhvcj48WWVhcj4yMDEzPC9ZZWFyPjxSZWNO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</w:fldData>
        </w:fldChar>
      </w:r>
      <w:r w:rsidR="00FC30E1" w:rsidRPr="00C55AF2">
        <w:rPr>
          <w:lang w:eastAsia="zh-CN"/>
        </w:rPr>
        <w:instrText xml:space="preserve"> ADDIN EN.CITE.DATA </w:instrText>
      </w:r>
      <w:r w:rsidR="00FC30E1" w:rsidRPr="00C55AF2">
        <w:rPr>
          <w:lang w:eastAsia="zh-CN"/>
        </w:rPr>
      </w:r>
      <w:r w:rsidR="00FC30E1" w:rsidRPr="00C55AF2">
        <w:rPr>
          <w:lang w:eastAsia="zh-CN"/>
        </w:rPr>
        <w:fldChar w:fldCharType="end"/>
      </w:r>
      <w:r w:rsidR="003743D6" w:rsidRPr="00C55AF2">
        <w:rPr>
          <w:lang w:eastAsia="zh-CN"/>
        </w:rPr>
      </w:r>
      <w:r w:rsidR="003743D6" w:rsidRPr="00C55AF2">
        <w:rPr>
          <w:lang w:eastAsia="zh-CN"/>
        </w:rPr>
        <w:fldChar w:fldCharType="separate"/>
      </w:r>
      <w:r w:rsidR="00FC30E1" w:rsidRPr="00C55AF2">
        <w:rPr>
          <w:lang w:eastAsia="zh-CN"/>
        </w:rPr>
        <w:t>[10, 11]</w:t>
      </w:r>
      <w:r w:rsidR="003743D6" w:rsidRPr="00C55AF2">
        <w:rPr>
          <w:lang w:eastAsia="zh-CN"/>
        </w:rPr>
        <w:fldChar w:fldCharType="end"/>
      </w:r>
      <w:r w:rsidR="001505A2">
        <w:rPr>
          <w:lang w:eastAsia="zh-CN"/>
        </w:rPr>
        <w:t>. We assume that the out-coupling of the nanopillars does not alter the polarization state</w:t>
      </w:r>
      <w:r w:rsidR="004B36A4" w:rsidRPr="00C55AF2">
        <w:rPr>
          <w:lang w:eastAsia="zh-CN"/>
        </w:rPr>
        <w:t>.</w:t>
      </w:r>
      <w:r w:rsidR="004011B6" w:rsidRPr="00C55AF2">
        <w:rPr>
          <w:lang w:eastAsia="zh-CN"/>
        </w:rPr>
        <w:t xml:space="preserve"> </w:t>
      </w:r>
      <w:r w:rsidR="00E173D5" w:rsidRPr="00C55AF2">
        <w:rPr>
          <w:lang w:eastAsia="zh-CN"/>
        </w:rPr>
        <w:t>The</w:t>
      </w:r>
      <w:r w:rsidR="00587459" w:rsidRPr="00C55AF2">
        <w:rPr>
          <w:lang w:eastAsia="zh-CN"/>
        </w:rPr>
        <w:t xml:space="preserve"> Stokes parameters</w:t>
      </w:r>
      <w:r w:rsidR="00587459" w:rsidRPr="00C55AF2" w:rsidDel="00587459">
        <w:rPr>
          <w:lang w:eastAsia="zh-CN"/>
        </w:rPr>
        <w:t xml:space="preserve"> </w:t>
      </w:r>
      <w:r w:rsidR="00E173D5" w:rsidRPr="00C55AF2">
        <w:rPr>
          <w:lang w:eastAsia="zh-CN"/>
        </w:rPr>
        <w:t xml:space="preserve">are </w:t>
      </w:r>
      <w:r w:rsidR="00587459" w:rsidRPr="00C55AF2">
        <w:rPr>
          <w:lang w:eastAsia="zh-CN"/>
        </w:rPr>
        <w:t xml:space="preserve">these </w:t>
      </w:r>
      <w:r w:rsidR="00E173D5" w:rsidRPr="00C55AF2">
        <w:rPr>
          <w:lang w:eastAsia="zh-CN"/>
        </w:rPr>
        <w:t>four</w:t>
      </w:r>
      <w:proofErr w:type="gramStart"/>
      <w:r w:rsidR="00587459" w:rsidRPr="00C55AF2">
        <w:rPr>
          <w:lang w:eastAsia="zh-CN"/>
        </w:rPr>
        <w:t>:</w:t>
      </w:r>
      <w:r w:rsidR="00777140" w:rsidRPr="00C55AF2">
        <w:rPr>
          <w:lang w:eastAsia="zh-CN"/>
        </w:rPr>
        <w:t xml:space="preserve"> </w:t>
      </w:r>
      <w:proofErr w:type="gramEnd"/>
      <w:r w:rsidR="005601CC" w:rsidRPr="00C55AF2">
        <w:rPr>
          <w:position w:val="-10"/>
        </w:rPr>
        <w:object w:dxaOrig="240" w:dyaOrig="300" w14:anchorId="5900CA7A">
          <v:shape id="_x0000_i1037" type="#_x0000_t75" style="width:12.05pt;height:15.1pt" o:ole="">
            <v:imagedata r:id="rId31" o:title=""/>
          </v:shape>
          <o:OLEObject Type="Embed" ProgID="Equation.DSMT4" ShapeID="_x0000_i1037" DrawAspect="Content" ObjectID="_1757273289" r:id="rId32"/>
        </w:object>
      </w:r>
      <w:r w:rsidR="00777140" w:rsidRPr="00C55AF2">
        <w:rPr>
          <w:lang w:eastAsia="zh-CN"/>
        </w:rPr>
        <w:t xml:space="preserve">, </w:t>
      </w:r>
      <w:r w:rsidR="005601CC" w:rsidRPr="00C55AF2">
        <w:rPr>
          <w:position w:val="-10"/>
        </w:rPr>
        <w:object w:dxaOrig="220" w:dyaOrig="300" w14:anchorId="3039C508">
          <v:shape id="_x0000_i1038" type="#_x0000_t75" style="width:11.3pt;height:15.1pt" o:ole="">
            <v:imagedata r:id="rId33" o:title=""/>
          </v:shape>
          <o:OLEObject Type="Embed" ProgID="Equation.DSMT4" ShapeID="_x0000_i1038" DrawAspect="Content" ObjectID="_1757273290" r:id="rId34"/>
        </w:object>
      </w:r>
      <w:r w:rsidR="00777140" w:rsidRPr="00C55AF2">
        <w:rPr>
          <w:lang w:eastAsia="zh-CN"/>
        </w:rPr>
        <w:t xml:space="preserve">, </w:t>
      </w:r>
      <w:r w:rsidR="005601CC" w:rsidRPr="00C55AF2">
        <w:rPr>
          <w:position w:val="-10"/>
          <w:lang w:eastAsia="zh-CN"/>
        </w:rPr>
        <w:object w:dxaOrig="240" w:dyaOrig="300" w14:anchorId="22E2F3A6">
          <v:shape id="_x0000_i1039" type="#_x0000_t75" style="width:12.05pt;height:15.1pt" o:ole="">
            <v:imagedata r:id="rId35" o:title=""/>
          </v:shape>
          <o:OLEObject Type="Embed" ProgID="Equation.DSMT4" ShapeID="_x0000_i1039" DrawAspect="Content" ObjectID="_1757273291" r:id="rId36"/>
        </w:object>
      </w:r>
      <w:r w:rsidR="005601CC" w:rsidRPr="00C55AF2">
        <w:rPr>
          <w:lang w:eastAsia="zh-CN"/>
        </w:rPr>
        <w:t xml:space="preserve"> </w:t>
      </w:r>
      <w:r w:rsidR="00777140" w:rsidRPr="00C55AF2">
        <w:rPr>
          <w:lang w:eastAsia="zh-CN"/>
        </w:rPr>
        <w:t xml:space="preserve">and </w:t>
      </w:r>
      <w:r w:rsidR="005601CC" w:rsidRPr="00C55AF2">
        <w:rPr>
          <w:position w:val="-10"/>
        </w:rPr>
        <w:object w:dxaOrig="240" w:dyaOrig="300" w14:anchorId="658747DF">
          <v:shape id="_x0000_i1040" type="#_x0000_t75" style="width:12.05pt;height:15.1pt" o:ole="">
            <v:imagedata r:id="rId37" o:title=""/>
          </v:shape>
          <o:OLEObject Type="Embed" ProgID="Equation.DSMT4" ShapeID="_x0000_i1040" DrawAspect="Content" ObjectID="_1757273292" r:id="rId38"/>
        </w:object>
      </w:r>
      <w:r w:rsidR="00587459" w:rsidRPr="00C55AF2">
        <w:rPr>
          <w:lang w:eastAsia="zh-CN"/>
        </w:rPr>
        <w:t xml:space="preserve">. They are utilized to </w:t>
      </w:r>
      <w:r w:rsidR="00777140" w:rsidRPr="00C55AF2">
        <w:rPr>
          <w:lang w:eastAsia="zh-CN"/>
        </w:rPr>
        <w:t xml:space="preserve">describe the polarization </w:t>
      </w:r>
      <w:r w:rsidR="00C94D43" w:rsidRPr="00C55AF2">
        <w:rPr>
          <w:lang w:eastAsia="zh-CN"/>
        </w:rPr>
        <w:t xml:space="preserve">distribution of </w:t>
      </w:r>
      <w:r w:rsidR="00587459" w:rsidRPr="00C55AF2">
        <w:rPr>
          <w:lang w:eastAsia="zh-CN"/>
        </w:rPr>
        <w:t>a</w:t>
      </w:r>
      <w:r w:rsidR="005601CC" w:rsidRPr="00C55AF2">
        <w:rPr>
          <w:lang w:eastAsia="zh-CN"/>
        </w:rPr>
        <w:t>n</w:t>
      </w:r>
      <w:r w:rsidR="00587459" w:rsidRPr="00C55AF2">
        <w:rPr>
          <w:lang w:eastAsia="zh-CN"/>
        </w:rPr>
        <w:t xml:space="preserve"> </w:t>
      </w:r>
      <w:r w:rsidR="00C94D43" w:rsidRPr="00C55AF2">
        <w:rPr>
          <w:lang w:eastAsia="zh-CN"/>
        </w:rPr>
        <w:t>optical field</w:t>
      </w:r>
      <w:r w:rsidR="001505A2">
        <w:rPr>
          <w:lang w:eastAsia="zh-CN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526"/>
        <w:gridCol w:w="7371"/>
        <w:gridCol w:w="1038"/>
      </w:tblGrid>
      <w:tr w:rsidR="00F65102" w:rsidRPr="00C55AF2" w14:paraId="0094139D" w14:textId="77777777">
        <w:tc>
          <w:tcPr>
            <w:tcW w:w="1526" w:type="dxa"/>
            <w:shd w:val="clear" w:color="auto" w:fill="auto"/>
          </w:tcPr>
          <w:p w14:paraId="43E60BE5" w14:textId="77777777" w:rsidR="003054E2" w:rsidRPr="00C55AF2" w:rsidRDefault="003054E2">
            <w:pPr>
              <w:pStyle w:val="SPIEbodytext"/>
              <w:jc w:val="center"/>
              <w:rPr>
                <w:szCs w:val="20"/>
              </w:rPr>
            </w:pPr>
          </w:p>
        </w:tc>
        <w:tc>
          <w:tcPr>
            <w:tcW w:w="7371" w:type="dxa"/>
            <w:shd w:val="clear" w:color="auto" w:fill="auto"/>
          </w:tcPr>
          <w:p w14:paraId="6B631ABE" w14:textId="25A140ED" w:rsidR="003054E2" w:rsidRPr="00C55AF2" w:rsidRDefault="005601CC">
            <w:pPr>
              <w:pStyle w:val="SPIEbodytext"/>
              <w:jc w:val="center"/>
              <w:rPr>
                <w:szCs w:val="20"/>
              </w:rPr>
            </w:pPr>
            <w:r w:rsidRPr="00C55AF2">
              <w:rPr>
                <w:position w:val="-14"/>
              </w:rPr>
              <w:object w:dxaOrig="1380" w:dyaOrig="420" w14:anchorId="7CE0C117">
                <v:shape id="_x0000_i1041" type="#_x0000_t75" style="width:69pt;height:20.75pt" o:ole="">
                  <v:imagedata r:id="rId39" o:title=""/>
                </v:shape>
                <o:OLEObject Type="Embed" ProgID="Equation.DSMT4" ShapeID="_x0000_i1041" DrawAspect="Content" ObjectID="_1757273293" r:id="rId40"/>
              </w:object>
            </w:r>
          </w:p>
        </w:tc>
        <w:tc>
          <w:tcPr>
            <w:tcW w:w="1038" w:type="dxa"/>
            <w:shd w:val="clear" w:color="auto" w:fill="auto"/>
          </w:tcPr>
          <w:p w14:paraId="5405E0F6" w14:textId="20E5EBCA" w:rsidR="003054E2" w:rsidRPr="00C55AF2" w:rsidRDefault="003054E2">
            <w:pPr>
              <w:pStyle w:val="SPIEbodytext"/>
              <w:jc w:val="right"/>
              <w:rPr>
                <w:szCs w:val="20"/>
              </w:rPr>
            </w:pPr>
            <w:r w:rsidRPr="00C55AF2">
              <w:rPr>
                <w:szCs w:val="20"/>
              </w:rPr>
              <w:t>(</w:t>
            </w:r>
            <w:r w:rsidR="00C06F6E" w:rsidRPr="00C55AF2">
              <w:rPr>
                <w:szCs w:val="20"/>
              </w:rPr>
              <w:t>3</w:t>
            </w:r>
            <w:r w:rsidRPr="00C55AF2">
              <w:rPr>
                <w:szCs w:val="20"/>
              </w:rPr>
              <w:t>)</w:t>
            </w:r>
          </w:p>
        </w:tc>
      </w:tr>
      <w:tr w:rsidR="00F65102" w:rsidRPr="00C55AF2" w14:paraId="6B40FE77" w14:textId="77777777">
        <w:tc>
          <w:tcPr>
            <w:tcW w:w="1526" w:type="dxa"/>
            <w:shd w:val="clear" w:color="auto" w:fill="auto"/>
          </w:tcPr>
          <w:p w14:paraId="4BC12422" w14:textId="77777777" w:rsidR="003054E2" w:rsidRPr="00C55AF2" w:rsidRDefault="003054E2">
            <w:pPr>
              <w:pStyle w:val="SPIEbodytext"/>
              <w:jc w:val="center"/>
              <w:rPr>
                <w:szCs w:val="20"/>
              </w:rPr>
            </w:pPr>
          </w:p>
        </w:tc>
        <w:tc>
          <w:tcPr>
            <w:tcW w:w="7371" w:type="dxa"/>
            <w:shd w:val="clear" w:color="auto" w:fill="auto"/>
          </w:tcPr>
          <w:p w14:paraId="4B940BBC" w14:textId="7AB2B61B" w:rsidR="003054E2" w:rsidRPr="00C55AF2" w:rsidRDefault="005601CC">
            <w:pPr>
              <w:pStyle w:val="SPIEbodytext"/>
              <w:jc w:val="center"/>
              <w:rPr>
                <w:szCs w:val="20"/>
              </w:rPr>
            </w:pPr>
            <w:r w:rsidRPr="00C55AF2">
              <w:rPr>
                <w:position w:val="-14"/>
              </w:rPr>
              <w:object w:dxaOrig="1359" w:dyaOrig="420" w14:anchorId="432401A0">
                <v:shape id="_x0000_i1042" type="#_x0000_t75" style="width:68.6pt;height:20.75pt" o:ole="">
                  <v:imagedata r:id="rId41" o:title=""/>
                </v:shape>
                <o:OLEObject Type="Embed" ProgID="Equation.DSMT4" ShapeID="_x0000_i1042" DrawAspect="Content" ObjectID="_1757273294" r:id="rId42"/>
              </w:object>
            </w:r>
          </w:p>
        </w:tc>
        <w:tc>
          <w:tcPr>
            <w:tcW w:w="1038" w:type="dxa"/>
            <w:shd w:val="clear" w:color="auto" w:fill="auto"/>
          </w:tcPr>
          <w:p w14:paraId="0993195F" w14:textId="6CA2E1ED" w:rsidR="003054E2" w:rsidRPr="00C55AF2" w:rsidRDefault="00C06F6E">
            <w:pPr>
              <w:pStyle w:val="SPIEbodytext"/>
              <w:jc w:val="right"/>
              <w:rPr>
                <w:szCs w:val="20"/>
              </w:rPr>
            </w:pPr>
            <w:r w:rsidRPr="00C55AF2">
              <w:rPr>
                <w:szCs w:val="20"/>
              </w:rPr>
              <w:t>(4)</w:t>
            </w:r>
          </w:p>
        </w:tc>
      </w:tr>
      <w:tr w:rsidR="00F65102" w:rsidRPr="00C55AF2" w14:paraId="5D286509" w14:textId="77777777">
        <w:tc>
          <w:tcPr>
            <w:tcW w:w="1526" w:type="dxa"/>
            <w:shd w:val="clear" w:color="auto" w:fill="auto"/>
          </w:tcPr>
          <w:p w14:paraId="376F1AD6" w14:textId="77777777" w:rsidR="003054E2" w:rsidRPr="00C55AF2" w:rsidRDefault="003054E2">
            <w:pPr>
              <w:pStyle w:val="SPIEbodytext"/>
              <w:jc w:val="center"/>
              <w:rPr>
                <w:szCs w:val="20"/>
              </w:rPr>
            </w:pPr>
          </w:p>
        </w:tc>
        <w:tc>
          <w:tcPr>
            <w:tcW w:w="7371" w:type="dxa"/>
            <w:shd w:val="clear" w:color="auto" w:fill="auto"/>
          </w:tcPr>
          <w:p w14:paraId="3C65441B" w14:textId="4242A459" w:rsidR="003054E2" w:rsidRPr="00C55AF2" w:rsidRDefault="008B0980">
            <w:pPr>
              <w:pStyle w:val="SPIEbodytext"/>
              <w:jc w:val="center"/>
              <w:rPr>
                <w:szCs w:val="20"/>
              </w:rPr>
            </w:pPr>
            <w:r w:rsidRPr="00C55AF2">
              <w:rPr>
                <w:position w:val="-12"/>
              </w:rPr>
              <w:object w:dxaOrig="1460" w:dyaOrig="340" w14:anchorId="27965A09">
                <v:shape id="_x0000_i1043" type="#_x0000_t75" style="width:73.15pt;height:16.95pt" o:ole="">
                  <v:imagedata r:id="rId43" o:title=""/>
                </v:shape>
                <o:OLEObject Type="Embed" ProgID="Equation.DSMT4" ShapeID="_x0000_i1043" DrawAspect="Content" ObjectID="_1757273295" r:id="rId44"/>
              </w:object>
            </w:r>
          </w:p>
        </w:tc>
        <w:tc>
          <w:tcPr>
            <w:tcW w:w="1038" w:type="dxa"/>
            <w:shd w:val="clear" w:color="auto" w:fill="auto"/>
          </w:tcPr>
          <w:p w14:paraId="13F29AC6" w14:textId="3249A0D9" w:rsidR="003054E2" w:rsidRPr="00C55AF2" w:rsidRDefault="00C06F6E">
            <w:pPr>
              <w:pStyle w:val="SPIEbodytext"/>
              <w:jc w:val="right"/>
              <w:rPr>
                <w:szCs w:val="20"/>
              </w:rPr>
            </w:pPr>
            <w:r w:rsidRPr="00C55AF2">
              <w:rPr>
                <w:szCs w:val="20"/>
              </w:rPr>
              <w:t>(5)</w:t>
            </w:r>
          </w:p>
        </w:tc>
      </w:tr>
      <w:tr w:rsidR="00F65102" w:rsidRPr="00C55AF2" w14:paraId="509EE727" w14:textId="77777777">
        <w:tc>
          <w:tcPr>
            <w:tcW w:w="1526" w:type="dxa"/>
            <w:shd w:val="clear" w:color="auto" w:fill="auto"/>
          </w:tcPr>
          <w:p w14:paraId="71B8F291" w14:textId="77777777" w:rsidR="003054E2" w:rsidRPr="00C55AF2" w:rsidRDefault="003054E2">
            <w:pPr>
              <w:pStyle w:val="SPIEbodytext"/>
              <w:jc w:val="center"/>
              <w:rPr>
                <w:szCs w:val="20"/>
              </w:rPr>
            </w:pPr>
          </w:p>
        </w:tc>
        <w:tc>
          <w:tcPr>
            <w:tcW w:w="7371" w:type="dxa"/>
            <w:shd w:val="clear" w:color="auto" w:fill="auto"/>
          </w:tcPr>
          <w:p w14:paraId="5F3E9EE2" w14:textId="444FBE41" w:rsidR="003054E2" w:rsidRPr="00C55AF2" w:rsidRDefault="008B0980">
            <w:pPr>
              <w:pStyle w:val="SPIEbodytext"/>
              <w:jc w:val="center"/>
              <w:rPr>
                <w:szCs w:val="20"/>
              </w:rPr>
            </w:pPr>
            <w:r w:rsidRPr="00C55AF2">
              <w:rPr>
                <w:position w:val="-12"/>
              </w:rPr>
              <w:object w:dxaOrig="1440" w:dyaOrig="340" w14:anchorId="683C0716">
                <v:shape id="_x0000_i1044" type="#_x0000_t75" style="width:1in;height:16.95pt" o:ole="">
                  <v:imagedata r:id="rId45" o:title=""/>
                </v:shape>
                <o:OLEObject Type="Embed" ProgID="Equation.DSMT4" ShapeID="_x0000_i1044" DrawAspect="Content" ObjectID="_1757273296" r:id="rId46"/>
              </w:object>
            </w:r>
          </w:p>
        </w:tc>
        <w:tc>
          <w:tcPr>
            <w:tcW w:w="1038" w:type="dxa"/>
            <w:shd w:val="clear" w:color="auto" w:fill="auto"/>
          </w:tcPr>
          <w:p w14:paraId="006227D6" w14:textId="554CFEF8" w:rsidR="003054E2" w:rsidRPr="00C55AF2" w:rsidRDefault="00C06F6E">
            <w:pPr>
              <w:pStyle w:val="SPIEbodytext"/>
              <w:jc w:val="right"/>
              <w:rPr>
                <w:szCs w:val="20"/>
              </w:rPr>
            </w:pPr>
            <w:r w:rsidRPr="00C55AF2">
              <w:rPr>
                <w:szCs w:val="20"/>
              </w:rPr>
              <w:t>(6)</w:t>
            </w:r>
          </w:p>
        </w:tc>
      </w:tr>
    </w:tbl>
    <w:p w14:paraId="4F258D2B" w14:textId="0A508442" w:rsidR="00587459" w:rsidRPr="00C55AF2" w:rsidRDefault="001505A2" w:rsidP="00864092">
      <w:pPr>
        <w:pStyle w:val="SPIEbodytext"/>
        <w:rPr>
          <w:lang w:eastAsia="zh-CN"/>
        </w:rPr>
      </w:pPr>
      <w:r>
        <w:t>Here,</w:t>
      </w:r>
      <w:r w:rsidR="005B73B7" w:rsidRPr="00C55AF2">
        <w:rPr>
          <w:position w:val="-10"/>
        </w:rPr>
        <w:object w:dxaOrig="240" w:dyaOrig="300" w14:anchorId="7B1B6D4C">
          <v:shape id="_x0000_i1045" type="#_x0000_t75" style="width:12.05pt;height:15.1pt" o:ole="">
            <v:imagedata r:id="rId47" o:title=""/>
          </v:shape>
          <o:OLEObject Type="Embed" ProgID="Equation.DSMT4" ShapeID="_x0000_i1045" DrawAspect="Content" ObjectID="_1757273297" r:id="rId48"/>
        </w:object>
      </w:r>
      <w:r w:rsidR="00424973" w:rsidRPr="00C55AF2">
        <w:rPr>
          <w:lang w:eastAsia="zh-CN"/>
        </w:rPr>
        <w:t xml:space="preserve"> </w:t>
      </w:r>
      <w:r>
        <w:t>i</w:t>
      </w:r>
      <w:r w:rsidR="00D61655" w:rsidRPr="00C55AF2">
        <w:t xml:space="preserve">s the intensity distribution of the </w:t>
      </w:r>
      <w:r>
        <w:t>total</w:t>
      </w:r>
      <w:r w:rsidR="00735143" w:rsidRPr="00C55AF2">
        <w:t xml:space="preserve"> electromagnetic field</w:t>
      </w:r>
      <w:r w:rsidR="00304F09" w:rsidRPr="00C55AF2">
        <w:t>.</w:t>
      </w:r>
      <w:r>
        <w:t xml:space="preserve"> Meanwhile</w:t>
      </w:r>
      <w:proofErr w:type="gramStart"/>
      <w:r>
        <w:t>,</w:t>
      </w:r>
      <w:r w:rsidR="00304F09" w:rsidRPr="00C55AF2">
        <w:t xml:space="preserve"> </w:t>
      </w:r>
      <w:proofErr w:type="gramEnd"/>
      <w:r w:rsidR="008B0980" w:rsidRPr="00C55AF2">
        <w:rPr>
          <w:position w:val="-10"/>
        </w:rPr>
        <w:object w:dxaOrig="220" w:dyaOrig="300" w14:anchorId="1D2BA6ED">
          <v:shape id="_x0000_i1046" type="#_x0000_t75" style="width:11.3pt;height:15.1pt" o:ole="">
            <v:imagedata r:id="rId33" o:title=""/>
          </v:shape>
          <o:OLEObject Type="Embed" ProgID="Equation.DSMT4" ShapeID="_x0000_i1046" DrawAspect="Content" ObjectID="_1757273298" r:id="rId49"/>
        </w:object>
      </w:r>
      <w:r w:rsidR="008B0980" w:rsidRPr="00C55AF2">
        <w:rPr>
          <w:lang w:eastAsia="zh-CN"/>
        </w:rPr>
        <w:t xml:space="preserve">, </w:t>
      </w:r>
      <w:r w:rsidR="008B0980" w:rsidRPr="00C55AF2">
        <w:rPr>
          <w:position w:val="-10"/>
          <w:lang w:eastAsia="zh-CN"/>
        </w:rPr>
        <w:object w:dxaOrig="240" w:dyaOrig="300" w14:anchorId="2EAF80B4">
          <v:shape id="_x0000_i1047" type="#_x0000_t75" style="width:12.05pt;height:15.1pt" o:ole="">
            <v:imagedata r:id="rId35" o:title=""/>
          </v:shape>
          <o:OLEObject Type="Embed" ProgID="Equation.DSMT4" ShapeID="_x0000_i1047" DrawAspect="Content" ObjectID="_1757273299" r:id="rId50"/>
        </w:object>
      </w:r>
      <w:r w:rsidR="008B0980" w:rsidRPr="00C55AF2">
        <w:rPr>
          <w:lang w:eastAsia="zh-CN"/>
        </w:rPr>
        <w:t xml:space="preserve"> and </w:t>
      </w:r>
      <w:r w:rsidR="008B0980" w:rsidRPr="00C55AF2">
        <w:rPr>
          <w:position w:val="-10"/>
        </w:rPr>
        <w:object w:dxaOrig="240" w:dyaOrig="300" w14:anchorId="1DE9527C">
          <v:shape id="_x0000_i1048" type="#_x0000_t75" style="width:12.05pt;height:15.1pt" o:ole="">
            <v:imagedata r:id="rId37" o:title=""/>
          </v:shape>
          <o:OLEObject Type="Embed" ProgID="Equation.DSMT4" ShapeID="_x0000_i1048" DrawAspect="Content" ObjectID="_1757273300" r:id="rId51"/>
        </w:object>
      </w:r>
      <w:r w:rsidR="008B0980" w:rsidRPr="00C55AF2">
        <w:t xml:space="preserve"> </w:t>
      </w:r>
      <w:r>
        <w:t>are</w:t>
      </w:r>
      <w:r w:rsidR="00304F09" w:rsidRPr="00C55AF2">
        <w:t xml:space="preserve"> </w:t>
      </w:r>
      <w:r w:rsidR="00062A4E">
        <w:t xml:space="preserve">associated with </w:t>
      </w:r>
      <w:r w:rsidR="006F4758" w:rsidRPr="00C55AF2">
        <w:t>intensity</w:t>
      </w:r>
      <w:r w:rsidR="00D85DB3" w:rsidRPr="00C55AF2">
        <w:t xml:space="preserve"> </w:t>
      </w:r>
      <w:r w:rsidR="00CC670E" w:rsidRPr="00C55AF2">
        <w:t>distribution</w:t>
      </w:r>
      <w:r w:rsidR="00950A22" w:rsidRPr="00C55AF2">
        <w:t>s</w:t>
      </w:r>
      <w:r w:rsidR="00CC670E" w:rsidRPr="00C55AF2">
        <w:t xml:space="preserve"> </w:t>
      </w:r>
      <w:r w:rsidR="00062A4E">
        <w:t>of</w:t>
      </w:r>
      <w:r w:rsidR="00CC670E" w:rsidRPr="00C55AF2">
        <w:t xml:space="preserve"> </w:t>
      </w:r>
      <w:r w:rsidRPr="00C55AF2">
        <w:t xml:space="preserve">three </w:t>
      </w:r>
      <w:r>
        <w:t xml:space="preserve">pairs of </w:t>
      </w:r>
      <w:r w:rsidR="00A2279B" w:rsidRPr="00C55AF2">
        <w:t>orthogonal</w:t>
      </w:r>
      <w:r w:rsidR="00CC670E" w:rsidRPr="00C55AF2">
        <w:t xml:space="preserve"> polariz</w:t>
      </w:r>
      <w:r w:rsidR="00D918EB" w:rsidRPr="00C55AF2">
        <w:t xml:space="preserve">ation </w:t>
      </w:r>
      <w:r w:rsidR="00062A4E">
        <w:t>state</w:t>
      </w:r>
      <w:r w:rsidR="00D918EB" w:rsidRPr="00C55AF2">
        <w:t>s</w:t>
      </w:r>
      <w:r>
        <w:t>. They</w:t>
      </w:r>
      <w:r w:rsidR="00C7092D" w:rsidRPr="00C55AF2">
        <w:t xml:space="preserve"> are </w:t>
      </w:r>
      <w:r w:rsidR="006F4758" w:rsidRPr="00C55AF2">
        <w:t>the horizontal and vertical polariz</w:t>
      </w:r>
      <w:r w:rsidR="00D918EB" w:rsidRPr="00C55AF2">
        <w:t>ations</w:t>
      </w:r>
      <w:r>
        <w:t xml:space="preserve">, </w:t>
      </w:r>
      <w:r w:rsidR="00D85DB3" w:rsidRPr="00C55AF2">
        <w:t>the</w:t>
      </w:r>
      <w:r w:rsidR="00C7092D" w:rsidRPr="00C55AF2">
        <w:t xml:space="preserve"> </w:t>
      </w:r>
      <w:r w:rsidR="006F1BF1" w:rsidRPr="00C55AF2">
        <w:t>diagonal and anti</w:t>
      </w:r>
      <w:r>
        <w:t>-</w:t>
      </w:r>
      <w:r w:rsidR="006F1BF1" w:rsidRPr="00C55AF2">
        <w:t>di</w:t>
      </w:r>
      <w:r w:rsidR="00213AC4" w:rsidRPr="00C55AF2">
        <w:t>agonal polariz</w:t>
      </w:r>
      <w:r w:rsidR="00D918EB" w:rsidRPr="00C55AF2">
        <w:t>ations</w:t>
      </w:r>
      <w:r>
        <w:t>,</w:t>
      </w:r>
      <w:r w:rsidR="00587459" w:rsidRPr="00C55AF2">
        <w:t xml:space="preserve"> </w:t>
      </w:r>
      <w:r>
        <w:t xml:space="preserve">and </w:t>
      </w:r>
      <w:r w:rsidR="00213AC4" w:rsidRPr="00C55AF2">
        <w:t>the right</w:t>
      </w:r>
      <w:r>
        <w:t>-handed</w:t>
      </w:r>
      <w:r w:rsidR="00213AC4" w:rsidRPr="00C55AF2">
        <w:t xml:space="preserve"> and left</w:t>
      </w:r>
      <w:r>
        <w:t>-handed</w:t>
      </w:r>
      <w:r w:rsidR="00213AC4" w:rsidRPr="00C55AF2">
        <w:t xml:space="preserve"> </w:t>
      </w:r>
      <w:r w:rsidR="00A2279B" w:rsidRPr="00C55AF2">
        <w:t>circular polariz</w:t>
      </w:r>
      <w:r w:rsidR="00D918EB" w:rsidRPr="00C55AF2">
        <w:t>ation</w:t>
      </w:r>
      <w:r>
        <w:t>s</w:t>
      </w:r>
      <w:r w:rsidR="00950A22" w:rsidRPr="00C55AF2">
        <w:t>, respectively.</w:t>
      </w:r>
      <w:r w:rsidR="00A55327" w:rsidRPr="00C55AF2">
        <w:t xml:space="preserve"> </w:t>
      </w:r>
      <w:r w:rsidR="00645760">
        <w:t>A</w:t>
      </w:r>
      <w:r w:rsidR="005B73B7" w:rsidRPr="00C55AF2">
        <w:t>s an example</w:t>
      </w:r>
      <w:r w:rsidR="00645760">
        <w:t xml:space="preserve">, here we </w:t>
      </w:r>
      <w:r w:rsidR="0037481C">
        <w:t>analyze</w:t>
      </w:r>
      <w:r w:rsidR="00645760">
        <w:t xml:space="preserve"> the </w:t>
      </w:r>
      <w:r w:rsidR="00645760" w:rsidRPr="00C55AF2">
        <w:t>right</w:t>
      </w:r>
      <w:r w:rsidR="00645760">
        <w:t>-handed</w:t>
      </w:r>
      <w:r w:rsidR="00645760" w:rsidRPr="00C55AF2">
        <w:t xml:space="preserve"> and left</w:t>
      </w:r>
      <w:r w:rsidR="00645760">
        <w:t>-handed</w:t>
      </w:r>
      <w:r w:rsidR="00645760" w:rsidRPr="00C55AF2">
        <w:t xml:space="preserve"> circular polarization</w:t>
      </w:r>
      <w:r w:rsidR="00645760">
        <w:t>s.</w:t>
      </w:r>
    </w:p>
    <w:p w14:paraId="0B23C2B1" w14:textId="2078F330" w:rsidR="006C2FCD" w:rsidRPr="00C55AF2" w:rsidRDefault="006C1FD1" w:rsidP="00864092">
      <w:pPr>
        <w:pStyle w:val="SPIEbodytext"/>
        <w:rPr>
          <w:szCs w:val="20"/>
        </w:rPr>
      </w:pPr>
      <w:r>
        <w:t>Based on</w:t>
      </w:r>
      <w:r w:rsidR="006C2FCD" w:rsidRPr="00C55AF2">
        <w:t xml:space="preserve"> the </w:t>
      </w:r>
      <w:r>
        <w:t>h</w:t>
      </w:r>
      <w:r w:rsidR="006C2FCD" w:rsidRPr="00C55AF2">
        <w:t xml:space="preserve">ybrid-order Poincaré sphere </w:t>
      </w:r>
      <w:r>
        <w:t>analysis</w:t>
      </w:r>
      <w:r w:rsidR="005B73B7" w:rsidRPr="00C55AF2">
        <w:t xml:space="preserve"> </w:t>
      </w:r>
      <w:r w:rsidR="005B73B7" w:rsidRPr="00C55AF2">
        <w:fldChar w:fldCharType="begin"/>
      </w:r>
      <w:r w:rsidR="005B73B7" w:rsidRPr="00C55AF2">
        <w:instrText xml:space="preserve"> ADDIN EN.CITE &lt;EndNote&gt;&lt;Cite&gt;&lt;Author&gt;Yi&lt;/Author&gt;&lt;Year&gt;2015&lt;/Year&gt;&lt;RecNum&gt;274&lt;/RecNum&gt;&lt;DisplayText&gt;[12]&lt;/DisplayText&gt;&lt;record&gt;&lt;rec-number&gt;274&lt;/rec-number&gt;&lt;foreign-keys&gt;&lt;key app="EN" db-id="eewzwrpwyeetx2ex25r5ppp9pdw9eztp9rww" timestamp="1694022787"&gt;274&lt;/key&gt;&lt;/foreign-keys&gt;&lt;ref-type name="Journal Article"&gt;17&lt;/ref-type&gt;&lt;contributors&gt;&lt;authors&gt;&lt;author&gt;Yi, Xunong&lt;/author&gt;&lt;author&gt;Liu, Yachao&lt;/author&gt;&lt;author&gt;Ling, Xiaohui&lt;/author&gt;&lt;author&gt;Zhou, Xinxing&lt;/author&gt;&lt;author&gt;Ke, Yougang&lt;/author&gt;&lt;author&gt;Luo, Hailu&lt;/author&gt;&lt;author&gt;Wen, Shuangchun&lt;/author&gt;&lt;author&gt;Fan, Dianyuan&lt;/author&gt;&lt;/authors&gt;&lt;/contributors&gt;&lt;titles&gt;&lt;title&gt;Hybrid-order Poincaré sphere&lt;/title&gt;&lt;secondary-title&gt;Physical Review A&lt;/secondary-title&gt;&lt;/titles&gt;&lt;periodical&gt;&lt;full-title&gt;Physical Review A&lt;/full-title&gt;&lt;/periodical&gt;&lt;pages&gt;023801&lt;/pages&gt;&lt;volume&gt;91&lt;/volume&gt;&lt;number&gt;2&lt;/number&gt;&lt;dates&gt;&lt;year&gt;2015&lt;/year&gt;&lt;/dates&gt;&lt;urls&gt;&lt;/urls&gt;&lt;/record&gt;&lt;/Cite&gt;&lt;/EndNote&gt;</w:instrText>
      </w:r>
      <w:r w:rsidR="005B73B7" w:rsidRPr="00C55AF2">
        <w:fldChar w:fldCharType="separate"/>
      </w:r>
      <w:r w:rsidR="005B73B7" w:rsidRPr="00C55AF2">
        <w:t>[12]</w:t>
      </w:r>
      <w:r w:rsidR="005B73B7" w:rsidRPr="00C55AF2">
        <w:fldChar w:fldCharType="end"/>
      </w:r>
      <w:r w:rsidR="006C2FCD" w:rsidRPr="00C55AF2">
        <w:t xml:space="preserve">, every state can be decomposed into a linear superposition </w:t>
      </w:r>
      <w:r w:rsidR="0037481C">
        <w:t xml:space="preserve">of </w:t>
      </w:r>
      <w:r w:rsidRPr="00C55AF2">
        <w:t>right</w:t>
      </w:r>
      <w:r>
        <w:t>-handed</w:t>
      </w:r>
      <w:r w:rsidRPr="00C55AF2">
        <w:t xml:space="preserve"> and left</w:t>
      </w:r>
      <w:r>
        <w:t>-handed</w:t>
      </w:r>
      <w:r w:rsidRPr="00C55AF2">
        <w:t xml:space="preserve"> circular polarization</w:t>
      </w:r>
      <w:r>
        <w:t>s</w:t>
      </w:r>
      <w:r w:rsidR="006C2FCD" w:rsidRPr="00C55AF2">
        <w:t xml:space="preserve"> </w:t>
      </w:r>
      <w:r>
        <w:t xml:space="preserve">that carry </w:t>
      </w:r>
      <w:r w:rsidR="006C2FCD" w:rsidRPr="00C55AF2">
        <w:t xml:space="preserve">OAM. </w:t>
      </w:r>
      <w:r w:rsidR="00902DF3">
        <w:t xml:space="preserve">It is worth noting that, as the total </w:t>
      </w:r>
      <w:r w:rsidR="00902DF3" w:rsidRPr="00C55AF2">
        <w:t xml:space="preserve">angular momentum </w:t>
      </w:r>
      <w:r w:rsidR="00902DF3">
        <w:t>is conserved</w:t>
      </w:r>
      <w:r w:rsidR="00902DF3" w:rsidRPr="00C55AF2">
        <w:t xml:space="preserve"> </w:t>
      </w:r>
      <w:r w:rsidR="00902DF3">
        <w:t>i</w:t>
      </w:r>
      <w:r w:rsidR="006C2FCD" w:rsidRPr="00C55AF2">
        <w:t xml:space="preserve">n free space, </w:t>
      </w:r>
      <w:r w:rsidR="00902DF3">
        <w:t xml:space="preserve">decomposition in the basis of circular polarization </w:t>
      </w:r>
      <w:r w:rsidR="0037481C">
        <w:t>can shift</w:t>
      </w:r>
      <w:r w:rsidR="00902DF3">
        <w:t xml:space="preserve"> the value of OAM</w:t>
      </w:r>
      <w:r w:rsidR="0037481C">
        <w:t xml:space="preserve"> in the two polarizations</w:t>
      </w:r>
      <w:r w:rsidR="006C2FCD" w:rsidRPr="00C55AF2">
        <w:t>.</w:t>
      </w:r>
    </w:p>
    <w:p w14:paraId="36387FC9" w14:textId="6C131534" w:rsidR="00D600A9" w:rsidRPr="00C55AF2" w:rsidRDefault="00357A69" w:rsidP="00D600A9">
      <w:pPr>
        <w:pStyle w:val="SPIEbodytext"/>
        <w:jc w:val="center"/>
      </w:pPr>
      <w:r>
        <w:pict w14:anchorId="6F0CE130">
          <v:shape id="_x0000_i1049" type="#_x0000_t75" style="width:309.85pt;height:354.35pt">
            <v:imagedata r:id="rId52" o:title=""/>
          </v:shape>
        </w:pict>
      </w:r>
    </w:p>
    <w:p w14:paraId="0EC62D31" w14:textId="7A161A3D" w:rsidR="002A6664" w:rsidRDefault="002A6664" w:rsidP="00E37155">
      <w:pPr>
        <w:pStyle w:val="SPIEfigure"/>
        <w:ind w:left="357" w:right="357"/>
        <w:jc w:val="both"/>
        <w:rPr>
          <w:sz w:val="18"/>
          <w:szCs w:val="18"/>
          <w:lang w:eastAsia="zh-CN"/>
        </w:rPr>
      </w:pPr>
      <w:r w:rsidRPr="00E37155">
        <w:rPr>
          <w:sz w:val="18"/>
          <w:szCs w:val="18"/>
        </w:rPr>
        <w:t xml:space="preserve">Figure </w:t>
      </w:r>
      <w:r w:rsidR="00357A69">
        <w:rPr>
          <w:sz w:val="18"/>
          <w:szCs w:val="18"/>
        </w:rPr>
        <w:t>3</w:t>
      </w:r>
      <w:r w:rsidR="008F0304" w:rsidRPr="00E37155">
        <w:rPr>
          <w:sz w:val="18"/>
          <w:szCs w:val="18"/>
        </w:rPr>
        <w:t xml:space="preserve">. </w:t>
      </w:r>
      <w:r w:rsidR="00EC2A43" w:rsidRPr="00E37155">
        <w:rPr>
          <w:sz w:val="18"/>
          <w:szCs w:val="18"/>
        </w:rPr>
        <w:t>OAM spectrum</w:t>
      </w:r>
      <w:r w:rsidR="008F0304" w:rsidRPr="00E37155">
        <w:rPr>
          <w:sz w:val="18"/>
          <w:szCs w:val="18"/>
        </w:rPr>
        <w:t xml:space="preserve"> </w:t>
      </w:r>
      <w:r w:rsidR="00152EEC" w:rsidRPr="00E37155">
        <w:rPr>
          <w:sz w:val="18"/>
          <w:szCs w:val="18"/>
        </w:rPr>
        <w:t xml:space="preserve">analysis </w:t>
      </w:r>
      <w:r w:rsidR="008F0304" w:rsidRPr="00E37155">
        <w:rPr>
          <w:sz w:val="18"/>
          <w:szCs w:val="18"/>
        </w:rPr>
        <w:t>for the output vortex beam at 1627 nm.</w:t>
      </w:r>
      <w:r w:rsidR="00D97F1B" w:rsidRPr="00E37155">
        <w:rPr>
          <w:sz w:val="18"/>
          <w:szCs w:val="18"/>
        </w:rPr>
        <w:t xml:space="preserve"> </w:t>
      </w:r>
      <w:r w:rsidR="0080789B" w:rsidRPr="00E37155">
        <w:rPr>
          <w:sz w:val="18"/>
          <w:szCs w:val="18"/>
        </w:rPr>
        <w:t xml:space="preserve">The red and blue bar </w:t>
      </w:r>
      <w:r w:rsidR="00A73511" w:rsidRPr="00E37155">
        <w:rPr>
          <w:sz w:val="18"/>
          <w:szCs w:val="18"/>
          <w:lang w:eastAsia="zh-CN"/>
        </w:rPr>
        <w:t xml:space="preserve">charts are </w:t>
      </w:r>
      <w:r w:rsidR="00BC30F9" w:rsidRPr="00E37155">
        <w:rPr>
          <w:sz w:val="18"/>
          <w:szCs w:val="18"/>
          <w:lang w:eastAsia="zh-CN"/>
        </w:rPr>
        <w:t xml:space="preserve">the </w:t>
      </w:r>
      <w:r w:rsidR="00152EEC" w:rsidRPr="00E37155">
        <w:rPr>
          <w:sz w:val="18"/>
          <w:szCs w:val="18"/>
          <w:lang w:eastAsia="zh-CN"/>
        </w:rPr>
        <w:t>spectr</w:t>
      </w:r>
      <w:r w:rsidR="006A4E63">
        <w:rPr>
          <w:sz w:val="18"/>
          <w:szCs w:val="18"/>
          <w:lang w:eastAsia="zh-CN"/>
        </w:rPr>
        <w:t>a for</w:t>
      </w:r>
      <w:r w:rsidR="00814739" w:rsidRPr="00E37155">
        <w:rPr>
          <w:sz w:val="18"/>
          <w:szCs w:val="18"/>
          <w:lang w:eastAsia="zh-CN"/>
        </w:rPr>
        <w:t xml:space="preserve"> </w:t>
      </w:r>
      <w:proofErr w:type="gramStart"/>
      <w:r w:rsidR="00814739" w:rsidRPr="00E37155">
        <w:rPr>
          <w:sz w:val="18"/>
          <w:szCs w:val="18"/>
          <w:lang w:eastAsia="zh-CN"/>
        </w:rPr>
        <w:t xml:space="preserve">the </w:t>
      </w:r>
      <w:r w:rsidR="00040958" w:rsidRPr="00E37155">
        <w:rPr>
          <w:position w:val="-6"/>
          <w:sz w:val="18"/>
          <w:szCs w:val="18"/>
          <w:lang w:eastAsia="zh-CN"/>
        </w:rPr>
        <w:object w:dxaOrig="300" w:dyaOrig="220" w14:anchorId="746156BB">
          <v:shape id="_x0000_i1050" type="#_x0000_t75" style="width:15.1pt;height:11.3pt" o:ole="">
            <v:imagedata r:id="rId53" o:title=""/>
          </v:shape>
          <o:OLEObject Type="Embed" ProgID="Equation.DSMT4" ShapeID="_x0000_i1050" DrawAspect="Content" ObjectID="_1757273301" r:id="rId54"/>
        </w:object>
      </w:r>
      <w:r w:rsidR="00040958" w:rsidRPr="00E37155">
        <w:rPr>
          <w:sz w:val="18"/>
          <w:szCs w:val="18"/>
          <w:lang w:eastAsia="zh-CN"/>
        </w:rPr>
        <w:t xml:space="preserve"> </w:t>
      </w:r>
      <w:r w:rsidR="00814739" w:rsidRPr="00E37155">
        <w:rPr>
          <w:sz w:val="18"/>
          <w:szCs w:val="18"/>
          <w:lang w:eastAsia="zh-CN"/>
        </w:rPr>
        <w:t>and</w:t>
      </w:r>
      <w:proofErr w:type="gramEnd"/>
      <w:r w:rsidR="00814739" w:rsidRPr="00E37155">
        <w:rPr>
          <w:sz w:val="18"/>
          <w:szCs w:val="18"/>
          <w:lang w:eastAsia="zh-CN"/>
        </w:rPr>
        <w:t xml:space="preserve"> the </w:t>
      </w:r>
      <w:r w:rsidR="00040958" w:rsidRPr="00E37155">
        <w:rPr>
          <w:position w:val="-6"/>
          <w:sz w:val="18"/>
          <w:szCs w:val="18"/>
          <w:lang w:eastAsia="zh-CN"/>
        </w:rPr>
        <w:object w:dxaOrig="300" w:dyaOrig="200" w14:anchorId="78C15A91">
          <v:shape id="_x0000_i1051" type="#_x0000_t75" style="width:15.1pt;height:9.4pt" o:ole="">
            <v:imagedata r:id="rId55" o:title=""/>
          </v:shape>
          <o:OLEObject Type="Embed" ProgID="Equation.DSMT4" ShapeID="_x0000_i1051" DrawAspect="Content" ObjectID="_1757273302" r:id="rId56"/>
        </w:object>
      </w:r>
      <w:r w:rsidR="00040958" w:rsidRPr="00E37155">
        <w:rPr>
          <w:sz w:val="18"/>
          <w:szCs w:val="18"/>
          <w:lang w:eastAsia="zh-CN"/>
        </w:rPr>
        <w:t xml:space="preserve"> </w:t>
      </w:r>
      <w:r w:rsidR="006A4E63">
        <w:rPr>
          <w:sz w:val="18"/>
          <w:szCs w:val="18"/>
          <w:lang w:eastAsia="zh-CN"/>
        </w:rPr>
        <w:t>input</w:t>
      </w:r>
      <w:r w:rsidR="00814739" w:rsidRPr="00E37155">
        <w:rPr>
          <w:sz w:val="18"/>
          <w:szCs w:val="18"/>
          <w:lang w:eastAsia="zh-CN"/>
        </w:rPr>
        <w:t xml:space="preserve">, respectively. </w:t>
      </w:r>
      <w:r w:rsidR="006A4E63">
        <w:rPr>
          <w:sz w:val="18"/>
          <w:szCs w:val="18"/>
          <w:lang w:eastAsia="zh-CN"/>
        </w:rPr>
        <w:t>The decomposition is based on right-handed (</w:t>
      </w:r>
      <w:r w:rsidR="007F00D8" w:rsidRPr="00E37155">
        <w:rPr>
          <w:sz w:val="18"/>
          <w:szCs w:val="18"/>
          <w:lang w:eastAsia="zh-CN"/>
        </w:rPr>
        <w:t>R</w:t>
      </w:r>
      <w:r w:rsidR="00D26BF7" w:rsidRPr="00E37155">
        <w:rPr>
          <w:sz w:val="18"/>
          <w:szCs w:val="18"/>
          <w:lang w:eastAsia="zh-CN"/>
        </w:rPr>
        <w:t>C</w:t>
      </w:r>
      <w:r w:rsidR="006A4E63">
        <w:rPr>
          <w:sz w:val="18"/>
          <w:szCs w:val="18"/>
          <w:lang w:eastAsia="zh-CN"/>
        </w:rPr>
        <w:t>)</w:t>
      </w:r>
      <w:r w:rsidR="00D26BF7" w:rsidRPr="00E37155">
        <w:rPr>
          <w:sz w:val="18"/>
          <w:szCs w:val="18"/>
          <w:lang w:eastAsia="zh-CN"/>
        </w:rPr>
        <w:t xml:space="preserve"> and </w:t>
      </w:r>
      <w:r w:rsidR="006A4E63">
        <w:rPr>
          <w:sz w:val="18"/>
          <w:szCs w:val="18"/>
          <w:lang w:eastAsia="zh-CN"/>
        </w:rPr>
        <w:t>left-handed (</w:t>
      </w:r>
      <w:r w:rsidR="007F00D8" w:rsidRPr="00E37155">
        <w:rPr>
          <w:sz w:val="18"/>
          <w:szCs w:val="18"/>
          <w:lang w:eastAsia="zh-CN"/>
        </w:rPr>
        <w:t>L</w:t>
      </w:r>
      <w:r w:rsidR="00D26BF7" w:rsidRPr="00E37155">
        <w:rPr>
          <w:sz w:val="18"/>
          <w:szCs w:val="18"/>
          <w:lang w:eastAsia="zh-CN"/>
        </w:rPr>
        <w:t>C</w:t>
      </w:r>
      <w:r w:rsidR="006A4E63">
        <w:rPr>
          <w:sz w:val="18"/>
          <w:szCs w:val="18"/>
          <w:lang w:eastAsia="zh-CN"/>
        </w:rPr>
        <w:t>)</w:t>
      </w:r>
      <w:r w:rsidR="00D26BF7" w:rsidRPr="00E37155">
        <w:rPr>
          <w:sz w:val="18"/>
          <w:szCs w:val="18"/>
          <w:lang w:eastAsia="zh-CN"/>
        </w:rPr>
        <w:t xml:space="preserve"> </w:t>
      </w:r>
      <w:r w:rsidR="00D73D22" w:rsidRPr="00E37155">
        <w:rPr>
          <w:sz w:val="18"/>
          <w:szCs w:val="18"/>
          <w:lang w:eastAsia="zh-CN"/>
        </w:rPr>
        <w:t>circular</w:t>
      </w:r>
      <w:r w:rsidR="00C36DBF" w:rsidRPr="00E37155">
        <w:rPr>
          <w:sz w:val="18"/>
          <w:szCs w:val="18"/>
          <w:lang w:eastAsia="zh-CN"/>
        </w:rPr>
        <w:t xml:space="preserve"> polariz</w:t>
      </w:r>
      <w:r w:rsidR="006A4E63">
        <w:rPr>
          <w:sz w:val="18"/>
          <w:szCs w:val="18"/>
          <w:lang w:eastAsia="zh-CN"/>
        </w:rPr>
        <w:t>ation</w:t>
      </w:r>
      <w:r w:rsidR="00C36DBF" w:rsidRPr="00E37155">
        <w:rPr>
          <w:sz w:val="18"/>
          <w:szCs w:val="18"/>
          <w:lang w:eastAsia="zh-CN"/>
        </w:rPr>
        <w:t>.</w:t>
      </w:r>
    </w:p>
    <w:p w14:paraId="0C8B2124" w14:textId="50831D32" w:rsidR="006A4E63" w:rsidRDefault="006A4E63" w:rsidP="006A4E63">
      <w:pPr>
        <w:pStyle w:val="SPIEfigurecaption"/>
        <w:ind w:left="0"/>
        <w:rPr>
          <w:lang w:eastAsia="zh-CN"/>
        </w:rPr>
      </w:pPr>
    </w:p>
    <w:p w14:paraId="283127C6" w14:textId="77EB92A2" w:rsidR="006A4E63" w:rsidRPr="00C55AF2" w:rsidRDefault="006A4E63" w:rsidP="006A4E63">
      <w:pPr>
        <w:pStyle w:val="SPIEbodytext"/>
        <w:rPr>
          <w:lang w:eastAsia="zh-CN"/>
        </w:rPr>
      </w:pPr>
      <w:r w:rsidRPr="00C55AF2">
        <w:rPr>
          <w:lang w:eastAsia="zh-CN"/>
        </w:rPr>
        <w:lastRenderedPageBreak/>
        <w:t xml:space="preserve">Figure </w:t>
      </w:r>
      <w:r w:rsidR="00357A69">
        <w:rPr>
          <w:lang w:eastAsia="zh-CN"/>
        </w:rPr>
        <w:t>3</w:t>
      </w:r>
      <w:r w:rsidRPr="00C55AF2">
        <w:rPr>
          <w:lang w:eastAsia="zh-CN"/>
        </w:rPr>
        <w:t xml:space="preserve"> shows the </w:t>
      </w:r>
      <w:r>
        <w:rPr>
          <w:lang w:eastAsia="zh-CN"/>
        </w:rPr>
        <w:t xml:space="preserve">OAM spectra, obtained by applying </w:t>
      </w:r>
      <w:r w:rsidR="0037481C">
        <w:rPr>
          <w:lang w:eastAsia="zh-CN"/>
        </w:rPr>
        <w:t xml:space="preserve">the </w:t>
      </w:r>
      <w:r>
        <w:rPr>
          <w:lang w:eastAsia="zh-CN"/>
        </w:rPr>
        <w:t xml:space="preserve">decomposition to numerically simulated field maps. In Figure </w:t>
      </w:r>
      <w:r w:rsidR="00357A69">
        <w:rPr>
          <w:lang w:eastAsia="zh-CN"/>
        </w:rPr>
        <w:t>3</w:t>
      </w:r>
      <w:r>
        <w:rPr>
          <w:lang w:eastAsia="zh-CN"/>
        </w:rPr>
        <w:t>a, t</w:t>
      </w:r>
      <w:r w:rsidRPr="00C55AF2">
        <w:rPr>
          <w:lang w:eastAsia="zh-CN"/>
        </w:rPr>
        <w:t xml:space="preserve">he dominant topological charge </w:t>
      </w:r>
      <w:r w:rsidRPr="00C55AF2">
        <w:rPr>
          <w:position w:val="-6"/>
        </w:rPr>
        <w:object w:dxaOrig="139" w:dyaOrig="260" w14:anchorId="07FEB716">
          <v:shape id="_x0000_i1052" type="#_x0000_t75" style="width:6.8pt;height:12.8pt" o:ole="">
            <v:imagedata r:id="rId57" o:title=""/>
          </v:shape>
          <o:OLEObject Type="Embed" ProgID="Equation.DSMT4" ShapeID="_x0000_i1052" DrawAspect="Content" ObjectID="_1757273303" r:id="rId58"/>
        </w:object>
      </w:r>
      <w:r w:rsidRPr="00C55AF2">
        <w:rPr>
          <w:lang w:eastAsia="zh-CN"/>
        </w:rPr>
        <w:t xml:space="preserve"> </w:t>
      </w:r>
      <w:r>
        <w:rPr>
          <w:lang w:eastAsia="zh-CN"/>
        </w:rPr>
        <w:t>is</w:t>
      </w:r>
      <w:r w:rsidRPr="00C55AF2">
        <w:rPr>
          <w:lang w:eastAsia="zh-CN"/>
        </w:rPr>
        <w:t xml:space="preserve"> </w:t>
      </w:r>
      <w:r w:rsidRPr="00C55AF2">
        <w:rPr>
          <w:position w:val="-12"/>
        </w:rPr>
        <w:object w:dxaOrig="960" w:dyaOrig="320" w14:anchorId="51C26C61">
          <v:shape id="_x0000_i1053" type="#_x0000_t75" style="width:47.85pt;height:15.85pt" o:ole="">
            <v:imagedata r:id="rId59" o:title=""/>
          </v:shape>
          <o:OLEObject Type="Embed" ProgID="Equation.DSMT4" ShapeID="_x0000_i1053" DrawAspect="Content" ObjectID="_1757273304" r:id="rId60"/>
        </w:object>
      </w:r>
      <w:proofErr w:type="gramStart"/>
      <w:r w:rsidRPr="00C55AF2">
        <w:t xml:space="preserve">and </w:t>
      </w:r>
      <w:proofErr w:type="gramEnd"/>
      <w:r w:rsidRPr="00C55AF2">
        <w:rPr>
          <w:position w:val="-12"/>
        </w:rPr>
        <w:object w:dxaOrig="960" w:dyaOrig="320" w14:anchorId="2AC4B795">
          <v:shape id="_x0000_i1054" type="#_x0000_t75" style="width:47.85pt;height:15.85pt" o:ole="">
            <v:imagedata r:id="rId61" o:title=""/>
          </v:shape>
          <o:OLEObject Type="Embed" ProgID="Equation.DSMT4" ShapeID="_x0000_i1054" DrawAspect="Content" ObjectID="_1757273305" r:id="rId62"/>
        </w:object>
      </w:r>
      <w:r>
        <w:t>. Here,</w:t>
      </w:r>
      <w:r w:rsidRPr="00C55AF2">
        <w:rPr>
          <w:position w:val="-6"/>
          <w:lang w:eastAsia="zh-CN"/>
        </w:rPr>
        <w:object w:dxaOrig="300" w:dyaOrig="220" w14:anchorId="57C389A6">
          <v:shape id="_x0000_i1055" type="#_x0000_t75" style="width:15.1pt;height:11.3pt" o:ole="">
            <v:imagedata r:id="rId53" o:title=""/>
          </v:shape>
          <o:OLEObject Type="Embed" ProgID="Equation.DSMT4" ShapeID="_x0000_i1055" DrawAspect="Content" ObjectID="_1757273306" r:id="rId63"/>
        </w:object>
      </w:r>
      <w:r w:rsidRPr="00C55AF2">
        <w:rPr>
          <w:lang w:eastAsia="zh-CN"/>
        </w:rPr>
        <w:t xml:space="preserve"> </w:t>
      </w:r>
      <w:r>
        <w:rPr>
          <w:lang w:eastAsia="zh-CN"/>
        </w:rPr>
        <w:t>indicates that the</w:t>
      </w:r>
      <w:r w:rsidRPr="00C55AF2">
        <w:rPr>
          <w:lang w:eastAsia="zh-CN"/>
        </w:rPr>
        <w:t xml:space="preserve"> </w:t>
      </w:r>
      <w:r w:rsidRPr="00C55AF2">
        <w:rPr>
          <w:szCs w:val="20"/>
        </w:rPr>
        <w:t xml:space="preserve">incident light </w:t>
      </w:r>
      <w:r>
        <w:rPr>
          <w:szCs w:val="20"/>
        </w:rPr>
        <w:t xml:space="preserve">is </w:t>
      </w:r>
      <w:proofErr w:type="gramStart"/>
      <w:r w:rsidRPr="00C55AF2">
        <w:rPr>
          <w:szCs w:val="20"/>
        </w:rPr>
        <w:t>along</w:t>
      </w:r>
      <w:proofErr w:type="gramEnd"/>
      <w:r w:rsidRPr="00C55AF2">
        <w:rPr>
          <w:szCs w:val="20"/>
        </w:rPr>
        <w:t xml:space="preserve"> </w:t>
      </w:r>
      <w:r>
        <w:rPr>
          <w:szCs w:val="20"/>
        </w:rPr>
        <w:t xml:space="preserve">the </w:t>
      </w:r>
      <w:r w:rsidRPr="00C55AF2">
        <w:rPr>
          <w:position w:val="-6"/>
          <w:lang w:eastAsia="zh-CN"/>
        </w:rPr>
        <w:object w:dxaOrig="300" w:dyaOrig="220" w14:anchorId="038479D4">
          <v:shape id="_x0000_i1056" type="#_x0000_t75" style="width:15.1pt;height:11.3pt" o:ole="">
            <v:imagedata r:id="rId53" o:title=""/>
          </v:shape>
          <o:OLEObject Type="Embed" ProgID="Equation.DSMT4" ShapeID="_x0000_i1056" DrawAspect="Content" ObjectID="_1757273307" r:id="rId64"/>
        </w:object>
      </w:r>
      <w:r>
        <w:rPr>
          <w:lang w:eastAsia="zh-CN"/>
        </w:rPr>
        <w:t xml:space="preserve">direction. Meanwhile, </w:t>
      </w:r>
      <w:r w:rsidRPr="00C55AF2">
        <w:rPr>
          <w:lang w:eastAsia="zh-CN"/>
        </w:rPr>
        <w:t xml:space="preserve">RC and LC represent </w:t>
      </w:r>
      <w:r w:rsidRPr="00C55AF2">
        <w:t>the right</w:t>
      </w:r>
      <w:r>
        <w:t>-handed</w:t>
      </w:r>
      <w:r w:rsidRPr="00C55AF2">
        <w:t xml:space="preserve"> and left</w:t>
      </w:r>
      <w:r>
        <w:t>-handed</w:t>
      </w:r>
      <w:r w:rsidRPr="00C55AF2">
        <w:t xml:space="preserve"> circular polarization</w:t>
      </w:r>
      <w:r>
        <w:t>s</w:t>
      </w:r>
      <w:r w:rsidRPr="00C55AF2">
        <w:rPr>
          <w:lang w:eastAsia="zh-CN"/>
        </w:rPr>
        <w:t xml:space="preserve">, respectively. </w:t>
      </w:r>
      <w:r>
        <w:rPr>
          <w:lang w:eastAsia="zh-CN"/>
        </w:rPr>
        <w:t>T</w:t>
      </w:r>
      <w:r w:rsidRPr="00C55AF2">
        <w:rPr>
          <w:lang w:eastAsia="zh-CN"/>
        </w:rPr>
        <w:t xml:space="preserve">heir weights are 0.70 and 0.75, respectively. </w:t>
      </w:r>
      <w:r w:rsidRPr="00C55AF2">
        <w:rPr>
          <w:szCs w:val="20"/>
        </w:rPr>
        <w:t xml:space="preserve">In addition, </w:t>
      </w:r>
      <w:r w:rsidRPr="00C55AF2">
        <w:rPr>
          <w:lang w:eastAsia="zh-CN"/>
        </w:rPr>
        <w:t xml:space="preserve">we </w:t>
      </w:r>
      <w:r>
        <w:rPr>
          <w:lang w:eastAsia="zh-CN"/>
        </w:rPr>
        <w:t xml:space="preserve">have </w:t>
      </w:r>
      <w:r w:rsidRPr="00C55AF2">
        <w:rPr>
          <w:lang w:eastAsia="zh-CN"/>
        </w:rPr>
        <w:t>also analy</w:t>
      </w:r>
      <w:r>
        <w:rPr>
          <w:lang w:eastAsia="zh-CN"/>
        </w:rPr>
        <w:t>z</w:t>
      </w:r>
      <w:r w:rsidRPr="00C55AF2">
        <w:rPr>
          <w:lang w:eastAsia="zh-CN"/>
        </w:rPr>
        <w:t>e</w:t>
      </w:r>
      <w:r>
        <w:rPr>
          <w:lang w:eastAsia="zh-CN"/>
        </w:rPr>
        <w:t>d</w:t>
      </w:r>
      <w:r w:rsidRPr="00C55AF2">
        <w:rPr>
          <w:lang w:eastAsia="zh-CN"/>
        </w:rPr>
        <w:t xml:space="preserve"> the OAM of the </w:t>
      </w:r>
      <w:r>
        <w:rPr>
          <w:lang w:eastAsia="zh-CN"/>
        </w:rPr>
        <w:t>output beam</w:t>
      </w:r>
      <w:r w:rsidRPr="00C55AF2">
        <w:rPr>
          <w:lang w:eastAsia="zh-CN"/>
        </w:rPr>
        <w:t xml:space="preserve"> produced </w:t>
      </w:r>
      <w:r>
        <w:rPr>
          <w:lang w:eastAsia="zh-CN"/>
        </w:rPr>
        <w:t>by</w:t>
      </w:r>
      <w:r w:rsidRPr="00C55AF2">
        <w:rPr>
          <w:lang w:eastAsia="zh-CN"/>
        </w:rPr>
        <w:t xml:space="preserve"> the input light propagat</w:t>
      </w:r>
      <w:r>
        <w:rPr>
          <w:lang w:eastAsia="zh-CN"/>
        </w:rPr>
        <w:t>ing</w:t>
      </w:r>
      <w:r w:rsidRPr="00C55AF2">
        <w:rPr>
          <w:lang w:eastAsia="zh-CN"/>
        </w:rPr>
        <w:t xml:space="preserve"> along the </w:t>
      </w:r>
      <w:r w:rsidRPr="00C55AF2">
        <w:rPr>
          <w:position w:val="-6"/>
          <w:lang w:eastAsia="zh-CN"/>
        </w:rPr>
        <w:object w:dxaOrig="300" w:dyaOrig="200" w14:anchorId="0C42694D">
          <v:shape id="_x0000_i1057" type="#_x0000_t75" style="width:15.1pt;height:9.4pt" o:ole="">
            <v:imagedata r:id="rId65" o:title=""/>
          </v:shape>
          <o:OLEObject Type="Embed" ProgID="Equation.DSMT4" ShapeID="_x0000_i1057" DrawAspect="Content" ObjectID="_1757273308" r:id="rId66"/>
        </w:object>
      </w:r>
      <w:r w:rsidRPr="00C55AF2">
        <w:rPr>
          <w:lang w:eastAsia="zh-CN"/>
        </w:rPr>
        <w:t xml:space="preserve"> direction</w:t>
      </w:r>
      <w:r>
        <w:rPr>
          <w:lang w:eastAsia="zh-CN"/>
        </w:rPr>
        <w:t xml:space="preserve"> (F</w:t>
      </w:r>
      <w:r w:rsidRPr="00C55AF2">
        <w:rPr>
          <w:lang w:eastAsia="zh-CN"/>
        </w:rPr>
        <w:t xml:space="preserve">igure </w:t>
      </w:r>
      <w:r w:rsidR="00357A69">
        <w:rPr>
          <w:lang w:eastAsia="zh-CN"/>
        </w:rPr>
        <w:t>3</w:t>
      </w:r>
      <w:bookmarkStart w:id="0" w:name="_GoBack"/>
      <w:bookmarkEnd w:id="0"/>
      <w:r w:rsidRPr="00C55AF2">
        <w:rPr>
          <w:lang w:eastAsia="zh-CN"/>
        </w:rPr>
        <w:t>b</w:t>
      </w:r>
      <w:r>
        <w:rPr>
          <w:lang w:eastAsia="zh-CN"/>
        </w:rPr>
        <w:t>)</w:t>
      </w:r>
      <w:r w:rsidRPr="00C55AF2">
        <w:rPr>
          <w:lang w:eastAsia="zh-CN"/>
        </w:rPr>
        <w:t xml:space="preserve">. The dominant </w:t>
      </w:r>
      <w:r w:rsidRPr="00C55AF2">
        <w:rPr>
          <w:position w:val="-6"/>
        </w:rPr>
        <w:object w:dxaOrig="139" w:dyaOrig="260" w14:anchorId="6ACE53AF">
          <v:shape id="_x0000_i1058" type="#_x0000_t75" style="width:6.8pt;height:12.8pt" o:ole="">
            <v:imagedata r:id="rId57" o:title=""/>
          </v:shape>
          <o:OLEObject Type="Embed" ProgID="Equation.DSMT4" ShapeID="_x0000_i1058" DrawAspect="Content" ObjectID="_1757273309" r:id="rId67"/>
        </w:object>
      </w:r>
      <w:r w:rsidRPr="00C55AF2">
        <w:rPr>
          <w:lang w:eastAsia="zh-CN"/>
        </w:rPr>
        <w:t xml:space="preserve"> </w:t>
      </w:r>
      <w:r>
        <w:rPr>
          <w:lang w:eastAsia="zh-CN"/>
        </w:rPr>
        <w:t>now changes to</w:t>
      </w:r>
      <w:r w:rsidRPr="00C55AF2">
        <w:rPr>
          <w:szCs w:val="20"/>
        </w:rPr>
        <w:t xml:space="preserve"> </w:t>
      </w:r>
      <w:r w:rsidRPr="00C55AF2">
        <w:rPr>
          <w:position w:val="-12"/>
        </w:rPr>
        <w:object w:dxaOrig="960" w:dyaOrig="320" w14:anchorId="086D60EE">
          <v:shape id="_x0000_i1059" type="#_x0000_t75" style="width:47.85pt;height:15.85pt" o:ole="">
            <v:imagedata r:id="rId68" o:title=""/>
          </v:shape>
          <o:OLEObject Type="Embed" ProgID="Equation.DSMT4" ShapeID="_x0000_i1059" DrawAspect="Content" ObjectID="_1757273310" r:id="rId69"/>
        </w:object>
      </w:r>
      <w:r w:rsidRPr="00C55AF2">
        <w:t xml:space="preserve"> </w:t>
      </w:r>
      <w:proofErr w:type="gramStart"/>
      <w:r w:rsidRPr="00C55AF2">
        <w:t xml:space="preserve">and </w:t>
      </w:r>
      <w:proofErr w:type="gramEnd"/>
      <w:r w:rsidRPr="00C55AF2">
        <w:rPr>
          <w:position w:val="-12"/>
        </w:rPr>
        <w:object w:dxaOrig="1060" w:dyaOrig="320" w14:anchorId="672C43C7">
          <v:shape id="_x0000_i1060" type="#_x0000_t75" style="width:53.15pt;height:15.85pt" o:ole="">
            <v:imagedata r:id="rId70" o:title=""/>
          </v:shape>
          <o:OLEObject Type="Embed" ProgID="Equation.DSMT4" ShapeID="_x0000_i1060" DrawAspect="Content" ObjectID="_1757273311" r:id="rId71"/>
        </w:object>
      </w:r>
      <w:r w:rsidRPr="00C55AF2">
        <w:t>,</w:t>
      </w:r>
      <w:r w:rsidRPr="00C55AF2">
        <w:rPr>
          <w:lang w:eastAsia="zh-CN"/>
        </w:rPr>
        <w:t xml:space="preserve"> which have weights of 0.55 and 0.56, respectively. </w:t>
      </w:r>
      <w:r>
        <w:rPr>
          <w:lang w:eastAsia="zh-CN"/>
        </w:rPr>
        <w:t>T</w:t>
      </w:r>
      <w:r w:rsidRPr="00C55AF2">
        <w:rPr>
          <w:lang w:eastAsia="zh-CN"/>
        </w:rPr>
        <w:t xml:space="preserve">he dominant </w:t>
      </w:r>
      <w:r>
        <w:rPr>
          <w:lang w:eastAsia="zh-CN"/>
        </w:rPr>
        <w:t>OAM values</w:t>
      </w:r>
      <w:r w:rsidRPr="00C55AF2">
        <w:rPr>
          <w:lang w:eastAsia="zh-CN"/>
        </w:rPr>
        <w:t xml:space="preserve"> meet</w:t>
      </w:r>
      <w:r>
        <w:rPr>
          <w:lang w:eastAsia="zh-CN"/>
        </w:rPr>
        <w:t xml:space="preserve"> well with</w:t>
      </w:r>
      <w:r w:rsidRPr="00C55AF2">
        <w:rPr>
          <w:lang w:eastAsia="zh-CN"/>
        </w:rPr>
        <w:t xml:space="preserve"> the </w:t>
      </w:r>
      <w:r>
        <w:rPr>
          <w:lang w:eastAsia="zh-CN"/>
        </w:rPr>
        <w:t>analytical</w:t>
      </w:r>
      <w:r w:rsidRPr="00C55AF2">
        <w:rPr>
          <w:lang w:eastAsia="zh-CN"/>
        </w:rPr>
        <w:t xml:space="preserve"> results. </w:t>
      </w:r>
      <w:r>
        <w:rPr>
          <w:lang w:eastAsia="zh-CN"/>
        </w:rPr>
        <w:t>This decomposition further verifies</w:t>
      </w:r>
      <w:r w:rsidRPr="00C55AF2">
        <w:rPr>
          <w:lang w:eastAsia="zh-CN"/>
        </w:rPr>
        <w:t xml:space="preserve"> that </w:t>
      </w:r>
      <w:r>
        <w:rPr>
          <w:lang w:eastAsia="zh-CN"/>
        </w:rPr>
        <w:t>the</w:t>
      </w:r>
      <w:r w:rsidRPr="00C55AF2">
        <w:rPr>
          <w:lang w:eastAsia="zh-CN"/>
        </w:rPr>
        <w:t xml:space="preserve"> metasurface breaks the conjugate symmetry </w:t>
      </w:r>
      <w:r>
        <w:rPr>
          <w:lang w:eastAsia="zh-CN"/>
        </w:rPr>
        <w:t>in the vortex beam emission.</w:t>
      </w:r>
    </w:p>
    <w:p w14:paraId="0E058C0F" w14:textId="00CFA1CA" w:rsidR="006A4E63" w:rsidRPr="006A4E63" w:rsidRDefault="006A4E63" w:rsidP="006A4E63">
      <w:pPr>
        <w:pStyle w:val="SPIEbodytext"/>
        <w:rPr>
          <w:lang w:eastAsia="zh-CN"/>
        </w:rPr>
      </w:pPr>
    </w:p>
    <w:p w14:paraId="5385E55C" w14:textId="568E8A6C" w:rsidR="001B03E9" w:rsidRPr="00C55AF2" w:rsidRDefault="006A4E63" w:rsidP="0079580E">
      <w:pPr>
        <w:pStyle w:val="Heading1"/>
        <w:rPr>
          <w:lang w:eastAsia="zh-CN"/>
        </w:rPr>
      </w:pPr>
      <w:r>
        <w:rPr>
          <w:lang w:eastAsia="zh-CN"/>
        </w:rPr>
        <w:t>CONCLUSION</w:t>
      </w:r>
    </w:p>
    <w:p w14:paraId="29054385" w14:textId="0EE1A1D2" w:rsidR="00FC4C7B" w:rsidRDefault="001015E3" w:rsidP="008E6EE3">
      <w:pPr>
        <w:pStyle w:val="SPIEbodytext"/>
        <w:rPr>
          <w:lang w:eastAsia="zh-CN"/>
        </w:rPr>
      </w:pPr>
      <w:r w:rsidRPr="00C55AF2">
        <w:rPr>
          <w:lang w:eastAsia="zh-CN"/>
        </w:rPr>
        <w:t>In summary, we have introduced and numerical</w:t>
      </w:r>
      <w:r w:rsidR="006A4E63">
        <w:rPr>
          <w:lang w:eastAsia="zh-CN"/>
        </w:rPr>
        <w:t>ly</w:t>
      </w:r>
      <w:r w:rsidRPr="00C55AF2">
        <w:rPr>
          <w:lang w:eastAsia="zh-CN"/>
        </w:rPr>
        <w:t xml:space="preserve"> </w:t>
      </w:r>
      <w:r w:rsidR="006A4E63">
        <w:rPr>
          <w:lang w:eastAsia="zh-CN"/>
        </w:rPr>
        <w:t>verified</w:t>
      </w:r>
      <w:r w:rsidR="003267D3" w:rsidRPr="00C55AF2">
        <w:rPr>
          <w:lang w:eastAsia="zh-CN"/>
        </w:rPr>
        <w:t xml:space="preserve"> a </w:t>
      </w:r>
      <w:r w:rsidR="006A4E63">
        <w:rPr>
          <w:lang w:eastAsia="zh-CN"/>
        </w:rPr>
        <w:t>new</w:t>
      </w:r>
      <w:r w:rsidR="003267D3" w:rsidRPr="00C55AF2">
        <w:rPr>
          <w:lang w:eastAsia="zh-CN"/>
        </w:rPr>
        <w:t xml:space="preserve"> </w:t>
      </w:r>
      <w:r w:rsidR="00153462" w:rsidRPr="00C55AF2">
        <w:rPr>
          <w:lang w:eastAsia="zh-CN"/>
        </w:rPr>
        <w:t xml:space="preserve">approach for </w:t>
      </w:r>
      <w:r w:rsidR="00271A2E" w:rsidRPr="00C55AF2">
        <w:rPr>
          <w:lang w:eastAsia="zh-CN"/>
        </w:rPr>
        <w:t xml:space="preserve">integrated vortex beam </w:t>
      </w:r>
      <w:r w:rsidR="00153462" w:rsidRPr="00C55AF2">
        <w:rPr>
          <w:lang w:eastAsia="zh-CN"/>
        </w:rPr>
        <w:t>emission</w:t>
      </w:r>
      <w:r w:rsidR="00271A2E" w:rsidRPr="00C55AF2">
        <w:rPr>
          <w:lang w:eastAsia="zh-CN"/>
        </w:rPr>
        <w:t xml:space="preserve">. </w:t>
      </w:r>
      <w:r w:rsidR="00BC61B5" w:rsidRPr="00C55AF2">
        <w:rPr>
          <w:lang w:eastAsia="zh-CN"/>
        </w:rPr>
        <w:t xml:space="preserve">This approach combines </w:t>
      </w:r>
      <w:r w:rsidR="006A4E63">
        <w:rPr>
          <w:lang w:eastAsia="zh-CN"/>
        </w:rPr>
        <w:t xml:space="preserve">a </w:t>
      </w:r>
      <w:r w:rsidR="001B14A0" w:rsidRPr="00C55AF2">
        <w:rPr>
          <w:lang w:eastAsia="zh-CN"/>
        </w:rPr>
        <w:t xml:space="preserve">metasurface-structured waveguide and </w:t>
      </w:r>
      <w:r w:rsidR="006A4E63">
        <w:rPr>
          <w:lang w:eastAsia="zh-CN"/>
        </w:rPr>
        <w:t xml:space="preserve">an </w:t>
      </w:r>
      <w:r w:rsidR="00B21CA5" w:rsidRPr="00C55AF2">
        <w:rPr>
          <w:lang w:eastAsia="zh-CN"/>
        </w:rPr>
        <w:t xml:space="preserve">angular </w:t>
      </w:r>
      <w:r w:rsidR="009F1FB6" w:rsidRPr="00C55AF2">
        <w:rPr>
          <w:lang w:eastAsia="zh-CN"/>
        </w:rPr>
        <w:t>grating-decorated microring resonator.</w:t>
      </w:r>
      <w:r w:rsidR="000B09A6" w:rsidRPr="00C55AF2">
        <w:rPr>
          <w:lang w:eastAsia="zh-CN"/>
        </w:rPr>
        <w:t xml:space="preserve"> </w:t>
      </w:r>
      <w:r w:rsidR="009A4BBF" w:rsidRPr="00C55AF2">
        <w:rPr>
          <w:lang w:eastAsia="zh-CN"/>
        </w:rPr>
        <w:t>Th</w:t>
      </w:r>
      <w:r w:rsidR="006F27A9" w:rsidRPr="00C55AF2">
        <w:rPr>
          <w:lang w:eastAsia="zh-CN"/>
        </w:rPr>
        <w:t>e intrin</w:t>
      </w:r>
      <w:r w:rsidR="00BD5B40" w:rsidRPr="00C55AF2">
        <w:rPr>
          <w:lang w:eastAsia="zh-CN"/>
        </w:rPr>
        <w:t xml:space="preserve">sic phase </w:t>
      </w:r>
      <w:r w:rsidR="006A4E63">
        <w:rPr>
          <w:lang w:eastAsia="zh-CN"/>
        </w:rPr>
        <w:t>gradient of the metasurface</w:t>
      </w:r>
      <w:r w:rsidR="00BD5B40" w:rsidRPr="00C55AF2">
        <w:rPr>
          <w:lang w:eastAsia="zh-CN"/>
        </w:rPr>
        <w:t xml:space="preserve"> </w:t>
      </w:r>
      <w:r w:rsidR="005C1592" w:rsidRPr="00C55AF2">
        <w:rPr>
          <w:lang w:eastAsia="zh-CN"/>
        </w:rPr>
        <w:t>break</w:t>
      </w:r>
      <w:r w:rsidR="00B46320" w:rsidRPr="00C55AF2">
        <w:rPr>
          <w:lang w:eastAsia="zh-CN"/>
        </w:rPr>
        <w:t>s</w:t>
      </w:r>
      <w:r w:rsidR="005C1592" w:rsidRPr="00C55AF2">
        <w:rPr>
          <w:lang w:eastAsia="zh-CN"/>
        </w:rPr>
        <w:t xml:space="preserve"> the con</w:t>
      </w:r>
      <w:r w:rsidR="006F27A9" w:rsidRPr="00C55AF2">
        <w:rPr>
          <w:lang w:eastAsia="zh-CN"/>
        </w:rPr>
        <w:t xml:space="preserve">jugate symmetry of </w:t>
      </w:r>
      <w:r w:rsidR="006A4E63">
        <w:rPr>
          <w:lang w:eastAsia="zh-CN"/>
        </w:rPr>
        <w:t>system,</w:t>
      </w:r>
      <w:r w:rsidR="006957F4" w:rsidRPr="00C55AF2">
        <w:rPr>
          <w:lang w:eastAsia="zh-CN"/>
        </w:rPr>
        <w:t xml:space="preserve"> resulting </w:t>
      </w:r>
      <w:r w:rsidR="00B25166" w:rsidRPr="00C55AF2">
        <w:rPr>
          <w:lang w:eastAsia="zh-CN"/>
        </w:rPr>
        <w:t xml:space="preserve">in </w:t>
      </w:r>
      <w:r w:rsidR="005659A6" w:rsidRPr="00C55AF2">
        <w:rPr>
          <w:lang w:eastAsia="zh-CN"/>
        </w:rPr>
        <w:t xml:space="preserve">a new phenomenon </w:t>
      </w:r>
      <w:r w:rsidR="006A4E63">
        <w:rPr>
          <w:lang w:eastAsia="zh-CN"/>
        </w:rPr>
        <w:t xml:space="preserve">that </w:t>
      </w:r>
      <w:r w:rsidR="005659A6" w:rsidRPr="00C55AF2">
        <w:rPr>
          <w:lang w:eastAsia="zh-CN"/>
        </w:rPr>
        <w:t xml:space="preserve">we refer to </w:t>
      </w:r>
      <w:r w:rsidR="006A4E63">
        <w:rPr>
          <w:lang w:eastAsia="zh-CN"/>
        </w:rPr>
        <w:t>as</w:t>
      </w:r>
      <w:r w:rsidR="005659A6" w:rsidRPr="00C55AF2">
        <w:rPr>
          <w:lang w:eastAsia="zh-CN"/>
        </w:rPr>
        <w:t xml:space="preserve"> asymmetry </w:t>
      </w:r>
      <w:r w:rsidR="00E05577" w:rsidRPr="00C55AF2">
        <w:rPr>
          <w:lang w:eastAsia="zh-CN"/>
        </w:rPr>
        <w:t xml:space="preserve">vortex beam emission. </w:t>
      </w:r>
      <w:r w:rsidR="00DF7653" w:rsidRPr="00C55AF2">
        <w:rPr>
          <w:lang w:eastAsia="zh-CN"/>
        </w:rPr>
        <w:t xml:space="preserve">It </w:t>
      </w:r>
      <w:r w:rsidR="009A43CD" w:rsidRPr="00C55AF2">
        <w:rPr>
          <w:lang w:eastAsia="zh-CN"/>
        </w:rPr>
        <w:t>enable</w:t>
      </w:r>
      <w:r w:rsidR="003110AD" w:rsidRPr="00C55AF2">
        <w:rPr>
          <w:lang w:eastAsia="zh-CN"/>
        </w:rPr>
        <w:t>s</w:t>
      </w:r>
      <w:r w:rsidR="00411E19" w:rsidRPr="00C55AF2">
        <w:rPr>
          <w:lang w:eastAsia="zh-CN"/>
        </w:rPr>
        <w:t xml:space="preserve"> the device </w:t>
      </w:r>
      <w:r w:rsidR="00FA4D3A" w:rsidRPr="00C55AF2">
        <w:rPr>
          <w:lang w:eastAsia="zh-CN"/>
        </w:rPr>
        <w:t xml:space="preserve">to </w:t>
      </w:r>
      <w:r w:rsidR="00411E19" w:rsidRPr="00C55AF2">
        <w:rPr>
          <w:lang w:eastAsia="zh-CN"/>
        </w:rPr>
        <w:t>e</w:t>
      </w:r>
      <w:r w:rsidR="007655D3" w:rsidRPr="00C55AF2">
        <w:rPr>
          <w:lang w:eastAsia="zh-CN"/>
        </w:rPr>
        <w:t xml:space="preserve">mit two </w:t>
      </w:r>
      <w:r w:rsidR="006A4E63">
        <w:rPr>
          <w:lang w:eastAsia="zh-CN"/>
        </w:rPr>
        <w:t xml:space="preserve">different sets of </w:t>
      </w:r>
      <w:r w:rsidR="006E2553" w:rsidRPr="00C55AF2">
        <w:rPr>
          <w:lang w:eastAsia="zh-CN"/>
        </w:rPr>
        <w:t xml:space="preserve">vortex beams </w:t>
      </w:r>
      <w:r w:rsidR="006A4E63">
        <w:rPr>
          <w:lang w:eastAsia="zh-CN"/>
        </w:rPr>
        <w:t>by changing the</w:t>
      </w:r>
      <w:r w:rsidR="00FA4D3A" w:rsidRPr="00C55AF2">
        <w:rPr>
          <w:lang w:eastAsia="zh-CN"/>
        </w:rPr>
        <w:t xml:space="preserve"> input </w:t>
      </w:r>
      <w:r w:rsidR="006A4E63">
        <w:rPr>
          <w:lang w:eastAsia="zh-CN"/>
        </w:rPr>
        <w:t>direction</w:t>
      </w:r>
      <w:r w:rsidR="00FC4C7B" w:rsidRPr="00C55AF2">
        <w:rPr>
          <w:lang w:eastAsia="zh-CN"/>
        </w:rPr>
        <w:t xml:space="preserve">. </w:t>
      </w:r>
      <w:r w:rsidR="004C1753" w:rsidRPr="00C55AF2">
        <w:rPr>
          <w:lang w:eastAsia="zh-CN"/>
        </w:rPr>
        <w:t xml:space="preserve">This </w:t>
      </w:r>
      <w:r w:rsidR="00C5348B" w:rsidRPr="00C55AF2">
        <w:rPr>
          <w:lang w:eastAsia="zh-CN"/>
        </w:rPr>
        <w:t xml:space="preserve">feature </w:t>
      </w:r>
      <w:r w:rsidR="006A4E63">
        <w:rPr>
          <w:lang w:eastAsia="zh-CN"/>
        </w:rPr>
        <w:t>represents a new functionality</w:t>
      </w:r>
      <w:r w:rsidR="00EC7150" w:rsidRPr="00C55AF2">
        <w:rPr>
          <w:lang w:eastAsia="zh-CN"/>
        </w:rPr>
        <w:t xml:space="preserve"> for </w:t>
      </w:r>
      <w:r w:rsidR="00FF2E4B" w:rsidRPr="00C55AF2">
        <w:rPr>
          <w:lang w:eastAsia="zh-CN"/>
        </w:rPr>
        <w:t>integrated vortex beam</w:t>
      </w:r>
      <w:r w:rsidR="006A4E63">
        <w:rPr>
          <w:lang w:eastAsia="zh-CN"/>
        </w:rPr>
        <w:t xml:space="preserve"> generation.</w:t>
      </w:r>
    </w:p>
    <w:p w14:paraId="21326CF2" w14:textId="77777777" w:rsidR="006A4E63" w:rsidRPr="00C55AF2" w:rsidRDefault="006A4E63" w:rsidP="008E6EE3">
      <w:pPr>
        <w:pStyle w:val="SPIEbodytext"/>
        <w:rPr>
          <w:lang w:eastAsia="zh-CN"/>
        </w:rPr>
      </w:pPr>
    </w:p>
    <w:p w14:paraId="08706C99" w14:textId="7BF7AF9F" w:rsidR="003743D6" w:rsidRPr="00C55AF2" w:rsidRDefault="00C72671" w:rsidP="00F77E5B">
      <w:pPr>
        <w:pStyle w:val="SPIEreferences"/>
        <w:rPr>
          <w:lang w:eastAsia="zh-CN"/>
        </w:rPr>
      </w:pPr>
      <w:r w:rsidRPr="00C55AF2">
        <w:rPr>
          <w:lang w:eastAsia="zh-CN"/>
        </w:rPr>
        <w:t>Reference</w:t>
      </w:r>
    </w:p>
    <w:p w14:paraId="4B3A3E91" w14:textId="77777777" w:rsidR="005B73B7" w:rsidRPr="00C55AF2" w:rsidRDefault="003743D6" w:rsidP="005B73B7">
      <w:pPr>
        <w:pStyle w:val="EndNoteBibliography"/>
        <w:ind w:left="720" w:hanging="720"/>
        <w:rPr>
          <w:noProof w:val="0"/>
        </w:rPr>
      </w:pPr>
      <w:r w:rsidRPr="00C55AF2">
        <w:rPr>
          <w:noProof w:val="0"/>
          <w:lang w:eastAsia="zh-CN"/>
        </w:rPr>
        <w:fldChar w:fldCharType="begin"/>
      </w:r>
      <w:r w:rsidRPr="00C55AF2">
        <w:rPr>
          <w:noProof w:val="0"/>
          <w:lang w:eastAsia="zh-CN"/>
        </w:rPr>
        <w:instrText xml:space="preserve"> ADDIN EN.REFLIST </w:instrText>
      </w:r>
      <w:r w:rsidRPr="00C55AF2">
        <w:rPr>
          <w:noProof w:val="0"/>
          <w:lang w:eastAsia="zh-CN"/>
        </w:rPr>
        <w:fldChar w:fldCharType="separate"/>
      </w:r>
      <w:r w:rsidR="005B73B7" w:rsidRPr="00C55AF2">
        <w:rPr>
          <w:noProof w:val="0"/>
        </w:rPr>
        <w:t>1.</w:t>
      </w:r>
      <w:r w:rsidR="005B73B7" w:rsidRPr="00C55AF2">
        <w:rPr>
          <w:noProof w:val="0"/>
        </w:rPr>
        <w:tab/>
        <w:t xml:space="preserve">L. Zhu, A. Wang, M. Deng, B. Lu, and X. Guo, "Free-space optical communication with quasi-ring Airy vortex beam under limited-size receiving aperture and atmospheric turbulence," Opt Express </w:t>
      </w:r>
      <w:r w:rsidR="005B73B7" w:rsidRPr="00C55AF2">
        <w:rPr>
          <w:b/>
          <w:noProof w:val="0"/>
        </w:rPr>
        <w:t>29</w:t>
      </w:r>
      <w:r w:rsidR="005B73B7" w:rsidRPr="00C55AF2">
        <w:rPr>
          <w:noProof w:val="0"/>
        </w:rPr>
        <w:t>, 32580-32590 (2021).</w:t>
      </w:r>
    </w:p>
    <w:p w14:paraId="2CD3D98A" w14:textId="77777777" w:rsidR="005B73B7" w:rsidRPr="00C55AF2" w:rsidRDefault="005B73B7" w:rsidP="005B73B7">
      <w:pPr>
        <w:pStyle w:val="EndNoteBibliography"/>
        <w:ind w:left="720" w:hanging="720"/>
        <w:rPr>
          <w:noProof w:val="0"/>
        </w:rPr>
      </w:pPr>
      <w:r w:rsidRPr="00C55AF2">
        <w:rPr>
          <w:noProof w:val="0"/>
        </w:rPr>
        <w:t>2.</w:t>
      </w:r>
      <w:r w:rsidRPr="00C55AF2">
        <w:rPr>
          <w:noProof w:val="0"/>
        </w:rPr>
        <w:tab/>
        <w:t xml:space="preserve">M. Padgett and R. Bowman, "Tweezers with a twist," Nature Photonics </w:t>
      </w:r>
      <w:r w:rsidRPr="00C55AF2">
        <w:rPr>
          <w:b/>
          <w:noProof w:val="0"/>
        </w:rPr>
        <w:t>5</w:t>
      </w:r>
      <w:r w:rsidRPr="00C55AF2">
        <w:rPr>
          <w:noProof w:val="0"/>
        </w:rPr>
        <w:t>, 343-348 (2011).</w:t>
      </w:r>
    </w:p>
    <w:p w14:paraId="02B6F77E" w14:textId="77777777" w:rsidR="005B73B7" w:rsidRPr="00C55AF2" w:rsidRDefault="005B73B7" w:rsidP="005B73B7">
      <w:pPr>
        <w:pStyle w:val="EndNoteBibliography"/>
        <w:ind w:left="720" w:hanging="720"/>
        <w:rPr>
          <w:noProof w:val="0"/>
        </w:rPr>
      </w:pPr>
      <w:r w:rsidRPr="00C55AF2">
        <w:rPr>
          <w:noProof w:val="0"/>
        </w:rPr>
        <w:t>3.</w:t>
      </w:r>
      <w:r w:rsidRPr="00C55AF2">
        <w:rPr>
          <w:noProof w:val="0"/>
        </w:rPr>
        <w:tab/>
        <w:t xml:space="preserve">G. Bharti, U. Biswas, and J. Rakshit, "Design of micro-ring resonator based all optical universal reconfigurable logic circuit," Optoelectronics and Advanced Materials-Rapid Communications </w:t>
      </w:r>
      <w:r w:rsidRPr="00C55AF2">
        <w:rPr>
          <w:b/>
          <w:noProof w:val="0"/>
        </w:rPr>
        <w:t>13</w:t>
      </w:r>
      <w:r w:rsidRPr="00C55AF2">
        <w:rPr>
          <w:noProof w:val="0"/>
        </w:rPr>
        <w:t>, 407-414 (2019).</w:t>
      </w:r>
    </w:p>
    <w:p w14:paraId="22E48D9E" w14:textId="1C30673F" w:rsidR="005B73B7" w:rsidRPr="00C55AF2" w:rsidRDefault="005B73B7" w:rsidP="005B73B7">
      <w:pPr>
        <w:pStyle w:val="EndNoteBibliography"/>
        <w:ind w:left="720" w:hanging="720"/>
        <w:rPr>
          <w:noProof w:val="0"/>
        </w:rPr>
      </w:pPr>
      <w:r w:rsidRPr="00C55AF2">
        <w:rPr>
          <w:noProof w:val="0"/>
        </w:rPr>
        <w:t>4.</w:t>
      </w:r>
      <w:r w:rsidRPr="00C55AF2">
        <w:rPr>
          <w:noProof w:val="0"/>
        </w:rPr>
        <w:tab/>
        <w:t>G. A. Turnbull, D. A. Robertson, G. M. Smith, L. Allen, and M. J. Padgett, "The generation of free-space Laguerre-Gaussian modes at millimetre-wave frequencies by use of a spiral phase</w:t>
      </w:r>
      <w:r w:rsidR="00C55AF2">
        <w:rPr>
          <w:noProof w:val="0"/>
        </w:rPr>
        <w:t xml:space="preserve"> </w:t>
      </w:r>
      <w:r w:rsidRPr="00C55AF2">
        <w:rPr>
          <w:noProof w:val="0"/>
        </w:rPr>
        <w:t xml:space="preserve">plate," Optics Communications </w:t>
      </w:r>
      <w:r w:rsidRPr="00C55AF2">
        <w:rPr>
          <w:b/>
          <w:noProof w:val="0"/>
        </w:rPr>
        <w:t>127</w:t>
      </w:r>
      <w:r w:rsidRPr="00C55AF2">
        <w:rPr>
          <w:noProof w:val="0"/>
        </w:rPr>
        <w:t>, 183-188 (1996).</w:t>
      </w:r>
    </w:p>
    <w:p w14:paraId="1EDAF458" w14:textId="77777777" w:rsidR="005B73B7" w:rsidRPr="00C55AF2" w:rsidRDefault="005B73B7" w:rsidP="005B73B7">
      <w:pPr>
        <w:pStyle w:val="EndNoteBibliography"/>
        <w:ind w:left="720" w:hanging="720"/>
        <w:rPr>
          <w:noProof w:val="0"/>
        </w:rPr>
      </w:pPr>
      <w:r w:rsidRPr="00C55AF2">
        <w:rPr>
          <w:noProof w:val="0"/>
        </w:rPr>
        <w:t>5.</w:t>
      </w:r>
      <w:r w:rsidRPr="00C55AF2">
        <w:rPr>
          <w:noProof w:val="0"/>
        </w:rPr>
        <w:tab/>
        <w:t xml:space="preserve">F. E. Mahmouli and S. D. Walker, "4-Gbps Uncompressed Video Transmission over a 60-GHz Orbital Angular Momentum Wireless Channel," IEEE Wireless Communications Letters </w:t>
      </w:r>
      <w:r w:rsidRPr="00C55AF2">
        <w:rPr>
          <w:b/>
          <w:noProof w:val="0"/>
        </w:rPr>
        <w:t>2</w:t>
      </w:r>
      <w:r w:rsidRPr="00C55AF2">
        <w:rPr>
          <w:noProof w:val="0"/>
        </w:rPr>
        <w:t>, 223-226 (2013).</w:t>
      </w:r>
    </w:p>
    <w:p w14:paraId="0FE5AB3D" w14:textId="77777777" w:rsidR="005B73B7" w:rsidRPr="00C55AF2" w:rsidRDefault="005B73B7" w:rsidP="005B73B7">
      <w:pPr>
        <w:pStyle w:val="EndNoteBibliography"/>
        <w:ind w:left="720" w:hanging="720"/>
        <w:rPr>
          <w:noProof w:val="0"/>
        </w:rPr>
      </w:pPr>
      <w:r w:rsidRPr="00C55AF2">
        <w:rPr>
          <w:noProof w:val="0"/>
        </w:rPr>
        <w:t>6.</w:t>
      </w:r>
      <w:r w:rsidRPr="00C55AF2">
        <w:rPr>
          <w:noProof w:val="0"/>
        </w:rPr>
        <w:tab/>
        <w:t xml:space="preserve">J. Li, Y. Zhang, J. Li, X. Yan, L. Liang, Z. Zhang, J. Huang, J. Li, Y. Yang, and J. Yao, "Amplitude modulation of anomalously reflected terahertz beams using all-optical active Pancharatnam-Berry coding metasurfaces," Nanoscale </w:t>
      </w:r>
      <w:r w:rsidRPr="00C55AF2">
        <w:rPr>
          <w:b/>
          <w:noProof w:val="0"/>
        </w:rPr>
        <w:t>11</w:t>
      </w:r>
      <w:r w:rsidRPr="00C55AF2">
        <w:rPr>
          <w:noProof w:val="0"/>
        </w:rPr>
        <w:t>, 5746-5753 (2019).</w:t>
      </w:r>
    </w:p>
    <w:p w14:paraId="53E9E81C" w14:textId="77777777" w:rsidR="005B73B7" w:rsidRPr="00C55AF2" w:rsidRDefault="005B73B7" w:rsidP="005B73B7">
      <w:pPr>
        <w:pStyle w:val="EndNoteBibliography"/>
        <w:ind w:left="720" w:hanging="720"/>
        <w:rPr>
          <w:noProof w:val="0"/>
        </w:rPr>
      </w:pPr>
      <w:r w:rsidRPr="00C55AF2">
        <w:rPr>
          <w:noProof w:val="0"/>
        </w:rPr>
        <w:t>7.</w:t>
      </w:r>
      <w:r w:rsidRPr="00C55AF2">
        <w:rPr>
          <w:noProof w:val="0"/>
        </w:rPr>
        <w:tab/>
        <w:t xml:space="preserve">X. Cai, J. Wang, M. J. Strain, B. Johnson-Morris, J. Zhu, M. Sorel, J. L. O’Brien, M. G. Thompson, and S. Yu, "Integrated Compact Optical Vortex Beam Emitters," Science </w:t>
      </w:r>
      <w:r w:rsidRPr="00C55AF2">
        <w:rPr>
          <w:b/>
          <w:noProof w:val="0"/>
        </w:rPr>
        <w:t>338</w:t>
      </w:r>
      <w:r w:rsidRPr="00C55AF2">
        <w:rPr>
          <w:noProof w:val="0"/>
        </w:rPr>
        <w:t>, 363-366 (2012).</w:t>
      </w:r>
    </w:p>
    <w:p w14:paraId="3DA25BE2" w14:textId="6EA71DD5" w:rsidR="005B73B7" w:rsidRPr="00C55AF2" w:rsidRDefault="005B73B7" w:rsidP="005B73B7">
      <w:pPr>
        <w:pStyle w:val="EndNoteBibliography"/>
        <w:ind w:left="720" w:hanging="720"/>
        <w:rPr>
          <w:noProof w:val="0"/>
        </w:rPr>
      </w:pPr>
      <w:r w:rsidRPr="00C55AF2">
        <w:rPr>
          <w:noProof w:val="0"/>
        </w:rPr>
        <w:t>8.</w:t>
      </w:r>
      <w:r w:rsidRPr="00C55AF2">
        <w:rPr>
          <w:noProof w:val="0"/>
        </w:rPr>
        <w:tab/>
        <w:t xml:space="preserve">H. Pi, T. Rahman, S. A. Boden, T. Ma, J. Yan, and X. Fang, "Integrated vortex beam emitter in the THz frequency range: Design and simulation," APL Photonics </w:t>
      </w:r>
      <w:r w:rsidRPr="00C55AF2">
        <w:rPr>
          <w:b/>
          <w:noProof w:val="0"/>
        </w:rPr>
        <w:t>5</w:t>
      </w:r>
      <w:r w:rsidR="00C55AF2" w:rsidRPr="00C55AF2">
        <w:rPr>
          <w:noProof w:val="0"/>
        </w:rPr>
        <w:t xml:space="preserve">, 076102 </w:t>
      </w:r>
      <w:r w:rsidRPr="00C55AF2">
        <w:rPr>
          <w:noProof w:val="0"/>
        </w:rPr>
        <w:t>(2020).</w:t>
      </w:r>
    </w:p>
    <w:p w14:paraId="12B6894F" w14:textId="77777777" w:rsidR="005B73B7" w:rsidRPr="00C55AF2" w:rsidRDefault="005B73B7" w:rsidP="005B73B7">
      <w:pPr>
        <w:pStyle w:val="EndNoteBibliography"/>
        <w:ind w:left="720" w:hanging="720"/>
        <w:rPr>
          <w:noProof w:val="0"/>
        </w:rPr>
      </w:pPr>
      <w:r w:rsidRPr="00C55AF2">
        <w:rPr>
          <w:noProof w:val="0"/>
        </w:rPr>
        <w:t>9.</w:t>
      </w:r>
      <w:r w:rsidRPr="00C55AF2">
        <w:rPr>
          <w:noProof w:val="0"/>
        </w:rPr>
        <w:tab/>
        <w:t xml:space="preserve">L. D. Landau, </w:t>
      </w:r>
      <w:r w:rsidRPr="00C55AF2">
        <w:rPr>
          <w:i/>
          <w:noProof w:val="0"/>
        </w:rPr>
        <w:t>The classical theory of fields</w:t>
      </w:r>
      <w:r w:rsidRPr="00C55AF2">
        <w:rPr>
          <w:noProof w:val="0"/>
        </w:rPr>
        <w:t xml:space="preserve"> (Elsevier, 2013), Vol. 2.</w:t>
      </w:r>
    </w:p>
    <w:p w14:paraId="4CFE3F6D" w14:textId="77777777" w:rsidR="005B73B7" w:rsidRPr="00C55AF2" w:rsidRDefault="005B73B7" w:rsidP="005B73B7">
      <w:pPr>
        <w:pStyle w:val="EndNoteBibliography"/>
        <w:ind w:left="720" w:hanging="720"/>
        <w:rPr>
          <w:noProof w:val="0"/>
        </w:rPr>
      </w:pPr>
      <w:r w:rsidRPr="00C55AF2">
        <w:rPr>
          <w:noProof w:val="0"/>
        </w:rPr>
        <w:t>10.</w:t>
      </w:r>
      <w:r w:rsidRPr="00C55AF2">
        <w:rPr>
          <w:noProof w:val="0"/>
        </w:rPr>
        <w:tab/>
        <w:t xml:space="preserve">J. Zhu, X. Cai, Y. Chen, and S. Yu, "Theoretical model for angular grating-based integrated optical vortex beam emitters," Opt Lett </w:t>
      </w:r>
      <w:r w:rsidRPr="00C55AF2">
        <w:rPr>
          <w:b/>
          <w:noProof w:val="0"/>
        </w:rPr>
        <w:t>38</w:t>
      </w:r>
      <w:r w:rsidRPr="00C55AF2">
        <w:rPr>
          <w:noProof w:val="0"/>
        </w:rPr>
        <w:t>, 1343-1345 (2013).</w:t>
      </w:r>
    </w:p>
    <w:p w14:paraId="747AB158" w14:textId="77777777" w:rsidR="005B73B7" w:rsidRPr="00C55AF2" w:rsidRDefault="005B73B7" w:rsidP="005B73B7">
      <w:pPr>
        <w:pStyle w:val="EndNoteBibliography"/>
        <w:ind w:left="720" w:hanging="720"/>
        <w:rPr>
          <w:noProof w:val="0"/>
        </w:rPr>
      </w:pPr>
      <w:r w:rsidRPr="00C55AF2">
        <w:rPr>
          <w:noProof w:val="0"/>
        </w:rPr>
        <w:t>11.</w:t>
      </w:r>
      <w:r w:rsidRPr="00C55AF2">
        <w:rPr>
          <w:noProof w:val="0"/>
        </w:rPr>
        <w:tab/>
        <w:t xml:space="preserve">R. Li, X. Feng, D. Zhang, K. Cui, F. Liu, and Y. Huang, "Radially Polarized Orbital Angular Momentum Beam Emitter Based on Shallow-Ridge Silicon Microring Cavity," IEEE Photonics Journal </w:t>
      </w:r>
      <w:r w:rsidRPr="00C55AF2">
        <w:rPr>
          <w:b/>
          <w:noProof w:val="0"/>
        </w:rPr>
        <w:t>6</w:t>
      </w:r>
      <w:r w:rsidRPr="00C55AF2">
        <w:rPr>
          <w:noProof w:val="0"/>
        </w:rPr>
        <w:t>, 1-10 (2014).</w:t>
      </w:r>
    </w:p>
    <w:p w14:paraId="453E1761" w14:textId="77777777" w:rsidR="005B73B7" w:rsidRPr="00C55AF2" w:rsidRDefault="005B73B7" w:rsidP="005B73B7">
      <w:pPr>
        <w:pStyle w:val="EndNoteBibliography"/>
        <w:ind w:left="720" w:hanging="720"/>
        <w:rPr>
          <w:noProof w:val="0"/>
        </w:rPr>
      </w:pPr>
      <w:r w:rsidRPr="00C55AF2">
        <w:rPr>
          <w:noProof w:val="0"/>
        </w:rPr>
        <w:t>12.</w:t>
      </w:r>
      <w:r w:rsidRPr="00C55AF2">
        <w:rPr>
          <w:noProof w:val="0"/>
        </w:rPr>
        <w:tab/>
        <w:t xml:space="preserve">X. Yi, Y. Liu, X. Ling, X. Zhou, Y. Ke, H. Luo, S. Wen, and D. Fan, "Hybrid-order Poincaré sphere," Physical Review A </w:t>
      </w:r>
      <w:r w:rsidRPr="00C55AF2">
        <w:rPr>
          <w:b/>
          <w:noProof w:val="0"/>
        </w:rPr>
        <w:t>91</w:t>
      </w:r>
      <w:r w:rsidRPr="00C55AF2">
        <w:rPr>
          <w:noProof w:val="0"/>
        </w:rPr>
        <w:t>, 023801 (2015).</w:t>
      </w:r>
    </w:p>
    <w:p w14:paraId="0CAD57D5" w14:textId="6FDB2597" w:rsidR="00554B4F" w:rsidRPr="00C55AF2" w:rsidRDefault="003743D6" w:rsidP="00F77E5B">
      <w:pPr>
        <w:pStyle w:val="SPIEreferencelisting"/>
        <w:numPr>
          <w:ilvl w:val="0"/>
          <w:numId w:val="0"/>
        </w:numPr>
        <w:ind w:left="360"/>
        <w:rPr>
          <w:lang w:eastAsia="zh-CN"/>
        </w:rPr>
      </w:pPr>
      <w:r w:rsidRPr="00C55AF2">
        <w:rPr>
          <w:lang w:eastAsia="zh-CN"/>
        </w:rPr>
        <w:fldChar w:fldCharType="end"/>
      </w:r>
    </w:p>
    <w:sectPr w:rsidR="00554B4F" w:rsidRPr="00C55AF2" w:rsidSect="00FB2076">
      <w:headerReference w:type="default" r:id="rId72"/>
      <w:pgSz w:w="11907" w:h="16839" w:code="9"/>
      <w:pgMar w:top="1440" w:right="1094" w:bottom="2808" w:left="1094" w:header="0" w:footer="1800" w:gutter="0"/>
      <w:paperSrc w:first="15" w:other="15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A5A858" w14:textId="77777777" w:rsidR="00902DF3" w:rsidRDefault="00902DF3">
      <w:r>
        <w:separator/>
      </w:r>
    </w:p>
  </w:endnote>
  <w:endnote w:type="continuationSeparator" w:id="0">
    <w:p w14:paraId="124B87AF" w14:textId="77777777" w:rsidR="00902DF3" w:rsidRDefault="00902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sGoth BT">
    <w:altName w:val="Microsoft YaHei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A81551" w14:textId="77777777" w:rsidR="00902DF3" w:rsidRDefault="00902DF3">
      <w:r>
        <w:separator/>
      </w:r>
    </w:p>
  </w:footnote>
  <w:footnote w:type="continuationSeparator" w:id="0">
    <w:p w14:paraId="42D6C389" w14:textId="77777777" w:rsidR="00902DF3" w:rsidRDefault="00902D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A86B00" w14:textId="77777777" w:rsidR="00902DF3" w:rsidRDefault="00902DF3">
    <w:pPr>
      <w:pStyle w:val="Header"/>
    </w:pPr>
  </w:p>
  <w:p w14:paraId="5E1DB76A" w14:textId="77777777" w:rsidR="00902DF3" w:rsidRDefault="00902DF3">
    <w:pPr>
      <w:pStyle w:val="Header"/>
    </w:pPr>
  </w:p>
  <w:p w14:paraId="3512443C" w14:textId="77777777" w:rsidR="00902DF3" w:rsidRDefault="00902DF3" w:rsidP="00E270E5">
    <w:pPr>
      <w:pStyle w:val="SPIEheader"/>
    </w:pPr>
  </w:p>
  <w:p w14:paraId="18D08CC3" w14:textId="77777777" w:rsidR="00902DF3" w:rsidRDefault="00902D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80FDB"/>
    <w:multiLevelType w:val="hybridMultilevel"/>
    <w:tmpl w:val="344A7D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85103"/>
    <w:multiLevelType w:val="hybridMultilevel"/>
    <w:tmpl w:val="600663C8"/>
    <w:lvl w:ilvl="0" w:tplc="44FAC01A">
      <w:start w:val="1"/>
      <w:numFmt w:val="bullet"/>
      <w:pStyle w:val="SPIEListBullet2"/>
      <w:lvlText w:val=""/>
      <w:lvlJc w:val="left"/>
      <w:pPr>
        <w:tabs>
          <w:tab w:val="num" w:pos="720"/>
        </w:tabs>
        <w:ind w:left="72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00DA1"/>
    <w:multiLevelType w:val="multilevel"/>
    <w:tmpl w:val="BDD41AA8"/>
    <w:lvl w:ilvl="0">
      <w:start w:val="1"/>
      <w:numFmt w:val="decimal"/>
      <w:isLgl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 w15:restartNumberingAfterBreak="0">
    <w:nsid w:val="208E181F"/>
    <w:multiLevelType w:val="multilevel"/>
    <w:tmpl w:val="01D0F848"/>
    <w:lvl w:ilvl="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/>
        <w:vertAlign w:val="superscrip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A74E46"/>
    <w:multiLevelType w:val="hybridMultilevel"/>
    <w:tmpl w:val="3A0072F2"/>
    <w:lvl w:ilvl="0" w:tplc="85488AE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33087D39"/>
    <w:multiLevelType w:val="multilevel"/>
    <w:tmpl w:val="F0AA46A0"/>
    <w:lvl w:ilvl="0">
      <w:start w:val="1"/>
      <w:numFmt w:val="decimal"/>
      <w:pStyle w:val="Heading1"/>
      <w:isLgl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" w15:restartNumberingAfterBreak="0">
    <w:nsid w:val="3D6A4DF8"/>
    <w:multiLevelType w:val="hybridMultilevel"/>
    <w:tmpl w:val="215E6A84"/>
    <w:lvl w:ilvl="0" w:tplc="AB38FAF0">
      <w:start w:val="1"/>
      <w:numFmt w:val="decimal"/>
      <w:pStyle w:val="SPIEreferencelisting"/>
      <w:lvlText w:val="[%1]"/>
      <w:lvlJc w:val="left"/>
      <w:pPr>
        <w:tabs>
          <w:tab w:val="num" w:pos="360"/>
        </w:tabs>
        <w:ind w:left="360" w:hanging="360"/>
      </w:pPr>
      <w:rPr>
        <w:rFonts w:hint="default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  <w:num w:numId="7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9"/>
  <w:gutterAtTop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86">
      <o:colormru v:ext="edit" colors="#f1ffc9"/>
    </o:shapedefaults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opgjnl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ewzwrpwyeetx2ex25r5ppp9pdw9eztp9rww&quot;&gt;vortex beam&lt;record-ids&gt;&lt;item&gt;3&lt;/item&gt;&lt;item&gt;37&lt;/item&gt;&lt;item&gt;64&lt;/item&gt;&lt;item&gt;67&lt;/item&gt;&lt;item&gt;73&lt;/item&gt;&lt;item&gt;107&lt;/item&gt;&lt;item&gt;108&lt;/item&gt;&lt;item&gt;164&lt;/item&gt;&lt;item&gt;269&lt;/item&gt;&lt;item&gt;270&lt;/item&gt;&lt;item&gt;271&lt;/item&gt;&lt;item&gt;274&lt;/item&gt;&lt;/record-ids&gt;&lt;/item&gt;&lt;/Libraries&gt;"/>
  </w:docVars>
  <w:rsids>
    <w:rsidRoot w:val="00C10368"/>
    <w:rsid w:val="000005B8"/>
    <w:rsid w:val="00003777"/>
    <w:rsid w:val="00007F43"/>
    <w:rsid w:val="000112B0"/>
    <w:rsid w:val="00011311"/>
    <w:rsid w:val="00013ED5"/>
    <w:rsid w:val="00013F0F"/>
    <w:rsid w:val="00014029"/>
    <w:rsid w:val="00014616"/>
    <w:rsid w:val="00015749"/>
    <w:rsid w:val="000166EA"/>
    <w:rsid w:val="0002123C"/>
    <w:rsid w:val="000213A3"/>
    <w:rsid w:val="000244C5"/>
    <w:rsid w:val="00024C5E"/>
    <w:rsid w:val="00024E3E"/>
    <w:rsid w:val="00027FE3"/>
    <w:rsid w:val="00030771"/>
    <w:rsid w:val="000309E9"/>
    <w:rsid w:val="00031CB5"/>
    <w:rsid w:val="00031D1D"/>
    <w:rsid w:val="00031FC4"/>
    <w:rsid w:val="000333FB"/>
    <w:rsid w:val="00037D6E"/>
    <w:rsid w:val="00040958"/>
    <w:rsid w:val="00045337"/>
    <w:rsid w:val="00045712"/>
    <w:rsid w:val="00046BD4"/>
    <w:rsid w:val="0004731F"/>
    <w:rsid w:val="00047895"/>
    <w:rsid w:val="00050530"/>
    <w:rsid w:val="00054792"/>
    <w:rsid w:val="0005540F"/>
    <w:rsid w:val="000574C6"/>
    <w:rsid w:val="000576CB"/>
    <w:rsid w:val="0006298C"/>
    <w:rsid w:val="00062A4E"/>
    <w:rsid w:val="0006648C"/>
    <w:rsid w:val="00067A0C"/>
    <w:rsid w:val="00071122"/>
    <w:rsid w:val="0007213E"/>
    <w:rsid w:val="000746EF"/>
    <w:rsid w:val="00075FF6"/>
    <w:rsid w:val="000764F5"/>
    <w:rsid w:val="00077923"/>
    <w:rsid w:val="00077CAD"/>
    <w:rsid w:val="00082460"/>
    <w:rsid w:val="00082C93"/>
    <w:rsid w:val="0008714D"/>
    <w:rsid w:val="0009035E"/>
    <w:rsid w:val="0009087B"/>
    <w:rsid w:val="0009235D"/>
    <w:rsid w:val="000962E9"/>
    <w:rsid w:val="000A163B"/>
    <w:rsid w:val="000A1FAF"/>
    <w:rsid w:val="000A5885"/>
    <w:rsid w:val="000A7915"/>
    <w:rsid w:val="000B09A6"/>
    <w:rsid w:val="000B259F"/>
    <w:rsid w:val="000C04F5"/>
    <w:rsid w:val="000C1761"/>
    <w:rsid w:val="000C578F"/>
    <w:rsid w:val="000C5BC2"/>
    <w:rsid w:val="000D0B03"/>
    <w:rsid w:val="000D2EB7"/>
    <w:rsid w:val="000D6F30"/>
    <w:rsid w:val="000E2572"/>
    <w:rsid w:val="000E3BA1"/>
    <w:rsid w:val="000E3E61"/>
    <w:rsid w:val="000E716F"/>
    <w:rsid w:val="000E7BD7"/>
    <w:rsid w:val="000F2413"/>
    <w:rsid w:val="000F41BA"/>
    <w:rsid w:val="00100CE1"/>
    <w:rsid w:val="001015E3"/>
    <w:rsid w:val="00101E0B"/>
    <w:rsid w:val="00102F7A"/>
    <w:rsid w:val="00103097"/>
    <w:rsid w:val="0010623A"/>
    <w:rsid w:val="00106706"/>
    <w:rsid w:val="00106D10"/>
    <w:rsid w:val="0010732E"/>
    <w:rsid w:val="0011032D"/>
    <w:rsid w:val="00111891"/>
    <w:rsid w:val="00114B00"/>
    <w:rsid w:val="001155E7"/>
    <w:rsid w:val="00116BCF"/>
    <w:rsid w:val="00116F27"/>
    <w:rsid w:val="00125A02"/>
    <w:rsid w:val="00127007"/>
    <w:rsid w:val="00127A70"/>
    <w:rsid w:val="00127CE9"/>
    <w:rsid w:val="00135445"/>
    <w:rsid w:val="001410C7"/>
    <w:rsid w:val="00145D1E"/>
    <w:rsid w:val="001505A2"/>
    <w:rsid w:val="00151E82"/>
    <w:rsid w:val="00152EEC"/>
    <w:rsid w:val="00153462"/>
    <w:rsid w:val="00153773"/>
    <w:rsid w:val="00153E2D"/>
    <w:rsid w:val="00155A95"/>
    <w:rsid w:val="00165F8F"/>
    <w:rsid w:val="00166583"/>
    <w:rsid w:val="00166772"/>
    <w:rsid w:val="001707DD"/>
    <w:rsid w:val="00174031"/>
    <w:rsid w:val="00174383"/>
    <w:rsid w:val="00175687"/>
    <w:rsid w:val="00175FDD"/>
    <w:rsid w:val="001775F5"/>
    <w:rsid w:val="0017787C"/>
    <w:rsid w:val="001811E5"/>
    <w:rsid w:val="001815FE"/>
    <w:rsid w:val="00181CD0"/>
    <w:rsid w:val="00183FC3"/>
    <w:rsid w:val="0018553A"/>
    <w:rsid w:val="0019055E"/>
    <w:rsid w:val="001A09BF"/>
    <w:rsid w:val="001A2FB8"/>
    <w:rsid w:val="001A4841"/>
    <w:rsid w:val="001A5B4E"/>
    <w:rsid w:val="001B03E9"/>
    <w:rsid w:val="001B109B"/>
    <w:rsid w:val="001B11C5"/>
    <w:rsid w:val="001B14A0"/>
    <w:rsid w:val="001B2DB7"/>
    <w:rsid w:val="001B3DF1"/>
    <w:rsid w:val="001B5348"/>
    <w:rsid w:val="001B585F"/>
    <w:rsid w:val="001C006B"/>
    <w:rsid w:val="001C12BC"/>
    <w:rsid w:val="001C2D39"/>
    <w:rsid w:val="001C5153"/>
    <w:rsid w:val="001C5FB8"/>
    <w:rsid w:val="001C698B"/>
    <w:rsid w:val="001D08AD"/>
    <w:rsid w:val="001D5A47"/>
    <w:rsid w:val="001E0742"/>
    <w:rsid w:val="001E190B"/>
    <w:rsid w:val="001E46D5"/>
    <w:rsid w:val="001E665C"/>
    <w:rsid w:val="001F4284"/>
    <w:rsid w:val="001F523C"/>
    <w:rsid w:val="001F731C"/>
    <w:rsid w:val="0020547A"/>
    <w:rsid w:val="0021207E"/>
    <w:rsid w:val="00213AC4"/>
    <w:rsid w:val="00215486"/>
    <w:rsid w:val="002166E8"/>
    <w:rsid w:val="00221DC7"/>
    <w:rsid w:val="002246C9"/>
    <w:rsid w:val="0022478B"/>
    <w:rsid w:val="00226010"/>
    <w:rsid w:val="002260CF"/>
    <w:rsid w:val="0022696A"/>
    <w:rsid w:val="00227CE8"/>
    <w:rsid w:val="002304EF"/>
    <w:rsid w:val="002310CC"/>
    <w:rsid w:val="00231405"/>
    <w:rsid w:val="00231566"/>
    <w:rsid w:val="00233414"/>
    <w:rsid w:val="00233E2C"/>
    <w:rsid w:val="002344C2"/>
    <w:rsid w:val="00234D26"/>
    <w:rsid w:val="002362BD"/>
    <w:rsid w:val="002364A5"/>
    <w:rsid w:val="002372E6"/>
    <w:rsid w:val="00237D7D"/>
    <w:rsid w:val="002455BD"/>
    <w:rsid w:val="002542C3"/>
    <w:rsid w:val="00255E0C"/>
    <w:rsid w:val="002625FF"/>
    <w:rsid w:val="00262961"/>
    <w:rsid w:val="00262D74"/>
    <w:rsid w:val="00262FCF"/>
    <w:rsid w:val="00266386"/>
    <w:rsid w:val="00271A2E"/>
    <w:rsid w:val="00272125"/>
    <w:rsid w:val="00273D06"/>
    <w:rsid w:val="00276A8E"/>
    <w:rsid w:val="00276D7F"/>
    <w:rsid w:val="00277172"/>
    <w:rsid w:val="00286D22"/>
    <w:rsid w:val="00290E0B"/>
    <w:rsid w:val="002920EB"/>
    <w:rsid w:val="00292E58"/>
    <w:rsid w:val="00292F3B"/>
    <w:rsid w:val="00294C74"/>
    <w:rsid w:val="00294FFD"/>
    <w:rsid w:val="002959CF"/>
    <w:rsid w:val="002A00FB"/>
    <w:rsid w:val="002A07C8"/>
    <w:rsid w:val="002A1E0A"/>
    <w:rsid w:val="002A3AB4"/>
    <w:rsid w:val="002A50A4"/>
    <w:rsid w:val="002A6664"/>
    <w:rsid w:val="002A68C8"/>
    <w:rsid w:val="002A6BDB"/>
    <w:rsid w:val="002A7023"/>
    <w:rsid w:val="002A7216"/>
    <w:rsid w:val="002B0DC9"/>
    <w:rsid w:val="002B0E06"/>
    <w:rsid w:val="002B3787"/>
    <w:rsid w:val="002B3872"/>
    <w:rsid w:val="002B61BF"/>
    <w:rsid w:val="002C2D92"/>
    <w:rsid w:val="002C4C74"/>
    <w:rsid w:val="002C59EF"/>
    <w:rsid w:val="002C6D9B"/>
    <w:rsid w:val="002C7E24"/>
    <w:rsid w:val="002D1AA5"/>
    <w:rsid w:val="002D47B3"/>
    <w:rsid w:val="002D68DD"/>
    <w:rsid w:val="002E1416"/>
    <w:rsid w:val="002F0122"/>
    <w:rsid w:val="002F0422"/>
    <w:rsid w:val="002F082D"/>
    <w:rsid w:val="002F24A9"/>
    <w:rsid w:val="002F39A6"/>
    <w:rsid w:val="00302E45"/>
    <w:rsid w:val="003033B4"/>
    <w:rsid w:val="00304068"/>
    <w:rsid w:val="003042D2"/>
    <w:rsid w:val="00304F09"/>
    <w:rsid w:val="003054E2"/>
    <w:rsid w:val="0030571F"/>
    <w:rsid w:val="00306CBA"/>
    <w:rsid w:val="00310296"/>
    <w:rsid w:val="00310299"/>
    <w:rsid w:val="003103C1"/>
    <w:rsid w:val="003110AD"/>
    <w:rsid w:val="00312E78"/>
    <w:rsid w:val="0031702E"/>
    <w:rsid w:val="00317622"/>
    <w:rsid w:val="0031785E"/>
    <w:rsid w:val="0032120E"/>
    <w:rsid w:val="00323119"/>
    <w:rsid w:val="00323D2E"/>
    <w:rsid w:val="00324B87"/>
    <w:rsid w:val="00325FF5"/>
    <w:rsid w:val="003267D3"/>
    <w:rsid w:val="0032680F"/>
    <w:rsid w:val="003268CF"/>
    <w:rsid w:val="00326DAA"/>
    <w:rsid w:val="00327F62"/>
    <w:rsid w:val="0033073B"/>
    <w:rsid w:val="00330ADA"/>
    <w:rsid w:val="003327F9"/>
    <w:rsid w:val="00333796"/>
    <w:rsid w:val="00344043"/>
    <w:rsid w:val="003462D4"/>
    <w:rsid w:val="00346CF1"/>
    <w:rsid w:val="00357898"/>
    <w:rsid w:val="003579F2"/>
    <w:rsid w:val="00357A69"/>
    <w:rsid w:val="003611D5"/>
    <w:rsid w:val="00361FA0"/>
    <w:rsid w:val="003637ED"/>
    <w:rsid w:val="003648A7"/>
    <w:rsid w:val="00365BC1"/>
    <w:rsid w:val="003708F9"/>
    <w:rsid w:val="0037094A"/>
    <w:rsid w:val="00370ACB"/>
    <w:rsid w:val="003743D6"/>
    <w:rsid w:val="0037481C"/>
    <w:rsid w:val="00374A7A"/>
    <w:rsid w:val="00376189"/>
    <w:rsid w:val="00385D9F"/>
    <w:rsid w:val="00387004"/>
    <w:rsid w:val="00396AD7"/>
    <w:rsid w:val="003970C3"/>
    <w:rsid w:val="003A38C8"/>
    <w:rsid w:val="003A68B7"/>
    <w:rsid w:val="003A6B72"/>
    <w:rsid w:val="003A7A67"/>
    <w:rsid w:val="003B330A"/>
    <w:rsid w:val="003B332E"/>
    <w:rsid w:val="003B49E9"/>
    <w:rsid w:val="003C1F74"/>
    <w:rsid w:val="003C288D"/>
    <w:rsid w:val="003C31FD"/>
    <w:rsid w:val="003C3FF2"/>
    <w:rsid w:val="003C6CDA"/>
    <w:rsid w:val="003C70DC"/>
    <w:rsid w:val="003E15DF"/>
    <w:rsid w:val="003E3B19"/>
    <w:rsid w:val="003E7498"/>
    <w:rsid w:val="003F00F3"/>
    <w:rsid w:val="003F18F1"/>
    <w:rsid w:val="003F33A2"/>
    <w:rsid w:val="003F4A05"/>
    <w:rsid w:val="003F6ADB"/>
    <w:rsid w:val="003F7A65"/>
    <w:rsid w:val="004007DB"/>
    <w:rsid w:val="0040108D"/>
    <w:rsid w:val="004011B6"/>
    <w:rsid w:val="00404CAB"/>
    <w:rsid w:val="00411E19"/>
    <w:rsid w:val="004133B0"/>
    <w:rsid w:val="004175E2"/>
    <w:rsid w:val="00422929"/>
    <w:rsid w:val="00424973"/>
    <w:rsid w:val="00425D20"/>
    <w:rsid w:val="00426381"/>
    <w:rsid w:val="00426464"/>
    <w:rsid w:val="004310C0"/>
    <w:rsid w:val="00432884"/>
    <w:rsid w:val="004409E8"/>
    <w:rsid w:val="00441145"/>
    <w:rsid w:val="00441C81"/>
    <w:rsid w:val="00444A6C"/>
    <w:rsid w:val="00447622"/>
    <w:rsid w:val="004517CC"/>
    <w:rsid w:val="00455C5F"/>
    <w:rsid w:val="00456068"/>
    <w:rsid w:val="00463170"/>
    <w:rsid w:val="00464C36"/>
    <w:rsid w:val="0046661C"/>
    <w:rsid w:val="00466D0C"/>
    <w:rsid w:val="00467C32"/>
    <w:rsid w:val="004706FD"/>
    <w:rsid w:val="00470F8E"/>
    <w:rsid w:val="004779EA"/>
    <w:rsid w:val="00480128"/>
    <w:rsid w:val="00480789"/>
    <w:rsid w:val="004830EA"/>
    <w:rsid w:val="00483418"/>
    <w:rsid w:val="00484424"/>
    <w:rsid w:val="00493845"/>
    <w:rsid w:val="00493E77"/>
    <w:rsid w:val="00493F3C"/>
    <w:rsid w:val="004A0F91"/>
    <w:rsid w:val="004A1D09"/>
    <w:rsid w:val="004A1DE1"/>
    <w:rsid w:val="004A370B"/>
    <w:rsid w:val="004A400F"/>
    <w:rsid w:val="004A543B"/>
    <w:rsid w:val="004A5EC5"/>
    <w:rsid w:val="004A64B9"/>
    <w:rsid w:val="004A6CE1"/>
    <w:rsid w:val="004B1230"/>
    <w:rsid w:val="004B36A4"/>
    <w:rsid w:val="004B4274"/>
    <w:rsid w:val="004B4E63"/>
    <w:rsid w:val="004B53EB"/>
    <w:rsid w:val="004C1753"/>
    <w:rsid w:val="004C2529"/>
    <w:rsid w:val="004C6575"/>
    <w:rsid w:val="004D29F7"/>
    <w:rsid w:val="004D2A77"/>
    <w:rsid w:val="004D3BE7"/>
    <w:rsid w:val="004D5C02"/>
    <w:rsid w:val="004D600C"/>
    <w:rsid w:val="004E0255"/>
    <w:rsid w:val="004E0B79"/>
    <w:rsid w:val="004E1AA2"/>
    <w:rsid w:val="004E1C4F"/>
    <w:rsid w:val="004E1F48"/>
    <w:rsid w:val="004F1B51"/>
    <w:rsid w:val="004F5BEE"/>
    <w:rsid w:val="004F7973"/>
    <w:rsid w:val="00500A32"/>
    <w:rsid w:val="005016A7"/>
    <w:rsid w:val="00502979"/>
    <w:rsid w:val="0050396F"/>
    <w:rsid w:val="00503F9B"/>
    <w:rsid w:val="00523874"/>
    <w:rsid w:val="00523B3B"/>
    <w:rsid w:val="0052407F"/>
    <w:rsid w:val="005262EE"/>
    <w:rsid w:val="00531D22"/>
    <w:rsid w:val="00533394"/>
    <w:rsid w:val="00533BC3"/>
    <w:rsid w:val="00534CD8"/>
    <w:rsid w:val="00535D37"/>
    <w:rsid w:val="00535EF6"/>
    <w:rsid w:val="0053683B"/>
    <w:rsid w:val="00536B4D"/>
    <w:rsid w:val="00540271"/>
    <w:rsid w:val="00540648"/>
    <w:rsid w:val="0054446A"/>
    <w:rsid w:val="005516E9"/>
    <w:rsid w:val="00552D73"/>
    <w:rsid w:val="00554B4F"/>
    <w:rsid w:val="00556F00"/>
    <w:rsid w:val="005575C7"/>
    <w:rsid w:val="00557D7A"/>
    <w:rsid w:val="005601CC"/>
    <w:rsid w:val="005633EB"/>
    <w:rsid w:val="005640F1"/>
    <w:rsid w:val="005659A6"/>
    <w:rsid w:val="005708DD"/>
    <w:rsid w:val="0057370C"/>
    <w:rsid w:val="00575029"/>
    <w:rsid w:val="005774F5"/>
    <w:rsid w:val="00577610"/>
    <w:rsid w:val="005803BE"/>
    <w:rsid w:val="005841E8"/>
    <w:rsid w:val="00584AA2"/>
    <w:rsid w:val="00587459"/>
    <w:rsid w:val="00587CC8"/>
    <w:rsid w:val="00590B2F"/>
    <w:rsid w:val="005954FB"/>
    <w:rsid w:val="00596008"/>
    <w:rsid w:val="00596F92"/>
    <w:rsid w:val="00597D33"/>
    <w:rsid w:val="005A16A7"/>
    <w:rsid w:val="005A3BD8"/>
    <w:rsid w:val="005A5261"/>
    <w:rsid w:val="005A6D0A"/>
    <w:rsid w:val="005B123D"/>
    <w:rsid w:val="005B56EB"/>
    <w:rsid w:val="005B60FE"/>
    <w:rsid w:val="005B65C3"/>
    <w:rsid w:val="005B6D78"/>
    <w:rsid w:val="005B73B7"/>
    <w:rsid w:val="005C07A2"/>
    <w:rsid w:val="005C1592"/>
    <w:rsid w:val="005C3074"/>
    <w:rsid w:val="005D18A0"/>
    <w:rsid w:val="005D1CB5"/>
    <w:rsid w:val="005D3C79"/>
    <w:rsid w:val="005D5832"/>
    <w:rsid w:val="005E26AB"/>
    <w:rsid w:val="005E37B0"/>
    <w:rsid w:val="005E4CA6"/>
    <w:rsid w:val="005E6F53"/>
    <w:rsid w:val="005F0D4D"/>
    <w:rsid w:val="005F34F3"/>
    <w:rsid w:val="00614A4D"/>
    <w:rsid w:val="00616B12"/>
    <w:rsid w:val="006203EE"/>
    <w:rsid w:val="0062147F"/>
    <w:rsid w:val="00621A86"/>
    <w:rsid w:val="0062303E"/>
    <w:rsid w:val="0062393F"/>
    <w:rsid w:val="00623A3A"/>
    <w:rsid w:val="00627085"/>
    <w:rsid w:val="006274B0"/>
    <w:rsid w:val="00627CE8"/>
    <w:rsid w:val="00631274"/>
    <w:rsid w:val="00632ACD"/>
    <w:rsid w:val="00636068"/>
    <w:rsid w:val="00640796"/>
    <w:rsid w:val="00643273"/>
    <w:rsid w:val="00643626"/>
    <w:rsid w:val="00645760"/>
    <w:rsid w:val="00645DE7"/>
    <w:rsid w:val="00652090"/>
    <w:rsid w:val="00654C10"/>
    <w:rsid w:val="00655E19"/>
    <w:rsid w:val="0065703B"/>
    <w:rsid w:val="00657FE1"/>
    <w:rsid w:val="006612F6"/>
    <w:rsid w:val="00664A1A"/>
    <w:rsid w:val="00664B0B"/>
    <w:rsid w:val="0066527E"/>
    <w:rsid w:val="006729A7"/>
    <w:rsid w:val="00672CEA"/>
    <w:rsid w:val="00673658"/>
    <w:rsid w:val="006840EF"/>
    <w:rsid w:val="00684751"/>
    <w:rsid w:val="00685629"/>
    <w:rsid w:val="00685DB5"/>
    <w:rsid w:val="0069010E"/>
    <w:rsid w:val="00693DAC"/>
    <w:rsid w:val="00694C4D"/>
    <w:rsid w:val="006957F4"/>
    <w:rsid w:val="00695D27"/>
    <w:rsid w:val="006A1B07"/>
    <w:rsid w:val="006A266D"/>
    <w:rsid w:val="006A4B54"/>
    <w:rsid w:val="006A4E63"/>
    <w:rsid w:val="006A5DD6"/>
    <w:rsid w:val="006B14CB"/>
    <w:rsid w:val="006B2069"/>
    <w:rsid w:val="006B5673"/>
    <w:rsid w:val="006B5DA8"/>
    <w:rsid w:val="006B74FE"/>
    <w:rsid w:val="006C1669"/>
    <w:rsid w:val="006C1FD1"/>
    <w:rsid w:val="006C2FCD"/>
    <w:rsid w:val="006C6FD5"/>
    <w:rsid w:val="006C7B58"/>
    <w:rsid w:val="006D589F"/>
    <w:rsid w:val="006D5ACB"/>
    <w:rsid w:val="006D7155"/>
    <w:rsid w:val="006E05B7"/>
    <w:rsid w:val="006E1B5E"/>
    <w:rsid w:val="006E1F69"/>
    <w:rsid w:val="006E2553"/>
    <w:rsid w:val="006E2DED"/>
    <w:rsid w:val="006E55E2"/>
    <w:rsid w:val="006E751A"/>
    <w:rsid w:val="006F1BF1"/>
    <w:rsid w:val="006F1D5D"/>
    <w:rsid w:val="006F279C"/>
    <w:rsid w:val="006F27A9"/>
    <w:rsid w:val="006F2AFA"/>
    <w:rsid w:val="006F4758"/>
    <w:rsid w:val="006F50DB"/>
    <w:rsid w:val="00700B17"/>
    <w:rsid w:val="00701350"/>
    <w:rsid w:val="00701448"/>
    <w:rsid w:val="00705641"/>
    <w:rsid w:val="00705C45"/>
    <w:rsid w:val="00706012"/>
    <w:rsid w:val="007061CD"/>
    <w:rsid w:val="007075EE"/>
    <w:rsid w:val="00711816"/>
    <w:rsid w:val="00712601"/>
    <w:rsid w:val="00714837"/>
    <w:rsid w:val="00715772"/>
    <w:rsid w:val="0072074E"/>
    <w:rsid w:val="00721AA8"/>
    <w:rsid w:val="00722799"/>
    <w:rsid w:val="007239A1"/>
    <w:rsid w:val="00724B4C"/>
    <w:rsid w:val="00724FF8"/>
    <w:rsid w:val="00726D04"/>
    <w:rsid w:val="00730EDB"/>
    <w:rsid w:val="00732FB6"/>
    <w:rsid w:val="00733D0E"/>
    <w:rsid w:val="00735143"/>
    <w:rsid w:val="00744E4F"/>
    <w:rsid w:val="00745813"/>
    <w:rsid w:val="0074602A"/>
    <w:rsid w:val="00751C64"/>
    <w:rsid w:val="00753D5A"/>
    <w:rsid w:val="00754A9F"/>
    <w:rsid w:val="00755F61"/>
    <w:rsid w:val="00760FBC"/>
    <w:rsid w:val="007612CA"/>
    <w:rsid w:val="0076203C"/>
    <w:rsid w:val="00764F0E"/>
    <w:rsid w:val="007655D3"/>
    <w:rsid w:val="00767626"/>
    <w:rsid w:val="00770397"/>
    <w:rsid w:val="00770B5C"/>
    <w:rsid w:val="00775E9C"/>
    <w:rsid w:val="00777140"/>
    <w:rsid w:val="00780023"/>
    <w:rsid w:val="00782503"/>
    <w:rsid w:val="00787BE2"/>
    <w:rsid w:val="00790A5B"/>
    <w:rsid w:val="007925CC"/>
    <w:rsid w:val="00792B0D"/>
    <w:rsid w:val="007957FB"/>
    <w:rsid w:val="0079580E"/>
    <w:rsid w:val="00796CD3"/>
    <w:rsid w:val="00797858"/>
    <w:rsid w:val="007A0543"/>
    <w:rsid w:val="007A23FE"/>
    <w:rsid w:val="007A5F1F"/>
    <w:rsid w:val="007B1346"/>
    <w:rsid w:val="007B24D6"/>
    <w:rsid w:val="007B5CAD"/>
    <w:rsid w:val="007B69D3"/>
    <w:rsid w:val="007C04BF"/>
    <w:rsid w:val="007C2B69"/>
    <w:rsid w:val="007C54AC"/>
    <w:rsid w:val="007C7EB5"/>
    <w:rsid w:val="007D1267"/>
    <w:rsid w:val="007D5FFB"/>
    <w:rsid w:val="007E1D00"/>
    <w:rsid w:val="007E4CF7"/>
    <w:rsid w:val="007E6440"/>
    <w:rsid w:val="007E7055"/>
    <w:rsid w:val="007E7194"/>
    <w:rsid w:val="007F00D8"/>
    <w:rsid w:val="007F0B88"/>
    <w:rsid w:val="007F166D"/>
    <w:rsid w:val="007F349F"/>
    <w:rsid w:val="007F7C50"/>
    <w:rsid w:val="00800F00"/>
    <w:rsid w:val="00804168"/>
    <w:rsid w:val="00804A50"/>
    <w:rsid w:val="0080569F"/>
    <w:rsid w:val="0080789B"/>
    <w:rsid w:val="0081041D"/>
    <w:rsid w:val="008104BF"/>
    <w:rsid w:val="00810683"/>
    <w:rsid w:val="00813A8C"/>
    <w:rsid w:val="00813BB1"/>
    <w:rsid w:val="00813F2C"/>
    <w:rsid w:val="00814739"/>
    <w:rsid w:val="00820166"/>
    <w:rsid w:val="008204B8"/>
    <w:rsid w:val="008254BD"/>
    <w:rsid w:val="00826F45"/>
    <w:rsid w:val="0082736F"/>
    <w:rsid w:val="008300E0"/>
    <w:rsid w:val="00831BFF"/>
    <w:rsid w:val="00832AD7"/>
    <w:rsid w:val="0083327D"/>
    <w:rsid w:val="008350E1"/>
    <w:rsid w:val="0084290D"/>
    <w:rsid w:val="00844788"/>
    <w:rsid w:val="008467C1"/>
    <w:rsid w:val="00851198"/>
    <w:rsid w:val="00854136"/>
    <w:rsid w:val="008556A2"/>
    <w:rsid w:val="00864092"/>
    <w:rsid w:val="00865B04"/>
    <w:rsid w:val="00865E20"/>
    <w:rsid w:val="00866776"/>
    <w:rsid w:val="00870B98"/>
    <w:rsid w:val="00871172"/>
    <w:rsid w:val="008722D7"/>
    <w:rsid w:val="008732B7"/>
    <w:rsid w:val="0087560F"/>
    <w:rsid w:val="00876463"/>
    <w:rsid w:val="00876A93"/>
    <w:rsid w:val="00884EDC"/>
    <w:rsid w:val="00886D33"/>
    <w:rsid w:val="008932E1"/>
    <w:rsid w:val="008937E3"/>
    <w:rsid w:val="008938CA"/>
    <w:rsid w:val="008A2402"/>
    <w:rsid w:val="008A27B6"/>
    <w:rsid w:val="008A2B9C"/>
    <w:rsid w:val="008A3E55"/>
    <w:rsid w:val="008A6440"/>
    <w:rsid w:val="008B0980"/>
    <w:rsid w:val="008B37BC"/>
    <w:rsid w:val="008B5CED"/>
    <w:rsid w:val="008B70DC"/>
    <w:rsid w:val="008C1DCC"/>
    <w:rsid w:val="008C770B"/>
    <w:rsid w:val="008E3419"/>
    <w:rsid w:val="008E3BE3"/>
    <w:rsid w:val="008E4466"/>
    <w:rsid w:val="008E4BD6"/>
    <w:rsid w:val="008E5302"/>
    <w:rsid w:val="008E553E"/>
    <w:rsid w:val="008E6EE3"/>
    <w:rsid w:val="008F0304"/>
    <w:rsid w:val="008F14B7"/>
    <w:rsid w:val="008F20CB"/>
    <w:rsid w:val="008F22DA"/>
    <w:rsid w:val="008F32DE"/>
    <w:rsid w:val="008F4849"/>
    <w:rsid w:val="008F702E"/>
    <w:rsid w:val="0090050E"/>
    <w:rsid w:val="0090160A"/>
    <w:rsid w:val="00901879"/>
    <w:rsid w:val="00901B41"/>
    <w:rsid w:val="00902DF3"/>
    <w:rsid w:val="009052BC"/>
    <w:rsid w:val="00907643"/>
    <w:rsid w:val="00910E06"/>
    <w:rsid w:val="00913520"/>
    <w:rsid w:val="00914A8F"/>
    <w:rsid w:val="00916FB9"/>
    <w:rsid w:val="009173ED"/>
    <w:rsid w:val="00917BAC"/>
    <w:rsid w:val="009207EE"/>
    <w:rsid w:val="00924BF6"/>
    <w:rsid w:val="00924D75"/>
    <w:rsid w:val="0092557D"/>
    <w:rsid w:val="009255D0"/>
    <w:rsid w:val="00925763"/>
    <w:rsid w:val="00925784"/>
    <w:rsid w:val="0093152D"/>
    <w:rsid w:val="0093582C"/>
    <w:rsid w:val="0093590A"/>
    <w:rsid w:val="0094061D"/>
    <w:rsid w:val="0094519B"/>
    <w:rsid w:val="0094700E"/>
    <w:rsid w:val="00947159"/>
    <w:rsid w:val="00950A22"/>
    <w:rsid w:val="009552C8"/>
    <w:rsid w:val="009557B3"/>
    <w:rsid w:val="00956398"/>
    <w:rsid w:val="0095783F"/>
    <w:rsid w:val="00960BF7"/>
    <w:rsid w:val="00961277"/>
    <w:rsid w:val="009635D3"/>
    <w:rsid w:val="00964BA1"/>
    <w:rsid w:val="00964D62"/>
    <w:rsid w:val="00965965"/>
    <w:rsid w:val="009666EC"/>
    <w:rsid w:val="00967129"/>
    <w:rsid w:val="00974FCA"/>
    <w:rsid w:val="009755B6"/>
    <w:rsid w:val="0097780A"/>
    <w:rsid w:val="0098225F"/>
    <w:rsid w:val="009833FE"/>
    <w:rsid w:val="00984373"/>
    <w:rsid w:val="00985516"/>
    <w:rsid w:val="00985837"/>
    <w:rsid w:val="00993584"/>
    <w:rsid w:val="009948EB"/>
    <w:rsid w:val="00996E72"/>
    <w:rsid w:val="009A128F"/>
    <w:rsid w:val="009A3002"/>
    <w:rsid w:val="009A3A73"/>
    <w:rsid w:val="009A40AF"/>
    <w:rsid w:val="009A43CD"/>
    <w:rsid w:val="009A4BBF"/>
    <w:rsid w:val="009A4FF8"/>
    <w:rsid w:val="009A61A9"/>
    <w:rsid w:val="009A633C"/>
    <w:rsid w:val="009B00D5"/>
    <w:rsid w:val="009B1F35"/>
    <w:rsid w:val="009B234C"/>
    <w:rsid w:val="009B34EA"/>
    <w:rsid w:val="009C0C3A"/>
    <w:rsid w:val="009C4E25"/>
    <w:rsid w:val="009C60BB"/>
    <w:rsid w:val="009C71C7"/>
    <w:rsid w:val="009D052C"/>
    <w:rsid w:val="009D2A57"/>
    <w:rsid w:val="009D42D5"/>
    <w:rsid w:val="009D66A6"/>
    <w:rsid w:val="009D75C2"/>
    <w:rsid w:val="009E02E2"/>
    <w:rsid w:val="009E1537"/>
    <w:rsid w:val="009F09B5"/>
    <w:rsid w:val="009F1839"/>
    <w:rsid w:val="009F1FB6"/>
    <w:rsid w:val="009F7DE1"/>
    <w:rsid w:val="00A01024"/>
    <w:rsid w:val="00A032EC"/>
    <w:rsid w:val="00A0431C"/>
    <w:rsid w:val="00A07E79"/>
    <w:rsid w:val="00A126EA"/>
    <w:rsid w:val="00A1349A"/>
    <w:rsid w:val="00A14CA7"/>
    <w:rsid w:val="00A205BE"/>
    <w:rsid w:val="00A2279B"/>
    <w:rsid w:val="00A22B4D"/>
    <w:rsid w:val="00A22B7A"/>
    <w:rsid w:val="00A30DED"/>
    <w:rsid w:val="00A31AA9"/>
    <w:rsid w:val="00A346DC"/>
    <w:rsid w:val="00A349BF"/>
    <w:rsid w:val="00A353B5"/>
    <w:rsid w:val="00A35710"/>
    <w:rsid w:val="00A40E6B"/>
    <w:rsid w:val="00A41428"/>
    <w:rsid w:val="00A44D3A"/>
    <w:rsid w:val="00A55327"/>
    <w:rsid w:val="00A56C05"/>
    <w:rsid w:val="00A56E74"/>
    <w:rsid w:val="00A664B2"/>
    <w:rsid w:val="00A67FD5"/>
    <w:rsid w:val="00A73511"/>
    <w:rsid w:val="00A74530"/>
    <w:rsid w:val="00A76D72"/>
    <w:rsid w:val="00A80079"/>
    <w:rsid w:val="00A80823"/>
    <w:rsid w:val="00A811F0"/>
    <w:rsid w:val="00A83BCB"/>
    <w:rsid w:val="00A844B2"/>
    <w:rsid w:val="00A84D89"/>
    <w:rsid w:val="00A85AAD"/>
    <w:rsid w:val="00A86BC9"/>
    <w:rsid w:val="00A95A29"/>
    <w:rsid w:val="00A95AF2"/>
    <w:rsid w:val="00AA112B"/>
    <w:rsid w:val="00AA1FA9"/>
    <w:rsid w:val="00AA233D"/>
    <w:rsid w:val="00AA25A0"/>
    <w:rsid w:val="00AA2BCE"/>
    <w:rsid w:val="00AA3C3A"/>
    <w:rsid w:val="00AB1234"/>
    <w:rsid w:val="00AB3AA3"/>
    <w:rsid w:val="00AB4107"/>
    <w:rsid w:val="00AB5E41"/>
    <w:rsid w:val="00AB5FDF"/>
    <w:rsid w:val="00AB7AC2"/>
    <w:rsid w:val="00AB7D1C"/>
    <w:rsid w:val="00AC2B84"/>
    <w:rsid w:val="00AC2BA5"/>
    <w:rsid w:val="00AC4194"/>
    <w:rsid w:val="00AC4FC3"/>
    <w:rsid w:val="00AC5E76"/>
    <w:rsid w:val="00AD12A5"/>
    <w:rsid w:val="00AD4606"/>
    <w:rsid w:val="00AD6B43"/>
    <w:rsid w:val="00AD7DDC"/>
    <w:rsid w:val="00AE08FD"/>
    <w:rsid w:val="00AE5BC9"/>
    <w:rsid w:val="00AE669C"/>
    <w:rsid w:val="00AF357B"/>
    <w:rsid w:val="00AF48C7"/>
    <w:rsid w:val="00AF4FEF"/>
    <w:rsid w:val="00AF5979"/>
    <w:rsid w:val="00AF78BF"/>
    <w:rsid w:val="00B00F3C"/>
    <w:rsid w:val="00B0378A"/>
    <w:rsid w:val="00B042DF"/>
    <w:rsid w:val="00B06835"/>
    <w:rsid w:val="00B12286"/>
    <w:rsid w:val="00B125C7"/>
    <w:rsid w:val="00B1790A"/>
    <w:rsid w:val="00B17D0E"/>
    <w:rsid w:val="00B21CA5"/>
    <w:rsid w:val="00B229D6"/>
    <w:rsid w:val="00B23FF2"/>
    <w:rsid w:val="00B25071"/>
    <w:rsid w:val="00B25166"/>
    <w:rsid w:val="00B30486"/>
    <w:rsid w:val="00B30922"/>
    <w:rsid w:val="00B34AA6"/>
    <w:rsid w:val="00B36881"/>
    <w:rsid w:val="00B4272F"/>
    <w:rsid w:val="00B46320"/>
    <w:rsid w:val="00B46C98"/>
    <w:rsid w:val="00B46E2D"/>
    <w:rsid w:val="00B47006"/>
    <w:rsid w:val="00B504D0"/>
    <w:rsid w:val="00B5067F"/>
    <w:rsid w:val="00B52AEA"/>
    <w:rsid w:val="00B52BA8"/>
    <w:rsid w:val="00B54385"/>
    <w:rsid w:val="00B54B1D"/>
    <w:rsid w:val="00B60130"/>
    <w:rsid w:val="00B624C5"/>
    <w:rsid w:val="00B674FB"/>
    <w:rsid w:val="00B75970"/>
    <w:rsid w:val="00B80B60"/>
    <w:rsid w:val="00B81A11"/>
    <w:rsid w:val="00B81FFE"/>
    <w:rsid w:val="00B842B6"/>
    <w:rsid w:val="00B86841"/>
    <w:rsid w:val="00B90266"/>
    <w:rsid w:val="00B90289"/>
    <w:rsid w:val="00B915B5"/>
    <w:rsid w:val="00B957A9"/>
    <w:rsid w:val="00B965D8"/>
    <w:rsid w:val="00B96BC9"/>
    <w:rsid w:val="00B96DCE"/>
    <w:rsid w:val="00B971D9"/>
    <w:rsid w:val="00BA2B62"/>
    <w:rsid w:val="00BA5735"/>
    <w:rsid w:val="00BA6124"/>
    <w:rsid w:val="00BB0736"/>
    <w:rsid w:val="00BB4590"/>
    <w:rsid w:val="00BB6073"/>
    <w:rsid w:val="00BB6D20"/>
    <w:rsid w:val="00BC00F5"/>
    <w:rsid w:val="00BC27E2"/>
    <w:rsid w:val="00BC30F9"/>
    <w:rsid w:val="00BC381A"/>
    <w:rsid w:val="00BC61B5"/>
    <w:rsid w:val="00BC6BE6"/>
    <w:rsid w:val="00BC7930"/>
    <w:rsid w:val="00BD0B74"/>
    <w:rsid w:val="00BD1F9F"/>
    <w:rsid w:val="00BD557D"/>
    <w:rsid w:val="00BD5B40"/>
    <w:rsid w:val="00BD5B9E"/>
    <w:rsid w:val="00BE133D"/>
    <w:rsid w:val="00BE1CEC"/>
    <w:rsid w:val="00BE7242"/>
    <w:rsid w:val="00BE7858"/>
    <w:rsid w:val="00BF0F49"/>
    <w:rsid w:val="00BF336E"/>
    <w:rsid w:val="00C05009"/>
    <w:rsid w:val="00C06AF5"/>
    <w:rsid w:val="00C06F6E"/>
    <w:rsid w:val="00C0798C"/>
    <w:rsid w:val="00C07EB2"/>
    <w:rsid w:val="00C10368"/>
    <w:rsid w:val="00C16390"/>
    <w:rsid w:val="00C16F1B"/>
    <w:rsid w:val="00C24853"/>
    <w:rsid w:val="00C2549D"/>
    <w:rsid w:val="00C34687"/>
    <w:rsid w:val="00C36DBF"/>
    <w:rsid w:val="00C379FA"/>
    <w:rsid w:val="00C4358E"/>
    <w:rsid w:val="00C438AD"/>
    <w:rsid w:val="00C471D5"/>
    <w:rsid w:val="00C5011B"/>
    <w:rsid w:val="00C51F18"/>
    <w:rsid w:val="00C52269"/>
    <w:rsid w:val="00C5348B"/>
    <w:rsid w:val="00C53957"/>
    <w:rsid w:val="00C53C3E"/>
    <w:rsid w:val="00C55AF2"/>
    <w:rsid w:val="00C56DA2"/>
    <w:rsid w:val="00C60D77"/>
    <w:rsid w:val="00C62B63"/>
    <w:rsid w:val="00C64A03"/>
    <w:rsid w:val="00C65378"/>
    <w:rsid w:val="00C67C88"/>
    <w:rsid w:val="00C7092D"/>
    <w:rsid w:val="00C71538"/>
    <w:rsid w:val="00C72375"/>
    <w:rsid w:val="00C72671"/>
    <w:rsid w:val="00C72890"/>
    <w:rsid w:val="00C76A90"/>
    <w:rsid w:val="00C823F9"/>
    <w:rsid w:val="00C83076"/>
    <w:rsid w:val="00C84381"/>
    <w:rsid w:val="00C863B5"/>
    <w:rsid w:val="00C90D86"/>
    <w:rsid w:val="00C92956"/>
    <w:rsid w:val="00C94D43"/>
    <w:rsid w:val="00CA1AE8"/>
    <w:rsid w:val="00CA3DAA"/>
    <w:rsid w:val="00CA59C9"/>
    <w:rsid w:val="00CA5AC9"/>
    <w:rsid w:val="00CA62F1"/>
    <w:rsid w:val="00CA6BFF"/>
    <w:rsid w:val="00CA7B78"/>
    <w:rsid w:val="00CB038D"/>
    <w:rsid w:val="00CB0CCA"/>
    <w:rsid w:val="00CB19BE"/>
    <w:rsid w:val="00CB28EF"/>
    <w:rsid w:val="00CB3D34"/>
    <w:rsid w:val="00CB5CD7"/>
    <w:rsid w:val="00CB79D8"/>
    <w:rsid w:val="00CC0031"/>
    <w:rsid w:val="00CC0156"/>
    <w:rsid w:val="00CC02D8"/>
    <w:rsid w:val="00CC55FA"/>
    <w:rsid w:val="00CC670E"/>
    <w:rsid w:val="00CC712C"/>
    <w:rsid w:val="00CD166B"/>
    <w:rsid w:val="00CD3464"/>
    <w:rsid w:val="00CD3B7B"/>
    <w:rsid w:val="00CD4EFF"/>
    <w:rsid w:val="00CD55AA"/>
    <w:rsid w:val="00CD7383"/>
    <w:rsid w:val="00CD7C7C"/>
    <w:rsid w:val="00CD7E69"/>
    <w:rsid w:val="00CE4790"/>
    <w:rsid w:val="00CE5A26"/>
    <w:rsid w:val="00CF1FC2"/>
    <w:rsid w:val="00CF77C7"/>
    <w:rsid w:val="00D001DF"/>
    <w:rsid w:val="00D01265"/>
    <w:rsid w:val="00D01E5E"/>
    <w:rsid w:val="00D044C2"/>
    <w:rsid w:val="00D05DB7"/>
    <w:rsid w:val="00D1087E"/>
    <w:rsid w:val="00D12369"/>
    <w:rsid w:val="00D15DB6"/>
    <w:rsid w:val="00D16A84"/>
    <w:rsid w:val="00D16AD9"/>
    <w:rsid w:val="00D171A5"/>
    <w:rsid w:val="00D21B02"/>
    <w:rsid w:val="00D225DF"/>
    <w:rsid w:val="00D26486"/>
    <w:rsid w:val="00D26BF7"/>
    <w:rsid w:val="00D27745"/>
    <w:rsid w:val="00D27F94"/>
    <w:rsid w:val="00D30BE2"/>
    <w:rsid w:val="00D3292B"/>
    <w:rsid w:val="00D34342"/>
    <w:rsid w:val="00D347EE"/>
    <w:rsid w:val="00D3482A"/>
    <w:rsid w:val="00D40472"/>
    <w:rsid w:val="00D421FB"/>
    <w:rsid w:val="00D43F0D"/>
    <w:rsid w:val="00D44BD4"/>
    <w:rsid w:val="00D45874"/>
    <w:rsid w:val="00D46D0F"/>
    <w:rsid w:val="00D5092F"/>
    <w:rsid w:val="00D51F53"/>
    <w:rsid w:val="00D53571"/>
    <w:rsid w:val="00D53B1D"/>
    <w:rsid w:val="00D556AA"/>
    <w:rsid w:val="00D5597B"/>
    <w:rsid w:val="00D560B1"/>
    <w:rsid w:val="00D600A9"/>
    <w:rsid w:val="00D61655"/>
    <w:rsid w:val="00D61806"/>
    <w:rsid w:val="00D66901"/>
    <w:rsid w:val="00D709B1"/>
    <w:rsid w:val="00D712EF"/>
    <w:rsid w:val="00D73D22"/>
    <w:rsid w:val="00D7412B"/>
    <w:rsid w:val="00D743DF"/>
    <w:rsid w:val="00D80959"/>
    <w:rsid w:val="00D85DB3"/>
    <w:rsid w:val="00D85EA2"/>
    <w:rsid w:val="00D86C1F"/>
    <w:rsid w:val="00D87071"/>
    <w:rsid w:val="00D87495"/>
    <w:rsid w:val="00D91296"/>
    <w:rsid w:val="00D918EB"/>
    <w:rsid w:val="00D941BD"/>
    <w:rsid w:val="00D944AD"/>
    <w:rsid w:val="00D969E0"/>
    <w:rsid w:val="00D975E0"/>
    <w:rsid w:val="00D9769D"/>
    <w:rsid w:val="00D97F1B"/>
    <w:rsid w:val="00DA08B8"/>
    <w:rsid w:val="00DA51FB"/>
    <w:rsid w:val="00DA6E51"/>
    <w:rsid w:val="00DA775F"/>
    <w:rsid w:val="00DA7C8C"/>
    <w:rsid w:val="00DB007B"/>
    <w:rsid w:val="00DB10EA"/>
    <w:rsid w:val="00DB382F"/>
    <w:rsid w:val="00DB6560"/>
    <w:rsid w:val="00DB6D0E"/>
    <w:rsid w:val="00DC1836"/>
    <w:rsid w:val="00DC582F"/>
    <w:rsid w:val="00DC5C97"/>
    <w:rsid w:val="00DC797C"/>
    <w:rsid w:val="00DD0758"/>
    <w:rsid w:val="00DD1E0C"/>
    <w:rsid w:val="00DD6773"/>
    <w:rsid w:val="00DD6958"/>
    <w:rsid w:val="00DD7E9E"/>
    <w:rsid w:val="00DE7624"/>
    <w:rsid w:val="00DF2139"/>
    <w:rsid w:val="00DF7604"/>
    <w:rsid w:val="00DF7653"/>
    <w:rsid w:val="00E00703"/>
    <w:rsid w:val="00E02901"/>
    <w:rsid w:val="00E02F1E"/>
    <w:rsid w:val="00E05577"/>
    <w:rsid w:val="00E07926"/>
    <w:rsid w:val="00E10C16"/>
    <w:rsid w:val="00E110AF"/>
    <w:rsid w:val="00E12B8B"/>
    <w:rsid w:val="00E130C5"/>
    <w:rsid w:val="00E143A6"/>
    <w:rsid w:val="00E14BFF"/>
    <w:rsid w:val="00E16052"/>
    <w:rsid w:val="00E173D5"/>
    <w:rsid w:val="00E22A26"/>
    <w:rsid w:val="00E25654"/>
    <w:rsid w:val="00E270E5"/>
    <w:rsid w:val="00E31880"/>
    <w:rsid w:val="00E318D6"/>
    <w:rsid w:val="00E33081"/>
    <w:rsid w:val="00E36F3C"/>
    <w:rsid w:val="00E37155"/>
    <w:rsid w:val="00E37B38"/>
    <w:rsid w:val="00E44E3C"/>
    <w:rsid w:val="00E4590A"/>
    <w:rsid w:val="00E50628"/>
    <w:rsid w:val="00E54A3F"/>
    <w:rsid w:val="00E55D2C"/>
    <w:rsid w:val="00E57A54"/>
    <w:rsid w:val="00E57DA7"/>
    <w:rsid w:val="00E62777"/>
    <w:rsid w:val="00E664A0"/>
    <w:rsid w:val="00E66821"/>
    <w:rsid w:val="00E66A21"/>
    <w:rsid w:val="00E73E3A"/>
    <w:rsid w:val="00E7761D"/>
    <w:rsid w:val="00E811C1"/>
    <w:rsid w:val="00E83011"/>
    <w:rsid w:val="00E87810"/>
    <w:rsid w:val="00E9001A"/>
    <w:rsid w:val="00E93DAC"/>
    <w:rsid w:val="00EA03E2"/>
    <w:rsid w:val="00EA4B79"/>
    <w:rsid w:val="00EA7B21"/>
    <w:rsid w:val="00EB06A9"/>
    <w:rsid w:val="00EB0AA7"/>
    <w:rsid w:val="00EB0B56"/>
    <w:rsid w:val="00EB3B29"/>
    <w:rsid w:val="00EB3DA0"/>
    <w:rsid w:val="00EB409B"/>
    <w:rsid w:val="00EB7D91"/>
    <w:rsid w:val="00EC0391"/>
    <w:rsid w:val="00EC2A43"/>
    <w:rsid w:val="00EC4E57"/>
    <w:rsid w:val="00EC5E43"/>
    <w:rsid w:val="00EC7150"/>
    <w:rsid w:val="00EC7650"/>
    <w:rsid w:val="00ED1EA2"/>
    <w:rsid w:val="00ED25E1"/>
    <w:rsid w:val="00ED2D99"/>
    <w:rsid w:val="00ED3662"/>
    <w:rsid w:val="00EE0924"/>
    <w:rsid w:val="00EE0CA0"/>
    <w:rsid w:val="00EE1884"/>
    <w:rsid w:val="00EE4C66"/>
    <w:rsid w:val="00EE5FDE"/>
    <w:rsid w:val="00EE6891"/>
    <w:rsid w:val="00EE6C14"/>
    <w:rsid w:val="00EF012B"/>
    <w:rsid w:val="00F03112"/>
    <w:rsid w:val="00F11915"/>
    <w:rsid w:val="00F178F6"/>
    <w:rsid w:val="00F20CFC"/>
    <w:rsid w:val="00F23CA9"/>
    <w:rsid w:val="00F41B39"/>
    <w:rsid w:val="00F44100"/>
    <w:rsid w:val="00F46D51"/>
    <w:rsid w:val="00F51784"/>
    <w:rsid w:val="00F52CCE"/>
    <w:rsid w:val="00F54384"/>
    <w:rsid w:val="00F600DE"/>
    <w:rsid w:val="00F60985"/>
    <w:rsid w:val="00F61D21"/>
    <w:rsid w:val="00F64F63"/>
    <w:rsid w:val="00F65102"/>
    <w:rsid w:val="00F6623B"/>
    <w:rsid w:val="00F66A42"/>
    <w:rsid w:val="00F7086A"/>
    <w:rsid w:val="00F70FB6"/>
    <w:rsid w:val="00F72A1D"/>
    <w:rsid w:val="00F7622B"/>
    <w:rsid w:val="00F77E5B"/>
    <w:rsid w:val="00F803B4"/>
    <w:rsid w:val="00F9413B"/>
    <w:rsid w:val="00F948B1"/>
    <w:rsid w:val="00F95883"/>
    <w:rsid w:val="00F978E9"/>
    <w:rsid w:val="00FA04DC"/>
    <w:rsid w:val="00FA1D18"/>
    <w:rsid w:val="00FA4D3A"/>
    <w:rsid w:val="00FB070A"/>
    <w:rsid w:val="00FB0C0B"/>
    <w:rsid w:val="00FB2076"/>
    <w:rsid w:val="00FB3713"/>
    <w:rsid w:val="00FB4348"/>
    <w:rsid w:val="00FC30E1"/>
    <w:rsid w:val="00FC379F"/>
    <w:rsid w:val="00FC4C7B"/>
    <w:rsid w:val="00FC531F"/>
    <w:rsid w:val="00FC5482"/>
    <w:rsid w:val="00FC6B83"/>
    <w:rsid w:val="00FC6C32"/>
    <w:rsid w:val="00FD4A8E"/>
    <w:rsid w:val="00FD600C"/>
    <w:rsid w:val="00FE0F22"/>
    <w:rsid w:val="00FE1ED5"/>
    <w:rsid w:val="00FE2793"/>
    <w:rsid w:val="00FE2A32"/>
    <w:rsid w:val="00FE2DE4"/>
    <w:rsid w:val="00FE4130"/>
    <w:rsid w:val="00FE4D03"/>
    <w:rsid w:val="00FE544D"/>
    <w:rsid w:val="00FE58B0"/>
    <w:rsid w:val="00FF11DD"/>
    <w:rsid w:val="00FF2AFD"/>
    <w:rsid w:val="00FF2B09"/>
    <w:rsid w:val="00FF2E4B"/>
    <w:rsid w:val="00FF396F"/>
    <w:rsid w:val="00FF3FB4"/>
    <w:rsid w:val="00FF6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6">
      <o:colormru v:ext="edit" colors="#f1ffc9"/>
    </o:shapedefaults>
    <o:shapelayout v:ext="edit">
      <o:idmap v:ext="edit" data="2"/>
    </o:shapelayout>
  </w:shapeDefaults>
  <w:decimalSymbol w:val="."/>
  <w:listSeparator w:val=","/>
  <w14:docId w14:val="3C11824F"/>
  <w15:docId w15:val="{800A17EB-3E1F-4B68-AAFB-E77E6C87A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E553E"/>
    <w:rPr>
      <w:sz w:val="24"/>
      <w:szCs w:val="24"/>
      <w:lang w:val="en-US" w:eastAsia="en-US"/>
    </w:rPr>
  </w:style>
  <w:style w:type="paragraph" w:styleId="Heading1">
    <w:name w:val="heading 1"/>
    <w:aliases w:val="SPIE Section"/>
    <w:basedOn w:val="Normal"/>
    <w:next w:val="Normal"/>
    <w:autoRedefine/>
    <w:qFormat/>
    <w:rsid w:val="00F9413B"/>
    <w:pPr>
      <w:keepNext/>
      <w:numPr>
        <w:numId w:val="3"/>
      </w:numPr>
      <w:spacing w:before="240" w:after="120"/>
      <w:jc w:val="center"/>
      <w:outlineLvl w:val="0"/>
    </w:pPr>
    <w:rPr>
      <w:rFonts w:cs="Arial"/>
      <w:b/>
      <w:bCs/>
      <w:caps/>
      <w:kern w:val="32"/>
      <w:sz w:val="22"/>
    </w:rPr>
  </w:style>
  <w:style w:type="paragraph" w:styleId="Heading2">
    <w:name w:val="heading 2"/>
    <w:aliases w:val="SPIE Subsection"/>
    <w:basedOn w:val="Heading1"/>
    <w:next w:val="SPIEbodytext"/>
    <w:autoRedefine/>
    <w:qFormat/>
    <w:rsid w:val="00273D06"/>
    <w:pPr>
      <w:numPr>
        <w:numId w:val="0"/>
      </w:numPr>
      <w:tabs>
        <w:tab w:val="left" w:pos="504"/>
        <w:tab w:val="left" w:pos="4140"/>
      </w:tabs>
      <w:spacing w:before="0"/>
      <w:jc w:val="left"/>
      <w:outlineLvl w:val="1"/>
    </w:pPr>
    <w:rPr>
      <w:caps w:val="0"/>
      <w:sz w:val="20"/>
      <w:szCs w:val="20"/>
    </w:rPr>
  </w:style>
  <w:style w:type="paragraph" w:styleId="Heading3">
    <w:name w:val="heading 3"/>
    <w:basedOn w:val="Normal"/>
    <w:next w:val="Normal"/>
    <w:rsid w:val="000005B8"/>
    <w:pPr>
      <w:keepNext/>
      <w:outlineLvl w:val="2"/>
    </w:pPr>
    <w:rPr>
      <w:rFonts w:ascii="Times" w:hAnsi="Times"/>
      <w:b/>
      <w:sz w:val="22"/>
      <w:szCs w:val="20"/>
    </w:rPr>
  </w:style>
  <w:style w:type="paragraph" w:styleId="Heading4">
    <w:name w:val="heading 4"/>
    <w:basedOn w:val="Normal"/>
    <w:next w:val="Normal"/>
    <w:qFormat/>
    <w:rsid w:val="00DA775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NewsGoth BT" w:hAnsi="NewsGoth BT"/>
      <w:sz w:val="20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  <w:rPr>
      <w:rFonts w:ascii="Times" w:hAnsi="Times"/>
      <w:szCs w:val="20"/>
    </w:rPr>
  </w:style>
  <w:style w:type="paragraph" w:customStyle="1" w:styleId="PaperTitle">
    <w:name w:val="*Paper Title*"/>
    <w:basedOn w:val="Normal"/>
    <w:next w:val="BodyofPaper"/>
    <w:link w:val="PaperTitleChar"/>
    <w:semiHidden/>
    <w:pPr>
      <w:jc w:val="center"/>
    </w:pPr>
    <w:rPr>
      <w:b/>
      <w:sz w:val="32"/>
      <w:szCs w:val="20"/>
    </w:rPr>
  </w:style>
  <w:style w:type="paragraph" w:customStyle="1" w:styleId="BodyofPaper">
    <w:name w:val="*Body of Paper*"/>
    <w:basedOn w:val="Normal"/>
    <w:link w:val="BodyofPaperChar"/>
    <w:pPr>
      <w:jc w:val="both"/>
    </w:pPr>
    <w:rPr>
      <w:sz w:val="20"/>
      <w:szCs w:val="20"/>
    </w:rPr>
  </w:style>
  <w:style w:type="character" w:customStyle="1" w:styleId="BodyofPaperChar">
    <w:name w:val="*Body of Paper* Char"/>
    <w:link w:val="BodyofPaper"/>
    <w:rsid w:val="00EE6C14"/>
    <w:rPr>
      <w:lang w:val="en-US" w:eastAsia="en-US" w:bidi="ar-SA"/>
    </w:rPr>
  </w:style>
  <w:style w:type="character" w:customStyle="1" w:styleId="PaperTitleChar">
    <w:name w:val="*Paper Title* Char"/>
    <w:link w:val="PaperTitle"/>
    <w:rsid w:val="00D80959"/>
    <w:rPr>
      <w:b/>
      <w:sz w:val="32"/>
      <w:lang w:val="en-US" w:eastAsia="en-US" w:bidi="ar-SA"/>
    </w:rPr>
  </w:style>
  <w:style w:type="paragraph" w:customStyle="1" w:styleId="SPIEAuthors-Affils">
    <w:name w:val="SPIE Authors-Affils"/>
    <w:basedOn w:val="BodyofPaper"/>
    <w:next w:val="BodyofPaper"/>
    <w:link w:val="SPIEAuthors-AffilsCharChar"/>
    <w:pPr>
      <w:jc w:val="center"/>
    </w:pPr>
    <w:rPr>
      <w:sz w:val="24"/>
    </w:rPr>
  </w:style>
  <w:style w:type="character" w:customStyle="1" w:styleId="SPIEAuthors-AffilsCharChar">
    <w:name w:val="SPIE Authors-Affils Char Char"/>
    <w:link w:val="SPIEAuthors-Affils"/>
    <w:rsid w:val="00BC6BE6"/>
    <w:rPr>
      <w:sz w:val="24"/>
      <w:lang w:val="en-US" w:eastAsia="en-US" w:bidi="ar-SA"/>
    </w:rPr>
  </w:style>
  <w:style w:type="paragraph" w:customStyle="1" w:styleId="PrincipalHding">
    <w:name w:val="*Principal Hding*"/>
    <w:basedOn w:val="Normal"/>
    <w:next w:val="BodyofPaper"/>
    <w:link w:val="PrincipalHdingChar"/>
    <w:semiHidden/>
    <w:pPr>
      <w:jc w:val="center"/>
    </w:pPr>
    <w:rPr>
      <w:b/>
      <w:caps/>
      <w:sz w:val="22"/>
      <w:szCs w:val="20"/>
    </w:rPr>
  </w:style>
  <w:style w:type="character" w:customStyle="1" w:styleId="PrincipalHdingChar">
    <w:name w:val="*Principal Hding* Char"/>
    <w:link w:val="PrincipalHding"/>
    <w:rsid w:val="00CD4EFF"/>
    <w:rPr>
      <w:b/>
      <w:caps/>
      <w:sz w:val="22"/>
      <w:lang w:val="en-US" w:eastAsia="en-US" w:bidi="ar-SA"/>
    </w:rPr>
  </w:style>
  <w:style w:type="paragraph" w:customStyle="1" w:styleId="Keywords">
    <w:name w:val="*Keywords*"/>
    <w:basedOn w:val="BodyofPaper"/>
    <w:next w:val="BodyofPaper"/>
    <w:pPr>
      <w:ind w:left="360" w:hanging="360"/>
    </w:pPr>
  </w:style>
  <w:style w:type="paragraph" w:customStyle="1" w:styleId="SPIEpapertitle">
    <w:name w:val="SPIE paper title"/>
    <w:basedOn w:val="PaperTitle"/>
    <w:link w:val="SPIEpapertitleCharChar"/>
    <w:qFormat/>
    <w:rsid w:val="007E6440"/>
    <w:pPr>
      <w:outlineLvl w:val="0"/>
    </w:pPr>
  </w:style>
  <w:style w:type="character" w:customStyle="1" w:styleId="SPIEpapertitleCharChar">
    <w:name w:val="SPIE paper title Char Char"/>
    <w:link w:val="SPIEpapertitle"/>
    <w:rsid w:val="00D80959"/>
    <w:rPr>
      <w:b/>
      <w:sz w:val="32"/>
      <w:lang w:val="en-US" w:eastAsia="en-US" w:bidi="ar-SA"/>
    </w:rPr>
  </w:style>
  <w:style w:type="paragraph" w:customStyle="1" w:styleId="SPIEauthoraffils">
    <w:name w:val="SPIE author &amp; affils"/>
    <w:basedOn w:val="SPIEAuthors-Affils"/>
    <w:link w:val="SPIEauthoraffilsChar"/>
    <w:qFormat/>
    <w:rsid w:val="007E6440"/>
    <w:pPr>
      <w:outlineLvl w:val="0"/>
    </w:pPr>
  </w:style>
  <w:style w:type="character" w:customStyle="1" w:styleId="SPIEauthoraffilsChar">
    <w:name w:val="SPIE author &amp; affils Char"/>
    <w:link w:val="SPIEauthoraffils"/>
    <w:rsid w:val="00BC6BE6"/>
    <w:rPr>
      <w:sz w:val="24"/>
      <w:lang w:val="en-US" w:eastAsia="en-US" w:bidi="ar-SA"/>
    </w:rPr>
  </w:style>
  <w:style w:type="paragraph" w:customStyle="1" w:styleId="SPIEabstracttitle">
    <w:name w:val="SPIE abstract title"/>
    <w:basedOn w:val="PrincipalHding"/>
    <w:link w:val="SPIEabstracttitleCharChar"/>
    <w:qFormat/>
    <w:rsid w:val="00797858"/>
    <w:pPr>
      <w:spacing w:before="480" w:after="240"/>
      <w:outlineLvl w:val="0"/>
    </w:pPr>
  </w:style>
  <w:style w:type="character" w:customStyle="1" w:styleId="SPIEabstracttitleCharChar">
    <w:name w:val="SPIE abstract title Char Char"/>
    <w:link w:val="SPIEabstracttitle"/>
    <w:rsid w:val="00CD4EFF"/>
    <w:rPr>
      <w:b/>
      <w:caps/>
      <w:sz w:val="22"/>
      <w:lang w:val="en-US" w:eastAsia="en-US" w:bidi="ar-SA"/>
    </w:rPr>
  </w:style>
  <w:style w:type="paragraph" w:customStyle="1" w:styleId="SPIEbodytext">
    <w:name w:val="SPIE body text"/>
    <w:basedOn w:val="Normal"/>
    <w:link w:val="SPIEbodytextCharChar"/>
    <w:qFormat/>
    <w:rsid w:val="00BC6BE6"/>
    <w:pPr>
      <w:spacing w:after="120"/>
      <w:jc w:val="both"/>
    </w:pPr>
    <w:rPr>
      <w:sz w:val="20"/>
    </w:rPr>
  </w:style>
  <w:style w:type="character" w:customStyle="1" w:styleId="SPIEbodytextCharChar">
    <w:name w:val="SPIE body text Char Char"/>
    <w:link w:val="SPIEbodytext"/>
    <w:rsid w:val="00BC6BE6"/>
    <w:rPr>
      <w:szCs w:val="24"/>
      <w:lang w:val="en-US" w:eastAsia="en-US" w:bidi="ar-SA"/>
    </w:rPr>
  </w:style>
  <w:style w:type="paragraph" w:customStyle="1" w:styleId="SPIEkeywords">
    <w:name w:val="SPIE keywords"/>
    <w:basedOn w:val="Keywords"/>
    <w:rsid w:val="007E6440"/>
    <w:pPr>
      <w:ind w:left="0" w:firstLine="0"/>
      <w:outlineLvl w:val="0"/>
    </w:pPr>
  </w:style>
  <w:style w:type="paragraph" w:customStyle="1" w:styleId="SPIEfigurecaption">
    <w:name w:val="SPIE figure caption"/>
    <w:basedOn w:val="BodyofPaper"/>
    <w:next w:val="SPIEbodytext"/>
    <w:link w:val="SPIEfigurecaptionChar"/>
    <w:rsid w:val="00BE133D"/>
    <w:pPr>
      <w:spacing w:after="120"/>
      <w:ind w:left="360" w:right="360"/>
      <w:jc w:val="left"/>
    </w:pPr>
    <w:rPr>
      <w:sz w:val="18"/>
    </w:rPr>
  </w:style>
  <w:style w:type="character" w:customStyle="1" w:styleId="SPIEfigurecaptionChar">
    <w:name w:val="SPIE figure caption Char"/>
    <w:link w:val="SPIEfigurecaption"/>
    <w:rsid w:val="00BE133D"/>
    <w:rPr>
      <w:sz w:val="18"/>
      <w:lang w:val="en-US" w:eastAsia="en-US" w:bidi="ar-SA"/>
    </w:rPr>
  </w:style>
  <w:style w:type="paragraph" w:customStyle="1" w:styleId="SPIEreferences">
    <w:name w:val="SPIE references"/>
    <w:basedOn w:val="SPIEabstracttitle"/>
    <w:qFormat/>
    <w:rsid w:val="00E62777"/>
    <w:pPr>
      <w:keepNext/>
    </w:pPr>
    <w:rPr>
      <w:szCs w:val="22"/>
    </w:rPr>
  </w:style>
  <w:style w:type="paragraph" w:customStyle="1" w:styleId="SPIEreferencelisting">
    <w:name w:val="SPIE reference listing"/>
    <w:basedOn w:val="BodyofPaper"/>
    <w:qFormat/>
    <w:rsid w:val="00AA112B"/>
    <w:pPr>
      <w:numPr>
        <w:numId w:val="1"/>
      </w:numPr>
    </w:pPr>
  </w:style>
  <w:style w:type="paragraph" w:customStyle="1" w:styleId="SPIEfootnotetext">
    <w:name w:val="SPIE footnote text"/>
    <w:basedOn w:val="Normal"/>
    <w:rsid w:val="00BC6BE6"/>
    <w:rPr>
      <w:sz w:val="18"/>
    </w:rPr>
  </w:style>
  <w:style w:type="paragraph" w:styleId="Footer">
    <w:name w:val="footer"/>
    <w:basedOn w:val="Normal"/>
    <w:link w:val="FooterChar"/>
    <w:uiPriority w:val="99"/>
    <w:rsid w:val="003579F2"/>
    <w:pPr>
      <w:tabs>
        <w:tab w:val="center" w:pos="4320"/>
        <w:tab w:val="right" w:pos="8640"/>
      </w:tabs>
    </w:pPr>
  </w:style>
  <w:style w:type="paragraph" w:customStyle="1" w:styleId="SPIEfigure">
    <w:name w:val="SPIE figure"/>
    <w:basedOn w:val="SPIEbodytext"/>
    <w:next w:val="SPIEfigurecaption"/>
    <w:qFormat/>
    <w:rsid w:val="0031785E"/>
    <w:pPr>
      <w:keepNext/>
      <w:spacing w:before="120"/>
      <w:jc w:val="center"/>
    </w:pPr>
  </w:style>
  <w:style w:type="paragraph" w:customStyle="1" w:styleId="SPIEfigureright">
    <w:name w:val="SPIE figure right"/>
    <w:basedOn w:val="SPIEfigure"/>
    <w:rsid w:val="00266386"/>
    <w:pPr>
      <w:jc w:val="right"/>
    </w:pPr>
  </w:style>
  <w:style w:type="paragraph" w:customStyle="1" w:styleId="SPIEheader">
    <w:name w:val="SPIE header"/>
    <w:basedOn w:val="SPIEbodytext"/>
    <w:next w:val="SPIEbodytext"/>
    <w:rsid w:val="00C438AD"/>
    <w:pPr>
      <w:spacing w:after="0"/>
      <w:ind w:left="360" w:right="360"/>
      <w:jc w:val="left"/>
    </w:pPr>
    <w:rPr>
      <w:sz w:val="18"/>
      <w:szCs w:val="18"/>
    </w:rPr>
  </w:style>
  <w:style w:type="paragraph" w:customStyle="1" w:styleId="SPIEtablecaption">
    <w:name w:val="SPIE table caption"/>
    <w:basedOn w:val="SPIEfigurecaption"/>
    <w:link w:val="SPIEtablecaptionChar"/>
    <w:qFormat/>
    <w:rsid w:val="000309E9"/>
  </w:style>
  <w:style w:type="character" w:customStyle="1" w:styleId="SPIEtablecaptionChar">
    <w:name w:val="SPIE table caption Char"/>
    <w:link w:val="SPIEtablecaption"/>
    <w:rsid w:val="000166EA"/>
    <w:rPr>
      <w:sz w:val="18"/>
      <w:lang w:val="en-US" w:eastAsia="en-US" w:bidi="ar-SA"/>
    </w:rPr>
  </w:style>
  <w:style w:type="paragraph" w:customStyle="1" w:styleId="SPIEListBullet2">
    <w:name w:val="SPIE List Bullet 2"/>
    <w:basedOn w:val="SPIEbodytext"/>
    <w:rsid w:val="003611D5"/>
    <w:pPr>
      <w:numPr>
        <w:numId w:val="2"/>
      </w:numPr>
    </w:pPr>
  </w:style>
  <w:style w:type="paragraph" w:customStyle="1" w:styleId="SPIEabstractbodytext">
    <w:name w:val="SPIE abstract body text"/>
    <w:basedOn w:val="SPIEbodytext"/>
    <w:link w:val="SPIEabstractbodytextCharChar"/>
    <w:qFormat/>
    <w:rsid w:val="004A400F"/>
  </w:style>
  <w:style w:type="character" w:customStyle="1" w:styleId="SPIEabstractbodytextCharChar">
    <w:name w:val="SPIE abstract body text Char Char"/>
    <w:link w:val="SPIEabstractbodytext"/>
    <w:rsid w:val="00CD4EFF"/>
    <w:rPr>
      <w:szCs w:val="24"/>
      <w:lang w:val="en-US" w:eastAsia="en-US" w:bidi="ar-SA"/>
    </w:rPr>
  </w:style>
  <w:style w:type="paragraph" w:styleId="BalloonText">
    <w:name w:val="Balloon Text"/>
    <w:basedOn w:val="Normal"/>
    <w:semiHidden/>
    <w:rsid w:val="00E00703"/>
    <w:rPr>
      <w:rFonts w:ascii="Tahoma" w:hAnsi="Tahoma" w:cs="Tahoma"/>
      <w:sz w:val="16"/>
      <w:szCs w:val="16"/>
    </w:rPr>
  </w:style>
  <w:style w:type="paragraph" w:customStyle="1" w:styleId="SPIEkeywordsbold">
    <w:name w:val="SPIE keywords bold"/>
    <w:basedOn w:val="Keywords"/>
    <w:rsid w:val="000166EA"/>
    <w:rPr>
      <w:b/>
      <w:bCs/>
    </w:rPr>
  </w:style>
  <w:style w:type="paragraph" w:customStyle="1" w:styleId="StyleSPIEfigurecaption">
    <w:name w:val="Style SPIE figure caption"/>
    <w:basedOn w:val="SPIEfigurecaption"/>
    <w:qFormat/>
    <w:rsid w:val="000166EA"/>
    <w:pPr>
      <w:jc w:val="both"/>
    </w:pPr>
  </w:style>
  <w:style w:type="character" w:styleId="CommentReference">
    <w:name w:val="annotation reference"/>
    <w:semiHidden/>
    <w:rsid w:val="0019055E"/>
    <w:rPr>
      <w:sz w:val="16"/>
      <w:szCs w:val="16"/>
    </w:rPr>
  </w:style>
  <w:style w:type="paragraph" w:styleId="CommentText">
    <w:name w:val="annotation text"/>
    <w:basedOn w:val="Normal"/>
    <w:semiHidden/>
    <w:rsid w:val="0019055E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19055E"/>
    <w:rPr>
      <w:b/>
      <w:bCs/>
    </w:rPr>
  </w:style>
  <w:style w:type="character" w:customStyle="1" w:styleId="body31">
    <w:name w:val="body31"/>
    <w:rsid w:val="004E1F48"/>
    <w:rPr>
      <w:rFonts w:ascii="Verdana" w:hAnsi="Verdana" w:hint="default"/>
      <w:color w:val="000000"/>
      <w:sz w:val="13"/>
      <w:szCs w:val="13"/>
    </w:rPr>
  </w:style>
  <w:style w:type="character" w:styleId="FollowedHyperlink">
    <w:name w:val="FollowedHyperlink"/>
    <w:rsid w:val="00E14BFF"/>
    <w:rPr>
      <w:color w:val="800080"/>
      <w:u w:val="single"/>
    </w:rPr>
  </w:style>
  <w:style w:type="table" w:styleId="TableGrid">
    <w:name w:val="Table Grid"/>
    <w:basedOn w:val="TableNormal"/>
    <w:rsid w:val="00361F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sid w:val="00262961"/>
    <w:rPr>
      <w:b/>
      <w:bCs/>
    </w:rPr>
  </w:style>
  <w:style w:type="paragraph" w:styleId="EndnoteText">
    <w:name w:val="endnote text"/>
    <w:basedOn w:val="Normal"/>
    <w:link w:val="EndnoteTextChar"/>
    <w:rsid w:val="000C04F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0C04F5"/>
  </w:style>
  <w:style w:type="character" w:styleId="EndnoteReference">
    <w:name w:val="endnote reference"/>
    <w:rsid w:val="000C04F5"/>
    <w:rPr>
      <w:vertAlign w:val="superscript"/>
    </w:rPr>
  </w:style>
  <w:style w:type="character" w:customStyle="1" w:styleId="HeaderChar">
    <w:name w:val="Header Char"/>
    <w:link w:val="Header"/>
    <w:uiPriority w:val="99"/>
    <w:rsid w:val="004830EA"/>
    <w:rPr>
      <w:rFonts w:ascii="Times" w:hAnsi="Times"/>
      <w:sz w:val="24"/>
    </w:rPr>
  </w:style>
  <w:style w:type="character" w:customStyle="1" w:styleId="FooterChar">
    <w:name w:val="Footer Char"/>
    <w:link w:val="Footer"/>
    <w:uiPriority w:val="99"/>
    <w:rsid w:val="004830EA"/>
    <w:rPr>
      <w:sz w:val="24"/>
      <w:szCs w:val="24"/>
    </w:rPr>
  </w:style>
  <w:style w:type="paragraph" w:customStyle="1" w:styleId="SPIESectionHeading">
    <w:name w:val="SPIE Section Heading"/>
    <w:basedOn w:val="Heading3"/>
    <w:rsid w:val="008E553E"/>
    <w:pPr>
      <w:tabs>
        <w:tab w:val="left" w:pos="2880"/>
        <w:tab w:val="left" w:pos="4140"/>
      </w:tabs>
      <w:jc w:val="center"/>
    </w:pPr>
  </w:style>
  <w:style w:type="paragraph" w:customStyle="1" w:styleId="SPIEsubsectionheading">
    <w:name w:val="SPIE subsection heading"/>
    <w:basedOn w:val="Normal"/>
    <w:rsid w:val="008E553E"/>
    <w:pPr>
      <w:tabs>
        <w:tab w:val="left" w:pos="2880"/>
        <w:tab w:val="left" w:pos="4140"/>
      </w:tabs>
      <w:jc w:val="both"/>
    </w:pPr>
    <w:rPr>
      <w:b/>
      <w:sz w:val="20"/>
    </w:rPr>
  </w:style>
  <w:style w:type="paragraph" w:styleId="NormalWeb">
    <w:name w:val="Normal (Web)"/>
    <w:basedOn w:val="Normal"/>
    <w:uiPriority w:val="99"/>
    <w:semiHidden/>
    <w:unhideWhenUsed/>
    <w:rsid w:val="006C2FCD"/>
    <w:pPr>
      <w:spacing w:before="100" w:beforeAutospacing="1" w:after="100" w:afterAutospacing="1"/>
    </w:pPr>
    <w:rPr>
      <w:rFonts w:eastAsia="Times New Roman"/>
      <w:lang w:val="en-GB" w:eastAsia="zh-CN"/>
    </w:rPr>
  </w:style>
  <w:style w:type="paragraph" w:customStyle="1" w:styleId="EndNoteBibliographyTitle">
    <w:name w:val="EndNote Bibliography Title"/>
    <w:basedOn w:val="Normal"/>
    <w:link w:val="EndNoteBibliographyTitleChar"/>
    <w:rsid w:val="003743D6"/>
    <w:pPr>
      <w:jc w:val="center"/>
    </w:pPr>
    <w:rPr>
      <w:noProof/>
      <w:sz w:val="20"/>
    </w:rPr>
  </w:style>
  <w:style w:type="character" w:customStyle="1" w:styleId="EndNoteBibliographyTitleChar">
    <w:name w:val="EndNote Bibliography Title Char"/>
    <w:link w:val="EndNoteBibliographyTitle"/>
    <w:rsid w:val="003743D6"/>
    <w:rPr>
      <w:noProof/>
      <w:szCs w:val="24"/>
      <w:lang w:val="en-US" w:eastAsia="en-US"/>
    </w:rPr>
  </w:style>
  <w:style w:type="paragraph" w:customStyle="1" w:styleId="EndNoteBibliography">
    <w:name w:val="EndNote Bibliography"/>
    <w:basedOn w:val="Normal"/>
    <w:link w:val="EndNoteBibliographyChar"/>
    <w:rsid w:val="003743D6"/>
    <w:pPr>
      <w:jc w:val="both"/>
    </w:pPr>
    <w:rPr>
      <w:noProof/>
      <w:sz w:val="20"/>
    </w:rPr>
  </w:style>
  <w:style w:type="character" w:customStyle="1" w:styleId="EndNoteBibliographyChar">
    <w:name w:val="EndNote Bibliography Char"/>
    <w:link w:val="EndNoteBibliography"/>
    <w:rsid w:val="003743D6"/>
    <w:rPr>
      <w:noProof/>
      <w:szCs w:val="24"/>
      <w:lang w:val="en-US" w:eastAsia="en-US"/>
    </w:rPr>
  </w:style>
  <w:style w:type="paragraph" w:styleId="Revision">
    <w:name w:val="Revision"/>
    <w:hidden/>
    <w:uiPriority w:val="99"/>
    <w:semiHidden/>
    <w:rsid w:val="00262D74"/>
    <w:rPr>
      <w:sz w:val="24"/>
      <w:szCs w:val="24"/>
      <w:lang w:val="en-US" w:eastAsia="en-US"/>
    </w:rPr>
  </w:style>
  <w:style w:type="character" w:styleId="PlaceholderText">
    <w:name w:val="Placeholder Text"/>
    <w:uiPriority w:val="99"/>
    <w:semiHidden/>
    <w:rsid w:val="00D46D0F"/>
    <w:rPr>
      <w:color w:val="808080"/>
    </w:rPr>
  </w:style>
  <w:style w:type="character" w:customStyle="1" w:styleId="UnresolvedMention">
    <w:name w:val="Unresolved Mention"/>
    <w:uiPriority w:val="99"/>
    <w:semiHidden/>
    <w:unhideWhenUsed/>
    <w:rsid w:val="001C51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1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3157">
      <w:bodyDiv w:val="1"/>
      <w:marLeft w:val="0"/>
      <w:marRight w:val="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517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691919">
              <w:marLeft w:val="144"/>
              <w:marRight w:val="144"/>
              <w:marTop w:val="96"/>
              <w:marBottom w:val="2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476256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26" Type="http://schemas.openxmlformats.org/officeDocument/2006/relationships/image" Target="media/image10.png"/><Relationship Id="rId39" Type="http://schemas.openxmlformats.org/officeDocument/2006/relationships/image" Target="media/image17.wmf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1.wmf"/><Relationship Id="rId50" Type="http://schemas.openxmlformats.org/officeDocument/2006/relationships/oleObject" Target="embeddings/oleObject21.bin"/><Relationship Id="rId55" Type="http://schemas.openxmlformats.org/officeDocument/2006/relationships/image" Target="media/image24.wmf"/><Relationship Id="rId63" Type="http://schemas.openxmlformats.org/officeDocument/2006/relationships/oleObject" Target="embeddings/oleObject28.bin"/><Relationship Id="rId68" Type="http://schemas.openxmlformats.org/officeDocument/2006/relationships/image" Target="media/image29.wmf"/><Relationship Id="rId7" Type="http://schemas.openxmlformats.org/officeDocument/2006/relationships/endnotes" Target="endnotes.xml"/><Relationship Id="rId71" Type="http://schemas.openxmlformats.org/officeDocument/2006/relationships/oleObject" Target="embeddings/oleObject33.bin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image" Target="media/image12.wmf"/><Relationship Id="rId11" Type="http://schemas.openxmlformats.org/officeDocument/2006/relationships/image" Target="media/image2.png"/><Relationship Id="rId24" Type="http://schemas.openxmlformats.org/officeDocument/2006/relationships/image" Target="media/image9.wmf"/><Relationship Id="rId32" Type="http://schemas.openxmlformats.org/officeDocument/2006/relationships/oleObject" Target="embeddings/oleObject11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5.bin"/><Relationship Id="rId45" Type="http://schemas.openxmlformats.org/officeDocument/2006/relationships/image" Target="media/image20.wmf"/><Relationship Id="rId53" Type="http://schemas.openxmlformats.org/officeDocument/2006/relationships/image" Target="media/image23.wmf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30.bin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oleObject" Target="embeddings/oleObject20.bin"/><Relationship Id="rId57" Type="http://schemas.openxmlformats.org/officeDocument/2006/relationships/image" Target="media/image25.wmf"/><Relationship Id="rId61" Type="http://schemas.openxmlformats.org/officeDocument/2006/relationships/image" Target="media/image27.wmf"/><Relationship Id="rId10" Type="http://schemas.openxmlformats.org/officeDocument/2006/relationships/hyperlink" Target="mailto:x.fang@soton.ac.uk" TargetMode="External"/><Relationship Id="rId19" Type="http://schemas.openxmlformats.org/officeDocument/2006/relationships/oleObject" Target="embeddings/oleObject5.bin"/><Relationship Id="rId31" Type="http://schemas.openxmlformats.org/officeDocument/2006/relationships/image" Target="media/image13.wmf"/><Relationship Id="rId44" Type="http://schemas.openxmlformats.org/officeDocument/2006/relationships/oleObject" Target="embeddings/oleObject17.bin"/><Relationship Id="rId52" Type="http://schemas.openxmlformats.org/officeDocument/2006/relationships/image" Target="media/image22.png"/><Relationship Id="rId60" Type="http://schemas.openxmlformats.org/officeDocument/2006/relationships/oleObject" Target="embeddings/oleObject26.bin"/><Relationship Id="rId65" Type="http://schemas.openxmlformats.org/officeDocument/2006/relationships/image" Target="media/image28.wmf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image" Target="media/image11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9.bin"/><Relationship Id="rId69" Type="http://schemas.openxmlformats.org/officeDocument/2006/relationships/oleObject" Target="embeddings/oleObject32.bin"/><Relationship Id="rId8" Type="http://schemas.openxmlformats.org/officeDocument/2006/relationships/image" Target="media/image1.wmf"/><Relationship Id="rId51" Type="http://schemas.openxmlformats.org/officeDocument/2006/relationships/oleObject" Target="embeddings/oleObject22.bin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image" Target="media/image14.w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image" Target="media/image26.wmf"/><Relationship Id="rId67" Type="http://schemas.openxmlformats.org/officeDocument/2006/relationships/oleObject" Target="embeddings/oleObject31.bin"/><Relationship Id="rId20" Type="http://schemas.openxmlformats.org/officeDocument/2006/relationships/image" Target="media/image7.wmf"/><Relationship Id="rId41" Type="http://schemas.openxmlformats.org/officeDocument/2006/relationships/image" Target="media/image18.w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image" Target="media/image3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h5a19\Downloads\ProcSPIETemplate_A4-Blan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7A8A4-7AC9-454D-A984-39BD44D39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ProcSPIETemplate_A4-Blank.dot</Template>
  <TotalTime>18750</TotalTime>
  <Pages>5</Pages>
  <Words>3207</Words>
  <Characters>18282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manuscript showing specifications and style</vt:lpstr>
    </vt:vector>
  </TitlesOfParts>
  <Company>SPIE</Company>
  <LinksUpToDate>false</LinksUpToDate>
  <CharactersWithSpaces>21447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manuscript showing specifications and style</dc:title>
  <dc:subject/>
  <dc:creator>Jianzhi Huang</dc:creator>
  <cp:keywords/>
  <cp:lastModifiedBy>Xu Fang</cp:lastModifiedBy>
  <cp:revision>728</cp:revision>
  <cp:lastPrinted>2023-09-06T21:37:00Z</cp:lastPrinted>
  <dcterms:created xsi:type="dcterms:W3CDTF">2023-08-22T15:09:00Z</dcterms:created>
  <dcterms:modified xsi:type="dcterms:W3CDTF">2023-09-26T21:41:00Z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