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8568" w14:textId="77777777" w:rsidR="00010589" w:rsidRPr="00010589" w:rsidRDefault="00010589" w:rsidP="00010589">
      <w:pPr>
        <w:spacing w:line="480" w:lineRule="auto"/>
        <w:jc w:val="center"/>
        <w:rPr>
          <w:rFonts w:ascii="Times New Roman" w:eastAsia="Calibri" w:hAnsi="Times New Roman"/>
          <w:sz w:val="24"/>
          <w:szCs w:val="24"/>
          <w:lang w:eastAsia="en-US"/>
        </w:rPr>
      </w:pPr>
      <w:r w:rsidRPr="00010589">
        <w:rPr>
          <w:rFonts w:ascii="Times New Roman" w:eastAsia="Calibri" w:hAnsi="Times New Roman"/>
          <w:b/>
          <w:bCs/>
          <w:sz w:val="24"/>
          <w:szCs w:val="24"/>
          <w:lang w:eastAsia="en-US"/>
        </w:rPr>
        <w:t xml:space="preserve">Title:  </w:t>
      </w:r>
      <w:bookmarkStart w:id="0" w:name="_Hlk136957521"/>
      <w:r w:rsidRPr="00010589">
        <w:rPr>
          <w:rFonts w:ascii="Times New Roman" w:eastAsia="Calibri" w:hAnsi="Times New Roman"/>
          <w:sz w:val="24"/>
          <w:szCs w:val="24"/>
          <w:lang w:eastAsia="en-US"/>
        </w:rPr>
        <w:t xml:space="preserve">Early Intervention in Psychosis </w:t>
      </w:r>
      <w:bookmarkEnd w:id="0"/>
      <w:r w:rsidRPr="00010589">
        <w:rPr>
          <w:rFonts w:ascii="Times New Roman" w:eastAsia="Calibri" w:hAnsi="Times New Roman"/>
          <w:sz w:val="24"/>
          <w:szCs w:val="24"/>
          <w:lang w:eastAsia="en-US"/>
        </w:rPr>
        <w:t xml:space="preserve">Services: </w:t>
      </w:r>
      <w:bookmarkStart w:id="1" w:name="_Hlk137453767"/>
      <w:r w:rsidRPr="00010589">
        <w:rPr>
          <w:rFonts w:ascii="Times New Roman" w:eastAsia="Calibri" w:hAnsi="Times New Roman"/>
          <w:sz w:val="24"/>
          <w:szCs w:val="24"/>
          <w:lang w:eastAsia="en-US"/>
        </w:rPr>
        <w:t xml:space="preserve"> A systematic review and narrative synthesis of the barriers and facilitators to seeking access</w:t>
      </w:r>
      <w:bookmarkEnd w:id="1"/>
    </w:p>
    <w:p w14:paraId="4644BA7A" w14:textId="77777777" w:rsidR="00010589" w:rsidRPr="00010589" w:rsidRDefault="00010589" w:rsidP="00010589">
      <w:pPr>
        <w:spacing w:line="480" w:lineRule="auto"/>
        <w:jc w:val="center"/>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Short title:  Barriers and facilitators to accessing </w:t>
      </w:r>
      <w:proofErr w:type="gramStart"/>
      <w:r w:rsidRPr="00010589">
        <w:rPr>
          <w:rFonts w:ascii="Times New Roman" w:eastAsia="Calibri" w:hAnsi="Times New Roman"/>
          <w:sz w:val="24"/>
          <w:szCs w:val="24"/>
          <w:lang w:eastAsia="en-US"/>
        </w:rPr>
        <w:t>EIP</w:t>
      </w:r>
      <w:proofErr w:type="gramEnd"/>
    </w:p>
    <w:p w14:paraId="55B2B00A" w14:textId="77777777" w:rsidR="00010589" w:rsidRPr="00010589" w:rsidRDefault="00010589" w:rsidP="00010589">
      <w:pPr>
        <w:spacing w:before="0" w:after="240" w:line="480" w:lineRule="auto"/>
        <w:rPr>
          <w:rFonts w:ascii="Times New Roman" w:eastAsia="Calibri" w:hAnsi="Times New Roman"/>
          <w:sz w:val="24"/>
          <w:szCs w:val="24"/>
          <w:lang w:eastAsia="en-US"/>
        </w:rPr>
      </w:pPr>
    </w:p>
    <w:p w14:paraId="431841AE" w14:textId="77777777" w:rsidR="00010589" w:rsidRPr="00010589" w:rsidRDefault="00010589" w:rsidP="00010589">
      <w:pPr>
        <w:tabs>
          <w:tab w:val="left" w:pos="7155"/>
        </w:tabs>
        <w:spacing w:before="0" w:after="240" w:line="480" w:lineRule="auto"/>
        <w:rPr>
          <w:rFonts w:ascii="Times New Roman" w:eastAsia="Calibri" w:hAnsi="Times New Roman"/>
          <w:sz w:val="24"/>
          <w:szCs w:val="24"/>
          <w:vertAlign w:val="superscript"/>
          <w:lang w:eastAsia="en-US"/>
        </w:rPr>
      </w:pPr>
      <w:r w:rsidRPr="00010589">
        <w:rPr>
          <w:rFonts w:ascii="Times New Roman" w:eastAsia="Calibri" w:hAnsi="Times New Roman"/>
          <w:sz w:val="24"/>
          <w:szCs w:val="24"/>
          <w:lang w:eastAsia="en-US"/>
        </w:rPr>
        <w:t xml:space="preserve">Jacqui </w:t>
      </w:r>
      <w:proofErr w:type="spellStart"/>
      <w:r w:rsidRPr="00010589">
        <w:rPr>
          <w:rFonts w:ascii="Times New Roman" w:eastAsia="Calibri" w:hAnsi="Times New Roman"/>
          <w:sz w:val="24"/>
          <w:szCs w:val="24"/>
          <w:lang w:eastAsia="en-US"/>
        </w:rPr>
        <w:t>Tiller</w:t>
      </w:r>
      <w:r w:rsidRPr="00010589">
        <w:rPr>
          <w:rFonts w:ascii="Times New Roman" w:eastAsia="Calibri" w:hAnsi="Times New Roman"/>
          <w:sz w:val="24"/>
          <w:szCs w:val="24"/>
          <w:vertAlign w:val="superscript"/>
          <w:lang w:eastAsia="en-US"/>
        </w:rPr>
        <w:t>a</w:t>
      </w:r>
      <w:proofErr w:type="spellEnd"/>
      <w:r w:rsidRPr="00010589">
        <w:rPr>
          <w:rFonts w:ascii="Times New Roman" w:eastAsia="Calibri" w:hAnsi="Times New Roman"/>
          <w:sz w:val="24"/>
          <w:szCs w:val="24"/>
          <w:vertAlign w:val="superscript"/>
          <w:lang w:eastAsia="en-US"/>
        </w:rPr>
        <w:t>*</w:t>
      </w:r>
      <w:r w:rsidRPr="00010589">
        <w:rPr>
          <w:rFonts w:ascii="Times New Roman" w:eastAsia="Calibri" w:hAnsi="Times New Roman"/>
          <w:sz w:val="24"/>
          <w:szCs w:val="24"/>
          <w:lang w:eastAsia="en-US"/>
        </w:rPr>
        <w:t xml:space="preserve">, Tess </w:t>
      </w:r>
      <w:proofErr w:type="spellStart"/>
      <w:r w:rsidRPr="00010589">
        <w:rPr>
          <w:rFonts w:ascii="Times New Roman" w:eastAsia="Calibri" w:hAnsi="Times New Roman"/>
          <w:sz w:val="24"/>
          <w:szCs w:val="24"/>
          <w:lang w:eastAsia="en-US"/>
        </w:rPr>
        <w:t>Maguire</w:t>
      </w:r>
      <w:r w:rsidRPr="00010589">
        <w:rPr>
          <w:rFonts w:ascii="Times New Roman" w:eastAsia="Calibri" w:hAnsi="Times New Roman"/>
          <w:sz w:val="24"/>
          <w:szCs w:val="24"/>
          <w:vertAlign w:val="superscript"/>
          <w:lang w:eastAsia="en-US"/>
        </w:rPr>
        <w:t>a&amp;b</w:t>
      </w:r>
      <w:proofErr w:type="spellEnd"/>
      <w:r w:rsidRPr="00010589">
        <w:rPr>
          <w:rFonts w:ascii="Times New Roman" w:eastAsia="Calibri" w:hAnsi="Times New Roman"/>
          <w:sz w:val="24"/>
          <w:szCs w:val="24"/>
          <w:lang w:eastAsia="en-US"/>
        </w:rPr>
        <w:t xml:space="preserve"> and Katherine </w:t>
      </w:r>
      <w:proofErr w:type="spellStart"/>
      <w:r w:rsidRPr="00010589">
        <w:rPr>
          <w:rFonts w:ascii="Times New Roman" w:eastAsia="Calibri" w:hAnsi="Times New Roman"/>
          <w:sz w:val="24"/>
          <w:szCs w:val="24"/>
          <w:lang w:eastAsia="en-US"/>
        </w:rPr>
        <w:t>Newman-Taylor</w:t>
      </w:r>
      <w:r w:rsidRPr="00010589">
        <w:rPr>
          <w:rFonts w:ascii="Times New Roman" w:eastAsia="Calibri" w:hAnsi="Times New Roman"/>
          <w:sz w:val="24"/>
          <w:szCs w:val="24"/>
          <w:vertAlign w:val="superscript"/>
          <w:lang w:eastAsia="en-US"/>
        </w:rPr>
        <w:t>a&amp;b</w:t>
      </w:r>
      <w:proofErr w:type="spellEnd"/>
    </w:p>
    <w:p w14:paraId="149C8615" w14:textId="77777777" w:rsidR="00010589" w:rsidRPr="00010589" w:rsidRDefault="00010589" w:rsidP="00010589">
      <w:pPr>
        <w:spacing w:before="0" w:after="240" w:line="480" w:lineRule="auto"/>
        <w:rPr>
          <w:rFonts w:ascii="Times New Roman" w:eastAsia="Calibri" w:hAnsi="Times New Roman"/>
          <w:sz w:val="24"/>
          <w:szCs w:val="24"/>
          <w:lang w:eastAsia="en-US"/>
        </w:rPr>
      </w:pPr>
      <w:proofErr w:type="spellStart"/>
      <w:r w:rsidRPr="00010589">
        <w:rPr>
          <w:rFonts w:ascii="Times New Roman" w:eastAsia="Calibri" w:hAnsi="Times New Roman"/>
          <w:sz w:val="24"/>
          <w:szCs w:val="24"/>
          <w:vertAlign w:val="superscript"/>
          <w:lang w:eastAsia="en-US"/>
        </w:rPr>
        <w:t>a</w:t>
      </w:r>
      <w:r w:rsidRPr="00010589">
        <w:rPr>
          <w:rFonts w:ascii="Times New Roman" w:eastAsia="Calibri" w:hAnsi="Times New Roman"/>
          <w:sz w:val="24"/>
          <w:szCs w:val="24"/>
          <w:lang w:eastAsia="en-US"/>
        </w:rPr>
        <w:t>Psychology</w:t>
      </w:r>
      <w:proofErr w:type="spellEnd"/>
      <w:r w:rsidRPr="00010589">
        <w:rPr>
          <w:rFonts w:ascii="Times New Roman" w:eastAsia="Calibri" w:hAnsi="Times New Roman"/>
          <w:sz w:val="24"/>
          <w:szCs w:val="24"/>
          <w:lang w:eastAsia="en-US"/>
        </w:rPr>
        <w:t xml:space="preserve"> Department, University of Southampton, Southampton, UK</w:t>
      </w:r>
    </w:p>
    <w:p w14:paraId="53D08D3F" w14:textId="77777777" w:rsidR="00010589" w:rsidRPr="00010589" w:rsidRDefault="00010589" w:rsidP="00010589">
      <w:pPr>
        <w:spacing w:before="0" w:after="240" w:line="480" w:lineRule="auto"/>
        <w:rPr>
          <w:rFonts w:ascii="Times New Roman" w:hAnsi="Times New Roman"/>
          <w:sz w:val="24"/>
          <w:szCs w:val="24"/>
          <w:lang w:eastAsia="en-GB"/>
        </w:rPr>
      </w:pPr>
      <w:proofErr w:type="spellStart"/>
      <w:r w:rsidRPr="00010589">
        <w:rPr>
          <w:rFonts w:ascii="Times New Roman" w:hAnsi="Times New Roman"/>
          <w:sz w:val="24"/>
          <w:szCs w:val="24"/>
          <w:vertAlign w:val="superscript"/>
          <w:lang w:eastAsia="en-GB"/>
        </w:rPr>
        <w:t>b</w:t>
      </w:r>
      <w:r w:rsidRPr="00010589">
        <w:rPr>
          <w:rFonts w:ascii="Times New Roman" w:hAnsi="Times New Roman"/>
          <w:sz w:val="24"/>
          <w:szCs w:val="24"/>
          <w:lang w:eastAsia="en-GB"/>
        </w:rPr>
        <w:t>Psychology</w:t>
      </w:r>
      <w:proofErr w:type="spellEnd"/>
      <w:r w:rsidRPr="00010589">
        <w:rPr>
          <w:rFonts w:ascii="Times New Roman" w:hAnsi="Times New Roman"/>
          <w:sz w:val="24"/>
          <w:szCs w:val="24"/>
          <w:lang w:eastAsia="en-GB"/>
        </w:rPr>
        <w:t xml:space="preserve"> Department, Southern Health NHS Foundation Trust, Southampton, UK</w:t>
      </w:r>
    </w:p>
    <w:p w14:paraId="02C79DE1" w14:textId="77777777" w:rsidR="00010589" w:rsidRPr="00010589" w:rsidRDefault="00010589" w:rsidP="00010589">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*Corresponding author:  Psychology Department, University of Southampton, Building 44, Highfield Campus, Southampton, SO17 1BJ, UK</w:t>
      </w:r>
    </w:p>
    <w:p w14:paraId="3F007B1C" w14:textId="77777777" w:rsidR="00010589" w:rsidRPr="00010589" w:rsidRDefault="00010589" w:rsidP="00010589">
      <w:pPr>
        <w:spacing w:before="0" w:after="240" w:line="480" w:lineRule="auto"/>
        <w:rPr>
          <w:rFonts w:ascii="Times New Roman" w:hAnsi="Times New Roman"/>
          <w:sz w:val="24"/>
          <w:szCs w:val="24"/>
          <w:lang w:eastAsia="en-GB"/>
        </w:rPr>
      </w:pPr>
      <w:bookmarkStart w:id="2" w:name="_Hlk136958083"/>
      <w:r w:rsidRPr="00010589">
        <w:rPr>
          <w:rFonts w:ascii="Times New Roman" w:eastAsia="Calibri" w:hAnsi="Times New Roman"/>
          <w:sz w:val="24"/>
          <w:szCs w:val="24"/>
          <w:lang w:eastAsia="en-US"/>
        </w:rPr>
        <w:t xml:space="preserve">Jacqui Tiller </w:t>
      </w:r>
      <w:bookmarkEnd w:id="2"/>
      <w:r w:rsidRPr="00010589">
        <w:rPr>
          <w:rFonts w:ascii="Times New Roman" w:eastAsia="Calibri" w:hAnsi="Times New Roman"/>
          <w:sz w:val="24"/>
          <w:szCs w:val="24"/>
          <w:lang w:eastAsia="en-US"/>
        </w:rPr>
        <w:t xml:space="preserve">email:  </w:t>
      </w:r>
      <w:hyperlink r:id="rId8" w:history="1">
        <w:r w:rsidRPr="00010589">
          <w:rPr>
            <w:rStyle w:val="Hyperlink"/>
            <w:rFonts w:ascii="Times New Roman" w:hAnsi="Times New Roman"/>
            <w:sz w:val="24"/>
            <w:szCs w:val="24"/>
          </w:rPr>
          <w:t>J.L.Tiller@soton.ac.uk</w:t>
        </w:r>
      </w:hyperlink>
      <w:r w:rsidRPr="00010589">
        <w:rPr>
          <w:rFonts w:ascii="Times New Roman" w:eastAsia="Calibri" w:hAnsi="Times New Roman"/>
          <w:sz w:val="24"/>
          <w:szCs w:val="24"/>
          <w:lang w:eastAsia="en-US"/>
        </w:rPr>
        <w:t>; ORCID ID:0000-0002-5929-7756</w:t>
      </w:r>
    </w:p>
    <w:p w14:paraId="107FA7C3" w14:textId="77777777" w:rsidR="00010589" w:rsidRPr="00010589" w:rsidRDefault="00010589" w:rsidP="00010589">
      <w:pPr>
        <w:tabs>
          <w:tab w:val="left" w:pos="7155"/>
        </w:tabs>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Tess Maguire email: </w:t>
      </w:r>
      <w:r w:rsidRPr="00010589">
        <w:t xml:space="preserve"> </w:t>
      </w:r>
      <w:hyperlink r:id="rId9" w:history="1">
        <w:r w:rsidRPr="00010589">
          <w:rPr>
            <w:rStyle w:val="Hyperlink"/>
            <w:rFonts w:ascii="Times New Roman" w:eastAsia="Calibri" w:hAnsi="Times New Roman"/>
            <w:sz w:val="24"/>
            <w:szCs w:val="24"/>
            <w:lang w:eastAsia="en-US"/>
          </w:rPr>
          <w:t>T.L.Maguire@soton.ac.uk</w:t>
        </w:r>
      </w:hyperlink>
      <w:r w:rsidRPr="00010589">
        <w:rPr>
          <w:rFonts w:ascii="Times New Roman" w:eastAsia="Calibri" w:hAnsi="Times New Roman"/>
          <w:sz w:val="24"/>
          <w:szCs w:val="24"/>
          <w:lang w:eastAsia="en-US"/>
        </w:rPr>
        <w:t xml:space="preserve">; </w:t>
      </w:r>
      <w:r w:rsidRPr="00010589">
        <w:rPr>
          <w:rFonts w:ascii="Times New Roman" w:hAnsi="Times New Roman"/>
          <w:sz w:val="24"/>
          <w:szCs w:val="24"/>
          <w:lang w:eastAsia="en-GB"/>
        </w:rPr>
        <w:t xml:space="preserve"> ORCID ID:  0000-0002-9355-6985</w:t>
      </w:r>
    </w:p>
    <w:p w14:paraId="0C538C01" w14:textId="77777777" w:rsidR="00010589" w:rsidRPr="00010589" w:rsidRDefault="00010589" w:rsidP="00010589">
      <w:pPr>
        <w:spacing w:before="0" w:after="240" w:line="480" w:lineRule="auto"/>
        <w:rPr>
          <w:rFonts w:ascii="Times New Roman" w:hAnsi="Times New Roman"/>
          <w:sz w:val="24"/>
          <w:szCs w:val="24"/>
          <w:lang w:eastAsia="en-GB"/>
        </w:rPr>
      </w:pPr>
      <w:r w:rsidRPr="00010589">
        <w:rPr>
          <w:rFonts w:ascii="Times New Roman" w:eastAsia="Calibri" w:hAnsi="Times New Roman"/>
          <w:sz w:val="24"/>
          <w:szCs w:val="24"/>
          <w:lang w:eastAsia="en-US"/>
        </w:rPr>
        <w:t xml:space="preserve">Katherine Newman-Taylor email:  </w:t>
      </w:r>
      <w:hyperlink r:id="rId10" w:history="1">
        <w:r w:rsidRPr="00010589">
          <w:rPr>
            <w:rFonts w:ascii="Times New Roman" w:eastAsia="Calibri" w:hAnsi="Times New Roman"/>
            <w:color w:val="0563C1"/>
            <w:sz w:val="24"/>
            <w:szCs w:val="24"/>
            <w:u w:val="single"/>
            <w:lang w:eastAsia="en-US"/>
          </w:rPr>
          <w:t>knt@soton.ac.uk</w:t>
        </w:r>
      </w:hyperlink>
      <w:r w:rsidRPr="00010589">
        <w:rPr>
          <w:rFonts w:ascii="Times New Roman" w:eastAsia="Calibri" w:hAnsi="Times New Roman"/>
          <w:sz w:val="24"/>
          <w:szCs w:val="24"/>
          <w:lang w:eastAsia="en-US"/>
        </w:rPr>
        <w:t xml:space="preserve">;  ORCID ID:  </w:t>
      </w:r>
      <w:r w:rsidRPr="00010589">
        <w:rPr>
          <w:rFonts w:ascii="Times New Roman" w:hAnsi="Times New Roman"/>
          <w:sz w:val="24"/>
          <w:szCs w:val="24"/>
          <w:lang w:eastAsia="en-GB"/>
        </w:rPr>
        <w:t xml:space="preserve">0000-0003-1579-7959 </w:t>
      </w:r>
    </w:p>
    <w:p w14:paraId="7C2EC39F" w14:textId="77777777" w:rsidR="00010589" w:rsidRPr="00010589" w:rsidRDefault="00010589" w:rsidP="00010589">
      <w:pPr>
        <w:spacing w:before="0" w:after="240" w:line="480" w:lineRule="auto"/>
        <w:rPr>
          <w:rFonts w:ascii="Times New Roman" w:hAnsi="Times New Roman"/>
          <w:sz w:val="24"/>
          <w:szCs w:val="24"/>
          <w:lang w:eastAsia="en-GB"/>
        </w:rPr>
      </w:pPr>
      <w:proofErr w:type="spellStart"/>
      <w:r w:rsidRPr="00010589">
        <w:rPr>
          <w:rFonts w:ascii="Times New Roman" w:hAnsi="Times New Roman"/>
          <w:b/>
          <w:bCs/>
          <w:sz w:val="24"/>
          <w:szCs w:val="24"/>
          <w:lang w:eastAsia="en-GB"/>
        </w:rPr>
        <w:t>CRediT</w:t>
      </w:r>
      <w:proofErr w:type="spellEnd"/>
      <w:r w:rsidRPr="00010589">
        <w:rPr>
          <w:rFonts w:ascii="Times New Roman" w:hAnsi="Times New Roman"/>
          <w:b/>
          <w:bCs/>
          <w:sz w:val="24"/>
          <w:szCs w:val="24"/>
          <w:lang w:eastAsia="en-GB"/>
        </w:rPr>
        <w:t xml:space="preserve"> author contribution statement:</w:t>
      </w:r>
      <w:r w:rsidRPr="00010589">
        <w:rPr>
          <w:rFonts w:ascii="Times New Roman" w:hAnsi="Times New Roman"/>
          <w:sz w:val="24"/>
          <w:szCs w:val="24"/>
          <w:lang w:eastAsia="en-GB"/>
        </w:rPr>
        <w:t xml:space="preserve">  </w:t>
      </w:r>
      <w:r w:rsidRPr="00010589">
        <w:rPr>
          <w:rFonts w:ascii="Times New Roman" w:eastAsia="Calibri" w:hAnsi="Times New Roman"/>
          <w:sz w:val="24"/>
          <w:szCs w:val="24"/>
          <w:lang w:eastAsia="en-US"/>
        </w:rPr>
        <w:t xml:space="preserve">Jacqui Tiller – </w:t>
      </w:r>
      <w:r w:rsidRPr="00010589">
        <w:rPr>
          <w:rFonts w:ascii="Times New Roman" w:hAnsi="Times New Roman"/>
          <w:sz w:val="24"/>
          <w:szCs w:val="24"/>
          <w:lang w:eastAsia="en-GB"/>
        </w:rPr>
        <w:t xml:space="preserve">conceptualization, methodology, data curation, investigation, formal analysis, writing (original draft preparation, </w:t>
      </w:r>
      <w:proofErr w:type="gramStart"/>
      <w:r w:rsidRPr="00010589">
        <w:rPr>
          <w:rFonts w:ascii="Times New Roman" w:hAnsi="Times New Roman"/>
          <w:sz w:val="24"/>
          <w:szCs w:val="24"/>
          <w:lang w:eastAsia="en-GB"/>
        </w:rPr>
        <w:t>review</w:t>
      </w:r>
      <w:proofErr w:type="gramEnd"/>
      <w:r w:rsidRPr="00010589">
        <w:rPr>
          <w:rFonts w:ascii="Times New Roman" w:hAnsi="Times New Roman"/>
          <w:sz w:val="24"/>
          <w:szCs w:val="24"/>
          <w:lang w:eastAsia="en-GB"/>
        </w:rPr>
        <w:t xml:space="preserve"> and editing).  Tess Maguire and Katherine Newman Taylor – conceptualization, methodology, supervision, writing (review and editing).</w:t>
      </w:r>
    </w:p>
    <w:p w14:paraId="2913B2FC" w14:textId="77777777" w:rsidR="00010589" w:rsidRPr="00010589" w:rsidRDefault="00010589" w:rsidP="00010589">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t xml:space="preserve">Data availability statement:  </w:t>
      </w:r>
      <w:r w:rsidRPr="00010589">
        <w:rPr>
          <w:rFonts w:ascii="Times New Roman" w:eastAsia="Calibri" w:hAnsi="Times New Roman"/>
          <w:sz w:val="24"/>
          <w:szCs w:val="24"/>
          <w:lang w:eastAsia="en-US"/>
        </w:rPr>
        <w:t>Not applicable.</w:t>
      </w:r>
    </w:p>
    <w:p w14:paraId="73C62990" w14:textId="77777777" w:rsidR="00010589" w:rsidRPr="00010589" w:rsidRDefault="00010589" w:rsidP="00010589">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b/>
          <w:bCs/>
          <w:sz w:val="24"/>
          <w:szCs w:val="24"/>
          <w:lang w:eastAsia="en-US"/>
        </w:rPr>
        <w:t>Ethical statement:</w:t>
      </w:r>
      <w:r w:rsidRPr="00010589">
        <w:rPr>
          <w:rFonts w:ascii="Times New Roman" w:eastAsia="Calibri" w:hAnsi="Times New Roman"/>
          <w:sz w:val="24"/>
          <w:szCs w:val="24"/>
          <w:lang w:eastAsia="en-US"/>
        </w:rPr>
        <w:t xml:space="preserve">  This work has been carried out in accordance with the Declaration of Helsinki. Privacy rights were observed throughout.  </w:t>
      </w:r>
    </w:p>
    <w:p w14:paraId="51600FAF" w14:textId="77777777" w:rsidR="00010589" w:rsidRPr="00010589" w:rsidRDefault="00010589"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b/>
          <w:bCs/>
          <w:sz w:val="24"/>
          <w:szCs w:val="24"/>
          <w:lang w:eastAsia="en-US"/>
        </w:rPr>
        <w:t>Declaration of interest:</w:t>
      </w:r>
      <w:r w:rsidRPr="00010589">
        <w:rPr>
          <w:rFonts w:ascii="Times New Roman" w:eastAsia="Calibri" w:hAnsi="Times New Roman"/>
          <w:sz w:val="24"/>
          <w:szCs w:val="24"/>
          <w:lang w:eastAsia="en-US"/>
        </w:rPr>
        <w:t xml:space="preserve">  None.</w:t>
      </w:r>
      <w:r w:rsidRPr="00010589">
        <w:rPr>
          <w:rFonts w:ascii="Times New Roman" w:eastAsia="Calibri" w:hAnsi="Times New Roman"/>
          <w:sz w:val="24"/>
          <w:szCs w:val="24"/>
          <w:lang w:eastAsia="en-US"/>
        </w:rPr>
        <w:br w:type="page"/>
      </w:r>
    </w:p>
    <w:p w14:paraId="6E21D573" w14:textId="56A34A23" w:rsidR="001439EA" w:rsidRPr="00010589" w:rsidRDefault="00484579"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b/>
          <w:bCs/>
          <w:sz w:val="24"/>
          <w:szCs w:val="24"/>
          <w:lang w:eastAsia="en-US"/>
        </w:rPr>
        <w:lastRenderedPageBreak/>
        <w:t xml:space="preserve">Early Intervention in Psychosis Services:  A systematic review and narrative synthesis of barriers and facilitators to </w:t>
      </w:r>
      <w:r w:rsidR="00537051" w:rsidRPr="00010589">
        <w:rPr>
          <w:rFonts w:ascii="Times New Roman" w:eastAsia="Calibri" w:hAnsi="Times New Roman"/>
          <w:b/>
          <w:bCs/>
          <w:sz w:val="24"/>
          <w:szCs w:val="24"/>
          <w:lang w:eastAsia="en-US"/>
        </w:rPr>
        <w:t xml:space="preserve">seeking </w:t>
      </w:r>
      <w:proofErr w:type="gramStart"/>
      <w:r w:rsidRPr="00010589">
        <w:rPr>
          <w:rFonts w:ascii="Times New Roman" w:eastAsia="Calibri" w:hAnsi="Times New Roman"/>
          <w:b/>
          <w:bCs/>
          <w:sz w:val="24"/>
          <w:szCs w:val="24"/>
          <w:lang w:eastAsia="en-US"/>
        </w:rPr>
        <w:t>access</w:t>
      </w:r>
      <w:proofErr w:type="gramEnd"/>
    </w:p>
    <w:p w14:paraId="54E1872E" w14:textId="0F8314D2" w:rsidR="000B11ED" w:rsidRPr="00010589" w:rsidRDefault="000B11ED" w:rsidP="000B11ED">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t>Abstract</w:t>
      </w:r>
    </w:p>
    <w:p w14:paraId="6B0BDF94" w14:textId="1A41A161" w:rsidR="000B11ED" w:rsidRPr="00010589" w:rsidRDefault="00DA7351"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b/>
          <w:bCs/>
          <w:sz w:val="24"/>
          <w:szCs w:val="24"/>
          <w:lang w:eastAsia="en-US"/>
        </w:rPr>
        <w:t>Background</w:t>
      </w:r>
      <w:r w:rsidR="000B11ED" w:rsidRPr="00010589">
        <w:rPr>
          <w:rFonts w:ascii="Times New Roman" w:eastAsia="Calibri" w:hAnsi="Times New Roman"/>
          <w:b/>
          <w:bCs/>
          <w:sz w:val="24"/>
          <w:szCs w:val="24"/>
          <w:lang w:eastAsia="en-US"/>
        </w:rPr>
        <w:t>:</w:t>
      </w:r>
      <w:r w:rsidR="000B11ED" w:rsidRPr="00010589">
        <w:rPr>
          <w:rFonts w:ascii="Times New Roman" w:eastAsia="Calibri" w:hAnsi="Times New Roman"/>
          <w:sz w:val="24"/>
          <w:szCs w:val="24"/>
          <w:lang w:eastAsia="en-US"/>
        </w:rPr>
        <w:t xml:space="preserve"> </w:t>
      </w:r>
      <w:r w:rsidR="001439EA" w:rsidRPr="00010589">
        <w:rPr>
          <w:rFonts w:ascii="Times New Roman" w:eastAsia="Calibri" w:hAnsi="Times New Roman"/>
          <w:sz w:val="24"/>
          <w:szCs w:val="24"/>
          <w:lang w:eastAsia="en-US"/>
        </w:rPr>
        <w:t xml:space="preserve"> </w:t>
      </w:r>
      <w:r w:rsidR="00B625DD" w:rsidRPr="00010589">
        <w:rPr>
          <w:rFonts w:ascii="Times New Roman" w:eastAsia="Calibri" w:hAnsi="Times New Roman"/>
          <w:sz w:val="24"/>
          <w:szCs w:val="24"/>
          <w:lang w:eastAsia="en-US"/>
        </w:rPr>
        <w:t xml:space="preserve">Duration of untreated psychosis continues to be a global priority.  Early intervention services </w:t>
      </w:r>
      <w:bookmarkStart w:id="3" w:name="_Hlk136962888"/>
      <w:r w:rsidR="00B625DD" w:rsidRPr="00010589">
        <w:rPr>
          <w:rFonts w:ascii="Times New Roman" w:eastAsia="Calibri" w:hAnsi="Times New Roman"/>
          <w:sz w:val="24"/>
          <w:szCs w:val="24"/>
          <w:lang w:eastAsia="en-US"/>
        </w:rPr>
        <w:t xml:space="preserve">were established to reduce </w:t>
      </w:r>
      <w:r w:rsidR="00912615" w:rsidRPr="00010589">
        <w:rPr>
          <w:rFonts w:ascii="Times New Roman" w:eastAsia="Calibri" w:hAnsi="Times New Roman"/>
          <w:sz w:val="24"/>
          <w:szCs w:val="24"/>
          <w:lang w:eastAsia="en-US"/>
        </w:rPr>
        <w:t xml:space="preserve">treatment </w:t>
      </w:r>
      <w:r w:rsidR="00B625DD" w:rsidRPr="00010589">
        <w:rPr>
          <w:rFonts w:ascii="Times New Roman" w:eastAsia="Calibri" w:hAnsi="Times New Roman"/>
          <w:sz w:val="24"/>
          <w:szCs w:val="24"/>
          <w:lang w:eastAsia="en-US"/>
        </w:rPr>
        <w:t xml:space="preserve">delays but have </w:t>
      </w:r>
      <w:r w:rsidR="00484579" w:rsidRPr="00010589">
        <w:rPr>
          <w:rFonts w:ascii="Times New Roman" w:eastAsia="Calibri" w:hAnsi="Times New Roman"/>
          <w:sz w:val="24"/>
          <w:szCs w:val="24"/>
          <w:lang w:eastAsia="en-US"/>
        </w:rPr>
        <w:t xml:space="preserve">had </w:t>
      </w:r>
      <w:r w:rsidR="00B625DD" w:rsidRPr="00010589">
        <w:rPr>
          <w:rFonts w:ascii="Times New Roman" w:eastAsia="Calibri" w:hAnsi="Times New Roman"/>
          <w:sz w:val="24"/>
          <w:szCs w:val="24"/>
          <w:lang w:eastAsia="en-US"/>
        </w:rPr>
        <w:t>limited impact</w:t>
      </w:r>
      <w:bookmarkEnd w:id="3"/>
      <w:r w:rsidR="00B625DD" w:rsidRPr="00010589">
        <w:rPr>
          <w:rFonts w:ascii="Times New Roman" w:eastAsia="Calibri" w:hAnsi="Times New Roman"/>
          <w:sz w:val="24"/>
          <w:szCs w:val="24"/>
          <w:lang w:eastAsia="en-US"/>
        </w:rPr>
        <w:t xml:space="preserve">.  This systematic review examines barriers and facilitators to </w:t>
      </w:r>
      <w:r w:rsidR="00FE29C5" w:rsidRPr="00010589">
        <w:rPr>
          <w:rFonts w:ascii="Times New Roman" w:eastAsia="Calibri" w:hAnsi="Times New Roman"/>
          <w:sz w:val="24"/>
          <w:szCs w:val="24"/>
          <w:lang w:eastAsia="en-US"/>
        </w:rPr>
        <w:t xml:space="preserve">seeking </w:t>
      </w:r>
      <w:r w:rsidR="00B625DD" w:rsidRPr="00010589">
        <w:rPr>
          <w:rFonts w:ascii="Times New Roman" w:eastAsia="Calibri" w:hAnsi="Times New Roman"/>
          <w:sz w:val="24"/>
          <w:szCs w:val="24"/>
          <w:lang w:eastAsia="en-US"/>
        </w:rPr>
        <w:t>access</w:t>
      </w:r>
      <w:r w:rsidR="00FE29C5" w:rsidRPr="00010589">
        <w:rPr>
          <w:rFonts w:ascii="Times New Roman" w:eastAsia="Calibri" w:hAnsi="Times New Roman"/>
          <w:sz w:val="24"/>
          <w:szCs w:val="24"/>
          <w:lang w:eastAsia="en-US"/>
        </w:rPr>
        <w:t xml:space="preserve"> to</w:t>
      </w:r>
      <w:r w:rsidR="00B625DD" w:rsidRPr="00010589">
        <w:rPr>
          <w:rFonts w:ascii="Times New Roman" w:eastAsia="Calibri" w:hAnsi="Times New Roman"/>
          <w:sz w:val="24"/>
          <w:szCs w:val="24"/>
          <w:lang w:eastAsia="en-US"/>
        </w:rPr>
        <w:t xml:space="preserve"> </w:t>
      </w:r>
      <w:r w:rsidR="00273009" w:rsidRPr="00010589">
        <w:rPr>
          <w:rFonts w:ascii="Times New Roman" w:eastAsia="Calibri" w:hAnsi="Times New Roman"/>
          <w:sz w:val="24"/>
          <w:szCs w:val="24"/>
          <w:lang w:eastAsia="en-US"/>
        </w:rPr>
        <w:t xml:space="preserve">these </w:t>
      </w:r>
      <w:r w:rsidR="00B625DD" w:rsidRPr="00010589">
        <w:rPr>
          <w:rFonts w:ascii="Times New Roman" w:eastAsia="Calibri" w:hAnsi="Times New Roman"/>
          <w:sz w:val="24"/>
          <w:szCs w:val="24"/>
          <w:lang w:eastAsia="en-US"/>
        </w:rPr>
        <w:t xml:space="preserve">services, to identify </w:t>
      </w:r>
      <w:bookmarkStart w:id="4" w:name="_Hlk137453678"/>
      <w:r w:rsidR="00B625DD" w:rsidRPr="00010589">
        <w:rPr>
          <w:rFonts w:ascii="Times New Roman" w:eastAsia="Calibri" w:hAnsi="Times New Roman"/>
          <w:sz w:val="24"/>
          <w:szCs w:val="24"/>
          <w:lang w:eastAsia="en-US"/>
        </w:rPr>
        <w:t xml:space="preserve">targets for service </w:t>
      </w:r>
      <w:r w:rsidR="00EA27FA" w:rsidRPr="00010589">
        <w:rPr>
          <w:rFonts w:ascii="Times New Roman" w:eastAsia="Calibri" w:hAnsi="Times New Roman"/>
          <w:sz w:val="24"/>
          <w:szCs w:val="24"/>
          <w:lang w:eastAsia="en-US"/>
        </w:rPr>
        <w:t xml:space="preserve">level </w:t>
      </w:r>
      <w:r w:rsidR="00B625DD" w:rsidRPr="00010589">
        <w:rPr>
          <w:rFonts w:ascii="Times New Roman" w:eastAsia="Calibri" w:hAnsi="Times New Roman"/>
          <w:sz w:val="24"/>
          <w:szCs w:val="24"/>
          <w:lang w:eastAsia="en-US"/>
        </w:rPr>
        <w:t>change</w:t>
      </w:r>
      <w:bookmarkEnd w:id="4"/>
      <w:r w:rsidR="00B625DD" w:rsidRPr="00010589">
        <w:rPr>
          <w:rFonts w:ascii="Times New Roman" w:eastAsia="Calibri" w:hAnsi="Times New Roman"/>
          <w:sz w:val="24"/>
          <w:szCs w:val="24"/>
          <w:lang w:eastAsia="en-US"/>
        </w:rPr>
        <w:t>.</w:t>
      </w:r>
    </w:p>
    <w:p w14:paraId="418D11DF" w14:textId="2D273F67" w:rsidR="000B11ED" w:rsidRPr="00010589" w:rsidRDefault="000B11ED"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b/>
          <w:bCs/>
          <w:sz w:val="24"/>
          <w:szCs w:val="24"/>
          <w:lang w:eastAsia="en-US"/>
        </w:rPr>
        <w:t>Method</w:t>
      </w:r>
      <w:r w:rsidR="00DA7351" w:rsidRPr="00010589">
        <w:rPr>
          <w:rFonts w:ascii="Times New Roman" w:eastAsia="Calibri" w:hAnsi="Times New Roman"/>
          <w:b/>
          <w:bCs/>
          <w:sz w:val="24"/>
          <w:szCs w:val="24"/>
          <w:lang w:eastAsia="en-US"/>
        </w:rPr>
        <w:t>s</w:t>
      </w:r>
      <w:r w:rsidRPr="00010589">
        <w:rPr>
          <w:rFonts w:ascii="Times New Roman" w:eastAsia="Calibri" w:hAnsi="Times New Roman"/>
          <w:b/>
          <w:bCs/>
          <w:sz w:val="24"/>
          <w:szCs w:val="24"/>
          <w:lang w:eastAsia="en-US"/>
        </w:rPr>
        <w:t>:</w:t>
      </w:r>
      <w:r w:rsidRPr="00010589">
        <w:rPr>
          <w:rFonts w:ascii="Times New Roman" w:eastAsia="Calibri" w:hAnsi="Times New Roman"/>
          <w:sz w:val="24"/>
          <w:szCs w:val="24"/>
          <w:lang w:eastAsia="en-US"/>
        </w:rPr>
        <w:t xml:space="preserve"> </w:t>
      </w:r>
      <w:r w:rsidR="001439EA" w:rsidRPr="00010589">
        <w:rPr>
          <w:rFonts w:ascii="Times New Roman" w:eastAsia="Calibri" w:hAnsi="Times New Roman"/>
          <w:sz w:val="24"/>
          <w:szCs w:val="24"/>
          <w:lang w:eastAsia="en-US"/>
        </w:rPr>
        <w:t xml:space="preserve"> </w:t>
      </w:r>
      <w:r w:rsidR="00B625DD" w:rsidRPr="00010589">
        <w:rPr>
          <w:rFonts w:ascii="Times New Roman" w:eastAsia="Calibri" w:hAnsi="Times New Roman"/>
          <w:sz w:val="24"/>
          <w:szCs w:val="24"/>
          <w:lang w:eastAsia="en-US"/>
        </w:rPr>
        <w:t>We conducted a</w:t>
      </w:r>
      <w:r w:rsidRPr="00010589">
        <w:rPr>
          <w:rFonts w:ascii="Times New Roman" w:eastAsia="Calibri" w:hAnsi="Times New Roman"/>
          <w:sz w:val="24"/>
          <w:szCs w:val="24"/>
          <w:lang w:eastAsia="en-US"/>
        </w:rPr>
        <w:t xml:space="preserve"> systematic review of relevant databases (</w:t>
      </w:r>
      <w:proofErr w:type="spellStart"/>
      <w:r w:rsidRPr="00010589">
        <w:rPr>
          <w:rFonts w:ascii="Times New Roman" w:eastAsia="Calibri" w:hAnsi="Times New Roman"/>
          <w:sz w:val="24"/>
          <w:szCs w:val="24"/>
          <w:lang w:eastAsia="en-US"/>
        </w:rPr>
        <w:t>PsychINFO</w:t>
      </w:r>
      <w:proofErr w:type="spellEnd"/>
      <w:r w:rsidRPr="00010589">
        <w:rPr>
          <w:rFonts w:ascii="Times New Roman" w:eastAsia="Calibri" w:hAnsi="Times New Roman"/>
          <w:sz w:val="24"/>
          <w:szCs w:val="24"/>
          <w:lang w:eastAsia="en-US"/>
        </w:rPr>
        <w:t xml:space="preserve">, MEDLINE, CINAHL </w:t>
      </w:r>
      <w:r w:rsidR="00226704" w:rsidRPr="00010589">
        <w:rPr>
          <w:rFonts w:ascii="Times New Roman" w:eastAsia="Calibri" w:hAnsi="Times New Roman"/>
          <w:sz w:val="24"/>
          <w:szCs w:val="24"/>
          <w:lang w:eastAsia="en-US"/>
        </w:rPr>
        <w:t xml:space="preserve">and </w:t>
      </w:r>
      <w:proofErr w:type="spellStart"/>
      <w:r w:rsidRPr="00010589">
        <w:rPr>
          <w:rFonts w:ascii="Times New Roman" w:eastAsia="Calibri" w:hAnsi="Times New Roman"/>
          <w:sz w:val="24"/>
          <w:szCs w:val="24"/>
          <w:lang w:eastAsia="en-US"/>
        </w:rPr>
        <w:t>PsychARTICLES</w:t>
      </w:r>
      <w:proofErr w:type="spellEnd"/>
      <w:r w:rsidRPr="00010589">
        <w:rPr>
          <w:rFonts w:ascii="Times New Roman" w:eastAsia="Calibri" w:hAnsi="Times New Roman"/>
          <w:sz w:val="24"/>
          <w:szCs w:val="24"/>
          <w:lang w:eastAsia="en-US"/>
        </w:rPr>
        <w:t>) using pre</w:t>
      </w:r>
      <w:r w:rsidR="00912615"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 xml:space="preserve">defined search terms for </w:t>
      </w:r>
      <w:r w:rsidRPr="00010589">
        <w:rPr>
          <w:rFonts w:ascii="Times New Roman" w:eastAsia="Calibri" w:hAnsi="Times New Roman"/>
          <w:i/>
          <w:iCs/>
          <w:sz w:val="24"/>
          <w:szCs w:val="24"/>
          <w:lang w:eastAsia="en-US"/>
        </w:rPr>
        <w:t xml:space="preserve">psychosis, early intervention </w:t>
      </w:r>
      <w:r w:rsidRPr="00010589">
        <w:rPr>
          <w:rFonts w:ascii="Times New Roman" w:eastAsia="Calibri" w:hAnsi="Times New Roman"/>
          <w:sz w:val="24"/>
          <w:szCs w:val="24"/>
          <w:lang w:eastAsia="en-US"/>
        </w:rPr>
        <w:t>and</w:t>
      </w:r>
      <w:r w:rsidRPr="00010589">
        <w:rPr>
          <w:rFonts w:ascii="Times New Roman" w:eastAsia="Calibri" w:hAnsi="Times New Roman"/>
          <w:i/>
          <w:iCs/>
          <w:sz w:val="24"/>
          <w:szCs w:val="24"/>
          <w:lang w:eastAsia="en-US"/>
        </w:rPr>
        <w:t xml:space="preserve"> barriers and facilitators</w:t>
      </w:r>
      <w:r w:rsidR="00912615" w:rsidRPr="00010589">
        <w:rPr>
          <w:rFonts w:ascii="Times New Roman" w:eastAsia="Calibri" w:hAnsi="Times New Roman"/>
          <w:sz w:val="24"/>
          <w:szCs w:val="24"/>
          <w:lang w:eastAsia="en-US"/>
        </w:rPr>
        <w:t xml:space="preserve">.  </w:t>
      </w:r>
      <w:r w:rsidR="00C7742A" w:rsidRPr="00010589">
        <w:rPr>
          <w:rFonts w:ascii="Times New Roman" w:eastAsia="Calibri" w:hAnsi="Times New Roman"/>
          <w:sz w:val="24"/>
          <w:szCs w:val="24"/>
          <w:lang w:eastAsia="en-US"/>
        </w:rPr>
        <w:t xml:space="preserve">Given </w:t>
      </w:r>
      <w:proofErr w:type="gramStart"/>
      <w:r w:rsidR="00C7742A" w:rsidRPr="00010589">
        <w:rPr>
          <w:rFonts w:ascii="Times New Roman" w:eastAsia="Calibri" w:hAnsi="Times New Roman"/>
          <w:sz w:val="24"/>
          <w:szCs w:val="24"/>
          <w:lang w:eastAsia="en-US"/>
        </w:rPr>
        <w:t>a majority of</w:t>
      </w:r>
      <w:proofErr w:type="gramEnd"/>
      <w:r w:rsidR="00C7742A" w:rsidRPr="00010589">
        <w:rPr>
          <w:rFonts w:ascii="Times New Roman" w:eastAsia="Calibri" w:hAnsi="Times New Roman"/>
          <w:sz w:val="24"/>
          <w:szCs w:val="24"/>
          <w:lang w:eastAsia="en-US"/>
        </w:rPr>
        <w:t xml:space="preserve"> qualitative studies, a</w:t>
      </w:r>
      <w:r w:rsidR="00C7742A" w:rsidRPr="00010589">
        <w:t xml:space="preserve"> </w:t>
      </w:r>
      <w:bookmarkStart w:id="5" w:name="_Hlk136960840"/>
      <w:r w:rsidR="00EA27FA" w:rsidRPr="00010589">
        <w:rPr>
          <w:rFonts w:ascii="Times New Roman" w:eastAsia="Calibri" w:hAnsi="Times New Roman"/>
          <w:sz w:val="24"/>
          <w:szCs w:val="24"/>
          <w:lang w:eastAsia="en-US"/>
        </w:rPr>
        <w:t>thematic</w:t>
      </w:r>
      <w:r w:rsidR="00C7742A" w:rsidRPr="00010589">
        <w:rPr>
          <w:rFonts w:ascii="Times New Roman" w:eastAsia="Calibri" w:hAnsi="Times New Roman"/>
          <w:sz w:val="24"/>
          <w:szCs w:val="24"/>
          <w:lang w:eastAsia="en-US"/>
        </w:rPr>
        <w:t xml:space="preserve"> synthesis </w:t>
      </w:r>
      <w:bookmarkEnd w:id="5"/>
      <w:r w:rsidR="00C7742A" w:rsidRPr="00010589">
        <w:rPr>
          <w:rFonts w:ascii="Times New Roman" w:eastAsia="Calibri" w:hAnsi="Times New Roman"/>
          <w:sz w:val="24"/>
          <w:szCs w:val="24"/>
          <w:lang w:eastAsia="en-US"/>
        </w:rPr>
        <w:t>rather than meta-analysis was indicated.</w:t>
      </w:r>
    </w:p>
    <w:p w14:paraId="5BF3816F" w14:textId="4E0AE12A" w:rsidR="000B11ED" w:rsidRPr="00010589" w:rsidRDefault="000B11ED" w:rsidP="00C7742A">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b/>
          <w:bCs/>
          <w:sz w:val="24"/>
          <w:szCs w:val="24"/>
          <w:lang w:eastAsia="en-US"/>
        </w:rPr>
        <w:t>Results</w:t>
      </w:r>
      <w:r w:rsidRPr="00010589">
        <w:rPr>
          <w:rFonts w:ascii="Times New Roman" w:eastAsia="Calibri" w:hAnsi="Times New Roman"/>
          <w:sz w:val="24"/>
          <w:szCs w:val="24"/>
          <w:lang w:eastAsia="en-US"/>
        </w:rPr>
        <w:t xml:space="preserve">: </w:t>
      </w:r>
      <w:r w:rsidR="001439EA" w:rsidRPr="00010589">
        <w:rPr>
          <w:rFonts w:ascii="Times New Roman" w:eastAsia="Calibri" w:hAnsi="Times New Roman"/>
          <w:sz w:val="24"/>
          <w:szCs w:val="24"/>
          <w:lang w:eastAsia="en-US"/>
        </w:rPr>
        <w:t xml:space="preserve"> </w:t>
      </w:r>
      <w:r w:rsidRPr="00010589">
        <w:rPr>
          <w:rFonts w:ascii="Times New Roman" w:eastAsia="Calibri" w:hAnsi="Times New Roman"/>
          <w:sz w:val="24"/>
          <w:szCs w:val="24"/>
          <w:lang w:eastAsia="en-US"/>
        </w:rPr>
        <w:t>The</w:t>
      </w:r>
      <w:r w:rsidR="00C7742A" w:rsidRPr="00010589">
        <w:rPr>
          <w:rFonts w:ascii="Times New Roman" w:eastAsia="Calibri" w:hAnsi="Times New Roman"/>
          <w:sz w:val="24"/>
          <w:szCs w:val="24"/>
          <w:lang w:eastAsia="en-US"/>
        </w:rPr>
        <w:t xml:space="preserve"> search yielded 10 studies.  </w:t>
      </w:r>
      <w:r w:rsidR="0091313D" w:rsidRPr="00010589">
        <w:rPr>
          <w:rFonts w:ascii="Times New Roman" w:eastAsia="Calibri" w:hAnsi="Times New Roman"/>
          <w:sz w:val="24"/>
          <w:szCs w:val="24"/>
          <w:lang w:eastAsia="en-US"/>
        </w:rPr>
        <w:t xml:space="preserve">Mental health stigma and discrimination predict duration of untreated psychosis, </w:t>
      </w:r>
      <w:r w:rsidR="00EA27FA" w:rsidRPr="00010589">
        <w:rPr>
          <w:rFonts w:ascii="Times New Roman" w:eastAsia="Calibri" w:hAnsi="Times New Roman"/>
          <w:sz w:val="24"/>
          <w:szCs w:val="24"/>
          <w:lang w:eastAsia="en-US"/>
        </w:rPr>
        <w:t>compounded by</w:t>
      </w:r>
      <w:r w:rsidR="0091313D" w:rsidRPr="00010589">
        <w:rPr>
          <w:rFonts w:ascii="Times New Roman" w:eastAsia="Calibri" w:hAnsi="Times New Roman"/>
          <w:sz w:val="24"/>
          <w:szCs w:val="24"/>
          <w:lang w:eastAsia="en-US"/>
        </w:rPr>
        <w:t xml:space="preserve"> structural barriers </w:t>
      </w:r>
      <w:r w:rsidR="00EA27FA" w:rsidRPr="00010589">
        <w:rPr>
          <w:rFonts w:ascii="Times New Roman" w:eastAsia="Calibri" w:hAnsi="Times New Roman"/>
          <w:sz w:val="24"/>
          <w:szCs w:val="24"/>
          <w:lang w:eastAsia="en-US"/>
        </w:rPr>
        <w:t xml:space="preserve">which </w:t>
      </w:r>
      <w:r w:rsidR="0091313D" w:rsidRPr="00010589">
        <w:rPr>
          <w:rFonts w:ascii="Times New Roman" w:eastAsia="Calibri" w:hAnsi="Times New Roman"/>
          <w:sz w:val="24"/>
          <w:szCs w:val="24"/>
          <w:lang w:eastAsia="en-US"/>
        </w:rPr>
        <w:t xml:space="preserve">limit </w:t>
      </w:r>
      <w:r w:rsidR="00EA27FA" w:rsidRPr="00010589">
        <w:rPr>
          <w:rFonts w:ascii="Times New Roman" w:eastAsia="Calibri" w:hAnsi="Times New Roman"/>
          <w:sz w:val="24"/>
          <w:szCs w:val="24"/>
          <w:lang w:eastAsia="en-US"/>
        </w:rPr>
        <w:t xml:space="preserve">the </w:t>
      </w:r>
      <w:r w:rsidR="0091313D" w:rsidRPr="00010589">
        <w:rPr>
          <w:rFonts w:ascii="Times New Roman" w:eastAsia="Calibri" w:hAnsi="Times New Roman"/>
          <w:sz w:val="24"/>
          <w:szCs w:val="24"/>
          <w:lang w:eastAsia="en-US"/>
        </w:rPr>
        <w:t xml:space="preserve">impact of early intervention services on </w:t>
      </w:r>
      <w:r w:rsidR="00273009" w:rsidRPr="00010589">
        <w:rPr>
          <w:rFonts w:ascii="Times New Roman" w:eastAsia="Calibri" w:hAnsi="Times New Roman"/>
          <w:sz w:val="24"/>
          <w:szCs w:val="24"/>
          <w:lang w:eastAsia="en-US"/>
        </w:rPr>
        <w:t xml:space="preserve">timely </w:t>
      </w:r>
      <w:r w:rsidR="0091313D" w:rsidRPr="00010589">
        <w:rPr>
          <w:rFonts w:ascii="Times New Roman" w:eastAsia="Calibri" w:hAnsi="Times New Roman"/>
          <w:sz w:val="24"/>
          <w:szCs w:val="24"/>
          <w:lang w:eastAsia="en-US"/>
        </w:rPr>
        <w:t>access to recommended treatments.  S</w:t>
      </w:r>
      <w:r w:rsidR="00C7742A" w:rsidRPr="00010589">
        <w:rPr>
          <w:rFonts w:ascii="Times New Roman" w:eastAsia="Calibri" w:hAnsi="Times New Roman"/>
          <w:sz w:val="24"/>
          <w:szCs w:val="24"/>
          <w:lang w:eastAsia="en-US"/>
        </w:rPr>
        <w:t xml:space="preserve">ynthesis of </w:t>
      </w:r>
      <w:r w:rsidR="00273009" w:rsidRPr="00010589">
        <w:rPr>
          <w:rFonts w:ascii="Times New Roman" w:eastAsia="Calibri" w:hAnsi="Times New Roman"/>
          <w:sz w:val="24"/>
          <w:szCs w:val="24"/>
          <w:lang w:eastAsia="en-US"/>
        </w:rPr>
        <w:t xml:space="preserve">the </w:t>
      </w:r>
      <w:r w:rsidR="00C7742A" w:rsidRPr="00010589">
        <w:rPr>
          <w:rFonts w:ascii="Times New Roman" w:eastAsia="Calibri" w:hAnsi="Times New Roman"/>
          <w:sz w:val="24"/>
          <w:szCs w:val="24"/>
          <w:lang w:eastAsia="en-US"/>
        </w:rPr>
        <w:t xml:space="preserve">qualitative studies generated </w:t>
      </w:r>
      <w:r w:rsidRPr="00010589">
        <w:rPr>
          <w:rFonts w:ascii="Times New Roman" w:eastAsia="Calibri" w:hAnsi="Times New Roman"/>
          <w:sz w:val="24"/>
          <w:szCs w:val="24"/>
          <w:lang w:eastAsia="en-US"/>
        </w:rPr>
        <w:t>three themes</w:t>
      </w:r>
      <w:r w:rsidR="00C7742A" w:rsidRPr="00010589">
        <w:rPr>
          <w:rFonts w:ascii="Times New Roman" w:eastAsia="Calibri" w:hAnsi="Times New Roman"/>
          <w:sz w:val="24"/>
          <w:szCs w:val="24"/>
          <w:lang w:eastAsia="en-US"/>
        </w:rPr>
        <w:t xml:space="preserve">: </w:t>
      </w:r>
      <w:r w:rsidR="00C7742A" w:rsidRPr="00010589">
        <w:rPr>
          <w:rFonts w:ascii="Times New Roman" w:eastAsia="Calibri" w:hAnsi="Times New Roman"/>
          <w:i/>
          <w:iCs/>
          <w:sz w:val="24"/>
          <w:szCs w:val="24"/>
          <w:lang w:eastAsia="en-US"/>
        </w:rPr>
        <w:t>k</w:t>
      </w:r>
      <w:r w:rsidRPr="00010589">
        <w:rPr>
          <w:rFonts w:ascii="Times New Roman" w:eastAsia="Calibri" w:hAnsi="Times New Roman"/>
          <w:i/>
          <w:iCs/>
          <w:sz w:val="24"/>
          <w:szCs w:val="24"/>
          <w:lang w:eastAsia="en-US"/>
        </w:rPr>
        <w:t xml:space="preserve">nowledge, </w:t>
      </w:r>
      <w:proofErr w:type="gramStart"/>
      <w:r w:rsidR="00C7742A" w:rsidRPr="00010589">
        <w:rPr>
          <w:rFonts w:ascii="Times New Roman" w:eastAsia="Calibri" w:hAnsi="Times New Roman"/>
          <w:i/>
          <w:iCs/>
          <w:sz w:val="24"/>
          <w:szCs w:val="24"/>
          <w:lang w:eastAsia="en-US"/>
        </w:rPr>
        <w:t>relationships</w:t>
      </w:r>
      <w:proofErr w:type="gramEnd"/>
      <w:r w:rsidR="00C7742A" w:rsidRPr="00010589">
        <w:rPr>
          <w:rFonts w:ascii="Times New Roman" w:eastAsia="Calibri" w:hAnsi="Times New Roman"/>
          <w:i/>
          <w:iCs/>
          <w:sz w:val="24"/>
          <w:szCs w:val="24"/>
          <w:lang w:eastAsia="en-US"/>
        </w:rPr>
        <w:t xml:space="preserve"> </w:t>
      </w:r>
      <w:r w:rsidR="00C7742A" w:rsidRPr="00010589">
        <w:rPr>
          <w:rFonts w:ascii="Times New Roman" w:eastAsia="Calibri" w:hAnsi="Times New Roman"/>
          <w:sz w:val="24"/>
          <w:szCs w:val="24"/>
          <w:lang w:eastAsia="en-US"/>
        </w:rPr>
        <w:t>and</w:t>
      </w:r>
      <w:r w:rsidR="00C7742A" w:rsidRPr="00010589">
        <w:rPr>
          <w:rFonts w:ascii="Times New Roman" w:eastAsia="Calibri" w:hAnsi="Times New Roman"/>
          <w:i/>
          <w:iCs/>
          <w:sz w:val="24"/>
          <w:szCs w:val="24"/>
          <w:lang w:eastAsia="en-US"/>
        </w:rPr>
        <w:t xml:space="preserve"> s</w:t>
      </w:r>
      <w:r w:rsidRPr="00010589">
        <w:rPr>
          <w:rFonts w:ascii="Times New Roman" w:eastAsia="Calibri" w:hAnsi="Times New Roman"/>
          <w:i/>
          <w:iCs/>
          <w:sz w:val="24"/>
          <w:szCs w:val="24"/>
          <w:lang w:eastAsia="en-US"/>
        </w:rPr>
        <w:t>tigma</w:t>
      </w:r>
      <w:r w:rsidRPr="00010589">
        <w:rPr>
          <w:rFonts w:ascii="Times New Roman" w:eastAsia="Calibri" w:hAnsi="Times New Roman"/>
          <w:sz w:val="24"/>
          <w:szCs w:val="24"/>
          <w:lang w:eastAsia="en-US"/>
        </w:rPr>
        <w:t>.  Lack of knowledge</w:t>
      </w:r>
      <w:r w:rsidR="00C7742A" w:rsidRPr="00010589">
        <w:rPr>
          <w:rFonts w:ascii="Times New Roman" w:eastAsia="Calibri" w:hAnsi="Times New Roman"/>
          <w:sz w:val="24"/>
          <w:szCs w:val="24"/>
          <w:lang w:eastAsia="en-US"/>
        </w:rPr>
        <w:t>, absence of s</w:t>
      </w:r>
      <w:r w:rsidR="001439EA" w:rsidRPr="00010589">
        <w:rPr>
          <w:rFonts w:ascii="Times New Roman" w:eastAsia="Calibri" w:hAnsi="Times New Roman"/>
          <w:sz w:val="24"/>
          <w:szCs w:val="24"/>
          <w:lang w:eastAsia="en-US"/>
        </w:rPr>
        <w:t>upportive relationships (social and professional), and self-</w:t>
      </w:r>
      <w:r w:rsidRPr="00010589">
        <w:rPr>
          <w:rFonts w:ascii="Times New Roman" w:eastAsia="Calibri" w:hAnsi="Times New Roman"/>
          <w:sz w:val="24"/>
          <w:szCs w:val="24"/>
          <w:lang w:eastAsia="en-US"/>
        </w:rPr>
        <w:t xml:space="preserve">stigma </w:t>
      </w:r>
      <w:r w:rsidR="001439EA" w:rsidRPr="00010589">
        <w:rPr>
          <w:rFonts w:ascii="Times New Roman" w:eastAsia="Calibri" w:hAnsi="Times New Roman"/>
          <w:sz w:val="24"/>
          <w:szCs w:val="24"/>
          <w:lang w:eastAsia="en-US"/>
        </w:rPr>
        <w:t xml:space="preserve">constitute significant barriers to </w:t>
      </w:r>
      <w:r w:rsidR="00273009" w:rsidRPr="00010589">
        <w:rPr>
          <w:rFonts w:ascii="Times New Roman" w:eastAsia="Calibri" w:hAnsi="Times New Roman"/>
          <w:sz w:val="24"/>
          <w:szCs w:val="24"/>
          <w:lang w:eastAsia="en-US"/>
        </w:rPr>
        <w:t xml:space="preserve">seeking </w:t>
      </w:r>
      <w:r w:rsidR="001439EA" w:rsidRPr="00010589">
        <w:rPr>
          <w:rFonts w:ascii="Times New Roman" w:eastAsia="Calibri" w:hAnsi="Times New Roman"/>
          <w:sz w:val="24"/>
          <w:szCs w:val="24"/>
          <w:lang w:eastAsia="en-US"/>
        </w:rPr>
        <w:t>access</w:t>
      </w:r>
      <w:r w:rsidR="00273009" w:rsidRPr="00010589">
        <w:rPr>
          <w:rFonts w:ascii="Times New Roman" w:eastAsia="Calibri" w:hAnsi="Times New Roman"/>
          <w:sz w:val="24"/>
          <w:szCs w:val="24"/>
          <w:lang w:eastAsia="en-US"/>
        </w:rPr>
        <w:t xml:space="preserve"> to </w:t>
      </w:r>
      <w:r w:rsidR="00EA27FA" w:rsidRPr="00010589">
        <w:rPr>
          <w:rFonts w:ascii="Times New Roman" w:eastAsia="Calibri" w:hAnsi="Times New Roman"/>
          <w:sz w:val="24"/>
          <w:szCs w:val="24"/>
          <w:lang w:eastAsia="en-US"/>
        </w:rPr>
        <w:t xml:space="preserve">early intervention </w:t>
      </w:r>
      <w:r w:rsidR="00273009" w:rsidRPr="00010589">
        <w:rPr>
          <w:rFonts w:ascii="Times New Roman" w:eastAsia="Calibri" w:hAnsi="Times New Roman"/>
          <w:sz w:val="24"/>
          <w:szCs w:val="24"/>
          <w:lang w:eastAsia="en-US"/>
        </w:rPr>
        <w:t>services</w:t>
      </w:r>
      <w:r w:rsidRPr="00010589">
        <w:rPr>
          <w:rFonts w:ascii="Times New Roman" w:eastAsia="Calibri" w:hAnsi="Times New Roman"/>
          <w:sz w:val="24"/>
          <w:szCs w:val="24"/>
          <w:lang w:eastAsia="en-US"/>
        </w:rPr>
        <w:t>.</w:t>
      </w:r>
    </w:p>
    <w:p w14:paraId="4BD9D4C1" w14:textId="2EC71F18" w:rsidR="00273009" w:rsidRPr="00010589" w:rsidRDefault="000B11ED" w:rsidP="00AA2C08">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b/>
          <w:bCs/>
          <w:sz w:val="24"/>
          <w:szCs w:val="24"/>
          <w:lang w:eastAsia="en-US"/>
        </w:rPr>
        <w:t>Conclusions</w:t>
      </w:r>
      <w:r w:rsidRPr="00010589">
        <w:rPr>
          <w:rFonts w:ascii="Times New Roman" w:eastAsia="Calibri" w:hAnsi="Times New Roman"/>
          <w:sz w:val="24"/>
          <w:szCs w:val="24"/>
          <w:lang w:eastAsia="en-US"/>
        </w:rPr>
        <w:t xml:space="preserve">: </w:t>
      </w:r>
      <w:r w:rsidR="001439EA" w:rsidRPr="00010589">
        <w:rPr>
          <w:rFonts w:ascii="Times New Roman" w:eastAsia="Calibri" w:hAnsi="Times New Roman"/>
          <w:sz w:val="24"/>
          <w:szCs w:val="24"/>
          <w:lang w:eastAsia="en-US"/>
        </w:rPr>
        <w:t xml:space="preserve"> This </w:t>
      </w:r>
      <w:r w:rsidR="002D0014" w:rsidRPr="00010589">
        <w:rPr>
          <w:rFonts w:ascii="Times New Roman" w:eastAsia="Calibri" w:hAnsi="Times New Roman"/>
          <w:sz w:val="24"/>
          <w:szCs w:val="24"/>
          <w:lang w:eastAsia="en-US"/>
        </w:rPr>
        <w:t xml:space="preserve">is the first review of the barriers and facilitators to </w:t>
      </w:r>
      <w:r w:rsidR="00307C5A" w:rsidRPr="00010589">
        <w:rPr>
          <w:rFonts w:ascii="Times New Roman" w:eastAsia="Calibri" w:hAnsi="Times New Roman"/>
          <w:sz w:val="24"/>
          <w:szCs w:val="24"/>
          <w:lang w:eastAsia="en-US"/>
        </w:rPr>
        <w:t xml:space="preserve">seeking </w:t>
      </w:r>
      <w:r w:rsidR="002D0014" w:rsidRPr="00010589">
        <w:rPr>
          <w:rFonts w:ascii="Times New Roman" w:eastAsia="Calibri" w:hAnsi="Times New Roman"/>
          <w:sz w:val="24"/>
          <w:szCs w:val="24"/>
          <w:lang w:eastAsia="en-US"/>
        </w:rPr>
        <w:t>access</w:t>
      </w:r>
      <w:r w:rsidR="00307C5A" w:rsidRPr="00010589">
        <w:rPr>
          <w:rFonts w:ascii="Times New Roman" w:eastAsia="Calibri" w:hAnsi="Times New Roman"/>
          <w:sz w:val="24"/>
          <w:szCs w:val="24"/>
          <w:lang w:eastAsia="en-US"/>
        </w:rPr>
        <w:t xml:space="preserve"> to</w:t>
      </w:r>
      <w:r w:rsidR="002D0014" w:rsidRPr="00010589">
        <w:rPr>
          <w:rFonts w:ascii="Times New Roman" w:eastAsia="Calibri" w:hAnsi="Times New Roman"/>
          <w:sz w:val="24"/>
          <w:szCs w:val="24"/>
          <w:lang w:eastAsia="en-US"/>
        </w:rPr>
        <w:t xml:space="preserve"> early intervention services.  The </w:t>
      </w:r>
      <w:r w:rsidR="0091313D" w:rsidRPr="00010589">
        <w:rPr>
          <w:rFonts w:ascii="Times New Roman" w:eastAsia="Calibri" w:hAnsi="Times New Roman"/>
          <w:sz w:val="24"/>
          <w:szCs w:val="24"/>
          <w:lang w:eastAsia="en-US"/>
        </w:rPr>
        <w:t xml:space="preserve">findings </w:t>
      </w:r>
      <w:r w:rsidR="001439EA" w:rsidRPr="00010589">
        <w:rPr>
          <w:rFonts w:ascii="Times New Roman" w:eastAsia="Calibri" w:hAnsi="Times New Roman"/>
          <w:sz w:val="24"/>
          <w:szCs w:val="24"/>
          <w:lang w:eastAsia="en-US"/>
        </w:rPr>
        <w:t xml:space="preserve">highlight public health and secondary care </w:t>
      </w:r>
      <w:r w:rsidR="00EA27FA" w:rsidRPr="00010589">
        <w:rPr>
          <w:rFonts w:ascii="Times New Roman" w:eastAsia="Calibri" w:hAnsi="Times New Roman"/>
          <w:sz w:val="24"/>
          <w:szCs w:val="24"/>
          <w:lang w:eastAsia="en-US"/>
        </w:rPr>
        <w:t xml:space="preserve">service </w:t>
      </w:r>
      <w:r w:rsidR="002D0014" w:rsidRPr="00010589">
        <w:rPr>
          <w:rFonts w:ascii="Times New Roman" w:eastAsia="Calibri" w:hAnsi="Times New Roman"/>
          <w:sz w:val="24"/>
          <w:szCs w:val="24"/>
          <w:lang w:eastAsia="en-US"/>
        </w:rPr>
        <w:t xml:space="preserve">targets </w:t>
      </w:r>
      <w:r w:rsidR="001439EA" w:rsidRPr="00010589">
        <w:rPr>
          <w:rFonts w:ascii="Times New Roman" w:eastAsia="Calibri" w:hAnsi="Times New Roman"/>
          <w:sz w:val="24"/>
          <w:szCs w:val="24"/>
          <w:lang w:eastAsia="en-US"/>
        </w:rPr>
        <w:t xml:space="preserve">to </w:t>
      </w:r>
      <w:r w:rsidR="00EA27FA" w:rsidRPr="00010589">
        <w:rPr>
          <w:rFonts w:ascii="Times New Roman" w:eastAsia="Calibri" w:hAnsi="Times New Roman"/>
          <w:sz w:val="24"/>
          <w:szCs w:val="24"/>
          <w:lang w:eastAsia="en-US"/>
        </w:rPr>
        <w:t xml:space="preserve">expedite </w:t>
      </w:r>
      <w:r w:rsidR="001439EA" w:rsidRPr="00010589">
        <w:rPr>
          <w:rFonts w:ascii="Times New Roman" w:eastAsia="Calibri" w:hAnsi="Times New Roman"/>
          <w:sz w:val="24"/>
          <w:szCs w:val="24"/>
          <w:lang w:eastAsia="en-US"/>
        </w:rPr>
        <w:t xml:space="preserve">access </w:t>
      </w:r>
      <w:r w:rsidR="003F2076" w:rsidRPr="00010589">
        <w:rPr>
          <w:rFonts w:ascii="Times New Roman" w:eastAsia="Calibri" w:hAnsi="Times New Roman"/>
          <w:sz w:val="24"/>
          <w:szCs w:val="24"/>
          <w:lang w:eastAsia="en-US"/>
        </w:rPr>
        <w:t xml:space="preserve">to recommended treatments </w:t>
      </w:r>
      <w:r w:rsidR="001439EA" w:rsidRPr="00010589">
        <w:rPr>
          <w:rFonts w:ascii="Times New Roman" w:eastAsia="Calibri" w:hAnsi="Times New Roman"/>
          <w:sz w:val="24"/>
          <w:szCs w:val="24"/>
          <w:lang w:eastAsia="en-US"/>
        </w:rPr>
        <w:t>and thereby reduce duration of untreated psychosis.</w:t>
      </w:r>
    </w:p>
    <w:p w14:paraId="2CE8B7BC" w14:textId="12546CAD" w:rsidR="00484579" w:rsidRPr="00010589" w:rsidRDefault="000B11ED" w:rsidP="00AA2C08">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t xml:space="preserve">Key words: </w:t>
      </w:r>
      <w:r w:rsidR="001439EA" w:rsidRPr="00010589">
        <w:rPr>
          <w:rFonts w:ascii="Times New Roman" w:eastAsia="Calibri" w:hAnsi="Times New Roman"/>
          <w:sz w:val="24"/>
          <w:szCs w:val="24"/>
          <w:lang w:eastAsia="en-US"/>
        </w:rPr>
        <w:t>Early intervention, psychosis, ba</w:t>
      </w:r>
      <w:r w:rsidRPr="00010589">
        <w:rPr>
          <w:rFonts w:ascii="Times New Roman" w:eastAsia="Calibri" w:hAnsi="Times New Roman"/>
          <w:sz w:val="24"/>
          <w:szCs w:val="24"/>
          <w:lang w:eastAsia="en-US"/>
        </w:rPr>
        <w:t xml:space="preserve">rriers, </w:t>
      </w:r>
      <w:r w:rsidR="001439EA" w:rsidRPr="00010589">
        <w:rPr>
          <w:rFonts w:ascii="Times New Roman" w:eastAsia="Calibri" w:hAnsi="Times New Roman"/>
          <w:sz w:val="24"/>
          <w:szCs w:val="24"/>
          <w:lang w:eastAsia="en-US"/>
        </w:rPr>
        <w:t>f</w:t>
      </w:r>
      <w:r w:rsidRPr="00010589">
        <w:rPr>
          <w:rFonts w:ascii="Times New Roman" w:eastAsia="Calibri" w:hAnsi="Times New Roman"/>
          <w:sz w:val="24"/>
          <w:szCs w:val="24"/>
          <w:lang w:eastAsia="en-US"/>
        </w:rPr>
        <w:t xml:space="preserve">acilitators, </w:t>
      </w:r>
      <w:r w:rsidR="001439EA" w:rsidRPr="00010589">
        <w:rPr>
          <w:rFonts w:ascii="Times New Roman" w:eastAsia="Calibri" w:hAnsi="Times New Roman"/>
          <w:sz w:val="24"/>
          <w:szCs w:val="24"/>
          <w:lang w:eastAsia="en-US"/>
        </w:rPr>
        <w:t>duration of untreated psychosis, systematic review, qualitative synthesis</w:t>
      </w:r>
      <w:r w:rsidR="00484579" w:rsidRPr="00010589">
        <w:rPr>
          <w:rFonts w:ascii="Times New Roman" w:eastAsia="Calibri" w:hAnsi="Times New Roman"/>
          <w:b/>
          <w:bCs/>
          <w:sz w:val="24"/>
          <w:szCs w:val="24"/>
          <w:lang w:eastAsia="en-US"/>
        </w:rPr>
        <w:br w:type="page"/>
      </w:r>
    </w:p>
    <w:p w14:paraId="707A0479" w14:textId="6EDCEFCF" w:rsidR="000B11ED" w:rsidRPr="00010589" w:rsidRDefault="00AA2C08" w:rsidP="00AA2C08">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lastRenderedPageBreak/>
        <w:t>1.</w:t>
      </w:r>
      <w:r w:rsidR="001439EA" w:rsidRPr="00010589">
        <w:rPr>
          <w:rFonts w:ascii="Times New Roman" w:eastAsia="Calibri" w:hAnsi="Times New Roman"/>
          <w:b/>
          <w:bCs/>
          <w:sz w:val="24"/>
          <w:szCs w:val="24"/>
          <w:lang w:eastAsia="en-US"/>
        </w:rPr>
        <w:t xml:space="preserve"> </w:t>
      </w:r>
      <w:r w:rsidRPr="00010589">
        <w:rPr>
          <w:rFonts w:ascii="Times New Roman" w:eastAsia="Calibri" w:hAnsi="Times New Roman"/>
          <w:b/>
          <w:bCs/>
          <w:sz w:val="24"/>
          <w:szCs w:val="24"/>
          <w:lang w:eastAsia="en-US"/>
        </w:rPr>
        <w:t xml:space="preserve"> </w:t>
      </w:r>
      <w:r w:rsidR="001439EA" w:rsidRPr="00010589">
        <w:rPr>
          <w:rFonts w:ascii="Times New Roman" w:eastAsia="Calibri" w:hAnsi="Times New Roman"/>
          <w:b/>
          <w:bCs/>
          <w:sz w:val="24"/>
          <w:szCs w:val="24"/>
          <w:lang w:eastAsia="en-US"/>
        </w:rPr>
        <w:t>Introduction</w:t>
      </w:r>
    </w:p>
    <w:p w14:paraId="2D16D7C1" w14:textId="36A40E08" w:rsidR="00933C69" w:rsidRPr="00010589" w:rsidRDefault="00933C69" w:rsidP="00933C69">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i/>
          <w:iCs/>
          <w:sz w:val="24"/>
          <w:szCs w:val="24"/>
          <w:lang w:eastAsia="en-US"/>
        </w:rPr>
        <w:t>Duration of untreated psychosis</w:t>
      </w:r>
      <w:r w:rsidRPr="00010589">
        <w:rPr>
          <w:rFonts w:ascii="Times New Roman" w:eastAsia="Calibri" w:hAnsi="Times New Roman"/>
          <w:sz w:val="24"/>
          <w:szCs w:val="24"/>
          <w:lang w:eastAsia="en-US"/>
        </w:rPr>
        <w:t xml:space="preserve"> (DUP)</w:t>
      </w:r>
      <w:r w:rsidR="00D35C23" w:rsidRPr="00010589">
        <w:rPr>
          <w:rFonts w:ascii="Times New Roman" w:eastAsia="Calibri" w:hAnsi="Times New Roman"/>
          <w:sz w:val="24"/>
          <w:szCs w:val="24"/>
          <w:lang w:eastAsia="en-US"/>
        </w:rPr>
        <w:t xml:space="preserve"> describes </w:t>
      </w:r>
      <w:r w:rsidRPr="00010589">
        <w:rPr>
          <w:rFonts w:ascii="Times New Roman" w:eastAsia="Calibri" w:hAnsi="Times New Roman"/>
          <w:sz w:val="24"/>
          <w:szCs w:val="24"/>
          <w:lang w:eastAsia="en-US"/>
        </w:rPr>
        <w:t xml:space="preserve">the period between </w:t>
      </w:r>
      <w:r w:rsidR="0053517B" w:rsidRPr="00010589">
        <w:rPr>
          <w:rFonts w:ascii="Times New Roman" w:eastAsia="Calibri" w:hAnsi="Times New Roman"/>
          <w:sz w:val="24"/>
          <w:szCs w:val="24"/>
          <w:lang w:eastAsia="en-US"/>
        </w:rPr>
        <w:t xml:space="preserve">initial psychotic symptoms and engagement in recommended treatments, </w:t>
      </w:r>
      <w:r w:rsidR="00D35C23" w:rsidRPr="00010589">
        <w:rPr>
          <w:rFonts w:ascii="Times New Roman" w:eastAsia="Calibri" w:hAnsi="Times New Roman"/>
          <w:sz w:val="24"/>
          <w:szCs w:val="24"/>
          <w:lang w:eastAsia="en-US"/>
        </w:rPr>
        <w:t xml:space="preserve">and </w:t>
      </w:r>
      <w:r w:rsidR="0053517B" w:rsidRPr="00010589">
        <w:rPr>
          <w:rFonts w:ascii="Times New Roman" w:eastAsia="Calibri" w:hAnsi="Times New Roman"/>
          <w:sz w:val="24"/>
          <w:szCs w:val="24"/>
          <w:lang w:eastAsia="en-US"/>
        </w:rPr>
        <w:t xml:space="preserve">typically </w:t>
      </w:r>
      <w:r w:rsidR="001B7B59" w:rsidRPr="00010589">
        <w:rPr>
          <w:rFonts w:ascii="Times New Roman" w:eastAsia="Calibri" w:hAnsi="Times New Roman"/>
          <w:sz w:val="24"/>
          <w:szCs w:val="24"/>
          <w:lang w:eastAsia="en-US"/>
        </w:rPr>
        <w:t xml:space="preserve">lasts </w:t>
      </w:r>
      <w:r w:rsidR="0053517B" w:rsidRPr="00010589">
        <w:rPr>
          <w:rFonts w:ascii="Times New Roman" w:eastAsia="Calibri" w:hAnsi="Times New Roman"/>
          <w:sz w:val="24"/>
          <w:szCs w:val="24"/>
          <w:lang w:eastAsia="en-US"/>
        </w:rPr>
        <w:t>1-2 years</w:t>
      </w:r>
      <w:r w:rsidR="006F3712" w:rsidRPr="00010589">
        <w:rPr>
          <w:rFonts w:ascii="Times New Roman" w:eastAsia="Calibri" w:hAnsi="Times New Roman"/>
          <w:sz w:val="24"/>
          <w:szCs w:val="24"/>
          <w:lang w:eastAsia="en-US"/>
        </w:rPr>
        <w:t xml:space="preserve"> </w:t>
      </w:r>
      <w:r w:rsidR="00101FBA" w:rsidRPr="00010589">
        <w:rPr>
          <w:rFonts w:ascii="Times New Roman" w:eastAsia="Calibri" w:hAnsi="Times New Roman"/>
          <w:sz w:val="24"/>
          <w:szCs w:val="24"/>
          <w:lang w:eastAsia="en-US"/>
        </w:rPr>
        <w:t>[</w:t>
      </w:r>
      <w:r w:rsidR="00626BD2" w:rsidRPr="00010589">
        <w:rPr>
          <w:rFonts w:ascii="Times New Roman" w:eastAsia="Calibri" w:hAnsi="Times New Roman"/>
          <w:sz w:val="24"/>
          <w:szCs w:val="24"/>
          <w:lang w:eastAsia="en-US"/>
        </w:rPr>
        <w:t>1</w:t>
      </w:r>
      <w:r w:rsidR="00623F4F" w:rsidRPr="00010589">
        <w:rPr>
          <w:rFonts w:ascii="Times New Roman" w:eastAsia="Calibri" w:hAnsi="Times New Roman"/>
          <w:sz w:val="24"/>
          <w:szCs w:val="24"/>
          <w:lang w:eastAsia="en-US"/>
        </w:rPr>
        <w:t>, 2</w:t>
      </w:r>
      <w:r w:rsidR="00101FBA" w:rsidRPr="00010589">
        <w:rPr>
          <w:rFonts w:ascii="Times New Roman" w:eastAsia="Calibri" w:hAnsi="Times New Roman"/>
          <w:sz w:val="24"/>
          <w:szCs w:val="24"/>
          <w:lang w:eastAsia="en-US"/>
        </w:rPr>
        <w:t>]</w:t>
      </w:r>
      <w:r w:rsidR="00D35C23" w:rsidRPr="00010589">
        <w:rPr>
          <w:rFonts w:ascii="Times New Roman" w:eastAsia="Calibri" w:hAnsi="Times New Roman"/>
          <w:sz w:val="24"/>
          <w:szCs w:val="24"/>
          <w:lang w:eastAsia="en-US"/>
        </w:rPr>
        <w:t xml:space="preserve">.  Delayed access to treatment </w:t>
      </w:r>
      <w:r w:rsidR="0053517B" w:rsidRPr="00010589">
        <w:rPr>
          <w:rFonts w:ascii="Times New Roman" w:eastAsia="Calibri" w:hAnsi="Times New Roman"/>
          <w:sz w:val="24"/>
          <w:szCs w:val="24"/>
          <w:lang w:eastAsia="en-US"/>
        </w:rPr>
        <w:t xml:space="preserve">predicts </w:t>
      </w:r>
      <w:r w:rsidR="0091313D" w:rsidRPr="00010589">
        <w:rPr>
          <w:rFonts w:ascii="Times New Roman" w:eastAsia="Calibri" w:hAnsi="Times New Roman"/>
          <w:sz w:val="24"/>
          <w:szCs w:val="24"/>
          <w:lang w:eastAsia="en-US"/>
        </w:rPr>
        <w:t>poor</w:t>
      </w:r>
      <w:r w:rsidR="00EA27FA" w:rsidRPr="00010589">
        <w:rPr>
          <w:rFonts w:ascii="Times New Roman" w:eastAsia="Calibri" w:hAnsi="Times New Roman"/>
          <w:sz w:val="24"/>
          <w:szCs w:val="24"/>
          <w:lang w:eastAsia="en-US"/>
        </w:rPr>
        <w:t>er</w:t>
      </w:r>
      <w:r w:rsidR="0091313D" w:rsidRPr="00010589">
        <w:rPr>
          <w:rFonts w:ascii="Times New Roman" w:eastAsia="Calibri" w:hAnsi="Times New Roman"/>
          <w:sz w:val="24"/>
          <w:szCs w:val="24"/>
          <w:lang w:eastAsia="en-US"/>
        </w:rPr>
        <w:t xml:space="preserve"> </w:t>
      </w:r>
      <w:r w:rsidR="0053517B" w:rsidRPr="00010589">
        <w:rPr>
          <w:rFonts w:ascii="Times New Roman" w:eastAsia="Calibri" w:hAnsi="Times New Roman"/>
          <w:sz w:val="24"/>
          <w:szCs w:val="24"/>
          <w:lang w:eastAsia="en-US"/>
        </w:rPr>
        <w:t xml:space="preserve">clinical and social outcomes </w:t>
      </w:r>
      <w:r w:rsidR="009D1589" w:rsidRPr="00010589">
        <w:rPr>
          <w:rFonts w:ascii="Times New Roman" w:eastAsia="Calibri" w:hAnsi="Times New Roman"/>
          <w:sz w:val="24"/>
          <w:szCs w:val="24"/>
          <w:lang w:eastAsia="en-US"/>
        </w:rPr>
        <w:t xml:space="preserve">up to eight years later </w:t>
      </w:r>
      <w:r w:rsidR="00101FBA" w:rsidRPr="00010589">
        <w:rPr>
          <w:rFonts w:ascii="Times New Roman" w:eastAsia="Calibri" w:hAnsi="Times New Roman"/>
          <w:sz w:val="24"/>
          <w:szCs w:val="24"/>
          <w:lang w:eastAsia="en-US"/>
        </w:rPr>
        <w:t>[</w:t>
      </w:r>
      <w:r w:rsidR="00623F4F" w:rsidRPr="00010589">
        <w:rPr>
          <w:rFonts w:ascii="Times New Roman" w:eastAsia="Calibri" w:hAnsi="Times New Roman"/>
          <w:sz w:val="24"/>
          <w:szCs w:val="24"/>
          <w:lang w:eastAsia="en-US"/>
        </w:rPr>
        <w:t>3-6</w:t>
      </w:r>
      <w:r w:rsidR="00101FBA" w:rsidRPr="00010589">
        <w:rPr>
          <w:rFonts w:ascii="Times New Roman" w:eastAsia="Calibri" w:hAnsi="Times New Roman"/>
          <w:sz w:val="24"/>
          <w:szCs w:val="24"/>
          <w:lang w:eastAsia="en-US"/>
        </w:rPr>
        <w:t>]</w:t>
      </w:r>
      <w:r w:rsidR="003D3F01" w:rsidRPr="00010589">
        <w:rPr>
          <w:rFonts w:ascii="Times New Roman" w:eastAsia="Calibri" w:hAnsi="Times New Roman"/>
          <w:sz w:val="24"/>
          <w:szCs w:val="24"/>
          <w:lang w:eastAsia="en-US"/>
        </w:rPr>
        <w:t xml:space="preserve">.  This comes at </w:t>
      </w:r>
      <w:r w:rsidR="001B7B59" w:rsidRPr="00010589">
        <w:rPr>
          <w:rFonts w:ascii="Times New Roman" w:eastAsia="Calibri" w:hAnsi="Times New Roman"/>
          <w:sz w:val="24"/>
          <w:szCs w:val="24"/>
          <w:lang w:eastAsia="en-US"/>
        </w:rPr>
        <w:t xml:space="preserve">considerable </w:t>
      </w:r>
      <w:r w:rsidR="0053517B" w:rsidRPr="00010589">
        <w:rPr>
          <w:rFonts w:ascii="Times New Roman" w:eastAsia="Calibri" w:hAnsi="Times New Roman"/>
          <w:sz w:val="24"/>
          <w:szCs w:val="24"/>
          <w:lang w:eastAsia="en-US"/>
        </w:rPr>
        <w:t xml:space="preserve">personal and healthcare costs </w:t>
      </w:r>
      <w:r w:rsidR="00101FBA" w:rsidRPr="00010589">
        <w:rPr>
          <w:rFonts w:ascii="Times New Roman" w:eastAsia="Calibri" w:hAnsi="Times New Roman"/>
          <w:sz w:val="24"/>
          <w:szCs w:val="24"/>
          <w:lang w:eastAsia="en-US"/>
        </w:rPr>
        <w:t>[</w:t>
      </w:r>
      <w:r w:rsidR="004B6D14" w:rsidRPr="00010589">
        <w:rPr>
          <w:rFonts w:ascii="Times New Roman" w:eastAsia="Calibri" w:hAnsi="Times New Roman"/>
          <w:sz w:val="24"/>
          <w:szCs w:val="24"/>
          <w:lang w:eastAsia="en-US"/>
        </w:rPr>
        <w:t>7-9</w:t>
      </w:r>
      <w:r w:rsidR="00101FBA" w:rsidRPr="00010589">
        <w:rPr>
          <w:rFonts w:ascii="Times New Roman" w:eastAsia="Calibri" w:hAnsi="Times New Roman"/>
          <w:sz w:val="24"/>
          <w:szCs w:val="24"/>
          <w:lang w:eastAsia="en-US"/>
        </w:rPr>
        <w:t>]</w:t>
      </w:r>
      <w:r w:rsidR="003D3F01" w:rsidRPr="00010589">
        <w:rPr>
          <w:rFonts w:ascii="Times New Roman" w:eastAsia="Calibri" w:hAnsi="Times New Roman"/>
          <w:sz w:val="24"/>
          <w:szCs w:val="24"/>
          <w:lang w:eastAsia="en-US"/>
        </w:rPr>
        <w:t>,</w:t>
      </w:r>
      <w:r w:rsidR="0053517B" w:rsidRPr="00010589">
        <w:rPr>
          <w:rFonts w:ascii="Times New Roman" w:eastAsia="Calibri" w:hAnsi="Times New Roman"/>
          <w:sz w:val="24"/>
          <w:szCs w:val="24"/>
          <w:lang w:eastAsia="en-US"/>
        </w:rPr>
        <w:t xml:space="preserve"> le</w:t>
      </w:r>
      <w:r w:rsidR="00D35C23" w:rsidRPr="00010589">
        <w:rPr>
          <w:rFonts w:ascii="Times New Roman" w:eastAsia="Calibri" w:hAnsi="Times New Roman"/>
          <w:sz w:val="24"/>
          <w:szCs w:val="24"/>
          <w:lang w:eastAsia="en-US"/>
        </w:rPr>
        <w:t xml:space="preserve">ading </w:t>
      </w:r>
      <w:r w:rsidR="0053517B" w:rsidRPr="00010589">
        <w:rPr>
          <w:rFonts w:ascii="Times New Roman" w:eastAsia="Calibri" w:hAnsi="Times New Roman"/>
          <w:sz w:val="24"/>
          <w:szCs w:val="24"/>
          <w:lang w:eastAsia="en-US"/>
        </w:rPr>
        <w:t xml:space="preserve">the </w:t>
      </w:r>
      <w:r w:rsidRPr="00010589">
        <w:rPr>
          <w:rFonts w:ascii="Times New Roman" w:eastAsia="Calibri" w:hAnsi="Times New Roman"/>
          <w:sz w:val="24"/>
          <w:szCs w:val="24"/>
          <w:lang w:eastAsia="en-US"/>
        </w:rPr>
        <w:t xml:space="preserve">World Health Organisation </w:t>
      </w:r>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10</w:t>
      </w:r>
      <w:r w:rsidR="00101FBA" w:rsidRPr="00010589">
        <w:rPr>
          <w:rFonts w:ascii="Times New Roman" w:eastAsia="Calibri" w:hAnsi="Times New Roman"/>
          <w:sz w:val="24"/>
          <w:szCs w:val="24"/>
          <w:lang w:eastAsia="en-US"/>
        </w:rPr>
        <w:t>]</w:t>
      </w:r>
      <w:r w:rsidR="006F3712" w:rsidRPr="00010589">
        <w:rPr>
          <w:rFonts w:ascii="Times New Roman" w:eastAsia="Calibri" w:hAnsi="Times New Roman"/>
          <w:sz w:val="24"/>
          <w:szCs w:val="24"/>
          <w:lang w:eastAsia="en-US"/>
        </w:rPr>
        <w:t xml:space="preserve"> to</w:t>
      </w:r>
      <w:r w:rsidRPr="00010589">
        <w:rPr>
          <w:rFonts w:ascii="Times New Roman" w:eastAsia="Calibri" w:hAnsi="Times New Roman"/>
          <w:sz w:val="24"/>
          <w:szCs w:val="24"/>
          <w:lang w:eastAsia="en-US"/>
        </w:rPr>
        <w:t xml:space="preserve"> </w:t>
      </w:r>
      <w:r w:rsidR="00D35C23" w:rsidRPr="00010589">
        <w:rPr>
          <w:rFonts w:ascii="Times New Roman" w:eastAsia="Calibri" w:hAnsi="Times New Roman"/>
          <w:sz w:val="24"/>
          <w:szCs w:val="24"/>
          <w:lang w:eastAsia="en-US"/>
        </w:rPr>
        <w:t>identify</w:t>
      </w:r>
      <w:r w:rsidRPr="00010589">
        <w:rPr>
          <w:rFonts w:ascii="Times New Roman" w:eastAsia="Calibri" w:hAnsi="Times New Roman"/>
          <w:sz w:val="24"/>
          <w:szCs w:val="24"/>
          <w:lang w:eastAsia="en-US"/>
        </w:rPr>
        <w:t xml:space="preserve"> DUP as </w:t>
      </w:r>
      <w:r w:rsidR="00AD0D10" w:rsidRPr="00010589">
        <w:rPr>
          <w:rFonts w:ascii="Times New Roman" w:eastAsia="Calibri" w:hAnsi="Times New Roman"/>
          <w:sz w:val="24"/>
          <w:szCs w:val="24"/>
          <w:lang w:eastAsia="en-US"/>
        </w:rPr>
        <w:t>an international healthcare target</w:t>
      </w:r>
      <w:r w:rsidR="0053517B" w:rsidRPr="00010589">
        <w:rPr>
          <w:rFonts w:ascii="Times New Roman" w:eastAsia="Calibri" w:hAnsi="Times New Roman"/>
          <w:sz w:val="24"/>
          <w:szCs w:val="24"/>
          <w:lang w:eastAsia="en-US"/>
        </w:rPr>
        <w:t>.</w:t>
      </w:r>
    </w:p>
    <w:p w14:paraId="23928A0E" w14:textId="415A36D8" w:rsidR="009D1589" w:rsidRPr="00010589" w:rsidRDefault="0053517B" w:rsidP="00C34B57">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S</w:t>
      </w:r>
      <w:r w:rsidR="00933C69" w:rsidRPr="00010589">
        <w:rPr>
          <w:rFonts w:ascii="Times New Roman" w:eastAsia="Calibri" w:hAnsi="Times New Roman"/>
          <w:sz w:val="24"/>
          <w:szCs w:val="24"/>
          <w:lang w:eastAsia="en-US"/>
        </w:rPr>
        <w:t xml:space="preserve">pecialist </w:t>
      </w:r>
      <w:r w:rsidR="00614E79" w:rsidRPr="00010589">
        <w:rPr>
          <w:rFonts w:ascii="Times New Roman" w:eastAsia="Calibri" w:hAnsi="Times New Roman"/>
          <w:sz w:val="24"/>
          <w:szCs w:val="24"/>
          <w:lang w:eastAsia="en-US"/>
        </w:rPr>
        <w:t>e</w:t>
      </w:r>
      <w:r w:rsidR="00933C69" w:rsidRPr="00010589">
        <w:rPr>
          <w:rFonts w:ascii="Times New Roman" w:eastAsia="Calibri" w:hAnsi="Times New Roman"/>
          <w:sz w:val="24"/>
          <w:szCs w:val="24"/>
          <w:lang w:eastAsia="en-US"/>
        </w:rPr>
        <w:t xml:space="preserve">arly </w:t>
      </w:r>
      <w:r w:rsidR="00614E79" w:rsidRPr="00010589">
        <w:rPr>
          <w:rFonts w:ascii="Times New Roman" w:eastAsia="Calibri" w:hAnsi="Times New Roman"/>
          <w:sz w:val="24"/>
          <w:szCs w:val="24"/>
          <w:lang w:eastAsia="en-US"/>
        </w:rPr>
        <w:t>i</w:t>
      </w:r>
      <w:r w:rsidR="00933C69" w:rsidRPr="00010589">
        <w:rPr>
          <w:rFonts w:ascii="Times New Roman" w:eastAsia="Calibri" w:hAnsi="Times New Roman"/>
          <w:sz w:val="24"/>
          <w:szCs w:val="24"/>
          <w:lang w:eastAsia="en-US"/>
        </w:rPr>
        <w:t xml:space="preserve">ntervention </w:t>
      </w:r>
      <w:r w:rsidR="00AD0D10" w:rsidRPr="00010589">
        <w:rPr>
          <w:rFonts w:ascii="Times New Roman" w:eastAsia="Calibri" w:hAnsi="Times New Roman"/>
          <w:sz w:val="24"/>
          <w:szCs w:val="24"/>
          <w:lang w:eastAsia="en-US"/>
        </w:rPr>
        <w:t>services</w:t>
      </w:r>
      <w:r w:rsidRPr="00010589">
        <w:rPr>
          <w:rFonts w:ascii="Times New Roman" w:eastAsia="Calibri" w:hAnsi="Times New Roman"/>
          <w:sz w:val="24"/>
          <w:szCs w:val="24"/>
          <w:lang w:eastAsia="en-US"/>
        </w:rPr>
        <w:t xml:space="preserve"> </w:t>
      </w:r>
      <w:r w:rsidR="005B706F" w:rsidRPr="00010589">
        <w:rPr>
          <w:rFonts w:ascii="Times New Roman" w:eastAsia="Calibri" w:hAnsi="Times New Roman"/>
          <w:sz w:val="24"/>
          <w:szCs w:val="24"/>
          <w:lang w:eastAsia="en-US"/>
        </w:rPr>
        <w:t xml:space="preserve">have been established in Australia, New </w:t>
      </w:r>
      <w:proofErr w:type="gramStart"/>
      <w:r w:rsidR="005B706F" w:rsidRPr="00010589">
        <w:rPr>
          <w:rFonts w:ascii="Times New Roman" w:eastAsia="Calibri" w:hAnsi="Times New Roman"/>
          <w:sz w:val="24"/>
          <w:szCs w:val="24"/>
          <w:lang w:eastAsia="en-US"/>
        </w:rPr>
        <w:t>Zealand</w:t>
      </w:r>
      <w:proofErr w:type="gramEnd"/>
      <w:r w:rsidR="005B706F" w:rsidRPr="00010589">
        <w:rPr>
          <w:rFonts w:ascii="Times New Roman" w:eastAsia="Calibri" w:hAnsi="Times New Roman"/>
          <w:sz w:val="24"/>
          <w:szCs w:val="24"/>
          <w:lang w:eastAsia="en-US"/>
        </w:rPr>
        <w:t xml:space="preserve"> and the UK, and more recently in North America</w:t>
      </w:r>
      <w:r w:rsidR="00B25298" w:rsidRPr="00010589">
        <w:rPr>
          <w:rFonts w:ascii="Times New Roman" w:eastAsia="Calibri" w:hAnsi="Times New Roman"/>
          <w:sz w:val="24"/>
          <w:szCs w:val="24"/>
          <w:lang w:eastAsia="en-US"/>
        </w:rPr>
        <w:t>,</w:t>
      </w:r>
      <w:r w:rsidR="005B706F" w:rsidRPr="00010589">
        <w:rPr>
          <w:rFonts w:ascii="Times New Roman" w:eastAsia="Calibri" w:hAnsi="Times New Roman"/>
          <w:sz w:val="24"/>
          <w:szCs w:val="24"/>
          <w:lang w:eastAsia="en-US"/>
        </w:rPr>
        <w:t xml:space="preserve"> Asia</w:t>
      </w:r>
      <w:r w:rsidR="001B7B59" w:rsidRPr="00010589">
        <w:rPr>
          <w:rFonts w:ascii="Times New Roman" w:eastAsia="Calibri" w:hAnsi="Times New Roman"/>
          <w:sz w:val="24"/>
          <w:szCs w:val="24"/>
          <w:lang w:eastAsia="en-US"/>
        </w:rPr>
        <w:t>, Scandinavia</w:t>
      </w:r>
      <w:r w:rsidR="00B25298" w:rsidRPr="00010589">
        <w:rPr>
          <w:rFonts w:ascii="Times New Roman" w:eastAsia="Calibri" w:hAnsi="Times New Roman"/>
          <w:sz w:val="24"/>
          <w:szCs w:val="24"/>
          <w:lang w:eastAsia="en-US"/>
        </w:rPr>
        <w:t xml:space="preserve"> and other European countries</w:t>
      </w:r>
      <w:r w:rsidR="001B7B59" w:rsidRPr="00010589">
        <w:rPr>
          <w:rFonts w:ascii="Times New Roman" w:eastAsia="Calibri" w:hAnsi="Times New Roman"/>
          <w:sz w:val="24"/>
          <w:szCs w:val="24"/>
          <w:lang w:eastAsia="en-US"/>
        </w:rPr>
        <w:t>,</w:t>
      </w:r>
      <w:r w:rsidR="005B706F" w:rsidRPr="00010589">
        <w:rPr>
          <w:rFonts w:ascii="Times New Roman" w:eastAsia="Calibri" w:hAnsi="Times New Roman"/>
          <w:sz w:val="24"/>
          <w:szCs w:val="24"/>
          <w:lang w:eastAsia="en-US"/>
        </w:rPr>
        <w:t xml:space="preserve"> with the aim of identifying and treating early symptoms of psychosis over </w:t>
      </w:r>
      <w:r w:rsidR="001325AF" w:rsidRPr="00010589">
        <w:rPr>
          <w:rFonts w:ascii="Times New Roman" w:eastAsia="Calibri" w:hAnsi="Times New Roman"/>
          <w:sz w:val="24"/>
          <w:szCs w:val="24"/>
          <w:lang w:eastAsia="en-US"/>
        </w:rPr>
        <w:t>th</w:t>
      </w:r>
      <w:r w:rsidR="00EA27FA" w:rsidRPr="00010589">
        <w:rPr>
          <w:rFonts w:ascii="Times New Roman" w:eastAsia="Calibri" w:hAnsi="Times New Roman"/>
          <w:sz w:val="24"/>
          <w:szCs w:val="24"/>
          <w:lang w:eastAsia="en-US"/>
        </w:rPr>
        <w:t>e</w:t>
      </w:r>
      <w:r w:rsidR="001325AF" w:rsidRPr="00010589">
        <w:rPr>
          <w:rFonts w:ascii="Times New Roman" w:eastAsia="Calibri" w:hAnsi="Times New Roman"/>
          <w:sz w:val="24"/>
          <w:szCs w:val="24"/>
          <w:lang w:eastAsia="en-US"/>
        </w:rPr>
        <w:t xml:space="preserve"> initial </w:t>
      </w:r>
      <w:r w:rsidR="005B706F" w:rsidRPr="00010589">
        <w:rPr>
          <w:rFonts w:ascii="Times New Roman" w:eastAsia="Calibri" w:hAnsi="Times New Roman"/>
          <w:i/>
          <w:iCs/>
          <w:sz w:val="24"/>
          <w:szCs w:val="24"/>
          <w:lang w:eastAsia="en-US"/>
        </w:rPr>
        <w:t>critical period</w:t>
      </w:r>
      <w:r w:rsidR="00EA27FA" w:rsidRPr="00010589">
        <w:rPr>
          <w:rFonts w:ascii="Times New Roman" w:eastAsia="Calibri" w:hAnsi="Times New Roman"/>
          <w:sz w:val="24"/>
          <w:szCs w:val="24"/>
          <w:lang w:eastAsia="en-US"/>
        </w:rPr>
        <w:t xml:space="preserve"> </w:t>
      </w:r>
      <w:r w:rsidR="00101FBA" w:rsidRPr="00010589">
        <w:rPr>
          <w:rFonts w:ascii="Times New Roman" w:eastAsia="Calibri" w:hAnsi="Times New Roman"/>
          <w:sz w:val="24"/>
          <w:szCs w:val="24"/>
          <w:lang w:eastAsia="en-US"/>
        </w:rPr>
        <w:t>[</w:t>
      </w:r>
      <w:r w:rsidR="00E36E63" w:rsidRPr="00010589">
        <w:rPr>
          <w:rFonts w:ascii="Times New Roman" w:eastAsia="Calibri" w:hAnsi="Times New Roman"/>
          <w:sz w:val="24"/>
          <w:szCs w:val="24"/>
          <w:lang w:eastAsia="en-US"/>
        </w:rPr>
        <w:t>11-13</w:t>
      </w:r>
      <w:r w:rsidR="00101FBA" w:rsidRPr="00010589">
        <w:rPr>
          <w:rFonts w:ascii="Times New Roman" w:eastAsia="Calibri" w:hAnsi="Times New Roman"/>
          <w:sz w:val="24"/>
          <w:szCs w:val="24"/>
          <w:lang w:eastAsia="en-US"/>
        </w:rPr>
        <w:t>]</w:t>
      </w:r>
      <w:r w:rsidR="005B706F" w:rsidRPr="00010589">
        <w:rPr>
          <w:rFonts w:ascii="Times New Roman" w:eastAsia="Calibri" w:hAnsi="Times New Roman"/>
          <w:sz w:val="24"/>
          <w:szCs w:val="24"/>
          <w:lang w:eastAsia="en-US"/>
        </w:rPr>
        <w:t xml:space="preserve">.  </w:t>
      </w:r>
      <w:r w:rsidR="00C34B57" w:rsidRPr="00010589">
        <w:rPr>
          <w:rFonts w:ascii="Times New Roman" w:eastAsia="Calibri" w:hAnsi="Times New Roman"/>
          <w:sz w:val="24"/>
          <w:szCs w:val="24"/>
          <w:lang w:eastAsia="en-US"/>
        </w:rPr>
        <w:t xml:space="preserve">These services have been well received by young people with psychosis </w:t>
      </w:r>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1</w:t>
      </w:r>
      <w:r w:rsidR="00101FBA" w:rsidRPr="00010589">
        <w:rPr>
          <w:rFonts w:ascii="Times New Roman" w:eastAsia="Calibri" w:hAnsi="Times New Roman"/>
          <w:sz w:val="24"/>
          <w:szCs w:val="24"/>
          <w:lang w:eastAsia="en-US"/>
        </w:rPr>
        <w:t>4]</w:t>
      </w:r>
      <w:r w:rsidR="00C34B57" w:rsidRPr="00010589">
        <w:rPr>
          <w:rFonts w:ascii="Times New Roman" w:eastAsia="Calibri" w:hAnsi="Times New Roman"/>
          <w:sz w:val="24"/>
          <w:szCs w:val="24"/>
          <w:lang w:eastAsia="en-US"/>
        </w:rPr>
        <w:t xml:space="preserve">, with </w:t>
      </w:r>
      <w:r w:rsidR="001B7B59" w:rsidRPr="00010589">
        <w:rPr>
          <w:rFonts w:ascii="Times New Roman" w:eastAsia="Calibri" w:hAnsi="Times New Roman"/>
          <w:sz w:val="24"/>
          <w:szCs w:val="24"/>
          <w:lang w:eastAsia="en-US"/>
        </w:rPr>
        <w:t xml:space="preserve">some </w:t>
      </w:r>
      <w:r w:rsidR="00C34B57" w:rsidRPr="00010589">
        <w:rPr>
          <w:rFonts w:ascii="Times New Roman" w:eastAsia="Calibri" w:hAnsi="Times New Roman"/>
          <w:sz w:val="24"/>
          <w:szCs w:val="24"/>
          <w:lang w:eastAsia="en-US"/>
        </w:rPr>
        <w:t xml:space="preserve">evidence of improved outcomes </w:t>
      </w:r>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15</w:t>
      </w:r>
      <w:r w:rsidR="00101FBA" w:rsidRPr="00010589">
        <w:rPr>
          <w:rFonts w:ascii="Times New Roman" w:eastAsia="Calibri" w:hAnsi="Times New Roman"/>
          <w:sz w:val="24"/>
          <w:szCs w:val="24"/>
          <w:lang w:eastAsia="en-US"/>
        </w:rPr>
        <w:t>]</w:t>
      </w:r>
      <w:r w:rsidR="00C34B57" w:rsidRPr="00010589">
        <w:rPr>
          <w:rFonts w:ascii="Times New Roman" w:eastAsia="Calibri" w:hAnsi="Times New Roman"/>
          <w:sz w:val="24"/>
          <w:szCs w:val="24"/>
          <w:lang w:eastAsia="en-US"/>
        </w:rPr>
        <w:t xml:space="preserve">.  </w:t>
      </w:r>
      <w:r w:rsidR="009D1589" w:rsidRPr="00010589">
        <w:rPr>
          <w:rFonts w:ascii="Times New Roman" w:eastAsia="Calibri" w:hAnsi="Times New Roman"/>
          <w:sz w:val="24"/>
          <w:szCs w:val="24"/>
          <w:lang w:eastAsia="en-US"/>
        </w:rPr>
        <w:t xml:space="preserve">Disappointingly, </w:t>
      </w:r>
      <w:r w:rsidR="00C34B57" w:rsidRPr="00010589">
        <w:rPr>
          <w:rFonts w:ascii="Times New Roman" w:eastAsia="Calibri" w:hAnsi="Times New Roman"/>
          <w:sz w:val="24"/>
          <w:szCs w:val="24"/>
          <w:lang w:eastAsia="en-US"/>
        </w:rPr>
        <w:t xml:space="preserve">however, </w:t>
      </w:r>
      <w:r w:rsidR="009D1589" w:rsidRPr="00010589">
        <w:rPr>
          <w:rFonts w:ascii="Times New Roman" w:eastAsia="Calibri" w:hAnsi="Times New Roman"/>
          <w:sz w:val="24"/>
          <w:szCs w:val="24"/>
          <w:lang w:eastAsia="en-US"/>
        </w:rPr>
        <w:t>t</w:t>
      </w:r>
      <w:r w:rsidR="005B706F" w:rsidRPr="00010589">
        <w:rPr>
          <w:rFonts w:ascii="Times New Roman" w:eastAsia="Calibri" w:hAnsi="Times New Roman"/>
          <w:sz w:val="24"/>
          <w:szCs w:val="24"/>
          <w:lang w:eastAsia="en-US"/>
        </w:rPr>
        <w:t xml:space="preserve">he </w:t>
      </w:r>
      <w:r w:rsidR="00614E79" w:rsidRPr="00010589">
        <w:rPr>
          <w:rFonts w:ascii="Times New Roman" w:eastAsia="Calibri" w:hAnsi="Times New Roman"/>
          <w:sz w:val="24"/>
          <w:szCs w:val="24"/>
          <w:lang w:eastAsia="en-US"/>
        </w:rPr>
        <w:t xml:space="preserve">expectation that </w:t>
      </w:r>
      <w:r w:rsidR="006F3712" w:rsidRPr="00010589">
        <w:rPr>
          <w:rFonts w:ascii="Times New Roman" w:eastAsia="Calibri" w:hAnsi="Times New Roman"/>
          <w:sz w:val="24"/>
          <w:szCs w:val="24"/>
          <w:lang w:eastAsia="en-US"/>
        </w:rPr>
        <w:t xml:space="preserve">this </w:t>
      </w:r>
      <w:r w:rsidR="003D3F01" w:rsidRPr="00010589">
        <w:rPr>
          <w:rFonts w:ascii="Times New Roman" w:eastAsia="Calibri" w:hAnsi="Times New Roman"/>
          <w:sz w:val="24"/>
          <w:szCs w:val="24"/>
          <w:lang w:eastAsia="en-US"/>
        </w:rPr>
        <w:t xml:space="preserve">step </w:t>
      </w:r>
      <w:r w:rsidR="001325AF" w:rsidRPr="00010589">
        <w:rPr>
          <w:rFonts w:ascii="Times New Roman" w:eastAsia="Calibri" w:hAnsi="Times New Roman"/>
          <w:sz w:val="24"/>
          <w:szCs w:val="24"/>
          <w:lang w:eastAsia="en-US"/>
        </w:rPr>
        <w:t>change</w:t>
      </w:r>
      <w:r w:rsidR="005B706F" w:rsidRPr="00010589">
        <w:rPr>
          <w:rFonts w:ascii="Times New Roman" w:eastAsia="Calibri" w:hAnsi="Times New Roman"/>
          <w:sz w:val="24"/>
          <w:szCs w:val="24"/>
          <w:lang w:eastAsia="en-US"/>
        </w:rPr>
        <w:t xml:space="preserve"> in service delivery would lead to </w:t>
      </w:r>
      <w:r w:rsidR="000B736E" w:rsidRPr="00010589">
        <w:rPr>
          <w:rFonts w:ascii="Times New Roman" w:eastAsia="Calibri" w:hAnsi="Times New Roman"/>
          <w:sz w:val="24"/>
          <w:szCs w:val="24"/>
          <w:lang w:eastAsia="en-US"/>
        </w:rPr>
        <w:t>overall</w:t>
      </w:r>
      <w:r w:rsidR="005B706F" w:rsidRPr="00010589">
        <w:rPr>
          <w:rFonts w:ascii="Times New Roman" w:eastAsia="Calibri" w:hAnsi="Times New Roman"/>
          <w:sz w:val="24"/>
          <w:szCs w:val="24"/>
          <w:lang w:eastAsia="en-US"/>
        </w:rPr>
        <w:t xml:space="preserve"> reduction</w:t>
      </w:r>
      <w:r w:rsidR="00614E79" w:rsidRPr="00010589">
        <w:rPr>
          <w:rFonts w:ascii="Times New Roman" w:eastAsia="Calibri" w:hAnsi="Times New Roman"/>
          <w:sz w:val="24"/>
          <w:szCs w:val="24"/>
          <w:lang w:eastAsia="en-US"/>
        </w:rPr>
        <w:t>s</w:t>
      </w:r>
      <w:r w:rsidR="005B706F" w:rsidRPr="00010589">
        <w:rPr>
          <w:rFonts w:ascii="Times New Roman" w:eastAsia="Calibri" w:hAnsi="Times New Roman"/>
          <w:sz w:val="24"/>
          <w:szCs w:val="24"/>
          <w:lang w:eastAsia="en-US"/>
        </w:rPr>
        <w:t xml:space="preserve"> in DUP </w:t>
      </w:r>
      <w:r w:rsidR="00C34B57" w:rsidRPr="00010589">
        <w:rPr>
          <w:rFonts w:ascii="Times New Roman" w:eastAsia="Calibri" w:hAnsi="Times New Roman"/>
          <w:sz w:val="24"/>
          <w:szCs w:val="24"/>
          <w:lang w:eastAsia="en-US"/>
        </w:rPr>
        <w:t>is</w:t>
      </w:r>
      <w:r w:rsidR="009D1589" w:rsidRPr="00010589">
        <w:rPr>
          <w:rFonts w:ascii="Times New Roman" w:eastAsia="Calibri" w:hAnsi="Times New Roman"/>
          <w:sz w:val="24"/>
          <w:szCs w:val="24"/>
          <w:lang w:eastAsia="en-US"/>
        </w:rPr>
        <w:t xml:space="preserve"> not </w:t>
      </w:r>
      <w:r w:rsidR="00C34B57" w:rsidRPr="00010589">
        <w:rPr>
          <w:rFonts w:ascii="Times New Roman" w:eastAsia="Calibri" w:hAnsi="Times New Roman"/>
          <w:sz w:val="24"/>
          <w:szCs w:val="24"/>
          <w:lang w:eastAsia="en-US"/>
        </w:rPr>
        <w:t xml:space="preserve">(yet) </w:t>
      </w:r>
      <w:r w:rsidR="009D1589" w:rsidRPr="00010589">
        <w:rPr>
          <w:rFonts w:ascii="Times New Roman" w:eastAsia="Calibri" w:hAnsi="Times New Roman"/>
          <w:sz w:val="24"/>
          <w:szCs w:val="24"/>
          <w:lang w:eastAsia="en-US"/>
        </w:rPr>
        <w:t xml:space="preserve">supported </w:t>
      </w:r>
      <w:r w:rsidR="00C34B57" w:rsidRPr="00010589">
        <w:rPr>
          <w:rFonts w:ascii="Times New Roman" w:eastAsia="Calibri" w:hAnsi="Times New Roman"/>
          <w:sz w:val="24"/>
          <w:szCs w:val="24"/>
          <w:lang w:eastAsia="en-US"/>
        </w:rPr>
        <w:t xml:space="preserve">by the </w:t>
      </w:r>
      <w:r w:rsidR="000B736E" w:rsidRPr="00010589">
        <w:rPr>
          <w:rFonts w:ascii="Times New Roman" w:eastAsia="Calibri" w:hAnsi="Times New Roman"/>
          <w:sz w:val="24"/>
          <w:szCs w:val="24"/>
          <w:lang w:eastAsia="en-US"/>
        </w:rPr>
        <w:t>literature</w:t>
      </w:r>
      <w:r w:rsidR="00C34B57" w:rsidRPr="00010589">
        <w:rPr>
          <w:rFonts w:ascii="Times New Roman" w:eastAsia="Calibri" w:hAnsi="Times New Roman"/>
          <w:sz w:val="24"/>
          <w:szCs w:val="24"/>
          <w:lang w:eastAsia="en-US"/>
        </w:rPr>
        <w:t xml:space="preserve"> </w:t>
      </w:r>
      <w:r w:rsidR="00101FBA" w:rsidRPr="00010589">
        <w:rPr>
          <w:rFonts w:ascii="Times New Roman" w:eastAsia="Calibri" w:hAnsi="Times New Roman"/>
          <w:sz w:val="24"/>
          <w:szCs w:val="24"/>
          <w:lang w:eastAsia="en-US"/>
        </w:rPr>
        <w:t>[</w:t>
      </w:r>
      <w:r w:rsidR="00542A37" w:rsidRPr="00010589">
        <w:rPr>
          <w:rFonts w:ascii="Times New Roman" w:eastAsia="Calibri" w:hAnsi="Times New Roman"/>
          <w:sz w:val="24"/>
          <w:szCs w:val="24"/>
          <w:lang w:eastAsia="en-US"/>
        </w:rPr>
        <w:t>16</w:t>
      </w:r>
      <w:r w:rsidR="00101FBA" w:rsidRPr="00010589">
        <w:rPr>
          <w:rFonts w:ascii="Times New Roman" w:eastAsia="Calibri" w:hAnsi="Times New Roman"/>
          <w:sz w:val="24"/>
          <w:szCs w:val="24"/>
          <w:lang w:eastAsia="en-US"/>
        </w:rPr>
        <w:t>]</w:t>
      </w:r>
      <w:r w:rsidR="00AD0D10" w:rsidRPr="00010589">
        <w:rPr>
          <w:rFonts w:ascii="Times New Roman" w:eastAsia="Calibri" w:hAnsi="Times New Roman"/>
          <w:sz w:val="24"/>
          <w:szCs w:val="24"/>
          <w:lang w:eastAsia="en-US"/>
        </w:rPr>
        <w:t>,</w:t>
      </w:r>
      <w:r w:rsidR="009D1589" w:rsidRPr="00010589">
        <w:rPr>
          <w:rFonts w:ascii="Times New Roman" w:eastAsia="Calibri" w:hAnsi="Times New Roman"/>
          <w:sz w:val="24"/>
          <w:szCs w:val="24"/>
          <w:lang w:eastAsia="en-US"/>
        </w:rPr>
        <w:t xml:space="preserve"> leading to call</w:t>
      </w:r>
      <w:r w:rsidR="000B736E" w:rsidRPr="00010589">
        <w:rPr>
          <w:rFonts w:ascii="Times New Roman" w:eastAsia="Calibri" w:hAnsi="Times New Roman"/>
          <w:sz w:val="24"/>
          <w:szCs w:val="24"/>
          <w:lang w:eastAsia="en-US"/>
        </w:rPr>
        <w:t>s</w:t>
      </w:r>
      <w:r w:rsidR="009D1589" w:rsidRPr="00010589">
        <w:rPr>
          <w:rFonts w:ascii="Times New Roman" w:eastAsia="Calibri" w:hAnsi="Times New Roman"/>
          <w:sz w:val="24"/>
          <w:szCs w:val="24"/>
          <w:lang w:eastAsia="en-US"/>
        </w:rPr>
        <w:t xml:space="preserve"> to identify and target </w:t>
      </w:r>
      <w:bookmarkStart w:id="6" w:name="_Hlk137455678"/>
      <w:r w:rsidR="009D1589" w:rsidRPr="00010589">
        <w:rPr>
          <w:rFonts w:ascii="Times New Roman" w:eastAsia="Calibri" w:hAnsi="Times New Roman"/>
          <w:sz w:val="24"/>
          <w:szCs w:val="24"/>
          <w:lang w:eastAsia="en-US"/>
        </w:rPr>
        <w:t xml:space="preserve">barriers and facilitators to </w:t>
      </w:r>
      <w:bookmarkEnd w:id="6"/>
      <w:r w:rsidR="009D1589" w:rsidRPr="00010589">
        <w:rPr>
          <w:rFonts w:ascii="Times New Roman" w:eastAsia="Calibri" w:hAnsi="Times New Roman"/>
          <w:sz w:val="24"/>
          <w:szCs w:val="24"/>
          <w:lang w:eastAsia="en-US"/>
        </w:rPr>
        <w:t>access</w:t>
      </w:r>
      <w:r w:rsidR="005035EE" w:rsidRPr="00010589">
        <w:rPr>
          <w:rFonts w:ascii="Times New Roman" w:eastAsia="Calibri" w:hAnsi="Times New Roman"/>
          <w:sz w:val="24"/>
          <w:szCs w:val="24"/>
          <w:lang w:eastAsia="en-US"/>
        </w:rPr>
        <w:t xml:space="preserve">ing </w:t>
      </w:r>
      <w:r w:rsidR="009D1589" w:rsidRPr="00010589">
        <w:rPr>
          <w:rFonts w:ascii="Times New Roman" w:eastAsia="Calibri" w:hAnsi="Times New Roman"/>
          <w:sz w:val="24"/>
          <w:szCs w:val="24"/>
          <w:lang w:eastAsia="en-US"/>
        </w:rPr>
        <w:t xml:space="preserve">these </w:t>
      </w:r>
      <w:r w:rsidR="001325AF" w:rsidRPr="00010589">
        <w:rPr>
          <w:rFonts w:ascii="Times New Roman" w:eastAsia="Calibri" w:hAnsi="Times New Roman"/>
          <w:sz w:val="24"/>
          <w:szCs w:val="24"/>
          <w:lang w:eastAsia="en-US"/>
        </w:rPr>
        <w:t>services</w:t>
      </w:r>
      <w:r w:rsidR="009D1589" w:rsidRPr="00010589">
        <w:rPr>
          <w:rFonts w:ascii="Times New Roman" w:eastAsia="Calibri" w:hAnsi="Times New Roman"/>
          <w:sz w:val="24"/>
          <w:szCs w:val="24"/>
          <w:lang w:eastAsia="en-US"/>
        </w:rPr>
        <w:t xml:space="preserve"> </w:t>
      </w:r>
      <w:bookmarkStart w:id="7" w:name="_Hlk136965484"/>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17</w:t>
      </w:r>
      <w:r w:rsidR="00101FBA" w:rsidRPr="00010589">
        <w:rPr>
          <w:rFonts w:ascii="Times New Roman" w:eastAsia="Calibri" w:hAnsi="Times New Roman"/>
          <w:sz w:val="24"/>
          <w:szCs w:val="24"/>
          <w:lang w:eastAsia="en-US"/>
        </w:rPr>
        <w:t>]</w:t>
      </w:r>
      <w:r w:rsidR="00933C69" w:rsidRPr="00010589">
        <w:rPr>
          <w:rFonts w:ascii="Times New Roman" w:eastAsia="Calibri" w:hAnsi="Times New Roman"/>
          <w:sz w:val="24"/>
          <w:szCs w:val="24"/>
          <w:lang w:eastAsia="en-US"/>
        </w:rPr>
        <w:t>.</w:t>
      </w:r>
      <w:bookmarkEnd w:id="7"/>
    </w:p>
    <w:p w14:paraId="50A79B04" w14:textId="079F1EA2" w:rsidR="00E26513" w:rsidRPr="00010589" w:rsidRDefault="000B736E"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A </w:t>
      </w:r>
      <w:r w:rsidR="002E3B72" w:rsidRPr="00010589">
        <w:rPr>
          <w:rFonts w:ascii="Times New Roman" w:eastAsia="Calibri" w:hAnsi="Times New Roman"/>
          <w:sz w:val="24"/>
          <w:szCs w:val="24"/>
          <w:lang w:eastAsia="en-US"/>
        </w:rPr>
        <w:t xml:space="preserve">recent </w:t>
      </w:r>
      <w:r w:rsidRPr="00010589">
        <w:rPr>
          <w:rFonts w:ascii="Times New Roman" w:eastAsia="Calibri" w:hAnsi="Times New Roman"/>
          <w:sz w:val="24"/>
          <w:szCs w:val="24"/>
          <w:lang w:eastAsia="en-US"/>
        </w:rPr>
        <w:t xml:space="preserve">systematic review of </w:t>
      </w:r>
      <w:r w:rsidR="00614E79" w:rsidRPr="00010589">
        <w:rPr>
          <w:rFonts w:ascii="Times New Roman" w:eastAsia="Calibri" w:hAnsi="Times New Roman"/>
          <w:sz w:val="24"/>
          <w:szCs w:val="24"/>
          <w:lang w:eastAsia="en-US"/>
        </w:rPr>
        <w:t xml:space="preserve">the barriers and facilitators to </w:t>
      </w:r>
      <w:r w:rsidR="000B11ED" w:rsidRPr="00010589">
        <w:rPr>
          <w:rFonts w:ascii="Times New Roman" w:eastAsia="Calibri" w:hAnsi="Times New Roman"/>
          <w:sz w:val="24"/>
          <w:szCs w:val="24"/>
          <w:lang w:eastAsia="en-US"/>
        </w:rPr>
        <w:t xml:space="preserve">successful </w:t>
      </w:r>
      <w:r w:rsidR="000B11ED" w:rsidRPr="00010589">
        <w:rPr>
          <w:rFonts w:ascii="Times New Roman" w:eastAsia="Calibri" w:hAnsi="Times New Roman"/>
          <w:i/>
          <w:iCs/>
          <w:sz w:val="24"/>
          <w:szCs w:val="24"/>
          <w:lang w:eastAsia="en-US"/>
        </w:rPr>
        <w:t>implementation</w:t>
      </w:r>
      <w:r w:rsidR="000B11ED" w:rsidRPr="00010589">
        <w:rPr>
          <w:rFonts w:ascii="Times New Roman" w:eastAsia="Calibri" w:hAnsi="Times New Roman"/>
          <w:sz w:val="24"/>
          <w:szCs w:val="24"/>
          <w:lang w:eastAsia="en-US"/>
        </w:rPr>
        <w:t xml:space="preserve"> of early intervention services</w:t>
      </w:r>
      <w:r w:rsidRPr="00010589">
        <w:rPr>
          <w:rFonts w:ascii="Times New Roman" w:eastAsia="Calibri" w:hAnsi="Times New Roman"/>
          <w:sz w:val="24"/>
          <w:szCs w:val="24"/>
          <w:lang w:eastAsia="en-US"/>
        </w:rPr>
        <w:t xml:space="preserve"> highlighted </w:t>
      </w:r>
      <w:bookmarkStart w:id="8" w:name="_Hlk138668817"/>
      <w:r w:rsidR="000B11ED" w:rsidRPr="00010589">
        <w:rPr>
          <w:rFonts w:ascii="Times New Roman" w:eastAsia="Calibri" w:hAnsi="Times New Roman"/>
          <w:sz w:val="24"/>
          <w:szCs w:val="24"/>
          <w:lang w:eastAsia="en-US"/>
        </w:rPr>
        <w:t>systemic</w:t>
      </w:r>
      <w:r w:rsidR="00614E79" w:rsidRPr="00010589">
        <w:rPr>
          <w:rFonts w:ascii="Times New Roman" w:eastAsia="Calibri" w:hAnsi="Times New Roman"/>
          <w:sz w:val="24"/>
          <w:szCs w:val="24"/>
          <w:lang w:eastAsia="en-US"/>
        </w:rPr>
        <w:t xml:space="preserve"> (e.g., </w:t>
      </w:r>
      <w:proofErr w:type="gramStart"/>
      <w:r w:rsidR="00614E79" w:rsidRPr="00010589">
        <w:rPr>
          <w:rFonts w:ascii="Times New Roman" w:eastAsia="Calibri" w:hAnsi="Times New Roman"/>
          <w:sz w:val="24"/>
          <w:szCs w:val="24"/>
          <w:lang w:eastAsia="en-US"/>
        </w:rPr>
        <w:t>funding</w:t>
      </w:r>
      <w:proofErr w:type="gramEnd"/>
      <w:r w:rsidR="00614E79" w:rsidRPr="00010589">
        <w:rPr>
          <w:rFonts w:ascii="Times New Roman" w:eastAsia="Calibri" w:hAnsi="Times New Roman"/>
          <w:sz w:val="24"/>
          <w:szCs w:val="24"/>
          <w:lang w:eastAsia="en-US"/>
        </w:rPr>
        <w:t xml:space="preserve"> and organisational structures)</w:t>
      </w:r>
      <w:r w:rsidR="000B11ED" w:rsidRPr="00010589">
        <w:rPr>
          <w:rFonts w:ascii="Times New Roman" w:eastAsia="Calibri" w:hAnsi="Times New Roman"/>
          <w:sz w:val="24"/>
          <w:szCs w:val="24"/>
          <w:lang w:eastAsia="en-US"/>
        </w:rPr>
        <w:t>, service</w:t>
      </w:r>
      <w:r w:rsidRPr="00010589">
        <w:rPr>
          <w:rFonts w:ascii="Times New Roman" w:eastAsia="Calibri" w:hAnsi="Times New Roman"/>
          <w:sz w:val="24"/>
          <w:szCs w:val="24"/>
          <w:lang w:eastAsia="en-US"/>
        </w:rPr>
        <w:t xml:space="preserve"> </w:t>
      </w:r>
      <w:r w:rsidR="00614E79" w:rsidRPr="00010589">
        <w:rPr>
          <w:rFonts w:ascii="Times New Roman" w:eastAsia="Calibri" w:hAnsi="Times New Roman"/>
          <w:sz w:val="24"/>
          <w:szCs w:val="24"/>
          <w:lang w:eastAsia="en-US"/>
        </w:rPr>
        <w:t xml:space="preserve">(e.g., coherence of provision) </w:t>
      </w:r>
      <w:r w:rsidR="000B11ED" w:rsidRPr="00010589">
        <w:rPr>
          <w:rFonts w:ascii="Times New Roman" w:eastAsia="Calibri" w:hAnsi="Times New Roman"/>
          <w:sz w:val="24"/>
          <w:szCs w:val="24"/>
          <w:lang w:eastAsia="en-US"/>
        </w:rPr>
        <w:t xml:space="preserve">and staff </w:t>
      </w:r>
      <w:r w:rsidR="00614E79" w:rsidRPr="00010589">
        <w:rPr>
          <w:rFonts w:ascii="Times New Roman" w:eastAsia="Calibri" w:hAnsi="Times New Roman"/>
          <w:sz w:val="24"/>
          <w:szCs w:val="24"/>
          <w:lang w:eastAsia="en-US"/>
        </w:rPr>
        <w:t xml:space="preserve">(e.g., knowledge and attitudes) factors </w:t>
      </w:r>
      <w:bookmarkEnd w:id="8"/>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18</w:t>
      </w:r>
      <w:r w:rsidR="00101FBA" w:rsidRPr="00010589">
        <w:rPr>
          <w:rFonts w:ascii="Times New Roman" w:eastAsia="Calibri" w:hAnsi="Times New Roman"/>
          <w:sz w:val="24"/>
          <w:szCs w:val="24"/>
          <w:lang w:eastAsia="en-US"/>
        </w:rPr>
        <w:t>]</w:t>
      </w:r>
      <w:r w:rsidR="000B11ED" w:rsidRPr="00010589">
        <w:rPr>
          <w:rFonts w:ascii="Times New Roman" w:eastAsia="Calibri" w:hAnsi="Times New Roman"/>
          <w:sz w:val="24"/>
          <w:szCs w:val="24"/>
          <w:lang w:eastAsia="en-US"/>
        </w:rPr>
        <w:t xml:space="preserve">. </w:t>
      </w:r>
      <w:r w:rsidRPr="00010589">
        <w:rPr>
          <w:rFonts w:ascii="Times New Roman" w:eastAsia="Calibri" w:hAnsi="Times New Roman"/>
          <w:sz w:val="24"/>
          <w:szCs w:val="24"/>
          <w:lang w:eastAsia="en-US"/>
        </w:rPr>
        <w:t xml:space="preserve"> A linked but distinct question </w:t>
      </w:r>
      <w:r w:rsidR="002E3B72" w:rsidRPr="00010589">
        <w:rPr>
          <w:rFonts w:ascii="Times New Roman" w:eastAsia="Calibri" w:hAnsi="Times New Roman"/>
          <w:sz w:val="24"/>
          <w:szCs w:val="24"/>
          <w:lang w:eastAsia="en-US"/>
        </w:rPr>
        <w:t xml:space="preserve">concerns the factors affecting </w:t>
      </w:r>
      <w:r w:rsidR="003D3F01" w:rsidRPr="00010589">
        <w:rPr>
          <w:rFonts w:ascii="Times New Roman" w:eastAsia="Calibri" w:hAnsi="Times New Roman"/>
          <w:sz w:val="24"/>
          <w:szCs w:val="24"/>
          <w:lang w:eastAsia="en-US"/>
        </w:rPr>
        <w:t xml:space="preserve">the likelihood that </w:t>
      </w:r>
      <w:r w:rsidR="001B7B59" w:rsidRPr="00010589">
        <w:rPr>
          <w:rFonts w:ascii="Times New Roman" w:eastAsia="Calibri" w:hAnsi="Times New Roman"/>
          <w:sz w:val="24"/>
          <w:szCs w:val="24"/>
          <w:lang w:eastAsia="en-US"/>
        </w:rPr>
        <w:t>people</w:t>
      </w:r>
      <w:r w:rsidR="003D3F01" w:rsidRPr="00010589">
        <w:rPr>
          <w:rFonts w:ascii="Times New Roman" w:eastAsia="Calibri" w:hAnsi="Times New Roman"/>
          <w:sz w:val="24"/>
          <w:szCs w:val="24"/>
          <w:lang w:eastAsia="en-US"/>
        </w:rPr>
        <w:t xml:space="preserve"> will</w:t>
      </w:r>
      <w:r w:rsidR="005035EE" w:rsidRPr="00010589">
        <w:rPr>
          <w:rFonts w:ascii="Times New Roman" w:eastAsia="Calibri" w:hAnsi="Times New Roman"/>
          <w:i/>
          <w:iCs/>
          <w:sz w:val="24"/>
          <w:szCs w:val="24"/>
          <w:lang w:eastAsia="en-US"/>
        </w:rPr>
        <w:t xml:space="preserve"> </w:t>
      </w:r>
      <w:r w:rsidR="00537051" w:rsidRPr="00010589">
        <w:rPr>
          <w:rFonts w:ascii="Times New Roman" w:eastAsia="Calibri" w:hAnsi="Times New Roman"/>
          <w:i/>
          <w:iCs/>
          <w:sz w:val="24"/>
          <w:szCs w:val="24"/>
          <w:lang w:eastAsia="en-US"/>
        </w:rPr>
        <w:t xml:space="preserve">seek </w:t>
      </w:r>
      <w:r w:rsidR="002E3B72" w:rsidRPr="00010589">
        <w:rPr>
          <w:rFonts w:ascii="Times New Roman" w:eastAsia="Calibri" w:hAnsi="Times New Roman"/>
          <w:i/>
          <w:iCs/>
          <w:sz w:val="24"/>
          <w:szCs w:val="24"/>
          <w:lang w:eastAsia="en-US"/>
        </w:rPr>
        <w:t xml:space="preserve">access </w:t>
      </w:r>
      <w:r w:rsidR="00537051" w:rsidRPr="00010589">
        <w:rPr>
          <w:rFonts w:ascii="Times New Roman" w:eastAsia="Calibri" w:hAnsi="Times New Roman"/>
          <w:sz w:val="24"/>
          <w:szCs w:val="24"/>
          <w:lang w:eastAsia="en-US"/>
        </w:rPr>
        <w:t xml:space="preserve">to </w:t>
      </w:r>
      <w:r w:rsidR="002E3B72" w:rsidRPr="00010589">
        <w:rPr>
          <w:rFonts w:ascii="Times New Roman" w:eastAsia="Calibri" w:hAnsi="Times New Roman"/>
          <w:sz w:val="24"/>
          <w:szCs w:val="24"/>
          <w:lang w:eastAsia="en-US"/>
        </w:rPr>
        <w:t>early</w:t>
      </w:r>
      <w:r w:rsidR="00424F4E" w:rsidRPr="00010589">
        <w:rPr>
          <w:rFonts w:ascii="Times New Roman" w:eastAsia="Calibri" w:hAnsi="Times New Roman"/>
          <w:sz w:val="24"/>
          <w:szCs w:val="24"/>
          <w:lang w:eastAsia="en-US"/>
        </w:rPr>
        <w:t xml:space="preserve"> </w:t>
      </w:r>
      <w:r w:rsidR="002E3B72" w:rsidRPr="00010589">
        <w:rPr>
          <w:rFonts w:ascii="Times New Roman" w:eastAsia="Calibri" w:hAnsi="Times New Roman"/>
          <w:sz w:val="24"/>
          <w:szCs w:val="24"/>
          <w:lang w:eastAsia="en-US"/>
        </w:rPr>
        <w:t xml:space="preserve">intervention services.  To our knowledge, </w:t>
      </w:r>
      <w:bookmarkStart w:id="9" w:name="_Hlk137457325"/>
      <w:r w:rsidR="002D0014" w:rsidRPr="00010589">
        <w:rPr>
          <w:rFonts w:ascii="Times New Roman" w:eastAsia="Calibri" w:hAnsi="Times New Roman"/>
          <w:sz w:val="24"/>
          <w:szCs w:val="24"/>
          <w:lang w:eastAsia="en-US"/>
        </w:rPr>
        <w:t xml:space="preserve">this is the first </w:t>
      </w:r>
      <w:r w:rsidR="002E3B72" w:rsidRPr="00010589">
        <w:rPr>
          <w:rFonts w:ascii="Times New Roman" w:eastAsia="Calibri" w:hAnsi="Times New Roman"/>
          <w:sz w:val="24"/>
          <w:szCs w:val="24"/>
          <w:lang w:eastAsia="en-US"/>
        </w:rPr>
        <w:t xml:space="preserve">review </w:t>
      </w:r>
      <w:r w:rsidR="002D0014" w:rsidRPr="00010589">
        <w:rPr>
          <w:rFonts w:ascii="Times New Roman" w:eastAsia="Calibri" w:hAnsi="Times New Roman"/>
          <w:sz w:val="24"/>
          <w:szCs w:val="24"/>
          <w:lang w:eastAsia="en-US"/>
        </w:rPr>
        <w:t>of</w:t>
      </w:r>
      <w:r w:rsidR="002E3B72" w:rsidRPr="00010589">
        <w:rPr>
          <w:rFonts w:ascii="Times New Roman" w:eastAsia="Calibri" w:hAnsi="Times New Roman"/>
          <w:sz w:val="24"/>
          <w:szCs w:val="24"/>
          <w:lang w:eastAsia="en-US"/>
        </w:rPr>
        <w:t xml:space="preserve"> barriers and facilitators to </w:t>
      </w:r>
      <w:r w:rsidR="001B7B59" w:rsidRPr="00010589">
        <w:rPr>
          <w:rFonts w:ascii="Times New Roman" w:eastAsia="Calibri" w:hAnsi="Times New Roman"/>
          <w:sz w:val="24"/>
          <w:szCs w:val="24"/>
          <w:lang w:eastAsia="en-US"/>
        </w:rPr>
        <w:t xml:space="preserve">seeking </w:t>
      </w:r>
      <w:r w:rsidR="002E3B72" w:rsidRPr="00010589">
        <w:rPr>
          <w:rFonts w:ascii="Times New Roman" w:eastAsia="Calibri" w:hAnsi="Times New Roman"/>
          <w:sz w:val="24"/>
          <w:szCs w:val="24"/>
          <w:lang w:eastAsia="en-US"/>
        </w:rPr>
        <w:t>access</w:t>
      </w:r>
      <w:r w:rsidR="001B7B59" w:rsidRPr="00010589">
        <w:rPr>
          <w:rFonts w:ascii="Times New Roman" w:eastAsia="Calibri" w:hAnsi="Times New Roman"/>
          <w:sz w:val="24"/>
          <w:szCs w:val="24"/>
          <w:lang w:eastAsia="en-US"/>
        </w:rPr>
        <w:t xml:space="preserve"> to</w:t>
      </w:r>
      <w:r w:rsidR="002E3B72" w:rsidRPr="00010589">
        <w:rPr>
          <w:rFonts w:ascii="Times New Roman" w:eastAsia="Calibri" w:hAnsi="Times New Roman"/>
          <w:sz w:val="24"/>
          <w:szCs w:val="24"/>
          <w:lang w:eastAsia="en-US"/>
        </w:rPr>
        <w:t xml:space="preserve"> early intervention for psychosis services</w:t>
      </w:r>
      <w:bookmarkEnd w:id="9"/>
      <w:r w:rsidR="002E3B72" w:rsidRPr="00010589">
        <w:rPr>
          <w:rFonts w:ascii="Times New Roman" w:eastAsia="Calibri" w:hAnsi="Times New Roman"/>
          <w:sz w:val="24"/>
          <w:szCs w:val="24"/>
          <w:lang w:eastAsia="en-US"/>
        </w:rPr>
        <w:t>.</w:t>
      </w:r>
      <w:r w:rsidR="00BF5099" w:rsidRPr="00010589">
        <w:rPr>
          <w:rStyle w:val="FootnoteReference"/>
          <w:rFonts w:ascii="Times New Roman" w:eastAsia="Calibri" w:hAnsi="Times New Roman"/>
          <w:sz w:val="24"/>
          <w:szCs w:val="24"/>
          <w:lang w:eastAsia="en-US"/>
        </w:rPr>
        <w:footnoteReference w:id="1"/>
      </w:r>
      <w:r w:rsidR="00E26513" w:rsidRPr="00010589">
        <w:rPr>
          <w:rFonts w:ascii="Times New Roman" w:eastAsia="Calibri" w:hAnsi="Times New Roman"/>
          <w:sz w:val="24"/>
          <w:szCs w:val="24"/>
          <w:lang w:eastAsia="en-US"/>
        </w:rPr>
        <w:br w:type="page"/>
      </w:r>
    </w:p>
    <w:p w14:paraId="5319AA91" w14:textId="1AB16222" w:rsidR="000007EA" w:rsidRPr="00010589" w:rsidRDefault="00AA2C08" w:rsidP="000B11ED">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lastRenderedPageBreak/>
        <w:t xml:space="preserve">2.  </w:t>
      </w:r>
      <w:r w:rsidR="000B11ED" w:rsidRPr="00010589">
        <w:rPr>
          <w:rFonts w:ascii="Times New Roman" w:eastAsia="Calibri" w:hAnsi="Times New Roman"/>
          <w:b/>
          <w:bCs/>
          <w:sz w:val="24"/>
          <w:szCs w:val="24"/>
          <w:lang w:eastAsia="en-US"/>
        </w:rPr>
        <w:t>Method</w:t>
      </w:r>
      <w:r w:rsidRPr="00010589">
        <w:rPr>
          <w:rFonts w:ascii="Times New Roman" w:eastAsia="Calibri" w:hAnsi="Times New Roman"/>
          <w:b/>
          <w:bCs/>
          <w:sz w:val="24"/>
          <w:szCs w:val="24"/>
          <w:lang w:eastAsia="en-US"/>
        </w:rPr>
        <w:t>s</w:t>
      </w:r>
    </w:p>
    <w:p w14:paraId="79FDB4B5" w14:textId="027EBD9B" w:rsidR="0087601F" w:rsidRPr="00010589" w:rsidRDefault="00EA27FA"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B</w:t>
      </w:r>
      <w:r w:rsidR="0087601F" w:rsidRPr="00010589">
        <w:rPr>
          <w:rFonts w:ascii="Times New Roman" w:eastAsia="Calibri" w:hAnsi="Times New Roman"/>
          <w:sz w:val="24"/>
          <w:szCs w:val="24"/>
          <w:lang w:eastAsia="en-US"/>
        </w:rPr>
        <w:t xml:space="preserve">road methodological alignment with O’Connell et al. </w:t>
      </w:r>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18</w:t>
      </w:r>
      <w:r w:rsidR="00101FBA" w:rsidRPr="00010589">
        <w:rPr>
          <w:rFonts w:ascii="Times New Roman" w:eastAsia="Calibri" w:hAnsi="Times New Roman"/>
          <w:sz w:val="24"/>
          <w:szCs w:val="24"/>
          <w:lang w:eastAsia="en-US"/>
        </w:rPr>
        <w:t>]</w:t>
      </w:r>
      <w:r w:rsidR="0087601F" w:rsidRPr="00010589">
        <w:rPr>
          <w:rFonts w:ascii="Times New Roman" w:eastAsia="Calibri" w:hAnsi="Times New Roman"/>
          <w:sz w:val="24"/>
          <w:szCs w:val="24"/>
          <w:lang w:eastAsia="en-US"/>
        </w:rPr>
        <w:t xml:space="preserve"> allow</w:t>
      </w:r>
      <w:r w:rsidRPr="00010589">
        <w:rPr>
          <w:rFonts w:ascii="Times New Roman" w:eastAsia="Calibri" w:hAnsi="Times New Roman"/>
          <w:sz w:val="24"/>
          <w:szCs w:val="24"/>
          <w:lang w:eastAsia="en-US"/>
        </w:rPr>
        <w:t>s</w:t>
      </w:r>
      <w:r w:rsidR="0087601F" w:rsidRPr="00010589">
        <w:rPr>
          <w:rFonts w:ascii="Times New Roman" w:eastAsia="Calibri" w:hAnsi="Times New Roman"/>
          <w:sz w:val="24"/>
          <w:szCs w:val="24"/>
          <w:lang w:eastAsia="en-US"/>
        </w:rPr>
        <w:t xml:space="preserve"> comparison across the</w:t>
      </w:r>
      <w:r w:rsidR="00AD0D10" w:rsidRPr="00010589">
        <w:rPr>
          <w:rFonts w:ascii="Times New Roman" w:eastAsia="Calibri" w:hAnsi="Times New Roman"/>
          <w:sz w:val="24"/>
          <w:szCs w:val="24"/>
          <w:lang w:eastAsia="en-US"/>
        </w:rPr>
        <w:t>se</w:t>
      </w:r>
      <w:r w:rsidR="0087601F" w:rsidRPr="00010589">
        <w:rPr>
          <w:rFonts w:ascii="Times New Roman" w:eastAsia="Calibri" w:hAnsi="Times New Roman"/>
          <w:sz w:val="24"/>
          <w:szCs w:val="24"/>
          <w:lang w:eastAsia="en-US"/>
        </w:rPr>
        <w:t xml:space="preserve"> </w:t>
      </w:r>
      <w:r w:rsidRPr="00010589">
        <w:rPr>
          <w:rFonts w:ascii="Times New Roman" w:eastAsia="Calibri" w:hAnsi="Times New Roman"/>
          <w:sz w:val="24"/>
          <w:szCs w:val="24"/>
          <w:lang w:eastAsia="en-US"/>
        </w:rPr>
        <w:t xml:space="preserve">two </w:t>
      </w:r>
      <w:r w:rsidR="0087601F" w:rsidRPr="00010589">
        <w:rPr>
          <w:rFonts w:ascii="Times New Roman" w:eastAsia="Calibri" w:hAnsi="Times New Roman"/>
          <w:sz w:val="24"/>
          <w:szCs w:val="24"/>
          <w:lang w:eastAsia="en-US"/>
        </w:rPr>
        <w:t>complementary reviews.</w:t>
      </w:r>
    </w:p>
    <w:p w14:paraId="533C98CE" w14:textId="77777777" w:rsidR="00865A98" w:rsidRPr="00010589" w:rsidRDefault="00865A98" w:rsidP="000B11ED">
      <w:pPr>
        <w:spacing w:before="0" w:after="240" w:line="480" w:lineRule="auto"/>
        <w:rPr>
          <w:rFonts w:ascii="Times New Roman" w:eastAsia="Calibri" w:hAnsi="Times New Roman"/>
          <w:sz w:val="24"/>
          <w:szCs w:val="24"/>
          <w:lang w:eastAsia="en-US"/>
        </w:rPr>
      </w:pPr>
    </w:p>
    <w:p w14:paraId="1392D552" w14:textId="4F906954" w:rsidR="000B11ED" w:rsidRPr="00010589" w:rsidRDefault="00AA2C08" w:rsidP="000B11ED">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t>2.</w:t>
      </w:r>
      <w:r w:rsidR="000B11ED" w:rsidRPr="00010589">
        <w:rPr>
          <w:rFonts w:ascii="Times New Roman" w:eastAsia="Calibri" w:hAnsi="Times New Roman"/>
          <w:b/>
          <w:bCs/>
          <w:sz w:val="24"/>
          <w:szCs w:val="24"/>
          <w:lang w:eastAsia="en-US"/>
        </w:rPr>
        <w:t>1</w:t>
      </w:r>
      <w:r w:rsidR="00E26513" w:rsidRPr="00010589">
        <w:rPr>
          <w:rFonts w:ascii="Times New Roman" w:eastAsia="Calibri" w:hAnsi="Times New Roman"/>
          <w:b/>
          <w:bCs/>
          <w:sz w:val="24"/>
          <w:szCs w:val="24"/>
          <w:lang w:eastAsia="en-US"/>
        </w:rPr>
        <w:t>.</w:t>
      </w:r>
      <w:r w:rsidRPr="00010589">
        <w:rPr>
          <w:rFonts w:ascii="Times New Roman" w:eastAsia="Calibri" w:hAnsi="Times New Roman"/>
          <w:b/>
          <w:bCs/>
          <w:sz w:val="24"/>
          <w:szCs w:val="24"/>
          <w:lang w:eastAsia="en-US"/>
        </w:rPr>
        <w:t xml:space="preserve">  </w:t>
      </w:r>
      <w:r w:rsidR="000007EA" w:rsidRPr="00010589">
        <w:rPr>
          <w:rFonts w:ascii="Times New Roman" w:eastAsia="Calibri" w:hAnsi="Times New Roman"/>
          <w:b/>
          <w:bCs/>
          <w:sz w:val="24"/>
          <w:szCs w:val="24"/>
          <w:lang w:eastAsia="en-US"/>
        </w:rPr>
        <w:t>P</w:t>
      </w:r>
      <w:r w:rsidR="00CA372C" w:rsidRPr="00010589">
        <w:rPr>
          <w:rFonts w:ascii="Times New Roman" w:eastAsia="Calibri" w:hAnsi="Times New Roman"/>
          <w:b/>
          <w:bCs/>
          <w:sz w:val="24"/>
          <w:szCs w:val="24"/>
          <w:lang w:eastAsia="en-US"/>
        </w:rPr>
        <w:t>re-registration</w:t>
      </w:r>
      <w:r w:rsidR="000007EA" w:rsidRPr="00010589">
        <w:rPr>
          <w:rFonts w:ascii="Times New Roman" w:eastAsia="Calibri" w:hAnsi="Times New Roman"/>
          <w:b/>
          <w:bCs/>
          <w:sz w:val="24"/>
          <w:szCs w:val="24"/>
          <w:lang w:eastAsia="en-US"/>
        </w:rPr>
        <w:t xml:space="preserve"> and search procedure</w:t>
      </w:r>
    </w:p>
    <w:p w14:paraId="772E97CF" w14:textId="39C00E1F" w:rsidR="0087601F" w:rsidRPr="00010589" w:rsidRDefault="000B11ED" w:rsidP="000007EA">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Th</w:t>
      </w:r>
      <w:r w:rsidR="00E26513" w:rsidRPr="00010589">
        <w:rPr>
          <w:rFonts w:ascii="Times New Roman" w:eastAsia="Calibri" w:hAnsi="Times New Roman"/>
          <w:sz w:val="24"/>
          <w:szCs w:val="24"/>
          <w:lang w:eastAsia="en-US"/>
        </w:rPr>
        <w:t>e</w:t>
      </w:r>
      <w:r w:rsidRPr="00010589">
        <w:rPr>
          <w:rFonts w:ascii="Times New Roman" w:eastAsia="Calibri" w:hAnsi="Times New Roman"/>
          <w:sz w:val="24"/>
          <w:szCs w:val="24"/>
          <w:lang w:eastAsia="en-US"/>
        </w:rPr>
        <w:t xml:space="preserve"> review </w:t>
      </w:r>
      <w:r w:rsidR="000007EA" w:rsidRPr="00010589">
        <w:rPr>
          <w:rFonts w:ascii="Times New Roman" w:eastAsia="Calibri" w:hAnsi="Times New Roman"/>
          <w:sz w:val="24"/>
          <w:szCs w:val="24"/>
          <w:lang w:eastAsia="en-US"/>
        </w:rPr>
        <w:t xml:space="preserve">was pre-registered </w:t>
      </w:r>
      <w:r w:rsidR="001B7B59" w:rsidRPr="00010589">
        <w:rPr>
          <w:rFonts w:ascii="Times New Roman" w:eastAsia="Calibri" w:hAnsi="Times New Roman"/>
          <w:sz w:val="24"/>
          <w:szCs w:val="24"/>
          <w:lang w:eastAsia="en-US"/>
        </w:rPr>
        <w:t>on</w:t>
      </w:r>
      <w:r w:rsidR="000007EA" w:rsidRPr="00010589">
        <w:rPr>
          <w:rFonts w:ascii="Times New Roman" w:eastAsia="Calibri" w:hAnsi="Times New Roman"/>
          <w:sz w:val="24"/>
          <w:szCs w:val="24"/>
          <w:lang w:eastAsia="en-US"/>
        </w:rPr>
        <w:t xml:space="preserve"> PROSPERO</w:t>
      </w:r>
      <w:r w:rsidR="001B7B59" w:rsidRPr="00010589">
        <w:rPr>
          <w:rFonts w:ascii="Times New Roman" w:eastAsia="Calibri" w:hAnsi="Times New Roman"/>
          <w:sz w:val="24"/>
          <w:szCs w:val="24"/>
          <w:lang w:eastAsia="en-US"/>
        </w:rPr>
        <w:t xml:space="preserve"> (</w:t>
      </w:r>
      <w:r w:rsidR="005035EE" w:rsidRPr="00010589">
        <w:rPr>
          <w:rFonts w:ascii="Times New Roman" w:eastAsia="Calibri" w:hAnsi="Times New Roman"/>
          <w:sz w:val="24"/>
          <w:szCs w:val="24"/>
          <w:lang w:eastAsia="en-US"/>
        </w:rPr>
        <w:t>ID</w:t>
      </w:r>
      <w:r w:rsidR="000007EA" w:rsidRPr="00010589">
        <w:rPr>
          <w:rFonts w:ascii="Times New Roman" w:eastAsia="Calibri" w:hAnsi="Times New Roman"/>
          <w:sz w:val="24"/>
          <w:szCs w:val="24"/>
          <w:lang w:eastAsia="en-US"/>
        </w:rPr>
        <w:t xml:space="preserve">: omitted for blind review) and </w:t>
      </w:r>
      <w:r w:rsidR="00E26513" w:rsidRPr="00010589">
        <w:rPr>
          <w:rFonts w:ascii="Times New Roman" w:eastAsia="Calibri" w:hAnsi="Times New Roman"/>
          <w:sz w:val="24"/>
          <w:szCs w:val="24"/>
          <w:lang w:eastAsia="en-US"/>
        </w:rPr>
        <w:t>follow</w:t>
      </w:r>
      <w:r w:rsidR="00CA372C" w:rsidRPr="00010589">
        <w:rPr>
          <w:rFonts w:ascii="Times New Roman" w:eastAsia="Calibri" w:hAnsi="Times New Roman"/>
          <w:sz w:val="24"/>
          <w:szCs w:val="24"/>
          <w:lang w:eastAsia="en-US"/>
        </w:rPr>
        <w:t>s</w:t>
      </w:r>
      <w:r w:rsidRPr="00010589">
        <w:rPr>
          <w:rFonts w:ascii="Times New Roman" w:eastAsia="Calibri" w:hAnsi="Times New Roman"/>
          <w:sz w:val="24"/>
          <w:szCs w:val="24"/>
          <w:lang w:eastAsia="en-US"/>
        </w:rPr>
        <w:t xml:space="preserve"> the preferred reporting guidelines for systematic reviews </w:t>
      </w:r>
      <w:r w:rsidR="00101FBA"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 xml:space="preserve">PRISMA; </w:t>
      </w:r>
      <w:r w:rsidR="00CC250E" w:rsidRPr="00010589">
        <w:rPr>
          <w:rFonts w:ascii="Times New Roman" w:eastAsia="Calibri" w:hAnsi="Times New Roman"/>
          <w:sz w:val="24"/>
          <w:szCs w:val="24"/>
          <w:lang w:eastAsia="en-US"/>
        </w:rPr>
        <w:t>21</w:t>
      </w:r>
      <w:r w:rsidR="00101FBA" w:rsidRPr="00010589">
        <w:rPr>
          <w:rFonts w:ascii="Times New Roman" w:eastAsia="Calibri" w:hAnsi="Times New Roman"/>
          <w:sz w:val="24"/>
          <w:szCs w:val="24"/>
          <w:lang w:eastAsia="en-US"/>
        </w:rPr>
        <w:t>]</w:t>
      </w:r>
      <w:r w:rsidR="000007EA" w:rsidRPr="00010589">
        <w:rPr>
          <w:rFonts w:ascii="Times New Roman" w:eastAsia="Calibri" w:hAnsi="Times New Roman"/>
          <w:sz w:val="24"/>
          <w:szCs w:val="24"/>
          <w:lang w:eastAsia="en-US"/>
        </w:rPr>
        <w:t xml:space="preserve">.  </w:t>
      </w:r>
      <w:r w:rsidR="00E26513" w:rsidRPr="00010589">
        <w:rPr>
          <w:rFonts w:ascii="Times New Roman" w:eastAsia="Calibri" w:hAnsi="Times New Roman"/>
          <w:sz w:val="24"/>
          <w:szCs w:val="24"/>
          <w:lang w:eastAsia="en-US"/>
        </w:rPr>
        <w:t>We searched four e</w:t>
      </w:r>
      <w:r w:rsidRPr="00010589">
        <w:rPr>
          <w:rFonts w:ascii="Times New Roman" w:eastAsia="Calibri" w:hAnsi="Times New Roman"/>
          <w:sz w:val="24"/>
          <w:szCs w:val="24"/>
          <w:lang w:eastAsia="en-US"/>
        </w:rPr>
        <w:t>lectronic databases on 1</w:t>
      </w:r>
      <w:r w:rsidR="00480F98" w:rsidRPr="00010589">
        <w:rPr>
          <w:rFonts w:ascii="Times New Roman" w:eastAsia="Calibri" w:hAnsi="Times New Roman"/>
          <w:sz w:val="24"/>
          <w:szCs w:val="24"/>
          <w:lang w:eastAsia="en-US"/>
        </w:rPr>
        <w:t>8</w:t>
      </w:r>
      <w:r w:rsidR="00E26513" w:rsidRPr="00010589">
        <w:rPr>
          <w:rFonts w:ascii="Times New Roman" w:eastAsia="Calibri" w:hAnsi="Times New Roman"/>
          <w:sz w:val="24"/>
          <w:szCs w:val="24"/>
          <w:lang w:eastAsia="en-US"/>
        </w:rPr>
        <w:t>.</w:t>
      </w:r>
      <w:r w:rsidR="00480F98" w:rsidRPr="00010589">
        <w:rPr>
          <w:rFonts w:ascii="Times New Roman" w:eastAsia="Calibri" w:hAnsi="Times New Roman"/>
          <w:sz w:val="24"/>
          <w:szCs w:val="24"/>
          <w:lang w:eastAsia="en-US"/>
        </w:rPr>
        <w:t>09</w:t>
      </w:r>
      <w:r w:rsidR="00E26513" w:rsidRPr="00010589">
        <w:rPr>
          <w:rFonts w:ascii="Times New Roman" w:eastAsia="Calibri" w:hAnsi="Times New Roman"/>
          <w:sz w:val="24"/>
          <w:szCs w:val="24"/>
          <w:lang w:eastAsia="en-US"/>
        </w:rPr>
        <w:t>.2</w:t>
      </w:r>
      <w:r w:rsidR="00480F98" w:rsidRPr="00010589">
        <w:rPr>
          <w:rFonts w:ascii="Times New Roman" w:eastAsia="Calibri" w:hAnsi="Times New Roman"/>
          <w:sz w:val="24"/>
          <w:szCs w:val="24"/>
          <w:lang w:eastAsia="en-US"/>
        </w:rPr>
        <w:t>3</w:t>
      </w:r>
      <w:r w:rsidR="00E26513" w:rsidRPr="00010589">
        <w:rPr>
          <w:rFonts w:ascii="Times New Roman" w:eastAsia="Calibri" w:hAnsi="Times New Roman"/>
          <w:sz w:val="24"/>
          <w:szCs w:val="24"/>
          <w:lang w:eastAsia="en-US"/>
        </w:rPr>
        <w:t xml:space="preserve"> (</w:t>
      </w:r>
      <w:proofErr w:type="spellStart"/>
      <w:r w:rsidR="00E26513" w:rsidRPr="00010589">
        <w:rPr>
          <w:rFonts w:ascii="Times New Roman" w:eastAsia="Calibri" w:hAnsi="Times New Roman"/>
          <w:sz w:val="24"/>
          <w:szCs w:val="24"/>
          <w:lang w:eastAsia="en-US"/>
        </w:rPr>
        <w:t>PsychINFO</w:t>
      </w:r>
      <w:proofErr w:type="spellEnd"/>
      <w:r w:rsidR="00E26513" w:rsidRPr="00010589">
        <w:rPr>
          <w:rFonts w:ascii="Times New Roman" w:eastAsia="Calibri" w:hAnsi="Times New Roman"/>
          <w:sz w:val="24"/>
          <w:szCs w:val="24"/>
          <w:lang w:eastAsia="en-US"/>
        </w:rPr>
        <w:t xml:space="preserve">, MEDLINE, CINAHL </w:t>
      </w:r>
      <w:r w:rsidR="000007EA" w:rsidRPr="00010589">
        <w:rPr>
          <w:rFonts w:ascii="Times New Roman" w:eastAsia="Calibri" w:hAnsi="Times New Roman"/>
          <w:sz w:val="24"/>
          <w:szCs w:val="24"/>
          <w:lang w:eastAsia="en-US"/>
        </w:rPr>
        <w:t>and</w:t>
      </w:r>
      <w:r w:rsidR="00E26513" w:rsidRPr="00010589">
        <w:rPr>
          <w:rFonts w:ascii="Times New Roman" w:eastAsia="Calibri" w:hAnsi="Times New Roman"/>
          <w:sz w:val="24"/>
          <w:szCs w:val="24"/>
          <w:lang w:eastAsia="en-US"/>
        </w:rPr>
        <w:t xml:space="preserve"> </w:t>
      </w:r>
      <w:proofErr w:type="spellStart"/>
      <w:r w:rsidR="00E26513" w:rsidRPr="00010589">
        <w:rPr>
          <w:rFonts w:ascii="Times New Roman" w:eastAsia="Calibri" w:hAnsi="Times New Roman"/>
          <w:sz w:val="24"/>
          <w:szCs w:val="24"/>
          <w:lang w:eastAsia="en-US"/>
        </w:rPr>
        <w:t>PsychARTICLES</w:t>
      </w:r>
      <w:proofErr w:type="spellEnd"/>
      <w:r w:rsidRPr="00010589">
        <w:rPr>
          <w:rFonts w:ascii="Times New Roman" w:eastAsia="Calibri" w:hAnsi="Times New Roman"/>
          <w:sz w:val="24"/>
          <w:szCs w:val="24"/>
          <w:lang w:eastAsia="en-US"/>
        </w:rPr>
        <w:t>)</w:t>
      </w:r>
      <w:r w:rsidR="00E26513" w:rsidRPr="00010589">
        <w:rPr>
          <w:rFonts w:ascii="Times New Roman" w:eastAsia="Calibri" w:hAnsi="Times New Roman"/>
          <w:sz w:val="24"/>
          <w:szCs w:val="24"/>
          <w:lang w:eastAsia="en-US"/>
        </w:rPr>
        <w:t xml:space="preserve"> using f</w:t>
      </w:r>
      <w:r w:rsidRPr="00010589">
        <w:rPr>
          <w:rFonts w:ascii="Times New Roman" w:eastAsia="Calibri" w:hAnsi="Times New Roman"/>
          <w:sz w:val="24"/>
          <w:szCs w:val="24"/>
          <w:lang w:eastAsia="en-US"/>
        </w:rPr>
        <w:t>ree text and subject headings (where applicable) to improve search accuracy</w:t>
      </w:r>
      <w:r w:rsidR="001B7B59" w:rsidRPr="00010589">
        <w:rPr>
          <w:rFonts w:ascii="Times New Roman" w:eastAsia="Calibri" w:hAnsi="Times New Roman"/>
          <w:sz w:val="24"/>
          <w:szCs w:val="24"/>
          <w:lang w:eastAsia="en-US"/>
        </w:rPr>
        <w:t xml:space="preserve"> </w:t>
      </w:r>
      <w:r w:rsidR="00756224" w:rsidRPr="00010589">
        <w:rPr>
          <w:rFonts w:ascii="Times New Roman" w:eastAsia="Calibri" w:hAnsi="Times New Roman"/>
          <w:sz w:val="24"/>
          <w:szCs w:val="24"/>
          <w:lang w:eastAsia="en-US"/>
        </w:rPr>
        <w:t>(</w:t>
      </w:r>
      <w:r w:rsidR="00E26513" w:rsidRPr="00010589">
        <w:rPr>
          <w:rFonts w:ascii="Times New Roman" w:eastAsia="Calibri" w:hAnsi="Times New Roman"/>
          <w:sz w:val="24"/>
          <w:szCs w:val="24"/>
          <w:lang w:eastAsia="en-US"/>
        </w:rPr>
        <w:t xml:space="preserve">see </w:t>
      </w:r>
      <w:r w:rsidRPr="00010589">
        <w:rPr>
          <w:rFonts w:ascii="Times New Roman" w:eastAsia="Calibri" w:hAnsi="Times New Roman"/>
          <w:sz w:val="24"/>
          <w:szCs w:val="24"/>
          <w:lang w:eastAsia="en-US"/>
        </w:rPr>
        <w:t>Table 1</w:t>
      </w:r>
      <w:r w:rsidR="00756224" w:rsidRPr="00010589">
        <w:rPr>
          <w:rFonts w:ascii="Times New Roman" w:eastAsia="Calibri" w:hAnsi="Times New Roman"/>
          <w:sz w:val="24"/>
          <w:szCs w:val="24"/>
          <w:lang w:eastAsia="en-US"/>
        </w:rPr>
        <w:t>)</w:t>
      </w:r>
      <w:r w:rsidR="00E26513" w:rsidRPr="00010589">
        <w:rPr>
          <w:rFonts w:ascii="Times New Roman" w:eastAsia="Calibri" w:hAnsi="Times New Roman"/>
          <w:sz w:val="24"/>
          <w:szCs w:val="24"/>
          <w:lang w:eastAsia="en-US"/>
        </w:rPr>
        <w:t>.</w:t>
      </w:r>
      <w:r w:rsidR="000007EA" w:rsidRPr="00010589">
        <w:rPr>
          <w:rFonts w:ascii="Times New Roman" w:eastAsia="Calibri" w:hAnsi="Times New Roman"/>
          <w:sz w:val="24"/>
          <w:szCs w:val="24"/>
          <w:lang w:eastAsia="en-US"/>
        </w:rPr>
        <w:t xml:space="preserve">  Additionally, we searched ProQuest, Ethos and British Library databases for grey literature to ensure a comprehensive search and reduce risk of publication bias </w:t>
      </w:r>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22</w:t>
      </w:r>
      <w:r w:rsidR="00101FBA" w:rsidRPr="00010589">
        <w:rPr>
          <w:rFonts w:ascii="Times New Roman" w:eastAsia="Calibri" w:hAnsi="Times New Roman"/>
          <w:sz w:val="24"/>
          <w:szCs w:val="24"/>
          <w:lang w:eastAsia="en-US"/>
        </w:rPr>
        <w:t>]</w:t>
      </w:r>
      <w:r w:rsidR="000007EA" w:rsidRPr="00010589">
        <w:rPr>
          <w:rFonts w:ascii="Times New Roman" w:eastAsia="Calibri" w:hAnsi="Times New Roman"/>
          <w:sz w:val="24"/>
          <w:szCs w:val="24"/>
          <w:lang w:eastAsia="en-US"/>
        </w:rPr>
        <w:t>.</w:t>
      </w:r>
      <w:bookmarkStart w:id="10" w:name="_Toc135297004"/>
    </w:p>
    <w:p w14:paraId="785F546F" w14:textId="489CB5D1" w:rsidR="000007EA" w:rsidRPr="00010589" w:rsidRDefault="000007EA" w:rsidP="000007EA">
      <w:pPr>
        <w:spacing w:before="0" w:after="240" w:line="480" w:lineRule="auto"/>
        <w:rPr>
          <w:rFonts w:ascii="Times New Roman" w:hAnsi="Times New Roman"/>
          <w:b/>
          <w:bCs/>
          <w:i/>
          <w:iCs/>
          <w:sz w:val="24"/>
          <w:szCs w:val="24"/>
        </w:rPr>
      </w:pPr>
      <w:r w:rsidRPr="00010589">
        <w:rPr>
          <w:rFonts w:ascii="Times New Roman" w:hAnsi="Times New Roman"/>
          <w:b/>
          <w:bCs/>
          <w:sz w:val="24"/>
          <w:szCs w:val="24"/>
        </w:rPr>
        <w:t xml:space="preserve">Table </w:t>
      </w:r>
      <w:r w:rsidRPr="00010589">
        <w:rPr>
          <w:rFonts w:ascii="Times New Roman" w:hAnsi="Times New Roman"/>
          <w:b/>
          <w:bCs/>
          <w:sz w:val="24"/>
          <w:szCs w:val="24"/>
        </w:rPr>
        <w:fldChar w:fldCharType="begin"/>
      </w:r>
      <w:r w:rsidRPr="00010589">
        <w:rPr>
          <w:rFonts w:ascii="Times New Roman" w:hAnsi="Times New Roman"/>
          <w:b/>
          <w:bCs/>
          <w:sz w:val="24"/>
          <w:szCs w:val="24"/>
        </w:rPr>
        <w:instrText xml:space="preserve"> SEQ Table \* ARABIC </w:instrText>
      </w:r>
      <w:r w:rsidRPr="00010589">
        <w:rPr>
          <w:rFonts w:ascii="Times New Roman" w:hAnsi="Times New Roman"/>
          <w:b/>
          <w:bCs/>
          <w:sz w:val="24"/>
          <w:szCs w:val="24"/>
        </w:rPr>
        <w:fldChar w:fldCharType="separate"/>
      </w:r>
      <w:r w:rsidRPr="00010589">
        <w:rPr>
          <w:rFonts w:ascii="Times New Roman" w:hAnsi="Times New Roman"/>
          <w:b/>
          <w:bCs/>
          <w:noProof/>
          <w:sz w:val="24"/>
          <w:szCs w:val="24"/>
        </w:rPr>
        <w:t>1</w:t>
      </w:r>
      <w:r w:rsidRPr="00010589">
        <w:rPr>
          <w:rFonts w:ascii="Times New Roman" w:hAnsi="Times New Roman"/>
          <w:b/>
          <w:bCs/>
          <w:sz w:val="24"/>
          <w:szCs w:val="24"/>
        </w:rPr>
        <w:fldChar w:fldCharType="end"/>
      </w:r>
      <w:r w:rsidR="005E7D67" w:rsidRPr="00010589">
        <w:rPr>
          <w:rFonts w:ascii="Times New Roman" w:hAnsi="Times New Roman"/>
          <w:b/>
          <w:bCs/>
          <w:sz w:val="24"/>
          <w:szCs w:val="24"/>
        </w:rPr>
        <w:t xml:space="preserve">:  </w:t>
      </w:r>
      <w:r w:rsidRPr="00010589">
        <w:rPr>
          <w:rFonts w:ascii="Times New Roman" w:hAnsi="Times New Roman"/>
          <w:i/>
          <w:iCs/>
          <w:sz w:val="24"/>
          <w:szCs w:val="24"/>
        </w:rPr>
        <w:t>Free text and subject headings</w:t>
      </w:r>
      <w:bookmarkEnd w:id="10"/>
    </w:p>
    <w:tbl>
      <w:tblPr>
        <w:tblStyle w:val="TableGrid"/>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646"/>
        <w:gridCol w:w="2646"/>
        <w:gridCol w:w="2646"/>
      </w:tblGrid>
      <w:tr w:rsidR="000007EA" w:rsidRPr="00010589" w14:paraId="531A6FFE" w14:textId="77777777" w:rsidTr="000007EA">
        <w:tc>
          <w:tcPr>
            <w:tcW w:w="1985" w:type="dxa"/>
            <w:tcBorders>
              <w:bottom w:val="single" w:sz="4" w:space="0" w:color="auto"/>
            </w:tcBorders>
          </w:tcPr>
          <w:p w14:paraId="7C372925" w14:textId="77777777" w:rsidR="000007EA" w:rsidRPr="00010589" w:rsidRDefault="000007EA" w:rsidP="000007EA">
            <w:pPr>
              <w:spacing w:before="0" w:after="120" w:line="240" w:lineRule="auto"/>
              <w:rPr>
                <w:rFonts w:ascii="Times New Roman" w:hAnsi="Times New Roman"/>
              </w:rPr>
            </w:pPr>
          </w:p>
        </w:tc>
        <w:tc>
          <w:tcPr>
            <w:tcW w:w="2646" w:type="dxa"/>
            <w:tcBorders>
              <w:bottom w:val="single" w:sz="4" w:space="0" w:color="auto"/>
            </w:tcBorders>
          </w:tcPr>
          <w:p w14:paraId="6B327656" w14:textId="3FE86E83" w:rsidR="000007EA" w:rsidRPr="00010589" w:rsidRDefault="0087601F" w:rsidP="000007EA">
            <w:pPr>
              <w:spacing w:before="0" w:after="120" w:line="240" w:lineRule="auto"/>
              <w:rPr>
                <w:rFonts w:ascii="Times New Roman" w:hAnsi="Times New Roman"/>
              </w:rPr>
            </w:pPr>
            <w:r w:rsidRPr="00010589">
              <w:rPr>
                <w:rFonts w:ascii="Times New Roman" w:hAnsi="Times New Roman"/>
              </w:rPr>
              <w:t>P</w:t>
            </w:r>
            <w:r w:rsidR="000007EA" w:rsidRPr="00010589">
              <w:rPr>
                <w:rFonts w:ascii="Times New Roman" w:hAnsi="Times New Roman"/>
              </w:rPr>
              <w:t>sychosis</w:t>
            </w:r>
          </w:p>
        </w:tc>
        <w:tc>
          <w:tcPr>
            <w:tcW w:w="2646" w:type="dxa"/>
            <w:tcBorders>
              <w:bottom w:val="single" w:sz="4" w:space="0" w:color="auto"/>
            </w:tcBorders>
          </w:tcPr>
          <w:p w14:paraId="09F2B1DD" w14:textId="1F2B6E4B" w:rsidR="000007EA" w:rsidRPr="00010589" w:rsidRDefault="0087601F" w:rsidP="000007EA">
            <w:pPr>
              <w:spacing w:before="0" w:after="120" w:line="240" w:lineRule="auto"/>
              <w:rPr>
                <w:rFonts w:ascii="Times New Roman" w:hAnsi="Times New Roman"/>
              </w:rPr>
            </w:pPr>
            <w:r w:rsidRPr="00010589">
              <w:rPr>
                <w:rFonts w:ascii="Times New Roman" w:hAnsi="Times New Roman"/>
              </w:rPr>
              <w:t>E</w:t>
            </w:r>
            <w:r w:rsidR="000007EA" w:rsidRPr="00010589">
              <w:rPr>
                <w:rFonts w:ascii="Times New Roman" w:hAnsi="Times New Roman"/>
              </w:rPr>
              <w:t>arly intervention</w:t>
            </w:r>
          </w:p>
        </w:tc>
        <w:tc>
          <w:tcPr>
            <w:tcW w:w="2646" w:type="dxa"/>
            <w:tcBorders>
              <w:bottom w:val="single" w:sz="4" w:space="0" w:color="auto"/>
            </w:tcBorders>
          </w:tcPr>
          <w:p w14:paraId="3E9E1F10" w14:textId="1D9BC3EE" w:rsidR="000007EA" w:rsidRPr="00010589" w:rsidRDefault="0087601F" w:rsidP="000007EA">
            <w:pPr>
              <w:spacing w:before="0" w:after="120" w:line="240" w:lineRule="auto"/>
              <w:rPr>
                <w:rFonts w:ascii="Times New Roman" w:hAnsi="Times New Roman"/>
              </w:rPr>
            </w:pPr>
            <w:r w:rsidRPr="00010589">
              <w:rPr>
                <w:rFonts w:ascii="Times New Roman" w:hAnsi="Times New Roman"/>
              </w:rPr>
              <w:t>B</w:t>
            </w:r>
            <w:r w:rsidR="000007EA" w:rsidRPr="00010589">
              <w:rPr>
                <w:rFonts w:ascii="Times New Roman" w:hAnsi="Times New Roman"/>
              </w:rPr>
              <w:t>arriers and facilitators</w:t>
            </w:r>
          </w:p>
        </w:tc>
      </w:tr>
      <w:tr w:rsidR="000007EA" w:rsidRPr="00010589" w14:paraId="112B53D7" w14:textId="77777777" w:rsidTr="000007EA">
        <w:tc>
          <w:tcPr>
            <w:tcW w:w="1985" w:type="dxa"/>
            <w:tcBorders>
              <w:bottom w:val="nil"/>
            </w:tcBorders>
          </w:tcPr>
          <w:p w14:paraId="3847528B" w14:textId="77777777" w:rsidR="000007EA" w:rsidRPr="00010589" w:rsidRDefault="000007EA" w:rsidP="000007EA">
            <w:pPr>
              <w:spacing w:before="0" w:after="120" w:line="240" w:lineRule="auto"/>
              <w:rPr>
                <w:rFonts w:ascii="Times New Roman" w:hAnsi="Times New Roman"/>
              </w:rPr>
            </w:pPr>
            <w:r w:rsidRPr="00010589">
              <w:rPr>
                <w:rFonts w:ascii="Times New Roman" w:hAnsi="Times New Roman"/>
              </w:rPr>
              <w:t>Free Text</w:t>
            </w:r>
          </w:p>
        </w:tc>
        <w:tc>
          <w:tcPr>
            <w:tcW w:w="2646" w:type="dxa"/>
            <w:tcBorders>
              <w:bottom w:val="nil"/>
            </w:tcBorders>
          </w:tcPr>
          <w:p w14:paraId="23366E39" w14:textId="77777777" w:rsidR="000007EA" w:rsidRPr="00010589" w:rsidRDefault="000007EA" w:rsidP="000007EA">
            <w:pPr>
              <w:spacing w:before="0" w:after="120" w:line="240" w:lineRule="auto"/>
              <w:rPr>
                <w:rFonts w:ascii="Times New Roman" w:hAnsi="Times New Roman"/>
              </w:rPr>
            </w:pPr>
            <w:proofErr w:type="spellStart"/>
            <w:r w:rsidRPr="00010589">
              <w:rPr>
                <w:rStyle w:val="medium-normal"/>
                <w:rFonts w:ascii="Times New Roman" w:hAnsi="Times New Roman"/>
              </w:rPr>
              <w:t>Schizo</w:t>
            </w:r>
            <w:proofErr w:type="spellEnd"/>
            <w:r w:rsidRPr="00010589">
              <w:rPr>
                <w:rStyle w:val="medium-normal"/>
                <w:rFonts w:ascii="Times New Roman" w:hAnsi="Times New Roman"/>
              </w:rPr>
              <w:t>* OR Psychotic* OR Psychosis* OR “</w:t>
            </w:r>
            <w:proofErr w:type="spellStart"/>
            <w:r w:rsidRPr="00010589">
              <w:rPr>
                <w:rStyle w:val="medium-normal"/>
                <w:rFonts w:ascii="Times New Roman" w:hAnsi="Times New Roman"/>
              </w:rPr>
              <w:t>Schizophren</w:t>
            </w:r>
            <w:proofErr w:type="spellEnd"/>
            <w:r w:rsidRPr="00010589">
              <w:rPr>
                <w:rStyle w:val="medium-normal"/>
                <w:rFonts w:ascii="Times New Roman" w:hAnsi="Times New Roman"/>
              </w:rPr>
              <w:t>* spectrum*" OR “Acute psychosis”</w:t>
            </w:r>
          </w:p>
        </w:tc>
        <w:tc>
          <w:tcPr>
            <w:tcW w:w="2646" w:type="dxa"/>
            <w:tcBorders>
              <w:bottom w:val="nil"/>
            </w:tcBorders>
          </w:tcPr>
          <w:p w14:paraId="7A2F3E5F" w14:textId="6EC11754" w:rsidR="000007EA" w:rsidRPr="00010589" w:rsidRDefault="000007EA" w:rsidP="000007EA">
            <w:pPr>
              <w:spacing w:before="0" w:after="120" w:line="240" w:lineRule="auto"/>
              <w:rPr>
                <w:rFonts w:ascii="Times New Roman" w:hAnsi="Times New Roman"/>
                <w:lang w:eastAsia="en-GB"/>
              </w:rPr>
            </w:pPr>
            <w:r w:rsidRPr="00010589">
              <w:rPr>
                <w:rFonts w:ascii="Times New Roman" w:hAnsi="Times New Roman"/>
                <w:lang w:eastAsia="en-GB"/>
              </w:rPr>
              <w:t xml:space="preserve">"Early </w:t>
            </w:r>
            <w:r w:rsidR="00762AAA" w:rsidRPr="00010589">
              <w:rPr>
                <w:rFonts w:ascii="Times New Roman" w:hAnsi="Times New Roman"/>
                <w:lang w:eastAsia="en-GB"/>
              </w:rPr>
              <w:t>o</w:t>
            </w:r>
            <w:r w:rsidRPr="00010589">
              <w:rPr>
                <w:rFonts w:ascii="Times New Roman" w:hAnsi="Times New Roman"/>
                <w:lang w:eastAsia="en-GB"/>
              </w:rPr>
              <w:t xml:space="preserve">nset" OR "First </w:t>
            </w:r>
            <w:r w:rsidR="00762AAA" w:rsidRPr="00010589">
              <w:rPr>
                <w:rFonts w:ascii="Times New Roman" w:hAnsi="Times New Roman"/>
                <w:lang w:eastAsia="en-GB"/>
              </w:rPr>
              <w:t>o</w:t>
            </w:r>
            <w:r w:rsidRPr="00010589">
              <w:rPr>
                <w:rFonts w:ascii="Times New Roman" w:hAnsi="Times New Roman"/>
                <w:lang w:eastAsia="en-GB"/>
              </w:rPr>
              <w:t xml:space="preserve">nset" OR "First </w:t>
            </w:r>
            <w:r w:rsidR="00762AAA" w:rsidRPr="00010589">
              <w:rPr>
                <w:rFonts w:ascii="Times New Roman" w:hAnsi="Times New Roman"/>
                <w:lang w:eastAsia="en-GB"/>
              </w:rPr>
              <w:t>e</w:t>
            </w:r>
            <w:r w:rsidRPr="00010589">
              <w:rPr>
                <w:rFonts w:ascii="Times New Roman" w:hAnsi="Times New Roman"/>
                <w:lang w:eastAsia="en-GB"/>
              </w:rPr>
              <w:t xml:space="preserve">pisode" </w:t>
            </w:r>
          </w:p>
          <w:p w14:paraId="0178AF29" w14:textId="77777777" w:rsidR="000007EA" w:rsidRPr="00010589" w:rsidRDefault="000007EA" w:rsidP="000007EA">
            <w:pPr>
              <w:spacing w:before="0" w:after="120" w:line="240" w:lineRule="auto"/>
              <w:rPr>
                <w:rFonts w:ascii="Times New Roman" w:hAnsi="Times New Roman"/>
              </w:rPr>
            </w:pPr>
          </w:p>
        </w:tc>
        <w:tc>
          <w:tcPr>
            <w:tcW w:w="2646" w:type="dxa"/>
            <w:tcBorders>
              <w:bottom w:val="nil"/>
            </w:tcBorders>
          </w:tcPr>
          <w:p w14:paraId="0DE47A0F" w14:textId="4EB87C52" w:rsidR="000007EA" w:rsidRPr="00010589" w:rsidRDefault="000007EA" w:rsidP="000007EA">
            <w:pPr>
              <w:spacing w:before="0" w:after="120" w:line="240" w:lineRule="auto"/>
              <w:rPr>
                <w:rFonts w:ascii="Times New Roman" w:hAnsi="Times New Roman"/>
              </w:rPr>
            </w:pPr>
            <w:r w:rsidRPr="00010589">
              <w:rPr>
                <w:rStyle w:val="medium-normal"/>
                <w:rFonts w:ascii="Times New Roman" w:hAnsi="Times New Roman"/>
              </w:rPr>
              <w:t xml:space="preserve">Barrier* OR Challenge* OR Obstacle* OR Access* OR </w:t>
            </w:r>
            <w:proofErr w:type="spellStart"/>
            <w:r w:rsidRPr="00010589">
              <w:rPr>
                <w:rStyle w:val="medium-normal"/>
                <w:rFonts w:ascii="Times New Roman" w:hAnsi="Times New Roman"/>
              </w:rPr>
              <w:t>Facili</w:t>
            </w:r>
            <w:r w:rsidR="00465D78" w:rsidRPr="00010589">
              <w:rPr>
                <w:rStyle w:val="medium-normal"/>
                <w:rFonts w:ascii="Times New Roman" w:hAnsi="Times New Roman"/>
              </w:rPr>
              <w:t>t</w:t>
            </w:r>
            <w:r w:rsidRPr="00010589">
              <w:rPr>
                <w:rStyle w:val="medium-normal"/>
                <w:rFonts w:ascii="Times New Roman" w:hAnsi="Times New Roman"/>
              </w:rPr>
              <w:t>a</w:t>
            </w:r>
            <w:proofErr w:type="spellEnd"/>
            <w:r w:rsidRPr="00010589">
              <w:rPr>
                <w:rStyle w:val="medium-normal"/>
                <w:rFonts w:ascii="Times New Roman" w:hAnsi="Times New Roman"/>
              </w:rPr>
              <w:t xml:space="preserve">* OR </w:t>
            </w:r>
            <w:proofErr w:type="spellStart"/>
            <w:r w:rsidRPr="00010589">
              <w:rPr>
                <w:rStyle w:val="medium-normal"/>
                <w:rFonts w:ascii="Times New Roman" w:hAnsi="Times New Roman"/>
              </w:rPr>
              <w:t>Enabl</w:t>
            </w:r>
            <w:proofErr w:type="spellEnd"/>
            <w:r w:rsidRPr="00010589">
              <w:rPr>
                <w:rStyle w:val="medium-normal"/>
                <w:rFonts w:ascii="Times New Roman" w:hAnsi="Times New Roman"/>
              </w:rPr>
              <w:t xml:space="preserve">* OR </w:t>
            </w:r>
            <w:proofErr w:type="spellStart"/>
            <w:r w:rsidRPr="00010589">
              <w:rPr>
                <w:rStyle w:val="medium-normal"/>
                <w:rFonts w:ascii="Times New Roman" w:hAnsi="Times New Roman"/>
              </w:rPr>
              <w:t>Disengag</w:t>
            </w:r>
            <w:proofErr w:type="spellEnd"/>
            <w:r w:rsidRPr="00010589">
              <w:rPr>
                <w:rStyle w:val="medium-normal"/>
                <w:rFonts w:ascii="Times New Roman" w:hAnsi="Times New Roman"/>
              </w:rPr>
              <w:t xml:space="preserve">* OR </w:t>
            </w:r>
            <w:proofErr w:type="spellStart"/>
            <w:r w:rsidRPr="00010589">
              <w:rPr>
                <w:rStyle w:val="medium-normal"/>
                <w:rFonts w:ascii="Times New Roman" w:hAnsi="Times New Roman"/>
              </w:rPr>
              <w:t>Engag</w:t>
            </w:r>
            <w:proofErr w:type="spellEnd"/>
            <w:r w:rsidRPr="00010589">
              <w:rPr>
                <w:rStyle w:val="medium-normal"/>
                <w:rFonts w:ascii="Times New Roman" w:hAnsi="Times New Roman"/>
              </w:rPr>
              <w:t>*</w:t>
            </w:r>
          </w:p>
        </w:tc>
      </w:tr>
      <w:tr w:rsidR="008316EE" w:rsidRPr="00010589" w14:paraId="36A9B977" w14:textId="77777777" w:rsidTr="00192D81">
        <w:tc>
          <w:tcPr>
            <w:tcW w:w="1985" w:type="dxa"/>
            <w:tcBorders>
              <w:top w:val="nil"/>
              <w:bottom w:val="nil"/>
            </w:tcBorders>
          </w:tcPr>
          <w:p w14:paraId="388148EF" w14:textId="77777777" w:rsidR="008316EE" w:rsidRPr="00010589" w:rsidRDefault="008316EE" w:rsidP="00192D81">
            <w:pPr>
              <w:spacing w:before="0" w:after="120" w:line="240" w:lineRule="auto"/>
              <w:rPr>
                <w:rFonts w:ascii="Times New Roman" w:hAnsi="Times New Roman"/>
              </w:rPr>
            </w:pPr>
            <w:proofErr w:type="spellStart"/>
            <w:r w:rsidRPr="00010589">
              <w:rPr>
                <w:rFonts w:ascii="Times New Roman" w:hAnsi="Times New Roman"/>
              </w:rPr>
              <w:t>PsychINFO</w:t>
            </w:r>
            <w:proofErr w:type="spellEnd"/>
            <w:r w:rsidRPr="00010589">
              <w:rPr>
                <w:rFonts w:ascii="Times New Roman" w:hAnsi="Times New Roman"/>
              </w:rPr>
              <w:t xml:space="preserve"> </w:t>
            </w:r>
          </w:p>
          <w:p w14:paraId="52D7CFD1" w14:textId="77777777" w:rsidR="008316EE" w:rsidRPr="00010589" w:rsidRDefault="008316EE" w:rsidP="00192D81">
            <w:pPr>
              <w:spacing w:before="0" w:after="120" w:line="240" w:lineRule="auto"/>
              <w:rPr>
                <w:rFonts w:ascii="Times New Roman" w:hAnsi="Times New Roman"/>
              </w:rPr>
            </w:pPr>
            <w:r w:rsidRPr="00010589">
              <w:rPr>
                <w:rFonts w:ascii="Times New Roman" w:hAnsi="Times New Roman"/>
              </w:rPr>
              <w:t>subject headings</w:t>
            </w:r>
          </w:p>
        </w:tc>
        <w:tc>
          <w:tcPr>
            <w:tcW w:w="2646" w:type="dxa"/>
            <w:tcBorders>
              <w:top w:val="nil"/>
              <w:bottom w:val="nil"/>
            </w:tcBorders>
          </w:tcPr>
          <w:p w14:paraId="3C4C5A58" w14:textId="77777777" w:rsidR="008316EE" w:rsidRPr="00010589" w:rsidRDefault="008316EE" w:rsidP="00192D81">
            <w:pPr>
              <w:spacing w:before="0" w:after="120" w:line="240" w:lineRule="auto"/>
              <w:rPr>
                <w:rFonts w:ascii="Times New Roman" w:hAnsi="Times New Roman"/>
              </w:rPr>
            </w:pPr>
            <w:r w:rsidRPr="00010589">
              <w:rPr>
                <w:rFonts w:ascii="Times New Roman" w:hAnsi="Times New Roman"/>
              </w:rPr>
              <w:t xml:space="preserve"> “Schizophrenia” OR “Psychosis”</w:t>
            </w:r>
          </w:p>
        </w:tc>
        <w:tc>
          <w:tcPr>
            <w:tcW w:w="2646" w:type="dxa"/>
            <w:tcBorders>
              <w:top w:val="nil"/>
              <w:bottom w:val="nil"/>
            </w:tcBorders>
          </w:tcPr>
          <w:p w14:paraId="5832BE81" w14:textId="65E5724D" w:rsidR="008316EE" w:rsidRPr="00010589" w:rsidRDefault="008316EE" w:rsidP="00192D81">
            <w:pPr>
              <w:spacing w:before="0" w:after="120" w:line="240" w:lineRule="auto"/>
              <w:rPr>
                <w:rFonts w:ascii="Times New Roman" w:hAnsi="Times New Roman"/>
                <w:b/>
                <w:bCs/>
              </w:rPr>
            </w:pPr>
            <w:r w:rsidRPr="00010589">
              <w:rPr>
                <w:rFonts w:ascii="Times New Roman" w:hAnsi="Times New Roman"/>
              </w:rPr>
              <w:t xml:space="preserve">“Early </w:t>
            </w:r>
            <w:r w:rsidR="00762AAA" w:rsidRPr="00010589">
              <w:rPr>
                <w:rFonts w:ascii="Times New Roman" w:hAnsi="Times New Roman"/>
              </w:rPr>
              <w:t>i</w:t>
            </w:r>
            <w:r w:rsidRPr="00010589">
              <w:rPr>
                <w:rFonts w:ascii="Times New Roman" w:hAnsi="Times New Roman"/>
              </w:rPr>
              <w:t xml:space="preserve">ntervention” OR “First </w:t>
            </w:r>
            <w:r w:rsidR="00762AAA" w:rsidRPr="00010589">
              <w:rPr>
                <w:rFonts w:ascii="Times New Roman" w:hAnsi="Times New Roman"/>
              </w:rPr>
              <w:t>e</w:t>
            </w:r>
            <w:r w:rsidRPr="00010589">
              <w:rPr>
                <w:rFonts w:ascii="Times New Roman" w:hAnsi="Times New Roman"/>
              </w:rPr>
              <w:t>pisode (</w:t>
            </w:r>
            <w:r w:rsidR="00762AAA" w:rsidRPr="00010589">
              <w:rPr>
                <w:rFonts w:ascii="Times New Roman" w:hAnsi="Times New Roman"/>
              </w:rPr>
              <w:t>d</w:t>
            </w:r>
            <w:r w:rsidRPr="00010589">
              <w:rPr>
                <w:rFonts w:ascii="Times New Roman" w:hAnsi="Times New Roman"/>
              </w:rPr>
              <w:t>isorders)”</w:t>
            </w:r>
          </w:p>
        </w:tc>
        <w:tc>
          <w:tcPr>
            <w:tcW w:w="2646" w:type="dxa"/>
            <w:tcBorders>
              <w:top w:val="nil"/>
              <w:bottom w:val="nil"/>
            </w:tcBorders>
          </w:tcPr>
          <w:p w14:paraId="2DC34137" w14:textId="5A9CB7D5" w:rsidR="008316EE" w:rsidRPr="00010589" w:rsidRDefault="00424F4E" w:rsidP="00192D81">
            <w:pPr>
              <w:spacing w:before="0" w:after="120" w:line="240" w:lineRule="auto"/>
              <w:rPr>
                <w:rFonts w:ascii="Times New Roman" w:hAnsi="Times New Roman"/>
              </w:rPr>
            </w:pPr>
            <w:r w:rsidRPr="00010589">
              <w:rPr>
                <w:rFonts w:ascii="Times New Roman" w:hAnsi="Times New Roman"/>
              </w:rPr>
              <w:t>No relevant terms available</w:t>
            </w:r>
          </w:p>
        </w:tc>
      </w:tr>
      <w:tr w:rsidR="000007EA" w:rsidRPr="00010589" w14:paraId="00FAA82B" w14:textId="77777777" w:rsidTr="008316EE">
        <w:tc>
          <w:tcPr>
            <w:tcW w:w="1985" w:type="dxa"/>
            <w:tcBorders>
              <w:top w:val="nil"/>
              <w:bottom w:val="nil"/>
            </w:tcBorders>
          </w:tcPr>
          <w:p w14:paraId="0AF9305A" w14:textId="7EFF119F" w:rsidR="000007EA" w:rsidRPr="00010589" w:rsidRDefault="008316EE" w:rsidP="008316EE">
            <w:pPr>
              <w:spacing w:before="0" w:after="120" w:line="240" w:lineRule="auto"/>
              <w:rPr>
                <w:rFonts w:ascii="Times New Roman" w:hAnsi="Times New Roman"/>
              </w:rPr>
            </w:pPr>
            <w:r w:rsidRPr="00010589">
              <w:rPr>
                <w:rFonts w:ascii="Times New Roman" w:hAnsi="Times New Roman"/>
              </w:rPr>
              <w:t>MEDLINE</w:t>
            </w:r>
            <w:r w:rsidR="000007EA" w:rsidRPr="00010589">
              <w:rPr>
                <w:rFonts w:ascii="Times New Roman" w:hAnsi="Times New Roman"/>
              </w:rPr>
              <w:t xml:space="preserve"> subject headings</w:t>
            </w:r>
          </w:p>
        </w:tc>
        <w:tc>
          <w:tcPr>
            <w:tcW w:w="2646" w:type="dxa"/>
            <w:tcBorders>
              <w:top w:val="nil"/>
              <w:bottom w:val="nil"/>
            </w:tcBorders>
          </w:tcPr>
          <w:p w14:paraId="14C092C3" w14:textId="23943ACC" w:rsidR="000007EA" w:rsidRPr="00010589" w:rsidRDefault="000007EA" w:rsidP="000007EA">
            <w:pPr>
              <w:spacing w:before="0" w:after="120" w:line="240" w:lineRule="auto"/>
              <w:rPr>
                <w:rFonts w:ascii="Times New Roman" w:hAnsi="Times New Roman"/>
              </w:rPr>
            </w:pPr>
            <w:r w:rsidRPr="00010589">
              <w:rPr>
                <w:rFonts w:ascii="Times New Roman" w:hAnsi="Times New Roman"/>
              </w:rPr>
              <w:t xml:space="preserve">MM “Schizophrenia” OR MM “Psychotic </w:t>
            </w:r>
            <w:r w:rsidR="00762AAA" w:rsidRPr="00010589">
              <w:rPr>
                <w:rFonts w:ascii="Times New Roman" w:hAnsi="Times New Roman"/>
              </w:rPr>
              <w:t>d</w:t>
            </w:r>
            <w:r w:rsidRPr="00010589">
              <w:rPr>
                <w:rFonts w:ascii="Times New Roman" w:hAnsi="Times New Roman"/>
              </w:rPr>
              <w:t>isorders”</w:t>
            </w:r>
          </w:p>
        </w:tc>
        <w:tc>
          <w:tcPr>
            <w:tcW w:w="2646" w:type="dxa"/>
            <w:tcBorders>
              <w:top w:val="nil"/>
              <w:bottom w:val="nil"/>
            </w:tcBorders>
          </w:tcPr>
          <w:p w14:paraId="3ACB00CE" w14:textId="188D1C5A" w:rsidR="000007EA" w:rsidRPr="00010589" w:rsidRDefault="00424F4E" w:rsidP="000007EA">
            <w:pPr>
              <w:spacing w:before="0" w:after="120" w:line="240" w:lineRule="auto"/>
              <w:rPr>
                <w:rFonts w:ascii="Times New Roman" w:hAnsi="Times New Roman"/>
              </w:rPr>
            </w:pPr>
            <w:r w:rsidRPr="00010589">
              <w:rPr>
                <w:rFonts w:ascii="Times New Roman" w:hAnsi="Times New Roman"/>
              </w:rPr>
              <w:t>No relevant terms available</w:t>
            </w:r>
          </w:p>
        </w:tc>
        <w:tc>
          <w:tcPr>
            <w:tcW w:w="2646" w:type="dxa"/>
            <w:tcBorders>
              <w:top w:val="nil"/>
              <w:bottom w:val="nil"/>
            </w:tcBorders>
          </w:tcPr>
          <w:p w14:paraId="18EAC0FF" w14:textId="01A92B6A" w:rsidR="000007EA" w:rsidRPr="00010589" w:rsidRDefault="00424F4E" w:rsidP="000007EA">
            <w:pPr>
              <w:spacing w:before="0" w:after="120" w:line="240" w:lineRule="auto"/>
              <w:rPr>
                <w:rFonts w:ascii="Times New Roman" w:hAnsi="Times New Roman"/>
              </w:rPr>
            </w:pPr>
            <w:r w:rsidRPr="00010589">
              <w:rPr>
                <w:rFonts w:ascii="Times New Roman" w:hAnsi="Times New Roman"/>
              </w:rPr>
              <w:t>No relevant terms available</w:t>
            </w:r>
          </w:p>
        </w:tc>
      </w:tr>
      <w:tr w:rsidR="008316EE" w:rsidRPr="00010589" w14:paraId="5FC72359" w14:textId="77777777" w:rsidTr="008316EE">
        <w:tc>
          <w:tcPr>
            <w:tcW w:w="1985" w:type="dxa"/>
            <w:tcBorders>
              <w:top w:val="nil"/>
              <w:bottom w:val="nil"/>
            </w:tcBorders>
          </w:tcPr>
          <w:p w14:paraId="2D293597" w14:textId="294F0F6C" w:rsidR="008316EE" w:rsidRPr="00010589" w:rsidRDefault="008316EE" w:rsidP="00192D81">
            <w:pPr>
              <w:spacing w:before="0" w:after="120" w:line="240" w:lineRule="auto"/>
              <w:rPr>
                <w:rFonts w:ascii="Times New Roman" w:hAnsi="Times New Roman"/>
              </w:rPr>
            </w:pPr>
            <w:bookmarkStart w:id="11" w:name="_Hlk137456346"/>
            <w:r w:rsidRPr="00010589">
              <w:rPr>
                <w:rFonts w:ascii="Times New Roman" w:hAnsi="Times New Roman"/>
              </w:rPr>
              <w:t>CINAHL</w:t>
            </w:r>
            <w:r w:rsidR="00083FEB" w:rsidRPr="00010589">
              <w:rPr>
                <w:rFonts w:ascii="Times New Roman" w:hAnsi="Times New Roman"/>
              </w:rPr>
              <w:t xml:space="preserve"> subject headings</w:t>
            </w:r>
          </w:p>
        </w:tc>
        <w:tc>
          <w:tcPr>
            <w:tcW w:w="2646" w:type="dxa"/>
            <w:tcBorders>
              <w:top w:val="nil"/>
              <w:bottom w:val="nil"/>
            </w:tcBorders>
          </w:tcPr>
          <w:p w14:paraId="20F99D20" w14:textId="0CFBE842" w:rsidR="008316EE" w:rsidRPr="00010589" w:rsidRDefault="008316EE" w:rsidP="00192D81">
            <w:pPr>
              <w:spacing w:before="0" w:after="120" w:line="240" w:lineRule="auto"/>
              <w:rPr>
                <w:rFonts w:ascii="Times New Roman" w:hAnsi="Times New Roman"/>
              </w:rPr>
            </w:pPr>
            <w:r w:rsidRPr="00010589">
              <w:rPr>
                <w:rFonts w:ascii="Times New Roman" w:hAnsi="Times New Roman"/>
              </w:rPr>
              <w:t xml:space="preserve"> “Schizophrenia” OR “Psychotic </w:t>
            </w:r>
            <w:r w:rsidR="00762AAA" w:rsidRPr="00010589">
              <w:rPr>
                <w:rFonts w:ascii="Times New Roman" w:hAnsi="Times New Roman"/>
              </w:rPr>
              <w:t>d</w:t>
            </w:r>
            <w:r w:rsidRPr="00010589">
              <w:rPr>
                <w:rFonts w:ascii="Times New Roman" w:hAnsi="Times New Roman"/>
              </w:rPr>
              <w:t>isorders”</w:t>
            </w:r>
          </w:p>
        </w:tc>
        <w:tc>
          <w:tcPr>
            <w:tcW w:w="2646" w:type="dxa"/>
            <w:tcBorders>
              <w:top w:val="nil"/>
              <w:bottom w:val="nil"/>
            </w:tcBorders>
          </w:tcPr>
          <w:p w14:paraId="230DA21A" w14:textId="3A9C830E" w:rsidR="008316EE" w:rsidRPr="00010589" w:rsidRDefault="008316EE" w:rsidP="00192D81">
            <w:pPr>
              <w:spacing w:before="0" w:after="120" w:line="240" w:lineRule="auto"/>
              <w:rPr>
                <w:rFonts w:ascii="Times New Roman" w:hAnsi="Times New Roman"/>
              </w:rPr>
            </w:pPr>
            <w:r w:rsidRPr="00010589">
              <w:rPr>
                <w:rFonts w:ascii="Times New Roman" w:hAnsi="Times New Roman"/>
              </w:rPr>
              <w:t xml:space="preserve"> “Early </w:t>
            </w:r>
            <w:r w:rsidR="00762AAA" w:rsidRPr="00010589">
              <w:rPr>
                <w:rFonts w:ascii="Times New Roman" w:hAnsi="Times New Roman"/>
              </w:rPr>
              <w:t>i</w:t>
            </w:r>
            <w:r w:rsidRPr="00010589">
              <w:rPr>
                <w:rFonts w:ascii="Times New Roman" w:hAnsi="Times New Roman"/>
              </w:rPr>
              <w:t>ntervention”</w:t>
            </w:r>
          </w:p>
        </w:tc>
        <w:tc>
          <w:tcPr>
            <w:tcW w:w="2646" w:type="dxa"/>
            <w:tcBorders>
              <w:top w:val="nil"/>
              <w:bottom w:val="nil"/>
            </w:tcBorders>
          </w:tcPr>
          <w:p w14:paraId="5D10923D" w14:textId="7B4CED52" w:rsidR="008316EE" w:rsidRPr="00010589" w:rsidRDefault="00424F4E" w:rsidP="00192D81">
            <w:pPr>
              <w:spacing w:before="0" w:after="120" w:line="240" w:lineRule="auto"/>
              <w:rPr>
                <w:rFonts w:ascii="Times New Roman" w:hAnsi="Times New Roman"/>
              </w:rPr>
            </w:pPr>
            <w:r w:rsidRPr="00010589">
              <w:rPr>
                <w:rFonts w:ascii="Times New Roman" w:hAnsi="Times New Roman"/>
              </w:rPr>
              <w:t>No relevant terms available</w:t>
            </w:r>
          </w:p>
        </w:tc>
      </w:tr>
      <w:tr w:rsidR="000007EA" w:rsidRPr="00010589" w14:paraId="77AD5EDF" w14:textId="77777777" w:rsidTr="008316EE">
        <w:tc>
          <w:tcPr>
            <w:tcW w:w="1985" w:type="dxa"/>
            <w:tcBorders>
              <w:top w:val="nil"/>
              <w:bottom w:val="single" w:sz="4" w:space="0" w:color="auto"/>
            </w:tcBorders>
          </w:tcPr>
          <w:p w14:paraId="064539EC" w14:textId="41629EB9" w:rsidR="000007EA" w:rsidRPr="00010589" w:rsidRDefault="000007EA" w:rsidP="000007EA">
            <w:pPr>
              <w:spacing w:before="0" w:after="120" w:line="240" w:lineRule="auto"/>
              <w:rPr>
                <w:rFonts w:ascii="Times New Roman" w:hAnsi="Times New Roman"/>
              </w:rPr>
            </w:pPr>
            <w:bookmarkStart w:id="12" w:name="_Hlk137456247"/>
            <w:bookmarkEnd w:id="11"/>
            <w:proofErr w:type="spellStart"/>
            <w:r w:rsidRPr="00010589">
              <w:rPr>
                <w:rFonts w:ascii="Times New Roman" w:hAnsi="Times New Roman"/>
              </w:rPr>
              <w:t>PsychARTICLES</w:t>
            </w:r>
            <w:bookmarkEnd w:id="12"/>
            <w:proofErr w:type="spellEnd"/>
            <w:r w:rsidR="00083FEB" w:rsidRPr="00010589">
              <w:rPr>
                <w:rFonts w:ascii="Times New Roman" w:hAnsi="Times New Roman"/>
              </w:rPr>
              <w:t xml:space="preserve"> subject headings</w:t>
            </w:r>
          </w:p>
        </w:tc>
        <w:tc>
          <w:tcPr>
            <w:tcW w:w="2646" w:type="dxa"/>
            <w:tcBorders>
              <w:top w:val="nil"/>
              <w:bottom w:val="single" w:sz="4" w:space="0" w:color="auto"/>
            </w:tcBorders>
          </w:tcPr>
          <w:p w14:paraId="28CBBBF2" w14:textId="386EA5D0" w:rsidR="000007EA" w:rsidRPr="00010589" w:rsidRDefault="000007EA" w:rsidP="000007EA">
            <w:pPr>
              <w:spacing w:before="0" w:after="120" w:line="240" w:lineRule="auto"/>
              <w:rPr>
                <w:rFonts w:ascii="Times New Roman" w:hAnsi="Times New Roman"/>
              </w:rPr>
            </w:pPr>
            <w:r w:rsidRPr="00010589">
              <w:rPr>
                <w:rFonts w:ascii="Times New Roman" w:hAnsi="Times New Roman"/>
              </w:rPr>
              <w:t>“Schizophrenia” OR “Psychosis”</w:t>
            </w:r>
          </w:p>
        </w:tc>
        <w:tc>
          <w:tcPr>
            <w:tcW w:w="2646" w:type="dxa"/>
            <w:tcBorders>
              <w:top w:val="nil"/>
              <w:bottom w:val="single" w:sz="4" w:space="0" w:color="auto"/>
            </w:tcBorders>
          </w:tcPr>
          <w:p w14:paraId="2AF60902" w14:textId="074BAC85" w:rsidR="000007EA" w:rsidRPr="00010589" w:rsidRDefault="000007EA" w:rsidP="000007EA">
            <w:pPr>
              <w:spacing w:before="0" w:after="120" w:line="240" w:lineRule="auto"/>
              <w:rPr>
                <w:rFonts w:ascii="Times New Roman" w:hAnsi="Times New Roman"/>
              </w:rPr>
            </w:pPr>
            <w:r w:rsidRPr="00010589">
              <w:rPr>
                <w:rFonts w:ascii="Times New Roman" w:hAnsi="Times New Roman"/>
              </w:rPr>
              <w:t xml:space="preserve">“Early </w:t>
            </w:r>
            <w:r w:rsidR="00762AAA" w:rsidRPr="00010589">
              <w:rPr>
                <w:rFonts w:ascii="Times New Roman" w:hAnsi="Times New Roman"/>
              </w:rPr>
              <w:t>i</w:t>
            </w:r>
            <w:r w:rsidRPr="00010589">
              <w:rPr>
                <w:rFonts w:ascii="Times New Roman" w:hAnsi="Times New Roman"/>
              </w:rPr>
              <w:t xml:space="preserve">ntervention” OR “First </w:t>
            </w:r>
            <w:r w:rsidR="00762AAA" w:rsidRPr="00010589">
              <w:rPr>
                <w:rFonts w:ascii="Times New Roman" w:hAnsi="Times New Roman"/>
              </w:rPr>
              <w:t>e</w:t>
            </w:r>
            <w:r w:rsidRPr="00010589">
              <w:rPr>
                <w:rFonts w:ascii="Times New Roman" w:hAnsi="Times New Roman"/>
              </w:rPr>
              <w:t>pisode (Disorders)”</w:t>
            </w:r>
          </w:p>
        </w:tc>
        <w:tc>
          <w:tcPr>
            <w:tcW w:w="2646" w:type="dxa"/>
            <w:tcBorders>
              <w:top w:val="nil"/>
              <w:bottom w:val="single" w:sz="4" w:space="0" w:color="auto"/>
            </w:tcBorders>
          </w:tcPr>
          <w:p w14:paraId="3BC46041" w14:textId="1E2AC364" w:rsidR="000007EA" w:rsidRPr="00010589" w:rsidRDefault="00424F4E" w:rsidP="000007EA">
            <w:pPr>
              <w:spacing w:before="0" w:after="120" w:line="240" w:lineRule="auto"/>
              <w:rPr>
                <w:rFonts w:ascii="Times New Roman" w:hAnsi="Times New Roman"/>
              </w:rPr>
            </w:pPr>
            <w:r w:rsidRPr="00010589">
              <w:rPr>
                <w:rFonts w:ascii="Times New Roman" w:hAnsi="Times New Roman"/>
              </w:rPr>
              <w:t>No relevant terms available</w:t>
            </w:r>
          </w:p>
        </w:tc>
      </w:tr>
    </w:tbl>
    <w:p w14:paraId="4728E596" w14:textId="77777777" w:rsidR="0087601F" w:rsidRPr="00010589" w:rsidRDefault="0087601F" w:rsidP="000B11ED">
      <w:pPr>
        <w:spacing w:before="0" w:after="240" w:line="480" w:lineRule="auto"/>
        <w:rPr>
          <w:rFonts w:ascii="Times New Roman" w:eastAsia="Calibri" w:hAnsi="Times New Roman"/>
          <w:b/>
          <w:bCs/>
          <w:sz w:val="24"/>
          <w:szCs w:val="24"/>
          <w:lang w:eastAsia="en-US"/>
        </w:rPr>
      </w:pPr>
    </w:p>
    <w:p w14:paraId="420A3AB1" w14:textId="77777777" w:rsidR="008D4563" w:rsidRPr="00010589" w:rsidRDefault="008D4563" w:rsidP="000B11ED">
      <w:pPr>
        <w:spacing w:before="0" w:after="240" w:line="480" w:lineRule="auto"/>
        <w:rPr>
          <w:rFonts w:ascii="Times New Roman" w:eastAsia="Calibri" w:hAnsi="Times New Roman"/>
          <w:b/>
          <w:bCs/>
          <w:sz w:val="24"/>
          <w:szCs w:val="24"/>
          <w:lang w:eastAsia="en-US"/>
        </w:rPr>
      </w:pPr>
    </w:p>
    <w:p w14:paraId="1C7887B9" w14:textId="32069837" w:rsidR="000B11ED" w:rsidRPr="00010589" w:rsidRDefault="008316EE" w:rsidP="000B11ED">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lastRenderedPageBreak/>
        <w:t xml:space="preserve">2.2.  </w:t>
      </w:r>
      <w:r w:rsidR="000B11ED" w:rsidRPr="00010589">
        <w:rPr>
          <w:rFonts w:ascii="Times New Roman" w:eastAsia="Calibri" w:hAnsi="Times New Roman"/>
          <w:b/>
          <w:bCs/>
          <w:sz w:val="24"/>
          <w:szCs w:val="24"/>
          <w:lang w:eastAsia="en-US"/>
        </w:rPr>
        <w:t xml:space="preserve">Inclusion and </w:t>
      </w:r>
      <w:r w:rsidRPr="00010589">
        <w:rPr>
          <w:rFonts w:ascii="Times New Roman" w:eastAsia="Calibri" w:hAnsi="Times New Roman"/>
          <w:b/>
          <w:bCs/>
          <w:sz w:val="24"/>
          <w:szCs w:val="24"/>
          <w:lang w:eastAsia="en-US"/>
        </w:rPr>
        <w:t>e</w:t>
      </w:r>
      <w:r w:rsidR="000B11ED" w:rsidRPr="00010589">
        <w:rPr>
          <w:rFonts w:ascii="Times New Roman" w:eastAsia="Calibri" w:hAnsi="Times New Roman"/>
          <w:b/>
          <w:bCs/>
          <w:sz w:val="24"/>
          <w:szCs w:val="24"/>
          <w:lang w:eastAsia="en-US"/>
        </w:rPr>
        <w:t xml:space="preserve">xclusion </w:t>
      </w:r>
      <w:r w:rsidRPr="00010589">
        <w:rPr>
          <w:rFonts w:ascii="Times New Roman" w:eastAsia="Calibri" w:hAnsi="Times New Roman"/>
          <w:b/>
          <w:bCs/>
          <w:sz w:val="24"/>
          <w:szCs w:val="24"/>
          <w:lang w:eastAsia="en-US"/>
        </w:rPr>
        <w:t>c</w:t>
      </w:r>
      <w:r w:rsidR="000B11ED" w:rsidRPr="00010589">
        <w:rPr>
          <w:rFonts w:ascii="Times New Roman" w:eastAsia="Calibri" w:hAnsi="Times New Roman"/>
          <w:b/>
          <w:bCs/>
          <w:sz w:val="24"/>
          <w:szCs w:val="24"/>
          <w:lang w:eastAsia="en-US"/>
        </w:rPr>
        <w:t>riteria</w:t>
      </w:r>
    </w:p>
    <w:p w14:paraId="18473720" w14:textId="2F2F22FE" w:rsidR="00955277" w:rsidRPr="00010589" w:rsidRDefault="000B11ED" w:rsidP="009B4E8F">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Table 2 </w:t>
      </w:r>
      <w:r w:rsidR="002D0014" w:rsidRPr="00010589">
        <w:rPr>
          <w:rFonts w:ascii="Times New Roman" w:eastAsia="Calibri" w:hAnsi="Times New Roman"/>
          <w:sz w:val="24"/>
          <w:szCs w:val="24"/>
          <w:lang w:eastAsia="en-US"/>
        </w:rPr>
        <w:t xml:space="preserve">outlines </w:t>
      </w:r>
      <w:r w:rsidRPr="00010589">
        <w:rPr>
          <w:rFonts w:ascii="Times New Roman" w:eastAsia="Calibri" w:hAnsi="Times New Roman"/>
          <w:sz w:val="24"/>
          <w:szCs w:val="24"/>
          <w:lang w:eastAsia="en-US"/>
        </w:rPr>
        <w:t>study eligibility criteria</w:t>
      </w:r>
      <w:r w:rsidR="002D0014" w:rsidRPr="00010589">
        <w:rPr>
          <w:rFonts w:ascii="Times New Roman" w:eastAsia="Calibri" w:hAnsi="Times New Roman"/>
          <w:sz w:val="24"/>
          <w:szCs w:val="24"/>
          <w:lang w:eastAsia="en-US"/>
        </w:rPr>
        <w:t xml:space="preserve">, following Butler et al. </w:t>
      </w:r>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23</w:t>
      </w:r>
      <w:r w:rsidR="00101FBA"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 xml:space="preserve">. </w:t>
      </w:r>
      <w:r w:rsidR="002D0014" w:rsidRPr="00010589">
        <w:rPr>
          <w:rFonts w:ascii="Times New Roman" w:eastAsia="Calibri" w:hAnsi="Times New Roman"/>
          <w:sz w:val="24"/>
          <w:szCs w:val="24"/>
          <w:lang w:eastAsia="en-US"/>
        </w:rPr>
        <w:t xml:space="preserve"> </w:t>
      </w:r>
      <w:r w:rsidRPr="00010589">
        <w:rPr>
          <w:rFonts w:ascii="Times New Roman" w:eastAsia="Calibri" w:hAnsi="Times New Roman"/>
          <w:sz w:val="24"/>
          <w:szCs w:val="24"/>
          <w:lang w:eastAsia="en-US"/>
        </w:rPr>
        <w:t>The search was not limited by publication date or status</w:t>
      </w:r>
      <w:r w:rsidR="002D0014" w:rsidRPr="00010589">
        <w:rPr>
          <w:rFonts w:ascii="Times New Roman" w:eastAsia="Calibri" w:hAnsi="Times New Roman"/>
          <w:sz w:val="24"/>
          <w:szCs w:val="24"/>
          <w:lang w:eastAsia="en-US"/>
        </w:rPr>
        <w:t xml:space="preserve">, </w:t>
      </w:r>
      <w:r w:rsidRPr="00010589">
        <w:rPr>
          <w:rFonts w:ascii="Times New Roman" w:eastAsia="Calibri" w:hAnsi="Times New Roman"/>
          <w:sz w:val="24"/>
          <w:szCs w:val="24"/>
          <w:lang w:eastAsia="en-US"/>
        </w:rPr>
        <w:t xml:space="preserve">to ensure a balanced summary of the evidence and reduce </w:t>
      </w:r>
      <w:r w:rsidR="002D0014" w:rsidRPr="00010589">
        <w:rPr>
          <w:rFonts w:ascii="Times New Roman" w:eastAsia="Calibri" w:hAnsi="Times New Roman"/>
          <w:sz w:val="24"/>
          <w:szCs w:val="24"/>
          <w:lang w:eastAsia="en-US"/>
        </w:rPr>
        <w:t xml:space="preserve">impact of </w:t>
      </w:r>
      <w:r w:rsidRPr="00010589">
        <w:rPr>
          <w:rFonts w:ascii="Times New Roman" w:eastAsia="Calibri" w:hAnsi="Times New Roman"/>
          <w:sz w:val="24"/>
          <w:szCs w:val="24"/>
          <w:lang w:eastAsia="en-US"/>
        </w:rPr>
        <w:t xml:space="preserve">publication bias </w:t>
      </w:r>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24</w:t>
      </w:r>
      <w:r w:rsidR="00101FBA"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w:t>
      </w:r>
      <w:bookmarkStart w:id="13" w:name="_Toc135297005"/>
    </w:p>
    <w:p w14:paraId="02D01A4A" w14:textId="775879D7" w:rsidR="008316EE" w:rsidRPr="00010589" w:rsidRDefault="008316EE" w:rsidP="009B4E8F">
      <w:pPr>
        <w:spacing w:before="0" w:after="240" w:line="480" w:lineRule="auto"/>
        <w:rPr>
          <w:rFonts w:ascii="Times New Roman" w:hAnsi="Times New Roman"/>
          <w:b/>
          <w:bCs/>
          <w:sz w:val="24"/>
          <w:szCs w:val="24"/>
        </w:rPr>
      </w:pPr>
      <w:r w:rsidRPr="00010589">
        <w:rPr>
          <w:rFonts w:ascii="Times New Roman" w:hAnsi="Times New Roman"/>
          <w:b/>
          <w:bCs/>
          <w:sz w:val="24"/>
          <w:szCs w:val="24"/>
        </w:rPr>
        <w:t xml:space="preserve">Table </w:t>
      </w:r>
      <w:r w:rsidRPr="00010589">
        <w:rPr>
          <w:rFonts w:ascii="Times New Roman" w:hAnsi="Times New Roman"/>
          <w:b/>
          <w:bCs/>
          <w:sz w:val="24"/>
          <w:szCs w:val="24"/>
        </w:rPr>
        <w:fldChar w:fldCharType="begin"/>
      </w:r>
      <w:r w:rsidRPr="00010589">
        <w:rPr>
          <w:rFonts w:ascii="Times New Roman" w:hAnsi="Times New Roman"/>
          <w:b/>
          <w:bCs/>
          <w:sz w:val="24"/>
          <w:szCs w:val="24"/>
        </w:rPr>
        <w:instrText xml:space="preserve"> SEQ Table \* ARABIC </w:instrText>
      </w:r>
      <w:r w:rsidRPr="00010589">
        <w:rPr>
          <w:rFonts w:ascii="Times New Roman" w:hAnsi="Times New Roman"/>
          <w:b/>
          <w:bCs/>
          <w:sz w:val="24"/>
          <w:szCs w:val="24"/>
        </w:rPr>
        <w:fldChar w:fldCharType="separate"/>
      </w:r>
      <w:r w:rsidRPr="00010589">
        <w:rPr>
          <w:rFonts w:ascii="Times New Roman" w:hAnsi="Times New Roman"/>
          <w:b/>
          <w:bCs/>
          <w:noProof/>
          <w:sz w:val="24"/>
          <w:szCs w:val="24"/>
        </w:rPr>
        <w:t>2</w:t>
      </w:r>
      <w:r w:rsidRPr="00010589">
        <w:rPr>
          <w:rFonts w:ascii="Times New Roman" w:hAnsi="Times New Roman"/>
          <w:b/>
          <w:bCs/>
          <w:sz w:val="24"/>
          <w:szCs w:val="24"/>
        </w:rPr>
        <w:fldChar w:fldCharType="end"/>
      </w:r>
      <w:r w:rsidR="005E7D67" w:rsidRPr="00010589">
        <w:rPr>
          <w:rFonts w:ascii="Times New Roman" w:hAnsi="Times New Roman"/>
          <w:b/>
          <w:bCs/>
          <w:sz w:val="24"/>
          <w:szCs w:val="24"/>
        </w:rPr>
        <w:t xml:space="preserve">:  </w:t>
      </w:r>
      <w:r w:rsidRPr="00010589">
        <w:rPr>
          <w:rFonts w:ascii="Times New Roman" w:hAnsi="Times New Roman"/>
          <w:i/>
          <w:iCs/>
          <w:sz w:val="24"/>
          <w:szCs w:val="24"/>
        </w:rPr>
        <w:t>Inclusion and exclusion criteria</w:t>
      </w:r>
      <w:bookmarkEnd w:id="13"/>
    </w:p>
    <w:tbl>
      <w:tblPr>
        <w:tblStyle w:val="TableGrid"/>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418"/>
        <w:gridCol w:w="4092"/>
        <w:gridCol w:w="4555"/>
      </w:tblGrid>
      <w:tr w:rsidR="008316EE" w:rsidRPr="00010589" w14:paraId="1747C95A" w14:textId="77777777" w:rsidTr="008316EE">
        <w:trPr>
          <w:trHeight w:val="161"/>
        </w:trPr>
        <w:tc>
          <w:tcPr>
            <w:tcW w:w="1418" w:type="dxa"/>
            <w:tcBorders>
              <w:bottom w:val="single" w:sz="4" w:space="0" w:color="auto"/>
            </w:tcBorders>
          </w:tcPr>
          <w:p w14:paraId="048D43A1" w14:textId="77777777" w:rsidR="008316EE" w:rsidRPr="00010589" w:rsidRDefault="008316EE" w:rsidP="008316EE">
            <w:pPr>
              <w:spacing w:before="0" w:after="120" w:line="240" w:lineRule="auto"/>
              <w:rPr>
                <w:rFonts w:ascii="Times New Roman" w:hAnsi="Times New Roman"/>
              </w:rPr>
            </w:pPr>
          </w:p>
        </w:tc>
        <w:tc>
          <w:tcPr>
            <w:tcW w:w="4092" w:type="dxa"/>
            <w:tcBorders>
              <w:bottom w:val="single" w:sz="4" w:space="0" w:color="auto"/>
            </w:tcBorders>
          </w:tcPr>
          <w:p w14:paraId="3A683A8D" w14:textId="77777777" w:rsidR="008316EE" w:rsidRPr="00010589" w:rsidRDefault="008316EE" w:rsidP="008316EE">
            <w:pPr>
              <w:spacing w:before="0" w:after="120" w:line="240" w:lineRule="auto"/>
              <w:rPr>
                <w:rFonts w:ascii="Times New Roman" w:hAnsi="Times New Roman"/>
              </w:rPr>
            </w:pPr>
            <w:r w:rsidRPr="00010589">
              <w:rPr>
                <w:rFonts w:ascii="Times New Roman" w:hAnsi="Times New Roman"/>
              </w:rPr>
              <w:t>Inclusion</w:t>
            </w:r>
          </w:p>
        </w:tc>
        <w:tc>
          <w:tcPr>
            <w:tcW w:w="4555" w:type="dxa"/>
            <w:tcBorders>
              <w:bottom w:val="single" w:sz="4" w:space="0" w:color="auto"/>
            </w:tcBorders>
          </w:tcPr>
          <w:p w14:paraId="4B9B137F" w14:textId="77777777" w:rsidR="008316EE" w:rsidRPr="00010589" w:rsidRDefault="008316EE" w:rsidP="008316EE">
            <w:pPr>
              <w:spacing w:before="0" w:after="120" w:line="240" w:lineRule="auto"/>
              <w:rPr>
                <w:rFonts w:ascii="Times New Roman" w:hAnsi="Times New Roman"/>
              </w:rPr>
            </w:pPr>
            <w:r w:rsidRPr="00010589">
              <w:rPr>
                <w:rFonts w:ascii="Times New Roman" w:hAnsi="Times New Roman"/>
              </w:rPr>
              <w:t>Exclusion</w:t>
            </w:r>
          </w:p>
        </w:tc>
      </w:tr>
      <w:tr w:rsidR="008316EE" w:rsidRPr="00010589" w14:paraId="39AC86EC" w14:textId="77777777" w:rsidTr="008316EE">
        <w:trPr>
          <w:trHeight w:val="1593"/>
        </w:trPr>
        <w:tc>
          <w:tcPr>
            <w:tcW w:w="1418" w:type="dxa"/>
            <w:tcBorders>
              <w:top w:val="nil"/>
              <w:bottom w:val="nil"/>
            </w:tcBorders>
          </w:tcPr>
          <w:p w14:paraId="38044FD9" w14:textId="768351BF" w:rsidR="008316EE" w:rsidRPr="00010589" w:rsidRDefault="008316EE" w:rsidP="008316EE">
            <w:pPr>
              <w:spacing w:before="0" w:after="120" w:line="240" w:lineRule="auto"/>
              <w:rPr>
                <w:rFonts w:ascii="Times New Roman" w:hAnsi="Times New Roman"/>
              </w:rPr>
            </w:pPr>
            <w:r w:rsidRPr="00010589">
              <w:rPr>
                <w:rFonts w:ascii="Times New Roman" w:hAnsi="Times New Roman"/>
              </w:rPr>
              <w:t>Population</w:t>
            </w:r>
          </w:p>
        </w:tc>
        <w:tc>
          <w:tcPr>
            <w:tcW w:w="4092" w:type="dxa"/>
            <w:tcBorders>
              <w:top w:val="nil"/>
              <w:bottom w:val="nil"/>
            </w:tcBorders>
          </w:tcPr>
          <w:p w14:paraId="1877FC9E" w14:textId="4796FB27" w:rsidR="008316EE" w:rsidRPr="00010589" w:rsidRDefault="008316EE" w:rsidP="008316EE">
            <w:pPr>
              <w:spacing w:before="0" w:after="120" w:line="240" w:lineRule="auto"/>
              <w:rPr>
                <w:rFonts w:ascii="Times New Roman" w:hAnsi="Times New Roman"/>
              </w:rPr>
            </w:pPr>
            <w:r w:rsidRPr="00010589">
              <w:rPr>
                <w:rFonts w:ascii="Times New Roman" w:hAnsi="Times New Roman"/>
              </w:rPr>
              <w:t xml:space="preserve">Participants </w:t>
            </w:r>
            <w:r w:rsidRPr="00010589">
              <w:rPr>
                <w:rFonts w:ascii="Times New Roman" w:hAnsi="Times New Roman"/>
                <w:color w:val="4D5156"/>
                <w:shd w:val="clear" w:color="auto" w:fill="FFFFFF"/>
              </w:rPr>
              <w:t>≥</w:t>
            </w:r>
            <w:r w:rsidRPr="00010589">
              <w:rPr>
                <w:rFonts w:ascii="Times New Roman" w:hAnsi="Times New Roman"/>
              </w:rPr>
              <w:t xml:space="preserve"> 14 years old</w:t>
            </w:r>
          </w:p>
          <w:p w14:paraId="4E23097F" w14:textId="79E00EB6" w:rsidR="008316EE" w:rsidRPr="00010589" w:rsidRDefault="008316EE" w:rsidP="008316EE">
            <w:pPr>
              <w:spacing w:before="0" w:after="120" w:line="240" w:lineRule="auto"/>
              <w:rPr>
                <w:rFonts w:ascii="Times New Roman" w:hAnsi="Times New Roman"/>
              </w:rPr>
            </w:pPr>
            <w:r w:rsidRPr="00010589">
              <w:rPr>
                <w:rFonts w:ascii="Times New Roman" w:hAnsi="Times New Roman"/>
              </w:rPr>
              <w:t xml:space="preserve">Psychosis or psychosis-type experiences (e.g., schizophrenia, schizoaffective disorder, </w:t>
            </w:r>
            <w:r w:rsidR="00140447" w:rsidRPr="00010589">
              <w:rPr>
                <w:rFonts w:ascii="Times New Roman" w:hAnsi="Times New Roman"/>
              </w:rPr>
              <w:t>first episode psychosis</w:t>
            </w:r>
            <w:r w:rsidR="00537051" w:rsidRPr="00010589">
              <w:rPr>
                <w:rFonts w:ascii="Times New Roman" w:hAnsi="Times New Roman"/>
              </w:rPr>
              <w:t>,</w:t>
            </w:r>
            <w:r w:rsidR="00140447" w:rsidRPr="00010589">
              <w:rPr>
                <w:rFonts w:ascii="Times New Roman" w:hAnsi="Times New Roman"/>
              </w:rPr>
              <w:t xml:space="preserve"> </w:t>
            </w:r>
            <w:r w:rsidRPr="00010589">
              <w:rPr>
                <w:rFonts w:ascii="Times New Roman" w:hAnsi="Times New Roman"/>
              </w:rPr>
              <w:t>drug induced psychosis)</w:t>
            </w:r>
          </w:p>
          <w:p w14:paraId="31302DA5" w14:textId="77777777" w:rsidR="008316EE" w:rsidRPr="00010589" w:rsidRDefault="008316EE" w:rsidP="008316EE">
            <w:pPr>
              <w:spacing w:before="0" w:after="120" w:line="240" w:lineRule="auto"/>
              <w:rPr>
                <w:rFonts w:ascii="Times New Roman" w:hAnsi="Times New Roman"/>
              </w:rPr>
            </w:pPr>
          </w:p>
        </w:tc>
        <w:tc>
          <w:tcPr>
            <w:tcW w:w="4555" w:type="dxa"/>
            <w:tcBorders>
              <w:top w:val="nil"/>
              <w:bottom w:val="nil"/>
            </w:tcBorders>
          </w:tcPr>
          <w:p w14:paraId="2053EAFC" w14:textId="062DD71F" w:rsidR="008316EE" w:rsidRPr="00010589" w:rsidRDefault="008316EE" w:rsidP="008316EE">
            <w:pPr>
              <w:spacing w:before="0" w:after="120" w:line="240" w:lineRule="auto"/>
              <w:rPr>
                <w:rFonts w:ascii="Times New Roman" w:hAnsi="Times New Roman"/>
              </w:rPr>
            </w:pPr>
            <w:r w:rsidRPr="00010589">
              <w:rPr>
                <w:rFonts w:ascii="Times New Roman" w:hAnsi="Times New Roman"/>
              </w:rPr>
              <w:t xml:space="preserve">Participants &lt; 14 years old </w:t>
            </w:r>
          </w:p>
          <w:p w14:paraId="4E6A896E" w14:textId="77777777" w:rsidR="008316EE" w:rsidRPr="00010589" w:rsidRDefault="008316EE" w:rsidP="008316EE">
            <w:pPr>
              <w:spacing w:before="0" w:after="120" w:line="240" w:lineRule="auto"/>
              <w:rPr>
                <w:rFonts w:ascii="Times New Roman" w:hAnsi="Times New Roman"/>
              </w:rPr>
            </w:pPr>
            <w:r w:rsidRPr="00010589">
              <w:rPr>
                <w:rFonts w:ascii="Times New Roman" w:hAnsi="Times New Roman"/>
                <w:color w:val="000000"/>
              </w:rPr>
              <w:t>Participants identified as experiencing:</w:t>
            </w:r>
          </w:p>
          <w:p w14:paraId="68273087" w14:textId="77777777" w:rsidR="008316EE" w:rsidRPr="00010589" w:rsidRDefault="008316EE" w:rsidP="008316EE">
            <w:pPr>
              <w:pStyle w:val="ListParagraph"/>
              <w:numPr>
                <w:ilvl w:val="0"/>
                <w:numId w:val="14"/>
              </w:numPr>
              <w:adjustRightInd w:val="0"/>
              <w:spacing w:before="0" w:after="120" w:line="240" w:lineRule="auto"/>
              <w:rPr>
                <w:rFonts w:ascii="Times New Roman" w:hAnsi="Times New Roman"/>
                <w:color w:val="000000"/>
              </w:rPr>
            </w:pPr>
            <w:r w:rsidRPr="00010589">
              <w:rPr>
                <w:rFonts w:ascii="Times New Roman" w:hAnsi="Times New Roman"/>
                <w:color w:val="000000"/>
              </w:rPr>
              <w:t xml:space="preserve">at risk mental states, </w:t>
            </w:r>
          </w:p>
          <w:p w14:paraId="427D96A4" w14:textId="77777777" w:rsidR="008316EE" w:rsidRPr="00010589" w:rsidRDefault="008316EE" w:rsidP="008316EE">
            <w:pPr>
              <w:pStyle w:val="ListParagraph"/>
              <w:numPr>
                <w:ilvl w:val="0"/>
                <w:numId w:val="14"/>
              </w:numPr>
              <w:adjustRightInd w:val="0"/>
              <w:spacing w:before="0" w:after="120" w:line="240" w:lineRule="auto"/>
              <w:rPr>
                <w:rFonts w:ascii="Times New Roman" w:hAnsi="Times New Roman"/>
                <w:color w:val="000000"/>
              </w:rPr>
            </w:pPr>
            <w:r w:rsidRPr="00010589">
              <w:rPr>
                <w:rFonts w:ascii="Times New Roman" w:hAnsi="Times New Roman"/>
                <w:color w:val="000000"/>
              </w:rPr>
              <w:t xml:space="preserve">prodromal experiences of psychosis </w:t>
            </w:r>
          </w:p>
          <w:p w14:paraId="6708E51F" w14:textId="77777777" w:rsidR="008316EE" w:rsidRPr="00010589" w:rsidRDefault="008316EE" w:rsidP="008316EE">
            <w:pPr>
              <w:pStyle w:val="ListParagraph"/>
              <w:numPr>
                <w:ilvl w:val="0"/>
                <w:numId w:val="14"/>
              </w:numPr>
              <w:adjustRightInd w:val="0"/>
              <w:spacing w:before="0" w:after="120" w:line="240" w:lineRule="auto"/>
              <w:rPr>
                <w:rFonts w:ascii="Times New Roman" w:hAnsi="Times New Roman"/>
                <w:color w:val="000000"/>
              </w:rPr>
            </w:pPr>
            <w:r w:rsidRPr="00010589">
              <w:rPr>
                <w:rFonts w:ascii="Times New Roman" w:hAnsi="Times New Roman"/>
                <w:color w:val="000000"/>
              </w:rPr>
              <w:t>prolonged psychosis</w:t>
            </w:r>
          </w:p>
          <w:p w14:paraId="5B4AC468" w14:textId="162BF07C" w:rsidR="008316EE" w:rsidRPr="00010589" w:rsidRDefault="008316EE" w:rsidP="008316EE">
            <w:pPr>
              <w:pStyle w:val="ListParagraph"/>
              <w:numPr>
                <w:ilvl w:val="0"/>
                <w:numId w:val="14"/>
              </w:numPr>
              <w:adjustRightInd w:val="0"/>
              <w:spacing w:before="0" w:after="120" w:line="240" w:lineRule="auto"/>
              <w:rPr>
                <w:rFonts w:ascii="Times New Roman" w:hAnsi="Times New Roman"/>
                <w:color w:val="000000"/>
              </w:rPr>
            </w:pPr>
            <w:r w:rsidRPr="00010589">
              <w:rPr>
                <w:rFonts w:ascii="Times New Roman" w:hAnsi="Times New Roman"/>
                <w:color w:val="000000"/>
              </w:rPr>
              <w:t xml:space="preserve">co-morbid mental health condition in addition </w:t>
            </w:r>
            <w:r w:rsidR="00140447" w:rsidRPr="00010589">
              <w:rPr>
                <w:rFonts w:ascii="Times New Roman" w:hAnsi="Times New Roman"/>
                <w:color w:val="000000"/>
              </w:rPr>
              <w:t xml:space="preserve">to </w:t>
            </w:r>
            <w:r w:rsidRPr="00010589">
              <w:rPr>
                <w:rFonts w:ascii="Times New Roman" w:hAnsi="Times New Roman"/>
                <w:color w:val="000000"/>
              </w:rPr>
              <w:t>psychosis</w:t>
            </w:r>
          </w:p>
          <w:p w14:paraId="5E5DA411" w14:textId="7AF89D96" w:rsidR="008316EE" w:rsidRPr="00010589" w:rsidRDefault="008316EE" w:rsidP="008316EE">
            <w:pPr>
              <w:spacing w:before="0" w:after="120" w:line="240" w:lineRule="auto"/>
              <w:rPr>
                <w:rFonts w:ascii="Times New Roman" w:hAnsi="Times New Roman"/>
                <w:color w:val="000000"/>
              </w:rPr>
            </w:pPr>
            <w:r w:rsidRPr="00010589">
              <w:rPr>
                <w:rFonts w:ascii="Times New Roman" w:hAnsi="Times New Roman"/>
                <w:color w:val="000000"/>
              </w:rPr>
              <w:t xml:space="preserve">Carers or </w:t>
            </w:r>
            <w:r w:rsidR="00140447" w:rsidRPr="00010589">
              <w:rPr>
                <w:rFonts w:ascii="Times New Roman" w:hAnsi="Times New Roman"/>
                <w:color w:val="000000"/>
              </w:rPr>
              <w:t>family</w:t>
            </w:r>
            <w:r w:rsidRPr="00010589">
              <w:rPr>
                <w:rFonts w:ascii="Times New Roman" w:hAnsi="Times New Roman"/>
                <w:color w:val="000000"/>
              </w:rPr>
              <w:t xml:space="preserve"> members as participants </w:t>
            </w:r>
          </w:p>
          <w:p w14:paraId="496C1BA8" w14:textId="77777777" w:rsidR="008316EE" w:rsidRPr="00010589" w:rsidRDefault="008316EE" w:rsidP="008316EE">
            <w:pPr>
              <w:spacing w:before="0" w:after="120" w:line="240" w:lineRule="auto"/>
              <w:rPr>
                <w:rFonts w:ascii="Times New Roman" w:hAnsi="Times New Roman"/>
                <w:color w:val="000000"/>
              </w:rPr>
            </w:pPr>
            <w:r w:rsidRPr="00010589">
              <w:rPr>
                <w:rFonts w:ascii="Times New Roman" w:hAnsi="Times New Roman"/>
                <w:color w:val="000000"/>
              </w:rPr>
              <w:t>Staff as participants</w:t>
            </w:r>
          </w:p>
          <w:p w14:paraId="536DE30F" w14:textId="77777777" w:rsidR="008316EE" w:rsidRPr="00010589" w:rsidRDefault="008316EE" w:rsidP="008316EE">
            <w:pPr>
              <w:spacing w:before="0" w:after="120" w:line="240" w:lineRule="auto"/>
              <w:rPr>
                <w:rFonts w:ascii="Times New Roman" w:hAnsi="Times New Roman"/>
                <w:color w:val="000000"/>
              </w:rPr>
            </w:pPr>
            <w:r w:rsidRPr="00010589">
              <w:rPr>
                <w:rFonts w:ascii="Times New Roman" w:hAnsi="Times New Roman"/>
                <w:color w:val="000000"/>
              </w:rPr>
              <w:t>Service provider views/accounts</w:t>
            </w:r>
          </w:p>
        </w:tc>
      </w:tr>
      <w:tr w:rsidR="008316EE" w:rsidRPr="00010589" w14:paraId="05FAB7FE" w14:textId="77777777" w:rsidTr="008316EE">
        <w:trPr>
          <w:trHeight w:val="550"/>
        </w:trPr>
        <w:tc>
          <w:tcPr>
            <w:tcW w:w="1418" w:type="dxa"/>
            <w:tcBorders>
              <w:top w:val="nil"/>
              <w:bottom w:val="nil"/>
            </w:tcBorders>
          </w:tcPr>
          <w:p w14:paraId="2AC0E8B9" w14:textId="17206B36" w:rsidR="008316EE" w:rsidRPr="00010589" w:rsidRDefault="008316EE" w:rsidP="008316EE">
            <w:pPr>
              <w:spacing w:before="0" w:after="120" w:line="240" w:lineRule="auto"/>
              <w:rPr>
                <w:rFonts w:ascii="Times New Roman" w:hAnsi="Times New Roman"/>
              </w:rPr>
            </w:pPr>
            <w:r w:rsidRPr="00010589">
              <w:rPr>
                <w:rFonts w:ascii="Times New Roman" w:hAnsi="Times New Roman"/>
              </w:rPr>
              <w:t>Phenomena of interest</w:t>
            </w:r>
          </w:p>
        </w:tc>
        <w:tc>
          <w:tcPr>
            <w:tcW w:w="4092" w:type="dxa"/>
            <w:tcBorders>
              <w:top w:val="nil"/>
              <w:bottom w:val="nil"/>
            </w:tcBorders>
          </w:tcPr>
          <w:p w14:paraId="45ACC4A4" w14:textId="5BB95A3E" w:rsidR="008316EE" w:rsidRPr="00010589" w:rsidRDefault="008316EE" w:rsidP="008316EE">
            <w:pPr>
              <w:spacing w:before="0" w:after="120" w:line="240" w:lineRule="auto"/>
              <w:rPr>
                <w:rFonts w:ascii="Times New Roman" w:hAnsi="Times New Roman"/>
              </w:rPr>
            </w:pPr>
            <w:r w:rsidRPr="00010589">
              <w:rPr>
                <w:rFonts w:ascii="Times New Roman" w:hAnsi="Times New Roman"/>
                <w:color w:val="000000"/>
              </w:rPr>
              <w:t>Views/</w:t>
            </w:r>
            <w:r w:rsidR="00140447" w:rsidRPr="00010589">
              <w:rPr>
                <w:rFonts w:ascii="Times New Roman" w:hAnsi="Times New Roman"/>
                <w:color w:val="000000"/>
              </w:rPr>
              <w:t>p</w:t>
            </w:r>
            <w:r w:rsidRPr="00010589">
              <w:rPr>
                <w:rFonts w:ascii="Times New Roman" w:hAnsi="Times New Roman"/>
                <w:color w:val="000000"/>
              </w:rPr>
              <w:t xml:space="preserve">erspectives on barriers and/or facilitators </w:t>
            </w:r>
            <w:r w:rsidR="00537051" w:rsidRPr="00010589">
              <w:rPr>
                <w:rFonts w:ascii="Times New Roman" w:hAnsi="Times New Roman"/>
                <w:color w:val="000000"/>
              </w:rPr>
              <w:t>to</w:t>
            </w:r>
            <w:r w:rsidRPr="00010589">
              <w:rPr>
                <w:rFonts w:ascii="Times New Roman" w:hAnsi="Times New Roman"/>
                <w:color w:val="000000"/>
              </w:rPr>
              <w:t xml:space="preserve"> access</w:t>
            </w:r>
            <w:r w:rsidR="00537051" w:rsidRPr="00010589">
              <w:rPr>
                <w:rFonts w:ascii="Times New Roman" w:hAnsi="Times New Roman"/>
                <w:color w:val="000000"/>
              </w:rPr>
              <w:t>ing</w:t>
            </w:r>
            <w:r w:rsidRPr="00010589">
              <w:rPr>
                <w:rFonts w:ascii="Times New Roman" w:hAnsi="Times New Roman"/>
                <w:color w:val="000000"/>
              </w:rPr>
              <w:t xml:space="preserve"> </w:t>
            </w:r>
            <w:r w:rsidR="00140447" w:rsidRPr="00010589">
              <w:rPr>
                <w:rFonts w:ascii="Times New Roman" w:hAnsi="Times New Roman"/>
                <w:color w:val="000000"/>
              </w:rPr>
              <w:t>e</w:t>
            </w:r>
            <w:r w:rsidRPr="00010589">
              <w:rPr>
                <w:rFonts w:ascii="Times New Roman" w:hAnsi="Times New Roman"/>
                <w:color w:val="000000"/>
              </w:rPr>
              <w:t xml:space="preserve">arly </w:t>
            </w:r>
            <w:r w:rsidR="00140447" w:rsidRPr="00010589">
              <w:rPr>
                <w:rFonts w:ascii="Times New Roman" w:hAnsi="Times New Roman"/>
                <w:color w:val="000000"/>
              </w:rPr>
              <w:t>i</w:t>
            </w:r>
            <w:r w:rsidRPr="00010589">
              <w:rPr>
                <w:rFonts w:ascii="Times New Roman" w:hAnsi="Times New Roman"/>
                <w:color w:val="000000"/>
              </w:rPr>
              <w:t xml:space="preserve">ntervention </w:t>
            </w:r>
            <w:r w:rsidR="00140447" w:rsidRPr="00010589">
              <w:rPr>
                <w:rFonts w:ascii="Times New Roman" w:hAnsi="Times New Roman"/>
                <w:color w:val="000000"/>
              </w:rPr>
              <w:t xml:space="preserve">for psychosis </w:t>
            </w:r>
            <w:r w:rsidRPr="00010589">
              <w:rPr>
                <w:rFonts w:ascii="Times New Roman" w:hAnsi="Times New Roman"/>
                <w:color w:val="000000"/>
              </w:rPr>
              <w:t xml:space="preserve">services  </w:t>
            </w:r>
          </w:p>
        </w:tc>
        <w:tc>
          <w:tcPr>
            <w:tcW w:w="4555" w:type="dxa"/>
            <w:tcBorders>
              <w:top w:val="nil"/>
              <w:bottom w:val="nil"/>
            </w:tcBorders>
          </w:tcPr>
          <w:p w14:paraId="1000B3B4" w14:textId="38DEF832" w:rsidR="008316EE" w:rsidRPr="00010589" w:rsidRDefault="008D4563" w:rsidP="008316EE">
            <w:pPr>
              <w:spacing w:before="0" w:after="120" w:line="240" w:lineRule="auto"/>
              <w:rPr>
                <w:rFonts w:ascii="Times New Roman" w:hAnsi="Times New Roman"/>
                <w:color w:val="000000"/>
              </w:rPr>
            </w:pPr>
            <w:r w:rsidRPr="00010589">
              <w:rPr>
                <w:rFonts w:ascii="Times New Roman" w:hAnsi="Times New Roman"/>
                <w:color w:val="000000"/>
              </w:rPr>
              <w:t xml:space="preserve">No consideration of </w:t>
            </w:r>
            <w:r w:rsidR="008316EE" w:rsidRPr="00010589">
              <w:rPr>
                <w:rFonts w:ascii="Times New Roman" w:hAnsi="Times New Roman"/>
                <w:color w:val="000000"/>
              </w:rPr>
              <w:t xml:space="preserve">individuals’ experiences relevant to </w:t>
            </w:r>
            <w:r w:rsidR="00537051" w:rsidRPr="00010589">
              <w:rPr>
                <w:rFonts w:ascii="Times New Roman" w:hAnsi="Times New Roman"/>
                <w:color w:val="000000"/>
              </w:rPr>
              <w:t xml:space="preserve">initial </w:t>
            </w:r>
            <w:r w:rsidR="008316EE" w:rsidRPr="00010589">
              <w:rPr>
                <w:rFonts w:ascii="Times New Roman" w:hAnsi="Times New Roman"/>
                <w:color w:val="000000"/>
              </w:rPr>
              <w:t>access</w:t>
            </w:r>
            <w:r w:rsidR="00537051" w:rsidRPr="00010589">
              <w:rPr>
                <w:rFonts w:ascii="Times New Roman" w:hAnsi="Times New Roman"/>
                <w:color w:val="000000"/>
              </w:rPr>
              <w:t xml:space="preserve"> to</w:t>
            </w:r>
            <w:r w:rsidR="008316EE" w:rsidRPr="00010589">
              <w:rPr>
                <w:rFonts w:ascii="Times New Roman" w:hAnsi="Times New Roman"/>
                <w:color w:val="000000"/>
              </w:rPr>
              <w:t xml:space="preserve"> early intervention services (e.g., help-seeking once </w:t>
            </w:r>
            <w:r w:rsidR="00537051" w:rsidRPr="00010589">
              <w:rPr>
                <w:rFonts w:ascii="Times New Roman" w:hAnsi="Times New Roman"/>
                <w:color w:val="000000"/>
              </w:rPr>
              <w:t xml:space="preserve">contact </w:t>
            </w:r>
            <w:r w:rsidRPr="00010589">
              <w:rPr>
                <w:rFonts w:ascii="Times New Roman" w:hAnsi="Times New Roman"/>
                <w:color w:val="000000"/>
              </w:rPr>
              <w:t>made</w:t>
            </w:r>
            <w:r w:rsidR="008316EE" w:rsidRPr="00010589">
              <w:rPr>
                <w:rFonts w:ascii="Times New Roman" w:hAnsi="Times New Roman"/>
                <w:color w:val="000000"/>
              </w:rPr>
              <w:t>)</w:t>
            </w:r>
          </w:p>
        </w:tc>
      </w:tr>
      <w:tr w:rsidR="008316EE" w:rsidRPr="00010589" w14:paraId="3F3E416C" w14:textId="77777777" w:rsidTr="00537051">
        <w:trPr>
          <w:trHeight w:val="679"/>
        </w:trPr>
        <w:tc>
          <w:tcPr>
            <w:tcW w:w="1418" w:type="dxa"/>
            <w:tcBorders>
              <w:top w:val="nil"/>
              <w:bottom w:val="nil"/>
            </w:tcBorders>
          </w:tcPr>
          <w:p w14:paraId="7E713634" w14:textId="14F4D7EB" w:rsidR="008316EE" w:rsidRPr="00010589" w:rsidRDefault="008316EE" w:rsidP="008316EE">
            <w:pPr>
              <w:spacing w:before="0" w:after="120" w:line="240" w:lineRule="auto"/>
              <w:rPr>
                <w:rFonts w:ascii="Times New Roman" w:hAnsi="Times New Roman"/>
              </w:rPr>
            </w:pPr>
            <w:r w:rsidRPr="00010589">
              <w:rPr>
                <w:rFonts w:ascii="Times New Roman" w:hAnsi="Times New Roman"/>
              </w:rPr>
              <w:t>Context</w:t>
            </w:r>
          </w:p>
        </w:tc>
        <w:tc>
          <w:tcPr>
            <w:tcW w:w="4092" w:type="dxa"/>
            <w:tcBorders>
              <w:top w:val="nil"/>
              <w:bottom w:val="nil"/>
            </w:tcBorders>
          </w:tcPr>
          <w:p w14:paraId="58396C2A" w14:textId="4457D588" w:rsidR="008316EE" w:rsidRPr="00010589" w:rsidRDefault="008316EE" w:rsidP="008316EE">
            <w:pPr>
              <w:spacing w:before="0" w:after="120" w:line="240" w:lineRule="auto"/>
              <w:rPr>
                <w:rFonts w:ascii="Times New Roman" w:hAnsi="Times New Roman"/>
                <w:color w:val="000000"/>
              </w:rPr>
            </w:pPr>
            <w:r w:rsidRPr="00010589">
              <w:rPr>
                <w:rFonts w:ascii="Times New Roman" w:hAnsi="Times New Roman"/>
                <w:color w:val="000000"/>
              </w:rPr>
              <w:t xml:space="preserve">Early </w:t>
            </w:r>
            <w:r w:rsidR="00140447" w:rsidRPr="00010589">
              <w:rPr>
                <w:rFonts w:ascii="Times New Roman" w:hAnsi="Times New Roman"/>
                <w:color w:val="000000"/>
              </w:rPr>
              <w:t>i</w:t>
            </w:r>
            <w:r w:rsidRPr="00010589">
              <w:rPr>
                <w:rFonts w:ascii="Times New Roman" w:hAnsi="Times New Roman"/>
                <w:color w:val="000000"/>
              </w:rPr>
              <w:t xml:space="preserve">ntervention for </w:t>
            </w:r>
            <w:r w:rsidR="00140447" w:rsidRPr="00010589">
              <w:rPr>
                <w:rFonts w:ascii="Times New Roman" w:hAnsi="Times New Roman"/>
                <w:color w:val="000000"/>
              </w:rPr>
              <w:t>p</w:t>
            </w:r>
            <w:r w:rsidRPr="00010589">
              <w:rPr>
                <w:rFonts w:ascii="Times New Roman" w:hAnsi="Times New Roman"/>
                <w:color w:val="000000"/>
              </w:rPr>
              <w:t xml:space="preserve">sychosis </w:t>
            </w:r>
            <w:r w:rsidR="00140447" w:rsidRPr="00010589">
              <w:rPr>
                <w:rFonts w:ascii="Times New Roman" w:hAnsi="Times New Roman"/>
                <w:color w:val="000000"/>
              </w:rPr>
              <w:t>s</w:t>
            </w:r>
            <w:r w:rsidRPr="00010589">
              <w:rPr>
                <w:rFonts w:ascii="Times New Roman" w:hAnsi="Times New Roman"/>
                <w:color w:val="000000"/>
              </w:rPr>
              <w:t>ervices</w:t>
            </w:r>
          </w:p>
          <w:p w14:paraId="2DF76A17" w14:textId="77777777" w:rsidR="008316EE" w:rsidRPr="00010589" w:rsidRDefault="008316EE" w:rsidP="008316EE">
            <w:pPr>
              <w:spacing w:before="0" w:after="120" w:line="240" w:lineRule="auto"/>
              <w:rPr>
                <w:rFonts w:ascii="Times New Roman" w:hAnsi="Times New Roman"/>
                <w:color w:val="000000"/>
              </w:rPr>
            </w:pPr>
            <w:r w:rsidRPr="00010589">
              <w:rPr>
                <w:rFonts w:ascii="Times New Roman" w:hAnsi="Times New Roman"/>
                <w:color w:val="000000"/>
              </w:rPr>
              <w:t>Early access to care for psychosis</w:t>
            </w:r>
          </w:p>
        </w:tc>
        <w:tc>
          <w:tcPr>
            <w:tcW w:w="4555" w:type="dxa"/>
            <w:tcBorders>
              <w:top w:val="nil"/>
              <w:bottom w:val="nil"/>
            </w:tcBorders>
          </w:tcPr>
          <w:p w14:paraId="07ADBE3D" w14:textId="373B1B70" w:rsidR="008316EE" w:rsidRPr="00010589" w:rsidRDefault="008316EE" w:rsidP="008316EE">
            <w:pPr>
              <w:spacing w:before="0" w:after="120" w:line="240" w:lineRule="auto"/>
              <w:rPr>
                <w:rFonts w:ascii="Times New Roman" w:hAnsi="Times New Roman"/>
              </w:rPr>
            </w:pPr>
            <w:r w:rsidRPr="00010589">
              <w:rPr>
                <w:rFonts w:ascii="Times New Roman" w:hAnsi="Times New Roman"/>
              </w:rPr>
              <w:t xml:space="preserve">Community </w:t>
            </w:r>
            <w:r w:rsidR="00140447" w:rsidRPr="00010589">
              <w:rPr>
                <w:rFonts w:ascii="Times New Roman" w:hAnsi="Times New Roman"/>
              </w:rPr>
              <w:t>m</w:t>
            </w:r>
            <w:r w:rsidRPr="00010589">
              <w:rPr>
                <w:rFonts w:ascii="Times New Roman" w:hAnsi="Times New Roman"/>
              </w:rPr>
              <w:t xml:space="preserve">ental </w:t>
            </w:r>
            <w:r w:rsidR="00140447" w:rsidRPr="00010589">
              <w:rPr>
                <w:rFonts w:ascii="Times New Roman" w:hAnsi="Times New Roman"/>
              </w:rPr>
              <w:t>h</w:t>
            </w:r>
            <w:r w:rsidRPr="00010589">
              <w:rPr>
                <w:rFonts w:ascii="Times New Roman" w:hAnsi="Times New Roman"/>
              </w:rPr>
              <w:t xml:space="preserve">ealth </w:t>
            </w:r>
            <w:r w:rsidR="00140447" w:rsidRPr="00010589">
              <w:rPr>
                <w:rFonts w:ascii="Times New Roman" w:hAnsi="Times New Roman"/>
              </w:rPr>
              <w:t>t</w:t>
            </w:r>
            <w:r w:rsidRPr="00010589">
              <w:rPr>
                <w:rFonts w:ascii="Times New Roman" w:hAnsi="Times New Roman"/>
              </w:rPr>
              <w:t>eams</w:t>
            </w:r>
          </w:p>
          <w:p w14:paraId="2F67E162" w14:textId="77777777" w:rsidR="008316EE" w:rsidRPr="00010589" w:rsidRDefault="008316EE" w:rsidP="008316EE">
            <w:pPr>
              <w:spacing w:before="0" w:after="120" w:line="240" w:lineRule="auto"/>
              <w:rPr>
                <w:rFonts w:ascii="Times New Roman" w:hAnsi="Times New Roman"/>
              </w:rPr>
            </w:pPr>
            <w:r w:rsidRPr="00010589">
              <w:rPr>
                <w:rFonts w:ascii="Times New Roman" w:hAnsi="Times New Roman"/>
              </w:rPr>
              <w:t>Inpatient treatment settings</w:t>
            </w:r>
          </w:p>
        </w:tc>
      </w:tr>
      <w:tr w:rsidR="008316EE" w:rsidRPr="00010589" w14:paraId="41B326C6" w14:textId="77777777" w:rsidTr="008D4563">
        <w:trPr>
          <w:trHeight w:val="614"/>
        </w:trPr>
        <w:tc>
          <w:tcPr>
            <w:tcW w:w="1418" w:type="dxa"/>
            <w:tcBorders>
              <w:top w:val="nil"/>
              <w:bottom w:val="nil"/>
            </w:tcBorders>
          </w:tcPr>
          <w:p w14:paraId="52609763" w14:textId="673A86E7" w:rsidR="008316EE" w:rsidRPr="00010589" w:rsidRDefault="008316EE" w:rsidP="008316EE">
            <w:pPr>
              <w:spacing w:before="0" w:after="120" w:line="240" w:lineRule="auto"/>
              <w:rPr>
                <w:rFonts w:ascii="Times New Roman" w:hAnsi="Times New Roman"/>
              </w:rPr>
            </w:pPr>
            <w:r w:rsidRPr="00010589">
              <w:rPr>
                <w:rFonts w:ascii="Times New Roman" w:hAnsi="Times New Roman"/>
              </w:rPr>
              <w:t>Study design</w:t>
            </w:r>
          </w:p>
        </w:tc>
        <w:tc>
          <w:tcPr>
            <w:tcW w:w="4092" w:type="dxa"/>
            <w:tcBorders>
              <w:top w:val="nil"/>
              <w:bottom w:val="nil"/>
            </w:tcBorders>
          </w:tcPr>
          <w:p w14:paraId="330AEA3B" w14:textId="642C0A25" w:rsidR="008316EE" w:rsidRPr="00010589" w:rsidRDefault="008D4563" w:rsidP="008316EE">
            <w:pPr>
              <w:spacing w:before="0" w:after="120" w:line="240" w:lineRule="auto"/>
              <w:rPr>
                <w:rFonts w:ascii="Times New Roman" w:hAnsi="Times New Roman"/>
              </w:rPr>
            </w:pPr>
            <w:r w:rsidRPr="00010589">
              <w:rPr>
                <w:rFonts w:ascii="Times New Roman" w:hAnsi="Times New Roman"/>
              </w:rPr>
              <w:t>Quantitative or qualitative</w:t>
            </w:r>
            <w:r w:rsidR="008316EE" w:rsidRPr="00010589">
              <w:rPr>
                <w:rFonts w:ascii="Times New Roman" w:hAnsi="Times New Roman"/>
              </w:rPr>
              <w:t xml:space="preserve"> research</w:t>
            </w:r>
            <w:r w:rsidRPr="00010589">
              <w:rPr>
                <w:rFonts w:ascii="Times New Roman" w:hAnsi="Times New Roman"/>
              </w:rPr>
              <w:t xml:space="preserve"> </w:t>
            </w:r>
            <w:r w:rsidR="00140447" w:rsidRPr="00010589">
              <w:rPr>
                <w:rFonts w:ascii="Times New Roman" w:hAnsi="Times New Roman"/>
              </w:rPr>
              <w:t>–</w:t>
            </w:r>
            <w:r w:rsidR="008316EE" w:rsidRPr="00010589">
              <w:rPr>
                <w:rFonts w:ascii="Times New Roman" w:hAnsi="Times New Roman"/>
              </w:rPr>
              <w:t xml:space="preserve"> </w:t>
            </w:r>
            <w:r w:rsidR="00140447" w:rsidRPr="00010589">
              <w:rPr>
                <w:rFonts w:ascii="Times New Roman" w:hAnsi="Times New Roman"/>
              </w:rPr>
              <w:t>pub</w:t>
            </w:r>
            <w:r w:rsidR="008316EE" w:rsidRPr="00010589">
              <w:rPr>
                <w:rFonts w:ascii="Times New Roman" w:hAnsi="Times New Roman"/>
              </w:rPr>
              <w:t xml:space="preserve">lished </w:t>
            </w:r>
            <w:r w:rsidR="00756224" w:rsidRPr="00010589">
              <w:rPr>
                <w:rFonts w:ascii="Times New Roman" w:hAnsi="Times New Roman"/>
              </w:rPr>
              <w:t>or</w:t>
            </w:r>
            <w:r w:rsidR="008316EE" w:rsidRPr="00010589">
              <w:rPr>
                <w:rFonts w:ascii="Times New Roman" w:hAnsi="Times New Roman"/>
              </w:rPr>
              <w:t xml:space="preserve"> </w:t>
            </w:r>
            <w:r w:rsidR="00140447" w:rsidRPr="00010589">
              <w:rPr>
                <w:rFonts w:ascii="Times New Roman" w:hAnsi="Times New Roman"/>
              </w:rPr>
              <w:t>u</w:t>
            </w:r>
            <w:r w:rsidR="008316EE" w:rsidRPr="00010589">
              <w:rPr>
                <w:rFonts w:ascii="Times New Roman" w:hAnsi="Times New Roman"/>
              </w:rPr>
              <w:t>npublished</w:t>
            </w:r>
          </w:p>
        </w:tc>
        <w:tc>
          <w:tcPr>
            <w:tcW w:w="4555" w:type="dxa"/>
            <w:tcBorders>
              <w:top w:val="nil"/>
              <w:bottom w:val="nil"/>
            </w:tcBorders>
          </w:tcPr>
          <w:p w14:paraId="2B6E4E00" w14:textId="71D4049D" w:rsidR="008316EE" w:rsidRPr="00010589" w:rsidRDefault="008316EE" w:rsidP="008316EE">
            <w:pPr>
              <w:spacing w:before="0" w:after="120" w:line="240" w:lineRule="auto"/>
              <w:rPr>
                <w:rFonts w:ascii="Times New Roman" w:hAnsi="Times New Roman"/>
              </w:rPr>
            </w:pPr>
            <w:r w:rsidRPr="00010589">
              <w:rPr>
                <w:rFonts w:ascii="Times New Roman" w:hAnsi="Times New Roman"/>
              </w:rPr>
              <w:t>Books</w:t>
            </w:r>
            <w:r w:rsidR="008D4563" w:rsidRPr="00010589">
              <w:rPr>
                <w:rFonts w:ascii="Times New Roman" w:hAnsi="Times New Roman"/>
              </w:rPr>
              <w:t xml:space="preserve">, </w:t>
            </w:r>
            <w:r w:rsidRPr="00010589">
              <w:rPr>
                <w:rFonts w:ascii="Times New Roman" w:hAnsi="Times New Roman"/>
              </w:rPr>
              <w:t>chapters</w:t>
            </w:r>
            <w:r w:rsidR="008D4563" w:rsidRPr="00010589">
              <w:rPr>
                <w:rFonts w:ascii="Times New Roman" w:hAnsi="Times New Roman"/>
              </w:rPr>
              <w:t>, book reviews, commentaries</w:t>
            </w:r>
          </w:p>
        </w:tc>
      </w:tr>
      <w:tr w:rsidR="008D4563" w:rsidRPr="00010589" w14:paraId="3C28C285" w14:textId="77777777" w:rsidTr="008D4563">
        <w:trPr>
          <w:trHeight w:val="410"/>
        </w:trPr>
        <w:tc>
          <w:tcPr>
            <w:tcW w:w="1418" w:type="dxa"/>
            <w:tcBorders>
              <w:top w:val="nil"/>
              <w:bottom w:val="single" w:sz="4" w:space="0" w:color="auto"/>
            </w:tcBorders>
          </w:tcPr>
          <w:p w14:paraId="79496A64" w14:textId="078B0DDB" w:rsidR="008D4563" w:rsidRPr="00010589" w:rsidRDefault="008D4563" w:rsidP="008316EE">
            <w:pPr>
              <w:spacing w:before="0" w:after="120" w:line="240" w:lineRule="auto"/>
              <w:rPr>
                <w:rFonts w:ascii="Times New Roman" w:hAnsi="Times New Roman"/>
              </w:rPr>
            </w:pPr>
            <w:r w:rsidRPr="00010589">
              <w:rPr>
                <w:rFonts w:ascii="Times New Roman" w:hAnsi="Times New Roman"/>
              </w:rPr>
              <w:t>Other</w:t>
            </w:r>
          </w:p>
        </w:tc>
        <w:tc>
          <w:tcPr>
            <w:tcW w:w="4092" w:type="dxa"/>
            <w:tcBorders>
              <w:top w:val="nil"/>
              <w:bottom w:val="single" w:sz="4" w:space="0" w:color="auto"/>
            </w:tcBorders>
          </w:tcPr>
          <w:p w14:paraId="10837026" w14:textId="371C4655" w:rsidR="008D4563" w:rsidRPr="00010589" w:rsidRDefault="00756224" w:rsidP="008316EE">
            <w:pPr>
              <w:spacing w:before="0" w:after="120" w:line="240" w:lineRule="auto"/>
              <w:rPr>
                <w:rFonts w:ascii="Times New Roman" w:hAnsi="Times New Roman"/>
              </w:rPr>
            </w:pPr>
            <w:r w:rsidRPr="00010589">
              <w:rPr>
                <w:rFonts w:ascii="Times New Roman" w:hAnsi="Times New Roman"/>
              </w:rPr>
              <w:t>Available in English</w:t>
            </w:r>
          </w:p>
        </w:tc>
        <w:tc>
          <w:tcPr>
            <w:tcW w:w="4555" w:type="dxa"/>
            <w:tcBorders>
              <w:top w:val="nil"/>
              <w:bottom w:val="single" w:sz="4" w:space="0" w:color="auto"/>
            </w:tcBorders>
          </w:tcPr>
          <w:p w14:paraId="1D7211FC" w14:textId="1C1C14B7" w:rsidR="008D4563" w:rsidRPr="00010589" w:rsidRDefault="008D4563" w:rsidP="008D4563">
            <w:pPr>
              <w:spacing w:before="0" w:after="120" w:line="240" w:lineRule="auto"/>
              <w:rPr>
                <w:rFonts w:ascii="Times New Roman" w:hAnsi="Times New Roman"/>
              </w:rPr>
            </w:pPr>
            <w:r w:rsidRPr="00010589">
              <w:rPr>
                <w:rFonts w:ascii="Times New Roman" w:hAnsi="Times New Roman"/>
              </w:rPr>
              <w:t>Not written in English</w:t>
            </w:r>
          </w:p>
        </w:tc>
      </w:tr>
    </w:tbl>
    <w:p w14:paraId="1828BE41" w14:textId="77777777" w:rsidR="00865A98" w:rsidRPr="00010589" w:rsidRDefault="00865A98" w:rsidP="000B11ED">
      <w:pPr>
        <w:spacing w:before="0" w:after="240" w:line="480" w:lineRule="auto"/>
        <w:rPr>
          <w:rFonts w:ascii="Times New Roman" w:eastAsia="Calibri" w:hAnsi="Times New Roman"/>
          <w:sz w:val="24"/>
          <w:szCs w:val="24"/>
          <w:lang w:eastAsia="en-US"/>
        </w:rPr>
      </w:pPr>
    </w:p>
    <w:p w14:paraId="5C53234C" w14:textId="6B0DB37C" w:rsidR="00865A98" w:rsidRPr="00010589" w:rsidRDefault="00865A98" w:rsidP="00865A98">
      <w:pPr>
        <w:spacing w:before="0" w:after="240" w:line="480" w:lineRule="auto"/>
        <w:rPr>
          <w:rFonts w:ascii="Times New Roman" w:eastAsia="Calibri" w:hAnsi="Times New Roman"/>
          <w:b/>
          <w:bCs/>
          <w:sz w:val="24"/>
          <w:szCs w:val="24"/>
          <w:lang w:eastAsia="en-US"/>
        </w:rPr>
      </w:pPr>
      <w:bookmarkStart w:id="14" w:name="_Hlk146012864"/>
      <w:r w:rsidRPr="00010589">
        <w:rPr>
          <w:rFonts w:ascii="Times New Roman" w:eastAsia="Calibri" w:hAnsi="Times New Roman"/>
          <w:sz w:val="24"/>
          <w:szCs w:val="24"/>
          <w:lang w:eastAsia="en-US"/>
        </w:rPr>
        <w:t xml:space="preserve">The perspectives of carers, family members and staff are also important in understanding access </w:t>
      </w:r>
      <w:r w:rsidR="003A7D01" w:rsidRPr="00010589">
        <w:rPr>
          <w:rFonts w:ascii="Times New Roman" w:eastAsia="Calibri" w:hAnsi="Times New Roman"/>
          <w:sz w:val="24"/>
          <w:szCs w:val="24"/>
          <w:lang w:eastAsia="en-US"/>
        </w:rPr>
        <w:t xml:space="preserve">to </w:t>
      </w:r>
      <w:r w:rsidRPr="00010589">
        <w:rPr>
          <w:rFonts w:ascii="Times New Roman" w:eastAsia="Calibri" w:hAnsi="Times New Roman"/>
          <w:sz w:val="24"/>
          <w:szCs w:val="24"/>
          <w:lang w:eastAsia="en-US"/>
        </w:rPr>
        <w:t>services.  However, these may diverge in important ways from the views of service users themselves, and so we focus on people with psychosis in the current review.</w:t>
      </w:r>
      <w:bookmarkEnd w:id="14"/>
      <w:r w:rsidRPr="00010589">
        <w:rPr>
          <w:rFonts w:ascii="Times New Roman" w:eastAsia="Calibri" w:hAnsi="Times New Roman"/>
          <w:b/>
          <w:bCs/>
          <w:sz w:val="24"/>
          <w:szCs w:val="24"/>
          <w:lang w:eastAsia="en-US"/>
        </w:rPr>
        <w:br w:type="page"/>
      </w:r>
    </w:p>
    <w:p w14:paraId="5B918C22" w14:textId="7A1D97BD" w:rsidR="000B11ED" w:rsidRPr="00010589" w:rsidRDefault="00AA2C08" w:rsidP="00865A98">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lastRenderedPageBreak/>
        <w:t>2</w:t>
      </w:r>
      <w:r w:rsidR="000B11ED" w:rsidRPr="00010589">
        <w:rPr>
          <w:rFonts w:ascii="Times New Roman" w:eastAsia="Calibri" w:hAnsi="Times New Roman"/>
          <w:b/>
          <w:bCs/>
          <w:sz w:val="24"/>
          <w:szCs w:val="24"/>
          <w:lang w:eastAsia="en-US"/>
        </w:rPr>
        <w:t>.3</w:t>
      </w:r>
      <w:r w:rsidR="00B76D7E" w:rsidRPr="00010589">
        <w:rPr>
          <w:rFonts w:ascii="Times New Roman" w:eastAsia="Calibri" w:hAnsi="Times New Roman"/>
          <w:b/>
          <w:bCs/>
          <w:sz w:val="24"/>
          <w:szCs w:val="24"/>
          <w:lang w:eastAsia="en-US"/>
        </w:rPr>
        <w:t>.</w:t>
      </w:r>
      <w:r w:rsidRPr="00010589">
        <w:rPr>
          <w:rFonts w:ascii="Times New Roman" w:eastAsia="Calibri" w:hAnsi="Times New Roman"/>
          <w:b/>
          <w:bCs/>
          <w:sz w:val="24"/>
          <w:szCs w:val="24"/>
          <w:lang w:eastAsia="en-US"/>
        </w:rPr>
        <w:t xml:space="preserve">  </w:t>
      </w:r>
      <w:r w:rsidR="005E4353" w:rsidRPr="00010589">
        <w:rPr>
          <w:rFonts w:ascii="Times New Roman" w:eastAsia="Calibri" w:hAnsi="Times New Roman"/>
          <w:b/>
          <w:bCs/>
          <w:sz w:val="24"/>
          <w:szCs w:val="24"/>
          <w:lang w:eastAsia="en-US"/>
        </w:rPr>
        <w:t>Study selection, data extraction and a</w:t>
      </w:r>
      <w:r w:rsidR="000B11ED" w:rsidRPr="00010589">
        <w:rPr>
          <w:rFonts w:ascii="Times New Roman" w:eastAsia="Calibri" w:hAnsi="Times New Roman"/>
          <w:b/>
          <w:bCs/>
          <w:sz w:val="24"/>
          <w:szCs w:val="24"/>
          <w:lang w:eastAsia="en-US"/>
        </w:rPr>
        <w:t xml:space="preserve">nalysis </w:t>
      </w:r>
      <w:r w:rsidRPr="00010589">
        <w:rPr>
          <w:rFonts w:ascii="Times New Roman" w:eastAsia="Calibri" w:hAnsi="Times New Roman"/>
          <w:b/>
          <w:bCs/>
          <w:sz w:val="24"/>
          <w:szCs w:val="24"/>
          <w:lang w:eastAsia="en-US"/>
        </w:rPr>
        <w:t>p</w:t>
      </w:r>
      <w:r w:rsidR="000B11ED" w:rsidRPr="00010589">
        <w:rPr>
          <w:rFonts w:ascii="Times New Roman" w:eastAsia="Calibri" w:hAnsi="Times New Roman"/>
          <w:b/>
          <w:bCs/>
          <w:sz w:val="24"/>
          <w:szCs w:val="24"/>
          <w:lang w:eastAsia="en-US"/>
        </w:rPr>
        <w:t>lan</w:t>
      </w:r>
    </w:p>
    <w:p w14:paraId="79B9D528" w14:textId="0D98CE6D" w:rsidR="000B11ED" w:rsidRPr="00010589" w:rsidRDefault="00193FBF"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We used </w:t>
      </w:r>
      <w:r w:rsidR="000B11ED" w:rsidRPr="00010589">
        <w:rPr>
          <w:rFonts w:ascii="Times New Roman" w:eastAsia="Calibri" w:hAnsi="Times New Roman"/>
          <w:sz w:val="24"/>
          <w:szCs w:val="24"/>
          <w:lang w:eastAsia="en-US"/>
        </w:rPr>
        <w:t xml:space="preserve">Rayyan reference management software </w:t>
      </w:r>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25</w:t>
      </w:r>
      <w:r w:rsidR="00101FBA" w:rsidRPr="00010589">
        <w:rPr>
          <w:rFonts w:ascii="Times New Roman" w:eastAsia="Calibri" w:hAnsi="Times New Roman"/>
          <w:sz w:val="24"/>
          <w:szCs w:val="24"/>
          <w:lang w:eastAsia="en-US"/>
        </w:rPr>
        <w:t>]</w:t>
      </w:r>
      <w:r w:rsidR="003D72BB" w:rsidRPr="00010589">
        <w:rPr>
          <w:rFonts w:ascii="Times New Roman" w:eastAsia="Calibri" w:hAnsi="Times New Roman"/>
          <w:sz w:val="24"/>
          <w:szCs w:val="24"/>
          <w:lang w:eastAsia="en-US"/>
        </w:rPr>
        <w:t xml:space="preserve"> to collate search results.  The search yielded 5</w:t>
      </w:r>
      <w:r w:rsidR="00D44928" w:rsidRPr="00010589">
        <w:rPr>
          <w:rFonts w:ascii="Times New Roman" w:eastAsia="Calibri" w:hAnsi="Times New Roman"/>
          <w:sz w:val="24"/>
          <w:szCs w:val="24"/>
          <w:lang w:eastAsia="en-US"/>
        </w:rPr>
        <w:t>82</w:t>
      </w:r>
      <w:r w:rsidR="003D72BB" w:rsidRPr="00010589">
        <w:rPr>
          <w:rFonts w:ascii="Times New Roman" w:eastAsia="Calibri" w:hAnsi="Times New Roman"/>
          <w:sz w:val="24"/>
          <w:szCs w:val="24"/>
          <w:lang w:eastAsia="en-US"/>
        </w:rPr>
        <w:t xml:space="preserve"> articles, </w:t>
      </w:r>
      <w:r w:rsidR="00D44928" w:rsidRPr="00010589">
        <w:rPr>
          <w:rFonts w:ascii="Times New Roman" w:eastAsia="Calibri" w:hAnsi="Times New Roman"/>
          <w:sz w:val="24"/>
          <w:szCs w:val="24"/>
          <w:lang w:eastAsia="en-US"/>
        </w:rPr>
        <w:t>421</w:t>
      </w:r>
      <w:r w:rsidR="003D72BB" w:rsidRPr="00010589">
        <w:rPr>
          <w:rFonts w:ascii="Times New Roman" w:eastAsia="Calibri" w:hAnsi="Times New Roman"/>
          <w:sz w:val="24"/>
          <w:szCs w:val="24"/>
          <w:lang w:eastAsia="en-US"/>
        </w:rPr>
        <w:t xml:space="preserve"> after duplicates were removed.  An independent reviewer second rated </w:t>
      </w:r>
      <w:r w:rsidR="003A7D01" w:rsidRPr="00010589">
        <w:rPr>
          <w:rFonts w:ascii="Times New Roman" w:eastAsia="Calibri" w:hAnsi="Times New Roman"/>
          <w:sz w:val="24"/>
          <w:szCs w:val="24"/>
          <w:lang w:eastAsia="en-US"/>
        </w:rPr>
        <w:t>10</w:t>
      </w:r>
      <w:r w:rsidR="003D72BB" w:rsidRPr="00010589">
        <w:rPr>
          <w:rFonts w:ascii="Times New Roman" w:eastAsia="Calibri" w:hAnsi="Times New Roman"/>
          <w:sz w:val="24"/>
          <w:szCs w:val="24"/>
          <w:lang w:eastAsia="en-US"/>
        </w:rPr>
        <w:t xml:space="preserve">% </w:t>
      </w:r>
      <w:r w:rsidR="000B11ED" w:rsidRPr="00010589">
        <w:rPr>
          <w:rFonts w:ascii="Times New Roman" w:eastAsia="Calibri" w:hAnsi="Times New Roman"/>
          <w:sz w:val="24"/>
          <w:szCs w:val="24"/>
          <w:lang w:eastAsia="en-US"/>
        </w:rPr>
        <w:t>of abstracts (</w:t>
      </w:r>
      <w:r w:rsidR="000B11ED" w:rsidRPr="00010589">
        <w:rPr>
          <w:rFonts w:ascii="Times New Roman" w:eastAsia="Calibri" w:hAnsi="Times New Roman"/>
          <w:i/>
          <w:iCs/>
          <w:sz w:val="24"/>
          <w:szCs w:val="24"/>
          <w:lang w:eastAsia="en-US"/>
        </w:rPr>
        <w:t>n</w:t>
      </w:r>
      <w:r w:rsidR="000B11ED" w:rsidRPr="00010589">
        <w:rPr>
          <w:rFonts w:ascii="Times New Roman" w:eastAsia="Calibri" w:hAnsi="Times New Roman"/>
          <w:sz w:val="24"/>
          <w:szCs w:val="24"/>
          <w:lang w:eastAsia="en-US"/>
        </w:rPr>
        <w:t>=38) with good agreement (84.2%</w:t>
      </w:r>
      <w:r w:rsidR="00101FBA" w:rsidRPr="00010589">
        <w:rPr>
          <w:rFonts w:ascii="Times New Roman" w:eastAsia="Calibri" w:hAnsi="Times New Roman"/>
          <w:sz w:val="24"/>
          <w:szCs w:val="24"/>
          <w:lang w:eastAsia="en-US"/>
        </w:rPr>
        <w:t>)</w:t>
      </w:r>
      <w:r w:rsidR="003A7D01" w:rsidRPr="00010589">
        <w:rPr>
          <w:rStyle w:val="FootnoteReference"/>
          <w:rFonts w:ascii="Times New Roman" w:eastAsia="Calibri" w:hAnsi="Times New Roman"/>
          <w:sz w:val="24"/>
          <w:szCs w:val="24"/>
          <w:lang w:eastAsia="en-US"/>
        </w:rPr>
        <w:footnoteReference w:id="2"/>
      </w:r>
      <w:r w:rsidR="000B11ED" w:rsidRPr="00010589">
        <w:rPr>
          <w:rFonts w:ascii="Times New Roman" w:eastAsia="Calibri" w:hAnsi="Times New Roman"/>
          <w:sz w:val="24"/>
          <w:szCs w:val="24"/>
          <w:lang w:eastAsia="en-US"/>
        </w:rPr>
        <w:t xml:space="preserve"> </w:t>
      </w:r>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26</w:t>
      </w:r>
      <w:r w:rsidR="00101FBA" w:rsidRPr="00010589">
        <w:rPr>
          <w:rFonts w:ascii="Times New Roman" w:eastAsia="Calibri" w:hAnsi="Times New Roman"/>
          <w:sz w:val="24"/>
          <w:szCs w:val="24"/>
          <w:lang w:eastAsia="en-US"/>
        </w:rPr>
        <w:t>]</w:t>
      </w:r>
      <w:r w:rsidR="000B11ED" w:rsidRPr="00010589">
        <w:rPr>
          <w:rFonts w:ascii="Times New Roman" w:eastAsia="Calibri" w:hAnsi="Times New Roman"/>
          <w:sz w:val="24"/>
          <w:szCs w:val="24"/>
          <w:lang w:eastAsia="en-US"/>
        </w:rPr>
        <w:t xml:space="preserve">. </w:t>
      </w:r>
      <w:r w:rsidR="003D72BB" w:rsidRPr="00010589">
        <w:rPr>
          <w:rFonts w:ascii="Times New Roman" w:eastAsia="Calibri" w:hAnsi="Times New Roman"/>
          <w:sz w:val="24"/>
          <w:szCs w:val="24"/>
          <w:lang w:eastAsia="en-US"/>
        </w:rPr>
        <w:t xml:space="preserve"> </w:t>
      </w:r>
      <w:r w:rsidR="000B11ED" w:rsidRPr="00010589">
        <w:rPr>
          <w:rFonts w:ascii="Times New Roman" w:eastAsia="Calibri" w:hAnsi="Times New Roman"/>
          <w:sz w:val="24"/>
          <w:szCs w:val="24"/>
          <w:lang w:eastAsia="en-US"/>
        </w:rPr>
        <w:t xml:space="preserve">Full-text screening </w:t>
      </w:r>
      <w:r w:rsidR="003D72BB" w:rsidRPr="00010589">
        <w:rPr>
          <w:rFonts w:ascii="Times New Roman" w:eastAsia="Calibri" w:hAnsi="Times New Roman"/>
          <w:sz w:val="24"/>
          <w:szCs w:val="24"/>
          <w:lang w:eastAsia="en-US"/>
        </w:rPr>
        <w:t xml:space="preserve">and hand searching of </w:t>
      </w:r>
      <w:r w:rsidR="000B11ED" w:rsidRPr="00010589">
        <w:rPr>
          <w:rFonts w:ascii="Times New Roman" w:eastAsia="Calibri" w:hAnsi="Times New Roman"/>
          <w:sz w:val="24"/>
          <w:szCs w:val="24"/>
          <w:lang w:eastAsia="en-US"/>
        </w:rPr>
        <w:t xml:space="preserve">selected papers </w:t>
      </w:r>
      <w:r w:rsidR="003D72BB" w:rsidRPr="00010589">
        <w:rPr>
          <w:rFonts w:ascii="Times New Roman" w:eastAsia="Calibri" w:hAnsi="Times New Roman"/>
          <w:sz w:val="24"/>
          <w:szCs w:val="24"/>
          <w:lang w:eastAsia="en-US"/>
        </w:rPr>
        <w:t xml:space="preserve">resulted in </w:t>
      </w:r>
      <w:r w:rsidR="0087601F" w:rsidRPr="00010589">
        <w:rPr>
          <w:rFonts w:ascii="Times New Roman" w:eastAsia="Calibri" w:hAnsi="Times New Roman"/>
          <w:sz w:val="24"/>
          <w:szCs w:val="24"/>
          <w:lang w:eastAsia="en-US"/>
        </w:rPr>
        <w:t xml:space="preserve">identification of </w:t>
      </w:r>
      <w:r w:rsidR="003D72BB" w:rsidRPr="00010589">
        <w:rPr>
          <w:rFonts w:ascii="Times New Roman" w:eastAsia="Calibri" w:hAnsi="Times New Roman"/>
          <w:sz w:val="24"/>
          <w:szCs w:val="24"/>
          <w:lang w:eastAsia="en-US"/>
        </w:rPr>
        <w:t xml:space="preserve">10 papers </w:t>
      </w:r>
      <w:r w:rsidR="008D4563" w:rsidRPr="00010589">
        <w:rPr>
          <w:rFonts w:ascii="Times New Roman" w:eastAsia="Calibri" w:hAnsi="Times New Roman"/>
          <w:sz w:val="24"/>
          <w:szCs w:val="24"/>
          <w:lang w:eastAsia="en-US"/>
        </w:rPr>
        <w:t xml:space="preserve">which described </w:t>
      </w:r>
      <w:r w:rsidR="00756224" w:rsidRPr="00010589">
        <w:rPr>
          <w:rFonts w:ascii="Times New Roman" w:eastAsia="Calibri" w:hAnsi="Times New Roman"/>
          <w:sz w:val="24"/>
          <w:szCs w:val="24"/>
          <w:lang w:eastAsia="en-US"/>
        </w:rPr>
        <w:t>three quantitative</w:t>
      </w:r>
      <w:r w:rsidR="00520997" w:rsidRPr="00010589">
        <w:rPr>
          <w:rFonts w:ascii="Times New Roman" w:eastAsia="Calibri" w:hAnsi="Times New Roman"/>
          <w:sz w:val="24"/>
          <w:szCs w:val="24"/>
          <w:lang w:eastAsia="en-US"/>
        </w:rPr>
        <w:t xml:space="preserve"> [</w:t>
      </w:r>
      <w:r w:rsidR="00CC250E" w:rsidRPr="00010589">
        <w:rPr>
          <w:rFonts w:ascii="Times New Roman" w:eastAsia="Calibri" w:hAnsi="Times New Roman"/>
          <w:sz w:val="24"/>
          <w:szCs w:val="24"/>
          <w:lang w:eastAsia="en-US"/>
        </w:rPr>
        <w:t>17, 27</w:t>
      </w:r>
      <w:r w:rsidR="00756DE4" w:rsidRPr="00010589">
        <w:rPr>
          <w:rFonts w:ascii="Times New Roman" w:eastAsia="Calibri" w:hAnsi="Times New Roman"/>
          <w:sz w:val="24"/>
          <w:szCs w:val="24"/>
          <w:lang w:eastAsia="en-US"/>
        </w:rPr>
        <w:t xml:space="preserve">, </w:t>
      </w:r>
      <w:r w:rsidR="00CC250E" w:rsidRPr="00010589">
        <w:rPr>
          <w:rFonts w:ascii="Times New Roman" w:eastAsia="Calibri" w:hAnsi="Times New Roman"/>
          <w:sz w:val="24"/>
          <w:szCs w:val="24"/>
          <w:lang w:eastAsia="en-US"/>
        </w:rPr>
        <w:t>28</w:t>
      </w:r>
      <w:r w:rsidR="00520997" w:rsidRPr="00010589">
        <w:rPr>
          <w:rFonts w:ascii="Times New Roman" w:eastAsia="Calibri" w:hAnsi="Times New Roman"/>
          <w:sz w:val="24"/>
          <w:szCs w:val="24"/>
          <w:lang w:eastAsia="en-US"/>
        </w:rPr>
        <w:t>]</w:t>
      </w:r>
      <w:r w:rsidR="00756224" w:rsidRPr="00010589">
        <w:rPr>
          <w:rFonts w:ascii="Times New Roman" w:eastAsia="Calibri" w:hAnsi="Times New Roman"/>
          <w:sz w:val="24"/>
          <w:szCs w:val="24"/>
          <w:lang w:eastAsia="en-US"/>
        </w:rPr>
        <w:t xml:space="preserve"> and </w:t>
      </w:r>
      <w:r w:rsidR="003D72BB" w:rsidRPr="00010589">
        <w:rPr>
          <w:rFonts w:ascii="Times New Roman" w:eastAsia="Calibri" w:hAnsi="Times New Roman"/>
          <w:sz w:val="24"/>
          <w:szCs w:val="24"/>
          <w:lang w:eastAsia="en-US"/>
        </w:rPr>
        <w:t>seven qualitative studies</w:t>
      </w:r>
      <w:r w:rsidR="00520997" w:rsidRPr="00010589">
        <w:rPr>
          <w:rFonts w:ascii="Times New Roman" w:eastAsia="Calibri" w:hAnsi="Times New Roman"/>
          <w:sz w:val="24"/>
          <w:szCs w:val="24"/>
          <w:lang w:eastAsia="en-US"/>
        </w:rPr>
        <w:t xml:space="preserve"> [</w:t>
      </w:r>
      <w:r w:rsidR="00CC250E" w:rsidRPr="00010589">
        <w:rPr>
          <w:rFonts w:ascii="Times New Roman" w:eastAsia="Calibri" w:hAnsi="Times New Roman"/>
          <w:sz w:val="24"/>
          <w:szCs w:val="24"/>
          <w:lang w:eastAsia="en-US"/>
        </w:rPr>
        <w:t>29-35</w:t>
      </w:r>
      <w:r w:rsidR="00520997" w:rsidRPr="00010589">
        <w:rPr>
          <w:rFonts w:ascii="Times New Roman" w:eastAsia="Calibri" w:hAnsi="Times New Roman"/>
          <w:sz w:val="24"/>
          <w:szCs w:val="24"/>
          <w:lang w:eastAsia="en-US"/>
        </w:rPr>
        <w:t>]</w:t>
      </w:r>
      <w:r w:rsidR="0087601F" w:rsidRPr="00010589">
        <w:rPr>
          <w:rFonts w:ascii="Times New Roman" w:eastAsia="Calibri" w:hAnsi="Times New Roman"/>
          <w:sz w:val="24"/>
          <w:szCs w:val="24"/>
          <w:lang w:eastAsia="en-US"/>
        </w:rPr>
        <w:t xml:space="preserve"> (see </w:t>
      </w:r>
      <w:r w:rsidR="000B11ED" w:rsidRPr="00010589">
        <w:rPr>
          <w:rFonts w:ascii="Times New Roman" w:eastAsia="Calibri" w:hAnsi="Times New Roman"/>
          <w:sz w:val="24"/>
          <w:szCs w:val="24"/>
          <w:lang w:eastAsia="en-US"/>
        </w:rPr>
        <w:t>Figure 1</w:t>
      </w:r>
      <w:r w:rsidR="0087601F" w:rsidRPr="00010589">
        <w:rPr>
          <w:rFonts w:ascii="Times New Roman" w:eastAsia="Calibri" w:hAnsi="Times New Roman"/>
          <w:sz w:val="24"/>
          <w:szCs w:val="24"/>
          <w:lang w:eastAsia="en-US"/>
        </w:rPr>
        <w:t>)</w:t>
      </w:r>
      <w:r w:rsidR="000B11ED" w:rsidRPr="00010589">
        <w:rPr>
          <w:rFonts w:ascii="Times New Roman" w:eastAsia="Calibri" w:hAnsi="Times New Roman"/>
          <w:sz w:val="24"/>
          <w:szCs w:val="24"/>
          <w:lang w:eastAsia="en-US"/>
        </w:rPr>
        <w:t>.</w:t>
      </w:r>
    </w:p>
    <w:p w14:paraId="3098D8A3" w14:textId="012AC987" w:rsidR="004C797E" w:rsidRPr="00010589" w:rsidRDefault="00756DE4" w:rsidP="000B11ED">
      <w:pPr>
        <w:spacing w:before="0" w:after="240" w:line="480" w:lineRule="auto"/>
        <w:rPr>
          <w:rFonts w:ascii="Times New Roman" w:eastAsia="Calibri" w:hAnsi="Times New Roman"/>
          <w:b/>
          <w:bCs/>
          <w:sz w:val="24"/>
          <w:szCs w:val="24"/>
          <w:lang w:eastAsia="en-US"/>
        </w:rPr>
      </w:pPr>
      <w:r w:rsidRPr="00010589">
        <w:rPr>
          <w:noProof/>
          <w:sz w:val="24"/>
          <w:szCs w:val="24"/>
        </w:rPr>
        <mc:AlternateContent>
          <mc:Choice Requires="wps">
            <w:drawing>
              <wp:anchor distT="36576" distB="36576" distL="36576" distR="36576" simplePos="0" relativeHeight="251678720" behindDoc="0" locked="0" layoutInCell="1" allowOverlap="1" wp14:anchorId="616DE4C8" wp14:editId="7A77F2BF">
                <wp:simplePos x="0" y="0"/>
                <wp:positionH relativeFrom="column">
                  <wp:posOffset>1673542</wp:posOffset>
                </wp:positionH>
                <wp:positionV relativeFrom="paragraph">
                  <wp:posOffset>5526722</wp:posOffset>
                </wp:positionV>
                <wp:extent cx="457201" cy="288925"/>
                <wp:effectExtent l="0" t="4763" r="58738" b="20637"/>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57201" cy="2889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D02DEE" id="_x0000_t32" coordsize="21600,21600" o:spt="32" o:oned="t" path="m,l21600,21600e" filled="f">
                <v:path arrowok="t" fillok="f" o:connecttype="none"/>
                <o:lock v:ext="edit" shapetype="t"/>
              </v:shapetype>
              <v:shape id="AutoShape 7" o:spid="_x0000_s1026" type="#_x0000_t32" style="position:absolute;margin-left:131.75pt;margin-top:435.15pt;width:36pt;height:22.75pt;rotation:90;flip:x;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">
                <v:stroke endarrow="block"/>
                <v:shadow color="#ccc"/>
              </v:shape>
            </w:pict>
          </mc:Fallback>
        </mc:AlternateContent>
      </w:r>
      <w:r w:rsidR="003A7D01" w:rsidRPr="00010589">
        <w:rPr>
          <w:noProof/>
          <w:sz w:val="24"/>
          <w:szCs w:val="24"/>
        </w:rPr>
        <mc:AlternateContent>
          <mc:Choice Requires="wps">
            <w:drawing>
              <wp:anchor distT="0" distB="0" distL="114300" distR="114300" simplePos="0" relativeHeight="251671552" behindDoc="0" locked="0" layoutInCell="1" allowOverlap="1" wp14:anchorId="06317F74" wp14:editId="0C487EB2">
                <wp:simplePos x="0" y="0"/>
                <wp:positionH relativeFrom="margin">
                  <wp:posOffset>-38100</wp:posOffset>
                </wp:positionH>
                <wp:positionV relativeFrom="paragraph">
                  <wp:posOffset>5067300</wp:posOffset>
                </wp:positionV>
                <wp:extent cx="1795780" cy="708660"/>
                <wp:effectExtent l="0" t="0" r="7620" b="1524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708660"/>
                        </a:xfrm>
                        <a:prstGeom prst="rect">
                          <a:avLst/>
                        </a:prstGeom>
                        <a:solidFill>
                          <a:srgbClr val="FFFFFF"/>
                        </a:solidFill>
                        <a:ln w="9525">
                          <a:solidFill>
                            <a:srgbClr val="000000"/>
                          </a:solidFill>
                          <a:miter lim="800000"/>
                          <a:headEnd/>
                          <a:tailEnd/>
                        </a:ln>
                      </wps:spPr>
                      <wps:txbx>
                        <w:txbxContent>
                          <w:p w14:paraId="1C7F1F73" w14:textId="5C34BDD0" w:rsidR="004C797E" w:rsidRPr="005F2A46" w:rsidRDefault="004C797E" w:rsidP="004C797E">
                            <w:pPr>
                              <w:spacing w:before="0" w:line="240" w:lineRule="auto"/>
                              <w:jc w:val="center"/>
                              <w:rPr>
                                <w:rFonts w:ascii="Times New Roman" w:hAnsi="Times New Roman"/>
                                <w:lang w:val="en"/>
                              </w:rPr>
                            </w:pPr>
                            <w:r w:rsidRPr="005F2A46">
                              <w:rPr>
                                <w:rFonts w:ascii="Times New Roman" w:hAnsi="Times New Roman"/>
                              </w:rPr>
                              <w:t>Additional studies identified through hand searching (</w:t>
                            </w:r>
                            <w:r w:rsidRPr="00652D7A">
                              <w:rPr>
                                <w:rFonts w:ascii="Times New Roman" w:hAnsi="Times New Roman"/>
                                <w:i/>
                                <w:iCs/>
                              </w:rPr>
                              <w:t>n</w:t>
                            </w:r>
                            <w:r w:rsidRPr="005F2A46">
                              <w:rPr>
                                <w:rFonts w:ascii="Times New Roman" w:hAnsi="Times New Roman"/>
                              </w:rPr>
                              <w:t>=1)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17F74" id="Rectangle 15" o:spid="_x0000_s1026" style="position:absolute;margin-left:-3pt;margin-top:399pt;width:141.4pt;height:55.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">
                <v:textbox inset=",7.2pt,,7.2pt">
                  <w:txbxContent>
                    <w:p w14:paraId="1C7F1F73" w14:textId="5C34BDD0" w:rsidR="004C797E" w:rsidRPr="005F2A46" w:rsidRDefault="004C797E" w:rsidP="004C797E">
                      <w:pPr>
                        <w:spacing w:before="0" w:line="240" w:lineRule="auto"/>
                        <w:jc w:val="center"/>
                        <w:rPr>
                          <w:rFonts w:ascii="Times New Roman" w:hAnsi="Times New Roman"/>
                          <w:lang w:val="en"/>
                        </w:rPr>
                      </w:pPr>
                      <w:r w:rsidRPr="005F2A46">
                        <w:rPr>
                          <w:rFonts w:ascii="Times New Roman" w:hAnsi="Times New Roman"/>
                        </w:rPr>
                        <w:t>Additional studies identified through hand searching (</w:t>
                      </w:r>
                      <w:r w:rsidRPr="00652D7A">
                        <w:rPr>
                          <w:rFonts w:ascii="Times New Roman" w:hAnsi="Times New Roman"/>
                          <w:i/>
                          <w:iCs/>
                        </w:rPr>
                        <w:t>n</w:t>
                      </w:r>
                      <w:r w:rsidRPr="005F2A46">
                        <w:rPr>
                          <w:rFonts w:ascii="Times New Roman" w:hAnsi="Times New Roman"/>
                        </w:rPr>
                        <w:t>=1)</w:t>
                      </w:r>
                    </w:p>
                  </w:txbxContent>
                </v:textbox>
                <w10:wrap anchorx="margin"/>
              </v:rect>
            </w:pict>
          </mc:Fallback>
        </mc:AlternateContent>
      </w:r>
      <w:r w:rsidR="000B11ED" w:rsidRPr="00010589">
        <w:rPr>
          <w:rFonts w:ascii="Times New Roman" w:eastAsia="Calibri" w:hAnsi="Times New Roman"/>
          <w:b/>
          <w:bCs/>
          <w:sz w:val="24"/>
          <w:szCs w:val="24"/>
          <w:lang w:eastAsia="en-US"/>
        </w:rPr>
        <w:t>Figure 1</w:t>
      </w:r>
      <w:r w:rsidR="00F52134" w:rsidRPr="00010589">
        <w:rPr>
          <w:noProof/>
          <w:sz w:val="24"/>
          <w:szCs w:val="24"/>
        </w:rPr>
        <mc:AlternateContent>
          <mc:Choice Requires="wps">
            <w:drawing>
              <wp:anchor distT="0" distB="0" distL="114300" distR="114300" simplePos="0" relativeHeight="251665408" behindDoc="0" locked="0" layoutInCell="1" allowOverlap="1" wp14:anchorId="766CD2A7" wp14:editId="56558067">
                <wp:simplePos x="0" y="0"/>
                <wp:positionH relativeFrom="column">
                  <wp:posOffset>3366733</wp:posOffset>
                </wp:positionH>
                <wp:positionV relativeFrom="paragraph">
                  <wp:posOffset>808318</wp:posOffset>
                </wp:positionV>
                <wp:extent cx="1947745" cy="685800"/>
                <wp:effectExtent l="0" t="0" r="8255" b="1270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7745" cy="685800"/>
                        </a:xfrm>
                        <a:prstGeom prst="rect">
                          <a:avLst/>
                        </a:prstGeom>
                        <a:solidFill>
                          <a:srgbClr val="FFFFFF"/>
                        </a:solidFill>
                        <a:ln w="9525">
                          <a:solidFill>
                            <a:srgbClr val="000000"/>
                          </a:solidFill>
                          <a:miter lim="800000"/>
                          <a:headEnd/>
                          <a:tailEnd/>
                        </a:ln>
                      </wps:spPr>
                      <wps:txbx>
                        <w:txbxContent>
                          <w:p w14:paraId="77D0A6DC" w14:textId="78E1C697" w:rsidR="004C797E" w:rsidRPr="005F2A46" w:rsidRDefault="004C797E" w:rsidP="004C797E">
                            <w:pPr>
                              <w:spacing w:before="0" w:line="240" w:lineRule="auto"/>
                              <w:jc w:val="center"/>
                              <w:rPr>
                                <w:rFonts w:ascii="Times New Roman" w:hAnsi="Times New Roman"/>
                              </w:rPr>
                            </w:pPr>
                            <w:r w:rsidRPr="005F2A46">
                              <w:rPr>
                                <w:rFonts w:ascii="Times New Roman" w:hAnsi="Times New Roman"/>
                              </w:rPr>
                              <w:t>Additional records identified through other sources</w:t>
                            </w:r>
                            <w:r w:rsidRPr="005F2A46">
                              <w:rPr>
                                <w:rFonts w:ascii="Times New Roman" w:hAnsi="Times New Roman"/>
                              </w:rPr>
                              <w:br/>
                              <w:t>(</w:t>
                            </w:r>
                            <w:r w:rsidRPr="00652D7A">
                              <w:rPr>
                                <w:rFonts w:ascii="Times New Roman" w:hAnsi="Times New Roman"/>
                                <w:i/>
                                <w:iCs/>
                              </w:rPr>
                              <w:t>n</w:t>
                            </w:r>
                            <w:r w:rsidRPr="005F2A46">
                              <w:rPr>
                                <w:rFonts w:ascii="Times New Roman" w:hAnsi="Times New Roman"/>
                              </w:rPr>
                              <w:t>=6) (</w:t>
                            </w:r>
                            <w:proofErr w:type="spellStart"/>
                            <w:r w:rsidRPr="005F2A46">
                              <w:rPr>
                                <w:rFonts w:ascii="Times New Roman" w:hAnsi="Times New Roman"/>
                              </w:rPr>
                              <w:t>Proquest</w:t>
                            </w:r>
                            <w:proofErr w:type="spellEnd"/>
                            <w:r w:rsidR="008D4563">
                              <w:rPr>
                                <w:rFonts w:ascii="Times New Roman" w:hAnsi="Times New Roman"/>
                              </w:rPr>
                              <w:t>=</w:t>
                            </w:r>
                            <w:r w:rsidRPr="005F2A46">
                              <w:rPr>
                                <w:rFonts w:ascii="Times New Roman" w:hAnsi="Times New Roman"/>
                              </w:rPr>
                              <w:t>6)</w:t>
                            </w:r>
                          </w:p>
                          <w:p w14:paraId="1A9E4B12" w14:textId="77777777" w:rsidR="004C797E" w:rsidRDefault="004C797E" w:rsidP="004C797E">
                            <w:pPr>
                              <w:jc w:val="center"/>
                              <w:rPr>
                                <w:lang w:val="en"/>
                              </w:rPr>
                            </w:pPr>
                            <w: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CD2A7" id="Rectangle 9" o:spid="_x0000_s1027" style="position:absolute;margin-left:265.1pt;margin-top:63.65pt;width:153.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">
                <v:textbox inset=",7.2pt,,7.2pt">
                  <w:txbxContent>
                    <w:p w14:paraId="77D0A6DC" w14:textId="78E1C697" w:rsidR="004C797E" w:rsidRPr="005F2A46" w:rsidRDefault="004C797E" w:rsidP="004C797E">
                      <w:pPr>
                        <w:spacing w:before="0" w:line="240" w:lineRule="auto"/>
                        <w:jc w:val="center"/>
                        <w:rPr>
                          <w:rFonts w:ascii="Times New Roman" w:hAnsi="Times New Roman"/>
                        </w:rPr>
                      </w:pPr>
                      <w:r w:rsidRPr="005F2A46">
                        <w:rPr>
                          <w:rFonts w:ascii="Times New Roman" w:hAnsi="Times New Roman"/>
                        </w:rPr>
                        <w:t>Additional records identified through other sources</w:t>
                      </w:r>
                      <w:r w:rsidRPr="005F2A46">
                        <w:rPr>
                          <w:rFonts w:ascii="Times New Roman" w:hAnsi="Times New Roman"/>
                        </w:rPr>
                        <w:br/>
                        <w:t>(</w:t>
                      </w:r>
                      <w:r w:rsidRPr="00652D7A">
                        <w:rPr>
                          <w:rFonts w:ascii="Times New Roman" w:hAnsi="Times New Roman"/>
                          <w:i/>
                          <w:iCs/>
                        </w:rPr>
                        <w:t>n</w:t>
                      </w:r>
                      <w:r w:rsidRPr="005F2A46">
                        <w:rPr>
                          <w:rFonts w:ascii="Times New Roman" w:hAnsi="Times New Roman"/>
                        </w:rPr>
                        <w:t>=6) (</w:t>
                      </w:r>
                      <w:proofErr w:type="spellStart"/>
                      <w:r w:rsidRPr="005F2A46">
                        <w:rPr>
                          <w:rFonts w:ascii="Times New Roman" w:hAnsi="Times New Roman"/>
                        </w:rPr>
                        <w:t>Proquest</w:t>
                      </w:r>
                      <w:proofErr w:type="spellEnd"/>
                      <w:r w:rsidR="008D4563">
                        <w:rPr>
                          <w:rFonts w:ascii="Times New Roman" w:hAnsi="Times New Roman"/>
                        </w:rPr>
                        <w:t>=</w:t>
                      </w:r>
                      <w:r w:rsidRPr="005F2A46">
                        <w:rPr>
                          <w:rFonts w:ascii="Times New Roman" w:hAnsi="Times New Roman"/>
                        </w:rPr>
                        <w:t>6)</w:t>
                      </w:r>
                    </w:p>
                    <w:p w14:paraId="1A9E4B12" w14:textId="77777777" w:rsidR="004C797E" w:rsidRDefault="004C797E" w:rsidP="004C797E">
                      <w:pPr>
                        <w:jc w:val="center"/>
                        <w:rPr>
                          <w:lang w:val="en"/>
                        </w:rPr>
                      </w:pPr>
                      <w:r>
                        <w:t xml:space="preserve">( </w:t>
                      </w:r>
                    </w:p>
                  </w:txbxContent>
                </v:textbox>
              </v:rect>
            </w:pict>
          </mc:Fallback>
        </mc:AlternateContent>
      </w:r>
      <w:r w:rsidR="00F52134" w:rsidRPr="00010589">
        <w:rPr>
          <w:noProof/>
          <w:sz w:val="24"/>
          <w:szCs w:val="24"/>
        </w:rPr>
        <mc:AlternateContent>
          <mc:Choice Requires="wps">
            <w:drawing>
              <wp:anchor distT="0" distB="0" distL="114300" distR="114300" simplePos="0" relativeHeight="251659264" behindDoc="0" locked="0" layoutInCell="1" allowOverlap="1" wp14:anchorId="2737D6E7" wp14:editId="470BC233">
                <wp:simplePos x="0" y="0"/>
                <wp:positionH relativeFrom="column">
                  <wp:posOffset>311727</wp:posOffset>
                </wp:positionH>
                <wp:positionV relativeFrom="paragraph">
                  <wp:posOffset>668419</wp:posOffset>
                </wp:positionV>
                <wp:extent cx="2848999" cy="836662"/>
                <wp:effectExtent l="0" t="0" r="8890" b="146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8999" cy="836662"/>
                        </a:xfrm>
                        <a:prstGeom prst="rect">
                          <a:avLst/>
                        </a:prstGeom>
                        <a:solidFill>
                          <a:srgbClr val="FFFFFF"/>
                        </a:solidFill>
                        <a:ln w="9525">
                          <a:solidFill>
                            <a:srgbClr val="000000"/>
                          </a:solidFill>
                          <a:miter lim="800000"/>
                          <a:headEnd/>
                          <a:tailEnd/>
                        </a:ln>
                      </wps:spPr>
                      <wps:txbx>
                        <w:txbxContent>
                          <w:p w14:paraId="4E23F60A" w14:textId="4180BF40" w:rsidR="004C797E" w:rsidRPr="00010589" w:rsidRDefault="004C797E" w:rsidP="004C797E">
                            <w:pPr>
                              <w:spacing w:before="0" w:line="240" w:lineRule="auto"/>
                              <w:jc w:val="center"/>
                              <w:rPr>
                                <w:rFonts w:ascii="Times New Roman" w:hAnsi="Times New Roman"/>
                              </w:rPr>
                            </w:pPr>
                            <w:r w:rsidRPr="005F2A46">
                              <w:rPr>
                                <w:rFonts w:ascii="Times New Roman" w:hAnsi="Times New Roman"/>
                              </w:rPr>
                              <w:t>Records identified through database searching</w:t>
                            </w:r>
                            <w:r w:rsidRPr="005F2A46">
                              <w:rPr>
                                <w:rFonts w:ascii="Times New Roman" w:hAnsi="Times New Roman"/>
                              </w:rPr>
                              <w:br/>
                            </w:r>
                            <w:r w:rsidRPr="00010589">
                              <w:rPr>
                                <w:rFonts w:ascii="Times New Roman" w:hAnsi="Times New Roman"/>
                              </w:rPr>
                              <w:t>(</w:t>
                            </w:r>
                            <w:r w:rsidRPr="00010589">
                              <w:rPr>
                                <w:rFonts w:ascii="Times New Roman" w:hAnsi="Times New Roman"/>
                                <w:i/>
                                <w:iCs/>
                              </w:rPr>
                              <w:t>n</w:t>
                            </w:r>
                            <w:r w:rsidRPr="00010589">
                              <w:rPr>
                                <w:rFonts w:ascii="Times New Roman" w:hAnsi="Times New Roman"/>
                              </w:rPr>
                              <w:t>=5</w:t>
                            </w:r>
                            <w:r w:rsidR="00480F98" w:rsidRPr="00010589">
                              <w:rPr>
                                <w:rFonts w:ascii="Times New Roman" w:hAnsi="Times New Roman"/>
                              </w:rPr>
                              <w:t>76</w:t>
                            </w:r>
                            <w:r w:rsidRPr="00010589">
                              <w:rPr>
                                <w:rFonts w:ascii="Times New Roman" w:hAnsi="Times New Roman"/>
                              </w:rPr>
                              <w:t>)</w:t>
                            </w:r>
                          </w:p>
                          <w:p w14:paraId="54A2C748" w14:textId="6707B35C" w:rsidR="004C797E" w:rsidRPr="005F2A46" w:rsidRDefault="004C797E" w:rsidP="004C797E">
                            <w:pPr>
                              <w:spacing w:before="0" w:line="240" w:lineRule="auto"/>
                              <w:jc w:val="center"/>
                              <w:rPr>
                                <w:rFonts w:ascii="Times New Roman" w:hAnsi="Times New Roman"/>
                              </w:rPr>
                            </w:pPr>
                            <w:r w:rsidRPr="00010589">
                              <w:rPr>
                                <w:rFonts w:ascii="Times New Roman" w:hAnsi="Times New Roman"/>
                              </w:rPr>
                              <w:t>(</w:t>
                            </w:r>
                            <w:proofErr w:type="spellStart"/>
                            <w:r w:rsidRPr="00010589">
                              <w:rPr>
                                <w:rFonts w:ascii="Times New Roman" w:hAnsi="Times New Roman"/>
                              </w:rPr>
                              <w:t>PsychINFO</w:t>
                            </w:r>
                            <w:proofErr w:type="spellEnd"/>
                            <w:r w:rsidRPr="00010589">
                              <w:rPr>
                                <w:rFonts w:ascii="Times New Roman" w:hAnsi="Times New Roman"/>
                              </w:rPr>
                              <w:t>=2</w:t>
                            </w:r>
                            <w:r w:rsidR="00480F98" w:rsidRPr="00010589">
                              <w:rPr>
                                <w:rFonts w:ascii="Times New Roman" w:hAnsi="Times New Roman"/>
                              </w:rPr>
                              <w:t>98</w:t>
                            </w:r>
                            <w:r w:rsidRPr="00010589">
                              <w:rPr>
                                <w:rFonts w:ascii="Times New Roman" w:hAnsi="Times New Roman"/>
                              </w:rPr>
                              <w:t>, Medline</w:t>
                            </w:r>
                            <w:r w:rsidR="008D4563" w:rsidRPr="00010589">
                              <w:rPr>
                                <w:rFonts w:ascii="Times New Roman" w:hAnsi="Times New Roman"/>
                              </w:rPr>
                              <w:t>=</w:t>
                            </w:r>
                            <w:r w:rsidRPr="00010589">
                              <w:rPr>
                                <w:rFonts w:ascii="Times New Roman" w:hAnsi="Times New Roman"/>
                              </w:rPr>
                              <w:t>176, CINAHL=</w:t>
                            </w:r>
                            <w:r w:rsidR="00480F98" w:rsidRPr="00010589">
                              <w:rPr>
                                <w:rFonts w:ascii="Times New Roman" w:hAnsi="Times New Roman"/>
                              </w:rPr>
                              <w:t>98</w:t>
                            </w:r>
                            <w:r w:rsidRPr="00010589">
                              <w:rPr>
                                <w:rFonts w:ascii="Times New Roman" w:hAnsi="Times New Roman"/>
                              </w:rPr>
                              <w:t xml:space="preserve">, APA </w:t>
                            </w:r>
                            <w:proofErr w:type="spellStart"/>
                            <w:r w:rsidRPr="00010589">
                              <w:rPr>
                                <w:rFonts w:ascii="Times New Roman" w:hAnsi="Times New Roman"/>
                              </w:rPr>
                              <w:t>PsycArticles</w:t>
                            </w:r>
                            <w:proofErr w:type="spellEnd"/>
                            <w:r w:rsidRPr="00010589">
                              <w:rPr>
                                <w:rFonts w:ascii="Times New Roman" w:hAnsi="Times New Roman"/>
                              </w:rPr>
                              <w:t>=4)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7D6E7" id="Rectangle 2" o:spid="_x0000_s1028" style="position:absolute;margin-left:24.55pt;margin-top:52.65pt;width:224.35pt;height:6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">
                <v:textbox inset=",7.2pt,,7.2pt">
                  <w:txbxContent>
                    <w:p w14:paraId="4E23F60A" w14:textId="4180BF40" w:rsidR="004C797E" w:rsidRPr="00010589" w:rsidRDefault="004C797E" w:rsidP="004C797E">
                      <w:pPr>
                        <w:spacing w:before="0" w:line="240" w:lineRule="auto"/>
                        <w:jc w:val="center"/>
                        <w:rPr>
                          <w:rFonts w:ascii="Times New Roman" w:hAnsi="Times New Roman"/>
                        </w:rPr>
                      </w:pPr>
                      <w:r w:rsidRPr="005F2A46">
                        <w:rPr>
                          <w:rFonts w:ascii="Times New Roman" w:hAnsi="Times New Roman"/>
                        </w:rPr>
                        <w:t>Records identified through database searching</w:t>
                      </w:r>
                      <w:r w:rsidRPr="005F2A46">
                        <w:rPr>
                          <w:rFonts w:ascii="Times New Roman" w:hAnsi="Times New Roman"/>
                        </w:rPr>
                        <w:br/>
                      </w:r>
                      <w:r w:rsidRPr="00010589">
                        <w:rPr>
                          <w:rFonts w:ascii="Times New Roman" w:hAnsi="Times New Roman"/>
                        </w:rPr>
                        <w:t>(</w:t>
                      </w:r>
                      <w:r w:rsidRPr="00010589">
                        <w:rPr>
                          <w:rFonts w:ascii="Times New Roman" w:hAnsi="Times New Roman"/>
                          <w:i/>
                          <w:iCs/>
                        </w:rPr>
                        <w:t>n</w:t>
                      </w:r>
                      <w:r w:rsidRPr="00010589">
                        <w:rPr>
                          <w:rFonts w:ascii="Times New Roman" w:hAnsi="Times New Roman"/>
                        </w:rPr>
                        <w:t>=5</w:t>
                      </w:r>
                      <w:r w:rsidR="00480F98" w:rsidRPr="00010589">
                        <w:rPr>
                          <w:rFonts w:ascii="Times New Roman" w:hAnsi="Times New Roman"/>
                        </w:rPr>
                        <w:t>76</w:t>
                      </w:r>
                      <w:r w:rsidRPr="00010589">
                        <w:rPr>
                          <w:rFonts w:ascii="Times New Roman" w:hAnsi="Times New Roman"/>
                        </w:rPr>
                        <w:t>)</w:t>
                      </w:r>
                    </w:p>
                    <w:p w14:paraId="54A2C748" w14:textId="6707B35C" w:rsidR="004C797E" w:rsidRPr="005F2A46" w:rsidRDefault="004C797E" w:rsidP="004C797E">
                      <w:pPr>
                        <w:spacing w:before="0" w:line="240" w:lineRule="auto"/>
                        <w:jc w:val="center"/>
                        <w:rPr>
                          <w:rFonts w:ascii="Times New Roman" w:hAnsi="Times New Roman"/>
                        </w:rPr>
                      </w:pPr>
                      <w:r w:rsidRPr="00010589">
                        <w:rPr>
                          <w:rFonts w:ascii="Times New Roman" w:hAnsi="Times New Roman"/>
                        </w:rPr>
                        <w:t>(</w:t>
                      </w:r>
                      <w:proofErr w:type="spellStart"/>
                      <w:r w:rsidRPr="00010589">
                        <w:rPr>
                          <w:rFonts w:ascii="Times New Roman" w:hAnsi="Times New Roman"/>
                        </w:rPr>
                        <w:t>PsychINFO</w:t>
                      </w:r>
                      <w:proofErr w:type="spellEnd"/>
                      <w:r w:rsidRPr="00010589">
                        <w:rPr>
                          <w:rFonts w:ascii="Times New Roman" w:hAnsi="Times New Roman"/>
                        </w:rPr>
                        <w:t>=2</w:t>
                      </w:r>
                      <w:r w:rsidR="00480F98" w:rsidRPr="00010589">
                        <w:rPr>
                          <w:rFonts w:ascii="Times New Roman" w:hAnsi="Times New Roman"/>
                        </w:rPr>
                        <w:t>98</w:t>
                      </w:r>
                      <w:r w:rsidRPr="00010589">
                        <w:rPr>
                          <w:rFonts w:ascii="Times New Roman" w:hAnsi="Times New Roman"/>
                        </w:rPr>
                        <w:t>, Medline</w:t>
                      </w:r>
                      <w:r w:rsidR="008D4563" w:rsidRPr="00010589">
                        <w:rPr>
                          <w:rFonts w:ascii="Times New Roman" w:hAnsi="Times New Roman"/>
                        </w:rPr>
                        <w:t>=</w:t>
                      </w:r>
                      <w:r w:rsidRPr="00010589">
                        <w:rPr>
                          <w:rFonts w:ascii="Times New Roman" w:hAnsi="Times New Roman"/>
                        </w:rPr>
                        <w:t>176, CINAHL=</w:t>
                      </w:r>
                      <w:r w:rsidR="00480F98" w:rsidRPr="00010589">
                        <w:rPr>
                          <w:rFonts w:ascii="Times New Roman" w:hAnsi="Times New Roman"/>
                        </w:rPr>
                        <w:t>98</w:t>
                      </w:r>
                      <w:r w:rsidRPr="00010589">
                        <w:rPr>
                          <w:rFonts w:ascii="Times New Roman" w:hAnsi="Times New Roman"/>
                        </w:rPr>
                        <w:t xml:space="preserve">, APA </w:t>
                      </w:r>
                      <w:proofErr w:type="spellStart"/>
                      <w:r w:rsidRPr="00010589">
                        <w:rPr>
                          <w:rFonts w:ascii="Times New Roman" w:hAnsi="Times New Roman"/>
                        </w:rPr>
                        <w:t>PsycArticles</w:t>
                      </w:r>
                      <w:proofErr w:type="spellEnd"/>
                      <w:r w:rsidRPr="00010589">
                        <w:rPr>
                          <w:rFonts w:ascii="Times New Roman" w:hAnsi="Times New Roman"/>
                        </w:rPr>
                        <w:t>=4)</w:t>
                      </w:r>
                    </w:p>
                  </w:txbxContent>
                </v:textbox>
              </v:rect>
            </w:pict>
          </mc:Fallback>
        </mc:AlternateContent>
      </w:r>
      <w:r w:rsidR="008D4563" w:rsidRPr="00010589">
        <w:rPr>
          <w:noProof/>
          <w:sz w:val="24"/>
          <w:szCs w:val="24"/>
        </w:rPr>
        <mc:AlternateContent>
          <mc:Choice Requires="wps">
            <w:drawing>
              <wp:anchor distT="0" distB="0" distL="114300" distR="114300" simplePos="0" relativeHeight="251679744" behindDoc="0" locked="0" layoutInCell="1" allowOverlap="1" wp14:anchorId="157579C5" wp14:editId="4E65A9A6">
                <wp:simplePos x="0" y="0"/>
                <wp:positionH relativeFrom="margin">
                  <wp:posOffset>1463842</wp:posOffset>
                </wp:positionH>
                <wp:positionV relativeFrom="paragraph">
                  <wp:posOffset>5897880</wp:posOffset>
                </wp:positionV>
                <wp:extent cx="2535555" cy="1147011"/>
                <wp:effectExtent l="0" t="0" r="17145" b="889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5555" cy="1147011"/>
                        </a:xfrm>
                        <a:prstGeom prst="rect">
                          <a:avLst/>
                        </a:prstGeom>
                        <a:solidFill>
                          <a:srgbClr val="FFFFFF"/>
                        </a:solidFill>
                        <a:ln w="9525">
                          <a:solidFill>
                            <a:srgbClr val="000000"/>
                          </a:solidFill>
                          <a:miter lim="800000"/>
                          <a:headEnd/>
                          <a:tailEnd/>
                        </a:ln>
                      </wps:spPr>
                      <wps:txbx>
                        <w:txbxContent>
                          <w:p w14:paraId="3BB9137B" w14:textId="697F15BD" w:rsidR="004C797E" w:rsidRPr="00480F98" w:rsidRDefault="004C797E" w:rsidP="008D4563">
                            <w:pPr>
                              <w:spacing w:before="0" w:line="240" w:lineRule="auto"/>
                              <w:jc w:val="center"/>
                              <w:rPr>
                                <w:rFonts w:ascii="Times New Roman" w:hAnsi="Times New Roman"/>
                              </w:rPr>
                            </w:pPr>
                            <w:r w:rsidRPr="005F2A46">
                              <w:rPr>
                                <w:rFonts w:ascii="Times New Roman" w:hAnsi="Times New Roman"/>
                              </w:rPr>
                              <w:t xml:space="preserve">Studies included in </w:t>
                            </w:r>
                            <w:r w:rsidR="00F52134">
                              <w:rPr>
                                <w:rFonts w:ascii="Times New Roman" w:hAnsi="Times New Roman"/>
                              </w:rPr>
                              <w:t>quantitative</w:t>
                            </w:r>
                            <w:r w:rsidRPr="005F2A46">
                              <w:rPr>
                                <w:rFonts w:ascii="Times New Roman" w:hAnsi="Times New Roman"/>
                              </w:rPr>
                              <w:t xml:space="preserve"> synthesis</w:t>
                            </w:r>
                            <w:r w:rsidRPr="005F2A46">
                              <w:rPr>
                                <w:rFonts w:ascii="Times New Roman" w:hAnsi="Times New Roman"/>
                              </w:rPr>
                              <w:br/>
                            </w:r>
                            <w:r w:rsidRPr="00571E45">
                              <w:rPr>
                                <w:rFonts w:ascii="Times New Roman" w:hAnsi="Times New Roman"/>
                              </w:rPr>
                              <w:t>(</w:t>
                            </w:r>
                            <w:r w:rsidRPr="00571E45">
                              <w:rPr>
                                <w:rFonts w:ascii="Times New Roman" w:hAnsi="Times New Roman"/>
                                <w:i/>
                                <w:iCs/>
                              </w:rPr>
                              <w:t>n</w:t>
                            </w:r>
                            <w:r w:rsidRPr="00571E45">
                              <w:rPr>
                                <w:rFonts w:ascii="Times New Roman" w:hAnsi="Times New Roman"/>
                              </w:rPr>
                              <w:t>=</w:t>
                            </w:r>
                            <w:r w:rsidR="00F52134" w:rsidRPr="00571E45">
                              <w:rPr>
                                <w:rFonts w:ascii="Times New Roman" w:hAnsi="Times New Roman"/>
                              </w:rPr>
                              <w:t>3</w:t>
                            </w:r>
                            <w:r w:rsidRPr="00571E45">
                              <w:rPr>
                                <w:rFonts w:ascii="Times New Roman" w:hAnsi="Times New Roman"/>
                              </w:rPr>
                              <w:t>)</w:t>
                            </w:r>
                          </w:p>
                          <w:p w14:paraId="7FA7E67C" w14:textId="5E689A66" w:rsidR="008D4563" w:rsidRDefault="004C797E" w:rsidP="003A7D01">
                            <w:pPr>
                              <w:spacing w:before="0" w:line="240" w:lineRule="auto"/>
                              <w:jc w:val="center"/>
                              <w:rPr>
                                <w:rFonts w:ascii="Times New Roman" w:hAnsi="Times New Roman"/>
                              </w:rPr>
                            </w:pPr>
                            <w:r w:rsidRPr="00480F98">
                              <w:rPr>
                                <w:rFonts w:ascii="Times New Roman" w:hAnsi="Times New Roman"/>
                              </w:rPr>
                              <w:t xml:space="preserve">Studies included in </w:t>
                            </w:r>
                            <w:r w:rsidR="00F52134" w:rsidRPr="00480F98">
                              <w:rPr>
                                <w:rFonts w:ascii="Times New Roman" w:hAnsi="Times New Roman"/>
                              </w:rPr>
                              <w:t>qualitative</w:t>
                            </w:r>
                            <w:r w:rsidRPr="00480F98">
                              <w:rPr>
                                <w:rFonts w:ascii="Times New Roman" w:hAnsi="Times New Roman"/>
                              </w:rPr>
                              <w:t xml:space="preserve"> synthesis</w:t>
                            </w:r>
                            <w:r w:rsidRPr="00480F98">
                              <w:rPr>
                                <w:rFonts w:ascii="Times New Roman" w:hAnsi="Times New Roman"/>
                              </w:rPr>
                              <w:br/>
                              <w:t>(</w:t>
                            </w:r>
                            <w:r w:rsidRPr="00480F98">
                              <w:rPr>
                                <w:rFonts w:ascii="Times New Roman" w:hAnsi="Times New Roman"/>
                                <w:i/>
                                <w:iCs/>
                              </w:rPr>
                              <w:t>n</w:t>
                            </w:r>
                            <w:r w:rsidRPr="00480F98">
                              <w:rPr>
                                <w:rFonts w:ascii="Times New Roman" w:hAnsi="Times New Roman"/>
                              </w:rPr>
                              <w:t>=</w:t>
                            </w:r>
                            <w:r w:rsidR="00F52134" w:rsidRPr="00480F98">
                              <w:rPr>
                                <w:rFonts w:ascii="Times New Roman" w:hAnsi="Times New Roman"/>
                              </w:rPr>
                              <w:t>7</w:t>
                            </w:r>
                            <w:r w:rsidRPr="00480F98">
                              <w:rPr>
                                <w:rFonts w:ascii="Times New Roman" w:hAnsi="Times New Roman"/>
                              </w:rPr>
                              <w:t>)</w:t>
                            </w:r>
                          </w:p>
                          <w:p w14:paraId="6570D6E2" w14:textId="77777777" w:rsidR="003A7D01" w:rsidRPr="005F2A46" w:rsidRDefault="003A7D01" w:rsidP="003A7D01">
                            <w:pPr>
                              <w:spacing w:before="0" w:line="240" w:lineRule="auto"/>
                              <w:jc w:val="center"/>
                              <w:rPr>
                                <w:rFonts w:ascii="Times New Roman" w:hAnsi="Times New Roman"/>
                              </w:rPr>
                            </w:pPr>
                          </w:p>
                          <w:p w14:paraId="36F7E55E" w14:textId="67422C50" w:rsidR="004C797E" w:rsidRPr="008D4563" w:rsidRDefault="004C797E" w:rsidP="008D4563">
                            <w:pPr>
                              <w:spacing w:before="0" w:line="240" w:lineRule="auto"/>
                              <w:jc w:val="center"/>
                              <w:rPr>
                                <w:rFonts w:ascii="Times New Roman" w:hAnsi="Times New Roman"/>
                              </w:rPr>
                            </w:pPr>
                            <w:r w:rsidRPr="000832D4">
                              <w:rPr>
                                <w:rFonts w:ascii="Times New Roman" w:hAnsi="Times New Roman"/>
                              </w:rPr>
                              <w:t>N=10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579C5" id="Rectangle 16" o:spid="_x0000_s1029" style="position:absolute;margin-left:115.25pt;margin-top:464.4pt;width:199.65pt;height:90.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">
                <v:textbox inset=",7.2pt,,7.2pt">
                  <w:txbxContent>
                    <w:p w14:paraId="3BB9137B" w14:textId="697F15BD" w:rsidR="004C797E" w:rsidRPr="00480F98" w:rsidRDefault="004C797E" w:rsidP="008D4563">
                      <w:pPr>
                        <w:spacing w:before="0" w:line="240" w:lineRule="auto"/>
                        <w:jc w:val="center"/>
                        <w:rPr>
                          <w:rFonts w:ascii="Times New Roman" w:hAnsi="Times New Roman"/>
                        </w:rPr>
                      </w:pPr>
                      <w:r w:rsidRPr="005F2A46">
                        <w:rPr>
                          <w:rFonts w:ascii="Times New Roman" w:hAnsi="Times New Roman"/>
                        </w:rPr>
                        <w:t xml:space="preserve">Studies included in </w:t>
                      </w:r>
                      <w:r w:rsidR="00F52134">
                        <w:rPr>
                          <w:rFonts w:ascii="Times New Roman" w:hAnsi="Times New Roman"/>
                        </w:rPr>
                        <w:t>quantitative</w:t>
                      </w:r>
                      <w:r w:rsidRPr="005F2A46">
                        <w:rPr>
                          <w:rFonts w:ascii="Times New Roman" w:hAnsi="Times New Roman"/>
                        </w:rPr>
                        <w:t xml:space="preserve"> synthesis</w:t>
                      </w:r>
                      <w:r w:rsidRPr="005F2A46">
                        <w:rPr>
                          <w:rFonts w:ascii="Times New Roman" w:hAnsi="Times New Roman"/>
                        </w:rPr>
                        <w:br/>
                      </w:r>
                      <w:r w:rsidRPr="00571E45">
                        <w:rPr>
                          <w:rFonts w:ascii="Times New Roman" w:hAnsi="Times New Roman"/>
                        </w:rPr>
                        <w:t>(</w:t>
                      </w:r>
                      <w:r w:rsidRPr="00571E45">
                        <w:rPr>
                          <w:rFonts w:ascii="Times New Roman" w:hAnsi="Times New Roman"/>
                          <w:i/>
                          <w:iCs/>
                        </w:rPr>
                        <w:t>n</w:t>
                      </w:r>
                      <w:r w:rsidRPr="00571E45">
                        <w:rPr>
                          <w:rFonts w:ascii="Times New Roman" w:hAnsi="Times New Roman"/>
                        </w:rPr>
                        <w:t>=</w:t>
                      </w:r>
                      <w:r w:rsidR="00F52134" w:rsidRPr="00571E45">
                        <w:rPr>
                          <w:rFonts w:ascii="Times New Roman" w:hAnsi="Times New Roman"/>
                        </w:rPr>
                        <w:t>3</w:t>
                      </w:r>
                      <w:r w:rsidRPr="00571E45">
                        <w:rPr>
                          <w:rFonts w:ascii="Times New Roman" w:hAnsi="Times New Roman"/>
                        </w:rPr>
                        <w:t>)</w:t>
                      </w:r>
                    </w:p>
                    <w:p w14:paraId="7FA7E67C" w14:textId="5E689A66" w:rsidR="008D4563" w:rsidRDefault="004C797E" w:rsidP="003A7D01">
                      <w:pPr>
                        <w:spacing w:before="0" w:line="240" w:lineRule="auto"/>
                        <w:jc w:val="center"/>
                        <w:rPr>
                          <w:rFonts w:ascii="Times New Roman" w:hAnsi="Times New Roman"/>
                        </w:rPr>
                      </w:pPr>
                      <w:r w:rsidRPr="00480F98">
                        <w:rPr>
                          <w:rFonts w:ascii="Times New Roman" w:hAnsi="Times New Roman"/>
                        </w:rPr>
                        <w:t xml:space="preserve">Studies included in </w:t>
                      </w:r>
                      <w:r w:rsidR="00F52134" w:rsidRPr="00480F98">
                        <w:rPr>
                          <w:rFonts w:ascii="Times New Roman" w:hAnsi="Times New Roman"/>
                        </w:rPr>
                        <w:t>qualitative</w:t>
                      </w:r>
                      <w:r w:rsidRPr="00480F98">
                        <w:rPr>
                          <w:rFonts w:ascii="Times New Roman" w:hAnsi="Times New Roman"/>
                        </w:rPr>
                        <w:t xml:space="preserve"> synthesis</w:t>
                      </w:r>
                      <w:r w:rsidRPr="00480F98">
                        <w:rPr>
                          <w:rFonts w:ascii="Times New Roman" w:hAnsi="Times New Roman"/>
                        </w:rPr>
                        <w:br/>
                        <w:t>(</w:t>
                      </w:r>
                      <w:r w:rsidRPr="00480F98">
                        <w:rPr>
                          <w:rFonts w:ascii="Times New Roman" w:hAnsi="Times New Roman"/>
                          <w:i/>
                          <w:iCs/>
                        </w:rPr>
                        <w:t>n</w:t>
                      </w:r>
                      <w:r w:rsidRPr="00480F98">
                        <w:rPr>
                          <w:rFonts w:ascii="Times New Roman" w:hAnsi="Times New Roman"/>
                        </w:rPr>
                        <w:t>=</w:t>
                      </w:r>
                      <w:r w:rsidR="00F52134" w:rsidRPr="00480F98">
                        <w:rPr>
                          <w:rFonts w:ascii="Times New Roman" w:hAnsi="Times New Roman"/>
                        </w:rPr>
                        <w:t>7</w:t>
                      </w:r>
                      <w:r w:rsidRPr="00480F98">
                        <w:rPr>
                          <w:rFonts w:ascii="Times New Roman" w:hAnsi="Times New Roman"/>
                        </w:rPr>
                        <w:t>)</w:t>
                      </w:r>
                    </w:p>
                    <w:p w14:paraId="6570D6E2" w14:textId="77777777" w:rsidR="003A7D01" w:rsidRPr="005F2A46" w:rsidRDefault="003A7D01" w:rsidP="003A7D01">
                      <w:pPr>
                        <w:spacing w:before="0" w:line="240" w:lineRule="auto"/>
                        <w:jc w:val="center"/>
                        <w:rPr>
                          <w:rFonts w:ascii="Times New Roman" w:hAnsi="Times New Roman"/>
                        </w:rPr>
                      </w:pPr>
                    </w:p>
                    <w:p w14:paraId="36F7E55E" w14:textId="67422C50" w:rsidR="004C797E" w:rsidRPr="008D4563" w:rsidRDefault="004C797E" w:rsidP="008D4563">
                      <w:pPr>
                        <w:spacing w:before="0" w:line="240" w:lineRule="auto"/>
                        <w:jc w:val="center"/>
                        <w:rPr>
                          <w:rFonts w:ascii="Times New Roman" w:hAnsi="Times New Roman"/>
                        </w:rPr>
                      </w:pPr>
                      <w:r w:rsidRPr="000832D4">
                        <w:rPr>
                          <w:rFonts w:ascii="Times New Roman" w:hAnsi="Times New Roman"/>
                        </w:rPr>
                        <w:t>N=10</w:t>
                      </w:r>
                    </w:p>
                  </w:txbxContent>
                </v:textbox>
                <w10:wrap anchorx="margin"/>
              </v:rect>
            </w:pict>
          </mc:Fallback>
        </mc:AlternateContent>
      </w:r>
      <w:r w:rsidR="005F2A46" w:rsidRPr="00010589">
        <w:rPr>
          <w:noProof/>
          <w:sz w:val="24"/>
          <w:szCs w:val="24"/>
        </w:rPr>
        <mc:AlternateContent>
          <mc:Choice Requires="wps">
            <w:drawing>
              <wp:anchor distT="0" distB="0" distL="114300" distR="114300" simplePos="0" relativeHeight="251670528" behindDoc="0" locked="0" layoutInCell="1" allowOverlap="1" wp14:anchorId="37186746" wp14:editId="69F1EB40">
                <wp:simplePos x="0" y="0"/>
                <wp:positionH relativeFrom="column">
                  <wp:posOffset>4231982</wp:posOffset>
                </wp:positionH>
                <wp:positionV relativeFrom="paragraph">
                  <wp:posOffset>3892348</wp:posOffset>
                </wp:positionV>
                <wp:extent cx="2204085" cy="1798064"/>
                <wp:effectExtent l="0" t="0" r="18415" b="18415"/>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4085" cy="1798064"/>
                        </a:xfrm>
                        <a:prstGeom prst="rect">
                          <a:avLst/>
                        </a:prstGeom>
                        <a:solidFill>
                          <a:srgbClr val="FFFFFF"/>
                        </a:solidFill>
                        <a:ln w="9525">
                          <a:solidFill>
                            <a:srgbClr val="000000"/>
                          </a:solidFill>
                          <a:miter lim="800000"/>
                          <a:headEnd/>
                          <a:tailEnd/>
                        </a:ln>
                      </wps:spPr>
                      <wps:txbx>
                        <w:txbxContent>
                          <w:p w14:paraId="7F60E2DD" w14:textId="42EC2CF3" w:rsidR="005F2A46" w:rsidRDefault="004C797E" w:rsidP="005F2A46">
                            <w:pPr>
                              <w:spacing w:before="0" w:line="240" w:lineRule="auto"/>
                              <w:jc w:val="center"/>
                              <w:rPr>
                                <w:rFonts w:ascii="Times New Roman" w:hAnsi="Times New Roman"/>
                              </w:rPr>
                            </w:pPr>
                            <w:r w:rsidRPr="005F2A46">
                              <w:rPr>
                                <w:rFonts w:ascii="Times New Roman" w:hAnsi="Times New Roman"/>
                              </w:rPr>
                              <w:t xml:space="preserve">Full-text articles </w:t>
                            </w:r>
                            <w:proofErr w:type="gramStart"/>
                            <w:r w:rsidRPr="005F2A46">
                              <w:rPr>
                                <w:rFonts w:ascii="Times New Roman" w:hAnsi="Times New Roman"/>
                              </w:rPr>
                              <w:t>excluded</w:t>
                            </w:r>
                            <w:proofErr w:type="gramEnd"/>
                          </w:p>
                          <w:p w14:paraId="779464D5" w14:textId="0FDEE2B3" w:rsidR="004C797E" w:rsidRPr="005F2A46" w:rsidRDefault="004C797E" w:rsidP="005F2A46">
                            <w:pPr>
                              <w:spacing w:before="0" w:line="240" w:lineRule="auto"/>
                              <w:jc w:val="center"/>
                              <w:rPr>
                                <w:rFonts w:ascii="Times New Roman" w:hAnsi="Times New Roman"/>
                              </w:rPr>
                            </w:pPr>
                            <w:r w:rsidRPr="000832D4">
                              <w:rPr>
                                <w:rFonts w:ascii="Times New Roman" w:hAnsi="Times New Roman"/>
                              </w:rPr>
                              <w:t>(</w:t>
                            </w:r>
                            <w:r w:rsidRPr="000832D4">
                              <w:rPr>
                                <w:rFonts w:ascii="Times New Roman" w:hAnsi="Times New Roman"/>
                                <w:i/>
                                <w:iCs/>
                              </w:rPr>
                              <w:t>n</w:t>
                            </w:r>
                            <w:r w:rsidRPr="000832D4">
                              <w:rPr>
                                <w:rFonts w:ascii="Times New Roman" w:hAnsi="Times New Roman"/>
                              </w:rPr>
                              <w:t>=4</w:t>
                            </w:r>
                            <w:r w:rsidR="00D44928" w:rsidRPr="000832D4">
                              <w:rPr>
                                <w:rFonts w:ascii="Times New Roman" w:hAnsi="Times New Roman"/>
                              </w:rPr>
                              <w:t>5</w:t>
                            </w:r>
                            <w:r w:rsidRPr="000832D4">
                              <w:rPr>
                                <w:rFonts w:ascii="Times New Roman" w:hAnsi="Times New Roman"/>
                              </w:rPr>
                              <w:t>)</w:t>
                            </w:r>
                          </w:p>
                          <w:p w14:paraId="12ED4966" w14:textId="77777777" w:rsidR="004C797E" w:rsidRPr="005F2A46" w:rsidRDefault="004C797E" w:rsidP="005F2A46">
                            <w:pPr>
                              <w:spacing w:before="0" w:line="240" w:lineRule="auto"/>
                              <w:jc w:val="center"/>
                              <w:rPr>
                                <w:rFonts w:ascii="Times New Roman" w:hAnsi="Times New Roman"/>
                              </w:rPr>
                            </w:pPr>
                          </w:p>
                          <w:p w14:paraId="342597DC" w14:textId="5F94DFDE" w:rsidR="004C797E" w:rsidRPr="00480F98" w:rsidRDefault="005F2A46" w:rsidP="005F2A46">
                            <w:pPr>
                              <w:spacing w:before="0" w:line="240" w:lineRule="auto"/>
                              <w:jc w:val="center"/>
                              <w:rPr>
                                <w:rFonts w:ascii="Times New Roman" w:hAnsi="Times New Roman"/>
                              </w:rPr>
                            </w:pPr>
                            <w:r w:rsidRPr="00480F98">
                              <w:rPr>
                                <w:rFonts w:ascii="Times New Roman" w:hAnsi="Times New Roman"/>
                              </w:rPr>
                              <w:t>B</w:t>
                            </w:r>
                            <w:r w:rsidR="004C797E" w:rsidRPr="00480F98">
                              <w:rPr>
                                <w:rFonts w:ascii="Times New Roman" w:hAnsi="Times New Roman"/>
                              </w:rPr>
                              <w:t xml:space="preserve">arriers/facilitators to accessing EIP </w:t>
                            </w:r>
                            <w:r w:rsidRPr="00480F98">
                              <w:rPr>
                                <w:rFonts w:ascii="Times New Roman" w:hAnsi="Times New Roman"/>
                              </w:rPr>
                              <w:t>not reported</w:t>
                            </w:r>
                            <w:r w:rsidR="004C797E" w:rsidRPr="00480F98">
                              <w:rPr>
                                <w:rFonts w:ascii="Times New Roman" w:hAnsi="Times New Roman"/>
                              </w:rPr>
                              <w:t>=19</w:t>
                            </w:r>
                          </w:p>
                          <w:p w14:paraId="213FA98B" w14:textId="298CC211" w:rsidR="004C797E" w:rsidRPr="00480F98" w:rsidRDefault="004C797E" w:rsidP="005F2A46">
                            <w:pPr>
                              <w:spacing w:before="0" w:line="240" w:lineRule="auto"/>
                              <w:jc w:val="center"/>
                              <w:rPr>
                                <w:rFonts w:ascii="Times New Roman" w:hAnsi="Times New Roman"/>
                              </w:rPr>
                            </w:pPr>
                            <w:r w:rsidRPr="00480F98">
                              <w:rPr>
                                <w:rFonts w:ascii="Times New Roman" w:hAnsi="Times New Roman"/>
                              </w:rPr>
                              <w:t>Participants not individuals with FEP</w:t>
                            </w:r>
                            <w:r w:rsidR="008D4563" w:rsidRPr="00480F98">
                              <w:rPr>
                                <w:rFonts w:ascii="Times New Roman" w:hAnsi="Times New Roman"/>
                              </w:rPr>
                              <w:t>/early psychosis</w:t>
                            </w:r>
                            <w:r w:rsidRPr="00480F98">
                              <w:rPr>
                                <w:rFonts w:ascii="Times New Roman" w:hAnsi="Times New Roman"/>
                              </w:rPr>
                              <w:t>=20</w:t>
                            </w:r>
                          </w:p>
                          <w:p w14:paraId="468BEBB4" w14:textId="7DAAF79C" w:rsidR="00472A71" w:rsidRPr="00480F98" w:rsidRDefault="00472A71" w:rsidP="00472A71">
                            <w:pPr>
                              <w:spacing w:before="0" w:line="240" w:lineRule="auto"/>
                              <w:jc w:val="center"/>
                              <w:rPr>
                                <w:rFonts w:ascii="Times New Roman" w:hAnsi="Times New Roman"/>
                              </w:rPr>
                            </w:pPr>
                            <w:r w:rsidRPr="00480F98">
                              <w:rPr>
                                <w:rFonts w:ascii="Times New Roman" w:hAnsi="Times New Roman"/>
                              </w:rPr>
                              <w:t>Not conducted in EIP context=3</w:t>
                            </w:r>
                          </w:p>
                          <w:p w14:paraId="2257EC13" w14:textId="09E5F601" w:rsidR="004C797E" w:rsidRPr="00480F98" w:rsidRDefault="004C797E" w:rsidP="005F2A46">
                            <w:pPr>
                              <w:spacing w:before="0" w:line="240" w:lineRule="auto"/>
                              <w:jc w:val="center"/>
                              <w:rPr>
                                <w:rFonts w:ascii="Times New Roman" w:hAnsi="Times New Roman"/>
                              </w:rPr>
                            </w:pPr>
                            <w:r w:rsidRPr="00480F98">
                              <w:rPr>
                                <w:rFonts w:ascii="Times New Roman" w:hAnsi="Times New Roman"/>
                              </w:rPr>
                              <w:t xml:space="preserve">Poster </w:t>
                            </w:r>
                            <w:r w:rsidR="005F2A46" w:rsidRPr="00480F98">
                              <w:rPr>
                                <w:rFonts w:ascii="Times New Roman" w:hAnsi="Times New Roman"/>
                              </w:rPr>
                              <w:t>a</w:t>
                            </w:r>
                            <w:r w:rsidRPr="00480F98">
                              <w:rPr>
                                <w:rFonts w:ascii="Times New Roman" w:hAnsi="Times New Roman"/>
                              </w:rPr>
                              <w:t>bstract=1</w:t>
                            </w:r>
                          </w:p>
                          <w:p w14:paraId="22085FAF" w14:textId="6F7BCAC8" w:rsidR="004C797E" w:rsidRPr="005F2A46" w:rsidRDefault="004C797E" w:rsidP="005F2A46">
                            <w:pPr>
                              <w:spacing w:before="0" w:line="240" w:lineRule="auto"/>
                              <w:jc w:val="center"/>
                              <w:rPr>
                                <w:rFonts w:ascii="Times New Roman" w:hAnsi="Times New Roman"/>
                              </w:rPr>
                            </w:pPr>
                            <w:r w:rsidRPr="00480F98">
                              <w:rPr>
                                <w:rFonts w:ascii="Times New Roman" w:hAnsi="Times New Roman"/>
                              </w:rPr>
                              <w:t xml:space="preserve">Systematic </w:t>
                            </w:r>
                            <w:r w:rsidR="005F2A46" w:rsidRPr="00480F98">
                              <w:rPr>
                                <w:rFonts w:ascii="Times New Roman" w:hAnsi="Times New Roman"/>
                              </w:rPr>
                              <w:t>r</w:t>
                            </w:r>
                            <w:r w:rsidRPr="00480F98">
                              <w:rPr>
                                <w:rFonts w:ascii="Times New Roman" w:hAnsi="Times New Roman"/>
                              </w:rPr>
                              <w:t>eview=2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86746" id="Rectangle 14" o:spid="_x0000_s1030" style="position:absolute;margin-left:333.25pt;margin-top:306.5pt;width:173.55pt;height:14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">
                <v:textbox inset=",7.2pt,,7.2pt">
                  <w:txbxContent>
                    <w:p w14:paraId="7F60E2DD" w14:textId="42EC2CF3" w:rsidR="005F2A46" w:rsidRDefault="004C797E" w:rsidP="005F2A46">
                      <w:pPr>
                        <w:spacing w:before="0" w:line="240" w:lineRule="auto"/>
                        <w:jc w:val="center"/>
                        <w:rPr>
                          <w:rFonts w:ascii="Times New Roman" w:hAnsi="Times New Roman"/>
                        </w:rPr>
                      </w:pPr>
                      <w:r w:rsidRPr="005F2A46">
                        <w:rPr>
                          <w:rFonts w:ascii="Times New Roman" w:hAnsi="Times New Roman"/>
                        </w:rPr>
                        <w:t xml:space="preserve">Full-text articles </w:t>
                      </w:r>
                      <w:proofErr w:type="gramStart"/>
                      <w:r w:rsidRPr="005F2A46">
                        <w:rPr>
                          <w:rFonts w:ascii="Times New Roman" w:hAnsi="Times New Roman"/>
                        </w:rPr>
                        <w:t>excluded</w:t>
                      </w:r>
                      <w:proofErr w:type="gramEnd"/>
                    </w:p>
                    <w:p w14:paraId="779464D5" w14:textId="0FDEE2B3" w:rsidR="004C797E" w:rsidRPr="005F2A46" w:rsidRDefault="004C797E" w:rsidP="005F2A46">
                      <w:pPr>
                        <w:spacing w:before="0" w:line="240" w:lineRule="auto"/>
                        <w:jc w:val="center"/>
                        <w:rPr>
                          <w:rFonts w:ascii="Times New Roman" w:hAnsi="Times New Roman"/>
                        </w:rPr>
                      </w:pPr>
                      <w:r w:rsidRPr="000832D4">
                        <w:rPr>
                          <w:rFonts w:ascii="Times New Roman" w:hAnsi="Times New Roman"/>
                        </w:rPr>
                        <w:t>(</w:t>
                      </w:r>
                      <w:r w:rsidRPr="000832D4">
                        <w:rPr>
                          <w:rFonts w:ascii="Times New Roman" w:hAnsi="Times New Roman"/>
                          <w:i/>
                          <w:iCs/>
                        </w:rPr>
                        <w:t>n</w:t>
                      </w:r>
                      <w:r w:rsidRPr="000832D4">
                        <w:rPr>
                          <w:rFonts w:ascii="Times New Roman" w:hAnsi="Times New Roman"/>
                        </w:rPr>
                        <w:t>=4</w:t>
                      </w:r>
                      <w:r w:rsidR="00D44928" w:rsidRPr="000832D4">
                        <w:rPr>
                          <w:rFonts w:ascii="Times New Roman" w:hAnsi="Times New Roman"/>
                        </w:rPr>
                        <w:t>5</w:t>
                      </w:r>
                      <w:r w:rsidRPr="000832D4">
                        <w:rPr>
                          <w:rFonts w:ascii="Times New Roman" w:hAnsi="Times New Roman"/>
                        </w:rPr>
                        <w:t>)</w:t>
                      </w:r>
                    </w:p>
                    <w:p w14:paraId="12ED4966" w14:textId="77777777" w:rsidR="004C797E" w:rsidRPr="005F2A46" w:rsidRDefault="004C797E" w:rsidP="005F2A46">
                      <w:pPr>
                        <w:spacing w:before="0" w:line="240" w:lineRule="auto"/>
                        <w:jc w:val="center"/>
                        <w:rPr>
                          <w:rFonts w:ascii="Times New Roman" w:hAnsi="Times New Roman"/>
                        </w:rPr>
                      </w:pPr>
                    </w:p>
                    <w:p w14:paraId="342597DC" w14:textId="5F94DFDE" w:rsidR="004C797E" w:rsidRPr="00480F98" w:rsidRDefault="005F2A46" w:rsidP="005F2A46">
                      <w:pPr>
                        <w:spacing w:before="0" w:line="240" w:lineRule="auto"/>
                        <w:jc w:val="center"/>
                        <w:rPr>
                          <w:rFonts w:ascii="Times New Roman" w:hAnsi="Times New Roman"/>
                        </w:rPr>
                      </w:pPr>
                      <w:r w:rsidRPr="00480F98">
                        <w:rPr>
                          <w:rFonts w:ascii="Times New Roman" w:hAnsi="Times New Roman"/>
                        </w:rPr>
                        <w:t>B</w:t>
                      </w:r>
                      <w:r w:rsidR="004C797E" w:rsidRPr="00480F98">
                        <w:rPr>
                          <w:rFonts w:ascii="Times New Roman" w:hAnsi="Times New Roman"/>
                        </w:rPr>
                        <w:t xml:space="preserve">arriers/facilitators to accessing EIP </w:t>
                      </w:r>
                      <w:r w:rsidRPr="00480F98">
                        <w:rPr>
                          <w:rFonts w:ascii="Times New Roman" w:hAnsi="Times New Roman"/>
                        </w:rPr>
                        <w:t>not reported</w:t>
                      </w:r>
                      <w:r w:rsidR="004C797E" w:rsidRPr="00480F98">
                        <w:rPr>
                          <w:rFonts w:ascii="Times New Roman" w:hAnsi="Times New Roman"/>
                        </w:rPr>
                        <w:t>=19</w:t>
                      </w:r>
                    </w:p>
                    <w:p w14:paraId="213FA98B" w14:textId="298CC211" w:rsidR="004C797E" w:rsidRPr="00480F98" w:rsidRDefault="004C797E" w:rsidP="005F2A46">
                      <w:pPr>
                        <w:spacing w:before="0" w:line="240" w:lineRule="auto"/>
                        <w:jc w:val="center"/>
                        <w:rPr>
                          <w:rFonts w:ascii="Times New Roman" w:hAnsi="Times New Roman"/>
                        </w:rPr>
                      </w:pPr>
                      <w:r w:rsidRPr="00480F98">
                        <w:rPr>
                          <w:rFonts w:ascii="Times New Roman" w:hAnsi="Times New Roman"/>
                        </w:rPr>
                        <w:t>Participants not individuals with FEP</w:t>
                      </w:r>
                      <w:r w:rsidR="008D4563" w:rsidRPr="00480F98">
                        <w:rPr>
                          <w:rFonts w:ascii="Times New Roman" w:hAnsi="Times New Roman"/>
                        </w:rPr>
                        <w:t>/early psychosis</w:t>
                      </w:r>
                      <w:r w:rsidRPr="00480F98">
                        <w:rPr>
                          <w:rFonts w:ascii="Times New Roman" w:hAnsi="Times New Roman"/>
                        </w:rPr>
                        <w:t>=20</w:t>
                      </w:r>
                    </w:p>
                    <w:p w14:paraId="468BEBB4" w14:textId="7DAAF79C" w:rsidR="00472A71" w:rsidRPr="00480F98" w:rsidRDefault="00472A71" w:rsidP="00472A71">
                      <w:pPr>
                        <w:spacing w:before="0" w:line="240" w:lineRule="auto"/>
                        <w:jc w:val="center"/>
                        <w:rPr>
                          <w:rFonts w:ascii="Times New Roman" w:hAnsi="Times New Roman"/>
                        </w:rPr>
                      </w:pPr>
                      <w:r w:rsidRPr="00480F98">
                        <w:rPr>
                          <w:rFonts w:ascii="Times New Roman" w:hAnsi="Times New Roman"/>
                        </w:rPr>
                        <w:t>Not conducted in EIP context=3</w:t>
                      </w:r>
                    </w:p>
                    <w:p w14:paraId="2257EC13" w14:textId="09E5F601" w:rsidR="004C797E" w:rsidRPr="00480F98" w:rsidRDefault="004C797E" w:rsidP="005F2A46">
                      <w:pPr>
                        <w:spacing w:before="0" w:line="240" w:lineRule="auto"/>
                        <w:jc w:val="center"/>
                        <w:rPr>
                          <w:rFonts w:ascii="Times New Roman" w:hAnsi="Times New Roman"/>
                        </w:rPr>
                      </w:pPr>
                      <w:r w:rsidRPr="00480F98">
                        <w:rPr>
                          <w:rFonts w:ascii="Times New Roman" w:hAnsi="Times New Roman"/>
                        </w:rPr>
                        <w:t xml:space="preserve">Poster </w:t>
                      </w:r>
                      <w:r w:rsidR="005F2A46" w:rsidRPr="00480F98">
                        <w:rPr>
                          <w:rFonts w:ascii="Times New Roman" w:hAnsi="Times New Roman"/>
                        </w:rPr>
                        <w:t>a</w:t>
                      </w:r>
                      <w:r w:rsidRPr="00480F98">
                        <w:rPr>
                          <w:rFonts w:ascii="Times New Roman" w:hAnsi="Times New Roman"/>
                        </w:rPr>
                        <w:t>bstract=1</w:t>
                      </w:r>
                    </w:p>
                    <w:p w14:paraId="22085FAF" w14:textId="6F7BCAC8" w:rsidR="004C797E" w:rsidRPr="005F2A46" w:rsidRDefault="004C797E" w:rsidP="005F2A46">
                      <w:pPr>
                        <w:spacing w:before="0" w:line="240" w:lineRule="auto"/>
                        <w:jc w:val="center"/>
                        <w:rPr>
                          <w:rFonts w:ascii="Times New Roman" w:hAnsi="Times New Roman"/>
                        </w:rPr>
                      </w:pPr>
                      <w:r w:rsidRPr="00480F98">
                        <w:rPr>
                          <w:rFonts w:ascii="Times New Roman" w:hAnsi="Times New Roman"/>
                        </w:rPr>
                        <w:t xml:space="preserve">Systematic </w:t>
                      </w:r>
                      <w:r w:rsidR="005F2A46" w:rsidRPr="00480F98">
                        <w:rPr>
                          <w:rFonts w:ascii="Times New Roman" w:hAnsi="Times New Roman"/>
                        </w:rPr>
                        <w:t>r</w:t>
                      </w:r>
                      <w:r w:rsidRPr="00480F98">
                        <w:rPr>
                          <w:rFonts w:ascii="Times New Roman" w:hAnsi="Times New Roman"/>
                        </w:rPr>
                        <w:t>eview=2</w:t>
                      </w:r>
                    </w:p>
                  </w:txbxContent>
                </v:textbox>
              </v:rect>
            </w:pict>
          </mc:Fallback>
        </mc:AlternateContent>
      </w:r>
      <w:r w:rsidR="005E7D67" w:rsidRPr="00010589">
        <w:rPr>
          <w:rFonts w:ascii="Times New Roman" w:eastAsia="Calibri" w:hAnsi="Times New Roman"/>
          <w:b/>
          <w:bCs/>
          <w:sz w:val="24"/>
          <w:szCs w:val="24"/>
          <w:lang w:eastAsia="en-US"/>
        </w:rPr>
        <w:t xml:space="preserve">:  </w:t>
      </w:r>
      <w:r w:rsidR="000B11ED" w:rsidRPr="00010589">
        <w:rPr>
          <w:rFonts w:ascii="Times New Roman" w:eastAsia="Calibri" w:hAnsi="Times New Roman"/>
          <w:i/>
          <w:iCs/>
          <w:sz w:val="24"/>
          <w:szCs w:val="24"/>
          <w:lang w:eastAsia="en-US"/>
        </w:rPr>
        <w:t>PRISMA diagram for paper selection</w:t>
      </w:r>
      <w:r w:rsidR="004C797E" w:rsidRPr="00010589">
        <w:rPr>
          <w:rFonts w:ascii="Times New Roman" w:eastAsia="Calibri" w:hAnsi="Times New Roman"/>
          <w:i/>
          <w:iCs/>
          <w:sz w:val="24"/>
          <w:szCs w:val="24"/>
          <w:lang w:eastAsia="en-US"/>
        </w:rPr>
        <w:br w:type="page"/>
      </w:r>
      <w:r w:rsidR="004C797E" w:rsidRPr="00010589">
        <w:rPr>
          <w:noProof/>
          <w:sz w:val="24"/>
          <w:szCs w:val="24"/>
        </w:rPr>
        <mc:AlternateContent>
          <mc:Choice Requires="wps">
            <w:drawing>
              <wp:anchor distT="0" distB="0" distL="114300" distR="114300" simplePos="0" relativeHeight="251680768" behindDoc="0" locked="0" layoutInCell="1" allowOverlap="1" wp14:anchorId="1CB63C45" wp14:editId="1254F7F6">
                <wp:simplePos x="0" y="0"/>
                <wp:positionH relativeFrom="column">
                  <wp:posOffset>2744415</wp:posOffset>
                </wp:positionH>
                <wp:positionV relativeFrom="paragraph">
                  <wp:posOffset>5069095</wp:posOffset>
                </wp:positionV>
                <wp:extent cx="0" cy="827930"/>
                <wp:effectExtent l="76200" t="0" r="57150" b="48895"/>
                <wp:wrapNone/>
                <wp:docPr id="11" name="Straight Arrow Connector 11"/>
                <wp:cNvGraphicFramePr/>
                <a:graphic xmlns:a="http://schemas.openxmlformats.org/drawingml/2006/main">
                  <a:graphicData uri="http://schemas.microsoft.com/office/word/2010/wordprocessingShape">
                    <wps:wsp>
                      <wps:cNvCnPr/>
                      <wps:spPr>
                        <a:xfrm>
                          <a:off x="0" y="0"/>
                          <a:ext cx="0" cy="827930"/>
                        </a:xfrm>
                        <a:prstGeom prst="straightConnector1">
                          <a:avLst/>
                        </a:prstGeom>
                        <a:ln>
                          <a:solidFill>
                            <a:schemeClr val="tx1"/>
                          </a:solidFill>
                          <a:tailEnd type="triangle"/>
                        </a:ln>
                        <a:effectLst>
                          <a:innerShdw blurRad="63500" dist="50800" dir="13500000">
                            <a:prstClr val="black">
                              <a:alpha val="50000"/>
                            </a:prstClr>
                          </a:inn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AC1B5A" id="Straight Arrow Connector 11" o:spid="_x0000_s1026" type="#_x0000_t32" style="position:absolute;margin-left:216.1pt;margin-top:399.15pt;width:0;height:65.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" strokecolor="black [3213]" strokeweight=".5pt">
                <v:stroke endarrow="block" joinstyle="miter"/>
              </v:shape>
            </w:pict>
          </mc:Fallback>
        </mc:AlternateContent>
      </w:r>
      <w:r w:rsidR="004C797E" w:rsidRPr="00010589">
        <w:rPr>
          <w:noProof/>
          <w:sz w:val="24"/>
          <w:szCs w:val="24"/>
        </w:rPr>
        <mc:AlternateContent>
          <mc:Choice Requires="wps">
            <w:drawing>
              <wp:anchor distT="0" distB="0" distL="114300" distR="114300" simplePos="0" relativeHeight="251677696" behindDoc="0" locked="0" layoutInCell="1" allowOverlap="1" wp14:anchorId="13DE61F0" wp14:editId="1C694593">
                <wp:simplePos x="0" y="0"/>
                <wp:positionH relativeFrom="column">
                  <wp:posOffset>2746679</wp:posOffset>
                </wp:positionH>
                <wp:positionV relativeFrom="paragraph">
                  <wp:posOffset>3554233</wp:posOffset>
                </wp:positionV>
                <wp:extent cx="0" cy="827930"/>
                <wp:effectExtent l="76200" t="0" r="57150" b="48895"/>
                <wp:wrapNone/>
                <wp:docPr id="32" name="Straight Arrow Connector 32"/>
                <wp:cNvGraphicFramePr/>
                <a:graphic xmlns:a="http://schemas.openxmlformats.org/drawingml/2006/main">
                  <a:graphicData uri="http://schemas.microsoft.com/office/word/2010/wordprocessingShape">
                    <wps:wsp>
                      <wps:cNvCnPr/>
                      <wps:spPr>
                        <a:xfrm>
                          <a:off x="0" y="0"/>
                          <a:ext cx="0" cy="827930"/>
                        </a:xfrm>
                        <a:prstGeom prst="straightConnector1">
                          <a:avLst/>
                        </a:prstGeom>
                        <a:ln>
                          <a:solidFill>
                            <a:schemeClr val="tx1"/>
                          </a:solidFill>
                          <a:tailEnd type="triangle"/>
                        </a:ln>
                        <a:effectLst>
                          <a:innerShdw blurRad="63500" dist="50800" dir="13500000">
                            <a:prstClr val="black">
                              <a:alpha val="50000"/>
                            </a:prstClr>
                          </a:inn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D60D8C" id="Straight Arrow Connector 32" o:spid="_x0000_s1026" type="#_x0000_t32" style="position:absolute;margin-left:216.25pt;margin-top:279.85pt;width:0;height:6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" strokecolor="black [3213]" strokeweight=".5pt">
                <v:stroke endarrow="block" joinstyle="miter"/>
              </v:shape>
            </w:pict>
          </mc:Fallback>
        </mc:AlternateContent>
      </w:r>
      <w:r w:rsidR="004C797E" w:rsidRPr="00010589">
        <w:rPr>
          <w:noProof/>
          <w:sz w:val="24"/>
          <w:szCs w:val="24"/>
        </w:rPr>
        <mc:AlternateContent>
          <mc:Choice Requires="wps">
            <w:drawing>
              <wp:anchor distT="36576" distB="36576" distL="36576" distR="36576" simplePos="0" relativeHeight="251674624" behindDoc="0" locked="0" layoutInCell="1" allowOverlap="1" wp14:anchorId="5B5875A7" wp14:editId="1C7F6CBB">
                <wp:simplePos x="0" y="0"/>
                <wp:positionH relativeFrom="column">
                  <wp:posOffset>3606331</wp:posOffset>
                </wp:positionH>
                <wp:positionV relativeFrom="paragraph">
                  <wp:posOffset>4726609</wp:posOffset>
                </wp:positionV>
                <wp:extent cx="628650" cy="0"/>
                <wp:effectExtent l="9525" t="59055" r="19050" b="55245"/>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972C6C" id="AutoShape 22" o:spid="_x0000_s1026" type="#_x0000_t32" style="position:absolute;margin-left:283.95pt;margin-top:372.15pt;width:49.5pt;height:0;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">
                <v:stroke endarrow="block"/>
                <v:shadow color="#ccc"/>
              </v:shape>
            </w:pict>
          </mc:Fallback>
        </mc:AlternateContent>
      </w:r>
      <w:r w:rsidR="004C797E" w:rsidRPr="00010589">
        <w:rPr>
          <w:noProof/>
          <w:sz w:val="24"/>
          <w:szCs w:val="24"/>
        </w:rPr>
        <mc:AlternateContent>
          <mc:Choice Requires="wps">
            <w:drawing>
              <wp:anchor distT="0" distB="0" distL="114300" distR="114300" simplePos="0" relativeHeight="251669504" behindDoc="0" locked="0" layoutInCell="1" allowOverlap="1" wp14:anchorId="6AF17322" wp14:editId="2328C545">
                <wp:simplePos x="0" y="0"/>
                <wp:positionH relativeFrom="column">
                  <wp:posOffset>1869632</wp:posOffset>
                </wp:positionH>
                <wp:positionV relativeFrom="paragraph">
                  <wp:posOffset>4380727</wp:posOffset>
                </wp:positionV>
                <wp:extent cx="1714500" cy="685800"/>
                <wp:effectExtent l="9525" t="11430" r="9525" b="762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4513ABE4" w14:textId="2B47FC3E" w:rsidR="004C797E" w:rsidRPr="005F2A46" w:rsidRDefault="004C797E" w:rsidP="004C797E">
                            <w:pPr>
                              <w:spacing w:before="0" w:line="240" w:lineRule="auto"/>
                              <w:jc w:val="center"/>
                              <w:rPr>
                                <w:rFonts w:ascii="Times New Roman" w:hAnsi="Times New Roman"/>
                                <w:lang w:val="en"/>
                              </w:rPr>
                            </w:pPr>
                            <w:r w:rsidRPr="005F2A46">
                              <w:rPr>
                                <w:rFonts w:ascii="Times New Roman" w:hAnsi="Times New Roman"/>
                              </w:rPr>
                              <w:t>Full-text articles assessed for eligibility</w:t>
                            </w:r>
                            <w:r w:rsidRPr="005F2A46">
                              <w:rPr>
                                <w:rFonts w:ascii="Times New Roman" w:hAnsi="Times New Roman"/>
                              </w:rPr>
                              <w:br/>
                            </w:r>
                            <w:r w:rsidRPr="000832D4">
                              <w:rPr>
                                <w:rFonts w:ascii="Times New Roman" w:hAnsi="Times New Roman"/>
                              </w:rPr>
                              <w:t>(</w:t>
                            </w:r>
                            <w:r w:rsidRPr="000832D4">
                              <w:rPr>
                                <w:rFonts w:ascii="Times New Roman" w:hAnsi="Times New Roman"/>
                                <w:i/>
                                <w:iCs/>
                              </w:rPr>
                              <w:t>n</w:t>
                            </w:r>
                            <w:r w:rsidRPr="000832D4">
                              <w:rPr>
                                <w:rFonts w:ascii="Times New Roman" w:hAnsi="Times New Roman"/>
                              </w:rPr>
                              <w:t>=54)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17322" id="Rectangle 13" o:spid="_x0000_s1031" style="position:absolute;margin-left:147.2pt;margin-top:344.95pt;width:13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">
                <v:textbox inset=",7.2pt,,7.2pt">
                  <w:txbxContent>
                    <w:p w14:paraId="4513ABE4" w14:textId="2B47FC3E" w:rsidR="004C797E" w:rsidRPr="005F2A46" w:rsidRDefault="004C797E" w:rsidP="004C797E">
                      <w:pPr>
                        <w:spacing w:before="0" w:line="240" w:lineRule="auto"/>
                        <w:jc w:val="center"/>
                        <w:rPr>
                          <w:rFonts w:ascii="Times New Roman" w:hAnsi="Times New Roman"/>
                          <w:lang w:val="en"/>
                        </w:rPr>
                      </w:pPr>
                      <w:r w:rsidRPr="005F2A46">
                        <w:rPr>
                          <w:rFonts w:ascii="Times New Roman" w:hAnsi="Times New Roman"/>
                        </w:rPr>
                        <w:t>Full-text articles assessed for eligibility</w:t>
                      </w:r>
                      <w:r w:rsidRPr="005F2A46">
                        <w:rPr>
                          <w:rFonts w:ascii="Times New Roman" w:hAnsi="Times New Roman"/>
                        </w:rPr>
                        <w:br/>
                      </w:r>
                      <w:r w:rsidRPr="000832D4">
                        <w:rPr>
                          <w:rFonts w:ascii="Times New Roman" w:hAnsi="Times New Roman"/>
                        </w:rPr>
                        <w:t>(</w:t>
                      </w:r>
                      <w:r w:rsidRPr="000832D4">
                        <w:rPr>
                          <w:rFonts w:ascii="Times New Roman" w:hAnsi="Times New Roman"/>
                          <w:i/>
                          <w:iCs/>
                        </w:rPr>
                        <w:t>n</w:t>
                      </w:r>
                      <w:r w:rsidRPr="000832D4">
                        <w:rPr>
                          <w:rFonts w:ascii="Times New Roman" w:hAnsi="Times New Roman"/>
                        </w:rPr>
                        <w:t>=54)</w:t>
                      </w:r>
                    </w:p>
                  </w:txbxContent>
                </v:textbox>
              </v:rect>
            </w:pict>
          </mc:Fallback>
        </mc:AlternateContent>
      </w:r>
      <w:r w:rsidR="004C797E" w:rsidRPr="00010589">
        <w:rPr>
          <w:noProof/>
          <w:sz w:val="24"/>
          <w:szCs w:val="24"/>
        </w:rPr>
        <mc:AlternateContent>
          <mc:Choice Requires="wps">
            <w:drawing>
              <wp:anchor distT="36576" distB="36576" distL="36576" distR="36576" simplePos="0" relativeHeight="251676672" behindDoc="0" locked="0" layoutInCell="1" allowOverlap="1" wp14:anchorId="32F01BC8" wp14:editId="40669954">
                <wp:simplePos x="0" y="0"/>
                <wp:positionH relativeFrom="column">
                  <wp:posOffset>1607898</wp:posOffset>
                </wp:positionH>
                <wp:positionV relativeFrom="paragraph">
                  <wp:posOffset>1506129</wp:posOffset>
                </wp:positionV>
                <wp:extent cx="0" cy="457200"/>
                <wp:effectExtent l="57150" t="11430" r="57150" b="17145"/>
                <wp:wrapNone/>
                <wp:docPr id="2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E2D7C9" id="AutoShape 7" o:spid="_x0000_s1026" type="#_x0000_t32" style="position:absolute;margin-left:126.6pt;margin-top:118.6pt;width:0;height:36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">
                <v:stroke endarrow="block"/>
                <v:shadow color="#ccc"/>
              </v:shape>
            </w:pict>
          </mc:Fallback>
        </mc:AlternateContent>
      </w:r>
      <w:r w:rsidR="004C797E" w:rsidRPr="00010589">
        <w:rPr>
          <w:noProof/>
          <w:sz w:val="24"/>
          <w:szCs w:val="24"/>
        </w:rPr>
        <mc:AlternateContent>
          <mc:Choice Requires="wps">
            <w:drawing>
              <wp:anchor distT="36576" distB="36576" distL="36576" distR="36576" simplePos="0" relativeHeight="251673600" behindDoc="0" locked="0" layoutInCell="1" allowOverlap="1" wp14:anchorId="3B1504E8" wp14:editId="306A0682">
                <wp:simplePos x="0" y="0"/>
                <wp:positionH relativeFrom="column">
                  <wp:posOffset>3578225</wp:posOffset>
                </wp:positionH>
                <wp:positionV relativeFrom="paragraph">
                  <wp:posOffset>3268980</wp:posOffset>
                </wp:positionV>
                <wp:extent cx="650875" cy="0"/>
                <wp:effectExtent l="6350" t="59055" r="19050" b="55245"/>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587FDA" id="AutoShape 21" o:spid="_x0000_s1026" type="#_x0000_t32" style="position:absolute;margin-left:281.75pt;margin-top:257.4pt;width:51.25pt;height:0;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">
                <v:stroke endarrow="block"/>
                <v:shadow color="#ccc"/>
              </v:shape>
            </w:pict>
          </mc:Fallback>
        </mc:AlternateContent>
      </w:r>
      <w:r w:rsidR="004C797E" w:rsidRPr="00010589">
        <w:rPr>
          <w:noProof/>
          <w:sz w:val="24"/>
          <w:szCs w:val="24"/>
        </w:rPr>
        <mc:AlternateContent>
          <mc:Choice Requires="wps">
            <w:drawing>
              <wp:anchor distT="0" distB="0" distL="114300" distR="114300" simplePos="0" relativeHeight="251668480" behindDoc="0" locked="0" layoutInCell="1" allowOverlap="1" wp14:anchorId="6E8874FA" wp14:editId="03FC8D2A">
                <wp:simplePos x="0" y="0"/>
                <wp:positionH relativeFrom="column">
                  <wp:posOffset>4229100</wp:posOffset>
                </wp:positionH>
                <wp:positionV relativeFrom="paragraph">
                  <wp:posOffset>2983230</wp:posOffset>
                </wp:positionV>
                <wp:extent cx="1714500" cy="571500"/>
                <wp:effectExtent l="9525" t="11430" r="9525" b="762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0F5B36D0" w14:textId="008F1C0B" w:rsidR="004C797E" w:rsidRPr="005F2A46" w:rsidRDefault="004C797E" w:rsidP="004C797E">
                            <w:pPr>
                              <w:spacing w:before="0" w:line="240" w:lineRule="auto"/>
                              <w:jc w:val="center"/>
                              <w:rPr>
                                <w:rFonts w:ascii="Times New Roman" w:hAnsi="Times New Roman"/>
                                <w:lang w:val="en"/>
                              </w:rPr>
                            </w:pPr>
                            <w:r w:rsidRPr="005F2A46">
                              <w:rPr>
                                <w:rFonts w:ascii="Times New Roman" w:hAnsi="Times New Roman"/>
                              </w:rPr>
                              <w:t>Records excluded</w:t>
                            </w:r>
                            <w:r w:rsidRPr="005F2A46">
                              <w:rPr>
                                <w:rFonts w:ascii="Times New Roman" w:hAnsi="Times New Roman"/>
                              </w:rPr>
                              <w:br/>
                            </w:r>
                            <w:r w:rsidRPr="00010589">
                              <w:rPr>
                                <w:rFonts w:ascii="Times New Roman" w:hAnsi="Times New Roman"/>
                              </w:rPr>
                              <w:t>(</w:t>
                            </w:r>
                            <w:r w:rsidRPr="00010589">
                              <w:rPr>
                                <w:rFonts w:ascii="Times New Roman" w:hAnsi="Times New Roman"/>
                                <w:i/>
                                <w:iCs/>
                              </w:rPr>
                              <w:t>n</w:t>
                            </w:r>
                            <w:r w:rsidRPr="00010589">
                              <w:rPr>
                                <w:rFonts w:ascii="Times New Roman" w:hAnsi="Times New Roman"/>
                              </w:rPr>
                              <w:t>=3</w:t>
                            </w:r>
                            <w:r w:rsidR="00480F98" w:rsidRPr="00010589">
                              <w:rPr>
                                <w:rFonts w:ascii="Times New Roman" w:hAnsi="Times New Roman"/>
                              </w:rPr>
                              <w:t>67</w:t>
                            </w:r>
                            <w:r w:rsidRPr="00010589">
                              <w:rPr>
                                <w:rFonts w:ascii="Times New Roman" w:hAnsi="Times New Roma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874FA" id="Rectangle 12" o:spid="_x0000_s1032" style="position:absolute;margin-left:333pt;margin-top:234.9pt;width:13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">
                <v:textbox inset=",7.2pt,,7.2pt">
                  <w:txbxContent>
                    <w:p w14:paraId="0F5B36D0" w14:textId="008F1C0B" w:rsidR="004C797E" w:rsidRPr="005F2A46" w:rsidRDefault="004C797E" w:rsidP="004C797E">
                      <w:pPr>
                        <w:spacing w:before="0" w:line="240" w:lineRule="auto"/>
                        <w:jc w:val="center"/>
                        <w:rPr>
                          <w:rFonts w:ascii="Times New Roman" w:hAnsi="Times New Roman"/>
                          <w:lang w:val="en"/>
                        </w:rPr>
                      </w:pPr>
                      <w:r w:rsidRPr="005F2A46">
                        <w:rPr>
                          <w:rFonts w:ascii="Times New Roman" w:hAnsi="Times New Roman"/>
                        </w:rPr>
                        <w:t>Records excluded</w:t>
                      </w:r>
                      <w:r w:rsidRPr="005F2A46">
                        <w:rPr>
                          <w:rFonts w:ascii="Times New Roman" w:hAnsi="Times New Roman"/>
                        </w:rPr>
                        <w:br/>
                      </w:r>
                      <w:r w:rsidRPr="00010589">
                        <w:rPr>
                          <w:rFonts w:ascii="Times New Roman" w:hAnsi="Times New Roman"/>
                        </w:rPr>
                        <w:t>(</w:t>
                      </w:r>
                      <w:r w:rsidRPr="00010589">
                        <w:rPr>
                          <w:rFonts w:ascii="Times New Roman" w:hAnsi="Times New Roman"/>
                          <w:i/>
                          <w:iCs/>
                        </w:rPr>
                        <w:t>n</w:t>
                      </w:r>
                      <w:r w:rsidRPr="00010589">
                        <w:rPr>
                          <w:rFonts w:ascii="Times New Roman" w:hAnsi="Times New Roman"/>
                        </w:rPr>
                        <w:t>=3</w:t>
                      </w:r>
                      <w:r w:rsidR="00480F98" w:rsidRPr="00010589">
                        <w:rPr>
                          <w:rFonts w:ascii="Times New Roman" w:hAnsi="Times New Roman"/>
                        </w:rPr>
                        <w:t>67</w:t>
                      </w:r>
                      <w:r w:rsidRPr="00010589">
                        <w:rPr>
                          <w:rFonts w:ascii="Times New Roman" w:hAnsi="Times New Roman"/>
                        </w:rPr>
                        <w:t>)</w:t>
                      </w:r>
                    </w:p>
                  </w:txbxContent>
                </v:textbox>
              </v:rect>
            </w:pict>
          </mc:Fallback>
        </mc:AlternateContent>
      </w:r>
      <w:r w:rsidR="004C797E" w:rsidRPr="00010589">
        <w:rPr>
          <w:noProof/>
          <w:sz w:val="24"/>
          <w:szCs w:val="24"/>
        </w:rPr>
        <mc:AlternateContent>
          <mc:Choice Requires="wps">
            <w:drawing>
              <wp:anchor distT="0" distB="0" distL="114300" distR="114300" simplePos="0" relativeHeight="251667456" behindDoc="0" locked="0" layoutInCell="1" allowOverlap="1" wp14:anchorId="0AC03EC8" wp14:editId="0C352CD1">
                <wp:simplePos x="0" y="0"/>
                <wp:positionH relativeFrom="column">
                  <wp:posOffset>1908175</wp:posOffset>
                </wp:positionH>
                <wp:positionV relativeFrom="paragraph">
                  <wp:posOffset>2983230</wp:posOffset>
                </wp:positionV>
                <wp:extent cx="1670050" cy="571500"/>
                <wp:effectExtent l="12700" t="11430" r="12700" b="762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2B2F4A58" w14:textId="7E023F13" w:rsidR="004C797E" w:rsidRPr="005F2A46" w:rsidRDefault="004C797E" w:rsidP="004C797E">
                            <w:pPr>
                              <w:spacing w:before="0" w:line="240" w:lineRule="auto"/>
                              <w:jc w:val="center"/>
                              <w:rPr>
                                <w:rFonts w:ascii="Times New Roman" w:hAnsi="Times New Roman"/>
                                <w:lang w:val="en"/>
                              </w:rPr>
                            </w:pPr>
                            <w:r w:rsidRPr="005F2A46">
                              <w:rPr>
                                <w:rFonts w:ascii="Times New Roman" w:hAnsi="Times New Roman"/>
                              </w:rPr>
                              <w:t>Records screened</w:t>
                            </w:r>
                            <w:r w:rsidRPr="005F2A46">
                              <w:rPr>
                                <w:rFonts w:ascii="Times New Roman" w:hAnsi="Times New Roman"/>
                              </w:rPr>
                              <w:br/>
                            </w:r>
                            <w:r w:rsidRPr="00010589">
                              <w:rPr>
                                <w:rFonts w:ascii="Times New Roman" w:hAnsi="Times New Roman"/>
                              </w:rPr>
                              <w:t>(</w:t>
                            </w:r>
                            <w:r w:rsidRPr="00010589">
                              <w:rPr>
                                <w:rFonts w:ascii="Times New Roman" w:hAnsi="Times New Roman"/>
                                <w:i/>
                                <w:iCs/>
                              </w:rPr>
                              <w:t>n</w:t>
                            </w:r>
                            <w:r w:rsidRPr="00010589">
                              <w:rPr>
                                <w:rFonts w:ascii="Times New Roman" w:hAnsi="Times New Roman"/>
                              </w:rPr>
                              <w:t>=</w:t>
                            </w:r>
                            <w:r w:rsidR="00480F98" w:rsidRPr="00010589">
                              <w:rPr>
                                <w:rFonts w:ascii="Times New Roman" w:hAnsi="Times New Roman"/>
                              </w:rPr>
                              <w:t>421</w:t>
                            </w:r>
                            <w:r w:rsidRPr="00010589">
                              <w:rPr>
                                <w:rFonts w:ascii="Times New Roman" w:hAnsi="Times New Roma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03EC8" id="Rectangle 11" o:spid="_x0000_s1033" style="position:absolute;margin-left:150.25pt;margin-top:234.9pt;width:131.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">
                <v:textbox inset=",7.2pt,,7.2pt">
                  <w:txbxContent>
                    <w:p w14:paraId="2B2F4A58" w14:textId="7E023F13" w:rsidR="004C797E" w:rsidRPr="005F2A46" w:rsidRDefault="004C797E" w:rsidP="004C797E">
                      <w:pPr>
                        <w:spacing w:before="0" w:line="240" w:lineRule="auto"/>
                        <w:jc w:val="center"/>
                        <w:rPr>
                          <w:rFonts w:ascii="Times New Roman" w:hAnsi="Times New Roman"/>
                          <w:lang w:val="en"/>
                        </w:rPr>
                      </w:pPr>
                      <w:r w:rsidRPr="005F2A46">
                        <w:rPr>
                          <w:rFonts w:ascii="Times New Roman" w:hAnsi="Times New Roman"/>
                        </w:rPr>
                        <w:t>Records screened</w:t>
                      </w:r>
                      <w:r w:rsidRPr="005F2A46">
                        <w:rPr>
                          <w:rFonts w:ascii="Times New Roman" w:hAnsi="Times New Roman"/>
                        </w:rPr>
                        <w:br/>
                      </w:r>
                      <w:r w:rsidRPr="00010589">
                        <w:rPr>
                          <w:rFonts w:ascii="Times New Roman" w:hAnsi="Times New Roman"/>
                        </w:rPr>
                        <w:t>(</w:t>
                      </w:r>
                      <w:r w:rsidRPr="00010589">
                        <w:rPr>
                          <w:rFonts w:ascii="Times New Roman" w:hAnsi="Times New Roman"/>
                          <w:i/>
                          <w:iCs/>
                        </w:rPr>
                        <w:t>n</w:t>
                      </w:r>
                      <w:r w:rsidRPr="00010589">
                        <w:rPr>
                          <w:rFonts w:ascii="Times New Roman" w:hAnsi="Times New Roman"/>
                        </w:rPr>
                        <w:t>=</w:t>
                      </w:r>
                      <w:r w:rsidR="00480F98" w:rsidRPr="00010589">
                        <w:rPr>
                          <w:rFonts w:ascii="Times New Roman" w:hAnsi="Times New Roman"/>
                        </w:rPr>
                        <w:t>421</w:t>
                      </w:r>
                      <w:r w:rsidRPr="00010589">
                        <w:rPr>
                          <w:rFonts w:ascii="Times New Roman" w:hAnsi="Times New Roman"/>
                        </w:rPr>
                        <w:t>)</w:t>
                      </w:r>
                    </w:p>
                  </w:txbxContent>
                </v:textbox>
              </v:rect>
            </w:pict>
          </mc:Fallback>
        </mc:AlternateContent>
      </w:r>
      <w:r w:rsidR="004C797E" w:rsidRPr="00010589">
        <w:rPr>
          <w:noProof/>
          <w:sz w:val="24"/>
          <w:szCs w:val="24"/>
        </w:rPr>
        <mc:AlternateContent>
          <mc:Choice Requires="wps">
            <w:drawing>
              <wp:anchor distT="36576" distB="36576" distL="36576" distR="36576" simplePos="0" relativeHeight="251672576" behindDoc="0" locked="0" layoutInCell="1" allowOverlap="1" wp14:anchorId="6F04FD34" wp14:editId="2D72A555">
                <wp:simplePos x="0" y="0"/>
                <wp:positionH relativeFrom="column">
                  <wp:posOffset>2743200</wp:posOffset>
                </wp:positionH>
                <wp:positionV relativeFrom="paragraph">
                  <wp:posOffset>2526030</wp:posOffset>
                </wp:positionV>
                <wp:extent cx="0" cy="457200"/>
                <wp:effectExtent l="57150" t="11430" r="57150" b="17145"/>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8333E3" id="AutoShape 17" o:spid="_x0000_s1026" type="#_x0000_t32" style="position:absolute;margin-left:3in;margin-top:198.9pt;width:0;height:36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">
                <v:stroke endarrow="block"/>
                <v:shadow color="#ccc"/>
              </v:shape>
            </w:pict>
          </mc:Fallback>
        </mc:AlternateContent>
      </w:r>
      <w:r w:rsidR="004C797E" w:rsidRPr="00010589">
        <w:rPr>
          <w:noProof/>
          <w:sz w:val="24"/>
          <w:szCs w:val="24"/>
        </w:rPr>
        <mc:AlternateContent>
          <mc:Choice Requires="wps">
            <w:drawing>
              <wp:anchor distT="36576" distB="36576" distL="36576" distR="36576" simplePos="0" relativeHeight="251663360" behindDoc="0" locked="0" layoutInCell="1" allowOverlap="1" wp14:anchorId="223D87DF" wp14:editId="2D922F42">
                <wp:simplePos x="0" y="0"/>
                <wp:positionH relativeFrom="column">
                  <wp:posOffset>3886200</wp:posOffset>
                </wp:positionH>
                <wp:positionV relativeFrom="paragraph">
                  <wp:posOffset>1497330</wp:posOffset>
                </wp:positionV>
                <wp:extent cx="0" cy="457200"/>
                <wp:effectExtent l="57150" t="11430" r="57150" b="1714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409CFC" id="AutoShape 7" o:spid="_x0000_s1026" type="#_x0000_t32" style="position:absolute;margin-left:306pt;margin-top:117.9pt;width:0;height:3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">
                <v:stroke endarrow="block"/>
                <v:shadow color="#ccc"/>
              </v:shape>
            </w:pict>
          </mc:Fallback>
        </mc:AlternateContent>
      </w:r>
      <w:r w:rsidR="004C797E" w:rsidRPr="00010589">
        <w:rPr>
          <w:noProof/>
          <w:sz w:val="24"/>
          <w:szCs w:val="24"/>
        </w:rPr>
        <mc:AlternateContent>
          <mc:Choice Requires="wps">
            <w:drawing>
              <wp:anchor distT="0" distB="0" distL="114300" distR="114300" simplePos="0" relativeHeight="251666432" behindDoc="0" locked="0" layoutInCell="1" allowOverlap="1" wp14:anchorId="5C2BC81F" wp14:editId="2EAB896E">
                <wp:simplePos x="0" y="0"/>
                <wp:positionH relativeFrom="column">
                  <wp:posOffset>1356995</wp:posOffset>
                </wp:positionH>
                <wp:positionV relativeFrom="paragraph">
                  <wp:posOffset>1954530</wp:posOffset>
                </wp:positionV>
                <wp:extent cx="2771775" cy="571500"/>
                <wp:effectExtent l="13970" t="11430" r="5080" b="762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54C0A3A7" w14:textId="10923F20" w:rsidR="004C797E" w:rsidRPr="005F2A46" w:rsidRDefault="004C797E" w:rsidP="004C797E">
                            <w:pPr>
                              <w:spacing w:before="0" w:line="240" w:lineRule="auto"/>
                              <w:jc w:val="center"/>
                              <w:rPr>
                                <w:rFonts w:ascii="Times New Roman" w:hAnsi="Times New Roman"/>
                                <w:lang w:val="en"/>
                              </w:rPr>
                            </w:pPr>
                            <w:r w:rsidRPr="005F2A46">
                              <w:rPr>
                                <w:rFonts w:ascii="Times New Roman" w:hAnsi="Times New Roman"/>
                              </w:rPr>
                              <w:t>Records after duplicates removed</w:t>
                            </w:r>
                            <w:r w:rsidRPr="005F2A46">
                              <w:rPr>
                                <w:rFonts w:ascii="Times New Roman" w:hAnsi="Times New Roman"/>
                              </w:rPr>
                              <w:br/>
                            </w:r>
                            <w:r w:rsidRPr="00010589">
                              <w:rPr>
                                <w:rFonts w:ascii="Times New Roman" w:hAnsi="Times New Roman"/>
                              </w:rPr>
                              <w:t>(</w:t>
                            </w:r>
                            <w:r w:rsidRPr="00010589">
                              <w:rPr>
                                <w:rFonts w:ascii="Times New Roman" w:hAnsi="Times New Roman"/>
                                <w:i/>
                                <w:iCs/>
                              </w:rPr>
                              <w:t>n</w:t>
                            </w:r>
                            <w:r w:rsidRPr="00010589">
                              <w:rPr>
                                <w:rFonts w:ascii="Times New Roman" w:hAnsi="Times New Roman"/>
                              </w:rPr>
                              <w:t>=</w:t>
                            </w:r>
                            <w:r w:rsidR="00480F98" w:rsidRPr="00010589">
                              <w:rPr>
                                <w:rFonts w:ascii="Times New Roman" w:hAnsi="Times New Roman"/>
                              </w:rPr>
                              <w:t>421</w:t>
                            </w:r>
                            <w:r w:rsidRPr="00010589">
                              <w:rPr>
                                <w:rFonts w:ascii="Times New Roman" w:hAnsi="Times New Roma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BC81F" id="Rectangle 10" o:spid="_x0000_s1034" style="position:absolute;margin-left:106.85pt;margin-top:153.9pt;width:218.2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">
                <v:textbox inset=",7.2pt,,7.2pt">
                  <w:txbxContent>
                    <w:p w14:paraId="54C0A3A7" w14:textId="10923F20" w:rsidR="004C797E" w:rsidRPr="005F2A46" w:rsidRDefault="004C797E" w:rsidP="004C797E">
                      <w:pPr>
                        <w:spacing w:before="0" w:line="240" w:lineRule="auto"/>
                        <w:jc w:val="center"/>
                        <w:rPr>
                          <w:rFonts w:ascii="Times New Roman" w:hAnsi="Times New Roman"/>
                          <w:lang w:val="en"/>
                        </w:rPr>
                      </w:pPr>
                      <w:r w:rsidRPr="005F2A46">
                        <w:rPr>
                          <w:rFonts w:ascii="Times New Roman" w:hAnsi="Times New Roman"/>
                        </w:rPr>
                        <w:t>Records after duplicates removed</w:t>
                      </w:r>
                      <w:r w:rsidRPr="005F2A46">
                        <w:rPr>
                          <w:rFonts w:ascii="Times New Roman" w:hAnsi="Times New Roman"/>
                        </w:rPr>
                        <w:br/>
                      </w:r>
                      <w:r w:rsidRPr="00010589">
                        <w:rPr>
                          <w:rFonts w:ascii="Times New Roman" w:hAnsi="Times New Roman"/>
                        </w:rPr>
                        <w:t>(</w:t>
                      </w:r>
                      <w:r w:rsidRPr="00010589">
                        <w:rPr>
                          <w:rFonts w:ascii="Times New Roman" w:hAnsi="Times New Roman"/>
                          <w:i/>
                          <w:iCs/>
                        </w:rPr>
                        <w:t>n</w:t>
                      </w:r>
                      <w:r w:rsidRPr="00010589">
                        <w:rPr>
                          <w:rFonts w:ascii="Times New Roman" w:hAnsi="Times New Roman"/>
                        </w:rPr>
                        <w:t>=</w:t>
                      </w:r>
                      <w:r w:rsidR="00480F98" w:rsidRPr="00010589">
                        <w:rPr>
                          <w:rFonts w:ascii="Times New Roman" w:hAnsi="Times New Roman"/>
                        </w:rPr>
                        <w:t>421</w:t>
                      </w:r>
                      <w:r w:rsidRPr="00010589">
                        <w:rPr>
                          <w:rFonts w:ascii="Times New Roman" w:hAnsi="Times New Roman"/>
                        </w:rPr>
                        <w:t>)</w:t>
                      </w:r>
                    </w:p>
                  </w:txbxContent>
                </v:textbox>
              </v:rect>
            </w:pict>
          </mc:Fallback>
        </mc:AlternateContent>
      </w:r>
      <w:r w:rsidR="004C797E" w:rsidRPr="00010589">
        <w:rPr>
          <w:noProof/>
          <w:sz w:val="24"/>
          <w:szCs w:val="24"/>
        </w:rPr>
        <mc:AlternateContent>
          <mc:Choice Requires="wps">
            <w:drawing>
              <wp:anchor distT="0" distB="0" distL="114300" distR="114300" simplePos="0" relativeHeight="251664384" behindDoc="0" locked="0" layoutInCell="1" allowOverlap="1" wp14:anchorId="1ADC4987" wp14:editId="24FEC5C9">
                <wp:simplePos x="0" y="0"/>
                <wp:positionH relativeFrom="column">
                  <wp:posOffset>-994410</wp:posOffset>
                </wp:positionH>
                <wp:positionV relativeFrom="paragraph">
                  <wp:posOffset>1120140</wp:posOffset>
                </wp:positionV>
                <wp:extent cx="1371600" cy="297180"/>
                <wp:effectExtent l="9525" t="11430" r="7620" b="762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75E968A6" w14:textId="77777777" w:rsidR="004C797E" w:rsidRPr="004C797E" w:rsidRDefault="004C797E" w:rsidP="004C797E">
                            <w:pPr>
                              <w:pStyle w:val="Heading2"/>
                              <w:numPr>
                                <w:ilvl w:val="0"/>
                                <w:numId w:val="0"/>
                              </w:numPr>
                              <w:spacing w:before="0" w:after="0" w:line="240" w:lineRule="auto"/>
                              <w:jc w:val="center"/>
                              <w:rPr>
                                <w:rFonts w:ascii="Times New Roman" w:hAnsi="Times New Roman" w:cs="Times New Roman"/>
                                <w:sz w:val="22"/>
                                <w:szCs w:val="22"/>
                                <w:lang w:val="en"/>
                              </w:rPr>
                            </w:pPr>
                            <w:r w:rsidRPr="004C797E">
                              <w:rPr>
                                <w:rFonts w:ascii="Times New Roman" w:hAnsi="Times New Roman" w:cs="Times New Roman"/>
                                <w:sz w:val="22"/>
                                <w:szCs w:val="22"/>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DC4987" id="AutoShape 8" o:spid="_x0000_s1035" style="position:absolute;margin-left:-78.3pt;margin-top:88.2pt;width:108pt;height:23.4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" fillcolor="#ccecff">
                <v:textbox style="layout-flow:vertical;mso-layout-flow-alt:bottom-to-top" inset="3.6pt,,3.6pt">
                  <w:txbxContent>
                    <w:p w14:paraId="75E968A6" w14:textId="77777777" w:rsidR="004C797E" w:rsidRPr="004C797E" w:rsidRDefault="004C797E" w:rsidP="004C797E">
                      <w:pPr>
                        <w:pStyle w:val="Heading2"/>
                        <w:numPr>
                          <w:ilvl w:val="0"/>
                          <w:numId w:val="0"/>
                        </w:numPr>
                        <w:spacing w:before="0" w:after="0" w:line="240" w:lineRule="auto"/>
                        <w:jc w:val="center"/>
                        <w:rPr>
                          <w:rFonts w:ascii="Times New Roman" w:hAnsi="Times New Roman" w:cs="Times New Roman"/>
                          <w:sz w:val="22"/>
                          <w:szCs w:val="22"/>
                          <w:lang w:val="en"/>
                        </w:rPr>
                      </w:pPr>
                      <w:r w:rsidRPr="004C797E">
                        <w:rPr>
                          <w:rFonts w:ascii="Times New Roman" w:hAnsi="Times New Roman" w:cs="Times New Roman"/>
                          <w:sz w:val="22"/>
                          <w:szCs w:val="22"/>
                          <w:lang w:val="en"/>
                        </w:rPr>
                        <w:t>Identification</w:t>
                      </w:r>
                    </w:p>
                  </w:txbxContent>
                </v:textbox>
              </v:roundrect>
            </w:pict>
          </mc:Fallback>
        </mc:AlternateContent>
      </w:r>
      <w:r w:rsidR="004C797E" w:rsidRPr="00010589">
        <w:rPr>
          <w:noProof/>
          <w:sz w:val="24"/>
          <w:szCs w:val="24"/>
        </w:rPr>
        <mc:AlternateContent>
          <mc:Choice Requires="wps">
            <w:drawing>
              <wp:anchor distT="0" distB="0" distL="114300" distR="114300" simplePos="0" relativeHeight="251662336" behindDoc="0" locked="0" layoutInCell="1" allowOverlap="1" wp14:anchorId="08F22ABE" wp14:editId="64D3F5DF">
                <wp:simplePos x="0" y="0"/>
                <wp:positionH relativeFrom="column">
                  <wp:posOffset>-994410</wp:posOffset>
                </wp:positionH>
                <wp:positionV relativeFrom="paragraph">
                  <wp:posOffset>4320540</wp:posOffset>
                </wp:positionV>
                <wp:extent cx="1371600" cy="297180"/>
                <wp:effectExtent l="9525" t="11430" r="7620" b="762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16864575" w14:textId="77777777" w:rsidR="004C797E" w:rsidRPr="005F2A46" w:rsidRDefault="004C797E" w:rsidP="005F2A46">
                            <w:pPr>
                              <w:pStyle w:val="Heading2"/>
                              <w:numPr>
                                <w:ilvl w:val="0"/>
                                <w:numId w:val="0"/>
                              </w:numPr>
                              <w:spacing w:before="0" w:after="0" w:line="240" w:lineRule="auto"/>
                              <w:jc w:val="center"/>
                              <w:rPr>
                                <w:rFonts w:ascii="Times New Roman" w:hAnsi="Times New Roman" w:cs="Times New Roman"/>
                                <w:sz w:val="22"/>
                                <w:szCs w:val="22"/>
                                <w:lang w:val="en"/>
                              </w:rPr>
                            </w:pPr>
                            <w:r w:rsidRPr="005F2A46">
                              <w:rPr>
                                <w:rFonts w:ascii="Times New Roman" w:hAnsi="Times New Roman" w:cs="Times New Roman"/>
                                <w:sz w:val="22"/>
                                <w:szCs w:val="22"/>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F22ABE" id="AutoShape 5" o:spid="_x0000_s1036" style="position:absolute;margin-left:-78.3pt;margin-top:340.2pt;width:108pt;height:23.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" fillcolor="#ccecff">
                <v:textbox style="layout-flow:vertical;mso-layout-flow-alt:bottom-to-top" inset="3.6pt,,3.6pt">
                  <w:txbxContent>
                    <w:p w14:paraId="16864575" w14:textId="77777777" w:rsidR="004C797E" w:rsidRPr="005F2A46" w:rsidRDefault="004C797E" w:rsidP="005F2A46">
                      <w:pPr>
                        <w:pStyle w:val="Heading2"/>
                        <w:numPr>
                          <w:ilvl w:val="0"/>
                          <w:numId w:val="0"/>
                        </w:numPr>
                        <w:spacing w:before="0" w:after="0" w:line="240" w:lineRule="auto"/>
                        <w:jc w:val="center"/>
                        <w:rPr>
                          <w:rFonts w:ascii="Times New Roman" w:hAnsi="Times New Roman" w:cs="Times New Roman"/>
                          <w:sz w:val="22"/>
                          <w:szCs w:val="22"/>
                          <w:lang w:val="en"/>
                        </w:rPr>
                      </w:pPr>
                      <w:r w:rsidRPr="005F2A46">
                        <w:rPr>
                          <w:rFonts w:ascii="Times New Roman" w:hAnsi="Times New Roman" w:cs="Times New Roman"/>
                          <w:sz w:val="22"/>
                          <w:szCs w:val="22"/>
                          <w:lang w:val="en"/>
                        </w:rPr>
                        <w:t>Eligibility</w:t>
                      </w:r>
                    </w:p>
                  </w:txbxContent>
                </v:textbox>
              </v:roundrect>
            </w:pict>
          </mc:Fallback>
        </mc:AlternateContent>
      </w:r>
      <w:r w:rsidR="004C797E" w:rsidRPr="00010589">
        <w:rPr>
          <w:noProof/>
          <w:sz w:val="24"/>
          <w:szCs w:val="24"/>
        </w:rPr>
        <mc:AlternateContent>
          <mc:Choice Requires="wps">
            <w:drawing>
              <wp:anchor distT="0" distB="0" distL="114300" distR="114300" simplePos="0" relativeHeight="251661312" behindDoc="0" locked="0" layoutInCell="1" allowOverlap="1" wp14:anchorId="3B5A4F51" wp14:editId="12A1BB95">
                <wp:simplePos x="0" y="0"/>
                <wp:positionH relativeFrom="column">
                  <wp:posOffset>-994410</wp:posOffset>
                </wp:positionH>
                <wp:positionV relativeFrom="paragraph">
                  <wp:posOffset>5920740</wp:posOffset>
                </wp:positionV>
                <wp:extent cx="1371600" cy="297180"/>
                <wp:effectExtent l="9525" t="11430" r="762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3EE8185D" w14:textId="77777777" w:rsidR="004C797E" w:rsidRPr="005F2A46" w:rsidRDefault="004C797E" w:rsidP="005F2A46">
                            <w:pPr>
                              <w:pStyle w:val="Heading2"/>
                              <w:numPr>
                                <w:ilvl w:val="0"/>
                                <w:numId w:val="0"/>
                              </w:numPr>
                              <w:spacing w:before="0" w:after="0" w:line="240" w:lineRule="auto"/>
                              <w:jc w:val="center"/>
                              <w:rPr>
                                <w:rFonts w:ascii="Times New Roman" w:hAnsi="Times New Roman" w:cs="Times New Roman"/>
                                <w:sz w:val="22"/>
                                <w:szCs w:val="22"/>
                                <w:lang w:val="en"/>
                              </w:rPr>
                            </w:pPr>
                            <w:r w:rsidRPr="005F2A46">
                              <w:rPr>
                                <w:rFonts w:ascii="Times New Roman" w:hAnsi="Times New Roman" w:cs="Times New Roman"/>
                                <w:sz w:val="22"/>
                                <w:szCs w:val="22"/>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5A4F51" id="AutoShape 4" o:spid="_x0000_s1037" style="position:absolute;margin-left:-78.3pt;margin-top:466.2pt;width:108pt;height:23.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" fillcolor="#ccecff">
                <v:textbox style="layout-flow:vertical;mso-layout-flow-alt:bottom-to-top" inset="3.6pt,,3.6pt">
                  <w:txbxContent>
                    <w:p w14:paraId="3EE8185D" w14:textId="77777777" w:rsidR="004C797E" w:rsidRPr="005F2A46" w:rsidRDefault="004C797E" w:rsidP="005F2A46">
                      <w:pPr>
                        <w:pStyle w:val="Heading2"/>
                        <w:numPr>
                          <w:ilvl w:val="0"/>
                          <w:numId w:val="0"/>
                        </w:numPr>
                        <w:spacing w:before="0" w:after="0" w:line="240" w:lineRule="auto"/>
                        <w:jc w:val="center"/>
                        <w:rPr>
                          <w:rFonts w:ascii="Times New Roman" w:hAnsi="Times New Roman" w:cs="Times New Roman"/>
                          <w:sz w:val="22"/>
                          <w:szCs w:val="22"/>
                          <w:lang w:val="en"/>
                        </w:rPr>
                      </w:pPr>
                      <w:r w:rsidRPr="005F2A46">
                        <w:rPr>
                          <w:rFonts w:ascii="Times New Roman" w:hAnsi="Times New Roman" w:cs="Times New Roman"/>
                          <w:sz w:val="22"/>
                          <w:szCs w:val="22"/>
                          <w:lang w:val="en"/>
                        </w:rPr>
                        <w:t>Included</w:t>
                      </w:r>
                    </w:p>
                  </w:txbxContent>
                </v:textbox>
              </v:roundrect>
            </w:pict>
          </mc:Fallback>
        </mc:AlternateContent>
      </w:r>
      <w:r w:rsidR="004C797E" w:rsidRPr="00010589">
        <w:rPr>
          <w:noProof/>
          <w:sz w:val="24"/>
          <w:szCs w:val="24"/>
        </w:rPr>
        <mc:AlternateContent>
          <mc:Choice Requires="wps">
            <w:drawing>
              <wp:anchor distT="0" distB="0" distL="114300" distR="114300" simplePos="0" relativeHeight="251660288" behindDoc="0" locked="0" layoutInCell="1" allowOverlap="1" wp14:anchorId="61A5FED8" wp14:editId="382E9BC1">
                <wp:simplePos x="0" y="0"/>
                <wp:positionH relativeFrom="column">
                  <wp:posOffset>-994410</wp:posOffset>
                </wp:positionH>
                <wp:positionV relativeFrom="paragraph">
                  <wp:posOffset>2720340</wp:posOffset>
                </wp:positionV>
                <wp:extent cx="1371600" cy="297180"/>
                <wp:effectExtent l="9525" t="11430" r="7620"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1183A180" w14:textId="77777777" w:rsidR="004C797E" w:rsidRPr="005F2A46" w:rsidRDefault="004C797E" w:rsidP="005F2A46">
                            <w:pPr>
                              <w:pStyle w:val="Heading2"/>
                              <w:numPr>
                                <w:ilvl w:val="0"/>
                                <w:numId w:val="0"/>
                              </w:numPr>
                              <w:spacing w:before="0" w:after="0" w:line="240" w:lineRule="auto"/>
                              <w:jc w:val="center"/>
                              <w:rPr>
                                <w:rFonts w:ascii="Times New Roman" w:hAnsi="Times New Roman" w:cs="Times New Roman"/>
                                <w:sz w:val="22"/>
                                <w:szCs w:val="22"/>
                                <w:lang w:val="en"/>
                              </w:rPr>
                            </w:pPr>
                            <w:r w:rsidRPr="005F2A46">
                              <w:rPr>
                                <w:rFonts w:ascii="Times New Roman" w:hAnsi="Times New Roman" w:cs="Times New Roman"/>
                                <w:sz w:val="22"/>
                                <w:szCs w:val="22"/>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A5FED8" id="AutoShape 3" o:spid="_x0000_s1038" style="position:absolute;margin-left:-78.3pt;margin-top:214.2pt;width:108pt;height:23.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" fillcolor="#ccecff">
                <v:textbox style="layout-flow:vertical;mso-layout-flow-alt:bottom-to-top" inset="3.6pt,,3.6pt">
                  <w:txbxContent>
                    <w:p w14:paraId="1183A180" w14:textId="77777777" w:rsidR="004C797E" w:rsidRPr="005F2A46" w:rsidRDefault="004C797E" w:rsidP="005F2A46">
                      <w:pPr>
                        <w:pStyle w:val="Heading2"/>
                        <w:numPr>
                          <w:ilvl w:val="0"/>
                          <w:numId w:val="0"/>
                        </w:numPr>
                        <w:spacing w:before="0" w:after="0" w:line="240" w:lineRule="auto"/>
                        <w:jc w:val="center"/>
                        <w:rPr>
                          <w:rFonts w:ascii="Times New Roman" w:hAnsi="Times New Roman" w:cs="Times New Roman"/>
                          <w:sz w:val="22"/>
                          <w:szCs w:val="22"/>
                          <w:lang w:val="en"/>
                        </w:rPr>
                      </w:pPr>
                      <w:r w:rsidRPr="005F2A46">
                        <w:rPr>
                          <w:rFonts w:ascii="Times New Roman" w:hAnsi="Times New Roman" w:cs="Times New Roman"/>
                          <w:sz w:val="22"/>
                          <w:szCs w:val="22"/>
                          <w:lang w:val="en"/>
                        </w:rPr>
                        <w:t>Screening</w:t>
                      </w:r>
                    </w:p>
                  </w:txbxContent>
                </v:textbox>
              </v:roundrect>
            </w:pict>
          </mc:Fallback>
        </mc:AlternateContent>
      </w:r>
    </w:p>
    <w:p w14:paraId="16A7F7F8" w14:textId="7CDFC4BD" w:rsidR="000C18F2" w:rsidRPr="00010589" w:rsidRDefault="000C18F2" w:rsidP="000C18F2">
      <w:pPr>
        <w:spacing w:before="0" w:after="240" w:line="480" w:lineRule="auto"/>
        <w:rPr>
          <w:rFonts w:ascii="Times New Roman" w:eastAsia="Calibri" w:hAnsi="Times New Roman"/>
          <w:sz w:val="24"/>
          <w:szCs w:val="24"/>
          <w:lang w:eastAsia="en-US"/>
        </w:rPr>
      </w:pPr>
      <w:bookmarkStart w:id="15" w:name="_Hlk138662056"/>
      <w:r w:rsidRPr="00010589">
        <w:rPr>
          <w:rFonts w:ascii="Times New Roman" w:eastAsia="Calibri" w:hAnsi="Times New Roman"/>
          <w:sz w:val="24"/>
          <w:szCs w:val="24"/>
          <w:lang w:eastAsia="en-US"/>
        </w:rPr>
        <w:lastRenderedPageBreak/>
        <w:t xml:space="preserve">With just three quantitative studies measuring differing primary outcomes, a narrative summary of the characteristics and key results was indicated rather than a meta-analysis.  </w:t>
      </w:r>
      <w:bookmarkStart w:id="16" w:name="_Hlk137464541"/>
      <w:r w:rsidRPr="00010589">
        <w:rPr>
          <w:rFonts w:ascii="Times New Roman" w:eastAsia="Calibri" w:hAnsi="Times New Roman"/>
          <w:sz w:val="24"/>
          <w:szCs w:val="24"/>
          <w:lang w:eastAsia="en-US"/>
        </w:rPr>
        <w:t xml:space="preserve">In line with Cochrane recommendations for synthesising qualitative research, we undertook a thematic synthesis </w:t>
      </w:r>
      <w:bookmarkEnd w:id="16"/>
      <w:r w:rsidRPr="00010589">
        <w:rPr>
          <w:rFonts w:ascii="Times New Roman" w:eastAsia="Calibri" w:hAnsi="Times New Roman"/>
          <w:sz w:val="24"/>
          <w:szCs w:val="24"/>
          <w:lang w:eastAsia="en-US"/>
        </w:rPr>
        <w:t xml:space="preserve">of the qualitative studies [36-38].  This approach is positioned between integrative and interpretative approaches and includes: (1) </w:t>
      </w:r>
      <w:r w:rsidRPr="00010589">
        <w:rPr>
          <w:rFonts w:ascii="Times New Roman" w:eastAsia="Calibri" w:hAnsi="Times New Roman"/>
          <w:i/>
          <w:iCs/>
          <w:sz w:val="24"/>
          <w:szCs w:val="24"/>
          <w:lang w:eastAsia="en-US"/>
        </w:rPr>
        <w:t>line by line coding</w:t>
      </w:r>
      <w:r w:rsidRPr="00010589">
        <w:rPr>
          <w:rFonts w:ascii="Times New Roman" w:eastAsia="Calibri" w:hAnsi="Times New Roman"/>
          <w:sz w:val="24"/>
          <w:szCs w:val="24"/>
          <w:lang w:eastAsia="en-US"/>
        </w:rPr>
        <w:t xml:space="preserve"> of individual study results (for which we used NVIVO, </w:t>
      </w:r>
      <w:r w:rsidR="00843235"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39</w:t>
      </w:r>
      <w:r w:rsidR="00843235"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 xml:space="preserve">, (2) generating </w:t>
      </w:r>
      <w:r w:rsidRPr="00010589">
        <w:rPr>
          <w:rFonts w:ascii="Times New Roman" w:eastAsia="Calibri" w:hAnsi="Times New Roman"/>
          <w:i/>
          <w:iCs/>
          <w:sz w:val="24"/>
          <w:szCs w:val="24"/>
          <w:lang w:eastAsia="en-US"/>
        </w:rPr>
        <w:t>descriptive themes</w:t>
      </w:r>
      <w:r w:rsidRPr="00010589">
        <w:rPr>
          <w:rFonts w:ascii="Times New Roman" w:eastAsia="Calibri" w:hAnsi="Times New Roman"/>
          <w:sz w:val="24"/>
          <w:szCs w:val="24"/>
          <w:lang w:eastAsia="en-US"/>
        </w:rPr>
        <w:t xml:space="preserve">, and then (3) generating </w:t>
      </w:r>
      <w:r w:rsidRPr="00010589">
        <w:rPr>
          <w:rFonts w:ascii="Times New Roman" w:eastAsia="Calibri" w:hAnsi="Times New Roman"/>
          <w:i/>
          <w:iCs/>
          <w:sz w:val="24"/>
          <w:szCs w:val="24"/>
          <w:lang w:eastAsia="en-US"/>
        </w:rPr>
        <w:t>analytical themes</w:t>
      </w:r>
      <w:r w:rsidRPr="00010589">
        <w:rPr>
          <w:rFonts w:ascii="Times New Roman" w:eastAsia="Calibri" w:hAnsi="Times New Roman"/>
          <w:sz w:val="24"/>
          <w:szCs w:val="24"/>
          <w:lang w:eastAsia="en-US"/>
        </w:rPr>
        <w:t xml:space="preserve"> which interpret qualitative data across primary studies</w:t>
      </w:r>
      <w:r w:rsidRPr="00010589">
        <w:rPr>
          <w:rStyle w:val="FootnoteReference"/>
          <w:rFonts w:ascii="Times New Roman" w:eastAsia="Calibri" w:hAnsi="Times New Roman"/>
          <w:sz w:val="24"/>
          <w:szCs w:val="24"/>
          <w:lang w:eastAsia="en-US"/>
        </w:rPr>
        <w:footnoteReference w:id="3"/>
      </w:r>
      <w:r w:rsidRPr="00010589">
        <w:rPr>
          <w:rFonts w:ascii="Times New Roman" w:eastAsia="Calibri" w:hAnsi="Times New Roman"/>
          <w:sz w:val="24"/>
          <w:szCs w:val="24"/>
          <w:lang w:eastAsia="en-US"/>
        </w:rPr>
        <w:t xml:space="preserve"> [40].</w:t>
      </w:r>
    </w:p>
    <w:p w14:paraId="44E0AFDF" w14:textId="77777777" w:rsidR="000C18F2" w:rsidRPr="00010589" w:rsidRDefault="000C18F2" w:rsidP="000C18F2">
      <w:pPr>
        <w:spacing w:before="0" w:after="240" w:line="480" w:lineRule="auto"/>
        <w:rPr>
          <w:rFonts w:ascii="Times New Roman" w:eastAsia="Calibri" w:hAnsi="Times New Roman"/>
          <w:sz w:val="24"/>
          <w:szCs w:val="24"/>
          <w:lang w:eastAsia="en-US"/>
        </w:rPr>
      </w:pPr>
    </w:p>
    <w:p w14:paraId="7AC7E27D" w14:textId="77777777" w:rsidR="000C18F2" w:rsidRPr="00010589" w:rsidRDefault="000C18F2" w:rsidP="000C18F2">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t>2.4.  Quality assessment and risk of bias</w:t>
      </w:r>
    </w:p>
    <w:p w14:paraId="4432C312" w14:textId="7E43F467" w:rsidR="007965F1" w:rsidRPr="00010589" w:rsidRDefault="000C18F2" w:rsidP="00626CE6">
      <w:pPr>
        <w:spacing w:before="0" w:after="240" w:line="480" w:lineRule="auto"/>
        <w:rPr>
          <w:rFonts w:ascii="Times New Roman" w:eastAsia="Calibri" w:hAnsi="Times New Roman"/>
          <w:sz w:val="24"/>
          <w:szCs w:val="24"/>
          <w:lang w:eastAsia="en-US"/>
        </w:rPr>
        <w:sectPr w:rsidR="007965F1" w:rsidRPr="00010589" w:rsidSect="0025768F">
          <w:footerReference w:type="even" r:id="rId11"/>
          <w:footerReference w:type="default" r:id="rId12"/>
          <w:pgSz w:w="11900" w:h="16840"/>
          <w:pgMar w:top="1440" w:right="1080" w:bottom="1440" w:left="1080" w:header="720" w:footer="720" w:gutter="0"/>
          <w:cols w:space="720"/>
          <w:docGrid w:linePitch="360"/>
        </w:sectPr>
      </w:pPr>
      <w:r w:rsidRPr="00010589">
        <w:rPr>
          <w:rFonts w:ascii="Times New Roman" w:eastAsia="Calibri" w:hAnsi="Times New Roman"/>
          <w:sz w:val="24"/>
          <w:szCs w:val="24"/>
          <w:lang w:eastAsia="en-US"/>
        </w:rPr>
        <w:t>The Study Quality Assessment Tool (SQAT) [41] for observational studies, and the Critical Appraisal Skills Programme (CASP) [42] checklist for qualitative studies include 14 and 10 items respectively to assess methodological, analysis and interpretation bias.  In line with previous reviews, we totalled the number of ‘Yes’ responses [cf. 43].  Quantitative studies scored 7/</w:t>
      </w:r>
      <w:r w:rsidR="00A20847" w:rsidRPr="00010589">
        <w:rPr>
          <w:rFonts w:ascii="Times New Roman" w:eastAsia="Calibri" w:hAnsi="Times New Roman"/>
          <w:sz w:val="24"/>
          <w:szCs w:val="24"/>
          <w:lang w:eastAsia="en-US"/>
        </w:rPr>
        <w:t>10</w:t>
      </w:r>
      <w:r w:rsidRPr="00010589">
        <w:rPr>
          <w:rFonts w:ascii="Times New Roman" w:eastAsia="Calibri" w:hAnsi="Times New Roman"/>
          <w:sz w:val="24"/>
          <w:szCs w:val="24"/>
          <w:lang w:eastAsia="en-US"/>
        </w:rPr>
        <w:t xml:space="preserve"> relevant domains (see Table 3) and qualitative studies scored at least 7/10 (see Table 4).  The key limitation of the quantitative studies was the reliance on cross-sectional data which precludes causal inferences.  Though strong in most domains, </w:t>
      </w:r>
      <w:proofErr w:type="gramStart"/>
      <w:r w:rsidRPr="00010589">
        <w:rPr>
          <w:rFonts w:ascii="Times New Roman" w:eastAsia="Calibri" w:hAnsi="Times New Roman"/>
          <w:sz w:val="24"/>
          <w:szCs w:val="24"/>
          <w:lang w:eastAsia="en-US"/>
        </w:rPr>
        <w:t>the majority of</w:t>
      </w:r>
      <w:proofErr w:type="gramEnd"/>
      <w:r w:rsidRPr="00010589">
        <w:rPr>
          <w:rFonts w:ascii="Times New Roman" w:eastAsia="Calibri" w:hAnsi="Times New Roman"/>
          <w:sz w:val="24"/>
          <w:szCs w:val="24"/>
          <w:lang w:eastAsia="en-US"/>
        </w:rPr>
        <w:t xml:space="preserve"> qualitative studies failed to address researcher reflexivity and the impact of researcher/participant interactions, which are key to rigorous qualitative designs [44, 45].</w:t>
      </w:r>
    </w:p>
    <w:bookmarkEnd w:id="15"/>
    <w:p w14:paraId="638054F7" w14:textId="04963D22" w:rsidR="00626CE6" w:rsidRPr="00010589" w:rsidRDefault="00626CE6" w:rsidP="00626CE6">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lastRenderedPageBreak/>
        <w:t>Table 3</w:t>
      </w:r>
      <w:r w:rsidR="005E7D67" w:rsidRPr="00010589">
        <w:rPr>
          <w:rFonts w:ascii="Times New Roman" w:eastAsia="Calibri" w:hAnsi="Times New Roman"/>
          <w:b/>
          <w:bCs/>
          <w:sz w:val="24"/>
          <w:szCs w:val="24"/>
          <w:lang w:eastAsia="en-US"/>
        </w:rPr>
        <w:t xml:space="preserve">:  </w:t>
      </w:r>
      <w:r w:rsidRPr="00010589">
        <w:rPr>
          <w:rFonts w:ascii="Times New Roman" w:eastAsia="Calibri" w:hAnsi="Times New Roman"/>
          <w:i/>
          <w:iCs/>
          <w:sz w:val="24"/>
          <w:szCs w:val="24"/>
          <w:lang w:eastAsia="en-US"/>
        </w:rPr>
        <w:t>Quality assessment – quantitative studies</w:t>
      </w:r>
    </w:p>
    <w:tbl>
      <w:tblPr>
        <w:tblStyle w:val="PlainTable2"/>
        <w:tblW w:w="4925" w:type="pct"/>
        <w:tblLook w:val="04A0" w:firstRow="1" w:lastRow="0" w:firstColumn="1" w:lastColumn="0" w:noHBand="0" w:noVBand="1"/>
      </w:tblPr>
      <w:tblGrid>
        <w:gridCol w:w="1196"/>
        <w:gridCol w:w="658"/>
        <w:gridCol w:w="702"/>
        <w:gridCol w:w="650"/>
        <w:gridCol w:w="61"/>
        <w:gridCol w:w="1156"/>
        <w:gridCol w:w="677"/>
        <w:gridCol w:w="661"/>
        <w:gridCol w:w="1018"/>
        <w:gridCol w:w="1222"/>
        <w:gridCol w:w="988"/>
        <w:gridCol w:w="672"/>
        <w:gridCol w:w="985"/>
        <w:gridCol w:w="677"/>
        <w:gridCol w:w="666"/>
        <w:gridCol w:w="1002"/>
        <w:gridCol w:w="760"/>
      </w:tblGrid>
      <w:tr w:rsidR="0020743B" w:rsidRPr="00010589" w14:paraId="12D52FD4" w14:textId="77777777" w:rsidTr="0020743B">
        <w:trPr>
          <w:cnfStyle w:val="100000000000" w:firstRow="1" w:lastRow="0" w:firstColumn="0" w:lastColumn="0" w:oddVBand="0" w:evenVBand="0" w:oddHBand="0" w:evenHBand="0" w:firstRowFirstColumn="0" w:firstRowLastColumn="0" w:lastRowFirstColumn="0" w:lastRowLastColumn="0"/>
          <w:cantSplit/>
          <w:trHeight w:val="5494"/>
        </w:trPr>
        <w:tc>
          <w:tcPr>
            <w:cnfStyle w:val="001000000000" w:firstRow="0" w:lastRow="0" w:firstColumn="1" w:lastColumn="0" w:oddVBand="0" w:evenVBand="0" w:oddHBand="0" w:evenHBand="0" w:firstRowFirstColumn="0" w:firstRowLastColumn="0" w:lastRowFirstColumn="0" w:lastRowLastColumn="0"/>
            <w:tcW w:w="436" w:type="pct"/>
            <w:vAlign w:val="bottom"/>
          </w:tcPr>
          <w:p w14:paraId="4D486504" w14:textId="77777777" w:rsidR="00F21F4F" w:rsidRPr="00010589" w:rsidRDefault="00F21F4F" w:rsidP="00A42D96">
            <w:pPr>
              <w:spacing w:before="0" w:after="120" w:line="240" w:lineRule="auto"/>
              <w:rPr>
                <w:rFonts w:ascii="Times New Roman" w:hAnsi="Times New Roman"/>
                <w:b w:val="0"/>
                <w:bCs w:val="0"/>
              </w:rPr>
            </w:pPr>
            <w:r w:rsidRPr="00010589">
              <w:rPr>
                <w:rFonts w:ascii="Times New Roman" w:hAnsi="Times New Roman"/>
                <w:b w:val="0"/>
                <w:bCs w:val="0"/>
              </w:rPr>
              <w:t>First author</w:t>
            </w:r>
          </w:p>
        </w:tc>
        <w:tc>
          <w:tcPr>
            <w:tcW w:w="240" w:type="pct"/>
            <w:textDirection w:val="btLr"/>
          </w:tcPr>
          <w:p w14:paraId="6D5829C2" w14:textId="338AA4F3" w:rsidR="00F21F4F" w:rsidRPr="00010589" w:rsidRDefault="00F21F4F" w:rsidP="00A42D9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Was the research question or objective in this paper clearly stated?</w:t>
            </w:r>
          </w:p>
        </w:tc>
        <w:tc>
          <w:tcPr>
            <w:tcW w:w="256" w:type="pct"/>
            <w:textDirection w:val="btLr"/>
          </w:tcPr>
          <w:p w14:paraId="6A46F97A" w14:textId="53F7EBE9" w:rsidR="00F21F4F" w:rsidRPr="00010589" w:rsidRDefault="00F21F4F" w:rsidP="00A42D9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Was the study population clearly specified and defined?</w:t>
            </w:r>
          </w:p>
        </w:tc>
        <w:tc>
          <w:tcPr>
            <w:tcW w:w="225" w:type="pct"/>
            <w:textDirection w:val="btLr"/>
          </w:tcPr>
          <w:p w14:paraId="3FDD9CDB" w14:textId="525013CE" w:rsidR="00F21F4F" w:rsidRPr="00010589" w:rsidRDefault="00F21F4F" w:rsidP="00A42D9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Was the participation rate of eligible persons at least 50%?</w:t>
            </w:r>
          </w:p>
        </w:tc>
        <w:tc>
          <w:tcPr>
            <w:tcW w:w="443" w:type="pct"/>
            <w:gridSpan w:val="2"/>
            <w:textDirection w:val="btLr"/>
          </w:tcPr>
          <w:p w14:paraId="33D747BD" w14:textId="6FFB9082" w:rsidR="00F21F4F" w:rsidRPr="00010589" w:rsidRDefault="00F21F4F" w:rsidP="00A42D9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 xml:space="preserve">Were all the subjects selected or recruited from the same or similar populations (including the same </w:t>
            </w:r>
            <w:proofErr w:type="gramStart"/>
            <w:r w:rsidRPr="00010589">
              <w:rPr>
                <w:rFonts w:ascii="Times New Roman" w:hAnsi="Times New Roman"/>
                <w:b w:val="0"/>
                <w:bCs w:val="0"/>
              </w:rPr>
              <w:t>time period</w:t>
            </w:r>
            <w:proofErr w:type="gramEnd"/>
            <w:r w:rsidRPr="00010589">
              <w:rPr>
                <w:rFonts w:ascii="Times New Roman" w:hAnsi="Times New Roman"/>
                <w:b w:val="0"/>
                <w:bCs w:val="0"/>
              </w:rPr>
              <w:t>)? Were inclusion and exclusion criteria for being in the study prespecified and applied uniformly to all participants?</w:t>
            </w:r>
          </w:p>
        </w:tc>
        <w:tc>
          <w:tcPr>
            <w:tcW w:w="241" w:type="pct"/>
            <w:textDirection w:val="btLr"/>
          </w:tcPr>
          <w:p w14:paraId="64E7F0C1" w14:textId="334DE58A" w:rsidR="00F21F4F" w:rsidRPr="00010589" w:rsidRDefault="00F21F4F" w:rsidP="00A42D9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Was a sample size justification, power description, or variance and effect estimates provided?</w:t>
            </w:r>
          </w:p>
        </w:tc>
        <w:tc>
          <w:tcPr>
            <w:tcW w:w="241" w:type="pct"/>
            <w:textDirection w:val="btLr"/>
          </w:tcPr>
          <w:p w14:paraId="310C06D0" w14:textId="2B3E8FF3" w:rsidR="00F21F4F" w:rsidRPr="00010589" w:rsidRDefault="00F21F4F" w:rsidP="00A42D9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For the analyses in this paper, were the exposure(s) of interest measured prior to the outcome(s) being measured?</w:t>
            </w:r>
          </w:p>
        </w:tc>
        <w:tc>
          <w:tcPr>
            <w:tcW w:w="371" w:type="pct"/>
            <w:textDirection w:val="btLr"/>
          </w:tcPr>
          <w:p w14:paraId="356E2637" w14:textId="6A24DD23" w:rsidR="00F21F4F" w:rsidRPr="00010589" w:rsidRDefault="00F21F4F" w:rsidP="00A42D9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Was the timeframe sufficient so that one could reasonably expect to see an association between exposure and outcome if it existed?</w:t>
            </w:r>
          </w:p>
        </w:tc>
        <w:tc>
          <w:tcPr>
            <w:tcW w:w="445" w:type="pct"/>
            <w:textDirection w:val="btLr"/>
          </w:tcPr>
          <w:p w14:paraId="5DBCDEDA" w14:textId="78AC9775" w:rsidR="00F21F4F" w:rsidRPr="00010589" w:rsidRDefault="00F21F4F" w:rsidP="00A42D9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For exposures that can vary in amount or level, did the study examine different levels of the exposure as related to the outcome (e.g., categories of exposure, or exposure measured as continuous variable)?</w:t>
            </w:r>
          </w:p>
        </w:tc>
        <w:tc>
          <w:tcPr>
            <w:tcW w:w="360" w:type="pct"/>
            <w:textDirection w:val="btLr"/>
          </w:tcPr>
          <w:p w14:paraId="31BE26FD" w14:textId="43A06429" w:rsidR="00F21F4F" w:rsidRPr="00010589" w:rsidRDefault="00F21F4F" w:rsidP="00A42D9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Were the exposure measures (independent variables) clearly defined, valid, reliable, and implemented consistently across all study participants?</w:t>
            </w:r>
          </w:p>
        </w:tc>
        <w:tc>
          <w:tcPr>
            <w:tcW w:w="245" w:type="pct"/>
            <w:textDirection w:val="btLr"/>
          </w:tcPr>
          <w:p w14:paraId="66EA90EC" w14:textId="24636A74" w:rsidR="00F21F4F" w:rsidRPr="00010589" w:rsidRDefault="00F21F4F" w:rsidP="00A42D9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Was the exposure(s) assessed more than once over time?</w:t>
            </w:r>
          </w:p>
        </w:tc>
        <w:tc>
          <w:tcPr>
            <w:tcW w:w="356" w:type="pct"/>
            <w:textDirection w:val="btLr"/>
          </w:tcPr>
          <w:p w14:paraId="0C36AEB5" w14:textId="5B46512C" w:rsidR="00F21F4F" w:rsidRPr="00010589" w:rsidRDefault="00F21F4F" w:rsidP="00A42D9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Were the outcome measures (dependent variables) clearly defined, valid, reliable, and implemented consistently across all study participants?</w:t>
            </w:r>
          </w:p>
        </w:tc>
        <w:tc>
          <w:tcPr>
            <w:tcW w:w="247" w:type="pct"/>
            <w:textDirection w:val="btLr"/>
          </w:tcPr>
          <w:p w14:paraId="703FBF45" w14:textId="2F19EFE8" w:rsidR="00F21F4F" w:rsidRPr="00010589" w:rsidRDefault="00F21F4F" w:rsidP="00A42D9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Were the outcome assessors blinded to the exposure status of participants?</w:t>
            </w:r>
          </w:p>
        </w:tc>
        <w:tc>
          <w:tcPr>
            <w:tcW w:w="242" w:type="pct"/>
            <w:textDirection w:val="btLr"/>
          </w:tcPr>
          <w:p w14:paraId="5F74F479" w14:textId="187EED01" w:rsidR="00F21F4F" w:rsidRPr="00010589" w:rsidRDefault="00F21F4F" w:rsidP="00A42D9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Was loss to follow-up after baseline 20% or less?</w:t>
            </w:r>
          </w:p>
        </w:tc>
        <w:tc>
          <w:tcPr>
            <w:tcW w:w="361" w:type="pct"/>
            <w:textDirection w:val="btLr"/>
          </w:tcPr>
          <w:p w14:paraId="389ADDDE" w14:textId="595E9DC2" w:rsidR="00F21F4F" w:rsidRPr="00010589" w:rsidRDefault="00F21F4F" w:rsidP="00A42D9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Were key potential confounding variables measured and adjusted statistically for their impact on the relationship between exposure(s) and outcome(s)?</w:t>
            </w:r>
          </w:p>
        </w:tc>
        <w:tc>
          <w:tcPr>
            <w:tcW w:w="291" w:type="pct"/>
            <w:textDirection w:val="btLr"/>
          </w:tcPr>
          <w:p w14:paraId="4FC6A5D8" w14:textId="6D0DED58" w:rsidR="00F21F4F" w:rsidRPr="00010589" w:rsidRDefault="00F21F4F" w:rsidP="00A42D9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Total</w:t>
            </w:r>
            <w:r w:rsidR="0052609C" w:rsidRPr="00010589">
              <w:rPr>
                <w:rFonts w:ascii="Times New Roman" w:hAnsi="Times New Roman"/>
                <w:b w:val="0"/>
                <w:bCs w:val="0"/>
              </w:rPr>
              <w:t xml:space="preserve"> (/number of relevant domains)</w:t>
            </w:r>
          </w:p>
        </w:tc>
      </w:tr>
      <w:tr w:rsidR="0020743B" w:rsidRPr="00010589" w14:paraId="4B1B3B53" w14:textId="77777777" w:rsidTr="0020743B">
        <w:trPr>
          <w:cnfStyle w:val="000000100000" w:firstRow="0" w:lastRow="0" w:firstColumn="0" w:lastColumn="0" w:oddVBand="0" w:evenVBand="0" w:oddHBand="1"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436" w:type="pct"/>
          </w:tcPr>
          <w:p w14:paraId="1798A21F" w14:textId="61A94707" w:rsidR="0020743B" w:rsidRPr="00010589" w:rsidRDefault="0020743B" w:rsidP="0020743B">
            <w:pPr>
              <w:spacing w:before="0" w:after="120" w:line="240" w:lineRule="auto"/>
              <w:rPr>
                <w:rFonts w:ascii="Times New Roman" w:hAnsi="Times New Roman"/>
                <w:b w:val="0"/>
                <w:bCs w:val="0"/>
              </w:rPr>
            </w:pPr>
            <w:r w:rsidRPr="00010589">
              <w:rPr>
                <w:rFonts w:ascii="Times New Roman" w:hAnsi="Times New Roman"/>
                <w:b w:val="0"/>
                <w:bCs w:val="0"/>
              </w:rPr>
              <w:t>Archie</w:t>
            </w:r>
          </w:p>
        </w:tc>
        <w:tc>
          <w:tcPr>
            <w:tcW w:w="240" w:type="pct"/>
          </w:tcPr>
          <w:p w14:paraId="55904B63" w14:textId="77777777" w:rsidR="0020743B" w:rsidRPr="00010589" w:rsidRDefault="0020743B" w:rsidP="0020743B">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56" w:type="pct"/>
          </w:tcPr>
          <w:p w14:paraId="1BA903C9" w14:textId="77777777" w:rsidR="0020743B" w:rsidRPr="00010589" w:rsidRDefault="0020743B" w:rsidP="0020743B">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47" w:type="pct"/>
            <w:gridSpan w:val="2"/>
          </w:tcPr>
          <w:p w14:paraId="3E03024C" w14:textId="77777777" w:rsidR="0020743B" w:rsidRPr="00010589" w:rsidRDefault="0020743B" w:rsidP="0020743B">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421" w:type="pct"/>
          </w:tcPr>
          <w:p w14:paraId="147BF401" w14:textId="77777777" w:rsidR="0020743B" w:rsidRPr="00010589" w:rsidRDefault="0020743B" w:rsidP="0020743B">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47" w:type="pct"/>
          </w:tcPr>
          <w:p w14:paraId="724C8E65" w14:textId="63EF5CAF" w:rsidR="0020743B" w:rsidRPr="00010589" w:rsidRDefault="0020743B" w:rsidP="0020743B">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N</w:t>
            </w:r>
          </w:p>
        </w:tc>
        <w:tc>
          <w:tcPr>
            <w:tcW w:w="235" w:type="pct"/>
          </w:tcPr>
          <w:p w14:paraId="7DFFB631" w14:textId="4BC43564" w:rsidR="0020743B" w:rsidRPr="00010589" w:rsidRDefault="0020743B" w:rsidP="0020743B">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N</w:t>
            </w:r>
          </w:p>
        </w:tc>
        <w:tc>
          <w:tcPr>
            <w:tcW w:w="371" w:type="pct"/>
          </w:tcPr>
          <w:p w14:paraId="55FD7F98" w14:textId="0ACE39E9" w:rsidR="0020743B" w:rsidRPr="00010589" w:rsidRDefault="0020743B" w:rsidP="0020743B">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N</w:t>
            </w:r>
          </w:p>
        </w:tc>
        <w:tc>
          <w:tcPr>
            <w:tcW w:w="445" w:type="pct"/>
          </w:tcPr>
          <w:p w14:paraId="7914C58E" w14:textId="5A126670" w:rsidR="0020743B" w:rsidRPr="00010589" w:rsidRDefault="0020743B" w:rsidP="0020743B">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NA</w:t>
            </w:r>
          </w:p>
        </w:tc>
        <w:tc>
          <w:tcPr>
            <w:tcW w:w="360" w:type="pct"/>
          </w:tcPr>
          <w:p w14:paraId="2CEBC289" w14:textId="77777777" w:rsidR="0020743B" w:rsidRPr="00010589" w:rsidRDefault="0020743B" w:rsidP="0020743B">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42" w:type="pct"/>
          </w:tcPr>
          <w:p w14:paraId="6B92D576" w14:textId="414AE15E" w:rsidR="0020743B" w:rsidRPr="00010589" w:rsidRDefault="0020743B" w:rsidP="0020743B">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NA</w:t>
            </w:r>
          </w:p>
        </w:tc>
        <w:tc>
          <w:tcPr>
            <w:tcW w:w="359" w:type="pct"/>
          </w:tcPr>
          <w:p w14:paraId="28AE74D5" w14:textId="324E96A4" w:rsidR="0020743B" w:rsidRPr="00010589" w:rsidRDefault="0020743B" w:rsidP="0020743B">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42" w:type="pct"/>
          </w:tcPr>
          <w:p w14:paraId="188F48A7" w14:textId="46D5DB83" w:rsidR="0020743B" w:rsidRPr="00010589" w:rsidRDefault="0020743B" w:rsidP="0020743B">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NA</w:t>
            </w:r>
          </w:p>
        </w:tc>
        <w:tc>
          <w:tcPr>
            <w:tcW w:w="243" w:type="pct"/>
          </w:tcPr>
          <w:p w14:paraId="6ACAAB8C" w14:textId="644E504E" w:rsidR="0020743B" w:rsidRPr="00010589" w:rsidRDefault="0020743B" w:rsidP="0020743B">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NA</w:t>
            </w:r>
          </w:p>
        </w:tc>
        <w:tc>
          <w:tcPr>
            <w:tcW w:w="365" w:type="pct"/>
          </w:tcPr>
          <w:p w14:paraId="79B69EE0" w14:textId="533F1643" w:rsidR="0020743B" w:rsidRPr="00010589" w:rsidRDefault="0020743B" w:rsidP="0020743B">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91" w:type="pct"/>
          </w:tcPr>
          <w:p w14:paraId="7B140BF2" w14:textId="32D07188" w:rsidR="0020743B" w:rsidRPr="00010589" w:rsidRDefault="002854CB" w:rsidP="0020743B">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7/</w:t>
            </w:r>
            <w:r w:rsidR="00527D9A" w:rsidRPr="00010589">
              <w:rPr>
                <w:rFonts w:ascii="Times New Roman" w:hAnsi="Times New Roman"/>
              </w:rPr>
              <w:t>10</w:t>
            </w:r>
          </w:p>
        </w:tc>
      </w:tr>
      <w:tr w:rsidR="0052609C" w:rsidRPr="00010589" w14:paraId="2D96615B" w14:textId="77777777" w:rsidTr="0020743B">
        <w:trPr>
          <w:cantSplit/>
          <w:trHeight w:val="431"/>
        </w:trPr>
        <w:tc>
          <w:tcPr>
            <w:cnfStyle w:val="001000000000" w:firstRow="0" w:lastRow="0" w:firstColumn="1" w:lastColumn="0" w:oddVBand="0" w:evenVBand="0" w:oddHBand="0" w:evenHBand="0" w:firstRowFirstColumn="0" w:firstRowLastColumn="0" w:lastRowFirstColumn="0" w:lastRowLastColumn="0"/>
            <w:tcW w:w="436" w:type="pct"/>
          </w:tcPr>
          <w:p w14:paraId="6EBFB518" w14:textId="62A9C232" w:rsidR="0052609C" w:rsidRPr="00010589" w:rsidRDefault="0052609C" w:rsidP="0052609C">
            <w:pPr>
              <w:spacing w:before="0" w:after="120" w:line="240" w:lineRule="auto"/>
              <w:rPr>
                <w:rFonts w:ascii="Times New Roman" w:hAnsi="Times New Roman"/>
                <w:b w:val="0"/>
                <w:bCs w:val="0"/>
              </w:rPr>
            </w:pPr>
            <w:r w:rsidRPr="00010589">
              <w:rPr>
                <w:rFonts w:ascii="Times New Roman" w:hAnsi="Times New Roman"/>
                <w:b w:val="0"/>
                <w:bCs w:val="0"/>
              </w:rPr>
              <w:t>Birchwood</w:t>
            </w:r>
          </w:p>
        </w:tc>
        <w:tc>
          <w:tcPr>
            <w:tcW w:w="240" w:type="pct"/>
          </w:tcPr>
          <w:p w14:paraId="4B9340AB" w14:textId="77777777" w:rsidR="0052609C" w:rsidRPr="00010589" w:rsidRDefault="0052609C" w:rsidP="0052609C">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56" w:type="pct"/>
          </w:tcPr>
          <w:p w14:paraId="6B24CFFD" w14:textId="77777777" w:rsidR="0052609C" w:rsidRPr="00010589" w:rsidRDefault="0052609C" w:rsidP="0052609C">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47" w:type="pct"/>
            <w:gridSpan w:val="2"/>
          </w:tcPr>
          <w:p w14:paraId="7E4BFE04" w14:textId="77777777" w:rsidR="0052609C" w:rsidRPr="00010589" w:rsidRDefault="0052609C" w:rsidP="0052609C">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421" w:type="pct"/>
          </w:tcPr>
          <w:p w14:paraId="445CC8E1" w14:textId="77777777" w:rsidR="0052609C" w:rsidRPr="00010589" w:rsidRDefault="0052609C" w:rsidP="0052609C">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47" w:type="pct"/>
          </w:tcPr>
          <w:p w14:paraId="36932918" w14:textId="70C391FE" w:rsidR="0052609C" w:rsidRPr="00010589" w:rsidRDefault="0052609C" w:rsidP="0052609C">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N</w:t>
            </w:r>
          </w:p>
        </w:tc>
        <w:tc>
          <w:tcPr>
            <w:tcW w:w="235" w:type="pct"/>
          </w:tcPr>
          <w:p w14:paraId="469C50E4" w14:textId="7A02D434" w:rsidR="0052609C" w:rsidRPr="00010589" w:rsidRDefault="0052609C" w:rsidP="0052609C">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N</w:t>
            </w:r>
          </w:p>
        </w:tc>
        <w:tc>
          <w:tcPr>
            <w:tcW w:w="371" w:type="pct"/>
          </w:tcPr>
          <w:p w14:paraId="75D80621" w14:textId="2854E04E" w:rsidR="0052609C" w:rsidRPr="00010589" w:rsidRDefault="0052609C" w:rsidP="0052609C">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N</w:t>
            </w:r>
          </w:p>
        </w:tc>
        <w:tc>
          <w:tcPr>
            <w:tcW w:w="445" w:type="pct"/>
          </w:tcPr>
          <w:p w14:paraId="7B700EE1" w14:textId="52909D81" w:rsidR="0052609C" w:rsidRPr="00010589" w:rsidRDefault="0052609C" w:rsidP="0052609C">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NA</w:t>
            </w:r>
          </w:p>
        </w:tc>
        <w:tc>
          <w:tcPr>
            <w:tcW w:w="360" w:type="pct"/>
          </w:tcPr>
          <w:p w14:paraId="14F7C75A" w14:textId="77777777" w:rsidR="0052609C" w:rsidRPr="00010589" w:rsidRDefault="0052609C" w:rsidP="0052609C">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42" w:type="pct"/>
          </w:tcPr>
          <w:p w14:paraId="00A773AF" w14:textId="2F4A5CF4" w:rsidR="0052609C" w:rsidRPr="00010589" w:rsidRDefault="0052609C" w:rsidP="0052609C">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NA</w:t>
            </w:r>
          </w:p>
        </w:tc>
        <w:tc>
          <w:tcPr>
            <w:tcW w:w="359" w:type="pct"/>
          </w:tcPr>
          <w:p w14:paraId="65C13735" w14:textId="0BF5D5FE" w:rsidR="0052609C" w:rsidRPr="00010589" w:rsidRDefault="0052609C" w:rsidP="0052609C">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42" w:type="pct"/>
          </w:tcPr>
          <w:p w14:paraId="5ABF8EF7" w14:textId="155311ED" w:rsidR="0052609C" w:rsidRPr="00010589" w:rsidRDefault="0052609C" w:rsidP="0052609C">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NA</w:t>
            </w:r>
          </w:p>
        </w:tc>
        <w:tc>
          <w:tcPr>
            <w:tcW w:w="243" w:type="pct"/>
          </w:tcPr>
          <w:p w14:paraId="0ED23788" w14:textId="2B6BB407" w:rsidR="0052609C" w:rsidRPr="00010589" w:rsidRDefault="0052609C" w:rsidP="0052609C">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NA</w:t>
            </w:r>
          </w:p>
        </w:tc>
        <w:tc>
          <w:tcPr>
            <w:tcW w:w="365" w:type="pct"/>
          </w:tcPr>
          <w:p w14:paraId="2AD7EC4A" w14:textId="3645F450" w:rsidR="0052609C" w:rsidRPr="00010589" w:rsidRDefault="0052609C" w:rsidP="0052609C">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91" w:type="pct"/>
          </w:tcPr>
          <w:p w14:paraId="330DA597" w14:textId="538DCBBC" w:rsidR="0052609C" w:rsidRPr="00010589" w:rsidRDefault="0052609C" w:rsidP="0052609C">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7</w:t>
            </w:r>
            <w:r w:rsidR="002854CB" w:rsidRPr="00010589">
              <w:rPr>
                <w:rFonts w:ascii="Times New Roman" w:hAnsi="Times New Roman"/>
              </w:rPr>
              <w:t>/</w:t>
            </w:r>
            <w:r w:rsidR="00527D9A" w:rsidRPr="00010589">
              <w:rPr>
                <w:rFonts w:ascii="Times New Roman" w:hAnsi="Times New Roman"/>
              </w:rPr>
              <w:t>10</w:t>
            </w:r>
          </w:p>
        </w:tc>
      </w:tr>
      <w:tr w:rsidR="0052609C" w:rsidRPr="00010589" w14:paraId="71908B24" w14:textId="77777777" w:rsidTr="0020743B">
        <w:trPr>
          <w:cnfStyle w:val="000000100000" w:firstRow="0" w:lastRow="0" w:firstColumn="0" w:lastColumn="0" w:oddVBand="0" w:evenVBand="0" w:oddHBand="1"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436" w:type="pct"/>
          </w:tcPr>
          <w:p w14:paraId="7D21BAAE" w14:textId="5DA6FAF6" w:rsidR="0052609C" w:rsidRPr="00010589" w:rsidRDefault="0052609C" w:rsidP="0052609C">
            <w:pPr>
              <w:spacing w:before="0" w:after="120" w:line="240" w:lineRule="auto"/>
              <w:rPr>
                <w:rFonts w:ascii="Times New Roman" w:hAnsi="Times New Roman"/>
                <w:b w:val="0"/>
                <w:bCs w:val="0"/>
              </w:rPr>
            </w:pPr>
            <w:r w:rsidRPr="00010589">
              <w:rPr>
                <w:rFonts w:ascii="Times New Roman" w:hAnsi="Times New Roman"/>
                <w:b w:val="0"/>
                <w:bCs w:val="0"/>
              </w:rPr>
              <w:t>Kular</w:t>
            </w:r>
          </w:p>
        </w:tc>
        <w:tc>
          <w:tcPr>
            <w:tcW w:w="240" w:type="pct"/>
          </w:tcPr>
          <w:p w14:paraId="1203ACDF" w14:textId="77777777" w:rsidR="0052609C" w:rsidRPr="00010589" w:rsidRDefault="0052609C" w:rsidP="0052609C">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56" w:type="pct"/>
          </w:tcPr>
          <w:p w14:paraId="320BA847" w14:textId="77777777" w:rsidR="0052609C" w:rsidRPr="00010589" w:rsidRDefault="0052609C" w:rsidP="0052609C">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47" w:type="pct"/>
            <w:gridSpan w:val="2"/>
          </w:tcPr>
          <w:p w14:paraId="0443674A" w14:textId="77777777" w:rsidR="0052609C" w:rsidRPr="00010589" w:rsidRDefault="0052609C" w:rsidP="0052609C">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421" w:type="pct"/>
          </w:tcPr>
          <w:p w14:paraId="28DE3DE7" w14:textId="77777777" w:rsidR="0052609C" w:rsidRPr="00010589" w:rsidRDefault="0052609C" w:rsidP="0052609C">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47" w:type="pct"/>
          </w:tcPr>
          <w:p w14:paraId="70F98D59" w14:textId="19C4B71C" w:rsidR="0052609C" w:rsidRPr="00010589" w:rsidRDefault="0052609C" w:rsidP="0052609C">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N</w:t>
            </w:r>
          </w:p>
        </w:tc>
        <w:tc>
          <w:tcPr>
            <w:tcW w:w="235" w:type="pct"/>
          </w:tcPr>
          <w:p w14:paraId="30B085A5" w14:textId="143DB755" w:rsidR="0052609C" w:rsidRPr="00010589" w:rsidRDefault="0052609C" w:rsidP="0052609C">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N</w:t>
            </w:r>
          </w:p>
        </w:tc>
        <w:tc>
          <w:tcPr>
            <w:tcW w:w="371" w:type="pct"/>
          </w:tcPr>
          <w:p w14:paraId="7F03DD95" w14:textId="3B4AC868" w:rsidR="0052609C" w:rsidRPr="00010589" w:rsidRDefault="0052609C" w:rsidP="0052609C">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N</w:t>
            </w:r>
          </w:p>
        </w:tc>
        <w:tc>
          <w:tcPr>
            <w:tcW w:w="445" w:type="pct"/>
          </w:tcPr>
          <w:p w14:paraId="5258AABE" w14:textId="5C3FE17B" w:rsidR="0052609C" w:rsidRPr="00010589" w:rsidRDefault="0052609C" w:rsidP="0052609C">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NA</w:t>
            </w:r>
          </w:p>
        </w:tc>
        <w:tc>
          <w:tcPr>
            <w:tcW w:w="360" w:type="pct"/>
          </w:tcPr>
          <w:p w14:paraId="2E9B2067" w14:textId="77777777" w:rsidR="0052609C" w:rsidRPr="00010589" w:rsidRDefault="0052609C" w:rsidP="0052609C">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42" w:type="pct"/>
          </w:tcPr>
          <w:p w14:paraId="1036E00B" w14:textId="75EA2306" w:rsidR="0052609C" w:rsidRPr="00010589" w:rsidRDefault="0052609C" w:rsidP="0052609C">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NA</w:t>
            </w:r>
          </w:p>
        </w:tc>
        <w:tc>
          <w:tcPr>
            <w:tcW w:w="359" w:type="pct"/>
          </w:tcPr>
          <w:p w14:paraId="1D653D7E" w14:textId="481760F3" w:rsidR="0052609C" w:rsidRPr="00010589" w:rsidRDefault="0052609C" w:rsidP="0052609C">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42" w:type="pct"/>
          </w:tcPr>
          <w:p w14:paraId="028F4B1A" w14:textId="2EE362B4" w:rsidR="0052609C" w:rsidRPr="00010589" w:rsidRDefault="0052609C" w:rsidP="0052609C">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NA</w:t>
            </w:r>
          </w:p>
        </w:tc>
        <w:tc>
          <w:tcPr>
            <w:tcW w:w="243" w:type="pct"/>
          </w:tcPr>
          <w:p w14:paraId="3C85B1C7" w14:textId="5DE63567" w:rsidR="0052609C" w:rsidRPr="00010589" w:rsidRDefault="0052609C" w:rsidP="0052609C">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NA</w:t>
            </w:r>
          </w:p>
        </w:tc>
        <w:tc>
          <w:tcPr>
            <w:tcW w:w="365" w:type="pct"/>
          </w:tcPr>
          <w:p w14:paraId="1D8A718F" w14:textId="304C6792" w:rsidR="0052609C" w:rsidRPr="00010589" w:rsidRDefault="0052609C" w:rsidP="0052609C">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291" w:type="pct"/>
          </w:tcPr>
          <w:p w14:paraId="243DCA8F" w14:textId="53349065" w:rsidR="0052609C" w:rsidRPr="00010589" w:rsidRDefault="0052609C" w:rsidP="0052609C">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7/</w:t>
            </w:r>
            <w:r w:rsidR="00527D9A" w:rsidRPr="00010589">
              <w:rPr>
                <w:rFonts w:ascii="Times New Roman" w:hAnsi="Times New Roman"/>
              </w:rPr>
              <w:t>10</w:t>
            </w:r>
          </w:p>
        </w:tc>
      </w:tr>
    </w:tbl>
    <w:p w14:paraId="0C9B3468" w14:textId="4AFB5E22" w:rsidR="00626CE6" w:rsidRPr="00010589" w:rsidRDefault="00626CE6" w:rsidP="00626CE6">
      <w:pPr>
        <w:spacing w:before="0" w:after="120" w:line="240" w:lineRule="auto"/>
        <w:rPr>
          <w:rFonts w:ascii="Times New Roman" w:eastAsia="Calibri" w:hAnsi="Times New Roman"/>
          <w:lang w:eastAsia="en-US"/>
        </w:rPr>
      </w:pPr>
      <w:r w:rsidRPr="00010589">
        <w:rPr>
          <w:rFonts w:ascii="Times New Roman" w:eastAsia="Calibri" w:hAnsi="Times New Roman"/>
          <w:i/>
          <w:iCs/>
          <w:lang w:eastAsia="en-US"/>
        </w:rPr>
        <w:t>Note.</w:t>
      </w:r>
      <w:r w:rsidRPr="00010589">
        <w:rPr>
          <w:rFonts w:ascii="Times New Roman" w:eastAsia="Calibri" w:hAnsi="Times New Roman"/>
          <w:lang w:eastAsia="en-US"/>
        </w:rPr>
        <w:t xml:space="preserve">  Y=yes; N=no; CD=cannot determine; NA=not applicable; NR=not reported</w:t>
      </w:r>
    </w:p>
    <w:p w14:paraId="433D926B" w14:textId="77777777" w:rsidR="00626CE6" w:rsidRPr="00010589" w:rsidRDefault="00626CE6" w:rsidP="00D60428">
      <w:pPr>
        <w:spacing w:before="0" w:after="240" w:line="480" w:lineRule="auto"/>
        <w:rPr>
          <w:rFonts w:ascii="Times New Roman" w:eastAsia="Calibri" w:hAnsi="Times New Roman"/>
          <w:sz w:val="24"/>
          <w:szCs w:val="24"/>
          <w:lang w:eastAsia="en-US"/>
        </w:rPr>
      </w:pPr>
    </w:p>
    <w:p w14:paraId="6A726A92" w14:textId="77777777" w:rsidR="00F21F4F" w:rsidRPr="00010589" w:rsidRDefault="00F21F4F" w:rsidP="00D60428">
      <w:pPr>
        <w:spacing w:before="0" w:after="240" w:line="480" w:lineRule="auto"/>
        <w:rPr>
          <w:rFonts w:ascii="Times New Roman" w:eastAsia="Calibri" w:hAnsi="Times New Roman"/>
          <w:sz w:val="24"/>
          <w:szCs w:val="24"/>
          <w:lang w:eastAsia="en-US"/>
        </w:rPr>
        <w:sectPr w:rsidR="00F21F4F" w:rsidRPr="00010589" w:rsidSect="00F21F4F">
          <w:pgSz w:w="16840" w:h="11900" w:orient="landscape"/>
          <w:pgMar w:top="1080" w:right="1440" w:bottom="1080" w:left="1440" w:header="720" w:footer="720" w:gutter="0"/>
          <w:cols w:space="720"/>
          <w:docGrid w:linePitch="360"/>
        </w:sectPr>
      </w:pPr>
    </w:p>
    <w:p w14:paraId="633D2A0A" w14:textId="03A4E80A" w:rsidR="0020743B" w:rsidRPr="00010589" w:rsidRDefault="00E40E1D"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lastRenderedPageBreak/>
        <w:t>Quality a</w:t>
      </w:r>
      <w:r w:rsidR="00D60428" w:rsidRPr="00010589">
        <w:rPr>
          <w:rFonts w:ascii="Times New Roman" w:eastAsia="Calibri" w:hAnsi="Times New Roman"/>
          <w:sz w:val="24"/>
          <w:szCs w:val="24"/>
          <w:lang w:eastAsia="en-US"/>
        </w:rPr>
        <w:t xml:space="preserve">ssessments were completed by </w:t>
      </w:r>
      <w:r w:rsidR="00C634A3" w:rsidRPr="00010589">
        <w:rPr>
          <w:rFonts w:ascii="Times New Roman" w:eastAsia="Calibri" w:hAnsi="Times New Roman"/>
          <w:sz w:val="24"/>
          <w:szCs w:val="24"/>
          <w:lang w:eastAsia="en-US"/>
        </w:rPr>
        <w:t xml:space="preserve">two </w:t>
      </w:r>
      <w:proofErr w:type="spellStart"/>
      <w:r w:rsidR="00C634A3" w:rsidRPr="00010589">
        <w:rPr>
          <w:rFonts w:ascii="Times New Roman" w:eastAsia="Calibri" w:hAnsi="Times New Roman"/>
          <w:sz w:val="24"/>
          <w:szCs w:val="24"/>
          <w:lang w:eastAsia="en-US"/>
        </w:rPr>
        <w:t>raters</w:t>
      </w:r>
      <w:proofErr w:type="spellEnd"/>
      <w:r w:rsidR="0020743B" w:rsidRPr="00010589">
        <w:rPr>
          <w:rFonts w:ascii="Times New Roman" w:eastAsia="Calibri" w:hAnsi="Times New Roman"/>
          <w:sz w:val="24"/>
          <w:szCs w:val="24"/>
          <w:lang w:eastAsia="en-US"/>
        </w:rPr>
        <w:t xml:space="preserve"> independently</w:t>
      </w:r>
      <w:r w:rsidR="00626CE6" w:rsidRPr="00010589">
        <w:rPr>
          <w:rFonts w:ascii="Times New Roman" w:eastAsia="Calibri" w:hAnsi="Times New Roman"/>
          <w:sz w:val="24"/>
          <w:szCs w:val="24"/>
          <w:lang w:eastAsia="en-US"/>
        </w:rPr>
        <w:t xml:space="preserve"> </w:t>
      </w:r>
      <w:r w:rsidR="00652D7A" w:rsidRPr="00010589">
        <w:rPr>
          <w:rFonts w:ascii="Times New Roman" w:eastAsia="Calibri" w:hAnsi="Times New Roman"/>
          <w:sz w:val="24"/>
          <w:szCs w:val="24"/>
          <w:lang w:eastAsia="en-US"/>
        </w:rPr>
        <w:t>with excellent agreement</w:t>
      </w:r>
      <w:r w:rsidR="00FA6CEC" w:rsidRPr="00010589">
        <w:rPr>
          <w:rFonts w:ascii="Times New Roman" w:eastAsia="Calibri" w:hAnsi="Times New Roman"/>
          <w:sz w:val="24"/>
          <w:szCs w:val="24"/>
          <w:lang w:eastAsia="en-US"/>
        </w:rPr>
        <w:t xml:space="preserve"> (100% SQAT; 95.71% CASP). Initial discrepancies with the CASP were resolved through discussion with the supervisory team</w:t>
      </w:r>
      <w:r w:rsidR="00D60428" w:rsidRPr="00010589">
        <w:rPr>
          <w:rFonts w:ascii="Times New Roman" w:eastAsia="Calibri" w:hAnsi="Times New Roman"/>
          <w:sz w:val="24"/>
          <w:szCs w:val="24"/>
          <w:lang w:eastAsia="en-US"/>
        </w:rPr>
        <w:t>.</w:t>
      </w:r>
      <w:r w:rsidR="00527D9A" w:rsidRPr="00010589">
        <w:rPr>
          <w:rFonts w:ascii="Times New Roman" w:eastAsia="Calibri" w:hAnsi="Times New Roman"/>
          <w:sz w:val="24"/>
          <w:szCs w:val="24"/>
          <w:lang w:eastAsia="en-US"/>
        </w:rPr>
        <w:t xml:space="preserve">  </w:t>
      </w:r>
      <w:r w:rsidR="000B11ED" w:rsidRPr="00010589">
        <w:rPr>
          <w:rFonts w:ascii="Times New Roman" w:eastAsia="Calibri" w:hAnsi="Times New Roman"/>
          <w:sz w:val="24"/>
          <w:szCs w:val="24"/>
          <w:lang w:eastAsia="en-US"/>
        </w:rPr>
        <w:t xml:space="preserve">The quality assessment was not used to exclude </w:t>
      </w:r>
      <w:r w:rsidR="00D60428" w:rsidRPr="00010589">
        <w:rPr>
          <w:rFonts w:ascii="Times New Roman" w:eastAsia="Calibri" w:hAnsi="Times New Roman"/>
          <w:sz w:val="24"/>
          <w:szCs w:val="24"/>
          <w:lang w:eastAsia="en-US"/>
        </w:rPr>
        <w:t xml:space="preserve">studies (following </w:t>
      </w:r>
      <w:r w:rsidR="000B11ED" w:rsidRPr="00010589">
        <w:rPr>
          <w:rFonts w:ascii="Times New Roman" w:eastAsia="Calibri" w:hAnsi="Times New Roman"/>
          <w:sz w:val="24"/>
          <w:szCs w:val="24"/>
          <w:lang w:eastAsia="en-US"/>
        </w:rPr>
        <w:t>Noyes et al.</w:t>
      </w:r>
      <w:r w:rsidR="00CC250E" w:rsidRPr="00010589">
        <w:rPr>
          <w:rFonts w:ascii="Times New Roman" w:eastAsia="Calibri" w:hAnsi="Times New Roman"/>
          <w:sz w:val="24"/>
          <w:szCs w:val="24"/>
          <w:lang w:eastAsia="en-US"/>
        </w:rPr>
        <w:t xml:space="preserve"> </w:t>
      </w:r>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46</w:t>
      </w:r>
      <w:r w:rsidR="00101FBA" w:rsidRPr="00010589">
        <w:rPr>
          <w:rFonts w:ascii="Times New Roman" w:eastAsia="Calibri" w:hAnsi="Times New Roman"/>
          <w:sz w:val="24"/>
          <w:szCs w:val="24"/>
          <w:lang w:eastAsia="en-US"/>
        </w:rPr>
        <w:t>]</w:t>
      </w:r>
      <w:r w:rsidR="00D60428" w:rsidRPr="00010589">
        <w:rPr>
          <w:rFonts w:ascii="Times New Roman" w:eastAsia="Calibri" w:hAnsi="Times New Roman"/>
          <w:sz w:val="24"/>
          <w:szCs w:val="24"/>
          <w:lang w:eastAsia="en-US"/>
        </w:rPr>
        <w:t xml:space="preserve"> who note that </w:t>
      </w:r>
      <w:r w:rsidR="000B11ED" w:rsidRPr="00010589">
        <w:rPr>
          <w:rFonts w:ascii="Times New Roman" w:eastAsia="Calibri" w:hAnsi="Times New Roman"/>
          <w:sz w:val="24"/>
          <w:szCs w:val="24"/>
          <w:lang w:eastAsia="en-US"/>
        </w:rPr>
        <w:t xml:space="preserve">domains are not equally weighted and </w:t>
      </w:r>
      <w:r w:rsidR="00D60428" w:rsidRPr="00010589">
        <w:rPr>
          <w:rFonts w:ascii="Times New Roman" w:eastAsia="Calibri" w:hAnsi="Times New Roman"/>
          <w:sz w:val="24"/>
          <w:szCs w:val="24"/>
          <w:lang w:eastAsia="en-US"/>
        </w:rPr>
        <w:t>so</w:t>
      </w:r>
      <w:r w:rsidR="000B11ED" w:rsidRPr="00010589">
        <w:rPr>
          <w:rFonts w:ascii="Times New Roman" w:eastAsia="Calibri" w:hAnsi="Times New Roman"/>
          <w:sz w:val="24"/>
          <w:szCs w:val="24"/>
          <w:lang w:eastAsia="en-US"/>
        </w:rPr>
        <w:t xml:space="preserve"> cut-off scores are arbitrary</w:t>
      </w:r>
      <w:r w:rsidR="00D60428" w:rsidRPr="00010589">
        <w:rPr>
          <w:rFonts w:ascii="Times New Roman" w:eastAsia="Calibri" w:hAnsi="Times New Roman"/>
          <w:sz w:val="24"/>
          <w:szCs w:val="24"/>
          <w:lang w:eastAsia="en-US"/>
        </w:rPr>
        <w:t>)</w:t>
      </w:r>
      <w:r w:rsidR="000B11ED" w:rsidRPr="00010589">
        <w:rPr>
          <w:rFonts w:ascii="Times New Roman" w:eastAsia="Calibri" w:hAnsi="Times New Roman"/>
          <w:sz w:val="24"/>
          <w:szCs w:val="24"/>
          <w:lang w:eastAsia="en-US"/>
        </w:rPr>
        <w:t xml:space="preserve">. </w:t>
      </w:r>
    </w:p>
    <w:p w14:paraId="61D4A9C2" w14:textId="3451B73F" w:rsidR="000B11ED" w:rsidRPr="00010589" w:rsidRDefault="000B11ED" w:rsidP="00B243A6">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b/>
          <w:bCs/>
          <w:sz w:val="24"/>
          <w:szCs w:val="24"/>
          <w:lang w:eastAsia="en-US"/>
        </w:rPr>
        <w:t xml:space="preserve">Table </w:t>
      </w:r>
      <w:r w:rsidR="00626CE6" w:rsidRPr="00010589">
        <w:rPr>
          <w:rFonts w:ascii="Times New Roman" w:eastAsia="Calibri" w:hAnsi="Times New Roman"/>
          <w:b/>
          <w:bCs/>
          <w:sz w:val="24"/>
          <w:szCs w:val="24"/>
          <w:lang w:eastAsia="en-US"/>
        </w:rPr>
        <w:t>4</w:t>
      </w:r>
      <w:r w:rsidR="000B6319" w:rsidRPr="00010589">
        <w:rPr>
          <w:rFonts w:ascii="Times New Roman" w:eastAsia="Calibri" w:hAnsi="Times New Roman"/>
          <w:b/>
          <w:bCs/>
          <w:sz w:val="24"/>
          <w:szCs w:val="24"/>
          <w:lang w:eastAsia="en-US"/>
        </w:rPr>
        <w:t xml:space="preserve">:  </w:t>
      </w:r>
      <w:r w:rsidRPr="00010589">
        <w:rPr>
          <w:rFonts w:ascii="Times New Roman" w:eastAsia="Calibri" w:hAnsi="Times New Roman"/>
          <w:i/>
          <w:iCs/>
          <w:sz w:val="24"/>
          <w:szCs w:val="24"/>
          <w:lang w:eastAsia="en-US"/>
        </w:rPr>
        <w:t xml:space="preserve">Quality </w:t>
      </w:r>
      <w:r w:rsidR="00B243A6" w:rsidRPr="00010589">
        <w:rPr>
          <w:rFonts w:ascii="Times New Roman" w:eastAsia="Calibri" w:hAnsi="Times New Roman"/>
          <w:i/>
          <w:iCs/>
          <w:sz w:val="24"/>
          <w:szCs w:val="24"/>
          <w:lang w:eastAsia="en-US"/>
        </w:rPr>
        <w:t>a</w:t>
      </w:r>
      <w:r w:rsidRPr="00010589">
        <w:rPr>
          <w:rFonts w:ascii="Times New Roman" w:eastAsia="Calibri" w:hAnsi="Times New Roman"/>
          <w:i/>
          <w:iCs/>
          <w:sz w:val="24"/>
          <w:szCs w:val="24"/>
          <w:lang w:eastAsia="en-US"/>
        </w:rPr>
        <w:t>ssessment</w:t>
      </w:r>
      <w:r w:rsidR="00B243A6" w:rsidRPr="00010589">
        <w:rPr>
          <w:rFonts w:ascii="Times New Roman" w:eastAsia="Calibri" w:hAnsi="Times New Roman"/>
          <w:i/>
          <w:iCs/>
          <w:sz w:val="24"/>
          <w:szCs w:val="24"/>
          <w:lang w:eastAsia="en-US"/>
        </w:rPr>
        <w:t xml:space="preserve"> – qualitative studies</w:t>
      </w:r>
    </w:p>
    <w:tbl>
      <w:tblPr>
        <w:tblStyle w:val="PlainTable2"/>
        <w:tblW w:w="5000" w:type="pct"/>
        <w:tblLook w:val="04A0" w:firstRow="1" w:lastRow="0" w:firstColumn="1" w:lastColumn="0" w:noHBand="0" w:noVBand="1"/>
      </w:tblPr>
      <w:tblGrid>
        <w:gridCol w:w="1559"/>
        <w:gridCol w:w="743"/>
        <w:gridCol w:w="745"/>
        <w:gridCol w:w="745"/>
        <w:gridCol w:w="742"/>
        <w:gridCol w:w="744"/>
        <w:gridCol w:w="744"/>
        <w:gridCol w:w="744"/>
        <w:gridCol w:w="742"/>
        <w:gridCol w:w="744"/>
        <w:gridCol w:w="744"/>
        <w:gridCol w:w="744"/>
      </w:tblGrid>
      <w:tr w:rsidR="00AF5C16" w:rsidRPr="00010589" w14:paraId="260888C5" w14:textId="77777777" w:rsidTr="009B4E8F">
        <w:trPr>
          <w:cnfStyle w:val="100000000000" w:firstRow="1" w:lastRow="0" w:firstColumn="0" w:lastColumn="0" w:oddVBand="0" w:evenVBand="0" w:oddHBand="0" w:evenHBand="0" w:firstRowFirstColumn="0" w:firstRowLastColumn="0" w:lastRowFirstColumn="0" w:lastRowLastColumn="0"/>
          <w:cantSplit/>
          <w:trHeight w:val="4186"/>
        </w:trPr>
        <w:tc>
          <w:tcPr>
            <w:cnfStyle w:val="001000000000" w:firstRow="0" w:lastRow="0" w:firstColumn="1" w:lastColumn="0" w:oddVBand="0" w:evenVBand="0" w:oddHBand="0" w:evenHBand="0" w:firstRowFirstColumn="0" w:firstRowLastColumn="0" w:lastRowFirstColumn="0" w:lastRowLastColumn="0"/>
            <w:tcW w:w="800" w:type="pct"/>
            <w:vAlign w:val="bottom"/>
          </w:tcPr>
          <w:p w14:paraId="32348205" w14:textId="4BC189B3" w:rsidR="00B243A6" w:rsidRPr="00010589" w:rsidRDefault="00B243A6" w:rsidP="00AF5C16">
            <w:pPr>
              <w:spacing w:before="0" w:after="120" w:line="240" w:lineRule="auto"/>
              <w:rPr>
                <w:rFonts w:ascii="Times New Roman" w:hAnsi="Times New Roman"/>
                <w:b w:val="0"/>
                <w:bCs w:val="0"/>
              </w:rPr>
            </w:pPr>
            <w:bookmarkStart w:id="17" w:name="_Hlk125984310"/>
            <w:r w:rsidRPr="00010589">
              <w:rPr>
                <w:rFonts w:ascii="Times New Roman" w:hAnsi="Times New Roman"/>
                <w:b w:val="0"/>
                <w:bCs w:val="0"/>
              </w:rPr>
              <w:t>First author</w:t>
            </w:r>
          </w:p>
        </w:tc>
        <w:tc>
          <w:tcPr>
            <w:tcW w:w="381" w:type="pct"/>
            <w:textDirection w:val="btLr"/>
          </w:tcPr>
          <w:p w14:paraId="236CD24F" w14:textId="76E7023C" w:rsidR="00B243A6" w:rsidRPr="00010589" w:rsidRDefault="00147735" w:rsidP="00B243A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Was there a c</w:t>
            </w:r>
            <w:r w:rsidR="00B243A6" w:rsidRPr="00010589">
              <w:rPr>
                <w:rFonts w:ascii="Times New Roman" w:hAnsi="Times New Roman"/>
                <w:b w:val="0"/>
                <w:bCs w:val="0"/>
              </w:rPr>
              <w:t xml:space="preserve">lear </w:t>
            </w:r>
            <w:r w:rsidRPr="00010589">
              <w:rPr>
                <w:rFonts w:ascii="Times New Roman" w:hAnsi="Times New Roman"/>
                <w:b w:val="0"/>
                <w:bCs w:val="0"/>
              </w:rPr>
              <w:t xml:space="preserve">statement of the </w:t>
            </w:r>
            <w:r w:rsidR="00B243A6" w:rsidRPr="00010589">
              <w:rPr>
                <w:rFonts w:ascii="Times New Roman" w:hAnsi="Times New Roman"/>
                <w:b w:val="0"/>
                <w:bCs w:val="0"/>
              </w:rPr>
              <w:t>aims of research?</w:t>
            </w:r>
          </w:p>
        </w:tc>
        <w:tc>
          <w:tcPr>
            <w:tcW w:w="382" w:type="pct"/>
            <w:textDirection w:val="btLr"/>
          </w:tcPr>
          <w:p w14:paraId="20CCE808" w14:textId="1FA0E5AD" w:rsidR="00B243A6" w:rsidRPr="00010589" w:rsidRDefault="00147735" w:rsidP="00B243A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Is a qualitative methodology a</w:t>
            </w:r>
            <w:r w:rsidR="00B243A6" w:rsidRPr="00010589">
              <w:rPr>
                <w:rFonts w:ascii="Times New Roman" w:hAnsi="Times New Roman"/>
                <w:b w:val="0"/>
                <w:bCs w:val="0"/>
              </w:rPr>
              <w:t>ppropriate?</w:t>
            </w:r>
          </w:p>
        </w:tc>
        <w:tc>
          <w:tcPr>
            <w:tcW w:w="382" w:type="pct"/>
            <w:textDirection w:val="btLr"/>
          </w:tcPr>
          <w:p w14:paraId="6FEE51BF" w14:textId="72C82DBB" w:rsidR="00B243A6" w:rsidRPr="00010589" w:rsidRDefault="00147735" w:rsidP="00B243A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Was the research design a</w:t>
            </w:r>
            <w:r w:rsidR="00B243A6" w:rsidRPr="00010589">
              <w:rPr>
                <w:rFonts w:ascii="Times New Roman" w:hAnsi="Times New Roman"/>
                <w:b w:val="0"/>
                <w:bCs w:val="0"/>
              </w:rPr>
              <w:t xml:space="preserve">ppropriate </w:t>
            </w:r>
            <w:r w:rsidRPr="00010589">
              <w:rPr>
                <w:rFonts w:ascii="Times New Roman" w:hAnsi="Times New Roman"/>
                <w:b w:val="0"/>
                <w:bCs w:val="0"/>
              </w:rPr>
              <w:t>to address the aims of the</w:t>
            </w:r>
            <w:r w:rsidR="00B243A6" w:rsidRPr="00010589">
              <w:rPr>
                <w:rFonts w:ascii="Times New Roman" w:hAnsi="Times New Roman"/>
                <w:b w:val="0"/>
                <w:bCs w:val="0"/>
              </w:rPr>
              <w:t xml:space="preserve"> research?</w:t>
            </w:r>
          </w:p>
        </w:tc>
        <w:tc>
          <w:tcPr>
            <w:tcW w:w="381" w:type="pct"/>
            <w:textDirection w:val="btLr"/>
          </w:tcPr>
          <w:p w14:paraId="24C2FA3C" w14:textId="65CF6CD9" w:rsidR="00B243A6" w:rsidRPr="00010589" w:rsidRDefault="00147735" w:rsidP="00B243A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Was the recruitment strategy a</w:t>
            </w:r>
            <w:r w:rsidR="00B243A6" w:rsidRPr="00010589">
              <w:rPr>
                <w:rFonts w:ascii="Times New Roman" w:hAnsi="Times New Roman"/>
                <w:b w:val="0"/>
                <w:bCs w:val="0"/>
              </w:rPr>
              <w:t xml:space="preserve">ppropriate </w:t>
            </w:r>
            <w:r w:rsidRPr="00010589">
              <w:rPr>
                <w:rFonts w:ascii="Times New Roman" w:hAnsi="Times New Roman"/>
                <w:b w:val="0"/>
                <w:bCs w:val="0"/>
              </w:rPr>
              <w:t xml:space="preserve">to the aims of the </w:t>
            </w:r>
            <w:r w:rsidR="00B243A6" w:rsidRPr="00010589">
              <w:rPr>
                <w:rFonts w:ascii="Times New Roman" w:hAnsi="Times New Roman"/>
                <w:b w:val="0"/>
                <w:bCs w:val="0"/>
              </w:rPr>
              <w:t>research?</w:t>
            </w:r>
          </w:p>
        </w:tc>
        <w:tc>
          <w:tcPr>
            <w:tcW w:w="382" w:type="pct"/>
            <w:textDirection w:val="btLr"/>
          </w:tcPr>
          <w:p w14:paraId="67068E5C" w14:textId="13E0A0C0" w:rsidR="00B243A6" w:rsidRPr="00010589" w:rsidRDefault="009B4E8F" w:rsidP="00B243A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Was the d</w:t>
            </w:r>
            <w:r w:rsidR="00B243A6" w:rsidRPr="00010589">
              <w:rPr>
                <w:rFonts w:ascii="Times New Roman" w:hAnsi="Times New Roman"/>
                <w:b w:val="0"/>
                <w:bCs w:val="0"/>
              </w:rPr>
              <w:t>ata collection in a way that addressed the research issue?</w:t>
            </w:r>
          </w:p>
        </w:tc>
        <w:tc>
          <w:tcPr>
            <w:tcW w:w="382" w:type="pct"/>
            <w:textDirection w:val="btLr"/>
          </w:tcPr>
          <w:p w14:paraId="019052F7" w14:textId="2EAB4A22" w:rsidR="00B243A6" w:rsidRPr="00010589" w:rsidRDefault="009B4E8F" w:rsidP="00B243A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Has the r</w:t>
            </w:r>
            <w:r w:rsidR="00B243A6" w:rsidRPr="00010589">
              <w:rPr>
                <w:rFonts w:ascii="Times New Roman" w:hAnsi="Times New Roman"/>
                <w:b w:val="0"/>
                <w:bCs w:val="0"/>
              </w:rPr>
              <w:t xml:space="preserve">elationship between researcher and participants </w:t>
            </w:r>
            <w:r w:rsidRPr="00010589">
              <w:rPr>
                <w:rFonts w:ascii="Times New Roman" w:hAnsi="Times New Roman"/>
                <w:b w:val="0"/>
                <w:bCs w:val="0"/>
              </w:rPr>
              <w:t xml:space="preserve">been </w:t>
            </w:r>
            <w:r w:rsidR="00B243A6" w:rsidRPr="00010589">
              <w:rPr>
                <w:rFonts w:ascii="Times New Roman" w:hAnsi="Times New Roman"/>
                <w:b w:val="0"/>
                <w:bCs w:val="0"/>
              </w:rPr>
              <w:t>adequately considered?</w:t>
            </w:r>
          </w:p>
        </w:tc>
        <w:tc>
          <w:tcPr>
            <w:tcW w:w="382" w:type="pct"/>
            <w:textDirection w:val="btLr"/>
          </w:tcPr>
          <w:p w14:paraId="18CB84A8" w14:textId="53D835C8" w:rsidR="00B243A6" w:rsidRPr="00010589" w:rsidRDefault="009B4E8F" w:rsidP="00B243A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Have e</w:t>
            </w:r>
            <w:r w:rsidR="00B243A6" w:rsidRPr="00010589">
              <w:rPr>
                <w:rFonts w:ascii="Times New Roman" w:hAnsi="Times New Roman"/>
                <w:b w:val="0"/>
                <w:bCs w:val="0"/>
              </w:rPr>
              <w:t xml:space="preserve">thical issues </w:t>
            </w:r>
            <w:r w:rsidRPr="00010589">
              <w:rPr>
                <w:rFonts w:ascii="Times New Roman" w:hAnsi="Times New Roman"/>
                <w:b w:val="0"/>
                <w:bCs w:val="0"/>
              </w:rPr>
              <w:t>been taken into consideration</w:t>
            </w:r>
            <w:r w:rsidR="00B243A6" w:rsidRPr="00010589">
              <w:rPr>
                <w:rFonts w:ascii="Times New Roman" w:hAnsi="Times New Roman"/>
                <w:b w:val="0"/>
                <w:bCs w:val="0"/>
              </w:rPr>
              <w:t>?</w:t>
            </w:r>
          </w:p>
        </w:tc>
        <w:tc>
          <w:tcPr>
            <w:tcW w:w="381" w:type="pct"/>
            <w:textDirection w:val="btLr"/>
          </w:tcPr>
          <w:p w14:paraId="52ACD9FA" w14:textId="475E2ADD" w:rsidR="00B243A6" w:rsidRPr="00010589" w:rsidRDefault="009B4E8F" w:rsidP="00B243A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Was the d</w:t>
            </w:r>
            <w:r w:rsidR="00B243A6" w:rsidRPr="00010589">
              <w:rPr>
                <w:rFonts w:ascii="Times New Roman" w:hAnsi="Times New Roman"/>
                <w:b w:val="0"/>
                <w:bCs w:val="0"/>
              </w:rPr>
              <w:t>ata analysis sufficiently rigorous?</w:t>
            </w:r>
          </w:p>
        </w:tc>
        <w:tc>
          <w:tcPr>
            <w:tcW w:w="382" w:type="pct"/>
            <w:textDirection w:val="btLr"/>
          </w:tcPr>
          <w:p w14:paraId="4C3332F5" w14:textId="77777777" w:rsidR="00B243A6" w:rsidRPr="00010589" w:rsidRDefault="00B243A6" w:rsidP="00B243A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Is there a clear statement of findings?</w:t>
            </w:r>
          </w:p>
        </w:tc>
        <w:tc>
          <w:tcPr>
            <w:tcW w:w="382" w:type="pct"/>
            <w:textDirection w:val="btLr"/>
          </w:tcPr>
          <w:p w14:paraId="6336CF26" w14:textId="7C5105D4" w:rsidR="00B243A6" w:rsidRPr="00010589" w:rsidRDefault="009B4E8F" w:rsidP="00B243A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 xml:space="preserve">How valuable is the </w:t>
            </w:r>
            <w:r w:rsidR="00B243A6" w:rsidRPr="00010589">
              <w:rPr>
                <w:rFonts w:ascii="Times New Roman" w:hAnsi="Times New Roman"/>
                <w:b w:val="0"/>
                <w:bCs w:val="0"/>
              </w:rPr>
              <w:t>research?</w:t>
            </w:r>
          </w:p>
        </w:tc>
        <w:tc>
          <w:tcPr>
            <w:tcW w:w="382" w:type="pct"/>
            <w:textDirection w:val="btLr"/>
          </w:tcPr>
          <w:p w14:paraId="7F70D0D5" w14:textId="77777777" w:rsidR="00B243A6" w:rsidRPr="00010589" w:rsidRDefault="00B243A6" w:rsidP="00B243A6">
            <w:pPr>
              <w:spacing w:before="0" w:after="120" w:line="24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10589">
              <w:rPr>
                <w:rFonts w:ascii="Times New Roman" w:hAnsi="Times New Roman"/>
                <w:b w:val="0"/>
                <w:bCs w:val="0"/>
              </w:rPr>
              <w:t>Total</w:t>
            </w:r>
          </w:p>
        </w:tc>
      </w:tr>
      <w:tr w:rsidR="00AF5C16" w:rsidRPr="00010589" w14:paraId="7DD21150" w14:textId="77777777" w:rsidTr="00626CE6">
        <w:trPr>
          <w:cnfStyle w:val="000000100000" w:firstRow="0" w:lastRow="0" w:firstColumn="0" w:lastColumn="0" w:oddVBand="0" w:evenVBand="0" w:oddHBand="1"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800" w:type="pct"/>
          </w:tcPr>
          <w:p w14:paraId="3073BE1E" w14:textId="6F47AE2E" w:rsidR="00B243A6" w:rsidRPr="00010589" w:rsidRDefault="00B243A6" w:rsidP="00B243A6">
            <w:pPr>
              <w:spacing w:before="0" w:after="120" w:line="240" w:lineRule="auto"/>
              <w:rPr>
                <w:rFonts w:ascii="Times New Roman" w:hAnsi="Times New Roman"/>
                <w:b w:val="0"/>
                <w:bCs w:val="0"/>
              </w:rPr>
            </w:pPr>
            <w:r w:rsidRPr="00010589">
              <w:rPr>
                <w:rFonts w:ascii="Times New Roman" w:hAnsi="Times New Roman"/>
                <w:b w:val="0"/>
                <w:bCs w:val="0"/>
              </w:rPr>
              <w:t>Bay</w:t>
            </w:r>
          </w:p>
        </w:tc>
        <w:tc>
          <w:tcPr>
            <w:tcW w:w="381" w:type="pct"/>
          </w:tcPr>
          <w:p w14:paraId="6351427D"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3F709B17"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5DFA877D"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1" w:type="pct"/>
          </w:tcPr>
          <w:p w14:paraId="6F2CA0D9"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1E2387E4"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5420EE66" w14:textId="004B8B1C" w:rsidR="00B243A6" w:rsidRPr="00010589" w:rsidRDefault="00AF5C1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CT</w:t>
            </w:r>
          </w:p>
        </w:tc>
        <w:tc>
          <w:tcPr>
            <w:tcW w:w="382" w:type="pct"/>
          </w:tcPr>
          <w:p w14:paraId="0E669E38"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1" w:type="pct"/>
          </w:tcPr>
          <w:p w14:paraId="11D071AF"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04A607EA"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708A5E77"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2FA23B84"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9</w:t>
            </w:r>
          </w:p>
        </w:tc>
      </w:tr>
      <w:tr w:rsidR="00AF5C16" w:rsidRPr="00010589" w14:paraId="5FA8FC85" w14:textId="77777777" w:rsidTr="00626CE6">
        <w:trPr>
          <w:cantSplit/>
          <w:trHeight w:val="431"/>
        </w:trPr>
        <w:tc>
          <w:tcPr>
            <w:cnfStyle w:val="001000000000" w:firstRow="0" w:lastRow="0" w:firstColumn="1" w:lastColumn="0" w:oddVBand="0" w:evenVBand="0" w:oddHBand="0" w:evenHBand="0" w:firstRowFirstColumn="0" w:firstRowLastColumn="0" w:lastRowFirstColumn="0" w:lastRowLastColumn="0"/>
            <w:tcW w:w="800" w:type="pct"/>
          </w:tcPr>
          <w:p w14:paraId="7EEF2C82" w14:textId="77777777" w:rsidR="00B243A6" w:rsidRPr="00010589" w:rsidRDefault="00B243A6" w:rsidP="00B243A6">
            <w:pPr>
              <w:spacing w:before="0" w:after="120" w:line="240" w:lineRule="auto"/>
              <w:rPr>
                <w:rFonts w:ascii="Times New Roman" w:hAnsi="Times New Roman"/>
                <w:b w:val="0"/>
                <w:bCs w:val="0"/>
              </w:rPr>
            </w:pPr>
            <w:r w:rsidRPr="00010589">
              <w:rPr>
                <w:rFonts w:ascii="Times New Roman" w:hAnsi="Times New Roman"/>
                <w:b w:val="0"/>
                <w:bCs w:val="0"/>
              </w:rPr>
              <w:t>Cowan</w:t>
            </w:r>
          </w:p>
        </w:tc>
        <w:tc>
          <w:tcPr>
            <w:tcW w:w="381" w:type="pct"/>
          </w:tcPr>
          <w:p w14:paraId="388B8092"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5AD038EE"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0124DEC7"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1" w:type="pct"/>
          </w:tcPr>
          <w:p w14:paraId="7E832360"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07F104BA"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444F1356"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28A593D3"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1" w:type="pct"/>
          </w:tcPr>
          <w:p w14:paraId="7324C75D"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65012016"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7738DC02"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1FCB91E7"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10</w:t>
            </w:r>
          </w:p>
        </w:tc>
      </w:tr>
      <w:tr w:rsidR="00AF5C16" w:rsidRPr="00010589" w14:paraId="4F6BCB63" w14:textId="77777777" w:rsidTr="00626CE6">
        <w:trPr>
          <w:cnfStyle w:val="000000100000" w:firstRow="0" w:lastRow="0" w:firstColumn="0" w:lastColumn="0" w:oddVBand="0" w:evenVBand="0" w:oddHBand="1"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800" w:type="pct"/>
          </w:tcPr>
          <w:p w14:paraId="70EC5D98" w14:textId="77777777" w:rsidR="00B243A6" w:rsidRPr="00010589" w:rsidRDefault="00B243A6" w:rsidP="00B243A6">
            <w:pPr>
              <w:spacing w:before="0" w:after="120" w:line="240" w:lineRule="auto"/>
              <w:rPr>
                <w:rFonts w:ascii="Times New Roman" w:hAnsi="Times New Roman"/>
                <w:b w:val="0"/>
                <w:bCs w:val="0"/>
              </w:rPr>
            </w:pPr>
            <w:r w:rsidRPr="00010589">
              <w:rPr>
                <w:rFonts w:ascii="Times New Roman" w:hAnsi="Times New Roman"/>
                <w:b w:val="0"/>
                <w:bCs w:val="0"/>
              </w:rPr>
              <w:t>Harris</w:t>
            </w:r>
          </w:p>
        </w:tc>
        <w:tc>
          <w:tcPr>
            <w:tcW w:w="381" w:type="pct"/>
          </w:tcPr>
          <w:p w14:paraId="36CF83E9"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52044681"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091199EF"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1" w:type="pct"/>
          </w:tcPr>
          <w:p w14:paraId="034B1BDA"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73782C3F"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6446539D"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79029FFF"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1" w:type="pct"/>
          </w:tcPr>
          <w:p w14:paraId="74C10467"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2BD2CC8B"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50FDC457"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763E4F0E" w14:textId="7DEF56D5" w:rsidR="00B243A6" w:rsidRPr="00010589" w:rsidRDefault="00B243A6" w:rsidP="00AF5C1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10</w:t>
            </w:r>
          </w:p>
        </w:tc>
      </w:tr>
      <w:tr w:rsidR="00AF5C16" w:rsidRPr="00010589" w14:paraId="50F6AE80" w14:textId="77777777" w:rsidTr="00626CE6">
        <w:trPr>
          <w:cantSplit/>
          <w:trHeight w:val="431"/>
        </w:trPr>
        <w:tc>
          <w:tcPr>
            <w:cnfStyle w:val="001000000000" w:firstRow="0" w:lastRow="0" w:firstColumn="1" w:lastColumn="0" w:oddVBand="0" w:evenVBand="0" w:oddHBand="0" w:evenHBand="0" w:firstRowFirstColumn="0" w:firstRowLastColumn="0" w:lastRowFirstColumn="0" w:lastRowLastColumn="0"/>
            <w:tcW w:w="800" w:type="pct"/>
          </w:tcPr>
          <w:p w14:paraId="7566862E" w14:textId="77777777" w:rsidR="00B243A6" w:rsidRPr="00010589" w:rsidRDefault="00B243A6" w:rsidP="00B243A6">
            <w:pPr>
              <w:spacing w:before="0" w:after="120" w:line="240" w:lineRule="auto"/>
              <w:rPr>
                <w:rFonts w:ascii="Times New Roman" w:hAnsi="Times New Roman"/>
                <w:b w:val="0"/>
                <w:bCs w:val="0"/>
              </w:rPr>
            </w:pPr>
            <w:r w:rsidRPr="00010589">
              <w:rPr>
                <w:rFonts w:ascii="Times New Roman" w:hAnsi="Times New Roman"/>
                <w:b w:val="0"/>
                <w:bCs w:val="0"/>
              </w:rPr>
              <w:t>Islam</w:t>
            </w:r>
          </w:p>
        </w:tc>
        <w:tc>
          <w:tcPr>
            <w:tcW w:w="381" w:type="pct"/>
          </w:tcPr>
          <w:p w14:paraId="79367E28"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3A92B0A7"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288FD4B4"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1" w:type="pct"/>
          </w:tcPr>
          <w:p w14:paraId="30DFD5A8"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161466D3"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27B9697F" w14:textId="73707548" w:rsidR="00B243A6" w:rsidRPr="00010589" w:rsidRDefault="00AF5C1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CT</w:t>
            </w:r>
          </w:p>
        </w:tc>
        <w:tc>
          <w:tcPr>
            <w:tcW w:w="382" w:type="pct"/>
          </w:tcPr>
          <w:p w14:paraId="0F10F37F" w14:textId="569CF57A" w:rsidR="00B243A6" w:rsidRPr="00010589" w:rsidRDefault="00AF5C1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CT</w:t>
            </w:r>
          </w:p>
        </w:tc>
        <w:tc>
          <w:tcPr>
            <w:tcW w:w="381" w:type="pct"/>
          </w:tcPr>
          <w:p w14:paraId="185A181F"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535C0D97"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0D8239C4"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014F0EC8"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8</w:t>
            </w:r>
          </w:p>
        </w:tc>
      </w:tr>
      <w:tr w:rsidR="00AF5C16" w:rsidRPr="00010589" w14:paraId="569FE23B" w14:textId="77777777" w:rsidTr="00626CE6">
        <w:trPr>
          <w:cnfStyle w:val="000000100000" w:firstRow="0" w:lastRow="0" w:firstColumn="0" w:lastColumn="0" w:oddVBand="0" w:evenVBand="0" w:oddHBand="1"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800" w:type="pct"/>
          </w:tcPr>
          <w:p w14:paraId="229145E9" w14:textId="1E19A102" w:rsidR="00B243A6" w:rsidRPr="00010589" w:rsidRDefault="00B243A6" w:rsidP="00B243A6">
            <w:pPr>
              <w:spacing w:before="0" w:after="120" w:line="240" w:lineRule="auto"/>
              <w:rPr>
                <w:rFonts w:ascii="Times New Roman" w:hAnsi="Times New Roman"/>
                <w:b w:val="0"/>
                <w:bCs w:val="0"/>
              </w:rPr>
            </w:pPr>
            <w:r w:rsidRPr="00010589">
              <w:rPr>
                <w:rFonts w:ascii="Times New Roman" w:hAnsi="Times New Roman"/>
                <w:b w:val="0"/>
                <w:bCs w:val="0"/>
              </w:rPr>
              <w:t xml:space="preserve">Jansen </w:t>
            </w:r>
            <w:r w:rsidR="00AF5C16" w:rsidRPr="00010589">
              <w:rPr>
                <w:rFonts w:ascii="Times New Roman" w:hAnsi="Times New Roman"/>
                <w:b w:val="0"/>
                <w:bCs w:val="0"/>
              </w:rPr>
              <w:t>(</w:t>
            </w:r>
            <w:r w:rsidRPr="00010589">
              <w:rPr>
                <w:rFonts w:ascii="Times New Roman" w:hAnsi="Times New Roman"/>
                <w:b w:val="0"/>
                <w:bCs w:val="0"/>
              </w:rPr>
              <w:t>2015)</w:t>
            </w:r>
          </w:p>
        </w:tc>
        <w:tc>
          <w:tcPr>
            <w:tcW w:w="381" w:type="pct"/>
          </w:tcPr>
          <w:p w14:paraId="3A33BFAE"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6E4D4D5A"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269D590D"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1" w:type="pct"/>
          </w:tcPr>
          <w:p w14:paraId="7D6E1C2A"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043B6C4D"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76B66EF5" w14:textId="7D23F785" w:rsidR="00B243A6" w:rsidRPr="00010589" w:rsidRDefault="00AF5C1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CT</w:t>
            </w:r>
          </w:p>
        </w:tc>
        <w:tc>
          <w:tcPr>
            <w:tcW w:w="382" w:type="pct"/>
          </w:tcPr>
          <w:p w14:paraId="4FCB948E"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1" w:type="pct"/>
          </w:tcPr>
          <w:p w14:paraId="500EE6A0"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66B25633"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62A1C6B4"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0F1C957F" w14:textId="099A61B4" w:rsidR="00B243A6" w:rsidRPr="00010589" w:rsidRDefault="00B243A6" w:rsidP="00AF5C1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9</w:t>
            </w:r>
          </w:p>
        </w:tc>
      </w:tr>
      <w:tr w:rsidR="00AF5C16" w:rsidRPr="00010589" w14:paraId="163E5925" w14:textId="77777777" w:rsidTr="00626CE6">
        <w:trPr>
          <w:cantSplit/>
          <w:trHeight w:val="431"/>
        </w:trPr>
        <w:tc>
          <w:tcPr>
            <w:cnfStyle w:val="001000000000" w:firstRow="0" w:lastRow="0" w:firstColumn="1" w:lastColumn="0" w:oddVBand="0" w:evenVBand="0" w:oddHBand="0" w:evenHBand="0" w:firstRowFirstColumn="0" w:firstRowLastColumn="0" w:lastRowFirstColumn="0" w:lastRowLastColumn="0"/>
            <w:tcW w:w="800" w:type="pct"/>
          </w:tcPr>
          <w:p w14:paraId="4EB6E682" w14:textId="3F3D96F9" w:rsidR="00B243A6" w:rsidRPr="00010589" w:rsidRDefault="00B243A6" w:rsidP="00B243A6">
            <w:pPr>
              <w:spacing w:before="0" w:after="120" w:line="240" w:lineRule="auto"/>
              <w:rPr>
                <w:rFonts w:ascii="Times New Roman" w:hAnsi="Times New Roman"/>
                <w:b w:val="0"/>
                <w:bCs w:val="0"/>
              </w:rPr>
            </w:pPr>
            <w:r w:rsidRPr="00010589">
              <w:rPr>
                <w:rFonts w:ascii="Times New Roman" w:hAnsi="Times New Roman"/>
                <w:b w:val="0"/>
                <w:bCs w:val="0"/>
              </w:rPr>
              <w:t>Jansen (2018)</w:t>
            </w:r>
          </w:p>
        </w:tc>
        <w:tc>
          <w:tcPr>
            <w:tcW w:w="381" w:type="pct"/>
          </w:tcPr>
          <w:p w14:paraId="59B5EF21"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33A3A007"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273EFA9F"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1" w:type="pct"/>
          </w:tcPr>
          <w:p w14:paraId="36216394"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39F5F8FC"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2C5DBBAE" w14:textId="092116DE" w:rsidR="00B243A6" w:rsidRPr="00010589" w:rsidRDefault="00AF5C1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CT</w:t>
            </w:r>
          </w:p>
        </w:tc>
        <w:tc>
          <w:tcPr>
            <w:tcW w:w="382" w:type="pct"/>
          </w:tcPr>
          <w:p w14:paraId="22F5DDC7"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1" w:type="pct"/>
          </w:tcPr>
          <w:p w14:paraId="4D49CD6B"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235A6F91"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5F76E484"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27983BE4" w14:textId="77777777" w:rsidR="00B243A6" w:rsidRPr="00010589" w:rsidRDefault="00B243A6" w:rsidP="00B243A6">
            <w:pPr>
              <w:spacing w:before="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10589">
              <w:rPr>
                <w:rFonts w:ascii="Times New Roman" w:hAnsi="Times New Roman"/>
              </w:rPr>
              <w:t>9</w:t>
            </w:r>
          </w:p>
        </w:tc>
      </w:tr>
      <w:tr w:rsidR="00AF5C16" w:rsidRPr="00010589" w14:paraId="270663AC" w14:textId="77777777" w:rsidTr="00626CE6">
        <w:trPr>
          <w:cnfStyle w:val="000000100000" w:firstRow="0" w:lastRow="0" w:firstColumn="0" w:lastColumn="0" w:oddVBand="0" w:evenVBand="0" w:oddHBand="1"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800" w:type="pct"/>
          </w:tcPr>
          <w:p w14:paraId="70EEA692" w14:textId="77777777" w:rsidR="00B243A6" w:rsidRPr="00010589" w:rsidRDefault="00B243A6" w:rsidP="00B243A6">
            <w:pPr>
              <w:spacing w:before="0" w:after="120" w:line="240" w:lineRule="auto"/>
              <w:rPr>
                <w:rFonts w:ascii="Times New Roman" w:hAnsi="Times New Roman"/>
                <w:b w:val="0"/>
                <w:bCs w:val="0"/>
              </w:rPr>
            </w:pPr>
            <w:r w:rsidRPr="00010589">
              <w:rPr>
                <w:rFonts w:ascii="Times New Roman" w:hAnsi="Times New Roman"/>
                <w:b w:val="0"/>
                <w:bCs w:val="0"/>
              </w:rPr>
              <w:t>Lee</w:t>
            </w:r>
          </w:p>
        </w:tc>
        <w:tc>
          <w:tcPr>
            <w:tcW w:w="381" w:type="pct"/>
          </w:tcPr>
          <w:p w14:paraId="0E792FD8"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5A2D2E3C"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1253998D"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1" w:type="pct"/>
          </w:tcPr>
          <w:p w14:paraId="2C368353"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4258DD78"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66352806" w14:textId="2E89FEFC" w:rsidR="00B243A6" w:rsidRPr="00010589" w:rsidRDefault="00AF5C1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CT</w:t>
            </w:r>
          </w:p>
        </w:tc>
        <w:tc>
          <w:tcPr>
            <w:tcW w:w="382" w:type="pct"/>
          </w:tcPr>
          <w:p w14:paraId="204D4972"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N</w:t>
            </w:r>
          </w:p>
        </w:tc>
        <w:tc>
          <w:tcPr>
            <w:tcW w:w="381" w:type="pct"/>
          </w:tcPr>
          <w:p w14:paraId="50075708" w14:textId="4B3DFE4D" w:rsidR="00B243A6" w:rsidRPr="00010589" w:rsidRDefault="00AF5C1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CT</w:t>
            </w:r>
          </w:p>
        </w:tc>
        <w:tc>
          <w:tcPr>
            <w:tcW w:w="382" w:type="pct"/>
          </w:tcPr>
          <w:p w14:paraId="44A2A5B9"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2EBC7F8D"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Y</w:t>
            </w:r>
          </w:p>
        </w:tc>
        <w:tc>
          <w:tcPr>
            <w:tcW w:w="382" w:type="pct"/>
          </w:tcPr>
          <w:p w14:paraId="1DC844DC" w14:textId="77777777" w:rsidR="00B243A6" w:rsidRPr="00010589" w:rsidRDefault="00B243A6" w:rsidP="00B243A6">
            <w:pPr>
              <w:spacing w:before="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10589">
              <w:rPr>
                <w:rFonts w:ascii="Times New Roman" w:hAnsi="Times New Roman"/>
              </w:rPr>
              <w:t>7</w:t>
            </w:r>
          </w:p>
        </w:tc>
      </w:tr>
    </w:tbl>
    <w:bookmarkEnd w:id="17"/>
    <w:p w14:paraId="3ED4060E" w14:textId="5DC755D6" w:rsidR="00B243A6" w:rsidRPr="00010589" w:rsidRDefault="00B243A6" w:rsidP="00B243A6">
      <w:pPr>
        <w:spacing w:before="0" w:after="120" w:line="240" w:lineRule="auto"/>
        <w:rPr>
          <w:rFonts w:ascii="Times New Roman" w:eastAsia="Calibri" w:hAnsi="Times New Roman"/>
          <w:lang w:eastAsia="en-US"/>
        </w:rPr>
      </w:pPr>
      <w:r w:rsidRPr="00010589">
        <w:rPr>
          <w:rFonts w:ascii="Times New Roman" w:eastAsia="Calibri" w:hAnsi="Times New Roman"/>
          <w:i/>
          <w:iCs/>
          <w:lang w:eastAsia="en-US"/>
        </w:rPr>
        <w:t>Note.</w:t>
      </w:r>
      <w:r w:rsidRPr="00010589">
        <w:rPr>
          <w:rFonts w:ascii="Times New Roman" w:eastAsia="Calibri" w:hAnsi="Times New Roman"/>
          <w:lang w:eastAsia="en-US"/>
        </w:rPr>
        <w:t xml:space="preserve">  Y=yes; N=no; CT=can’t tell</w:t>
      </w:r>
    </w:p>
    <w:p w14:paraId="6EC2C0CD" w14:textId="77777777" w:rsidR="00652D7A" w:rsidRPr="00010589" w:rsidRDefault="00652D7A" w:rsidP="000B11ED">
      <w:pPr>
        <w:spacing w:before="0" w:after="240" w:line="480" w:lineRule="auto"/>
        <w:rPr>
          <w:rFonts w:ascii="Times New Roman" w:eastAsia="Calibri" w:hAnsi="Times New Roman"/>
          <w:b/>
          <w:bCs/>
          <w:sz w:val="24"/>
          <w:szCs w:val="24"/>
          <w:lang w:eastAsia="en-US"/>
        </w:rPr>
      </w:pPr>
    </w:p>
    <w:p w14:paraId="5540FFC8" w14:textId="0B023548" w:rsidR="000B11ED" w:rsidRPr="00010589" w:rsidRDefault="00A80A0E" w:rsidP="000B11ED">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t xml:space="preserve">2.5.  </w:t>
      </w:r>
      <w:r w:rsidR="000B11ED" w:rsidRPr="00010589">
        <w:rPr>
          <w:rFonts w:ascii="Times New Roman" w:eastAsia="Calibri" w:hAnsi="Times New Roman"/>
          <w:b/>
          <w:bCs/>
          <w:sz w:val="24"/>
          <w:szCs w:val="24"/>
          <w:lang w:eastAsia="en-US"/>
        </w:rPr>
        <w:t>R</w:t>
      </w:r>
      <w:r w:rsidRPr="00010589">
        <w:rPr>
          <w:rFonts w:ascii="Times New Roman" w:eastAsia="Calibri" w:hAnsi="Times New Roman"/>
          <w:b/>
          <w:bCs/>
          <w:sz w:val="24"/>
          <w:szCs w:val="24"/>
          <w:lang w:eastAsia="en-US"/>
        </w:rPr>
        <w:t>esearcher r</w:t>
      </w:r>
      <w:r w:rsidR="000B11ED" w:rsidRPr="00010589">
        <w:rPr>
          <w:rFonts w:ascii="Times New Roman" w:eastAsia="Calibri" w:hAnsi="Times New Roman"/>
          <w:b/>
          <w:bCs/>
          <w:sz w:val="24"/>
          <w:szCs w:val="24"/>
          <w:lang w:eastAsia="en-US"/>
        </w:rPr>
        <w:t>eflexivity</w:t>
      </w:r>
    </w:p>
    <w:p w14:paraId="448E9D0A" w14:textId="1D281C3C" w:rsidR="003D6C31" w:rsidRPr="00010589" w:rsidRDefault="000B11ED" w:rsidP="00A80A0E">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Reflexivity is </w:t>
      </w:r>
      <w:r w:rsidR="00A80A0E" w:rsidRPr="00010589">
        <w:rPr>
          <w:rFonts w:ascii="Times New Roman" w:eastAsia="Calibri" w:hAnsi="Times New Roman"/>
          <w:sz w:val="24"/>
          <w:szCs w:val="24"/>
          <w:lang w:eastAsia="en-US"/>
        </w:rPr>
        <w:t>key</w:t>
      </w:r>
      <w:r w:rsidRPr="00010589">
        <w:rPr>
          <w:rFonts w:ascii="Times New Roman" w:eastAsia="Calibri" w:hAnsi="Times New Roman"/>
          <w:sz w:val="24"/>
          <w:szCs w:val="24"/>
          <w:lang w:eastAsia="en-US"/>
        </w:rPr>
        <w:t xml:space="preserve"> element of qualitative </w:t>
      </w:r>
      <w:r w:rsidR="002854CB" w:rsidRPr="00010589">
        <w:rPr>
          <w:rFonts w:ascii="Times New Roman" w:eastAsia="Calibri" w:hAnsi="Times New Roman"/>
          <w:sz w:val="24"/>
          <w:szCs w:val="24"/>
          <w:lang w:eastAsia="en-US"/>
        </w:rPr>
        <w:t>research</w:t>
      </w:r>
      <w:r w:rsidRPr="00010589">
        <w:rPr>
          <w:rFonts w:ascii="Times New Roman" w:eastAsia="Calibri" w:hAnsi="Times New Roman"/>
          <w:sz w:val="24"/>
          <w:szCs w:val="24"/>
          <w:lang w:eastAsia="en-US"/>
        </w:rPr>
        <w:t xml:space="preserve"> </w:t>
      </w:r>
      <w:r w:rsidR="00A80A0E" w:rsidRPr="00010589">
        <w:rPr>
          <w:rFonts w:ascii="Times New Roman" w:eastAsia="Calibri" w:hAnsi="Times New Roman"/>
          <w:sz w:val="24"/>
          <w:szCs w:val="24"/>
          <w:lang w:eastAsia="en-US"/>
        </w:rPr>
        <w:t xml:space="preserve">and requires </w:t>
      </w:r>
      <w:r w:rsidRPr="00010589">
        <w:rPr>
          <w:rFonts w:ascii="Times New Roman" w:eastAsia="Calibri" w:hAnsi="Times New Roman"/>
          <w:sz w:val="24"/>
          <w:szCs w:val="24"/>
          <w:lang w:eastAsia="en-US"/>
        </w:rPr>
        <w:t>researcher</w:t>
      </w:r>
      <w:r w:rsidR="00A80A0E" w:rsidRPr="00010589">
        <w:rPr>
          <w:rFonts w:ascii="Times New Roman" w:eastAsia="Calibri" w:hAnsi="Times New Roman"/>
          <w:sz w:val="24"/>
          <w:szCs w:val="24"/>
          <w:lang w:eastAsia="en-US"/>
        </w:rPr>
        <w:t>s</w:t>
      </w:r>
      <w:r w:rsidRPr="00010589">
        <w:rPr>
          <w:rFonts w:ascii="Times New Roman" w:eastAsia="Calibri" w:hAnsi="Times New Roman"/>
          <w:sz w:val="24"/>
          <w:szCs w:val="24"/>
          <w:lang w:eastAsia="en-US"/>
        </w:rPr>
        <w:t xml:space="preserve"> to consider their own role </w:t>
      </w:r>
      <w:r w:rsidR="00A80A0E" w:rsidRPr="00010589">
        <w:rPr>
          <w:rFonts w:ascii="Times New Roman" w:eastAsia="Calibri" w:hAnsi="Times New Roman"/>
          <w:sz w:val="24"/>
          <w:szCs w:val="24"/>
          <w:lang w:eastAsia="en-US"/>
        </w:rPr>
        <w:t xml:space="preserve">in </w:t>
      </w:r>
      <w:r w:rsidRPr="00010589">
        <w:rPr>
          <w:rFonts w:ascii="Times New Roman" w:eastAsia="Calibri" w:hAnsi="Times New Roman"/>
          <w:sz w:val="24"/>
          <w:szCs w:val="24"/>
          <w:lang w:eastAsia="en-US"/>
        </w:rPr>
        <w:t xml:space="preserve">the </w:t>
      </w:r>
      <w:r w:rsidR="00A80A0E" w:rsidRPr="00010589">
        <w:rPr>
          <w:rFonts w:ascii="Times New Roman" w:eastAsia="Calibri" w:hAnsi="Times New Roman"/>
          <w:sz w:val="24"/>
          <w:szCs w:val="24"/>
          <w:lang w:eastAsia="en-US"/>
        </w:rPr>
        <w:t>study</w:t>
      </w:r>
      <w:r w:rsidRPr="00010589">
        <w:rPr>
          <w:rFonts w:ascii="Times New Roman" w:eastAsia="Calibri" w:hAnsi="Times New Roman"/>
          <w:sz w:val="24"/>
          <w:szCs w:val="24"/>
          <w:lang w:eastAsia="en-US"/>
        </w:rPr>
        <w:t xml:space="preserve"> and how </w:t>
      </w:r>
      <w:r w:rsidR="00A80A0E" w:rsidRPr="00010589">
        <w:rPr>
          <w:rFonts w:ascii="Times New Roman" w:eastAsia="Calibri" w:hAnsi="Times New Roman"/>
          <w:sz w:val="24"/>
          <w:szCs w:val="24"/>
          <w:lang w:eastAsia="en-US"/>
        </w:rPr>
        <w:t>this</w:t>
      </w:r>
      <w:r w:rsidRPr="00010589">
        <w:rPr>
          <w:rFonts w:ascii="Times New Roman" w:eastAsia="Calibri" w:hAnsi="Times New Roman"/>
          <w:sz w:val="24"/>
          <w:szCs w:val="24"/>
          <w:lang w:eastAsia="en-US"/>
        </w:rPr>
        <w:t xml:space="preserve"> may influence </w:t>
      </w:r>
      <w:r w:rsidR="00A80A0E" w:rsidRPr="00010589">
        <w:rPr>
          <w:rFonts w:ascii="Times New Roman" w:eastAsia="Calibri" w:hAnsi="Times New Roman"/>
          <w:sz w:val="24"/>
          <w:szCs w:val="24"/>
          <w:lang w:eastAsia="en-US"/>
        </w:rPr>
        <w:t xml:space="preserve">findings </w:t>
      </w:r>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45</w:t>
      </w:r>
      <w:r w:rsidR="00101FBA"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 xml:space="preserve">. </w:t>
      </w:r>
      <w:r w:rsidR="00A80A0E" w:rsidRPr="00010589">
        <w:rPr>
          <w:rFonts w:ascii="Times New Roman" w:eastAsia="Calibri" w:hAnsi="Times New Roman"/>
          <w:sz w:val="24"/>
          <w:szCs w:val="24"/>
          <w:lang w:eastAsia="en-US"/>
        </w:rPr>
        <w:t xml:space="preserve"> </w:t>
      </w:r>
      <w:r w:rsidR="003D6C31" w:rsidRPr="00010589">
        <w:rPr>
          <w:rFonts w:ascii="Times New Roman" w:eastAsia="Calibri" w:hAnsi="Times New Roman"/>
          <w:sz w:val="24"/>
          <w:szCs w:val="24"/>
          <w:lang w:eastAsia="en-US"/>
        </w:rPr>
        <w:t xml:space="preserve">This study was completed as part of the first author’s doctoral research.  The second and third authors are experienced clinicians and researchers </w:t>
      </w:r>
      <w:r w:rsidR="003D6C31" w:rsidRPr="00010589">
        <w:rPr>
          <w:rFonts w:ascii="Times New Roman" w:eastAsia="Calibri" w:hAnsi="Times New Roman"/>
          <w:sz w:val="24"/>
          <w:szCs w:val="24"/>
          <w:lang w:eastAsia="en-US"/>
        </w:rPr>
        <w:lastRenderedPageBreak/>
        <w:t xml:space="preserve">in the field.  All three are healthcare professionals with experience of </w:t>
      </w:r>
      <w:r w:rsidRPr="00010589">
        <w:rPr>
          <w:rFonts w:ascii="Times New Roman" w:eastAsia="Calibri" w:hAnsi="Times New Roman"/>
          <w:sz w:val="24"/>
          <w:szCs w:val="24"/>
          <w:lang w:eastAsia="en-US"/>
        </w:rPr>
        <w:t xml:space="preserve">collecting data </w:t>
      </w:r>
      <w:r w:rsidR="003D6C31" w:rsidRPr="00010589">
        <w:rPr>
          <w:rFonts w:ascii="Times New Roman" w:eastAsia="Calibri" w:hAnsi="Times New Roman"/>
          <w:sz w:val="24"/>
          <w:szCs w:val="24"/>
          <w:lang w:eastAsia="en-US"/>
        </w:rPr>
        <w:t xml:space="preserve">in early intervention services.  We reflected on </w:t>
      </w:r>
      <w:r w:rsidR="009B4F2E" w:rsidRPr="00010589">
        <w:rPr>
          <w:rFonts w:ascii="Times New Roman" w:eastAsia="Calibri" w:hAnsi="Times New Roman"/>
          <w:sz w:val="24"/>
          <w:szCs w:val="24"/>
          <w:lang w:eastAsia="en-US"/>
        </w:rPr>
        <w:t>our</w:t>
      </w:r>
      <w:r w:rsidR="003D6C31" w:rsidRPr="00010589">
        <w:rPr>
          <w:rFonts w:ascii="Times New Roman" w:eastAsia="Calibri" w:hAnsi="Times New Roman"/>
          <w:sz w:val="24"/>
          <w:szCs w:val="24"/>
          <w:lang w:eastAsia="en-US"/>
        </w:rPr>
        <w:t xml:space="preserve"> </w:t>
      </w:r>
      <w:r w:rsidR="009B4F2E" w:rsidRPr="00010589">
        <w:rPr>
          <w:rFonts w:ascii="Times New Roman" w:eastAsia="Calibri" w:hAnsi="Times New Roman"/>
          <w:sz w:val="24"/>
          <w:szCs w:val="24"/>
          <w:lang w:eastAsia="en-US"/>
        </w:rPr>
        <w:t xml:space="preserve">roles, </w:t>
      </w:r>
      <w:proofErr w:type="gramStart"/>
      <w:r w:rsidR="003D6C31" w:rsidRPr="00010589">
        <w:rPr>
          <w:rFonts w:ascii="Times New Roman" w:eastAsia="Calibri" w:hAnsi="Times New Roman"/>
          <w:sz w:val="24"/>
          <w:szCs w:val="24"/>
          <w:lang w:eastAsia="en-US"/>
        </w:rPr>
        <w:t>experiences</w:t>
      </w:r>
      <w:proofErr w:type="gramEnd"/>
      <w:r w:rsidR="009B4F2E" w:rsidRPr="00010589">
        <w:rPr>
          <w:rFonts w:ascii="Times New Roman" w:eastAsia="Calibri" w:hAnsi="Times New Roman"/>
          <w:sz w:val="24"/>
          <w:szCs w:val="24"/>
          <w:lang w:eastAsia="en-US"/>
        </w:rPr>
        <w:t xml:space="preserve"> and</w:t>
      </w:r>
      <w:r w:rsidR="003D6C31" w:rsidRPr="00010589">
        <w:rPr>
          <w:rFonts w:ascii="Times New Roman" w:eastAsia="Calibri" w:hAnsi="Times New Roman"/>
          <w:sz w:val="24"/>
          <w:szCs w:val="24"/>
          <w:lang w:eastAsia="en-US"/>
        </w:rPr>
        <w:t xml:space="preserve"> assumptions </w:t>
      </w:r>
      <w:r w:rsidR="009B4F2E" w:rsidRPr="00010589">
        <w:rPr>
          <w:rFonts w:ascii="Times New Roman" w:eastAsia="Calibri" w:hAnsi="Times New Roman"/>
          <w:sz w:val="24"/>
          <w:szCs w:val="24"/>
          <w:lang w:eastAsia="en-US"/>
        </w:rPr>
        <w:t>during</w:t>
      </w:r>
      <w:r w:rsidR="003D6C31" w:rsidRPr="00010589">
        <w:rPr>
          <w:rFonts w:ascii="Times New Roman" w:eastAsia="Calibri" w:hAnsi="Times New Roman"/>
          <w:sz w:val="24"/>
          <w:szCs w:val="24"/>
          <w:lang w:eastAsia="en-US"/>
        </w:rPr>
        <w:t xml:space="preserve"> the thematic synthesis process to reduce risk of bias </w:t>
      </w:r>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47</w:t>
      </w:r>
      <w:r w:rsidR="00101FBA"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w:t>
      </w:r>
    </w:p>
    <w:p w14:paraId="486013C7" w14:textId="77777777" w:rsidR="003D6C31" w:rsidRPr="00010589" w:rsidRDefault="003D6C31" w:rsidP="000B11ED">
      <w:pPr>
        <w:spacing w:before="0" w:after="240" w:line="480" w:lineRule="auto"/>
        <w:rPr>
          <w:rFonts w:ascii="Times New Roman" w:eastAsia="Calibri" w:hAnsi="Times New Roman"/>
          <w:sz w:val="24"/>
          <w:szCs w:val="24"/>
          <w:lang w:eastAsia="en-US"/>
        </w:rPr>
      </w:pPr>
    </w:p>
    <w:p w14:paraId="1F788ACB" w14:textId="160E9468" w:rsidR="000B11ED" w:rsidRPr="00010589" w:rsidRDefault="00AA2C08" w:rsidP="000B11ED">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t xml:space="preserve">3.  </w:t>
      </w:r>
      <w:r w:rsidR="000B11ED" w:rsidRPr="00010589">
        <w:rPr>
          <w:rFonts w:ascii="Times New Roman" w:eastAsia="Calibri" w:hAnsi="Times New Roman"/>
          <w:b/>
          <w:bCs/>
          <w:sz w:val="24"/>
          <w:szCs w:val="24"/>
          <w:lang w:eastAsia="en-US"/>
        </w:rPr>
        <w:t>Results</w:t>
      </w:r>
      <w:r w:rsidR="002A1F98" w:rsidRPr="00010589">
        <w:rPr>
          <w:rStyle w:val="FootnoteReference"/>
          <w:rFonts w:ascii="Times New Roman" w:eastAsia="Calibri" w:hAnsi="Times New Roman"/>
          <w:b/>
          <w:bCs/>
          <w:sz w:val="24"/>
          <w:szCs w:val="24"/>
          <w:lang w:eastAsia="en-US"/>
        </w:rPr>
        <w:footnoteReference w:id="4"/>
      </w:r>
    </w:p>
    <w:p w14:paraId="7B12ADC5" w14:textId="2A8AF498" w:rsidR="005F0A9A" w:rsidRPr="00010589" w:rsidRDefault="001B608C" w:rsidP="001B608C">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t xml:space="preserve">3.1.  </w:t>
      </w:r>
      <w:r w:rsidR="000B11ED" w:rsidRPr="00010589">
        <w:rPr>
          <w:rFonts w:ascii="Times New Roman" w:eastAsia="Calibri" w:hAnsi="Times New Roman"/>
          <w:b/>
          <w:bCs/>
          <w:sz w:val="24"/>
          <w:szCs w:val="24"/>
          <w:lang w:eastAsia="en-US"/>
        </w:rPr>
        <w:t xml:space="preserve">Study </w:t>
      </w:r>
      <w:r w:rsidRPr="00010589">
        <w:rPr>
          <w:rFonts w:ascii="Times New Roman" w:eastAsia="Calibri" w:hAnsi="Times New Roman"/>
          <w:b/>
          <w:bCs/>
          <w:sz w:val="24"/>
          <w:szCs w:val="24"/>
          <w:lang w:eastAsia="en-US"/>
        </w:rPr>
        <w:t>c</w:t>
      </w:r>
      <w:r w:rsidR="000B11ED" w:rsidRPr="00010589">
        <w:rPr>
          <w:rFonts w:ascii="Times New Roman" w:eastAsia="Calibri" w:hAnsi="Times New Roman"/>
          <w:b/>
          <w:bCs/>
          <w:sz w:val="24"/>
          <w:szCs w:val="24"/>
          <w:lang w:eastAsia="en-US"/>
        </w:rPr>
        <w:t>haracteristics</w:t>
      </w:r>
    </w:p>
    <w:p w14:paraId="3134A1C8" w14:textId="11709463" w:rsidR="000B11ED" w:rsidRPr="00010589" w:rsidRDefault="00457959"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All three quantitative </w:t>
      </w:r>
      <w:r w:rsidR="00D01008" w:rsidRPr="00010589">
        <w:rPr>
          <w:rFonts w:ascii="Times New Roman" w:eastAsia="Calibri" w:hAnsi="Times New Roman"/>
          <w:sz w:val="24"/>
          <w:szCs w:val="24"/>
          <w:lang w:eastAsia="en-US"/>
        </w:rPr>
        <w:t xml:space="preserve">studies </w:t>
      </w:r>
      <w:r w:rsidRPr="00010589">
        <w:rPr>
          <w:rFonts w:ascii="Times New Roman" w:eastAsia="Calibri" w:hAnsi="Times New Roman"/>
          <w:sz w:val="24"/>
          <w:szCs w:val="24"/>
          <w:lang w:eastAsia="en-US"/>
        </w:rPr>
        <w:t>and s</w:t>
      </w:r>
      <w:r w:rsidR="000B11ED" w:rsidRPr="00010589">
        <w:rPr>
          <w:rFonts w:ascii="Times New Roman" w:eastAsia="Calibri" w:hAnsi="Times New Roman"/>
          <w:sz w:val="24"/>
          <w:szCs w:val="24"/>
          <w:lang w:eastAsia="en-US"/>
        </w:rPr>
        <w:t xml:space="preserve">ix of the </w:t>
      </w:r>
      <w:r w:rsidR="001B608C" w:rsidRPr="00010589">
        <w:rPr>
          <w:rFonts w:ascii="Times New Roman" w:eastAsia="Calibri" w:hAnsi="Times New Roman"/>
          <w:sz w:val="24"/>
          <w:szCs w:val="24"/>
          <w:lang w:eastAsia="en-US"/>
        </w:rPr>
        <w:t xml:space="preserve">seven qualitative </w:t>
      </w:r>
      <w:r w:rsidR="0000493A" w:rsidRPr="00010589">
        <w:rPr>
          <w:rFonts w:ascii="Times New Roman" w:eastAsia="Calibri" w:hAnsi="Times New Roman"/>
          <w:sz w:val="24"/>
          <w:szCs w:val="24"/>
          <w:lang w:eastAsia="en-US"/>
        </w:rPr>
        <w:t>studies</w:t>
      </w:r>
      <w:r w:rsidR="000B11ED" w:rsidRPr="00010589">
        <w:rPr>
          <w:rFonts w:ascii="Times New Roman" w:eastAsia="Calibri" w:hAnsi="Times New Roman"/>
          <w:sz w:val="24"/>
          <w:szCs w:val="24"/>
          <w:lang w:eastAsia="en-US"/>
        </w:rPr>
        <w:t xml:space="preserve"> were </w:t>
      </w:r>
      <w:r w:rsidR="001B608C" w:rsidRPr="00010589">
        <w:rPr>
          <w:rFonts w:ascii="Times New Roman" w:eastAsia="Calibri" w:hAnsi="Times New Roman"/>
          <w:sz w:val="24"/>
          <w:szCs w:val="24"/>
          <w:lang w:eastAsia="en-US"/>
        </w:rPr>
        <w:t>published</w:t>
      </w:r>
      <w:r w:rsidRPr="00010589">
        <w:rPr>
          <w:rFonts w:ascii="Times New Roman" w:eastAsia="Calibri" w:hAnsi="Times New Roman"/>
          <w:sz w:val="24"/>
          <w:szCs w:val="24"/>
          <w:lang w:eastAsia="en-US"/>
        </w:rPr>
        <w:t>,</w:t>
      </w:r>
      <w:r w:rsidR="000B11ED" w:rsidRPr="00010589">
        <w:rPr>
          <w:rFonts w:ascii="Times New Roman" w:eastAsia="Calibri" w:hAnsi="Times New Roman"/>
          <w:sz w:val="24"/>
          <w:szCs w:val="24"/>
          <w:lang w:eastAsia="en-US"/>
        </w:rPr>
        <w:t xml:space="preserve"> </w:t>
      </w:r>
      <w:r w:rsidR="0000493A" w:rsidRPr="00010589">
        <w:rPr>
          <w:rFonts w:ascii="Times New Roman" w:eastAsia="Calibri" w:hAnsi="Times New Roman"/>
          <w:sz w:val="24"/>
          <w:szCs w:val="24"/>
          <w:lang w:eastAsia="en-US"/>
        </w:rPr>
        <w:t>with</w:t>
      </w:r>
      <w:r w:rsidR="000B11ED" w:rsidRPr="00010589">
        <w:rPr>
          <w:rFonts w:ascii="Times New Roman" w:eastAsia="Calibri" w:hAnsi="Times New Roman"/>
          <w:sz w:val="24"/>
          <w:szCs w:val="24"/>
          <w:lang w:eastAsia="en-US"/>
        </w:rPr>
        <w:t xml:space="preserve"> one unpublished </w:t>
      </w:r>
      <w:r w:rsidR="0000493A" w:rsidRPr="00010589">
        <w:rPr>
          <w:rFonts w:ascii="Times New Roman" w:eastAsia="Calibri" w:hAnsi="Times New Roman"/>
          <w:sz w:val="24"/>
          <w:szCs w:val="24"/>
          <w:lang w:eastAsia="en-US"/>
        </w:rPr>
        <w:t xml:space="preserve">qualitative </w:t>
      </w:r>
      <w:r w:rsidR="000B11ED" w:rsidRPr="00010589">
        <w:rPr>
          <w:rFonts w:ascii="Times New Roman" w:eastAsia="Calibri" w:hAnsi="Times New Roman"/>
          <w:sz w:val="24"/>
          <w:szCs w:val="24"/>
          <w:lang w:eastAsia="en-US"/>
        </w:rPr>
        <w:t xml:space="preserve">thesis. </w:t>
      </w:r>
      <w:r w:rsidR="001B608C" w:rsidRPr="00010589">
        <w:rPr>
          <w:rFonts w:ascii="Times New Roman" w:eastAsia="Calibri" w:hAnsi="Times New Roman"/>
          <w:sz w:val="24"/>
          <w:szCs w:val="24"/>
          <w:lang w:eastAsia="en-US"/>
        </w:rPr>
        <w:t xml:space="preserve"> All were conducted in the northern hemisphere, though one </w:t>
      </w:r>
      <w:r w:rsidR="000B11ED" w:rsidRPr="00010589">
        <w:rPr>
          <w:rFonts w:ascii="Times New Roman" w:eastAsia="Calibri" w:hAnsi="Times New Roman"/>
          <w:sz w:val="24"/>
          <w:szCs w:val="24"/>
          <w:lang w:eastAsia="en-US"/>
        </w:rPr>
        <w:t xml:space="preserve">explored experiences of international students studying abroad </w:t>
      </w:r>
      <w:r w:rsidR="001B608C" w:rsidRPr="00010589">
        <w:rPr>
          <w:rFonts w:ascii="Times New Roman" w:eastAsia="Calibri" w:hAnsi="Times New Roman"/>
          <w:sz w:val="24"/>
          <w:szCs w:val="24"/>
          <w:lang w:eastAsia="en-US"/>
        </w:rPr>
        <w:t xml:space="preserve">and </w:t>
      </w:r>
      <w:r w:rsidR="000B11ED" w:rsidRPr="00010589">
        <w:rPr>
          <w:rFonts w:ascii="Times New Roman" w:eastAsia="Calibri" w:hAnsi="Times New Roman"/>
          <w:sz w:val="24"/>
          <w:szCs w:val="24"/>
          <w:lang w:eastAsia="en-US"/>
        </w:rPr>
        <w:t xml:space="preserve">receiving support for </w:t>
      </w:r>
      <w:r w:rsidR="001B608C" w:rsidRPr="00010589">
        <w:rPr>
          <w:rFonts w:ascii="Times New Roman" w:eastAsia="Calibri" w:hAnsi="Times New Roman"/>
          <w:sz w:val="24"/>
          <w:szCs w:val="24"/>
          <w:lang w:eastAsia="en-US"/>
        </w:rPr>
        <w:t xml:space="preserve">first episode psychosis </w:t>
      </w:r>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35</w:t>
      </w:r>
      <w:r w:rsidR="00101FBA" w:rsidRPr="00010589">
        <w:rPr>
          <w:rFonts w:ascii="Times New Roman" w:eastAsia="Calibri" w:hAnsi="Times New Roman"/>
          <w:sz w:val="24"/>
          <w:szCs w:val="24"/>
          <w:lang w:eastAsia="en-US"/>
        </w:rPr>
        <w:t>]</w:t>
      </w:r>
      <w:r w:rsidR="000B11ED" w:rsidRPr="00010589">
        <w:rPr>
          <w:rFonts w:ascii="Times New Roman" w:eastAsia="Calibri" w:hAnsi="Times New Roman"/>
          <w:sz w:val="24"/>
          <w:szCs w:val="24"/>
          <w:lang w:eastAsia="en-US"/>
        </w:rPr>
        <w:t xml:space="preserve">. </w:t>
      </w:r>
      <w:r w:rsidR="00D01008" w:rsidRPr="00010589">
        <w:rPr>
          <w:rFonts w:ascii="Times New Roman" w:eastAsia="Calibri" w:hAnsi="Times New Roman"/>
          <w:sz w:val="24"/>
          <w:szCs w:val="24"/>
          <w:lang w:eastAsia="en-US"/>
        </w:rPr>
        <w:t xml:space="preserve"> </w:t>
      </w:r>
      <w:r w:rsidR="009870D9" w:rsidRPr="00010589">
        <w:rPr>
          <w:rFonts w:ascii="Times New Roman" w:eastAsia="Calibri" w:hAnsi="Times New Roman"/>
          <w:sz w:val="24"/>
          <w:szCs w:val="24"/>
          <w:lang w:eastAsia="en-US"/>
        </w:rPr>
        <w:t xml:space="preserve">The quantitative studies recruited 78-200 majority male participants to observational cohort designs.  </w:t>
      </w:r>
      <w:r w:rsidR="00A44802" w:rsidRPr="00010589">
        <w:rPr>
          <w:rFonts w:ascii="Times New Roman" w:eastAsia="Calibri" w:hAnsi="Times New Roman"/>
          <w:sz w:val="24"/>
          <w:szCs w:val="24"/>
          <w:lang w:eastAsia="en-US"/>
        </w:rPr>
        <w:t>T</w:t>
      </w:r>
      <w:r w:rsidR="001B608C" w:rsidRPr="00010589">
        <w:rPr>
          <w:rFonts w:ascii="Times New Roman" w:eastAsia="Calibri" w:hAnsi="Times New Roman"/>
          <w:sz w:val="24"/>
          <w:szCs w:val="24"/>
          <w:lang w:eastAsia="en-US"/>
        </w:rPr>
        <w:t>he qualitative studies</w:t>
      </w:r>
      <w:r w:rsidR="00A44802" w:rsidRPr="00010589">
        <w:rPr>
          <w:rFonts w:ascii="Times New Roman" w:eastAsia="Calibri" w:hAnsi="Times New Roman"/>
          <w:sz w:val="24"/>
          <w:szCs w:val="24"/>
          <w:lang w:eastAsia="en-US"/>
        </w:rPr>
        <w:t xml:space="preserve"> recruited 5-24 participants, with a broadly even </w:t>
      </w:r>
      <w:proofErr w:type="spellStart"/>
      <w:proofErr w:type="gramStart"/>
      <w:r w:rsidR="00A44802" w:rsidRPr="00010589">
        <w:rPr>
          <w:rFonts w:ascii="Times New Roman" w:eastAsia="Calibri" w:hAnsi="Times New Roman"/>
          <w:sz w:val="24"/>
          <w:szCs w:val="24"/>
          <w:lang w:eastAsia="en-US"/>
        </w:rPr>
        <w:t>male:female</w:t>
      </w:r>
      <w:proofErr w:type="spellEnd"/>
      <w:proofErr w:type="gramEnd"/>
      <w:r w:rsidR="00A44802" w:rsidRPr="00010589">
        <w:rPr>
          <w:rFonts w:ascii="Times New Roman" w:eastAsia="Calibri" w:hAnsi="Times New Roman"/>
          <w:sz w:val="24"/>
          <w:szCs w:val="24"/>
          <w:lang w:eastAsia="en-US"/>
        </w:rPr>
        <w:t xml:space="preserve"> reported gender mix (though C</w:t>
      </w:r>
      <w:r w:rsidR="001B608C" w:rsidRPr="00010589">
        <w:rPr>
          <w:rFonts w:ascii="Times New Roman" w:eastAsia="Calibri" w:hAnsi="Times New Roman"/>
          <w:sz w:val="24"/>
          <w:szCs w:val="24"/>
          <w:lang w:eastAsia="en-US"/>
        </w:rPr>
        <w:t>owan et al.</w:t>
      </w:r>
      <w:r w:rsidR="00CC250E" w:rsidRPr="00010589">
        <w:rPr>
          <w:rFonts w:ascii="Times New Roman" w:eastAsia="Calibri" w:hAnsi="Times New Roman"/>
          <w:sz w:val="24"/>
          <w:szCs w:val="24"/>
          <w:lang w:eastAsia="en-US"/>
        </w:rPr>
        <w:t xml:space="preserve"> </w:t>
      </w:r>
      <w:r w:rsidR="00101FBA" w:rsidRPr="00010589">
        <w:rPr>
          <w:rFonts w:ascii="Times New Roman" w:eastAsia="Calibri" w:hAnsi="Times New Roman"/>
          <w:sz w:val="24"/>
          <w:szCs w:val="24"/>
          <w:lang w:eastAsia="en-US"/>
        </w:rPr>
        <w:t>[</w:t>
      </w:r>
      <w:r w:rsidR="00CC250E" w:rsidRPr="00010589">
        <w:rPr>
          <w:rFonts w:ascii="Times New Roman" w:eastAsia="Calibri" w:hAnsi="Times New Roman"/>
          <w:sz w:val="24"/>
          <w:szCs w:val="24"/>
          <w:lang w:eastAsia="en-US"/>
        </w:rPr>
        <w:t>30</w:t>
      </w:r>
      <w:r w:rsidR="00101FBA" w:rsidRPr="00010589">
        <w:rPr>
          <w:rFonts w:ascii="Times New Roman" w:eastAsia="Calibri" w:hAnsi="Times New Roman"/>
          <w:sz w:val="24"/>
          <w:szCs w:val="24"/>
          <w:lang w:eastAsia="en-US"/>
        </w:rPr>
        <w:t>]</w:t>
      </w:r>
      <w:r w:rsidR="00A44802" w:rsidRPr="00010589">
        <w:rPr>
          <w:rFonts w:ascii="Times New Roman" w:eastAsia="Calibri" w:hAnsi="Times New Roman"/>
          <w:sz w:val="24"/>
          <w:szCs w:val="24"/>
          <w:lang w:eastAsia="en-US"/>
        </w:rPr>
        <w:t xml:space="preserve"> </w:t>
      </w:r>
      <w:r w:rsidR="001B608C" w:rsidRPr="00010589">
        <w:rPr>
          <w:rFonts w:ascii="Times New Roman" w:eastAsia="Calibri" w:hAnsi="Times New Roman"/>
          <w:sz w:val="24"/>
          <w:szCs w:val="24"/>
          <w:lang w:eastAsia="en-US"/>
        </w:rPr>
        <w:t>recruited more m</w:t>
      </w:r>
      <w:r w:rsidR="00A44802" w:rsidRPr="00010589">
        <w:rPr>
          <w:rFonts w:ascii="Times New Roman" w:eastAsia="Calibri" w:hAnsi="Times New Roman"/>
          <w:sz w:val="24"/>
          <w:szCs w:val="24"/>
          <w:lang w:eastAsia="en-US"/>
        </w:rPr>
        <w:t>en</w:t>
      </w:r>
      <w:r w:rsidR="00401512" w:rsidRPr="00010589">
        <w:rPr>
          <w:rFonts w:ascii="Times New Roman" w:eastAsia="Calibri" w:hAnsi="Times New Roman"/>
          <w:sz w:val="24"/>
          <w:szCs w:val="24"/>
          <w:lang w:eastAsia="en-US"/>
        </w:rPr>
        <w:t>)</w:t>
      </w:r>
      <w:r w:rsidR="00A44802" w:rsidRPr="00010589">
        <w:rPr>
          <w:rFonts w:ascii="Times New Roman" w:eastAsia="Calibri" w:hAnsi="Times New Roman"/>
          <w:sz w:val="24"/>
          <w:szCs w:val="24"/>
          <w:lang w:eastAsia="en-US"/>
        </w:rPr>
        <w:t xml:space="preserve">.  </w:t>
      </w:r>
      <w:r w:rsidR="001B608C" w:rsidRPr="00010589">
        <w:rPr>
          <w:rFonts w:ascii="Times New Roman" w:eastAsia="Calibri" w:hAnsi="Times New Roman"/>
          <w:sz w:val="24"/>
          <w:szCs w:val="24"/>
          <w:lang w:eastAsia="en-US"/>
        </w:rPr>
        <w:t xml:space="preserve">The majority utilised </w:t>
      </w:r>
      <w:r w:rsidR="000B11ED" w:rsidRPr="00010589">
        <w:rPr>
          <w:rFonts w:ascii="Times New Roman" w:eastAsia="Calibri" w:hAnsi="Times New Roman"/>
          <w:sz w:val="24"/>
          <w:szCs w:val="24"/>
          <w:lang w:eastAsia="en-US"/>
        </w:rPr>
        <w:t>semi-structured interviews</w:t>
      </w:r>
      <w:r w:rsidR="001B608C" w:rsidRPr="00010589">
        <w:rPr>
          <w:rFonts w:ascii="Times New Roman" w:eastAsia="Calibri" w:hAnsi="Times New Roman"/>
          <w:sz w:val="24"/>
          <w:szCs w:val="24"/>
          <w:lang w:eastAsia="en-US"/>
        </w:rPr>
        <w:t xml:space="preserve"> (</w:t>
      </w:r>
      <w:r w:rsidR="001B608C" w:rsidRPr="00010589">
        <w:rPr>
          <w:rFonts w:ascii="Times New Roman" w:eastAsia="Calibri" w:hAnsi="Times New Roman"/>
          <w:i/>
          <w:iCs/>
          <w:sz w:val="24"/>
          <w:szCs w:val="24"/>
          <w:lang w:eastAsia="en-US"/>
        </w:rPr>
        <w:t>n</w:t>
      </w:r>
      <w:r w:rsidR="001B608C" w:rsidRPr="00010589">
        <w:rPr>
          <w:rFonts w:ascii="Times New Roman" w:eastAsia="Calibri" w:hAnsi="Times New Roman"/>
          <w:sz w:val="24"/>
          <w:szCs w:val="24"/>
          <w:lang w:eastAsia="en-US"/>
        </w:rPr>
        <w:t>=5)</w:t>
      </w:r>
      <w:r w:rsidR="000B11ED" w:rsidRPr="00010589">
        <w:rPr>
          <w:rFonts w:ascii="Times New Roman" w:eastAsia="Calibri" w:hAnsi="Times New Roman"/>
          <w:sz w:val="24"/>
          <w:szCs w:val="24"/>
          <w:lang w:eastAsia="en-US"/>
        </w:rPr>
        <w:t xml:space="preserve"> </w:t>
      </w:r>
      <w:r w:rsidR="001B608C" w:rsidRPr="00010589">
        <w:rPr>
          <w:rFonts w:ascii="Times New Roman" w:eastAsia="Calibri" w:hAnsi="Times New Roman"/>
          <w:sz w:val="24"/>
          <w:szCs w:val="24"/>
          <w:lang w:eastAsia="en-US"/>
        </w:rPr>
        <w:t xml:space="preserve">and </w:t>
      </w:r>
      <w:r w:rsidR="009870D9" w:rsidRPr="00010589">
        <w:rPr>
          <w:rFonts w:ascii="Times New Roman" w:eastAsia="Calibri" w:hAnsi="Times New Roman"/>
          <w:sz w:val="24"/>
          <w:szCs w:val="24"/>
          <w:lang w:eastAsia="en-US"/>
        </w:rPr>
        <w:t>t</w:t>
      </w:r>
      <w:r w:rsidR="000B11ED" w:rsidRPr="00010589">
        <w:rPr>
          <w:rFonts w:ascii="Times New Roman" w:eastAsia="Calibri" w:hAnsi="Times New Roman"/>
          <w:sz w:val="24"/>
          <w:szCs w:val="24"/>
          <w:lang w:eastAsia="en-US"/>
        </w:rPr>
        <w:t xml:space="preserve">hematic </w:t>
      </w:r>
      <w:r w:rsidR="009870D9" w:rsidRPr="00010589">
        <w:rPr>
          <w:rFonts w:ascii="Times New Roman" w:eastAsia="Calibri" w:hAnsi="Times New Roman"/>
          <w:sz w:val="24"/>
          <w:szCs w:val="24"/>
          <w:lang w:eastAsia="en-US"/>
        </w:rPr>
        <w:t>a</w:t>
      </w:r>
      <w:r w:rsidR="000B11ED" w:rsidRPr="00010589">
        <w:rPr>
          <w:rFonts w:ascii="Times New Roman" w:eastAsia="Calibri" w:hAnsi="Times New Roman"/>
          <w:sz w:val="24"/>
          <w:szCs w:val="24"/>
          <w:lang w:eastAsia="en-US"/>
        </w:rPr>
        <w:t>nalys</w:t>
      </w:r>
      <w:r w:rsidR="009870D9" w:rsidRPr="00010589">
        <w:rPr>
          <w:rFonts w:ascii="Times New Roman" w:eastAsia="Calibri" w:hAnsi="Times New Roman"/>
          <w:sz w:val="24"/>
          <w:szCs w:val="24"/>
          <w:lang w:eastAsia="en-US"/>
        </w:rPr>
        <w:t>e</w:t>
      </w:r>
      <w:r w:rsidR="000B11ED" w:rsidRPr="00010589">
        <w:rPr>
          <w:rFonts w:ascii="Times New Roman" w:eastAsia="Calibri" w:hAnsi="Times New Roman"/>
          <w:sz w:val="24"/>
          <w:szCs w:val="24"/>
          <w:lang w:eastAsia="en-US"/>
        </w:rPr>
        <w:t xml:space="preserve">s </w:t>
      </w:r>
      <w:r w:rsidR="001B608C" w:rsidRPr="00010589">
        <w:rPr>
          <w:rFonts w:ascii="Times New Roman" w:eastAsia="Calibri" w:hAnsi="Times New Roman"/>
          <w:sz w:val="24"/>
          <w:szCs w:val="24"/>
          <w:lang w:eastAsia="en-US"/>
        </w:rPr>
        <w:t>(</w:t>
      </w:r>
      <w:r w:rsidR="001B608C" w:rsidRPr="00010589">
        <w:rPr>
          <w:rFonts w:ascii="Times New Roman" w:eastAsia="Calibri" w:hAnsi="Times New Roman"/>
          <w:i/>
          <w:iCs/>
          <w:sz w:val="24"/>
          <w:szCs w:val="24"/>
          <w:lang w:eastAsia="en-US"/>
        </w:rPr>
        <w:t>n</w:t>
      </w:r>
      <w:r w:rsidR="001B608C" w:rsidRPr="00010589">
        <w:rPr>
          <w:rFonts w:ascii="Times New Roman" w:eastAsia="Calibri" w:hAnsi="Times New Roman"/>
          <w:sz w:val="24"/>
          <w:szCs w:val="24"/>
          <w:lang w:eastAsia="en-US"/>
        </w:rPr>
        <w:t xml:space="preserve">=4).  </w:t>
      </w:r>
    </w:p>
    <w:p w14:paraId="4B2F5437" w14:textId="77777777" w:rsidR="000B11ED" w:rsidRPr="00010589" w:rsidRDefault="000B11ED"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 </w:t>
      </w:r>
    </w:p>
    <w:p w14:paraId="08727971" w14:textId="77777777" w:rsidR="00A44802" w:rsidRPr="00010589" w:rsidRDefault="00A44802" w:rsidP="000B11ED">
      <w:pPr>
        <w:spacing w:before="0" w:after="240" w:line="480" w:lineRule="auto"/>
        <w:rPr>
          <w:rFonts w:ascii="Times New Roman" w:eastAsia="Calibri" w:hAnsi="Times New Roman"/>
          <w:b/>
          <w:bCs/>
          <w:sz w:val="24"/>
          <w:szCs w:val="24"/>
          <w:lang w:eastAsia="en-US"/>
        </w:rPr>
        <w:sectPr w:rsidR="00A44802" w:rsidRPr="00010589" w:rsidSect="0025768F">
          <w:pgSz w:w="11900" w:h="16840"/>
          <w:pgMar w:top="1440" w:right="1080" w:bottom="1440" w:left="1080" w:header="720" w:footer="720" w:gutter="0"/>
          <w:cols w:space="720"/>
          <w:docGrid w:linePitch="360"/>
        </w:sectPr>
      </w:pPr>
    </w:p>
    <w:p w14:paraId="2087A57C" w14:textId="769C8498" w:rsidR="00A44802" w:rsidRPr="00010589" w:rsidRDefault="000B11ED" w:rsidP="00A44802">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lastRenderedPageBreak/>
        <w:t xml:space="preserve">Table </w:t>
      </w:r>
      <w:r w:rsidR="00083FEB" w:rsidRPr="00010589">
        <w:rPr>
          <w:rFonts w:ascii="Times New Roman" w:eastAsia="Calibri" w:hAnsi="Times New Roman"/>
          <w:b/>
          <w:bCs/>
          <w:sz w:val="24"/>
          <w:szCs w:val="24"/>
          <w:lang w:eastAsia="en-US"/>
        </w:rPr>
        <w:t>5</w:t>
      </w:r>
      <w:r w:rsidR="000B6319" w:rsidRPr="00010589">
        <w:rPr>
          <w:rFonts w:ascii="Times New Roman" w:eastAsia="Calibri" w:hAnsi="Times New Roman"/>
          <w:b/>
          <w:bCs/>
          <w:sz w:val="24"/>
          <w:szCs w:val="24"/>
          <w:lang w:eastAsia="en-US"/>
        </w:rPr>
        <w:t xml:space="preserve">:  </w:t>
      </w:r>
      <w:r w:rsidRPr="00010589">
        <w:rPr>
          <w:rFonts w:ascii="Times New Roman" w:eastAsia="Calibri" w:hAnsi="Times New Roman"/>
          <w:i/>
          <w:iCs/>
          <w:sz w:val="24"/>
          <w:szCs w:val="24"/>
          <w:lang w:eastAsia="en-US"/>
        </w:rPr>
        <w:t xml:space="preserve">Study </w:t>
      </w:r>
      <w:r w:rsidR="00A44802" w:rsidRPr="00010589">
        <w:rPr>
          <w:rFonts w:ascii="Times New Roman" w:eastAsia="Calibri" w:hAnsi="Times New Roman"/>
          <w:i/>
          <w:iCs/>
          <w:sz w:val="24"/>
          <w:szCs w:val="24"/>
          <w:lang w:eastAsia="en-US"/>
        </w:rPr>
        <w:t>c</w:t>
      </w:r>
      <w:r w:rsidRPr="00010589">
        <w:rPr>
          <w:rFonts w:ascii="Times New Roman" w:eastAsia="Calibri" w:hAnsi="Times New Roman"/>
          <w:i/>
          <w:iCs/>
          <w:sz w:val="24"/>
          <w:szCs w:val="24"/>
          <w:lang w:eastAsia="en-US"/>
        </w:rPr>
        <w:t>haracteristics</w:t>
      </w:r>
    </w:p>
    <w:tbl>
      <w:tblPr>
        <w:tblStyle w:val="TableGrid"/>
        <w:tblW w:w="5230" w:type="pct"/>
        <w:tblBorders>
          <w:right w:val="none" w:sz="0" w:space="0" w:color="auto"/>
        </w:tblBorders>
        <w:tblLayout w:type="fixed"/>
        <w:tblLook w:val="04A0" w:firstRow="1" w:lastRow="0" w:firstColumn="1" w:lastColumn="0" w:noHBand="0" w:noVBand="1"/>
      </w:tblPr>
      <w:tblGrid>
        <w:gridCol w:w="1276"/>
        <w:gridCol w:w="140"/>
        <w:gridCol w:w="3545"/>
        <w:gridCol w:w="3686"/>
        <w:gridCol w:w="2126"/>
        <w:gridCol w:w="1700"/>
        <w:gridCol w:w="2129"/>
      </w:tblGrid>
      <w:tr w:rsidR="009951BF" w:rsidRPr="00010589" w14:paraId="279B5D52" w14:textId="77777777" w:rsidTr="0084239A">
        <w:tc>
          <w:tcPr>
            <w:tcW w:w="485" w:type="pct"/>
            <w:gridSpan w:val="2"/>
            <w:tcBorders>
              <w:left w:val="nil"/>
              <w:bottom w:val="single" w:sz="4" w:space="0" w:color="auto"/>
              <w:right w:val="nil"/>
            </w:tcBorders>
          </w:tcPr>
          <w:p w14:paraId="1F29FB80" w14:textId="77777777" w:rsidR="00DA1DFE" w:rsidRPr="00010589" w:rsidRDefault="00A44802" w:rsidP="00A44802">
            <w:pPr>
              <w:spacing w:before="0" w:after="120" w:line="240" w:lineRule="auto"/>
              <w:rPr>
                <w:rFonts w:ascii="Times New Roman" w:hAnsi="Times New Roman"/>
              </w:rPr>
            </w:pPr>
            <w:r w:rsidRPr="00010589">
              <w:rPr>
                <w:rFonts w:ascii="Times New Roman" w:hAnsi="Times New Roman"/>
              </w:rPr>
              <w:t>Author (year)</w:t>
            </w:r>
          </w:p>
          <w:p w14:paraId="6884AD0D" w14:textId="70156E97" w:rsidR="00A44802" w:rsidRPr="00010589" w:rsidRDefault="00DA1DFE" w:rsidP="00A44802">
            <w:pPr>
              <w:spacing w:before="0" w:after="120" w:line="240" w:lineRule="auto"/>
              <w:rPr>
                <w:rFonts w:ascii="Times New Roman" w:hAnsi="Times New Roman"/>
              </w:rPr>
            </w:pPr>
            <w:r w:rsidRPr="00010589">
              <w:rPr>
                <w:rFonts w:ascii="Times New Roman" w:hAnsi="Times New Roman"/>
              </w:rPr>
              <w:t>C</w:t>
            </w:r>
            <w:r w:rsidR="00A44802" w:rsidRPr="00010589">
              <w:rPr>
                <w:rFonts w:ascii="Times New Roman" w:hAnsi="Times New Roman"/>
              </w:rPr>
              <w:t>ountry</w:t>
            </w:r>
          </w:p>
        </w:tc>
        <w:tc>
          <w:tcPr>
            <w:tcW w:w="1214" w:type="pct"/>
            <w:tcBorders>
              <w:left w:val="nil"/>
              <w:bottom w:val="single" w:sz="4" w:space="0" w:color="auto"/>
              <w:right w:val="nil"/>
            </w:tcBorders>
          </w:tcPr>
          <w:p w14:paraId="44EFB9F1" w14:textId="77777777" w:rsidR="00A44802" w:rsidRPr="00010589" w:rsidRDefault="00A44802" w:rsidP="00A44802">
            <w:pPr>
              <w:spacing w:before="0" w:after="120" w:line="240" w:lineRule="auto"/>
              <w:rPr>
                <w:rFonts w:ascii="Times New Roman" w:hAnsi="Times New Roman"/>
                <w:i/>
                <w:iCs/>
              </w:rPr>
            </w:pPr>
            <w:r w:rsidRPr="00010589">
              <w:rPr>
                <w:rFonts w:ascii="Times New Roman" w:hAnsi="Times New Roman"/>
              </w:rPr>
              <w:t>Title</w:t>
            </w:r>
          </w:p>
        </w:tc>
        <w:tc>
          <w:tcPr>
            <w:tcW w:w="1262" w:type="pct"/>
            <w:tcBorders>
              <w:left w:val="nil"/>
              <w:bottom w:val="single" w:sz="4" w:space="0" w:color="auto"/>
              <w:right w:val="nil"/>
            </w:tcBorders>
          </w:tcPr>
          <w:p w14:paraId="3BBD33CF" w14:textId="77777777" w:rsidR="00A44802" w:rsidRPr="00010589" w:rsidRDefault="00A44802" w:rsidP="00A44802">
            <w:pPr>
              <w:spacing w:before="0" w:after="120" w:line="240" w:lineRule="auto"/>
              <w:rPr>
                <w:rFonts w:ascii="Times New Roman" w:hAnsi="Times New Roman"/>
                <w:i/>
                <w:iCs/>
              </w:rPr>
            </w:pPr>
            <w:r w:rsidRPr="00010589">
              <w:rPr>
                <w:rFonts w:ascii="Times New Roman" w:hAnsi="Times New Roman"/>
              </w:rPr>
              <w:t>Aims</w:t>
            </w:r>
          </w:p>
        </w:tc>
        <w:tc>
          <w:tcPr>
            <w:tcW w:w="728" w:type="pct"/>
            <w:tcBorders>
              <w:left w:val="nil"/>
              <w:bottom w:val="single" w:sz="4" w:space="0" w:color="auto"/>
              <w:right w:val="nil"/>
            </w:tcBorders>
          </w:tcPr>
          <w:p w14:paraId="6CD382BD" w14:textId="77777777" w:rsidR="00DA1DFE" w:rsidRPr="00010589" w:rsidRDefault="00A44802" w:rsidP="00A44802">
            <w:pPr>
              <w:spacing w:before="0" w:after="120" w:line="240" w:lineRule="auto"/>
              <w:rPr>
                <w:rFonts w:ascii="Times New Roman" w:hAnsi="Times New Roman"/>
              </w:rPr>
            </w:pPr>
            <w:r w:rsidRPr="00010589">
              <w:rPr>
                <w:rFonts w:ascii="Times New Roman" w:hAnsi="Times New Roman"/>
              </w:rPr>
              <w:t>Participants</w:t>
            </w:r>
          </w:p>
          <w:p w14:paraId="65DC551B" w14:textId="77777777" w:rsidR="00DA1DFE" w:rsidRPr="00010589" w:rsidRDefault="00DA1DFE" w:rsidP="00A44802">
            <w:pPr>
              <w:spacing w:before="0" w:after="120" w:line="240" w:lineRule="auto"/>
              <w:rPr>
                <w:rFonts w:ascii="Times New Roman" w:hAnsi="Times New Roman"/>
              </w:rPr>
            </w:pPr>
            <w:r w:rsidRPr="00010589">
              <w:rPr>
                <w:rFonts w:ascii="Times New Roman" w:hAnsi="Times New Roman"/>
              </w:rPr>
              <w:t>A</w:t>
            </w:r>
            <w:r w:rsidR="00A44802" w:rsidRPr="00010589">
              <w:rPr>
                <w:rFonts w:ascii="Times New Roman" w:hAnsi="Times New Roman"/>
              </w:rPr>
              <w:t xml:space="preserve">ge </w:t>
            </w:r>
            <w:r w:rsidR="009951BF" w:rsidRPr="00010589">
              <w:rPr>
                <w:rFonts w:ascii="Times New Roman" w:hAnsi="Times New Roman"/>
              </w:rPr>
              <w:t>range (</w:t>
            </w:r>
            <w:r w:rsidR="009951BF" w:rsidRPr="00010589">
              <w:rPr>
                <w:rFonts w:ascii="Times New Roman" w:hAnsi="Times New Roman"/>
                <w:i/>
                <w:iCs/>
              </w:rPr>
              <w:t>Mean</w:t>
            </w:r>
            <w:r w:rsidR="009951BF" w:rsidRPr="00010589">
              <w:rPr>
                <w:rFonts w:ascii="Times New Roman" w:hAnsi="Times New Roman"/>
              </w:rPr>
              <w:t>)</w:t>
            </w:r>
          </w:p>
          <w:p w14:paraId="1EF92E91" w14:textId="03F7E99B" w:rsidR="00A44802" w:rsidRPr="00010589" w:rsidRDefault="00DA1DFE" w:rsidP="00A44802">
            <w:pPr>
              <w:spacing w:before="0" w:after="120" w:line="240" w:lineRule="auto"/>
              <w:rPr>
                <w:rFonts w:ascii="Times New Roman" w:hAnsi="Times New Roman"/>
                <w:i/>
                <w:iCs/>
              </w:rPr>
            </w:pPr>
            <w:r w:rsidRPr="00010589">
              <w:rPr>
                <w:rFonts w:ascii="Times New Roman" w:hAnsi="Times New Roman"/>
              </w:rPr>
              <w:t>G</w:t>
            </w:r>
            <w:r w:rsidR="00A44802" w:rsidRPr="00010589">
              <w:rPr>
                <w:rFonts w:ascii="Times New Roman" w:hAnsi="Times New Roman"/>
              </w:rPr>
              <w:t>ender</w:t>
            </w:r>
          </w:p>
        </w:tc>
        <w:tc>
          <w:tcPr>
            <w:tcW w:w="582" w:type="pct"/>
            <w:tcBorders>
              <w:left w:val="nil"/>
              <w:bottom w:val="single" w:sz="4" w:space="0" w:color="auto"/>
              <w:right w:val="nil"/>
            </w:tcBorders>
          </w:tcPr>
          <w:p w14:paraId="587C3DA0" w14:textId="2F05F2DE" w:rsidR="00A44802" w:rsidRPr="00010589" w:rsidRDefault="00A44802" w:rsidP="00A44802">
            <w:pPr>
              <w:spacing w:before="0" w:after="120" w:line="240" w:lineRule="auto"/>
              <w:rPr>
                <w:rFonts w:ascii="Times New Roman" w:hAnsi="Times New Roman"/>
                <w:i/>
                <w:iCs/>
              </w:rPr>
            </w:pPr>
            <w:r w:rsidRPr="00010589">
              <w:rPr>
                <w:rFonts w:ascii="Times New Roman" w:hAnsi="Times New Roman"/>
              </w:rPr>
              <w:t>Data collection method</w:t>
            </w:r>
          </w:p>
        </w:tc>
        <w:tc>
          <w:tcPr>
            <w:tcW w:w="729" w:type="pct"/>
            <w:tcBorders>
              <w:left w:val="nil"/>
              <w:bottom w:val="single" w:sz="4" w:space="0" w:color="auto"/>
              <w:right w:val="nil"/>
            </w:tcBorders>
          </w:tcPr>
          <w:p w14:paraId="315511DF" w14:textId="701DE49D" w:rsidR="00A44802" w:rsidRPr="00010589" w:rsidRDefault="00551C2E" w:rsidP="00A44802">
            <w:pPr>
              <w:spacing w:before="0" w:after="120" w:line="240" w:lineRule="auto"/>
              <w:rPr>
                <w:rFonts w:ascii="Times New Roman" w:hAnsi="Times New Roman"/>
                <w:i/>
                <w:iCs/>
              </w:rPr>
            </w:pPr>
            <w:r w:rsidRPr="00010589">
              <w:rPr>
                <w:rFonts w:ascii="Times New Roman" w:hAnsi="Times New Roman"/>
              </w:rPr>
              <w:t>Design and</w:t>
            </w:r>
            <w:r w:rsidR="00A44802" w:rsidRPr="00010589">
              <w:rPr>
                <w:rFonts w:ascii="Times New Roman" w:hAnsi="Times New Roman"/>
              </w:rPr>
              <w:t xml:space="preserve"> analyses</w:t>
            </w:r>
          </w:p>
        </w:tc>
      </w:tr>
      <w:tr w:rsidR="00401512" w:rsidRPr="00010589" w14:paraId="5DA159D4" w14:textId="77777777" w:rsidTr="00464C94">
        <w:tc>
          <w:tcPr>
            <w:tcW w:w="5000" w:type="pct"/>
            <w:gridSpan w:val="7"/>
            <w:tcBorders>
              <w:top w:val="single" w:sz="4" w:space="0" w:color="auto"/>
              <w:left w:val="nil"/>
              <w:bottom w:val="single" w:sz="4" w:space="0" w:color="auto"/>
              <w:right w:val="nil"/>
            </w:tcBorders>
          </w:tcPr>
          <w:p w14:paraId="3D6EC5A7" w14:textId="596A0CD6" w:rsidR="00401512" w:rsidRPr="00010589" w:rsidRDefault="00401512" w:rsidP="00A44802">
            <w:pPr>
              <w:spacing w:before="0" w:after="120" w:line="240" w:lineRule="auto"/>
              <w:rPr>
                <w:rFonts w:ascii="Times New Roman" w:hAnsi="Times New Roman"/>
              </w:rPr>
            </w:pPr>
            <w:r w:rsidRPr="00010589">
              <w:rPr>
                <w:rFonts w:ascii="Times New Roman" w:hAnsi="Times New Roman"/>
              </w:rPr>
              <w:t>Quantitative studies</w:t>
            </w:r>
          </w:p>
        </w:tc>
      </w:tr>
      <w:tr w:rsidR="00083FEB" w:rsidRPr="00010589" w14:paraId="2B47FD83" w14:textId="77777777" w:rsidTr="0084239A">
        <w:tc>
          <w:tcPr>
            <w:tcW w:w="485" w:type="pct"/>
            <w:gridSpan w:val="2"/>
            <w:tcBorders>
              <w:top w:val="single" w:sz="4" w:space="0" w:color="auto"/>
              <w:left w:val="nil"/>
              <w:bottom w:val="nil"/>
              <w:right w:val="nil"/>
            </w:tcBorders>
          </w:tcPr>
          <w:p w14:paraId="6E5F9C0A" w14:textId="77777777" w:rsidR="00083FEB" w:rsidRPr="00010589" w:rsidRDefault="00083FEB" w:rsidP="00083FEB">
            <w:pPr>
              <w:spacing w:before="0" w:after="120" w:line="240" w:lineRule="auto"/>
              <w:rPr>
                <w:rFonts w:ascii="Times New Roman" w:hAnsi="Times New Roman"/>
              </w:rPr>
            </w:pPr>
            <w:r w:rsidRPr="00010589">
              <w:rPr>
                <w:rFonts w:ascii="Times New Roman" w:hAnsi="Times New Roman"/>
              </w:rPr>
              <w:t>Archie et al. (2010)</w:t>
            </w:r>
          </w:p>
          <w:p w14:paraId="2275C07A" w14:textId="64F20ADD" w:rsidR="00083FEB" w:rsidRPr="00010589" w:rsidRDefault="00083FEB" w:rsidP="00083FEB">
            <w:pPr>
              <w:spacing w:before="0" w:after="120" w:line="240" w:lineRule="auto"/>
              <w:rPr>
                <w:rFonts w:ascii="Times New Roman" w:hAnsi="Times New Roman"/>
              </w:rPr>
            </w:pPr>
            <w:r w:rsidRPr="00010589">
              <w:rPr>
                <w:rFonts w:ascii="Times New Roman" w:hAnsi="Times New Roman"/>
              </w:rPr>
              <w:t>Canada</w:t>
            </w:r>
          </w:p>
        </w:tc>
        <w:tc>
          <w:tcPr>
            <w:tcW w:w="1214" w:type="pct"/>
            <w:tcBorders>
              <w:top w:val="single" w:sz="4" w:space="0" w:color="auto"/>
              <w:left w:val="nil"/>
              <w:bottom w:val="nil"/>
              <w:right w:val="nil"/>
            </w:tcBorders>
          </w:tcPr>
          <w:p w14:paraId="1A65C324" w14:textId="3EFCEFAE" w:rsidR="00083FEB" w:rsidRPr="00010589" w:rsidRDefault="00083FEB" w:rsidP="00083FEB">
            <w:pPr>
              <w:spacing w:before="0" w:after="120" w:line="240" w:lineRule="auto"/>
              <w:rPr>
                <w:rFonts w:ascii="Times New Roman" w:hAnsi="Times New Roman"/>
              </w:rPr>
            </w:pPr>
            <w:r w:rsidRPr="00010589">
              <w:rPr>
                <w:rFonts w:ascii="Times New Roman" w:hAnsi="Times New Roman"/>
              </w:rPr>
              <w:t>Ethnic diversity and pathways to care for a first episode of psychosis in Ontario</w:t>
            </w:r>
          </w:p>
        </w:tc>
        <w:tc>
          <w:tcPr>
            <w:tcW w:w="1262" w:type="pct"/>
            <w:tcBorders>
              <w:top w:val="single" w:sz="4" w:space="0" w:color="auto"/>
              <w:left w:val="nil"/>
              <w:bottom w:val="nil"/>
              <w:right w:val="nil"/>
            </w:tcBorders>
          </w:tcPr>
          <w:p w14:paraId="4CFC061B" w14:textId="2D687DD9" w:rsidR="00083FEB" w:rsidRPr="00010589" w:rsidRDefault="00083FEB" w:rsidP="00083FEB">
            <w:pPr>
              <w:spacing w:before="0" w:after="120" w:line="240" w:lineRule="auto"/>
              <w:rPr>
                <w:rFonts w:ascii="Times New Roman" w:hAnsi="Times New Roman"/>
              </w:rPr>
            </w:pPr>
            <w:r w:rsidRPr="00010589">
              <w:rPr>
                <w:rFonts w:ascii="Times New Roman" w:hAnsi="Times New Roman"/>
              </w:rPr>
              <w:t>To investigate pathways to care for different ethnic groups accessing early intervention services in Ontario</w:t>
            </w:r>
          </w:p>
        </w:tc>
        <w:tc>
          <w:tcPr>
            <w:tcW w:w="728" w:type="pct"/>
            <w:tcBorders>
              <w:top w:val="single" w:sz="4" w:space="0" w:color="auto"/>
              <w:left w:val="nil"/>
              <w:bottom w:val="nil"/>
              <w:right w:val="nil"/>
            </w:tcBorders>
          </w:tcPr>
          <w:p w14:paraId="7FAC53C3" w14:textId="77777777" w:rsidR="00083FEB" w:rsidRPr="00010589" w:rsidRDefault="00083FEB" w:rsidP="00083FEB">
            <w:pPr>
              <w:autoSpaceDE w:val="0"/>
              <w:autoSpaceDN w:val="0"/>
              <w:adjustRightInd w:val="0"/>
              <w:spacing w:before="0" w:after="120" w:line="240" w:lineRule="auto"/>
              <w:rPr>
                <w:rFonts w:ascii="Times New Roman" w:hAnsi="Times New Roman"/>
              </w:rPr>
            </w:pPr>
            <w:r w:rsidRPr="00010589">
              <w:rPr>
                <w:rFonts w:ascii="Times New Roman" w:hAnsi="Times New Roman"/>
                <w:i/>
                <w:iCs/>
              </w:rPr>
              <w:t>N</w:t>
            </w:r>
            <w:r w:rsidRPr="00010589">
              <w:rPr>
                <w:rFonts w:ascii="Times New Roman" w:hAnsi="Times New Roman"/>
              </w:rPr>
              <w:t>=200</w:t>
            </w:r>
          </w:p>
          <w:p w14:paraId="3BA62067" w14:textId="530E773C" w:rsidR="004D55A6" w:rsidRPr="00010589" w:rsidRDefault="004D55A6" w:rsidP="0012386C">
            <w:pPr>
              <w:spacing w:before="0" w:after="120" w:line="240" w:lineRule="auto"/>
              <w:rPr>
                <w:rFonts w:ascii="Times New Roman" w:hAnsi="Times New Roman"/>
              </w:rPr>
            </w:pPr>
            <w:r w:rsidRPr="00010589">
              <w:rPr>
                <w:rFonts w:ascii="Times New Roman" w:hAnsi="Times New Roman"/>
              </w:rPr>
              <w:t>16-50</w:t>
            </w:r>
          </w:p>
          <w:p w14:paraId="64BDBEA3" w14:textId="3B4D1B6D" w:rsidR="0012386C" w:rsidRPr="00010589" w:rsidRDefault="004D55A6" w:rsidP="0012386C">
            <w:pPr>
              <w:spacing w:before="0" w:after="120" w:line="240" w:lineRule="auto"/>
              <w:rPr>
                <w:rFonts w:ascii="Times New Roman" w:hAnsi="Times New Roman"/>
              </w:rPr>
            </w:pPr>
            <w:r w:rsidRPr="00010589">
              <w:rPr>
                <w:rFonts w:ascii="Times New Roman" w:hAnsi="Times New Roman"/>
              </w:rPr>
              <w:t>(</w:t>
            </w:r>
            <w:r w:rsidR="0012386C" w:rsidRPr="00010589">
              <w:rPr>
                <w:rFonts w:ascii="Times New Roman" w:hAnsi="Times New Roman"/>
              </w:rPr>
              <w:t>White</w:t>
            </w:r>
            <w:r w:rsidRPr="00010589">
              <w:rPr>
                <w:rFonts w:ascii="Times New Roman" w:hAnsi="Times New Roman"/>
              </w:rPr>
              <w:t xml:space="preserve"> </w:t>
            </w:r>
            <w:r w:rsidRPr="00010589">
              <w:rPr>
                <w:rFonts w:ascii="Times New Roman" w:hAnsi="Times New Roman"/>
                <w:i/>
                <w:iCs/>
              </w:rPr>
              <w:t>M</w:t>
            </w:r>
            <w:r w:rsidRPr="00010589">
              <w:rPr>
                <w:rFonts w:ascii="Times New Roman" w:hAnsi="Times New Roman"/>
              </w:rPr>
              <w:t>=</w:t>
            </w:r>
            <w:r w:rsidR="0012386C" w:rsidRPr="00010589">
              <w:rPr>
                <w:rFonts w:ascii="Times New Roman" w:hAnsi="Times New Roman"/>
              </w:rPr>
              <w:t>24.1; Black</w:t>
            </w:r>
            <w:r w:rsidRPr="00010589">
              <w:rPr>
                <w:rFonts w:ascii="Times New Roman" w:hAnsi="Times New Roman"/>
              </w:rPr>
              <w:t xml:space="preserve"> </w:t>
            </w:r>
            <w:r w:rsidRPr="00010589">
              <w:rPr>
                <w:rFonts w:ascii="Times New Roman" w:hAnsi="Times New Roman"/>
                <w:i/>
                <w:iCs/>
              </w:rPr>
              <w:t>M</w:t>
            </w:r>
            <w:r w:rsidRPr="00010589">
              <w:rPr>
                <w:rFonts w:ascii="Times New Roman" w:hAnsi="Times New Roman"/>
              </w:rPr>
              <w:t>=</w:t>
            </w:r>
            <w:r w:rsidR="0012386C" w:rsidRPr="00010589">
              <w:rPr>
                <w:rFonts w:ascii="Times New Roman" w:hAnsi="Times New Roman"/>
              </w:rPr>
              <w:t>24.</w:t>
            </w:r>
            <w:proofErr w:type="gramStart"/>
            <w:r w:rsidR="0012386C" w:rsidRPr="00010589">
              <w:rPr>
                <w:rFonts w:ascii="Times New Roman" w:hAnsi="Times New Roman"/>
              </w:rPr>
              <w:t xml:space="preserve">2; </w:t>
            </w:r>
            <w:r w:rsidR="0084239A" w:rsidRPr="00010589">
              <w:rPr>
                <w:rFonts w:ascii="Times New Roman" w:hAnsi="Times New Roman"/>
              </w:rPr>
              <w:t xml:space="preserve"> </w:t>
            </w:r>
            <w:r w:rsidR="0012386C" w:rsidRPr="00010589">
              <w:rPr>
                <w:rFonts w:ascii="Times New Roman" w:hAnsi="Times New Roman"/>
              </w:rPr>
              <w:t>Asian</w:t>
            </w:r>
            <w:proofErr w:type="gramEnd"/>
            <w:r w:rsidRPr="00010589">
              <w:rPr>
                <w:rFonts w:ascii="Times New Roman" w:hAnsi="Times New Roman"/>
              </w:rPr>
              <w:t xml:space="preserve"> </w:t>
            </w:r>
            <w:r w:rsidRPr="00010589">
              <w:rPr>
                <w:rFonts w:ascii="Times New Roman" w:hAnsi="Times New Roman"/>
                <w:i/>
                <w:iCs/>
              </w:rPr>
              <w:t>M</w:t>
            </w:r>
            <w:r w:rsidRPr="00010589">
              <w:rPr>
                <w:rFonts w:ascii="Times New Roman" w:hAnsi="Times New Roman"/>
              </w:rPr>
              <w:t>=</w:t>
            </w:r>
            <w:r w:rsidR="0012386C" w:rsidRPr="00010589">
              <w:rPr>
                <w:rFonts w:ascii="Times New Roman" w:hAnsi="Times New Roman"/>
              </w:rPr>
              <w:t xml:space="preserve">26.8; </w:t>
            </w:r>
            <w:r w:rsidR="0084239A" w:rsidRPr="00010589">
              <w:rPr>
                <w:rFonts w:ascii="Times New Roman" w:hAnsi="Times New Roman"/>
              </w:rPr>
              <w:t xml:space="preserve"> </w:t>
            </w:r>
            <w:r w:rsidR="0012386C" w:rsidRPr="00010589">
              <w:rPr>
                <w:rFonts w:ascii="Times New Roman" w:hAnsi="Times New Roman"/>
              </w:rPr>
              <w:t>Other</w:t>
            </w:r>
            <w:r w:rsidRPr="00010589">
              <w:rPr>
                <w:rFonts w:ascii="Times New Roman" w:hAnsi="Times New Roman"/>
              </w:rPr>
              <w:t xml:space="preserve"> </w:t>
            </w:r>
            <w:r w:rsidRPr="00010589">
              <w:rPr>
                <w:rFonts w:ascii="Times New Roman" w:hAnsi="Times New Roman"/>
                <w:i/>
                <w:iCs/>
              </w:rPr>
              <w:t>M</w:t>
            </w:r>
            <w:r w:rsidRPr="00010589">
              <w:rPr>
                <w:rFonts w:ascii="Times New Roman" w:hAnsi="Times New Roman"/>
              </w:rPr>
              <w:t>=</w:t>
            </w:r>
            <w:r w:rsidR="0012386C" w:rsidRPr="00010589">
              <w:rPr>
                <w:rFonts w:ascii="Times New Roman" w:hAnsi="Times New Roman"/>
              </w:rPr>
              <w:t>22.6</w:t>
            </w:r>
            <w:r w:rsidRPr="00010589">
              <w:rPr>
                <w:rFonts w:ascii="Times New Roman" w:hAnsi="Times New Roman"/>
              </w:rPr>
              <w:t>)</w:t>
            </w:r>
          </w:p>
          <w:p w14:paraId="7B832554" w14:textId="080BD28A" w:rsidR="00083FEB" w:rsidRPr="00010589" w:rsidRDefault="0012386C" w:rsidP="00083FEB">
            <w:pPr>
              <w:spacing w:before="0" w:after="120" w:line="240" w:lineRule="auto"/>
              <w:rPr>
                <w:rFonts w:ascii="Times New Roman" w:hAnsi="Times New Roman"/>
              </w:rPr>
            </w:pPr>
            <w:r w:rsidRPr="00010589">
              <w:rPr>
                <w:rFonts w:ascii="Times New Roman" w:hAnsi="Times New Roman"/>
              </w:rPr>
              <w:t>78</w:t>
            </w:r>
            <w:r w:rsidR="00083FEB" w:rsidRPr="00010589">
              <w:rPr>
                <w:rFonts w:ascii="Times New Roman" w:hAnsi="Times New Roman"/>
              </w:rPr>
              <w:t>% male</w:t>
            </w:r>
          </w:p>
        </w:tc>
        <w:tc>
          <w:tcPr>
            <w:tcW w:w="582" w:type="pct"/>
            <w:tcBorders>
              <w:top w:val="single" w:sz="4" w:space="0" w:color="auto"/>
              <w:left w:val="nil"/>
              <w:bottom w:val="nil"/>
              <w:right w:val="nil"/>
            </w:tcBorders>
          </w:tcPr>
          <w:p w14:paraId="713BFA74" w14:textId="77777777" w:rsidR="00083FEB" w:rsidRPr="00010589" w:rsidRDefault="00083FEB" w:rsidP="00083FEB">
            <w:pPr>
              <w:spacing w:before="0" w:after="120" w:line="240" w:lineRule="auto"/>
              <w:rPr>
                <w:rFonts w:ascii="Times New Roman" w:hAnsi="Times New Roman"/>
              </w:rPr>
            </w:pPr>
          </w:p>
        </w:tc>
        <w:tc>
          <w:tcPr>
            <w:tcW w:w="729" w:type="pct"/>
            <w:tcBorders>
              <w:top w:val="single" w:sz="4" w:space="0" w:color="auto"/>
              <w:left w:val="nil"/>
              <w:bottom w:val="nil"/>
              <w:right w:val="nil"/>
            </w:tcBorders>
          </w:tcPr>
          <w:p w14:paraId="38DF372D" w14:textId="1101BC3E" w:rsidR="002D39E1" w:rsidRPr="00010589" w:rsidRDefault="002D39E1" w:rsidP="002D39E1">
            <w:pPr>
              <w:spacing w:before="0" w:after="120" w:line="240" w:lineRule="auto"/>
              <w:rPr>
                <w:rFonts w:ascii="Times New Roman" w:hAnsi="Times New Roman"/>
              </w:rPr>
            </w:pPr>
            <w:r w:rsidRPr="00010589">
              <w:rPr>
                <w:rFonts w:ascii="Times New Roman" w:hAnsi="Times New Roman"/>
              </w:rPr>
              <w:t>Cross-sectional (secondary analysis)</w:t>
            </w:r>
          </w:p>
          <w:p w14:paraId="6F27369D" w14:textId="09FE09C2" w:rsidR="002D39E1" w:rsidRPr="00010589" w:rsidRDefault="002D39E1" w:rsidP="002D39E1">
            <w:pPr>
              <w:spacing w:before="0" w:after="120" w:line="240" w:lineRule="auto"/>
              <w:rPr>
                <w:rFonts w:ascii="Times New Roman" w:hAnsi="Times New Roman"/>
              </w:rPr>
            </w:pPr>
            <w:r w:rsidRPr="00010589">
              <w:rPr>
                <w:rFonts w:ascii="Times New Roman" w:hAnsi="Times New Roman"/>
              </w:rPr>
              <w:t>Chi-square; regression</w:t>
            </w:r>
          </w:p>
          <w:p w14:paraId="2504268F" w14:textId="66547D61" w:rsidR="00083FEB" w:rsidRPr="00010589" w:rsidRDefault="00083FEB" w:rsidP="00083FEB">
            <w:pPr>
              <w:spacing w:before="0" w:after="120" w:line="240" w:lineRule="auto"/>
              <w:rPr>
                <w:rFonts w:ascii="Times New Roman" w:hAnsi="Times New Roman"/>
              </w:rPr>
            </w:pPr>
          </w:p>
        </w:tc>
      </w:tr>
      <w:tr w:rsidR="00083FEB" w:rsidRPr="00010589" w14:paraId="4C54C863" w14:textId="77777777" w:rsidTr="0084239A">
        <w:tc>
          <w:tcPr>
            <w:tcW w:w="485" w:type="pct"/>
            <w:gridSpan w:val="2"/>
            <w:tcBorders>
              <w:top w:val="nil"/>
              <w:left w:val="nil"/>
              <w:bottom w:val="nil"/>
              <w:right w:val="nil"/>
            </w:tcBorders>
          </w:tcPr>
          <w:p w14:paraId="3497BB65" w14:textId="77777777" w:rsidR="00083FEB" w:rsidRPr="00010589" w:rsidRDefault="00083FEB" w:rsidP="00083FEB">
            <w:pPr>
              <w:spacing w:before="0" w:after="120" w:line="240" w:lineRule="auto"/>
              <w:rPr>
                <w:rFonts w:ascii="Times New Roman" w:hAnsi="Times New Roman"/>
              </w:rPr>
            </w:pPr>
            <w:r w:rsidRPr="00010589">
              <w:rPr>
                <w:rFonts w:ascii="Times New Roman" w:hAnsi="Times New Roman"/>
              </w:rPr>
              <w:t>Birchwood et al. (2013)</w:t>
            </w:r>
          </w:p>
          <w:p w14:paraId="053F0A3F" w14:textId="3BFCD5E0" w:rsidR="00083FEB" w:rsidRPr="00010589" w:rsidRDefault="00083FEB" w:rsidP="00083FEB">
            <w:pPr>
              <w:spacing w:before="0" w:after="120" w:line="240" w:lineRule="auto"/>
              <w:rPr>
                <w:rFonts w:ascii="Times New Roman" w:hAnsi="Times New Roman"/>
              </w:rPr>
            </w:pPr>
            <w:r w:rsidRPr="00010589">
              <w:rPr>
                <w:rFonts w:ascii="Times New Roman" w:hAnsi="Times New Roman"/>
              </w:rPr>
              <w:t>UK</w:t>
            </w:r>
          </w:p>
        </w:tc>
        <w:tc>
          <w:tcPr>
            <w:tcW w:w="1214" w:type="pct"/>
            <w:tcBorders>
              <w:top w:val="nil"/>
              <w:left w:val="nil"/>
              <w:bottom w:val="nil"/>
              <w:right w:val="nil"/>
            </w:tcBorders>
          </w:tcPr>
          <w:p w14:paraId="5E78BBB9" w14:textId="52145DC9" w:rsidR="00083FEB" w:rsidRPr="00010589" w:rsidRDefault="00083FEB" w:rsidP="00083FEB">
            <w:pPr>
              <w:spacing w:before="0" w:after="120" w:line="240" w:lineRule="auto"/>
              <w:rPr>
                <w:rFonts w:ascii="Times New Roman" w:hAnsi="Times New Roman"/>
              </w:rPr>
            </w:pPr>
            <w:r w:rsidRPr="00010589">
              <w:rPr>
                <w:rFonts w:ascii="Times New Roman" w:hAnsi="Times New Roman"/>
              </w:rPr>
              <w:t>Reducing duration of untreated psychosis: care pathways to early intervention in psychosis services</w:t>
            </w:r>
          </w:p>
        </w:tc>
        <w:tc>
          <w:tcPr>
            <w:tcW w:w="1262" w:type="pct"/>
            <w:tcBorders>
              <w:top w:val="nil"/>
              <w:left w:val="nil"/>
              <w:bottom w:val="nil"/>
              <w:right w:val="nil"/>
            </w:tcBorders>
          </w:tcPr>
          <w:p w14:paraId="725ECF7E" w14:textId="2BB5CFA4" w:rsidR="00083FEB" w:rsidRPr="00010589" w:rsidRDefault="00083FEB" w:rsidP="00083FEB">
            <w:pPr>
              <w:spacing w:before="0" w:after="120" w:line="240" w:lineRule="auto"/>
              <w:rPr>
                <w:rFonts w:ascii="Times New Roman" w:hAnsi="Times New Roman"/>
              </w:rPr>
            </w:pPr>
            <w:r w:rsidRPr="00010589">
              <w:rPr>
                <w:rFonts w:ascii="Times New Roman" w:hAnsi="Times New Roman"/>
              </w:rPr>
              <w:t xml:space="preserve">To </w:t>
            </w:r>
            <w:r w:rsidR="0012386C" w:rsidRPr="00010589">
              <w:rPr>
                <w:rFonts w:ascii="Times New Roman" w:hAnsi="Times New Roman"/>
              </w:rPr>
              <w:t>identify</w:t>
            </w:r>
            <w:r w:rsidRPr="00010589">
              <w:rPr>
                <w:rFonts w:ascii="Times New Roman" w:hAnsi="Times New Roman"/>
              </w:rPr>
              <w:t xml:space="preserve"> </w:t>
            </w:r>
            <w:r w:rsidR="0012386C" w:rsidRPr="00010589">
              <w:rPr>
                <w:rFonts w:ascii="Times New Roman" w:hAnsi="Times New Roman"/>
              </w:rPr>
              <w:t xml:space="preserve">components in </w:t>
            </w:r>
            <w:r w:rsidRPr="00010589">
              <w:rPr>
                <w:rFonts w:ascii="Times New Roman" w:hAnsi="Times New Roman"/>
              </w:rPr>
              <w:t xml:space="preserve">pathways to care during untreated psychosis and </w:t>
            </w:r>
            <w:r w:rsidR="0012386C" w:rsidRPr="00010589">
              <w:rPr>
                <w:rFonts w:ascii="Times New Roman" w:hAnsi="Times New Roman"/>
              </w:rPr>
              <w:t xml:space="preserve">contribution to </w:t>
            </w:r>
            <w:r w:rsidRPr="00010589">
              <w:rPr>
                <w:rFonts w:ascii="Times New Roman" w:hAnsi="Times New Roman"/>
              </w:rPr>
              <w:t xml:space="preserve">delays in accessing early intervention </w:t>
            </w:r>
            <w:proofErr w:type="gramStart"/>
            <w:r w:rsidRPr="00010589">
              <w:rPr>
                <w:rFonts w:ascii="Times New Roman" w:hAnsi="Times New Roman"/>
              </w:rPr>
              <w:t>services</w:t>
            </w:r>
            <w:proofErr w:type="gramEnd"/>
          </w:p>
          <w:p w14:paraId="58C681D2" w14:textId="4BB434C5" w:rsidR="00083FEB" w:rsidRPr="00010589" w:rsidRDefault="00083FEB" w:rsidP="00083FEB">
            <w:pPr>
              <w:spacing w:before="0" w:after="120" w:line="240" w:lineRule="auto"/>
              <w:rPr>
                <w:rFonts w:ascii="Times New Roman" w:hAnsi="Times New Roman"/>
              </w:rPr>
            </w:pPr>
            <w:r w:rsidRPr="00010589">
              <w:rPr>
                <w:rFonts w:ascii="Times New Roman" w:hAnsi="Times New Roman"/>
              </w:rPr>
              <w:t xml:space="preserve">To model </w:t>
            </w:r>
            <w:r w:rsidR="0012386C" w:rsidRPr="00010589">
              <w:rPr>
                <w:rFonts w:ascii="Times New Roman" w:hAnsi="Times New Roman"/>
              </w:rPr>
              <w:t>impact</w:t>
            </w:r>
            <w:r w:rsidRPr="00010589">
              <w:rPr>
                <w:rFonts w:ascii="Times New Roman" w:hAnsi="Times New Roman"/>
              </w:rPr>
              <w:t xml:space="preserve"> of targeted changes in care pathways to reduce DUP</w:t>
            </w:r>
          </w:p>
        </w:tc>
        <w:tc>
          <w:tcPr>
            <w:tcW w:w="728" w:type="pct"/>
            <w:tcBorders>
              <w:top w:val="nil"/>
              <w:left w:val="nil"/>
              <w:bottom w:val="nil"/>
              <w:right w:val="nil"/>
            </w:tcBorders>
          </w:tcPr>
          <w:p w14:paraId="766458B5" w14:textId="5C1B0218" w:rsidR="00083FEB" w:rsidRPr="00010589" w:rsidRDefault="00083FEB" w:rsidP="00083FEB">
            <w:pPr>
              <w:spacing w:before="0" w:after="120" w:line="240" w:lineRule="auto"/>
              <w:rPr>
                <w:rFonts w:ascii="Times New Roman" w:hAnsi="Times New Roman"/>
              </w:rPr>
            </w:pPr>
            <w:r w:rsidRPr="00010589">
              <w:rPr>
                <w:rFonts w:ascii="Times New Roman" w:hAnsi="Times New Roman"/>
                <w:i/>
                <w:iCs/>
              </w:rPr>
              <w:t>N</w:t>
            </w:r>
            <w:r w:rsidRPr="00010589">
              <w:rPr>
                <w:rFonts w:ascii="Times New Roman" w:hAnsi="Times New Roman"/>
              </w:rPr>
              <w:t>=34</w:t>
            </w:r>
            <w:r w:rsidR="004D55A6" w:rsidRPr="00010589">
              <w:rPr>
                <w:rFonts w:ascii="Times New Roman" w:hAnsi="Times New Roman"/>
              </w:rPr>
              <w:t>8</w:t>
            </w:r>
            <w:r w:rsidR="004D55A6" w:rsidRPr="00010589">
              <w:rPr>
                <w:rStyle w:val="FootnoteReference"/>
                <w:rFonts w:ascii="Times New Roman" w:hAnsi="Times New Roman"/>
              </w:rPr>
              <w:footnoteReference w:id="5"/>
            </w:r>
          </w:p>
          <w:p w14:paraId="02AC1603" w14:textId="7123C5CC" w:rsidR="00083FEB" w:rsidRPr="00010589" w:rsidRDefault="00083FEB" w:rsidP="00083FEB">
            <w:pPr>
              <w:spacing w:before="0" w:after="120" w:line="240" w:lineRule="auto"/>
              <w:rPr>
                <w:rFonts w:ascii="Times New Roman" w:hAnsi="Times New Roman"/>
              </w:rPr>
            </w:pPr>
            <w:r w:rsidRPr="00010589">
              <w:rPr>
                <w:rFonts w:ascii="Times New Roman" w:hAnsi="Times New Roman"/>
              </w:rPr>
              <w:t>14-35 (</w:t>
            </w:r>
            <w:r w:rsidRPr="00010589">
              <w:rPr>
                <w:rFonts w:ascii="Times New Roman" w:hAnsi="Times New Roman"/>
                <w:i/>
                <w:iCs/>
              </w:rPr>
              <w:t>M</w:t>
            </w:r>
            <w:r w:rsidRPr="00010589">
              <w:rPr>
                <w:rFonts w:ascii="Times New Roman" w:hAnsi="Times New Roman"/>
              </w:rPr>
              <w:t>=</w:t>
            </w:r>
            <w:r w:rsidR="0012386C" w:rsidRPr="00010589">
              <w:rPr>
                <w:rFonts w:ascii="Times New Roman" w:hAnsi="Times New Roman"/>
              </w:rPr>
              <w:t>21.6 at illness onset</w:t>
            </w:r>
            <w:r w:rsidRPr="00010589">
              <w:rPr>
                <w:rFonts w:ascii="Times New Roman" w:hAnsi="Times New Roman"/>
              </w:rPr>
              <w:t xml:space="preserve">) </w:t>
            </w:r>
          </w:p>
          <w:p w14:paraId="526F386B" w14:textId="1ED5271E" w:rsidR="00083FEB" w:rsidRPr="00010589" w:rsidRDefault="00083FEB" w:rsidP="00083FEB">
            <w:pPr>
              <w:spacing w:before="0" w:after="120" w:line="240" w:lineRule="auto"/>
              <w:rPr>
                <w:rFonts w:ascii="Times New Roman" w:hAnsi="Times New Roman"/>
                <w:i/>
              </w:rPr>
            </w:pPr>
            <w:r w:rsidRPr="00010589">
              <w:rPr>
                <w:rFonts w:ascii="Times New Roman" w:hAnsi="Times New Roman"/>
              </w:rPr>
              <w:t>73% male</w:t>
            </w:r>
          </w:p>
        </w:tc>
        <w:tc>
          <w:tcPr>
            <w:tcW w:w="582" w:type="pct"/>
            <w:tcBorders>
              <w:top w:val="nil"/>
              <w:left w:val="nil"/>
              <w:bottom w:val="nil"/>
              <w:right w:val="nil"/>
            </w:tcBorders>
          </w:tcPr>
          <w:p w14:paraId="0FD446A1" w14:textId="3B2C47C0" w:rsidR="00083FEB" w:rsidRPr="00010589" w:rsidRDefault="0012386C" w:rsidP="00083FEB">
            <w:pPr>
              <w:spacing w:before="0" w:after="120" w:line="240" w:lineRule="auto"/>
              <w:rPr>
                <w:rFonts w:ascii="Times New Roman" w:hAnsi="Times New Roman"/>
              </w:rPr>
            </w:pPr>
            <w:r w:rsidRPr="00010589">
              <w:rPr>
                <w:rFonts w:ascii="Times New Roman" w:hAnsi="Times New Roman"/>
              </w:rPr>
              <w:t>Questionnaires</w:t>
            </w:r>
          </w:p>
        </w:tc>
        <w:tc>
          <w:tcPr>
            <w:tcW w:w="729" w:type="pct"/>
            <w:tcBorders>
              <w:top w:val="nil"/>
              <w:left w:val="nil"/>
              <w:bottom w:val="nil"/>
              <w:right w:val="nil"/>
            </w:tcBorders>
          </w:tcPr>
          <w:p w14:paraId="2C7B6B7A" w14:textId="77777777" w:rsidR="00083FEB" w:rsidRPr="00010589" w:rsidRDefault="00083FEB" w:rsidP="00083FEB">
            <w:pPr>
              <w:spacing w:before="0" w:after="120" w:line="240" w:lineRule="auto"/>
              <w:rPr>
                <w:rFonts w:ascii="Times New Roman" w:hAnsi="Times New Roman"/>
              </w:rPr>
            </w:pPr>
            <w:r w:rsidRPr="00010589">
              <w:rPr>
                <w:rFonts w:ascii="Times New Roman" w:hAnsi="Times New Roman"/>
              </w:rPr>
              <w:t>Cross sectional</w:t>
            </w:r>
          </w:p>
          <w:p w14:paraId="5DA6353A" w14:textId="714F80E7" w:rsidR="00083FEB" w:rsidRPr="00010589" w:rsidRDefault="002D39E1" w:rsidP="00083FEB">
            <w:pPr>
              <w:spacing w:before="0" w:after="120" w:line="240" w:lineRule="auto"/>
              <w:rPr>
                <w:rFonts w:ascii="Times New Roman" w:hAnsi="Times New Roman"/>
              </w:rPr>
            </w:pPr>
            <w:r w:rsidRPr="00010589">
              <w:rPr>
                <w:rFonts w:ascii="Times New Roman" w:hAnsi="Times New Roman"/>
              </w:rPr>
              <w:t>ANOVA; s</w:t>
            </w:r>
            <w:r w:rsidR="00083FEB" w:rsidRPr="00010589">
              <w:rPr>
                <w:rFonts w:ascii="Times New Roman" w:hAnsi="Times New Roman"/>
              </w:rPr>
              <w:t>ensitivity analys</w:t>
            </w:r>
            <w:r w:rsidR="006C0C49" w:rsidRPr="00010589">
              <w:rPr>
                <w:rFonts w:ascii="Times New Roman" w:hAnsi="Times New Roman"/>
              </w:rPr>
              <w:t>i</w:t>
            </w:r>
            <w:r w:rsidR="00083FEB" w:rsidRPr="00010589">
              <w:rPr>
                <w:rFonts w:ascii="Times New Roman" w:hAnsi="Times New Roman"/>
              </w:rPr>
              <w:t>s</w:t>
            </w:r>
          </w:p>
        </w:tc>
      </w:tr>
      <w:tr w:rsidR="00083FEB" w:rsidRPr="00010589" w14:paraId="364302A5" w14:textId="77777777" w:rsidTr="0084239A">
        <w:tc>
          <w:tcPr>
            <w:tcW w:w="485" w:type="pct"/>
            <w:gridSpan w:val="2"/>
            <w:tcBorders>
              <w:top w:val="nil"/>
              <w:left w:val="nil"/>
              <w:bottom w:val="single" w:sz="4" w:space="0" w:color="auto"/>
              <w:right w:val="nil"/>
            </w:tcBorders>
          </w:tcPr>
          <w:p w14:paraId="6DA5D773" w14:textId="77777777" w:rsidR="00083FEB" w:rsidRPr="00010589" w:rsidRDefault="00083FEB" w:rsidP="00083FEB">
            <w:pPr>
              <w:spacing w:before="0" w:after="120" w:line="240" w:lineRule="auto"/>
              <w:rPr>
                <w:rFonts w:ascii="Times New Roman" w:hAnsi="Times New Roman"/>
              </w:rPr>
            </w:pPr>
            <w:r w:rsidRPr="00010589">
              <w:rPr>
                <w:rFonts w:ascii="Times New Roman" w:hAnsi="Times New Roman"/>
              </w:rPr>
              <w:t>Kular et al. (2018)</w:t>
            </w:r>
          </w:p>
          <w:p w14:paraId="2F3F91A7" w14:textId="0E475842" w:rsidR="00083FEB" w:rsidRPr="00010589" w:rsidRDefault="00083FEB" w:rsidP="00083FEB">
            <w:pPr>
              <w:spacing w:before="0" w:after="120" w:line="240" w:lineRule="auto"/>
              <w:rPr>
                <w:rFonts w:ascii="Times New Roman" w:hAnsi="Times New Roman"/>
              </w:rPr>
            </w:pPr>
            <w:r w:rsidRPr="00010589">
              <w:rPr>
                <w:rFonts w:ascii="Times New Roman" w:hAnsi="Times New Roman"/>
              </w:rPr>
              <w:t>UK</w:t>
            </w:r>
          </w:p>
        </w:tc>
        <w:tc>
          <w:tcPr>
            <w:tcW w:w="1214" w:type="pct"/>
            <w:tcBorders>
              <w:top w:val="nil"/>
              <w:left w:val="nil"/>
              <w:bottom w:val="single" w:sz="4" w:space="0" w:color="auto"/>
              <w:right w:val="nil"/>
            </w:tcBorders>
          </w:tcPr>
          <w:p w14:paraId="34C38FAE" w14:textId="6C8D76B5" w:rsidR="00083FEB" w:rsidRPr="00010589" w:rsidRDefault="00083FEB" w:rsidP="00083FEB">
            <w:pPr>
              <w:spacing w:before="0" w:after="120" w:line="240" w:lineRule="auto"/>
              <w:rPr>
                <w:rFonts w:ascii="Times New Roman" w:hAnsi="Times New Roman"/>
              </w:rPr>
            </w:pPr>
            <w:r w:rsidRPr="00010589">
              <w:rPr>
                <w:rFonts w:ascii="Times New Roman" w:hAnsi="Times New Roman"/>
              </w:rPr>
              <w:t>Stigma and access to care in first-episode psychosis</w:t>
            </w:r>
          </w:p>
        </w:tc>
        <w:tc>
          <w:tcPr>
            <w:tcW w:w="1262" w:type="pct"/>
            <w:tcBorders>
              <w:top w:val="nil"/>
              <w:left w:val="nil"/>
              <w:bottom w:val="single" w:sz="4" w:space="0" w:color="auto"/>
              <w:right w:val="nil"/>
            </w:tcBorders>
          </w:tcPr>
          <w:p w14:paraId="4D6BE226" w14:textId="4F91855C" w:rsidR="00083FEB" w:rsidRPr="00010589" w:rsidRDefault="00083FEB" w:rsidP="00083FEB">
            <w:pPr>
              <w:spacing w:before="0" w:after="120" w:line="240" w:lineRule="auto"/>
              <w:rPr>
                <w:rFonts w:ascii="Times New Roman" w:hAnsi="Times New Roman"/>
              </w:rPr>
            </w:pPr>
            <w:r w:rsidRPr="00010589">
              <w:rPr>
                <w:rFonts w:ascii="Times New Roman" w:hAnsi="Times New Roman"/>
              </w:rPr>
              <w:t>To investigate association</w:t>
            </w:r>
            <w:r w:rsidR="0012386C" w:rsidRPr="00010589">
              <w:rPr>
                <w:rFonts w:ascii="Times New Roman" w:hAnsi="Times New Roman"/>
              </w:rPr>
              <w:t>s</w:t>
            </w:r>
            <w:r w:rsidRPr="00010589">
              <w:rPr>
                <w:rFonts w:ascii="Times New Roman" w:hAnsi="Times New Roman"/>
              </w:rPr>
              <w:t xml:space="preserve"> between mental health stigma and access to care for </w:t>
            </w:r>
            <w:r w:rsidR="0012386C" w:rsidRPr="00010589">
              <w:rPr>
                <w:rFonts w:ascii="Times New Roman" w:hAnsi="Times New Roman"/>
              </w:rPr>
              <w:t xml:space="preserve">people with </w:t>
            </w:r>
            <w:r w:rsidRPr="00010589">
              <w:rPr>
                <w:rFonts w:ascii="Times New Roman" w:hAnsi="Times New Roman"/>
              </w:rPr>
              <w:t>first episode psychosis</w:t>
            </w:r>
          </w:p>
        </w:tc>
        <w:tc>
          <w:tcPr>
            <w:tcW w:w="728" w:type="pct"/>
            <w:tcBorders>
              <w:top w:val="nil"/>
              <w:left w:val="nil"/>
              <w:bottom w:val="single" w:sz="4" w:space="0" w:color="auto"/>
              <w:right w:val="nil"/>
            </w:tcBorders>
          </w:tcPr>
          <w:p w14:paraId="724A5BF3" w14:textId="3D2A3E65" w:rsidR="00083FEB" w:rsidRPr="00010589" w:rsidRDefault="00083FEB" w:rsidP="00083FEB">
            <w:pPr>
              <w:spacing w:before="0" w:after="120" w:line="240" w:lineRule="auto"/>
              <w:rPr>
                <w:rFonts w:ascii="Times New Roman" w:hAnsi="Times New Roman"/>
              </w:rPr>
            </w:pPr>
            <w:r w:rsidRPr="00010589">
              <w:rPr>
                <w:rFonts w:ascii="Times New Roman" w:hAnsi="Times New Roman"/>
                <w:i/>
                <w:iCs/>
              </w:rPr>
              <w:t>N</w:t>
            </w:r>
            <w:r w:rsidRPr="00010589">
              <w:rPr>
                <w:rFonts w:ascii="Times New Roman" w:hAnsi="Times New Roman"/>
              </w:rPr>
              <w:t>=89</w:t>
            </w:r>
            <w:r w:rsidR="00457959" w:rsidRPr="00010589">
              <w:rPr>
                <w:rStyle w:val="FootnoteReference"/>
                <w:rFonts w:ascii="Times New Roman" w:hAnsi="Times New Roman"/>
              </w:rPr>
              <w:footnoteReference w:id="6"/>
            </w:r>
          </w:p>
          <w:p w14:paraId="29B67702" w14:textId="0BA1CDF9" w:rsidR="00083FEB" w:rsidRPr="00010589" w:rsidRDefault="0012386C" w:rsidP="00083FEB">
            <w:pPr>
              <w:spacing w:before="0" w:after="120" w:line="240" w:lineRule="auto"/>
              <w:rPr>
                <w:rFonts w:ascii="Times New Roman" w:hAnsi="Times New Roman"/>
              </w:rPr>
            </w:pPr>
            <w:r w:rsidRPr="00010589">
              <w:rPr>
                <w:rFonts w:ascii="Times New Roman" w:hAnsi="Times New Roman"/>
              </w:rPr>
              <w:t>14-37</w:t>
            </w:r>
            <w:r w:rsidR="00083FEB" w:rsidRPr="00010589">
              <w:rPr>
                <w:rFonts w:ascii="Times New Roman" w:hAnsi="Times New Roman"/>
              </w:rPr>
              <w:t xml:space="preserve"> (</w:t>
            </w:r>
            <w:r w:rsidR="00083FEB" w:rsidRPr="00010589">
              <w:rPr>
                <w:rFonts w:ascii="Times New Roman" w:hAnsi="Times New Roman"/>
                <w:i/>
                <w:iCs/>
              </w:rPr>
              <w:t>M</w:t>
            </w:r>
            <w:r w:rsidR="00083FEB" w:rsidRPr="00010589">
              <w:rPr>
                <w:rFonts w:ascii="Times New Roman" w:hAnsi="Times New Roman"/>
              </w:rPr>
              <w:t>= 23.2)</w:t>
            </w:r>
          </w:p>
          <w:p w14:paraId="3ECFA0C6" w14:textId="39EAD658" w:rsidR="00083FEB" w:rsidRPr="00010589" w:rsidRDefault="00083FEB" w:rsidP="00083FEB">
            <w:pPr>
              <w:spacing w:before="0" w:after="120" w:line="240" w:lineRule="auto"/>
              <w:rPr>
                <w:rFonts w:ascii="Times New Roman" w:hAnsi="Times New Roman"/>
              </w:rPr>
            </w:pPr>
            <w:r w:rsidRPr="00010589">
              <w:rPr>
                <w:rFonts w:ascii="Times New Roman" w:hAnsi="Times New Roman"/>
              </w:rPr>
              <w:t>72% male</w:t>
            </w:r>
          </w:p>
        </w:tc>
        <w:tc>
          <w:tcPr>
            <w:tcW w:w="582" w:type="pct"/>
            <w:tcBorders>
              <w:top w:val="nil"/>
              <w:left w:val="nil"/>
              <w:bottom w:val="single" w:sz="4" w:space="0" w:color="auto"/>
              <w:right w:val="nil"/>
            </w:tcBorders>
          </w:tcPr>
          <w:p w14:paraId="3E57A505" w14:textId="656EA32C" w:rsidR="00083FEB" w:rsidRPr="00010589" w:rsidRDefault="0012386C" w:rsidP="00083FEB">
            <w:pPr>
              <w:spacing w:before="0" w:after="120" w:line="240" w:lineRule="auto"/>
              <w:rPr>
                <w:rFonts w:ascii="Times New Roman" w:hAnsi="Times New Roman"/>
              </w:rPr>
            </w:pPr>
            <w:r w:rsidRPr="00010589">
              <w:rPr>
                <w:rFonts w:ascii="Times New Roman" w:hAnsi="Times New Roman"/>
              </w:rPr>
              <w:t>Questionnaires</w:t>
            </w:r>
          </w:p>
        </w:tc>
        <w:tc>
          <w:tcPr>
            <w:tcW w:w="729" w:type="pct"/>
            <w:tcBorders>
              <w:top w:val="nil"/>
              <w:left w:val="nil"/>
              <w:bottom w:val="single" w:sz="4" w:space="0" w:color="auto"/>
              <w:right w:val="nil"/>
            </w:tcBorders>
          </w:tcPr>
          <w:p w14:paraId="66534E10" w14:textId="699316C1" w:rsidR="00083FEB" w:rsidRPr="00010589" w:rsidRDefault="00083FEB" w:rsidP="00083FEB">
            <w:pPr>
              <w:spacing w:before="0" w:after="120" w:line="240" w:lineRule="auto"/>
              <w:rPr>
                <w:rFonts w:ascii="Times New Roman" w:hAnsi="Times New Roman"/>
              </w:rPr>
            </w:pPr>
            <w:r w:rsidRPr="00010589">
              <w:rPr>
                <w:rFonts w:ascii="Times New Roman" w:hAnsi="Times New Roman"/>
              </w:rPr>
              <w:t>Cross sectional</w:t>
            </w:r>
          </w:p>
          <w:p w14:paraId="43628988" w14:textId="4AC6EC84" w:rsidR="00083FEB" w:rsidRPr="00010589" w:rsidRDefault="006C0C49" w:rsidP="00083FEB">
            <w:pPr>
              <w:spacing w:before="0" w:after="120" w:line="240" w:lineRule="auto"/>
              <w:rPr>
                <w:rFonts w:ascii="Times New Roman" w:hAnsi="Times New Roman"/>
              </w:rPr>
            </w:pPr>
            <w:r w:rsidRPr="00010589">
              <w:rPr>
                <w:rFonts w:ascii="Times New Roman" w:hAnsi="Times New Roman"/>
              </w:rPr>
              <w:t>R</w:t>
            </w:r>
            <w:r w:rsidR="00083FEB" w:rsidRPr="00010589">
              <w:rPr>
                <w:rFonts w:ascii="Times New Roman" w:hAnsi="Times New Roman"/>
              </w:rPr>
              <w:t>egression</w:t>
            </w:r>
          </w:p>
        </w:tc>
      </w:tr>
      <w:tr w:rsidR="00401512" w:rsidRPr="00010589" w14:paraId="62221607" w14:textId="77777777" w:rsidTr="00464C94">
        <w:tc>
          <w:tcPr>
            <w:tcW w:w="5000" w:type="pct"/>
            <w:gridSpan w:val="7"/>
            <w:tcBorders>
              <w:top w:val="single" w:sz="4" w:space="0" w:color="auto"/>
              <w:left w:val="nil"/>
              <w:bottom w:val="single" w:sz="4" w:space="0" w:color="auto"/>
              <w:right w:val="nil"/>
            </w:tcBorders>
          </w:tcPr>
          <w:p w14:paraId="45A1901A" w14:textId="07F560B9" w:rsidR="00401512" w:rsidRPr="00010589" w:rsidRDefault="00401512" w:rsidP="00A44802">
            <w:pPr>
              <w:spacing w:before="0" w:after="120" w:line="240" w:lineRule="auto"/>
              <w:rPr>
                <w:rFonts w:ascii="Times New Roman" w:hAnsi="Times New Roman"/>
              </w:rPr>
            </w:pPr>
            <w:r w:rsidRPr="00010589">
              <w:rPr>
                <w:rFonts w:ascii="Times New Roman" w:hAnsi="Times New Roman"/>
              </w:rPr>
              <w:t>Qualitative studies</w:t>
            </w:r>
          </w:p>
        </w:tc>
      </w:tr>
      <w:tr w:rsidR="009951BF" w:rsidRPr="00010589" w14:paraId="157F84CB" w14:textId="77777777" w:rsidTr="0084239A">
        <w:tc>
          <w:tcPr>
            <w:tcW w:w="437" w:type="pct"/>
            <w:tcBorders>
              <w:top w:val="single" w:sz="4" w:space="0" w:color="auto"/>
              <w:left w:val="nil"/>
              <w:bottom w:val="nil"/>
              <w:right w:val="nil"/>
            </w:tcBorders>
          </w:tcPr>
          <w:p w14:paraId="0E57ED4E" w14:textId="0034A495" w:rsidR="00A44802" w:rsidRPr="00010589" w:rsidRDefault="00A44802" w:rsidP="00A44802">
            <w:pPr>
              <w:spacing w:before="0" w:after="120" w:line="240" w:lineRule="auto"/>
              <w:rPr>
                <w:rFonts w:ascii="Times New Roman" w:hAnsi="Times New Roman"/>
              </w:rPr>
            </w:pPr>
            <w:r w:rsidRPr="00010589">
              <w:rPr>
                <w:rFonts w:ascii="Times New Roman" w:hAnsi="Times New Roman"/>
              </w:rPr>
              <w:t>Bay et al. (2016)</w:t>
            </w:r>
          </w:p>
          <w:p w14:paraId="5E378CFF" w14:textId="77777777" w:rsidR="00A44802" w:rsidRPr="00010589" w:rsidRDefault="00A44802" w:rsidP="00A44802">
            <w:pPr>
              <w:spacing w:before="0" w:after="120" w:line="240" w:lineRule="auto"/>
              <w:rPr>
                <w:rFonts w:ascii="Times New Roman" w:hAnsi="Times New Roman"/>
              </w:rPr>
            </w:pPr>
            <w:r w:rsidRPr="00010589">
              <w:rPr>
                <w:rFonts w:ascii="Times New Roman" w:hAnsi="Times New Roman"/>
              </w:rPr>
              <w:t>Norway</w:t>
            </w:r>
          </w:p>
        </w:tc>
        <w:tc>
          <w:tcPr>
            <w:tcW w:w="1262" w:type="pct"/>
            <w:gridSpan w:val="2"/>
            <w:tcBorders>
              <w:top w:val="single" w:sz="4" w:space="0" w:color="auto"/>
              <w:left w:val="nil"/>
              <w:bottom w:val="nil"/>
              <w:right w:val="nil"/>
            </w:tcBorders>
          </w:tcPr>
          <w:p w14:paraId="6E98D775" w14:textId="44E5DF49" w:rsidR="00A44802" w:rsidRPr="00010589" w:rsidRDefault="00A44802" w:rsidP="008E58EF">
            <w:pPr>
              <w:spacing w:before="0" w:after="120" w:line="240" w:lineRule="auto"/>
              <w:rPr>
                <w:rFonts w:ascii="Times New Roman" w:hAnsi="Times New Roman"/>
              </w:rPr>
            </w:pPr>
            <w:r w:rsidRPr="00010589">
              <w:rPr>
                <w:rFonts w:ascii="Times New Roman" w:hAnsi="Times New Roman"/>
              </w:rPr>
              <w:t>Obstacles to care in first-episode psychosis</w:t>
            </w:r>
            <w:r w:rsidR="008E58EF" w:rsidRPr="00010589">
              <w:rPr>
                <w:rFonts w:ascii="Times New Roman" w:hAnsi="Times New Roman"/>
              </w:rPr>
              <w:t xml:space="preserve"> </w:t>
            </w:r>
            <w:r w:rsidRPr="00010589">
              <w:rPr>
                <w:rFonts w:ascii="Times New Roman" w:hAnsi="Times New Roman"/>
              </w:rPr>
              <w:t>patients with a long duration of</w:t>
            </w:r>
            <w:r w:rsidR="008E58EF" w:rsidRPr="00010589">
              <w:rPr>
                <w:rFonts w:ascii="Times New Roman" w:hAnsi="Times New Roman"/>
              </w:rPr>
              <w:t xml:space="preserve"> </w:t>
            </w:r>
            <w:r w:rsidRPr="00010589">
              <w:rPr>
                <w:rFonts w:ascii="Times New Roman" w:hAnsi="Times New Roman"/>
              </w:rPr>
              <w:t>untreated psychosis</w:t>
            </w:r>
          </w:p>
        </w:tc>
        <w:tc>
          <w:tcPr>
            <w:tcW w:w="1262" w:type="pct"/>
            <w:tcBorders>
              <w:top w:val="single" w:sz="4" w:space="0" w:color="auto"/>
              <w:left w:val="nil"/>
              <w:bottom w:val="nil"/>
              <w:right w:val="nil"/>
            </w:tcBorders>
          </w:tcPr>
          <w:p w14:paraId="788E9C36" w14:textId="2C09A5E5" w:rsidR="00A44802" w:rsidRPr="00010589" w:rsidRDefault="00A44802" w:rsidP="00A44802">
            <w:pPr>
              <w:spacing w:before="0" w:after="120" w:line="240" w:lineRule="auto"/>
              <w:rPr>
                <w:rFonts w:ascii="Times New Roman" w:hAnsi="Times New Roman"/>
              </w:rPr>
            </w:pPr>
            <w:r w:rsidRPr="00010589">
              <w:rPr>
                <w:rFonts w:ascii="Times New Roman" w:hAnsi="Times New Roman"/>
              </w:rPr>
              <w:t xml:space="preserve">To investigate factors preventing or delaying </w:t>
            </w:r>
            <w:r w:rsidR="00AD145B" w:rsidRPr="00010589">
              <w:rPr>
                <w:rFonts w:ascii="Times New Roman" w:hAnsi="Times New Roman"/>
              </w:rPr>
              <w:t>people</w:t>
            </w:r>
            <w:r w:rsidRPr="00010589">
              <w:rPr>
                <w:rFonts w:ascii="Times New Roman" w:hAnsi="Times New Roman"/>
              </w:rPr>
              <w:t xml:space="preserve"> with long </w:t>
            </w:r>
            <w:r w:rsidR="00AD145B" w:rsidRPr="00010589">
              <w:rPr>
                <w:rFonts w:ascii="Times New Roman" w:hAnsi="Times New Roman"/>
              </w:rPr>
              <w:t>DUP</w:t>
            </w:r>
            <w:r w:rsidRPr="00010589">
              <w:rPr>
                <w:rFonts w:ascii="Times New Roman" w:hAnsi="Times New Roman"/>
              </w:rPr>
              <w:t xml:space="preserve"> from accessing services</w:t>
            </w:r>
          </w:p>
        </w:tc>
        <w:tc>
          <w:tcPr>
            <w:tcW w:w="728" w:type="pct"/>
            <w:tcBorders>
              <w:top w:val="single" w:sz="4" w:space="0" w:color="auto"/>
              <w:left w:val="nil"/>
              <w:bottom w:val="nil"/>
              <w:right w:val="nil"/>
            </w:tcBorders>
          </w:tcPr>
          <w:p w14:paraId="120BC0FA" w14:textId="16109BDA" w:rsidR="00A44802" w:rsidRPr="00010589" w:rsidRDefault="00A44802" w:rsidP="00A44802">
            <w:pPr>
              <w:spacing w:before="0" w:after="120" w:line="240" w:lineRule="auto"/>
              <w:rPr>
                <w:rFonts w:ascii="Times New Roman" w:hAnsi="Times New Roman"/>
              </w:rPr>
            </w:pPr>
            <w:r w:rsidRPr="00010589">
              <w:rPr>
                <w:rFonts w:ascii="Times New Roman" w:hAnsi="Times New Roman"/>
                <w:i/>
              </w:rPr>
              <w:t>N</w:t>
            </w:r>
            <w:r w:rsidRPr="00010589">
              <w:rPr>
                <w:rFonts w:ascii="Times New Roman" w:hAnsi="Times New Roman"/>
              </w:rPr>
              <w:t>=8</w:t>
            </w:r>
          </w:p>
          <w:p w14:paraId="67F6E5F3" w14:textId="147A7F57" w:rsidR="00A44802" w:rsidRPr="00010589" w:rsidRDefault="00A44802" w:rsidP="00A44802">
            <w:pPr>
              <w:spacing w:before="0" w:after="120" w:line="240" w:lineRule="auto"/>
              <w:rPr>
                <w:rFonts w:ascii="Times New Roman" w:hAnsi="Times New Roman"/>
              </w:rPr>
            </w:pPr>
            <w:r w:rsidRPr="00010589">
              <w:rPr>
                <w:rFonts w:ascii="Times New Roman" w:hAnsi="Times New Roman"/>
              </w:rPr>
              <w:t>17-44</w:t>
            </w:r>
            <w:r w:rsidR="009951BF" w:rsidRPr="00010589">
              <w:rPr>
                <w:rFonts w:ascii="Times New Roman" w:hAnsi="Times New Roman"/>
              </w:rPr>
              <w:t xml:space="preserve"> (</w:t>
            </w:r>
            <w:r w:rsidR="009951BF" w:rsidRPr="00010589">
              <w:rPr>
                <w:rFonts w:ascii="Times New Roman" w:hAnsi="Times New Roman"/>
                <w:i/>
                <w:iCs/>
              </w:rPr>
              <w:t>M</w:t>
            </w:r>
            <w:r w:rsidR="009951BF" w:rsidRPr="00010589">
              <w:rPr>
                <w:rFonts w:ascii="Times New Roman" w:hAnsi="Times New Roman"/>
              </w:rPr>
              <w:t>=not stated)</w:t>
            </w:r>
          </w:p>
          <w:p w14:paraId="05E07EC9" w14:textId="77777777" w:rsidR="00A44802" w:rsidRPr="00010589" w:rsidRDefault="00A44802" w:rsidP="00A44802">
            <w:pPr>
              <w:spacing w:before="0" w:after="120" w:line="240" w:lineRule="auto"/>
              <w:rPr>
                <w:rFonts w:ascii="Times New Roman" w:hAnsi="Times New Roman"/>
              </w:rPr>
            </w:pPr>
            <w:r w:rsidRPr="00010589">
              <w:rPr>
                <w:rFonts w:ascii="Times New Roman" w:hAnsi="Times New Roman"/>
              </w:rPr>
              <w:t>4 male, 4 female</w:t>
            </w:r>
          </w:p>
        </w:tc>
        <w:tc>
          <w:tcPr>
            <w:tcW w:w="582" w:type="pct"/>
            <w:tcBorders>
              <w:top w:val="single" w:sz="4" w:space="0" w:color="auto"/>
              <w:left w:val="nil"/>
              <w:bottom w:val="nil"/>
              <w:right w:val="nil"/>
            </w:tcBorders>
          </w:tcPr>
          <w:p w14:paraId="106CA0E4" w14:textId="6FF19CB0" w:rsidR="00A44802" w:rsidRPr="00010589" w:rsidRDefault="00A44802" w:rsidP="00A44802">
            <w:pPr>
              <w:spacing w:before="0" w:after="120" w:line="240" w:lineRule="auto"/>
              <w:rPr>
                <w:rFonts w:ascii="Times New Roman" w:hAnsi="Times New Roman"/>
              </w:rPr>
            </w:pPr>
            <w:r w:rsidRPr="00010589">
              <w:rPr>
                <w:rFonts w:ascii="Times New Roman" w:hAnsi="Times New Roman"/>
              </w:rPr>
              <w:t xml:space="preserve">Semi-structured </w:t>
            </w:r>
            <w:r w:rsidR="009951BF" w:rsidRPr="00010589">
              <w:rPr>
                <w:rFonts w:ascii="Times New Roman" w:hAnsi="Times New Roman"/>
              </w:rPr>
              <w:t>i</w:t>
            </w:r>
            <w:r w:rsidRPr="00010589">
              <w:rPr>
                <w:rFonts w:ascii="Times New Roman" w:hAnsi="Times New Roman"/>
              </w:rPr>
              <w:t>nterviews</w:t>
            </w:r>
          </w:p>
          <w:p w14:paraId="32650353" w14:textId="77777777" w:rsidR="00A44802" w:rsidRPr="00010589" w:rsidRDefault="00A44802" w:rsidP="00A44802">
            <w:pPr>
              <w:spacing w:before="0" w:after="120" w:line="240" w:lineRule="auto"/>
              <w:rPr>
                <w:rFonts w:ascii="Times New Roman" w:hAnsi="Times New Roman"/>
              </w:rPr>
            </w:pPr>
          </w:p>
        </w:tc>
        <w:tc>
          <w:tcPr>
            <w:tcW w:w="729" w:type="pct"/>
            <w:tcBorders>
              <w:top w:val="single" w:sz="4" w:space="0" w:color="auto"/>
              <w:left w:val="nil"/>
              <w:bottom w:val="nil"/>
              <w:right w:val="nil"/>
            </w:tcBorders>
          </w:tcPr>
          <w:p w14:paraId="683D5F57" w14:textId="77777777" w:rsidR="00A44802" w:rsidRPr="00010589" w:rsidRDefault="00A44802" w:rsidP="00A44802">
            <w:pPr>
              <w:spacing w:before="0" w:after="120" w:line="240" w:lineRule="auto"/>
              <w:rPr>
                <w:rFonts w:ascii="Times New Roman" w:hAnsi="Times New Roman"/>
              </w:rPr>
            </w:pPr>
            <w:r w:rsidRPr="00010589">
              <w:rPr>
                <w:rFonts w:ascii="Times New Roman" w:hAnsi="Times New Roman"/>
              </w:rPr>
              <w:t>Interpretative phenomenological approach</w:t>
            </w:r>
          </w:p>
        </w:tc>
      </w:tr>
      <w:tr w:rsidR="009951BF" w:rsidRPr="00010589" w14:paraId="6D1DF895" w14:textId="77777777" w:rsidTr="0084239A">
        <w:tc>
          <w:tcPr>
            <w:tcW w:w="437" w:type="pct"/>
            <w:tcBorders>
              <w:top w:val="nil"/>
              <w:left w:val="nil"/>
              <w:bottom w:val="nil"/>
              <w:right w:val="nil"/>
            </w:tcBorders>
          </w:tcPr>
          <w:p w14:paraId="2A8D1380" w14:textId="77777777" w:rsidR="008E58EF" w:rsidRPr="00010589" w:rsidRDefault="00A44802" w:rsidP="00A44802">
            <w:pPr>
              <w:spacing w:before="0" w:after="120" w:line="240" w:lineRule="auto"/>
              <w:rPr>
                <w:rFonts w:ascii="Times New Roman" w:hAnsi="Times New Roman"/>
              </w:rPr>
            </w:pPr>
            <w:r w:rsidRPr="00010589">
              <w:rPr>
                <w:rFonts w:ascii="Times New Roman" w:hAnsi="Times New Roman"/>
              </w:rPr>
              <w:lastRenderedPageBreak/>
              <w:t>Cowan et al. (2020)</w:t>
            </w:r>
          </w:p>
          <w:p w14:paraId="581620B5" w14:textId="40A8E605" w:rsidR="00A44802" w:rsidRPr="00010589" w:rsidRDefault="00A44802" w:rsidP="00A44802">
            <w:pPr>
              <w:spacing w:before="0" w:after="120" w:line="240" w:lineRule="auto"/>
              <w:rPr>
                <w:rFonts w:ascii="Times New Roman" w:hAnsi="Times New Roman"/>
              </w:rPr>
            </w:pPr>
            <w:r w:rsidRPr="00010589">
              <w:rPr>
                <w:rFonts w:ascii="Times New Roman" w:hAnsi="Times New Roman"/>
              </w:rPr>
              <w:t>Canada</w:t>
            </w:r>
          </w:p>
        </w:tc>
        <w:tc>
          <w:tcPr>
            <w:tcW w:w="1262" w:type="pct"/>
            <w:gridSpan w:val="2"/>
            <w:tcBorders>
              <w:top w:val="nil"/>
              <w:left w:val="nil"/>
              <w:bottom w:val="nil"/>
              <w:right w:val="nil"/>
            </w:tcBorders>
          </w:tcPr>
          <w:p w14:paraId="63F1AC19" w14:textId="77777777" w:rsidR="00A44802" w:rsidRPr="00010589" w:rsidRDefault="00A44802" w:rsidP="00A44802">
            <w:pPr>
              <w:spacing w:before="0" w:after="120" w:line="240" w:lineRule="auto"/>
              <w:rPr>
                <w:rFonts w:ascii="Times New Roman" w:hAnsi="Times New Roman"/>
              </w:rPr>
            </w:pPr>
            <w:r w:rsidRPr="00010589">
              <w:rPr>
                <w:rFonts w:ascii="Times New Roman" w:hAnsi="Times New Roman"/>
              </w:rPr>
              <w:t>Engagement in specialised early intervention services for psychosis as an interplay between personal agency and critical structures: A qualitative study</w:t>
            </w:r>
          </w:p>
        </w:tc>
        <w:tc>
          <w:tcPr>
            <w:tcW w:w="1262" w:type="pct"/>
            <w:tcBorders>
              <w:top w:val="nil"/>
              <w:left w:val="nil"/>
              <w:bottom w:val="nil"/>
              <w:right w:val="nil"/>
            </w:tcBorders>
          </w:tcPr>
          <w:p w14:paraId="49642DF2" w14:textId="02BFDCB3" w:rsidR="00A44802" w:rsidRPr="00010589" w:rsidRDefault="00A44802" w:rsidP="00A44802">
            <w:pPr>
              <w:spacing w:before="0" w:after="120" w:line="240" w:lineRule="auto"/>
              <w:rPr>
                <w:rFonts w:ascii="Times New Roman" w:hAnsi="Times New Roman"/>
              </w:rPr>
            </w:pPr>
            <w:r w:rsidRPr="00010589">
              <w:rPr>
                <w:rFonts w:ascii="Times New Roman" w:hAnsi="Times New Roman"/>
              </w:rPr>
              <w:t xml:space="preserve">To investigate factors influencing </w:t>
            </w:r>
            <w:r w:rsidR="00AD145B" w:rsidRPr="00010589">
              <w:rPr>
                <w:rFonts w:ascii="Times New Roman" w:hAnsi="Times New Roman"/>
              </w:rPr>
              <w:t>people’s</w:t>
            </w:r>
            <w:r w:rsidRPr="00010589">
              <w:rPr>
                <w:rFonts w:ascii="Times New Roman" w:hAnsi="Times New Roman"/>
              </w:rPr>
              <w:t xml:space="preserve"> choice</w:t>
            </w:r>
            <w:r w:rsidR="00AD145B" w:rsidRPr="00010589">
              <w:rPr>
                <w:rFonts w:ascii="Times New Roman" w:hAnsi="Times New Roman"/>
              </w:rPr>
              <w:t>s</w:t>
            </w:r>
            <w:r w:rsidRPr="00010589">
              <w:rPr>
                <w:rFonts w:ascii="Times New Roman" w:hAnsi="Times New Roman"/>
              </w:rPr>
              <w:t xml:space="preserve"> to </w:t>
            </w:r>
            <w:r w:rsidR="00AD145B" w:rsidRPr="00010589">
              <w:rPr>
                <w:rFonts w:ascii="Times New Roman" w:hAnsi="Times New Roman"/>
              </w:rPr>
              <w:t>access</w:t>
            </w:r>
            <w:r w:rsidRPr="00010589">
              <w:rPr>
                <w:rFonts w:ascii="Times New Roman" w:hAnsi="Times New Roman"/>
              </w:rPr>
              <w:t>, remain involved with</w:t>
            </w:r>
            <w:r w:rsidR="00AD145B" w:rsidRPr="00010589">
              <w:rPr>
                <w:rFonts w:ascii="Times New Roman" w:hAnsi="Times New Roman"/>
              </w:rPr>
              <w:t>,</w:t>
            </w:r>
            <w:r w:rsidRPr="00010589">
              <w:rPr>
                <w:rFonts w:ascii="Times New Roman" w:hAnsi="Times New Roman"/>
              </w:rPr>
              <w:t xml:space="preserve"> </w:t>
            </w:r>
            <w:r w:rsidR="00AD145B" w:rsidRPr="00010589">
              <w:rPr>
                <w:rFonts w:ascii="Times New Roman" w:hAnsi="Times New Roman"/>
              </w:rPr>
              <w:t>and</w:t>
            </w:r>
            <w:r w:rsidRPr="00010589">
              <w:rPr>
                <w:rFonts w:ascii="Times New Roman" w:hAnsi="Times New Roman"/>
              </w:rPr>
              <w:t xml:space="preserve"> leave early intervention services</w:t>
            </w:r>
          </w:p>
        </w:tc>
        <w:tc>
          <w:tcPr>
            <w:tcW w:w="728" w:type="pct"/>
            <w:tcBorders>
              <w:top w:val="nil"/>
              <w:left w:val="nil"/>
              <w:bottom w:val="nil"/>
              <w:right w:val="nil"/>
            </w:tcBorders>
          </w:tcPr>
          <w:p w14:paraId="23438837" w14:textId="754D0045" w:rsidR="00A44802" w:rsidRPr="00010589" w:rsidRDefault="00A44802" w:rsidP="00A44802">
            <w:pPr>
              <w:spacing w:before="0" w:after="120" w:line="240" w:lineRule="auto"/>
              <w:rPr>
                <w:rFonts w:ascii="Times New Roman" w:hAnsi="Times New Roman"/>
              </w:rPr>
            </w:pPr>
            <w:r w:rsidRPr="00010589">
              <w:rPr>
                <w:rFonts w:ascii="Times New Roman" w:hAnsi="Times New Roman"/>
                <w:i/>
              </w:rPr>
              <w:t>N</w:t>
            </w:r>
            <w:r w:rsidRPr="00010589">
              <w:rPr>
                <w:rFonts w:ascii="Times New Roman" w:hAnsi="Times New Roman"/>
              </w:rPr>
              <w:t>=24</w:t>
            </w:r>
          </w:p>
          <w:p w14:paraId="118EA7F0" w14:textId="15C026DD" w:rsidR="00A44802" w:rsidRPr="00010589" w:rsidRDefault="00A44802" w:rsidP="00A44802">
            <w:pPr>
              <w:spacing w:before="0" w:after="120" w:line="240" w:lineRule="auto"/>
              <w:rPr>
                <w:rFonts w:ascii="Times New Roman" w:hAnsi="Times New Roman"/>
              </w:rPr>
            </w:pPr>
            <w:r w:rsidRPr="00010589">
              <w:rPr>
                <w:rFonts w:ascii="Times New Roman" w:hAnsi="Times New Roman"/>
              </w:rPr>
              <w:t>17-34</w:t>
            </w:r>
            <w:r w:rsidR="009951BF" w:rsidRPr="00010589">
              <w:rPr>
                <w:rFonts w:ascii="Times New Roman" w:hAnsi="Times New Roman"/>
              </w:rPr>
              <w:t xml:space="preserve"> (</w:t>
            </w:r>
            <w:r w:rsidR="009951BF" w:rsidRPr="00010589">
              <w:rPr>
                <w:rFonts w:ascii="Times New Roman" w:hAnsi="Times New Roman"/>
                <w:i/>
                <w:iCs/>
              </w:rPr>
              <w:t>M</w:t>
            </w:r>
            <w:r w:rsidR="009951BF" w:rsidRPr="00010589">
              <w:rPr>
                <w:rFonts w:ascii="Times New Roman" w:hAnsi="Times New Roman"/>
              </w:rPr>
              <w:t>=</w:t>
            </w:r>
            <w:r w:rsidRPr="00010589">
              <w:rPr>
                <w:rFonts w:ascii="Times New Roman" w:hAnsi="Times New Roman"/>
              </w:rPr>
              <w:t>22.67</w:t>
            </w:r>
            <w:r w:rsidR="009951BF" w:rsidRPr="00010589">
              <w:rPr>
                <w:rFonts w:ascii="Times New Roman" w:hAnsi="Times New Roman"/>
              </w:rPr>
              <w:t>)</w:t>
            </w:r>
          </w:p>
          <w:p w14:paraId="6839ADFB" w14:textId="41B3D7B3" w:rsidR="00A44802" w:rsidRPr="00010589" w:rsidRDefault="00A44802" w:rsidP="00A44802">
            <w:pPr>
              <w:spacing w:before="0" w:after="120" w:line="240" w:lineRule="auto"/>
              <w:rPr>
                <w:rFonts w:ascii="Times New Roman" w:hAnsi="Times New Roman"/>
              </w:rPr>
            </w:pPr>
            <w:r w:rsidRPr="00010589">
              <w:rPr>
                <w:rFonts w:ascii="Times New Roman" w:hAnsi="Times New Roman"/>
              </w:rPr>
              <w:t>16 male, 6 female, 2 transgender</w:t>
            </w:r>
          </w:p>
        </w:tc>
        <w:tc>
          <w:tcPr>
            <w:tcW w:w="582" w:type="pct"/>
            <w:tcBorders>
              <w:top w:val="nil"/>
              <w:left w:val="nil"/>
              <w:bottom w:val="nil"/>
              <w:right w:val="nil"/>
            </w:tcBorders>
          </w:tcPr>
          <w:p w14:paraId="07D45AAB" w14:textId="799691C9" w:rsidR="00A44802" w:rsidRPr="00010589" w:rsidRDefault="00A44802" w:rsidP="00A44802">
            <w:pPr>
              <w:spacing w:before="0" w:after="120" w:line="240" w:lineRule="auto"/>
              <w:rPr>
                <w:rFonts w:ascii="Times New Roman" w:hAnsi="Times New Roman"/>
              </w:rPr>
            </w:pPr>
            <w:r w:rsidRPr="00010589">
              <w:rPr>
                <w:rFonts w:ascii="Times New Roman" w:hAnsi="Times New Roman"/>
              </w:rPr>
              <w:t xml:space="preserve">Semi-structured </w:t>
            </w:r>
            <w:r w:rsidR="009951BF" w:rsidRPr="00010589">
              <w:rPr>
                <w:rFonts w:ascii="Times New Roman" w:hAnsi="Times New Roman"/>
              </w:rPr>
              <w:t>i</w:t>
            </w:r>
            <w:r w:rsidRPr="00010589">
              <w:rPr>
                <w:rFonts w:ascii="Times New Roman" w:hAnsi="Times New Roman"/>
              </w:rPr>
              <w:t>nterviews</w:t>
            </w:r>
          </w:p>
          <w:p w14:paraId="78A6F57C" w14:textId="77777777" w:rsidR="00A44802" w:rsidRPr="00010589" w:rsidRDefault="00A44802" w:rsidP="00A44802">
            <w:pPr>
              <w:spacing w:before="0" w:after="120" w:line="240" w:lineRule="auto"/>
              <w:rPr>
                <w:rFonts w:ascii="Times New Roman" w:hAnsi="Times New Roman"/>
              </w:rPr>
            </w:pPr>
          </w:p>
        </w:tc>
        <w:tc>
          <w:tcPr>
            <w:tcW w:w="729" w:type="pct"/>
            <w:tcBorders>
              <w:top w:val="nil"/>
              <w:left w:val="nil"/>
              <w:bottom w:val="nil"/>
              <w:right w:val="nil"/>
            </w:tcBorders>
          </w:tcPr>
          <w:p w14:paraId="38248C0F" w14:textId="1FE65B04" w:rsidR="00A44802" w:rsidRPr="00010589" w:rsidRDefault="00A44802" w:rsidP="00A44802">
            <w:pPr>
              <w:spacing w:before="0" w:after="120" w:line="240" w:lineRule="auto"/>
              <w:rPr>
                <w:rFonts w:ascii="Times New Roman" w:hAnsi="Times New Roman"/>
              </w:rPr>
            </w:pPr>
            <w:r w:rsidRPr="00010589">
              <w:rPr>
                <w:rFonts w:ascii="Times New Roman" w:hAnsi="Times New Roman"/>
              </w:rPr>
              <w:t>Thematic analysis</w:t>
            </w:r>
          </w:p>
        </w:tc>
      </w:tr>
      <w:tr w:rsidR="009951BF" w:rsidRPr="00010589" w14:paraId="5C447689" w14:textId="77777777" w:rsidTr="0084239A">
        <w:tc>
          <w:tcPr>
            <w:tcW w:w="437" w:type="pct"/>
            <w:tcBorders>
              <w:top w:val="nil"/>
              <w:left w:val="nil"/>
              <w:bottom w:val="nil"/>
              <w:right w:val="nil"/>
            </w:tcBorders>
          </w:tcPr>
          <w:p w14:paraId="6EA55DF7" w14:textId="77777777" w:rsidR="008E58EF" w:rsidRPr="00010589" w:rsidRDefault="00A44802" w:rsidP="00A44802">
            <w:pPr>
              <w:spacing w:before="0" w:after="120" w:line="240" w:lineRule="auto"/>
              <w:rPr>
                <w:rFonts w:ascii="Times New Roman" w:hAnsi="Times New Roman"/>
              </w:rPr>
            </w:pPr>
            <w:r w:rsidRPr="00010589">
              <w:rPr>
                <w:rFonts w:ascii="Times New Roman" w:hAnsi="Times New Roman"/>
              </w:rPr>
              <w:t>Harris</w:t>
            </w:r>
            <w:r w:rsidR="00746606" w:rsidRPr="00010589">
              <w:rPr>
                <w:rFonts w:ascii="Times New Roman" w:hAnsi="Times New Roman"/>
              </w:rPr>
              <w:t xml:space="preserve"> (</w:t>
            </w:r>
            <w:r w:rsidRPr="00010589">
              <w:rPr>
                <w:rFonts w:ascii="Times New Roman" w:hAnsi="Times New Roman"/>
              </w:rPr>
              <w:t>2016</w:t>
            </w:r>
            <w:r w:rsidR="00746606" w:rsidRPr="00010589">
              <w:rPr>
                <w:rFonts w:ascii="Times New Roman" w:hAnsi="Times New Roman"/>
              </w:rPr>
              <w:t>)</w:t>
            </w:r>
          </w:p>
          <w:p w14:paraId="31D663DE" w14:textId="238CE120" w:rsidR="00A44802" w:rsidRPr="00010589" w:rsidRDefault="008E58EF" w:rsidP="00A44802">
            <w:pPr>
              <w:spacing w:before="0" w:after="120" w:line="240" w:lineRule="auto"/>
              <w:rPr>
                <w:rFonts w:ascii="Times New Roman" w:hAnsi="Times New Roman"/>
              </w:rPr>
            </w:pPr>
            <w:r w:rsidRPr="00010589">
              <w:rPr>
                <w:rFonts w:ascii="Times New Roman" w:hAnsi="Times New Roman"/>
              </w:rPr>
              <w:t>UK</w:t>
            </w:r>
          </w:p>
        </w:tc>
        <w:tc>
          <w:tcPr>
            <w:tcW w:w="1262" w:type="pct"/>
            <w:gridSpan w:val="2"/>
            <w:tcBorders>
              <w:top w:val="nil"/>
              <w:left w:val="nil"/>
              <w:bottom w:val="nil"/>
              <w:right w:val="nil"/>
            </w:tcBorders>
          </w:tcPr>
          <w:p w14:paraId="08C1F951" w14:textId="7C2F6A90" w:rsidR="00A44802" w:rsidRPr="00010589" w:rsidRDefault="00A44802" w:rsidP="00A44802">
            <w:pPr>
              <w:spacing w:before="0" w:after="120" w:line="240" w:lineRule="auto"/>
              <w:rPr>
                <w:rFonts w:ascii="Times New Roman" w:hAnsi="Times New Roman"/>
              </w:rPr>
            </w:pPr>
            <w:r w:rsidRPr="00010589">
              <w:rPr>
                <w:rFonts w:ascii="Times New Roman" w:hAnsi="Times New Roman"/>
              </w:rPr>
              <w:t xml:space="preserve">Exploring </w:t>
            </w:r>
            <w:r w:rsidR="008E58EF" w:rsidRPr="00010589">
              <w:rPr>
                <w:rFonts w:ascii="Times New Roman" w:hAnsi="Times New Roman"/>
              </w:rPr>
              <w:t>y</w:t>
            </w:r>
            <w:r w:rsidRPr="00010589">
              <w:rPr>
                <w:rFonts w:ascii="Times New Roman" w:hAnsi="Times New Roman"/>
              </w:rPr>
              <w:t xml:space="preserve">oung </w:t>
            </w:r>
            <w:r w:rsidR="008E58EF" w:rsidRPr="00010589">
              <w:rPr>
                <w:rFonts w:ascii="Times New Roman" w:hAnsi="Times New Roman"/>
              </w:rPr>
              <w:t>p</w:t>
            </w:r>
            <w:r w:rsidRPr="00010589">
              <w:rPr>
                <w:rFonts w:ascii="Times New Roman" w:hAnsi="Times New Roman"/>
              </w:rPr>
              <w:t xml:space="preserve">eople’s </w:t>
            </w:r>
            <w:r w:rsidR="008E58EF" w:rsidRPr="00010589">
              <w:rPr>
                <w:rFonts w:ascii="Times New Roman" w:hAnsi="Times New Roman"/>
              </w:rPr>
              <w:t>c</w:t>
            </w:r>
            <w:r w:rsidRPr="00010589">
              <w:rPr>
                <w:rFonts w:ascii="Times New Roman" w:hAnsi="Times New Roman"/>
              </w:rPr>
              <w:t xml:space="preserve">onstructions of a </w:t>
            </w:r>
            <w:r w:rsidR="008E58EF" w:rsidRPr="00010589">
              <w:rPr>
                <w:rFonts w:ascii="Times New Roman" w:hAnsi="Times New Roman"/>
              </w:rPr>
              <w:t>f</w:t>
            </w:r>
            <w:r w:rsidRPr="00010589">
              <w:rPr>
                <w:rFonts w:ascii="Times New Roman" w:hAnsi="Times New Roman"/>
              </w:rPr>
              <w:t xml:space="preserve">irst </w:t>
            </w:r>
            <w:r w:rsidR="008E58EF" w:rsidRPr="00010589">
              <w:rPr>
                <w:rFonts w:ascii="Times New Roman" w:hAnsi="Times New Roman"/>
              </w:rPr>
              <w:t>e</w:t>
            </w:r>
            <w:r w:rsidRPr="00010589">
              <w:rPr>
                <w:rFonts w:ascii="Times New Roman" w:hAnsi="Times New Roman"/>
              </w:rPr>
              <w:t xml:space="preserve">pisode of </w:t>
            </w:r>
            <w:r w:rsidR="008E58EF" w:rsidRPr="00010589">
              <w:rPr>
                <w:rFonts w:ascii="Times New Roman" w:hAnsi="Times New Roman"/>
              </w:rPr>
              <w:t>p</w:t>
            </w:r>
            <w:r w:rsidRPr="00010589">
              <w:rPr>
                <w:rFonts w:ascii="Times New Roman" w:hAnsi="Times New Roman"/>
              </w:rPr>
              <w:t>sychosis</w:t>
            </w:r>
          </w:p>
        </w:tc>
        <w:tc>
          <w:tcPr>
            <w:tcW w:w="1262" w:type="pct"/>
            <w:tcBorders>
              <w:top w:val="nil"/>
              <w:left w:val="nil"/>
              <w:bottom w:val="nil"/>
              <w:right w:val="nil"/>
            </w:tcBorders>
          </w:tcPr>
          <w:p w14:paraId="01EC2E22" w14:textId="3694B2A2" w:rsidR="00A44802" w:rsidRPr="00010589" w:rsidRDefault="00A44802" w:rsidP="00AD145B">
            <w:pPr>
              <w:spacing w:before="0" w:after="120" w:line="240" w:lineRule="auto"/>
              <w:rPr>
                <w:rFonts w:ascii="Times New Roman" w:hAnsi="Times New Roman"/>
              </w:rPr>
            </w:pPr>
            <w:r w:rsidRPr="00010589">
              <w:rPr>
                <w:rFonts w:ascii="Times New Roman" w:hAnsi="Times New Roman"/>
              </w:rPr>
              <w:t xml:space="preserve">To </w:t>
            </w:r>
            <w:r w:rsidR="00AD145B" w:rsidRPr="00010589">
              <w:rPr>
                <w:rFonts w:ascii="Times New Roman" w:hAnsi="Times New Roman"/>
              </w:rPr>
              <w:t xml:space="preserve">investigate </w:t>
            </w:r>
            <w:r w:rsidRPr="00010589">
              <w:rPr>
                <w:rFonts w:ascii="Times New Roman" w:hAnsi="Times New Roman"/>
              </w:rPr>
              <w:t xml:space="preserve">culture narratives held by young people </w:t>
            </w:r>
            <w:r w:rsidR="00AD145B" w:rsidRPr="00010589">
              <w:rPr>
                <w:rFonts w:ascii="Times New Roman" w:hAnsi="Times New Roman"/>
              </w:rPr>
              <w:t>regarding access to and impact of early intervention services</w:t>
            </w:r>
          </w:p>
        </w:tc>
        <w:tc>
          <w:tcPr>
            <w:tcW w:w="728" w:type="pct"/>
            <w:tcBorders>
              <w:top w:val="nil"/>
              <w:left w:val="nil"/>
              <w:bottom w:val="nil"/>
              <w:right w:val="nil"/>
            </w:tcBorders>
          </w:tcPr>
          <w:p w14:paraId="5CB282CD" w14:textId="58646CAE" w:rsidR="00A44802" w:rsidRPr="00010589" w:rsidRDefault="00A44802" w:rsidP="00A44802">
            <w:pPr>
              <w:spacing w:before="0" w:after="120" w:line="240" w:lineRule="auto"/>
              <w:rPr>
                <w:rFonts w:ascii="Times New Roman" w:hAnsi="Times New Roman"/>
              </w:rPr>
            </w:pPr>
            <w:r w:rsidRPr="00010589">
              <w:rPr>
                <w:rFonts w:ascii="Times New Roman" w:hAnsi="Times New Roman"/>
                <w:i/>
              </w:rPr>
              <w:t>N=</w:t>
            </w:r>
            <w:r w:rsidRPr="00010589">
              <w:rPr>
                <w:rFonts w:ascii="Times New Roman" w:hAnsi="Times New Roman"/>
              </w:rPr>
              <w:t>5</w:t>
            </w:r>
          </w:p>
          <w:p w14:paraId="5B9EA9D3" w14:textId="65AE87E1" w:rsidR="009951BF" w:rsidRPr="00010589" w:rsidRDefault="0012386C" w:rsidP="009951BF">
            <w:pPr>
              <w:spacing w:before="0" w:after="120" w:line="240" w:lineRule="auto"/>
              <w:rPr>
                <w:rFonts w:ascii="Times New Roman" w:hAnsi="Times New Roman"/>
              </w:rPr>
            </w:pPr>
            <w:r w:rsidRPr="00010589">
              <w:rPr>
                <w:rFonts w:ascii="Times New Roman" w:hAnsi="Times New Roman"/>
              </w:rPr>
              <w:t>22</w:t>
            </w:r>
            <w:r w:rsidR="00A44802" w:rsidRPr="00010589">
              <w:rPr>
                <w:rFonts w:ascii="Times New Roman" w:hAnsi="Times New Roman"/>
              </w:rPr>
              <w:t>-35</w:t>
            </w:r>
            <w:r w:rsidR="009951BF" w:rsidRPr="00010589">
              <w:rPr>
                <w:rFonts w:ascii="Times New Roman" w:hAnsi="Times New Roman"/>
              </w:rPr>
              <w:t xml:space="preserve"> (</w:t>
            </w:r>
            <w:r w:rsidR="009951BF" w:rsidRPr="00010589">
              <w:rPr>
                <w:rFonts w:ascii="Times New Roman" w:hAnsi="Times New Roman"/>
                <w:i/>
                <w:iCs/>
              </w:rPr>
              <w:t>M</w:t>
            </w:r>
            <w:r w:rsidR="009951BF" w:rsidRPr="00010589">
              <w:rPr>
                <w:rFonts w:ascii="Times New Roman" w:hAnsi="Times New Roman"/>
              </w:rPr>
              <w:t>=</w:t>
            </w:r>
            <w:r w:rsidR="00406E55" w:rsidRPr="00010589">
              <w:rPr>
                <w:rFonts w:ascii="Times New Roman" w:hAnsi="Times New Roman"/>
              </w:rPr>
              <w:t>28</w:t>
            </w:r>
            <w:r w:rsidR="009951BF" w:rsidRPr="00010589">
              <w:rPr>
                <w:rFonts w:ascii="Times New Roman" w:hAnsi="Times New Roman"/>
              </w:rPr>
              <w:t>)</w:t>
            </w:r>
          </w:p>
          <w:p w14:paraId="029577EA" w14:textId="6CD8FE3F" w:rsidR="00A44802" w:rsidRPr="00010589" w:rsidRDefault="00A44802" w:rsidP="009951BF">
            <w:pPr>
              <w:pStyle w:val="NoSpacing"/>
              <w:spacing w:after="120"/>
              <w:rPr>
                <w:rFonts w:ascii="Times New Roman" w:hAnsi="Times New Roman"/>
              </w:rPr>
            </w:pPr>
            <w:r w:rsidRPr="00010589">
              <w:rPr>
                <w:rFonts w:ascii="Times New Roman" w:hAnsi="Times New Roman"/>
              </w:rPr>
              <w:t>2 male, 3 female</w:t>
            </w:r>
          </w:p>
        </w:tc>
        <w:tc>
          <w:tcPr>
            <w:tcW w:w="582" w:type="pct"/>
            <w:tcBorders>
              <w:top w:val="nil"/>
              <w:left w:val="nil"/>
              <w:bottom w:val="nil"/>
              <w:right w:val="nil"/>
            </w:tcBorders>
          </w:tcPr>
          <w:p w14:paraId="3B25EFAD" w14:textId="77777777" w:rsidR="00A44802" w:rsidRPr="00010589" w:rsidRDefault="00A44802" w:rsidP="00A44802">
            <w:pPr>
              <w:spacing w:before="0" w:after="120" w:line="240" w:lineRule="auto"/>
              <w:rPr>
                <w:rFonts w:ascii="Times New Roman" w:hAnsi="Times New Roman"/>
              </w:rPr>
            </w:pPr>
            <w:r w:rsidRPr="00010589">
              <w:rPr>
                <w:rFonts w:ascii="Times New Roman" w:hAnsi="Times New Roman"/>
              </w:rPr>
              <w:t>Semi-structured interviews</w:t>
            </w:r>
          </w:p>
          <w:p w14:paraId="39688502" w14:textId="77777777" w:rsidR="00A44802" w:rsidRPr="00010589" w:rsidRDefault="00A44802" w:rsidP="00A44802">
            <w:pPr>
              <w:spacing w:before="0" w:after="120" w:line="240" w:lineRule="auto"/>
              <w:rPr>
                <w:rFonts w:ascii="Times New Roman" w:hAnsi="Times New Roman"/>
              </w:rPr>
            </w:pPr>
          </w:p>
        </w:tc>
        <w:tc>
          <w:tcPr>
            <w:tcW w:w="729" w:type="pct"/>
            <w:tcBorders>
              <w:top w:val="nil"/>
              <w:left w:val="nil"/>
              <w:bottom w:val="nil"/>
              <w:right w:val="nil"/>
            </w:tcBorders>
          </w:tcPr>
          <w:p w14:paraId="79C3814E" w14:textId="77777777" w:rsidR="00A44802" w:rsidRPr="00010589" w:rsidRDefault="00A44802" w:rsidP="00A44802">
            <w:pPr>
              <w:spacing w:before="0" w:after="120" w:line="240" w:lineRule="auto"/>
              <w:rPr>
                <w:rFonts w:ascii="Times New Roman" w:hAnsi="Times New Roman"/>
              </w:rPr>
            </w:pPr>
            <w:r w:rsidRPr="00010589">
              <w:rPr>
                <w:rFonts w:ascii="Times New Roman" w:hAnsi="Times New Roman"/>
              </w:rPr>
              <w:t>Narrative analysis</w:t>
            </w:r>
          </w:p>
        </w:tc>
      </w:tr>
      <w:tr w:rsidR="009951BF" w:rsidRPr="00010589" w14:paraId="06F13742" w14:textId="77777777" w:rsidTr="0084239A">
        <w:trPr>
          <w:trHeight w:val="1387"/>
        </w:trPr>
        <w:tc>
          <w:tcPr>
            <w:tcW w:w="437" w:type="pct"/>
            <w:tcBorders>
              <w:top w:val="nil"/>
              <w:left w:val="nil"/>
              <w:bottom w:val="nil"/>
              <w:right w:val="nil"/>
            </w:tcBorders>
          </w:tcPr>
          <w:p w14:paraId="350C6215" w14:textId="77777777" w:rsidR="008E58EF" w:rsidRPr="00010589" w:rsidRDefault="00A44802" w:rsidP="00A44802">
            <w:pPr>
              <w:spacing w:before="0" w:after="120" w:line="240" w:lineRule="auto"/>
              <w:rPr>
                <w:rFonts w:ascii="Times New Roman" w:hAnsi="Times New Roman"/>
              </w:rPr>
            </w:pPr>
            <w:r w:rsidRPr="00010589">
              <w:rPr>
                <w:rFonts w:ascii="Times New Roman" w:hAnsi="Times New Roman"/>
              </w:rPr>
              <w:t>Islam et al.</w:t>
            </w:r>
            <w:r w:rsidR="008E58EF" w:rsidRPr="00010589">
              <w:rPr>
                <w:rFonts w:ascii="Times New Roman" w:hAnsi="Times New Roman"/>
              </w:rPr>
              <w:t xml:space="preserve"> (2</w:t>
            </w:r>
            <w:r w:rsidRPr="00010589">
              <w:rPr>
                <w:rFonts w:ascii="Times New Roman" w:hAnsi="Times New Roman"/>
              </w:rPr>
              <w:t>015</w:t>
            </w:r>
            <w:r w:rsidR="008E58EF" w:rsidRPr="00010589">
              <w:rPr>
                <w:rFonts w:ascii="Times New Roman" w:hAnsi="Times New Roman"/>
              </w:rPr>
              <w:t>)</w:t>
            </w:r>
          </w:p>
          <w:p w14:paraId="49844082" w14:textId="1C611ACF" w:rsidR="00A44802" w:rsidRPr="00010589" w:rsidRDefault="008E58EF" w:rsidP="00A44802">
            <w:pPr>
              <w:spacing w:before="0" w:after="120" w:line="240" w:lineRule="auto"/>
              <w:rPr>
                <w:rFonts w:ascii="Times New Roman" w:hAnsi="Times New Roman"/>
              </w:rPr>
            </w:pPr>
            <w:r w:rsidRPr="00010589">
              <w:rPr>
                <w:rFonts w:ascii="Times New Roman" w:hAnsi="Times New Roman"/>
              </w:rPr>
              <w:t>UK</w:t>
            </w:r>
          </w:p>
        </w:tc>
        <w:tc>
          <w:tcPr>
            <w:tcW w:w="1262" w:type="pct"/>
            <w:gridSpan w:val="2"/>
            <w:tcBorders>
              <w:top w:val="nil"/>
              <w:left w:val="nil"/>
              <w:bottom w:val="nil"/>
              <w:right w:val="nil"/>
            </w:tcBorders>
          </w:tcPr>
          <w:p w14:paraId="0BF0F95C" w14:textId="55712DB4" w:rsidR="00A44802" w:rsidRPr="00010589" w:rsidRDefault="00A44802" w:rsidP="00A44802">
            <w:pPr>
              <w:spacing w:before="0" w:after="120" w:line="240" w:lineRule="auto"/>
              <w:rPr>
                <w:rFonts w:ascii="Times New Roman" w:hAnsi="Times New Roman"/>
              </w:rPr>
            </w:pPr>
            <w:r w:rsidRPr="00010589">
              <w:rPr>
                <w:rFonts w:ascii="Times New Roman" w:hAnsi="Times New Roman"/>
              </w:rPr>
              <w:t xml:space="preserve">Black and </w:t>
            </w:r>
            <w:r w:rsidR="008E58EF" w:rsidRPr="00010589">
              <w:rPr>
                <w:rFonts w:ascii="Times New Roman" w:hAnsi="Times New Roman"/>
              </w:rPr>
              <w:t>m</w:t>
            </w:r>
            <w:r w:rsidRPr="00010589">
              <w:rPr>
                <w:rFonts w:ascii="Times New Roman" w:hAnsi="Times New Roman"/>
              </w:rPr>
              <w:t xml:space="preserve">inority </w:t>
            </w:r>
            <w:r w:rsidR="008E58EF" w:rsidRPr="00010589">
              <w:rPr>
                <w:rFonts w:ascii="Times New Roman" w:hAnsi="Times New Roman"/>
              </w:rPr>
              <w:t>e</w:t>
            </w:r>
            <w:r w:rsidRPr="00010589">
              <w:rPr>
                <w:rFonts w:ascii="Times New Roman" w:hAnsi="Times New Roman"/>
              </w:rPr>
              <w:t xml:space="preserve">thnic </w:t>
            </w:r>
            <w:r w:rsidR="008E58EF" w:rsidRPr="00010589">
              <w:rPr>
                <w:rFonts w:ascii="Times New Roman" w:hAnsi="Times New Roman"/>
              </w:rPr>
              <w:t>g</w:t>
            </w:r>
            <w:r w:rsidRPr="00010589">
              <w:rPr>
                <w:rFonts w:ascii="Times New Roman" w:hAnsi="Times New Roman"/>
              </w:rPr>
              <w:t>roups’</w:t>
            </w:r>
            <w:r w:rsidR="008E58EF" w:rsidRPr="00010589">
              <w:rPr>
                <w:rFonts w:ascii="Times New Roman" w:hAnsi="Times New Roman"/>
              </w:rPr>
              <w:t xml:space="preserve"> p</w:t>
            </w:r>
            <w:r w:rsidRPr="00010589">
              <w:rPr>
                <w:rFonts w:ascii="Times New Roman" w:hAnsi="Times New Roman"/>
              </w:rPr>
              <w:t xml:space="preserve">erception and </w:t>
            </w:r>
            <w:r w:rsidR="008E58EF" w:rsidRPr="00010589">
              <w:rPr>
                <w:rFonts w:ascii="Times New Roman" w:hAnsi="Times New Roman"/>
              </w:rPr>
              <w:t>e</w:t>
            </w:r>
            <w:r w:rsidRPr="00010589">
              <w:rPr>
                <w:rFonts w:ascii="Times New Roman" w:hAnsi="Times New Roman"/>
              </w:rPr>
              <w:t xml:space="preserve">xperience of </w:t>
            </w:r>
            <w:r w:rsidR="008E58EF" w:rsidRPr="00010589">
              <w:rPr>
                <w:rFonts w:ascii="Times New Roman" w:hAnsi="Times New Roman"/>
              </w:rPr>
              <w:t>e</w:t>
            </w:r>
            <w:r w:rsidRPr="00010589">
              <w:rPr>
                <w:rFonts w:ascii="Times New Roman" w:hAnsi="Times New Roman"/>
              </w:rPr>
              <w:t>arly</w:t>
            </w:r>
            <w:r w:rsidR="00AD145B" w:rsidRPr="00010589">
              <w:rPr>
                <w:rFonts w:ascii="Times New Roman" w:hAnsi="Times New Roman"/>
              </w:rPr>
              <w:t xml:space="preserve"> </w:t>
            </w:r>
            <w:r w:rsidR="008E58EF" w:rsidRPr="00010589">
              <w:rPr>
                <w:rFonts w:ascii="Times New Roman" w:hAnsi="Times New Roman"/>
              </w:rPr>
              <w:t>i</w:t>
            </w:r>
            <w:r w:rsidRPr="00010589">
              <w:rPr>
                <w:rFonts w:ascii="Times New Roman" w:hAnsi="Times New Roman"/>
              </w:rPr>
              <w:t xml:space="preserve">ntervention in </w:t>
            </w:r>
            <w:r w:rsidR="008E58EF" w:rsidRPr="00010589">
              <w:rPr>
                <w:rFonts w:ascii="Times New Roman" w:hAnsi="Times New Roman"/>
              </w:rPr>
              <w:t>p</w:t>
            </w:r>
            <w:r w:rsidRPr="00010589">
              <w:rPr>
                <w:rFonts w:ascii="Times New Roman" w:hAnsi="Times New Roman"/>
              </w:rPr>
              <w:t xml:space="preserve">sychosis </w:t>
            </w:r>
            <w:r w:rsidR="008E58EF" w:rsidRPr="00010589">
              <w:rPr>
                <w:rFonts w:ascii="Times New Roman" w:hAnsi="Times New Roman"/>
              </w:rPr>
              <w:t>s</w:t>
            </w:r>
            <w:r w:rsidRPr="00010589">
              <w:rPr>
                <w:rFonts w:ascii="Times New Roman" w:hAnsi="Times New Roman"/>
              </w:rPr>
              <w:t>ervices in the United Kingdom</w:t>
            </w:r>
          </w:p>
        </w:tc>
        <w:tc>
          <w:tcPr>
            <w:tcW w:w="1262" w:type="pct"/>
            <w:tcBorders>
              <w:top w:val="nil"/>
              <w:left w:val="nil"/>
              <w:bottom w:val="nil"/>
              <w:right w:val="nil"/>
            </w:tcBorders>
          </w:tcPr>
          <w:p w14:paraId="71BD5089" w14:textId="645A06A9" w:rsidR="00A44802" w:rsidRPr="00010589" w:rsidRDefault="00A44802" w:rsidP="00A44802">
            <w:pPr>
              <w:spacing w:before="0" w:after="120" w:line="240" w:lineRule="auto"/>
              <w:rPr>
                <w:rFonts w:ascii="Times New Roman" w:hAnsi="Times New Roman"/>
              </w:rPr>
            </w:pPr>
            <w:r w:rsidRPr="00010589">
              <w:rPr>
                <w:rFonts w:ascii="Times New Roman" w:hAnsi="Times New Roman"/>
              </w:rPr>
              <w:t xml:space="preserve">To </w:t>
            </w:r>
            <w:r w:rsidR="00AD145B" w:rsidRPr="00010589">
              <w:rPr>
                <w:rFonts w:ascii="Times New Roman" w:hAnsi="Times New Roman"/>
              </w:rPr>
              <w:t xml:space="preserve">investigate </w:t>
            </w:r>
            <w:r w:rsidRPr="00010589">
              <w:rPr>
                <w:rFonts w:ascii="Times New Roman" w:hAnsi="Times New Roman"/>
              </w:rPr>
              <w:t xml:space="preserve">barriers </w:t>
            </w:r>
            <w:r w:rsidR="00AD145B" w:rsidRPr="00010589">
              <w:rPr>
                <w:rFonts w:ascii="Times New Roman" w:hAnsi="Times New Roman"/>
              </w:rPr>
              <w:t xml:space="preserve">to early intervention services </w:t>
            </w:r>
            <w:r w:rsidRPr="00010589">
              <w:rPr>
                <w:rFonts w:ascii="Times New Roman" w:hAnsi="Times New Roman"/>
              </w:rPr>
              <w:t xml:space="preserve">for </w:t>
            </w:r>
            <w:r w:rsidR="00AD145B" w:rsidRPr="00010589">
              <w:rPr>
                <w:rFonts w:ascii="Times New Roman" w:hAnsi="Times New Roman"/>
              </w:rPr>
              <w:t>Black and minority ethnic groups,</w:t>
            </w:r>
            <w:r w:rsidRPr="00010589">
              <w:rPr>
                <w:rFonts w:ascii="Times New Roman" w:hAnsi="Times New Roman"/>
              </w:rPr>
              <w:t xml:space="preserve"> </w:t>
            </w:r>
            <w:r w:rsidR="00AD145B" w:rsidRPr="00010589">
              <w:rPr>
                <w:rFonts w:ascii="Times New Roman" w:hAnsi="Times New Roman"/>
              </w:rPr>
              <w:t xml:space="preserve">linked to </w:t>
            </w:r>
            <w:r w:rsidRPr="00010589">
              <w:rPr>
                <w:rFonts w:ascii="Times New Roman" w:hAnsi="Times New Roman"/>
              </w:rPr>
              <w:t xml:space="preserve">cultural appropriateness, </w:t>
            </w:r>
            <w:proofErr w:type="gramStart"/>
            <w:r w:rsidRPr="00010589">
              <w:rPr>
                <w:rFonts w:ascii="Times New Roman" w:hAnsi="Times New Roman"/>
              </w:rPr>
              <w:t>accessibility</w:t>
            </w:r>
            <w:proofErr w:type="gramEnd"/>
            <w:r w:rsidRPr="00010589">
              <w:rPr>
                <w:rFonts w:ascii="Times New Roman" w:hAnsi="Times New Roman"/>
              </w:rPr>
              <w:t xml:space="preserve"> and acceptability</w:t>
            </w:r>
          </w:p>
        </w:tc>
        <w:tc>
          <w:tcPr>
            <w:tcW w:w="728" w:type="pct"/>
            <w:tcBorders>
              <w:top w:val="nil"/>
              <w:left w:val="nil"/>
              <w:bottom w:val="nil"/>
              <w:right w:val="nil"/>
            </w:tcBorders>
          </w:tcPr>
          <w:p w14:paraId="06C77BA7" w14:textId="533ECCE6" w:rsidR="00A44802" w:rsidRPr="00010589" w:rsidRDefault="00A44802" w:rsidP="00A44802">
            <w:pPr>
              <w:spacing w:before="0" w:after="120" w:line="240" w:lineRule="auto"/>
              <w:rPr>
                <w:rFonts w:ascii="Times New Roman" w:hAnsi="Times New Roman"/>
              </w:rPr>
            </w:pPr>
            <w:r w:rsidRPr="00010589">
              <w:rPr>
                <w:rFonts w:ascii="Times New Roman" w:hAnsi="Times New Roman"/>
                <w:i/>
              </w:rPr>
              <w:t>N=</w:t>
            </w:r>
            <w:r w:rsidRPr="00010589">
              <w:rPr>
                <w:rFonts w:ascii="Times New Roman" w:hAnsi="Times New Roman"/>
              </w:rPr>
              <w:t>22</w:t>
            </w:r>
          </w:p>
          <w:p w14:paraId="2DDF6E17" w14:textId="3E8C5618" w:rsidR="00A44802" w:rsidRPr="00010589" w:rsidRDefault="00406E55" w:rsidP="00A44802">
            <w:pPr>
              <w:spacing w:before="0" w:after="120" w:line="240" w:lineRule="auto"/>
              <w:rPr>
                <w:rFonts w:ascii="Times New Roman" w:hAnsi="Times New Roman"/>
              </w:rPr>
            </w:pPr>
            <w:r w:rsidRPr="00010589">
              <w:rPr>
                <w:rFonts w:ascii="Times New Roman" w:hAnsi="Times New Roman"/>
              </w:rPr>
              <w:t>18-35</w:t>
            </w:r>
            <w:r w:rsidR="009951BF" w:rsidRPr="00010589">
              <w:rPr>
                <w:rFonts w:ascii="Times New Roman" w:hAnsi="Times New Roman"/>
              </w:rPr>
              <w:t xml:space="preserve"> (</w:t>
            </w:r>
            <w:r w:rsidR="009951BF" w:rsidRPr="00010589">
              <w:rPr>
                <w:rFonts w:ascii="Times New Roman" w:hAnsi="Times New Roman"/>
                <w:i/>
                <w:iCs/>
              </w:rPr>
              <w:t>M</w:t>
            </w:r>
            <w:r w:rsidR="009951BF" w:rsidRPr="00010589">
              <w:rPr>
                <w:rFonts w:ascii="Times New Roman" w:hAnsi="Times New Roman"/>
              </w:rPr>
              <w:t>=</w:t>
            </w:r>
            <w:r w:rsidRPr="00010589">
              <w:rPr>
                <w:rFonts w:ascii="Times New Roman" w:hAnsi="Times New Roman"/>
              </w:rPr>
              <w:t>22</w:t>
            </w:r>
            <w:r w:rsidR="009951BF" w:rsidRPr="00010589">
              <w:rPr>
                <w:rFonts w:ascii="Times New Roman" w:hAnsi="Times New Roman"/>
              </w:rPr>
              <w:t>)</w:t>
            </w:r>
          </w:p>
          <w:p w14:paraId="6F8F3993" w14:textId="77777777" w:rsidR="00A44802" w:rsidRPr="00010589" w:rsidRDefault="00A44802" w:rsidP="00A44802">
            <w:pPr>
              <w:spacing w:before="0" w:after="120" w:line="240" w:lineRule="auto"/>
              <w:rPr>
                <w:rFonts w:ascii="Times New Roman" w:hAnsi="Times New Roman"/>
              </w:rPr>
            </w:pPr>
            <w:r w:rsidRPr="00010589">
              <w:rPr>
                <w:rFonts w:ascii="Times New Roman" w:hAnsi="Times New Roman"/>
              </w:rPr>
              <w:t>11 male, 11 female</w:t>
            </w:r>
          </w:p>
        </w:tc>
        <w:tc>
          <w:tcPr>
            <w:tcW w:w="582" w:type="pct"/>
            <w:tcBorders>
              <w:top w:val="nil"/>
              <w:left w:val="nil"/>
              <w:bottom w:val="nil"/>
              <w:right w:val="nil"/>
            </w:tcBorders>
          </w:tcPr>
          <w:p w14:paraId="64A0B8B5" w14:textId="316783F8" w:rsidR="00A44802" w:rsidRPr="00010589" w:rsidRDefault="00A44802" w:rsidP="00A44802">
            <w:pPr>
              <w:spacing w:before="0" w:after="120" w:line="240" w:lineRule="auto"/>
              <w:rPr>
                <w:rFonts w:ascii="Times New Roman" w:hAnsi="Times New Roman"/>
              </w:rPr>
            </w:pPr>
            <w:r w:rsidRPr="00010589">
              <w:rPr>
                <w:rFonts w:ascii="Times New Roman" w:hAnsi="Times New Roman"/>
              </w:rPr>
              <w:t xml:space="preserve">Focus </w:t>
            </w:r>
            <w:proofErr w:type="gramStart"/>
            <w:r w:rsidR="009951BF" w:rsidRPr="00010589">
              <w:rPr>
                <w:rFonts w:ascii="Times New Roman" w:hAnsi="Times New Roman"/>
              </w:rPr>
              <w:t>g</w:t>
            </w:r>
            <w:r w:rsidRPr="00010589">
              <w:rPr>
                <w:rFonts w:ascii="Times New Roman" w:hAnsi="Times New Roman"/>
              </w:rPr>
              <w:t>roups</w:t>
            </w:r>
            <w:proofErr w:type="gramEnd"/>
            <w:r w:rsidRPr="00010589">
              <w:rPr>
                <w:rFonts w:ascii="Times New Roman" w:hAnsi="Times New Roman"/>
              </w:rPr>
              <w:t xml:space="preserve"> </w:t>
            </w:r>
          </w:p>
          <w:p w14:paraId="04DADEC9" w14:textId="77777777" w:rsidR="00A44802" w:rsidRPr="00010589" w:rsidRDefault="00A44802" w:rsidP="00A44802">
            <w:pPr>
              <w:spacing w:before="0" w:after="120" w:line="240" w:lineRule="auto"/>
              <w:rPr>
                <w:rFonts w:ascii="Times New Roman" w:hAnsi="Times New Roman"/>
              </w:rPr>
            </w:pPr>
          </w:p>
        </w:tc>
        <w:tc>
          <w:tcPr>
            <w:tcW w:w="729" w:type="pct"/>
            <w:tcBorders>
              <w:top w:val="nil"/>
              <w:left w:val="nil"/>
              <w:bottom w:val="nil"/>
              <w:right w:val="nil"/>
            </w:tcBorders>
          </w:tcPr>
          <w:p w14:paraId="5BA16F21" w14:textId="77777777" w:rsidR="00A44802" w:rsidRPr="00010589" w:rsidRDefault="00A44802" w:rsidP="00A44802">
            <w:pPr>
              <w:spacing w:before="0" w:after="120" w:line="240" w:lineRule="auto"/>
              <w:rPr>
                <w:rFonts w:ascii="Times New Roman" w:hAnsi="Times New Roman"/>
              </w:rPr>
            </w:pPr>
            <w:r w:rsidRPr="00010589">
              <w:rPr>
                <w:rFonts w:ascii="Times New Roman" w:hAnsi="Times New Roman"/>
              </w:rPr>
              <w:t xml:space="preserve">Thematic analysis </w:t>
            </w:r>
          </w:p>
          <w:p w14:paraId="5B3121F9" w14:textId="77777777" w:rsidR="00A44802" w:rsidRPr="00010589" w:rsidRDefault="00A44802" w:rsidP="00A44802">
            <w:pPr>
              <w:spacing w:before="0" w:after="120" w:line="240" w:lineRule="auto"/>
              <w:rPr>
                <w:rFonts w:ascii="Times New Roman" w:hAnsi="Times New Roman"/>
              </w:rPr>
            </w:pPr>
          </w:p>
        </w:tc>
      </w:tr>
      <w:tr w:rsidR="009951BF" w:rsidRPr="00010589" w14:paraId="4DABB78B" w14:textId="77777777" w:rsidTr="0084239A">
        <w:tc>
          <w:tcPr>
            <w:tcW w:w="437" w:type="pct"/>
            <w:tcBorders>
              <w:top w:val="nil"/>
              <w:left w:val="nil"/>
              <w:bottom w:val="nil"/>
              <w:right w:val="nil"/>
            </w:tcBorders>
          </w:tcPr>
          <w:p w14:paraId="0F3A1275" w14:textId="77777777" w:rsidR="008E58EF" w:rsidRPr="00010589" w:rsidRDefault="00A44802" w:rsidP="00A44802">
            <w:pPr>
              <w:spacing w:before="0" w:after="120" w:line="240" w:lineRule="auto"/>
              <w:rPr>
                <w:rFonts w:ascii="Times New Roman" w:hAnsi="Times New Roman"/>
              </w:rPr>
            </w:pPr>
            <w:r w:rsidRPr="00010589">
              <w:rPr>
                <w:rFonts w:ascii="Times New Roman" w:hAnsi="Times New Roman"/>
              </w:rPr>
              <w:t>Jansen et al.</w:t>
            </w:r>
            <w:r w:rsidR="008E58EF" w:rsidRPr="00010589">
              <w:rPr>
                <w:rFonts w:ascii="Times New Roman" w:hAnsi="Times New Roman"/>
              </w:rPr>
              <w:t xml:space="preserve"> (</w:t>
            </w:r>
            <w:r w:rsidRPr="00010589">
              <w:rPr>
                <w:rFonts w:ascii="Times New Roman" w:hAnsi="Times New Roman"/>
              </w:rPr>
              <w:t>2015</w:t>
            </w:r>
            <w:r w:rsidR="008E58EF" w:rsidRPr="00010589">
              <w:rPr>
                <w:rFonts w:ascii="Times New Roman" w:hAnsi="Times New Roman"/>
              </w:rPr>
              <w:t>)</w:t>
            </w:r>
          </w:p>
          <w:p w14:paraId="6EE1A4BB" w14:textId="41E2C89A" w:rsidR="00A44802" w:rsidRPr="00010589" w:rsidRDefault="00A44802" w:rsidP="00A44802">
            <w:pPr>
              <w:spacing w:before="0" w:after="120" w:line="240" w:lineRule="auto"/>
              <w:rPr>
                <w:rFonts w:ascii="Times New Roman" w:hAnsi="Times New Roman"/>
              </w:rPr>
            </w:pPr>
            <w:r w:rsidRPr="00010589">
              <w:rPr>
                <w:rFonts w:ascii="Times New Roman" w:hAnsi="Times New Roman"/>
              </w:rPr>
              <w:t>Denmark</w:t>
            </w:r>
          </w:p>
        </w:tc>
        <w:tc>
          <w:tcPr>
            <w:tcW w:w="1262" w:type="pct"/>
            <w:gridSpan w:val="2"/>
            <w:tcBorders>
              <w:top w:val="nil"/>
              <w:left w:val="nil"/>
              <w:bottom w:val="nil"/>
              <w:right w:val="nil"/>
            </w:tcBorders>
          </w:tcPr>
          <w:p w14:paraId="055DE916" w14:textId="16688ED7" w:rsidR="00A44802" w:rsidRPr="00010589" w:rsidRDefault="00A44802" w:rsidP="008E58EF">
            <w:pPr>
              <w:spacing w:before="0" w:after="120" w:line="240" w:lineRule="auto"/>
              <w:rPr>
                <w:rFonts w:ascii="Times New Roman" w:hAnsi="Times New Roman"/>
              </w:rPr>
            </w:pPr>
            <w:r w:rsidRPr="00010589">
              <w:rPr>
                <w:rFonts w:ascii="Times New Roman" w:hAnsi="Times New Roman"/>
              </w:rPr>
              <w:t xml:space="preserve">Service </w:t>
            </w:r>
            <w:r w:rsidR="008E58EF" w:rsidRPr="00010589">
              <w:rPr>
                <w:rFonts w:ascii="Times New Roman" w:hAnsi="Times New Roman"/>
              </w:rPr>
              <w:t>u</w:t>
            </w:r>
            <w:r w:rsidRPr="00010589">
              <w:rPr>
                <w:rFonts w:ascii="Times New Roman" w:hAnsi="Times New Roman"/>
              </w:rPr>
              <w:t xml:space="preserve">ser </w:t>
            </w:r>
            <w:r w:rsidR="008E58EF" w:rsidRPr="00010589">
              <w:rPr>
                <w:rFonts w:ascii="Times New Roman" w:hAnsi="Times New Roman"/>
              </w:rPr>
              <w:t>p</w:t>
            </w:r>
            <w:r w:rsidRPr="00010589">
              <w:rPr>
                <w:rFonts w:ascii="Times New Roman" w:hAnsi="Times New Roman"/>
              </w:rPr>
              <w:t xml:space="preserve">erspectives on the </w:t>
            </w:r>
            <w:r w:rsidR="008E58EF" w:rsidRPr="00010589">
              <w:rPr>
                <w:rFonts w:ascii="Times New Roman" w:hAnsi="Times New Roman"/>
              </w:rPr>
              <w:t>e</w:t>
            </w:r>
            <w:r w:rsidRPr="00010589">
              <w:rPr>
                <w:rFonts w:ascii="Times New Roman" w:hAnsi="Times New Roman"/>
              </w:rPr>
              <w:t xml:space="preserve">xperience of </w:t>
            </w:r>
            <w:r w:rsidR="008E58EF" w:rsidRPr="00010589">
              <w:rPr>
                <w:rFonts w:ascii="Times New Roman" w:hAnsi="Times New Roman"/>
              </w:rPr>
              <w:t>i</w:t>
            </w:r>
            <w:r w:rsidRPr="00010589">
              <w:rPr>
                <w:rFonts w:ascii="Times New Roman" w:hAnsi="Times New Roman"/>
              </w:rPr>
              <w:t>llness</w:t>
            </w:r>
            <w:r w:rsidR="008E58EF" w:rsidRPr="00010589">
              <w:rPr>
                <w:rFonts w:ascii="Times New Roman" w:hAnsi="Times New Roman"/>
              </w:rPr>
              <w:t xml:space="preserve"> </w:t>
            </w:r>
            <w:r w:rsidRPr="00010589">
              <w:rPr>
                <w:rFonts w:ascii="Times New Roman" w:hAnsi="Times New Roman"/>
              </w:rPr>
              <w:t xml:space="preserve">and </w:t>
            </w:r>
            <w:r w:rsidR="008E58EF" w:rsidRPr="00010589">
              <w:rPr>
                <w:rFonts w:ascii="Times New Roman" w:hAnsi="Times New Roman"/>
              </w:rPr>
              <w:t>p</w:t>
            </w:r>
            <w:r w:rsidRPr="00010589">
              <w:rPr>
                <w:rFonts w:ascii="Times New Roman" w:hAnsi="Times New Roman"/>
              </w:rPr>
              <w:t xml:space="preserve">athway to </w:t>
            </w:r>
            <w:r w:rsidR="008E58EF" w:rsidRPr="00010589">
              <w:rPr>
                <w:rFonts w:ascii="Times New Roman" w:hAnsi="Times New Roman"/>
              </w:rPr>
              <w:t>c</w:t>
            </w:r>
            <w:r w:rsidRPr="00010589">
              <w:rPr>
                <w:rFonts w:ascii="Times New Roman" w:hAnsi="Times New Roman"/>
              </w:rPr>
              <w:t xml:space="preserve">are in </w:t>
            </w:r>
            <w:r w:rsidR="008E58EF" w:rsidRPr="00010589">
              <w:rPr>
                <w:rFonts w:ascii="Times New Roman" w:hAnsi="Times New Roman"/>
              </w:rPr>
              <w:t>f</w:t>
            </w:r>
            <w:r w:rsidRPr="00010589">
              <w:rPr>
                <w:rFonts w:ascii="Times New Roman" w:hAnsi="Times New Roman"/>
              </w:rPr>
              <w:t>irst-</w:t>
            </w:r>
            <w:r w:rsidR="008E58EF" w:rsidRPr="00010589">
              <w:rPr>
                <w:rFonts w:ascii="Times New Roman" w:hAnsi="Times New Roman"/>
              </w:rPr>
              <w:t>e</w:t>
            </w:r>
            <w:r w:rsidRPr="00010589">
              <w:rPr>
                <w:rFonts w:ascii="Times New Roman" w:hAnsi="Times New Roman"/>
              </w:rPr>
              <w:t xml:space="preserve">pisode </w:t>
            </w:r>
            <w:r w:rsidR="008E58EF" w:rsidRPr="00010589">
              <w:rPr>
                <w:rFonts w:ascii="Times New Roman" w:hAnsi="Times New Roman"/>
              </w:rPr>
              <w:t>p</w:t>
            </w:r>
            <w:r w:rsidRPr="00010589">
              <w:rPr>
                <w:rFonts w:ascii="Times New Roman" w:hAnsi="Times New Roman"/>
              </w:rPr>
              <w:t>sychosis:</w:t>
            </w:r>
            <w:r w:rsidR="008E58EF" w:rsidRPr="00010589">
              <w:rPr>
                <w:rFonts w:ascii="Times New Roman" w:hAnsi="Times New Roman"/>
              </w:rPr>
              <w:t xml:space="preserve"> A</w:t>
            </w:r>
            <w:r w:rsidRPr="00010589">
              <w:rPr>
                <w:rFonts w:ascii="Times New Roman" w:hAnsi="Times New Roman"/>
              </w:rPr>
              <w:t xml:space="preserve"> </w:t>
            </w:r>
            <w:r w:rsidR="008E58EF" w:rsidRPr="00010589">
              <w:rPr>
                <w:rFonts w:ascii="Times New Roman" w:hAnsi="Times New Roman"/>
              </w:rPr>
              <w:t>q</w:t>
            </w:r>
            <w:r w:rsidRPr="00010589">
              <w:rPr>
                <w:rFonts w:ascii="Times New Roman" w:hAnsi="Times New Roman"/>
              </w:rPr>
              <w:t xml:space="preserve">ualitative </w:t>
            </w:r>
            <w:r w:rsidR="008E58EF" w:rsidRPr="00010589">
              <w:rPr>
                <w:rFonts w:ascii="Times New Roman" w:hAnsi="Times New Roman"/>
              </w:rPr>
              <w:t>s</w:t>
            </w:r>
            <w:r w:rsidRPr="00010589">
              <w:rPr>
                <w:rFonts w:ascii="Times New Roman" w:hAnsi="Times New Roman"/>
              </w:rPr>
              <w:t xml:space="preserve">tudy </w:t>
            </w:r>
            <w:r w:rsidR="008E58EF" w:rsidRPr="00010589">
              <w:rPr>
                <w:rFonts w:ascii="Times New Roman" w:hAnsi="Times New Roman"/>
              </w:rPr>
              <w:t>w</w:t>
            </w:r>
            <w:r w:rsidRPr="00010589">
              <w:rPr>
                <w:rFonts w:ascii="Times New Roman" w:hAnsi="Times New Roman"/>
              </w:rPr>
              <w:t xml:space="preserve">ithin the TOP </w:t>
            </w:r>
            <w:r w:rsidR="008E58EF" w:rsidRPr="00010589">
              <w:rPr>
                <w:rFonts w:ascii="Times New Roman" w:hAnsi="Times New Roman"/>
              </w:rPr>
              <w:t>p</w:t>
            </w:r>
            <w:r w:rsidRPr="00010589">
              <w:rPr>
                <w:rFonts w:ascii="Times New Roman" w:hAnsi="Times New Roman"/>
              </w:rPr>
              <w:t>roject</w:t>
            </w:r>
          </w:p>
        </w:tc>
        <w:tc>
          <w:tcPr>
            <w:tcW w:w="1262" w:type="pct"/>
            <w:tcBorders>
              <w:top w:val="nil"/>
              <w:left w:val="nil"/>
              <w:bottom w:val="nil"/>
              <w:right w:val="nil"/>
            </w:tcBorders>
          </w:tcPr>
          <w:p w14:paraId="32A61FF9" w14:textId="03D1F313" w:rsidR="00A44802" w:rsidRPr="00010589" w:rsidRDefault="00A44802" w:rsidP="00AD145B">
            <w:pPr>
              <w:spacing w:before="0" w:after="120" w:line="240" w:lineRule="auto"/>
              <w:rPr>
                <w:rFonts w:ascii="Times New Roman" w:hAnsi="Times New Roman"/>
              </w:rPr>
            </w:pPr>
            <w:r w:rsidRPr="00010589">
              <w:rPr>
                <w:rFonts w:ascii="Times New Roman" w:hAnsi="Times New Roman"/>
              </w:rPr>
              <w:t xml:space="preserve">To </w:t>
            </w:r>
            <w:r w:rsidR="00AD145B" w:rsidRPr="00010589">
              <w:rPr>
                <w:rFonts w:ascii="Times New Roman" w:hAnsi="Times New Roman"/>
              </w:rPr>
              <w:t xml:space="preserve">investigate </w:t>
            </w:r>
            <w:r w:rsidRPr="00010589">
              <w:rPr>
                <w:rFonts w:ascii="Times New Roman" w:hAnsi="Times New Roman"/>
              </w:rPr>
              <w:t xml:space="preserve">perspectives on helpful and unhelpful pathways to care for </w:t>
            </w:r>
            <w:r w:rsidR="00AD145B" w:rsidRPr="00010589">
              <w:rPr>
                <w:rFonts w:ascii="Times New Roman" w:hAnsi="Times New Roman"/>
              </w:rPr>
              <w:t xml:space="preserve">people with first episode psychosis, and </w:t>
            </w:r>
            <w:r w:rsidRPr="00010589">
              <w:rPr>
                <w:rFonts w:ascii="Times New Roman" w:hAnsi="Times New Roman"/>
              </w:rPr>
              <w:t>barriers to early detection and treatment</w:t>
            </w:r>
          </w:p>
        </w:tc>
        <w:tc>
          <w:tcPr>
            <w:tcW w:w="728" w:type="pct"/>
            <w:tcBorders>
              <w:top w:val="nil"/>
              <w:left w:val="nil"/>
              <w:bottom w:val="nil"/>
              <w:right w:val="nil"/>
            </w:tcBorders>
          </w:tcPr>
          <w:p w14:paraId="2A256A00" w14:textId="3C78B135" w:rsidR="00A44802" w:rsidRPr="00010589" w:rsidRDefault="00A44802" w:rsidP="00A44802">
            <w:pPr>
              <w:spacing w:before="0" w:after="120" w:line="240" w:lineRule="auto"/>
              <w:rPr>
                <w:rFonts w:ascii="Times New Roman" w:hAnsi="Times New Roman"/>
              </w:rPr>
            </w:pPr>
            <w:r w:rsidRPr="00010589">
              <w:rPr>
                <w:rFonts w:ascii="Times New Roman" w:hAnsi="Times New Roman"/>
                <w:i/>
              </w:rPr>
              <w:t>N=</w:t>
            </w:r>
            <w:r w:rsidRPr="00010589">
              <w:rPr>
                <w:rFonts w:ascii="Times New Roman" w:hAnsi="Times New Roman"/>
              </w:rPr>
              <w:t>11</w:t>
            </w:r>
          </w:p>
          <w:p w14:paraId="786053F8" w14:textId="77F99494" w:rsidR="00A44802" w:rsidRPr="00010589" w:rsidRDefault="00A44802" w:rsidP="00A44802">
            <w:pPr>
              <w:spacing w:before="0" w:after="120" w:line="240" w:lineRule="auto"/>
              <w:rPr>
                <w:rFonts w:ascii="Times New Roman" w:hAnsi="Times New Roman"/>
              </w:rPr>
            </w:pPr>
            <w:r w:rsidRPr="00010589">
              <w:rPr>
                <w:rFonts w:ascii="Times New Roman" w:hAnsi="Times New Roman"/>
              </w:rPr>
              <w:t>15-24</w:t>
            </w:r>
            <w:r w:rsidR="009951BF" w:rsidRPr="00010589">
              <w:rPr>
                <w:rFonts w:ascii="Times New Roman" w:hAnsi="Times New Roman"/>
              </w:rPr>
              <w:t xml:space="preserve"> (</w:t>
            </w:r>
            <w:r w:rsidR="009951BF" w:rsidRPr="00010589">
              <w:rPr>
                <w:rFonts w:ascii="Times New Roman" w:hAnsi="Times New Roman"/>
                <w:i/>
                <w:iCs/>
              </w:rPr>
              <w:t>M</w:t>
            </w:r>
            <w:r w:rsidR="00457959" w:rsidRPr="00010589">
              <w:rPr>
                <w:rFonts w:ascii="Times New Roman" w:hAnsi="Times New Roman"/>
                <w:i/>
                <w:iCs/>
              </w:rPr>
              <w:t>edian</w:t>
            </w:r>
            <w:r w:rsidR="009951BF" w:rsidRPr="00010589">
              <w:rPr>
                <w:rFonts w:ascii="Times New Roman" w:hAnsi="Times New Roman"/>
              </w:rPr>
              <w:t>=</w:t>
            </w:r>
            <w:r w:rsidR="00457959" w:rsidRPr="00010589">
              <w:rPr>
                <w:rFonts w:ascii="Times New Roman" w:hAnsi="Times New Roman"/>
              </w:rPr>
              <w:t>2</w:t>
            </w:r>
            <w:r w:rsidR="00162C9F" w:rsidRPr="00010589">
              <w:rPr>
                <w:rFonts w:ascii="Times New Roman" w:hAnsi="Times New Roman"/>
              </w:rPr>
              <w:t>0</w:t>
            </w:r>
            <w:r w:rsidR="009951BF" w:rsidRPr="00010589">
              <w:rPr>
                <w:rFonts w:ascii="Times New Roman" w:hAnsi="Times New Roman"/>
              </w:rPr>
              <w:t>)</w:t>
            </w:r>
          </w:p>
          <w:p w14:paraId="7AD1F53C" w14:textId="71F32808" w:rsidR="00A44802" w:rsidRPr="00010589" w:rsidRDefault="00A44802" w:rsidP="00A44802">
            <w:pPr>
              <w:spacing w:before="0" w:after="120" w:line="240" w:lineRule="auto"/>
              <w:rPr>
                <w:rFonts w:ascii="Times New Roman" w:hAnsi="Times New Roman"/>
              </w:rPr>
            </w:pPr>
            <w:r w:rsidRPr="00010589">
              <w:rPr>
                <w:rFonts w:ascii="Times New Roman" w:hAnsi="Times New Roman"/>
              </w:rPr>
              <w:t>6 male, 5 female</w:t>
            </w:r>
          </w:p>
        </w:tc>
        <w:tc>
          <w:tcPr>
            <w:tcW w:w="582" w:type="pct"/>
            <w:tcBorders>
              <w:top w:val="nil"/>
              <w:left w:val="nil"/>
              <w:bottom w:val="nil"/>
              <w:right w:val="nil"/>
            </w:tcBorders>
          </w:tcPr>
          <w:p w14:paraId="70A0DE5E" w14:textId="1853AC5A" w:rsidR="00A44802" w:rsidRPr="00010589" w:rsidRDefault="00A44802" w:rsidP="00A44802">
            <w:pPr>
              <w:spacing w:before="0" w:after="120" w:line="240" w:lineRule="auto"/>
              <w:rPr>
                <w:rFonts w:ascii="Times New Roman" w:hAnsi="Times New Roman"/>
              </w:rPr>
            </w:pPr>
            <w:r w:rsidRPr="00010589">
              <w:rPr>
                <w:rFonts w:ascii="Times New Roman" w:hAnsi="Times New Roman"/>
              </w:rPr>
              <w:t xml:space="preserve">Semi-structured </w:t>
            </w:r>
            <w:r w:rsidR="009951BF" w:rsidRPr="00010589">
              <w:rPr>
                <w:rFonts w:ascii="Times New Roman" w:hAnsi="Times New Roman"/>
              </w:rPr>
              <w:t>i</w:t>
            </w:r>
            <w:r w:rsidRPr="00010589">
              <w:rPr>
                <w:rFonts w:ascii="Times New Roman" w:hAnsi="Times New Roman"/>
              </w:rPr>
              <w:t>nterviews</w:t>
            </w:r>
          </w:p>
        </w:tc>
        <w:tc>
          <w:tcPr>
            <w:tcW w:w="729" w:type="pct"/>
            <w:tcBorders>
              <w:top w:val="nil"/>
              <w:left w:val="nil"/>
              <w:bottom w:val="nil"/>
              <w:right w:val="nil"/>
            </w:tcBorders>
          </w:tcPr>
          <w:p w14:paraId="667FBE12" w14:textId="77777777" w:rsidR="00A44802" w:rsidRPr="00010589" w:rsidRDefault="00A44802" w:rsidP="00A44802">
            <w:pPr>
              <w:spacing w:before="0" w:after="120" w:line="240" w:lineRule="auto"/>
              <w:rPr>
                <w:rFonts w:ascii="Times New Roman" w:hAnsi="Times New Roman"/>
              </w:rPr>
            </w:pPr>
            <w:r w:rsidRPr="00010589">
              <w:rPr>
                <w:rFonts w:ascii="Times New Roman" w:hAnsi="Times New Roman"/>
              </w:rPr>
              <w:t>Thematic analysis</w:t>
            </w:r>
          </w:p>
        </w:tc>
      </w:tr>
      <w:tr w:rsidR="009951BF" w:rsidRPr="00010589" w14:paraId="058109E3" w14:textId="77777777" w:rsidTr="0084239A">
        <w:tc>
          <w:tcPr>
            <w:tcW w:w="437" w:type="pct"/>
            <w:tcBorders>
              <w:top w:val="nil"/>
              <w:left w:val="nil"/>
              <w:bottom w:val="nil"/>
              <w:right w:val="nil"/>
            </w:tcBorders>
          </w:tcPr>
          <w:p w14:paraId="42AB7A34" w14:textId="77777777" w:rsidR="008E58EF" w:rsidRPr="00010589" w:rsidRDefault="00A44802" w:rsidP="00A44802">
            <w:pPr>
              <w:spacing w:before="0" w:after="120" w:line="240" w:lineRule="auto"/>
              <w:rPr>
                <w:rFonts w:ascii="Times New Roman" w:hAnsi="Times New Roman"/>
              </w:rPr>
            </w:pPr>
            <w:r w:rsidRPr="00010589">
              <w:rPr>
                <w:rFonts w:ascii="Times New Roman" w:hAnsi="Times New Roman"/>
              </w:rPr>
              <w:t>Jansen et al.</w:t>
            </w:r>
            <w:r w:rsidR="008E58EF" w:rsidRPr="00010589">
              <w:rPr>
                <w:rFonts w:ascii="Times New Roman" w:hAnsi="Times New Roman"/>
              </w:rPr>
              <w:t xml:space="preserve"> (</w:t>
            </w:r>
            <w:r w:rsidRPr="00010589">
              <w:rPr>
                <w:rFonts w:ascii="Times New Roman" w:hAnsi="Times New Roman"/>
              </w:rPr>
              <w:t>2018</w:t>
            </w:r>
            <w:r w:rsidR="008E58EF" w:rsidRPr="00010589">
              <w:rPr>
                <w:rFonts w:ascii="Times New Roman" w:hAnsi="Times New Roman"/>
              </w:rPr>
              <w:t>)</w:t>
            </w:r>
          </w:p>
          <w:p w14:paraId="4FAD24C4" w14:textId="477BFCE0" w:rsidR="00A44802" w:rsidRPr="00010589" w:rsidRDefault="00A44802" w:rsidP="00A44802">
            <w:pPr>
              <w:spacing w:before="0" w:after="120" w:line="240" w:lineRule="auto"/>
              <w:rPr>
                <w:rFonts w:ascii="Times New Roman" w:hAnsi="Times New Roman"/>
              </w:rPr>
            </w:pPr>
            <w:r w:rsidRPr="00010589">
              <w:rPr>
                <w:rFonts w:ascii="Times New Roman" w:hAnsi="Times New Roman"/>
              </w:rPr>
              <w:t>Denmark</w:t>
            </w:r>
          </w:p>
        </w:tc>
        <w:tc>
          <w:tcPr>
            <w:tcW w:w="1262" w:type="pct"/>
            <w:gridSpan w:val="2"/>
            <w:tcBorders>
              <w:top w:val="nil"/>
              <w:left w:val="nil"/>
              <w:bottom w:val="nil"/>
              <w:right w:val="nil"/>
            </w:tcBorders>
          </w:tcPr>
          <w:p w14:paraId="7D8D1DE8" w14:textId="4979140B" w:rsidR="00A44802" w:rsidRPr="00010589" w:rsidRDefault="00A44802" w:rsidP="008E58EF">
            <w:pPr>
              <w:spacing w:before="0" w:after="120" w:line="240" w:lineRule="auto"/>
              <w:rPr>
                <w:rFonts w:ascii="Times New Roman" w:hAnsi="Times New Roman"/>
              </w:rPr>
            </w:pPr>
            <w:r w:rsidRPr="00010589">
              <w:rPr>
                <w:rFonts w:ascii="Times New Roman" w:hAnsi="Times New Roman"/>
              </w:rPr>
              <w:t>Important first encounter: Service user</w:t>
            </w:r>
            <w:r w:rsidR="008E58EF" w:rsidRPr="00010589">
              <w:rPr>
                <w:rFonts w:ascii="Times New Roman" w:hAnsi="Times New Roman"/>
              </w:rPr>
              <w:t xml:space="preserve"> </w:t>
            </w:r>
            <w:r w:rsidRPr="00010589">
              <w:rPr>
                <w:rFonts w:ascii="Times New Roman" w:hAnsi="Times New Roman"/>
              </w:rPr>
              <w:t>experience of pathways to care and early</w:t>
            </w:r>
            <w:r w:rsidR="008E58EF" w:rsidRPr="00010589">
              <w:rPr>
                <w:rFonts w:ascii="Times New Roman" w:hAnsi="Times New Roman"/>
              </w:rPr>
              <w:t xml:space="preserve"> </w:t>
            </w:r>
            <w:r w:rsidRPr="00010589">
              <w:rPr>
                <w:rFonts w:ascii="Times New Roman" w:hAnsi="Times New Roman"/>
              </w:rPr>
              <w:t>detection in first-episode psychosis</w:t>
            </w:r>
          </w:p>
        </w:tc>
        <w:tc>
          <w:tcPr>
            <w:tcW w:w="1262" w:type="pct"/>
            <w:tcBorders>
              <w:top w:val="nil"/>
              <w:left w:val="nil"/>
              <w:bottom w:val="nil"/>
              <w:right w:val="nil"/>
            </w:tcBorders>
          </w:tcPr>
          <w:p w14:paraId="29C1567A" w14:textId="7CE99E73" w:rsidR="00A44802" w:rsidRPr="00010589" w:rsidRDefault="00A44802" w:rsidP="00A44802">
            <w:pPr>
              <w:spacing w:before="0" w:after="120" w:line="240" w:lineRule="auto"/>
              <w:rPr>
                <w:rFonts w:ascii="Times New Roman" w:hAnsi="Times New Roman"/>
              </w:rPr>
            </w:pPr>
            <w:r w:rsidRPr="00010589">
              <w:rPr>
                <w:rFonts w:ascii="Times New Roman" w:hAnsi="Times New Roman"/>
              </w:rPr>
              <w:t xml:space="preserve">To </w:t>
            </w:r>
            <w:r w:rsidR="00AD145B" w:rsidRPr="00010589">
              <w:rPr>
                <w:rFonts w:ascii="Times New Roman" w:hAnsi="Times New Roman"/>
              </w:rPr>
              <w:t xml:space="preserve">investigate people’s </w:t>
            </w:r>
            <w:r w:rsidRPr="00010589">
              <w:rPr>
                <w:rFonts w:ascii="Times New Roman" w:hAnsi="Times New Roman"/>
              </w:rPr>
              <w:t xml:space="preserve">experiences of early detection </w:t>
            </w:r>
            <w:r w:rsidR="00AD145B" w:rsidRPr="00010589">
              <w:rPr>
                <w:rFonts w:ascii="Times New Roman" w:hAnsi="Times New Roman"/>
              </w:rPr>
              <w:t xml:space="preserve">and </w:t>
            </w:r>
            <w:r w:rsidRPr="00010589">
              <w:rPr>
                <w:rFonts w:ascii="Times New Roman" w:hAnsi="Times New Roman"/>
              </w:rPr>
              <w:t>transition to psychosis services, including pathways to care, illness understanding and barriers to adequate care</w:t>
            </w:r>
          </w:p>
        </w:tc>
        <w:tc>
          <w:tcPr>
            <w:tcW w:w="728" w:type="pct"/>
            <w:tcBorders>
              <w:top w:val="nil"/>
              <w:left w:val="nil"/>
              <w:bottom w:val="nil"/>
              <w:right w:val="nil"/>
            </w:tcBorders>
          </w:tcPr>
          <w:p w14:paraId="791F5045" w14:textId="2ADCF1A7" w:rsidR="00A44802" w:rsidRPr="00010589" w:rsidRDefault="00A44802" w:rsidP="00A44802">
            <w:pPr>
              <w:spacing w:before="0" w:after="120" w:line="240" w:lineRule="auto"/>
              <w:rPr>
                <w:rFonts w:ascii="Times New Roman" w:hAnsi="Times New Roman"/>
              </w:rPr>
            </w:pPr>
            <w:r w:rsidRPr="00010589">
              <w:rPr>
                <w:rFonts w:ascii="Times New Roman" w:hAnsi="Times New Roman"/>
                <w:i/>
              </w:rPr>
              <w:t>N=</w:t>
            </w:r>
            <w:r w:rsidRPr="00010589">
              <w:rPr>
                <w:rFonts w:ascii="Times New Roman" w:hAnsi="Times New Roman"/>
              </w:rPr>
              <w:t>10</w:t>
            </w:r>
          </w:p>
          <w:p w14:paraId="415771FC" w14:textId="6044F526" w:rsidR="00A44802" w:rsidRPr="00010589" w:rsidRDefault="00A44802" w:rsidP="00A44802">
            <w:pPr>
              <w:spacing w:before="0" w:after="120" w:line="240" w:lineRule="auto"/>
              <w:rPr>
                <w:rFonts w:ascii="Times New Roman" w:hAnsi="Times New Roman"/>
              </w:rPr>
            </w:pPr>
            <w:r w:rsidRPr="00010589">
              <w:rPr>
                <w:rFonts w:ascii="Times New Roman" w:hAnsi="Times New Roman"/>
              </w:rPr>
              <w:t>18-27</w:t>
            </w:r>
            <w:r w:rsidR="009951BF" w:rsidRPr="00010589">
              <w:rPr>
                <w:rFonts w:ascii="Times New Roman" w:hAnsi="Times New Roman"/>
              </w:rPr>
              <w:t xml:space="preserve"> (</w:t>
            </w:r>
            <w:r w:rsidR="00162C9F" w:rsidRPr="00010589">
              <w:rPr>
                <w:rFonts w:ascii="Times New Roman" w:hAnsi="Times New Roman"/>
                <w:i/>
                <w:iCs/>
              </w:rPr>
              <w:t>Median</w:t>
            </w:r>
            <w:r w:rsidR="00162C9F" w:rsidRPr="00010589">
              <w:rPr>
                <w:rFonts w:ascii="Times New Roman" w:hAnsi="Times New Roman"/>
              </w:rPr>
              <w:t>=21</w:t>
            </w:r>
            <w:r w:rsidR="009951BF" w:rsidRPr="00010589">
              <w:rPr>
                <w:rFonts w:ascii="Times New Roman" w:hAnsi="Times New Roman"/>
              </w:rPr>
              <w:t>)</w:t>
            </w:r>
          </w:p>
          <w:p w14:paraId="29887928" w14:textId="6367CE7F" w:rsidR="00A44802" w:rsidRPr="00010589" w:rsidRDefault="00A44802" w:rsidP="00A44802">
            <w:pPr>
              <w:spacing w:before="0" w:after="120" w:line="240" w:lineRule="auto"/>
              <w:rPr>
                <w:rFonts w:ascii="Times New Roman" w:hAnsi="Times New Roman"/>
              </w:rPr>
            </w:pPr>
            <w:r w:rsidRPr="00010589">
              <w:rPr>
                <w:rFonts w:ascii="Times New Roman" w:hAnsi="Times New Roman"/>
              </w:rPr>
              <w:t>5 male, 5 female</w:t>
            </w:r>
          </w:p>
        </w:tc>
        <w:tc>
          <w:tcPr>
            <w:tcW w:w="582" w:type="pct"/>
            <w:tcBorders>
              <w:top w:val="nil"/>
              <w:left w:val="nil"/>
              <w:bottom w:val="nil"/>
              <w:right w:val="nil"/>
            </w:tcBorders>
          </w:tcPr>
          <w:p w14:paraId="739CC8B9" w14:textId="703FFE81" w:rsidR="00A44802" w:rsidRPr="00010589" w:rsidRDefault="00A44802" w:rsidP="00A44802">
            <w:pPr>
              <w:spacing w:before="0" w:after="120" w:line="240" w:lineRule="auto"/>
              <w:rPr>
                <w:rFonts w:ascii="Times New Roman" w:hAnsi="Times New Roman"/>
              </w:rPr>
            </w:pPr>
            <w:r w:rsidRPr="00010589">
              <w:rPr>
                <w:rFonts w:ascii="Times New Roman" w:hAnsi="Times New Roman"/>
              </w:rPr>
              <w:t xml:space="preserve">Semi-structured </w:t>
            </w:r>
            <w:r w:rsidR="009951BF" w:rsidRPr="00010589">
              <w:rPr>
                <w:rFonts w:ascii="Times New Roman" w:hAnsi="Times New Roman"/>
              </w:rPr>
              <w:t>i</w:t>
            </w:r>
            <w:r w:rsidRPr="00010589">
              <w:rPr>
                <w:rFonts w:ascii="Times New Roman" w:hAnsi="Times New Roman"/>
              </w:rPr>
              <w:t>nterviews</w:t>
            </w:r>
          </w:p>
          <w:p w14:paraId="60CD4F33" w14:textId="77777777" w:rsidR="00A44802" w:rsidRPr="00010589" w:rsidRDefault="00A44802" w:rsidP="00A44802">
            <w:pPr>
              <w:spacing w:before="0" w:after="120" w:line="240" w:lineRule="auto"/>
              <w:rPr>
                <w:rFonts w:ascii="Times New Roman" w:hAnsi="Times New Roman"/>
              </w:rPr>
            </w:pPr>
          </w:p>
        </w:tc>
        <w:tc>
          <w:tcPr>
            <w:tcW w:w="729" w:type="pct"/>
            <w:tcBorders>
              <w:top w:val="nil"/>
              <w:left w:val="nil"/>
              <w:bottom w:val="nil"/>
              <w:right w:val="nil"/>
            </w:tcBorders>
          </w:tcPr>
          <w:p w14:paraId="3F644A3E" w14:textId="77777777" w:rsidR="00A44802" w:rsidRPr="00010589" w:rsidRDefault="00A44802" w:rsidP="00A44802">
            <w:pPr>
              <w:spacing w:before="0" w:after="120" w:line="240" w:lineRule="auto"/>
              <w:rPr>
                <w:rFonts w:ascii="Times New Roman" w:hAnsi="Times New Roman"/>
              </w:rPr>
            </w:pPr>
            <w:r w:rsidRPr="00010589">
              <w:rPr>
                <w:rFonts w:ascii="Times New Roman" w:hAnsi="Times New Roman"/>
              </w:rPr>
              <w:t>Thematic analysis</w:t>
            </w:r>
          </w:p>
        </w:tc>
      </w:tr>
      <w:tr w:rsidR="009951BF" w:rsidRPr="00010589" w14:paraId="0BACB797" w14:textId="77777777" w:rsidTr="0084239A">
        <w:tc>
          <w:tcPr>
            <w:tcW w:w="437" w:type="pct"/>
            <w:tcBorders>
              <w:top w:val="nil"/>
              <w:left w:val="nil"/>
              <w:bottom w:val="single" w:sz="4" w:space="0" w:color="auto"/>
              <w:right w:val="nil"/>
            </w:tcBorders>
          </w:tcPr>
          <w:p w14:paraId="70EA2C1F" w14:textId="3C69979A" w:rsidR="008E58EF" w:rsidRPr="00010589" w:rsidRDefault="00A44802" w:rsidP="00A44802">
            <w:pPr>
              <w:spacing w:before="0" w:after="120" w:line="240" w:lineRule="auto"/>
              <w:rPr>
                <w:rFonts w:ascii="Times New Roman" w:hAnsi="Times New Roman"/>
              </w:rPr>
            </w:pPr>
            <w:r w:rsidRPr="00010589">
              <w:rPr>
                <w:rFonts w:ascii="Times New Roman" w:hAnsi="Times New Roman"/>
              </w:rPr>
              <w:t>Lee et al.</w:t>
            </w:r>
            <w:r w:rsidR="008E58EF" w:rsidRPr="00010589">
              <w:rPr>
                <w:rFonts w:ascii="Times New Roman" w:hAnsi="Times New Roman"/>
              </w:rPr>
              <w:t xml:space="preserve"> (</w:t>
            </w:r>
            <w:r w:rsidRPr="00010589">
              <w:rPr>
                <w:rFonts w:ascii="Times New Roman" w:hAnsi="Times New Roman"/>
              </w:rPr>
              <w:t>2015</w:t>
            </w:r>
            <w:r w:rsidR="008E58EF" w:rsidRPr="00010589">
              <w:rPr>
                <w:rFonts w:ascii="Times New Roman" w:hAnsi="Times New Roman"/>
              </w:rPr>
              <w:t>)</w:t>
            </w:r>
          </w:p>
          <w:p w14:paraId="42650961" w14:textId="6E161BB3" w:rsidR="00A44802" w:rsidRPr="00010589" w:rsidRDefault="00A44802" w:rsidP="00A44802">
            <w:pPr>
              <w:spacing w:before="0" w:after="120" w:line="240" w:lineRule="auto"/>
              <w:rPr>
                <w:rFonts w:ascii="Times New Roman" w:hAnsi="Times New Roman"/>
              </w:rPr>
            </w:pPr>
            <w:r w:rsidRPr="00010589">
              <w:rPr>
                <w:rFonts w:ascii="Times New Roman" w:hAnsi="Times New Roman"/>
              </w:rPr>
              <w:t>Canada</w:t>
            </w:r>
          </w:p>
        </w:tc>
        <w:tc>
          <w:tcPr>
            <w:tcW w:w="1262" w:type="pct"/>
            <w:gridSpan w:val="2"/>
            <w:tcBorders>
              <w:top w:val="nil"/>
              <w:left w:val="nil"/>
              <w:bottom w:val="single" w:sz="4" w:space="0" w:color="auto"/>
              <w:right w:val="nil"/>
            </w:tcBorders>
          </w:tcPr>
          <w:p w14:paraId="0DBE3E68" w14:textId="5D07AC78" w:rsidR="00A44802" w:rsidRPr="00010589" w:rsidRDefault="00A44802" w:rsidP="00A44802">
            <w:pPr>
              <w:spacing w:before="0" w:after="120" w:line="240" w:lineRule="auto"/>
              <w:rPr>
                <w:rFonts w:ascii="Times New Roman" w:hAnsi="Times New Roman"/>
              </w:rPr>
            </w:pPr>
            <w:r w:rsidRPr="00010589">
              <w:rPr>
                <w:rFonts w:ascii="Times New Roman" w:hAnsi="Times New Roman"/>
              </w:rPr>
              <w:t xml:space="preserve">Challenges in and </w:t>
            </w:r>
            <w:r w:rsidR="008E58EF" w:rsidRPr="00010589">
              <w:rPr>
                <w:rFonts w:ascii="Times New Roman" w:hAnsi="Times New Roman"/>
              </w:rPr>
              <w:t>r</w:t>
            </w:r>
            <w:r w:rsidRPr="00010589">
              <w:rPr>
                <w:rFonts w:ascii="Times New Roman" w:hAnsi="Times New Roman"/>
              </w:rPr>
              <w:t>ecommendations</w:t>
            </w:r>
            <w:r w:rsidR="008E58EF" w:rsidRPr="00010589">
              <w:rPr>
                <w:rFonts w:ascii="Times New Roman" w:hAnsi="Times New Roman"/>
              </w:rPr>
              <w:t xml:space="preserve"> </w:t>
            </w:r>
            <w:r w:rsidRPr="00010589">
              <w:rPr>
                <w:rFonts w:ascii="Times New Roman" w:hAnsi="Times New Roman"/>
              </w:rPr>
              <w:t>for working with international students</w:t>
            </w:r>
            <w:r w:rsidR="008E58EF" w:rsidRPr="00010589">
              <w:rPr>
                <w:rFonts w:ascii="Times New Roman" w:hAnsi="Times New Roman"/>
              </w:rPr>
              <w:t xml:space="preserve"> </w:t>
            </w:r>
            <w:r w:rsidRPr="00010589">
              <w:rPr>
                <w:rFonts w:ascii="Times New Roman" w:hAnsi="Times New Roman"/>
              </w:rPr>
              <w:t xml:space="preserve">with first-episode psychosis: </w:t>
            </w:r>
            <w:r w:rsidR="008E58EF" w:rsidRPr="00010589">
              <w:rPr>
                <w:rFonts w:ascii="Times New Roman" w:hAnsi="Times New Roman"/>
              </w:rPr>
              <w:t>D</w:t>
            </w:r>
            <w:r w:rsidRPr="00010589">
              <w:rPr>
                <w:rFonts w:ascii="Times New Roman" w:hAnsi="Times New Roman"/>
              </w:rPr>
              <w:t>escriptive</w:t>
            </w:r>
            <w:r w:rsidR="008E58EF" w:rsidRPr="00010589">
              <w:rPr>
                <w:rFonts w:ascii="Times New Roman" w:hAnsi="Times New Roman"/>
              </w:rPr>
              <w:t xml:space="preserve"> </w:t>
            </w:r>
            <w:r w:rsidRPr="00010589">
              <w:rPr>
                <w:rFonts w:ascii="Times New Roman" w:hAnsi="Times New Roman"/>
              </w:rPr>
              <w:t>case series</w:t>
            </w:r>
          </w:p>
        </w:tc>
        <w:tc>
          <w:tcPr>
            <w:tcW w:w="1262" w:type="pct"/>
            <w:tcBorders>
              <w:top w:val="nil"/>
              <w:left w:val="nil"/>
              <w:bottom w:val="single" w:sz="4" w:space="0" w:color="auto"/>
              <w:right w:val="nil"/>
            </w:tcBorders>
          </w:tcPr>
          <w:p w14:paraId="566CD925" w14:textId="34FA274F" w:rsidR="00A44802" w:rsidRPr="00010589" w:rsidRDefault="00A44802" w:rsidP="00A44802">
            <w:pPr>
              <w:spacing w:before="0" w:after="120" w:line="240" w:lineRule="auto"/>
              <w:rPr>
                <w:rFonts w:ascii="Times New Roman" w:hAnsi="Times New Roman"/>
              </w:rPr>
            </w:pPr>
            <w:r w:rsidRPr="00010589">
              <w:rPr>
                <w:rFonts w:ascii="Times New Roman" w:hAnsi="Times New Roman"/>
              </w:rPr>
              <w:t xml:space="preserve">To identify and describe challenges for international students </w:t>
            </w:r>
            <w:r w:rsidR="009951BF" w:rsidRPr="00010589">
              <w:rPr>
                <w:rFonts w:ascii="Times New Roman" w:hAnsi="Times New Roman"/>
              </w:rPr>
              <w:t xml:space="preserve">with first episode psychosis </w:t>
            </w:r>
            <w:r w:rsidRPr="00010589">
              <w:rPr>
                <w:rFonts w:ascii="Times New Roman" w:hAnsi="Times New Roman"/>
              </w:rPr>
              <w:t xml:space="preserve">accessing </w:t>
            </w:r>
            <w:r w:rsidR="009951BF" w:rsidRPr="00010589">
              <w:rPr>
                <w:rFonts w:ascii="Times New Roman" w:hAnsi="Times New Roman"/>
              </w:rPr>
              <w:t>early intervention services</w:t>
            </w:r>
          </w:p>
        </w:tc>
        <w:tc>
          <w:tcPr>
            <w:tcW w:w="728" w:type="pct"/>
            <w:tcBorders>
              <w:top w:val="nil"/>
              <w:left w:val="nil"/>
              <w:bottom w:val="single" w:sz="4" w:space="0" w:color="auto"/>
              <w:right w:val="nil"/>
            </w:tcBorders>
          </w:tcPr>
          <w:p w14:paraId="28D35794" w14:textId="299A7C25" w:rsidR="00A44802" w:rsidRPr="00010589" w:rsidRDefault="00A44802" w:rsidP="00A44802">
            <w:pPr>
              <w:spacing w:before="0" w:after="120" w:line="240" w:lineRule="auto"/>
              <w:rPr>
                <w:rFonts w:ascii="Times New Roman" w:hAnsi="Times New Roman"/>
              </w:rPr>
            </w:pPr>
            <w:r w:rsidRPr="00010589">
              <w:rPr>
                <w:rFonts w:ascii="Times New Roman" w:hAnsi="Times New Roman"/>
                <w:i/>
              </w:rPr>
              <w:t>N=</w:t>
            </w:r>
            <w:r w:rsidRPr="00010589">
              <w:rPr>
                <w:rFonts w:ascii="Times New Roman" w:hAnsi="Times New Roman"/>
              </w:rPr>
              <w:t>7</w:t>
            </w:r>
          </w:p>
          <w:p w14:paraId="4ED39B43" w14:textId="41F0630E" w:rsidR="00A44802" w:rsidRPr="00010589" w:rsidRDefault="00A44802" w:rsidP="00A44802">
            <w:pPr>
              <w:spacing w:before="0" w:after="120" w:line="240" w:lineRule="auto"/>
              <w:rPr>
                <w:rFonts w:ascii="Times New Roman" w:hAnsi="Times New Roman"/>
              </w:rPr>
            </w:pPr>
            <w:r w:rsidRPr="00010589">
              <w:rPr>
                <w:rFonts w:ascii="Times New Roman" w:hAnsi="Times New Roman"/>
              </w:rPr>
              <w:t>14-35</w:t>
            </w:r>
            <w:r w:rsidR="009951BF" w:rsidRPr="00010589">
              <w:rPr>
                <w:rFonts w:ascii="Times New Roman" w:hAnsi="Times New Roman"/>
              </w:rPr>
              <w:t xml:space="preserve"> (</w:t>
            </w:r>
            <w:r w:rsidR="009951BF" w:rsidRPr="00010589">
              <w:rPr>
                <w:rFonts w:ascii="Times New Roman" w:hAnsi="Times New Roman"/>
                <w:i/>
                <w:iCs/>
              </w:rPr>
              <w:t>M</w:t>
            </w:r>
            <w:r w:rsidR="009951BF" w:rsidRPr="00010589">
              <w:rPr>
                <w:rFonts w:ascii="Times New Roman" w:hAnsi="Times New Roman"/>
              </w:rPr>
              <w:t>=not stated)</w:t>
            </w:r>
          </w:p>
          <w:p w14:paraId="3DE2CCC2" w14:textId="0A706524" w:rsidR="00A44802" w:rsidRPr="00010589" w:rsidRDefault="009951BF" w:rsidP="00A44802">
            <w:pPr>
              <w:spacing w:before="0" w:after="120" w:line="240" w:lineRule="auto"/>
              <w:rPr>
                <w:rFonts w:ascii="Times New Roman" w:hAnsi="Times New Roman"/>
              </w:rPr>
            </w:pPr>
            <w:r w:rsidRPr="00010589">
              <w:rPr>
                <w:rFonts w:ascii="Times New Roman" w:hAnsi="Times New Roman"/>
              </w:rPr>
              <w:t>4 m</w:t>
            </w:r>
            <w:r w:rsidR="00A44802" w:rsidRPr="00010589">
              <w:rPr>
                <w:rFonts w:ascii="Times New Roman" w:hAnsi="Times New Roman"/>
              </w:rPr>
              <w:t>ale</w:t>
            </w:r>
            <w:r w:rsidRPr="00010589">
              <w:rPr>
                <w:rFonts w:ascii="Times New Roman" w:hAnsi="Times New Roman"/>
              </w:rPr>
              <w:t>, 3 f</w:t>
            </w:r>
            <w:r w:rsidR="00A44802" w:rsidRPr="00010589">
              <w:rPr>
                <w:rFonts w:ascii="Times New Roman" w:hAnsi="Times New Roman"/>
              </w:rPr>
              <w:t>emales</w:t>
            </w:r>
          </w:p>
        </w:tc>
        <w:tc>
          <w:tcPr>
            <w:tcW w:w="582" w:type="pct"/>
            <w:tcBorders>
              <w:top w:val="nil"/>
              <w:left w:val="nil"/>
              <w:bottom w:val="single" w:sz="4" w:space="0" w:color="auto"/>
              <w:right w:val="nil"/>
            </w:tcBorders>
          </w:tcPr>
          <w:p w14:paraId="6BE7B5AB" w14:textId="14E4DEFC" w:rsidR="00A44802" w:rsidRPr="00010589" w:rsidRDefault="00A44802" w:rsidP="00A44802">
            <w:pPr>
              <w:spacing w:before="0" w:after="120" w:line="240" w:lineRule="auto"/>
              <w:rPr>
                <w:rFonts w:ascii="Times New Roman" w:hAnsi="Times New Roman"/>
              </w:rPr>
            </w:pPr>
            <w:r w:rsidRPr="00010589">
              <w:rPr>
                <w:rFonts w:ascii="Times New Roman" w:hAnsi="Times New Roman"/>
              </w:rPr>
              <w:t>Chart reviews</w:t>
            </w:r>
          </w:p>
        </w:tc>
        <w:tc>
          <w:tcPr>
            <w:tcW w:w="729" w:type="pct"/>
            <w:tcBorders>
              <w:top w:val="nil"/>
              <w:left w:val="nil"/>
              <w:bottom w:val="single" w:sz="4" w:space="0" w:color="auto"/>
              <w:right w:val="nil"/>
            </w:tcBorders>
          </w:tcPr>
          <w:p w14:paraId="04FA26BC" w14:textId="2B4B3946" w:rsidR="00A44802" w:rsidRPr="00010589" w:rsidRDefault="00A44802" w:rsidP="00A44802">
            <w:pPr>
              <w:spacing w:before="0" w:after="120" w:line="240" w:lineRule="auto"/>
              <w:rPr>
                <w:rFonts w:ascii="Times New Roman" w:hAnsi="Times New Roman"/>
              </w:rPr>
            </w:pPr>
            <w:r w:rsidRPr="00010589">
              <w:rPr>
                <w:rFonts w:ascii="Times New Roman" w:hAnsi="Times New Roman"/>
              </w:rPr>
              <w:t>Descriptive case series</w:t>
            </w:r>
          </w:p>
        </w:tc>
      </w:tr>
    </w:tbl>
    <w:p w14:paraId="10DB3B52" w14:textId="77777777" w:rsidR="00A44802" w:rsidRPr="00010589" w:rsidRDefault="00A44802" w:rsidP="000B11ED">
      <w:pPr>
        <w:spacing w:before="0" w:after="240" w:line="480" w:lineRule="auto"/>
        <w:rPr>
          <w:rFonts w:ascii="Times New Roman" w:eastAsia="Calibri" w:hAnsi="Times New Roman"/>
          <w:sz w:val="24"/>
          <w:szCs w:val="24"/>
          <w:lang w:eastAsia="en-US"/>
        </w:rPr>
      </w:pPr>
    </w:p>
    <w:p w14:paraId="3BD2325D" w14:textId="77777777" w:rsidR="00565F02" w:rsidRPr="00010589" w:rsidRDefault="00565F02" w:rsidP="000B11ED">
      <w:pPr>
        <w:spacing w:before="0" w:after="240" w:line="480" w:lineRule="auto"/>
        <w:rPr>
          <w:rFonts w:ascii="Times New Roman" w:eastAsia="Calibri" w:hAnsi="Times New Roman"/>
          <w:b/>
          <w:bCs/>
          <w:sz w:val="24"/>
          <w:szCs w:val="24"/>
          <w:lang w:eastAsia="en-US"/>
        </w:rPr>
        <w:sectPr w:rsidR="00565F02" w:rsidRPr="00010589" w:rsidSect="00845DEC">
          <w:footerReference w:type="default" r:id="rId13"/>
          <w:pgSz w:w="16840" w:h="11900" w:orient="landscape"/>
          <w:pgMar w:top="1080" w:right="1440" w:bottom="1080" w:left="1440" w:header="720" w:footer="720" w:gutter="0"/>
          <w:cols w:space="720"/>
          <w:docGrid w:linePitch="360"/>
        </w:sectPr>
      </w:pPr>
    </w:p>
    <w:p w14:paraId="485A10CE" w14:textId="0B855FA7" w:rsidR="00401512" w:rsidRPr="00010589" w:rsidRDefault="00845DEC" w:rsidP="000B11ED">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lastRenderedPageBreak/>
        <w:t xml:space="preserve">3.2.  </w:t>
      </w:r>
      <w:r w:rsidR="00565F02" w:rsidRPr="00010589">
        <w:rPr>
          <w:rFonts w:ascii="Times New Roman" w:eastAsia="Calibri" w:hAnsi="Times New Roman"/>
          <w:b/>
          <w:bCs/>
          <w:sz w:val="24"/>
          <w:szCs w:val="24"/>
          <w:lang w:eastAsia="en-US"/>
        </w:rPr>
        <w:t>Key findings</w:t>
      </w:r>
    </w:p>
    <w:p w14:paraId="50DDDB63" w14:textId="47BA556F" w:rsidR="00D0074E" w:rsidRPr="00010589" w:rsidRDefault="00565F02"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The three quantitative studies examined </w:t>
      </w:r>
      <w:r w:rsidR="00D0074E" w:rsidRPr="00010589">
        <w:rPr>
          <w:rFonts w:ascii="Times New Roman" w:eastAsia="Calibri" w:hAnsi="Times New Roman"/>
          <w:sz w:val="24"/>
          <w:szCs w:val="24"/>
          <w:lang w:eastAsia="en-US"/>
        </w:rPr>
        <w:t xml:space="preserve">care pathways to early intervention services </w:t>
      </w:r>
      <w:r w:rsidR="006D5E10" w:rsidRPr="00010589">
        <w:rPr>
          <w:rFonts w:ascii="Times New Roman" w:eastAsia="Calibri" w:hAnsi="Times New Roman"/>
          <w:sz w:val="24"/>
          <w:szCs w:val="24"/>
          <w:lang w:eastAsia="en-US"/>
        </w:rPr>
        <w:t>to</w:t>
      </w:r>
      <w:r w:rsidR="00D0074E" w:rsidRPr="00010589">
        <w:rPr>
          <w:rFonts w:ascii="Times New Roman" w:eastAsia="Calibri" w:hAnsi="Times New Roman"/>
          <w:sz w:val="24"/>
          <w:szCs w:val="24"/>
          <w:lang w:eastAsia="en-US"/>
        </w:rPr>
        <w:t xml:space="preserve"> determine barriers to access, the role of stigma specifically, and </w:t>
      </w:r>
      <w:r w:rsidR="00F27419" w:rsidRPr="00010589">
        <w:rPr>
          <w:rFonts w:ascii="Times New Roman" w:eastAsia="Calibri" w:hAnsi="Times New Roman"/>
          <w:sz w:val="24"/>
          <w:szCs w:val="24"/>
          <w:lang w:eastAsia="en-US"/>
        </w:rPr>
        <w:t xml:space="preserve">potential </w:t>
      </w:r>
      <w:r w:rsidR="00D0074E" w:rsidRPr="00010589">
        <w:rPr>
          <w:rFonts w:ascii="Times New Roman" w:eastAsia="Calibri" w:hAnsi="Times New Roman"/>
          <w:sz w:val="24"/>
          <w:szCs w:val="24"/>
          <w:lang w:eastAsia="en-US"/>
        </w:rPr>
        <w:t>differences with ethnicity (see Table</w:t>
      </w:r>
      <w:r w:rsidR="00662FCB" w:rsidRPr="00010589">
        <w:rPr>
          <w:rFonts w:ascii="Times New Roman" w:eastAsia="Calibri" w:hAnsi="Times New Roman"/>
          <w:sz w:val="24"/>
          <w:szCs w:val="24"/>
          <w:lang w:eastAsia="en-US"/>
        </w:rPr>
        <w:t>s</w:t>
      </w:r>
      <w:r w:rsidR="00D0074E" w:rsidRPr="00010589">
        <w:rPr>
          <w:rFonts w:ascii="Times New Roman" w:eastAsia="Calibri" w:hAnsi="Times New Roman"/>
          <w:sz w:val="24"/>
          <w:szCs w:val="24"/>
          <w:lang w:eastAsia="en-US"/>
        </w:rPr>
        <w:t xml:space="preserve"> 5</w:t>
      </w:r>
      <w:r w:rsidR="00662FCB" w:rsidRPr="00010589">
        <w:rPr>
          <w:rFonts w:ascii="Times New Roman" w:eastAsia="Calibri" w:hAnsi="Times New Roman"/>
          <w:sz w:val="24"/>
          <w:szCs w:val="24"/>
          <w:lang w:eastAsia="en-US"/>
        </w:rPr>
        <w:t xml:space="preserve"> and 6</w:t>
      </w:r>
      <w:r w:rsidR="00D0074E" w:rsidRPr="00010589">
        <w:rPr>
          <w:rFonts w:ascii="Times New Roman" w:eastAsia="Calibri" w:hAnsi="Times New Roman"/>
          <w:sz w:val="24"/>
          <w:szCs w:val="24"/>
          <w:lang w:eastAsia="en-US"/>
        </w:rPr>
        <w:t>).  Mental health stigma was identified a key barrier to seeking access to services</w:t>
      </w:r>
      <w:r w:rsidR="00D01008" w:rsidRPr="00010589">
        <w:rPr>
          <w:rFonts w:ascii="Times New Roman" w:eastAsia="Calibri" w:hAnsi="Times New Roman"/>
          <w:sz w:val="24"/>
          <w:szCs w:val="24"/>
          <w:lang w:eastAsia="en-US"/>
        </w:rPr>
        <w:t xml:space="preserve"> and</w:t>
      </w:r>
      <w:r w:rsidR="00D0074E" w:rsidRPr="00010589">
        <w:rPr>
          <w:rFonts w:ascii="Times New Roman" w:eastAsia="Calibri" w:hAnsi="Times New Roman"/>
          <w:sz w:val="24"/>
          <w:szCs w:val="24"/>
          <w:lang w:eastAsia="en-US"/>
        </w:rPr>
        <w:t xml:space="preserve"> predicted </w:t>
      </w:r>
      <w:r w:rsidR="00F27419" w:rsidRPr="00010589">
        <w:rPr>
          <w:rFonts w:ascii="Times New Roman" w:eastAsia="Calibri" w:hAnsi="Times New Roman"/>
          <w:sz w:val="24"/>
          <w:szCs w:val="24"/>
          <w:lang w:eastAsia="en-US"/>
        </w:rPr>
        <w:t>DUP</w:t>
      </w:r>
      <w:r w:rsidR="006D5E10" w:rsidRPr="00010589">
        <w:t xml:space="preserve"> </w:t>
      </w:r>
      <w:r w:rsidR="00101FBA" w:rsidRPr="00010589">
        <w:t>[</w:t>
      </w:r>
      <w:r w:rsidR="00CC250E" w:rsidRPr="00010589">
        <w:rPr>
          <w:rFonts w:ascii="Times New Roman" w:eastAsia="Calibri" w:hAnsi="Times New Roman"/>
          <w:sz w:val="24"/>
          <w:szCs w:val="24"/>
          <w:lang w:eastAsia="en-US"/>
        </w:rPr>
        <w:t>28</w:t>
      </w:r>
      <w:r w:rsidR="00101FBA" w:rsidRPr="00010589">
        <w:rPr>
          <w:rFonts w:ascii="Times New Roman" w:eastAsia="Calibri" w:hAnsi="Times New Roman"/>
          <w:sz w:val="24"/>
          <w:szCs w:val="24"/>
          <w:lang w:eastAsia="en-US"/>
        </w:rPr>
        <w:t>]</w:t>
      </w:r>
      <w:r w:rsidR="00D0074E" w:rsidRPr="00010589">
        <w:rPr>
          <w:rFonts w:ascii="Times New Roman" w:eastAsia="Calibri" w:hAnsi="Times New Roman"/>
          <w:sz w:val="24"/>
          <w:szCs w:val="24"/>
          <w:lang w:eastAsia="en-US"/>
        </w:rPr>
        <w:t xml:space="preserve">.  Structural barriers </w:t>
      </w:r>
      <w:r w:rsidR="006D5E10" w:rsidRPr="00010589">
        <w:rPr>
          <w:rFonts w:ascii="Times New Roman" w:eastAsia="Calibri" w:hAnsi="Times New Roman"/>
          <w:sz w:val="24"/>
          <w:szCs w:val="24"/>
          <w:lang w:eastAsia="en-US"/>
        </w:rPr>
        <w:t xml:space="preserve">within broader mental health services </w:t>
      </w:r>
      <w:r w:rsidR="00D0074E" w:rsidRPr="00010589">
        <w:rPr>
          <w:rFonts w:ascii="Times New Roman" w:eastAsia="Calibri" w:hAnsi="Times New Roman"/>
          <w:sz w:val="24"/>
          <w:szCs w:val="24"/>
          <w:lang w:eastAsia="en-US"/>
        </w:rPr>
        <w:t>then delay</w:t>
      </w:r>
      <w:r w:rsidR="006D5E10" w:rsidRPr="00010589">
        <w:rPr>
          <w:rFonts w:ascii="Times New Roman" w:eastAsia="Calibri" w:hAnsi="Times New Roman"/>
          <w:sz w:val="24"/>
          <w:szCs w:val="24"/>
          <w:lang w:eastAsia="en-US"/>
        </w:rPr>
        <w:t>ed</w:t>
      </w:r>
      <w:r w:rsidR="00D0074E" w:rsidRPr="00010589">
        <w:rPr>
          <w:rFonts w:ascii="Times New Roman" w:eastAsia="Calibri" w:hAnsi="Times New Roman"/>
          <w:sz w:val="24"/>
          <w:szCs w:val="24"/>
          <w:lang w:eastAsia="en-US"/>
        </w:rPr>
        <w:t xml:space="preserve"> access to early intervention </w:t>
      </w:r>
      <w:r w:rsidR="006D5E10" w:rsidRPr="00010589">
        <w:rPr>
          <w:rFonts w:ascii="Times New Roman" w:eastAsia="Calibri" w:hAnsi="Times New Roman"/>
          <w:sz w:val="24"/>
          <w:szCs w:val="24"/>
          <w:lang w:eastAsia="en-US"/>
        </w:rPr>
        <w:t xml:space="preserve">teams, thereby limiting the impact of these services </w:t>
      </w:r>
      <w:r w:rsidR="00662FCB" w:rsidRPr="00010589">
        <w:rPr>
          <w:rFonts w:ascii="Times New Roman" w:eastAsia="Calibri" w:hAnsi="Times New Roman"/>
          <w:sz w:val="24"/>
          <w:szCs w:val="24"/>
          <w:lang w:eastAsia="en-US"/>
        </w:rPr>
        <w:t>o</w:t>
      </w:r>
      <w:r w:rsidR="006D5E10" w:rsidRPr="00010589">
        <w:rPr>
          <w:rFonts w:ascii="Times New Roman" w:eastAsia="Calibri" w:hAnsi="Times New Roman"/>
          <w:sz w:val="24"/>
          <w:szCs w:val="24"/>
          <w:lang w:eastAsia="en-US"/>
        </w:rPr>
        <w:t xml:space="preserve">n reducing </w:t>
      </w:r>
      <w:r w:rsidR="00662FCB" w:rsidRPr="00010589">
        <w:rPr>
          <w:rFonts w:ascii="Times New Roman" w:eastAsia="Calibri" w:hAnsi="Times New Roman"/>
          <w:sz w:val="24"/>
          <w:szCs w:val="24"/>
          <w:lang w:eastAsia="en-US"/>
        </w:rPr>
        <w:t>DUP</w:t>
      </w:r>
      <w:r w:rsidR="006D5E10" w:rsidRPr="00010589">
        <w:rPr>
          <w:rFonts w:ascii="Times New Roman" w:eastAsia="Calibri" w:hAnsi="Times New Roman"/>
          <w:sz w:val="24"/>
          <w:szCs w:val="24"/>
          <w:lang w:eastAsia="en-US"/>
        </w:rPr>
        <w:t xml:space="preserve"> </w:t>
      </w:r>
      <w:r w:rsidR="00101FBA" w:rsidRPr="00010589">
        <w:rPr>
          <w:rFonts w:ascii="Times New Roman" w:eastAsia="Calibri" w:hAnsi="Times New Roman"/>
          <w:sz w:val="24"/>
          <w:szCs w:val="24"/>
          <w:lang w:eastAsia="en-US"/>
        </w:rPr>
        <w:t>[</w:t>
      </w:r>
      <w:r w:rsidR="00FA4B97" w:rsidRPr="00010589">
        <w:rPr>
          <w:rFonts w:ascii="Times New Roman" w:eastAsia="Calibri" w:hAnsi="Times New Roman"/>
          <w:sz w:val="24"/>
          <w:szCs w:val="24"/>
          <w:lang w:eastAsia="en-US"/>
        </w:rPr>
        <w:t>17</w:t>
      </w:r>
      <w:r w:rsidR="00101FBA" w:rsidRPr="00010589">
        <w:rPr>
          <w:rFonts w:ascii="Times New Roman" w:eastAsia="Calibri" w:hAnsi="Times New Roman"/>
          <w:sz w:val="24"/>
          <w:szCs w:val="24"/>
          <w:lang w:eastAsia="en-US"/>
        </w:rPr>
        <w:t>]</w:t>
      </w:r>
      <w:r w:rsidR="006D5E10" w:rsidRPr="00010589">
        <w:rPr>
          <w:rFonts w:ascii="Times New Roman" w:eastAsia="Calibri" w:hAnsi="Times New Roman"/>
          <w:sz w:val="24"/>
          <w:szCs w:val="24"/>
          <w:lang w:eastAsia="en-US"/>
        </w:rPr>
        <w:t xml:space="preserve">.  Perhaps unexpectedly, there were no differences in </w:t>
      </w:r>
      <w:r w:rsidR="00662FCB" w:rsidRPr="00010589">
        <w:rPr>
          <w:rFonts w:ascii="Times New Roman" w:eastAsia="Calibri" w:hAnsi="Times New Roman"/>
          <w:sz w:val="24"/>
          <w:szCs w:val="24"/>
          <w:lang w:eastAsia="en-US"/>
        </w:rPr>
        <w:t>DUP</w:t>
      </w:r>
      <w:r w:rsidR="006D5E10" w:rsidRPr="00010589">
        <w:rPr>
          <w:rFonts w:ascii="Times New Roman" w:eastAsia="Calibri" w:hAnsi="Times New Roman"/>
          <w:sz w:val="24"/>
          <w:szCs w:val="24"/>
          <w:lang w:eastAsia="en-US"/>
        </w:rPr>
        <w:t xml:space="preserve"> or who initiated help-seeking (the person themselves, family/</w:t>
      </w:r>
      <w:proofErr w:type="gramStart"/>
      <w:r w:rsidR="006D5E10" w:rsidRPr="00010589">
        <w:rPr>
          <w:rFonts w:ascii="Times New Roman" w:eastAsia="Calibri" w:hAnsi="Times New Roman"/>
          <w:sz w:val="24"/>
          <w:szCs w:val="24"/>
          <w:lang w:eastAsia="en-US"/>
        </w:rPr>
        <w:t>friends</w:t>
      </w:r>
      <w:proofErr w:type="gramEnd"/>
      <w:r w:rsidR="006D5E10" w:rsidRPr="00010589">
        <w:rPr>
          <w:rFonts w:ascii="Times New Roman" w:eastAsia="Calibri" w:hAnsi="Times New Roman"/>
          <w:sz w:val="24"/>
          <w:szCs w:val="24"/>
          <w:lang w:eastAsia="en-US"/>
        </w:rPr>
        <w:t xml:space="preserve"> or police) between ethnic groups, though Asian and other </w:t>
      </w:r>
      <w:proofErr w:type="spellStart"/>
      <w:r w:rsidR="00AD1CF9" w:rsidRPr="00010589">
        <w:rPr>
          <w:rFonts w:ascii="Times New Roman" w:eastAsia="Calibri" w:hAnsi="Times New Roman"/>
          <w:sz w:val="24"/>
          <w:szCs w:val="24"/>
          <w:lang w:eastAsia="en-US"/>
        </w:rPr>
        <w:t>minoritised</w:t>
      </w:r>
      <w:proofErr w:type="spellEnd"/>
      <w:r w:rsidR="00AD1CF9" w:rsidRPr="00010589">
        <w:rPr>
          <w:rFonts w:ascii="Times New Roman" w:eastAsia="Calibri" w:hAnsi="Times New Roman"/>
          <w:sz w:val="24"/>
          <w:szCs w:val="24"/>
          <w:lang w:eastAsia="en-US"/>
        </w:rPr>
        <w:t xml:space="preserve"> </w:t>
      </w:r>
      <w:r w:rsidR="006D5E10" w:rsidRPr="00010589">
        <w:rPr>
          <w:rFonts w:ascii="Times New Roman" w:eastAsia="Calibri" w:hAnsi="Times New Roman"/>
          <w:sz w:val="24"/>
          <w:szCs w:val="24"/>
          <w:lang w:eastAsia="en-US"/>
        </w:rPr>
        <w:t xml:space="preserve">ethnic groups were more likely than White (x4) </w:t>
      </w:r>
      <w:r w:rsidR="00D01008" w:rsidRPr="00010589">
        <w:rPr>
          <w:rFonts w:ascii="Times New Roman" w:eastAsia="Calibri" w:hAnsi="Times New Roman"/>
          <w:sz w:val="24"/>
          <w:szCs w:val="24"/>
          <w:lang w:eastAsia="en-US"/>
        </w:rPr>
        <w:t xml:space="preserve">and </w:t>
      </w:r>
      <w:r w:rsidR="006D5E10" w:rsidRPr="00010589">
        <w:rPr>
          <w:rFonts w:ascii="Times New Roman" w:eastAsia="Calibri" w:hAnsi="Times New Roman"/>
          <w:sz w:val="24"/>
          <w:szCs w:val="24"/>
          <w:lang w:eastAsia="en-US"/>
        </w:rPr>
        <w:t>Black (x3) participants to access early intervention via emergency services</w:t>
      </w:r>
      <w:r w:rsidR="006D5E10" w:rsidRPr="00010589">
        <w:t xml:space="preserve"> </w:t>
      </w:r>
      <w:r w:rsidR="00101FBA" w:rsidRPr="00010589">
        <w:t>[</w:t>
      </w:r>
      <w:r w:rsidR="00FA4B97" w:rsidRPr="00010589">
        <w:rPr>
          <w:rFonts w:ascii="Times New Roman" w:eastAsia="Calibri" w:hAnsi="Times New Roman"/>
          <w:sz w:val="24"/>
          <w:szCs w:val="24"/>
          <w:lang w:eastAsia="en-US"/>
        </w:rPr>
        <w:t>27</w:t>
      </w:r>
      <w:r w:rsidR="00101FBA" w:rsidRPr="00010589">
        <w:rPr>
          <w:rFonts w:ascii="Times New Roman" w:eastAsia="Calibri" w:hAnsi="Times New Roman"/>
          <w:sz w:val="24"/>
          <w:szCs w:val="24"/>
          <w:lang w:eastAsia="en-US"/>
        </w:rPr>
        <w:t>]</w:t>
      </w:r>
      <w:r w:rsidR="006D5E10" w:rsidRPr="00010589">
        <w:rPr>
          <w:rFonts w:ascii="Times New Roman" w:eastAsia="Calibri" w:hAnsi="Times New Roman"/>
          <w:sz w:val="24"/>
          <w:szCs w:val="24"/>
          <w:lang w:eastAsia="en-US"/>
        </w:rPr>
        <w:t>.</w:t>
      </w:r>
    </w:p>
    <w:p w14:paraId="6E515AE8" w14:textId="2D368EE9" w:rsidR="00565F02" w:rsidRPr="00010589" w:rsidRDefault="00D0074E"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T</w:t>
      </w:r>
      <w:r w:rsidR="00565F02" w:rsidRPr="00010589">
        <w:rPr>
          <w:rFonts w:ascii="Times New Roman" w:eastAsia="Calibri" w:hAnsi="Times New Roman"/>
          <w:sz w:val="24"/>
          <w:szCs w:val="24"/>
          <w:lang w:eastAsia="en-US"/>
        </w:rPr>
        <w:t xml:space="preserve">hematic analysis of </w:t>
      </w:r>
      <w:r w:rsidR="00662FCB" w:rsidRPr="00010589">
        <w:rPr>
          <w:rFonts w:ascii="Times New Roman" w:eastAsia="Calibri" w:hAnsi="Times New Roman"/>
          <w:sz w:val="24"/>
          <w:szCs w:val="24"/>
          <w:lang w:eastAsia="en-US"/>
        </w:rPr>
        <w:t xml:space="preserve">the </w:t>
      </w:r>
      <w:r w:rsidR="00565F02" w:rsidRPr="00010589">
        <w:rPr>
          <w:rFonts w:ascii="Times New Roman" w:eastAsia="Calibri" w:hAnsi="Times New Roman"/>
          <w:sz w:val="24"/>
          <w:szCs w:val="24"/>
          <w:lang w:eastAsia="en-US"/>
        </w:rPr>
        <w:t xml:space="preserve">qualitative </w:t>
      </w:r>
      <w:r w:rsidR="002A40D5" w:rsidRPr="00010589">
        <w:rPr>
          <w:rFonts w:ascii="Times New Roman" w:eastAsia="Calibri" w:hAnsi="Times New Roman"/>
          <w:sz w:val="24"/>
          <w:szCs w:val="24"/>
          <w:lang w:eastAsia="en-US"/>
        </w:rPr>
        <w:t>data</w:t>
      </w:r>
      <w:r w:rsidR="00565F02" w:rsidRPr="00010589">
        <w:rPr>
          <w:rFonts w:ascii="Times New Roman" w:eastAsia="Calibri" w:hAnsi="Times New Roman"/>
          <w:sz w:val="24"/>
          <w:szCs w:val="24"/>
          <w:lang w:eastAsia="en-US"/>
        </w:rPr>
        <w:t xml:space="preserve"> </w:t>
      </w:r>
      <w:r w:rsidR="00101FBA" w:rsidRPr="00010589">
        <w:rPr>
          <w:rFonts w:ascii="Times New Roman" w:eastAsia="Calibri" w:hAnsi="Times New Roman"/>
          <w:sz w:val="24"/>
          <w:szCs w:val="24"/>
          <w:lang w:eastAsia="en-US"/>
        </w:rPr>
        <w:t>[</w:t>
      </w:r>
      <w:r w:rsidR="00FA4B97" w:rsidRPr="00010589">
        <w:rPr>
          <w:rFonts w:ascii="Times New Roman" w:eastAsia="Calibri" w:hAnsi="Times New Roman"/>
          <w:sz w:val="24"/>
          <w:szCs w:val="24"/>
          <w:lang w:eastAsia="en-US"/>
        </w:rPr>
        <w:t>36-38</w:t>
      </w:r>
      <w:r w:rsidR="00101FBA" w:rsidRPr="00010589">
        <w:rPr>
          <w:rFonts w:ascii="Times New Roman" w:eastAsia="Calibri" w:hAnsi="Times New Roman"/>
          <w:sz w:val="24"/>
          <w:szCs w:val="24"/>
          <w:lang w:eastAsia="en-US"/>
        </w:rPr>
        <w:t>]</w:t>
      </w:r>
      <w:r w:rsidR="00565F02" w:rsidRPr="00010589">
        <w:rPr>
          <w:rFonts w:ascii="Times New Roman" w:eastAsia="Calibri" w:hAnsi="Times New Roman"/>
          <w:sz w:val="24"/>
          <w:szCs w:val="24"/>
          <w:lang w:eastAsia="en-US"/>
        </w:rPr>
        <w:t xml:space="preserve"> yielded three descriptive themes</w:t>
      </w:r>
      <w:r w:rsidR="002A40D5" w:rsidRPr="00010589">
        <w:rPr>
          <w:rFonts w:ascii="Times New Roman" w:eastAsia="Calibri" w:hAnsi="Times New Roman"/>
          <w:sz w:val="24"/>
          <w:szCs w:val="24"/>
          <w:lang w:eastAsia="en-US"/>
        </w:rPr>
        <w:t xml:space="preserve"> associated with barriers and facilitators to accessing early intervention for psychosis services</w:t>
      </w:r>
      <w:r w:rsidR="00565F02" w:rsidRPr="00010589">
        <w:rPr>
          <w:rFonts w:ascii="Times New Roman" w:eastAsia="Calibri" w:hAnsi="Times New Roman"/>
          <w:sz w:val="24"/>
          <w:szCs w:val="24"/>
          <w:lang w:eastAsia="en-US"/>
        </w:rPr>
        <w:t xml:space="preserve">: </w:t>
      </w:r>
      <w:r w:rsidR="008E78F3" w:rsidRPr="00010589">
        <w:rPr>
          <w:rFonts w:ascii="Times New Roman" w:eastAsia="Calibri" w:hAnsi="Times New Roman"/>
          <w:i/>
          <w:iCs/>
          <w:sz w:val="24"/>
          <w:szCs w:val="24"/>
          <w:lang w:eastAsia="en-US"/>
        </w:rPr>
        <w:t>knowledge</w:t>
      </w:r>
      <w:r w:rsidR="008E78F3" w:rsidRPr="00010589">
        <w:rPr>
          <w:rFonts w:ascii="Times New Roman" w:eastAsia="Calibri" w:hAnsi="Times New Roman"/>
          <w:sz w:val="24"/>
          <w:szCs w:val="24"/>
          <w:lang w:eastAsia="en-US"/>
        </w:rPr>
        <w:t xml:space="preserve">, </w:t>
      </w:r>
      <w:proofErr w:type="gramStart"/>
      <w:r w:rsidR="002A40D5" w:rsidRPr="00010589">
        <w:rPr>
          <w:rFonts w:ascii="Times New Roman" w:eastAsia="Calibri" w:hAnsi="Times New Roman"/>
          <w:i/>
          <w:iCs/>
          <w:sz w:val="24"/>
          <w:szCs w:val="24"/>
          <w:lang w:eastAsia="en-US"/>
        </w:rPr>
        <w:t>stigma</w:t>
      </w:r>
      <w:proofErr w:type="gramEnd"/>
      <w:r w:rsidR="002A40D5" w:rsidRPr="00010589">
        <w:rPr>
          <w:rFonts w:ascii="Times New Roman" w:eastAsia="Calibri" w:hAnsi="Times New Roman"/>
          <w:sz w:val="24"/>
          <w:szCs w:val="24"/>
          <w:lang w:eastAsia="en-US"/>
        </w:rPr>
        <w:t xml:space="preserve"> and </w:t>
      </w:r>
      <w:r w:rsidR="002A40D5" w:rsidRPr="00010589">
        <w:rPr>
          <w:rFonts w:ascii="Times New Roman" w:eastAsia="Calibri" w:hAnsi="Times New Roman"/>
          <w:i/>
          <w:iCs/>
          <w:sz w:val="24"/>
          <w:szCs w:val="24"/>
          <w:lang w:eastAsia="en-US"/>
        </w:rPr>
        <w:t xml:space="preserve">relationships </w:t>
      </w:r>
      <w:r w:rsidR="002A40D5" w:rsidRPr="00010589">
        <w:rPr>
          <w:rFonts w:ascii="Times New Roman" w:eastAsia="Calibri" w:hAnsi="Times New Roman"/>
          <w:sz w:val="24"/>
          <w:szCs w:val="24"/>
          <w:lang w:eastAsia="en-US"/>
        </w:rPr>
        <w:t xml:space="preserve">(see Table </w:t>
      </w:r>
      <w:r w:rsidR="00662FCB" w:rsidRPr="00010589">
        <w:rPr>
          <w:rFonts w:ascii="Times New Roman" w:eastAsia="Calibri" w:hAnsi="Times New Roman"/>
          <w:sz w:val="24"/>
          <w:szCs w:val="24"/>
          <w:lang w:eastAsia="en-US"/>
        </w:rPr>
        <w:t>6</w:t>
      </w:r>
      <w:r w:rsidR="002A40D5" w:rsidRPr="00010589">
        <w:rPr>
          <w:rFonts w:ascii="Times New Roman" w:eastAsia="Calibri" w:hAnsi="Times New Roman"/>
          <w:sz w:val="24"/>
          <w:szCs w:val="24"/>
          <w:lang w:eastAsia="en-US"/>
        </w:rPr>
        <w:t xml:space="preserve"> and supplementary material).</w:t>
      </w:r>
    </w:p>
    <w:p w14:paraId="0590ED1D" w14:textId="718D9B54" w:rsidR="00D2440C" w:rsidRPr="00010589" w:rsidRDefault="008E78F3" w:rsidP="00565F02">
      <w:pPr>
        <w:spacing w:before="0" w:after="240" w:line="480" w:lineRule="auto"/>
        <w:rPr>
          <w:rFonts w:ascii="Times New Roman" w:eastAsia="Calibri" w:hAnsi="Times New Roman"/>
          <w:i/>
          <w:iCs/>
          <w:sz w:val="24"/>
          <w:szCs w:val="24"/>
          <w:lang w:eastAsia="en-US"/>
        </w:rPr>
      </w:pPr>
      <w:r w:rsidRPr="00010589">
        <w:rPr>
          <w:rFonts w:ascii="Times New Roman" w:eastAsia="Calibri" w:hAnsi="Times New Roman"/>
          <w:i/>
          <w:iCs/>
          <w:sz w:val="24"/>
          <w:szCs w:val="24"/>
          <w:lang w:eastAsia="en-US"/>
        </w:rPr>
        <w:t>Knowledge</w:t>
      </w:r>
      <w:r w:rsidRPr="00010589">
        <w:rPr>
          <w:rFonts w:ascii="Times New Roman" w:eastAsia="Calibri" w:hAnsi="Times New Roman"/>
          <w:sz w:val="24"/>
          <w:szCs w:val="24"/>
          <w:lang w:eastAsia="en-US"/>
        </w:rPr>
        <w:t xml:space="preserve"> describes individuals' experiences </w:t>
      </w:r>
      <w:r w:rsidR="00FA3BC3" w:rsidRPr="00010589">
        <w:rPr>
          <w:rFonts w:ascii="Times New Roman" w:eastAsia="Calibri" w:hAnsi="Times New Roman"/>
          <w:sz w:val="24"/>
          <w:szCs w:val="24"/>
          <w:lang w:eastAsia="en-US"/>
        </w:rPr>
        <w:t>in which</w:t>
      </w:r>
      <w:r w:rsidRPr="00010589">
        <w:rPr>
          <w:rFonts w:ascii="Times New Roman" w:eastAsia="Calibri" w:hAnsi="Times New Roman"/>
          <w:sz w:val="24"/>
          <w:szCs w:val="24"/>
          <w:lang w:eastAsia="en-US"/>
        </w:rPr>
        <w:t xml:space="preserve"> </w:t>
      </w:r>
      <w:r w:rsidR="00D564E8" w:rsidRPr="00010589">
        <w:rPr>
          <w:rFonts w:ascii="Times New Roman" w:eastAsia="Calibri" w:hAnsi="Times New Roman"/>
          <w:sz w:val="24"/>
          <w:szCs w:val="24"/>
          <w:lang w:eastAsia="en-US"/>
        </w:rPr>
        <w:t>information</w:t>
      </w:r>
      <w:r w:rsidRPr="00010589">
        <w:rPr>
          <w:rFonts w:ascii="Times New Roman" w:eastAsia="Calibri" w:hAnsi="Times New Roman"/>
          <w:sz w:val="24"/>
          <w:szCs w:val="24"/>
          <w:lang w:eastAsia="en-US"/>
        </w:rPr>
        <w:t xml:space="preserve"> </w:t>
      </w:r>
      <w:r w:rsidR="00FA3BC3" w:rsidRPr="00010589">
        <w:rPr>
          <w:rFonts w:ascii="Times New Roman" w:eastAsia="Calibri" w:hAnsi="Times New Roman"/>
          <w:sz w:val="24"/>
          <w:szCs w:val="24"/>
          <w:lang w:eastAsia="en-US"/>
        </w:rPr>
        <w:t xml:space="preserve">(or absence of information) known to </w:t>
      </w:r>
      <w:r w:rsidRPr="00010589">
        <w:rPr>
          <w:rFonts w:ascii="Times New Roman" w:eastAsia="Calibri" w:hAnsi="Times New Roman"/>
          <w:sz w:val="24"/>
          <w:szCs w:val="24"/>
          <w:lang w:eastAsia="en-US"/>
        </w:rPr>
        <w:t xml:space="preserve">the </w:t>
      </w:r>
      <w:r w:rsidR="00FA3BC3" w:rsidRPr="00010589">
        <w:rPr>
          <w:rFonts w:ascii="Times New Roman" w:eastAsia="Calibri" w:hAnsi="Times New Roman"/>
          <w:sz w:val="24"/>
          <w:szCs w:val="24"/>
          <w:lang w:eastAsia="en-US"/>
        </w:rPr>
        <w:t>person</w:t>
      </w:r>
      <w:r w:rsidRPr="00010589">
        <w:rPr>
          <w:rFonts w:ascii="Times New Roman" w:eastAsia="Calibri" w:hAnsi="Times New Roman"/>
          <w:sz w:val="24"/>
          <w:szCs w:val="24"/>
          <w:lang w:eastAsia="en-US"/>
        </w:rPr>
        <w:t xml:space="preserve"> and their support system (</w:t>
      </w:r>
      <w:r w:rsidR="002A40D5" w:rsidRPr="00010589">
        <w:rPr>
          <w:rFonts w:ascii="Times New Roman" w:eastAsia="Calibri" w:hAnsi="Times New Roman"/>
          <w:sz w:val="24"/>
          <w:szCs w:val="24"/>
          <w:lang w:eastAsia="en-US"/>
        </w:rPr>
        <w:t>including</w:t>
      </w:r>
      <w:r w:rsidRPr="00010589">
        <w:rPr>
          <w:rFonts w:ascii="Times New Roman" w:eastAsia="Calibri" w:hAnsi="Times New Roman"/>
          <w:sz w:val="24"/>
          <w:szCs w:val="24"/>
          <w:lang w:eastAsia="en-US"/>
        </w:rPr>
        <w:t xml:space="preserve"> families and mental health professionals) ha</w:t>
      </w:r>
      <w:r w:rsidR="00B86E37" w:rsidRPr="00010589">
        <w:rPr>
          <w:rFonts w:ascii="Times New Roman" w:eastAsia="Calibri" w:hAnsi="Times New Roman"/>
          <w:sz w:val="24"/>
          <w:szCs w:val="24"/>
          <w:lang w:eastAsia="en-US"/>
        </w:rPr>
        <w:t>d</w:t>
      </w:r>
      <w:r w:rsidRPr="00010589">
        <w:rPr>
          <w:rFonts w:ascii="Times New Roman" w:eastAsia="Calibri" w:hAnsi="Times New Roman"/>
          <w:sz w:val="24"/>
          <w:szCs w:val="24"/>
          <w:lang w:eastAsia="en-US"/>
        </w:rPr>
        <w:t xml:space="preserve"> a critical impact on whether </w:t>
      </w:r>
      <w:r w:rsidR="00FA3BC3" w:rsidRPr="00010589">
        <w:rPr>
          <w:rFonts w:ascii="Times New Roman" w:eastAsia="Calibri" w:hAnsi="Times New Roman"/>
          <w:sz w:val="24"/>
          <w:szCs w:val="24"/>
          <w:lang w:eastAsia="en-US"/>
        </w:rPr>
        <w:t xml:space="preserve">and when </w:t>
      </w:r>
      <w:r w:rsidRPr="00010589">
        <w:rPr>
          <w:rFonts w:ascii="Times New Roman" w:eastAsia="Calibri" w:hAnsi="Times New Roman"/>
          <w:sz w:val="24"/>
          <w:szCs w:val="24"/>
          <w:lang w:eastAsia="en-US"/>
        </w:rPr>
        <w:t xml:space="preserve">they were able to access </w:t>
      </w:r>
      <w:r w:rsidR="002A40D5" w:rsidRPr="00010589">
        <w:rPr>
          <w:rFonts w:ascii="Times New Roman" w:eastAsia="Calibri" w:hAnsi="Times New Roman"/>
          <w:sz w:val="24"/>
          <w:szCs w:val="24"/>
          <w:lang w:eastAsia="en-US"/>
        </w:rPr>
        <w:t>early intervention</w:t>
      </w:r>
      <w:r w:rsidRPr="00010589">
        <w:rPr>
          <w:rFonts w:ascii="Times New Roman" w:eastAsia="Calibri" w:hAnsi="Times New Roman"/>
          <w:sz w:val="24"/>
          <w:szCs w:val="24"/>
          <w:lang w:eastAsia="en-US"/>
        </w:rPr>
        <w:t xml:space="preserve"> services. </w:t>
      </w:r>
      <w:r w:rsidR="002A40D5" w:rsidRPr="00010589">
        <w:rPr>
          <w:rFonts w:ascii="Times New Roman" w:eastAsia="Calibri" w:hAnsi="Times New Roman"/>
          <w:sz w:val="24"/>
          <w:szCs w:val="24"/>
          <w:lang w:eastAsia="en-US"/>
        </w:rPr>
        <w:t xml:space="preserve"> </w:t>
      </w:r>
      <w:r w:rsidR="004740B6" w:rsidRPr="00010589">
        <w:rPr>
          <w:rFonts w:ascii="Times New Roman" w:eastAsia="Calibri" w:hAnsi="Times New Roman"/>
          <w:sz w:val="24"/>
          <w:szCs w:val="24"/>
          <w:lang w:eastAsia="en-US"/>
        </w:rPr>
        <w:t>All</w:t>
      </w:r>
      <w:r w:rsidR="00EC3176" w:rsidRPr="00010589">
        <w:rPr>
          <w:rFonts w:ascii="Times New Roman" w:eastAsia="Calibri" w:hAnsi="Times New Roman"/>
          <w:sz w:val="24"/>
          <w:szCs w:val="24"/>
          <w:lang w:eastAsia="en-US"/>
        </w:rPr>
        <w:t xml:space="preserve"> </w:t>
      </w:r>
      <w:r w:rsidR="002A40D5" w:rsidRPr="00010589">
        <w:rPr>
          <w:rFonts w:ascii="Times New Roman" w:eastAsia="Calibri" w:hAnsi="Times New Roman"/>
          <w:sz w:val="24"/>
          <w:szCs w:val="24"/>
          <w:lang w:eastAsia="en-US"/>
        </w:rPr>
        <w:t>studies</w:t>
      </w:r>
      <w:r w:rsidRPr="00010589">
        <w:rPr>
          <w:rFonts w:ascii="Times New Roman" w:eastAsia="Calibri" w:hAnsi="Times New Roman"/>
          <w:sz w:val="24"/>
          <w:szCs w:val="24"/>
          <w:lang w:eastAsia="en-US"/>
        </w:rPr>
        <w:t xml:space="preserve"> </w:t>
      </w:r>
      <w:r w:rsidR="00EC3176" w:rsidRPr="00010589">
        <w:rPr>
          <w:rFonts w:ascii="Times New Roman" w:eastAsia="Calibri" w:hAnsi="Times New Roman"/>
          <w:sz w:val="24"/>
          <w:szCs w:val="24"/>
          <w:lang w:eastAsia="en-US"/>
        </w:rPr>
        <w:t>identified</w:t>
      </w:r>
      <w:r w:rsidRPr="00010589">
        <w:rPr>
          <w:rFonts w:ascii="Times New Roman" w:eastAsia="Calibri" w:hAnsi="Times New Roman"/>
          <w:sz w:val="24"/>
          <w:szCs w:val="24"/>
          <w:lang w:eastAsia="en-US"/>
        </w:rPr>
        <w:t xml:space="preserve"> </w:t>
      </w:r>
      <w:r w:rsidR="00EC3176" w:rsidRPr="00010589">
        <w:rPr>
          <w:rFonts w:ascii="Times New Roman" w:eastAsia="Calibri" w:hAnsi="Times New Roman"/>
          <w:sz w:val="24"/>
          <w:szCs w:val="24"/>
          <w:lang w:eastAsia="en-US"/>
        </w:rPr>
        <w:t>limited</w:t>
      </w:r>
      <w:r w:rsidRPr="00010589">
        <w:rPr>
          <w:rFonts w:ascii="Times New Roman" w:eastAsia="Calibri" w:hAnsi="Times New Roman"/>
          <w:sz w:val="24"/>
          <w:szCs w:val="24"/>
          <w:lang w:eastAsia="en-US"/>
        </w:rPr>
        <w:t xml:space="preserve"> knowledge</w:t>
      </w:r>
      <w:r w:rsidR="004740B6" w:rsidRPr="00010589">
        <w:rPr>
          <w:rFonts w:ascii="Times New Roman" w:eastAsia="Calibri" w:hAnsi="Times New Roman"/>
          <w:sz w:val="24"/>
          <w:szCs w:val="24"/>
          <w:lang w:eastAsia="en-US"/>
        </w:rPr>
        <w:t xml:space="preserve"> – whether</w:t>
      </w:r>
      <w:r w:rsidRPr="00010589">
        <w:rPr>
          <w:rFonts w:ascii="Times New Roman" w:eastAsia="Calibri" w:hAnsi="Times New Roman"/>
          <w:sz w:val="24"/>
          <w:szCs w:val="24"/>
          <w:lang w:eastAsia="en-US"/>
        </w:rPr>
        <w:t xml:space="preserve"> </w:t>
      </w:r>
      <w:r w:rsidR="00EC3176" w:rsidRPr="00010589">
        <w:rPr>
          <w:rFonts w:ascii="Times New Roman" w:eastAsia="Calibri" w:hAnsi="Times New Roman"/>
          <w:sz w:val="24"/>
          <w:szCs w:val="24"/>
          <w:lang w:eastAsia="en-US"/>
        </w:rPr>
        <w:t xml:space="preserve">regarding psychosis symptomology, </w:t>
      </w:r>
      <w:r w:rsidR="00FA3BC3" w:rsidRPr="00010589">
        <w:rPr>
          <w:rFonts w:ascii="Times New Roman" w:eastAsia="Calibri" w:hAnsi="Times New Roman"/>
          <w:sz w:val="24"/>
          <w:szCs w:val="24"/>
          <w:lang w:eastAsia="en-US"/>
        </w:rPr>
        <w:t>possible trajectories,</w:t>
      </w:r>
      <w:r w:rsidR="00EC3176" w:rsidRPr="00010589">
        <w:rPr>
          <w:rFonts w:ascii="Times New Roman" w:eastAsia="Calibri" w:hAnsi="Times New Roman"/>
          <w:sz w:val="24"/>
          <w:szCs w:val="24"/>
          <w:lang w:eastAsia="en-US"/>
        </w:rPr>
        <w:t xml:space="preserve"> and treatment options</w:t>
      </w:r>
      <w:r w:rsidR="004740B6" w:rsidRPr="00010589">
        <w:rPr>
          <w:rFonts w:ascii="Times New Roman" w:eastAsia="Calibri" w:hAnsi="Times New Roman"/>
          <w:sz w:val="24"/>
          <w:szCs w:val="24"/>
          <w:lang w:eastAsia="en-US"/>
        </w:rPr>
        <w:t xml:space="preserve"> –</w:t>
      </w:r>
      <w:r w:rsidR="00EC3176" w:rsidRPr="00010589">
        <w:rPr>
          <w:rFonts w:ascii="Times New Roman" w:eastAsia="Calibri" w:hAnsi="Times New Roman"/>
          <w:sz w:val="24"/>
          <w:szCs w:val="24"/>
          <w:lang w:eastAsia="en-US"/>
        </w:rPr>
        <w:t xml:space="preserve"> as a significant barrier to help-seeking.  For example, </w:t>
      </w:r>
      <w:r w:rsidR="002A40D5" w:rsidRPr="00010589">
        <w:rPr>
          <w:rFonts w:ascii="Times New Roman" w:eastAsia="Calibri" w:hAnsi="Times New Roman"/>
          <w:sz w:val="24"/>
          <w:szCs w:val="24"/>
          <w:lang w:eastAsia="en-US"/>
        </w:rPr>
        <w:t>misattribution of symptoms to depression, drug use</w:t>
      </w:r>
      <w:r w:rsidR="00FA3BC3" w:rsidRPr="00010589">
        <w:rPr>
          <w:rFonts w:ascii="Times New Roman" w:eastAsia="Calibri" w:hAnsi="Times New Roman"/>
          <w:sz w:val="24"/>
          <w:szCs w:val="24"/>
          <w:lang w:eastAsia="en-US"/>
        </w:rPr>
        <w:t>,</w:t>
      </w:r>
      <w:r w:rsidR="002A40D5" w:rsidRPr="00010589">
        <w:rPr>
          <w:rFonts w:ascii="Times New Roman" w:eastAsia="Calibri" w:hAnsi="Times New Roman"/>
          <w:sz w:val="24"/>
          <w:szCs w:val="24"/>
          <w:lang w:eastAsia="en-US"/>
        </w:rPr>
        <w:t xml:space="preserve"> or normal experiences of adolescence </w:t>
      </w:r>
      <w:r w:rsidR="00101FBA" w:rsidRPr="00010589">
        <w:rPr>
          <w:rFonts w:ascii="Times New Roman" w:eastAsia="Calibri" w:hAnsi="Times New Roman"/>
          <w:sz w:val="24"/>
          <w:szCs w:val="24"/>
          <w:lang w:eastAsia="en-US"/>
        </w:rPr>
        <w:t>[</w:t>
      </w:r>
      <w:r w:rsidR="00A357DB" w:rsidRPr="00010589">
        <w:rPr>
          <w:rFonts w:ascii="Times New Roman" w:eastAsia="Calibri" w:hAnsi="Times New Roman"/>
          <w:sz w:val="24"/>
          <w:szCs w:val="24"/>
          <w:lang w:eastAsia="en-US"/>
        </w:rPr>
        <w:t>33</w:t>
      </w:r>
      <w:r w:rsidR="00101FBA" w:rsidRPr="00010589">
        <w:rPr>
          <w:rFonts w:ascii="Times New Roman" w:eastAsia="Calibri" w:hAnsi="Times New Roman"/>
          <w:sz w:val="24"/>
          <w:szCs w:val="24"/>
          <w:lang w:eastAsia="en-US"/>
        </w:rPr>
        <w:t>]</w:t>
      </w:r>
      <w:r w:rsidR="002A40D5" w:rsidRPr="00010589">
        <w:rPr>
          <w:rFonts w:ascii="Times New Roman" w:eastAsia="Calibri" w:hAnsi="Times New Roman"/>
          <w:sz w:val="24"/>
          <w:szCs w:val="24"/>
          <w:lang w:eastAsia="en-US"/>
        </w:rPr>
        <w:t xml:space="preserve">, believing that </w:t>
      </w:r>
      <w:r w:rsidR="004740B6" w:rsidRPr="00010589">
        <w:rPr>
          <w:rFonts w:ascii="Times New Roman" w:eastAsia="Calibri" w:hAnsi="Times New Roman"/>
          <w:sz w:val="24"/>
          <w:szCs w:val="24"/>
          <w:lang w:eastAsia="en-US"/>
        </w:rPr>
        <w:t>symptoms</w:t>
      </w:r>
      <w:r w:rsidR="002A40D5" w:rsidRPr="00010589">
        <w:rPr>
          <w:rFonts w:ascii="Times New Roman" w:eastAsia="Calibri" w:hAnsi="Times New Roman"/>
          <w:sz w:val="24"/>
          <w:szCs w:val="24"/>
          <w:lang w:eastAsia="en-US"/>
        </w:rPr>
        <w:t xml:space="preserve"> did not warrant </w:t>
      </w:r>
      <w:r w:rsidRPr="00010589">
        <w:rPr>
          <w:rFonts w:ascii="Times New Roman" w:eastAsia="Calibri" w:hAnsi="Times New Roman"/>
          <w:sz w:val="24"/>
          <w:szCs w:val="24"/>
          <w:lang w:eastAsia="en-US"/>
        </w:rPr>
        <w:t>treatment</w:t>
      </w:r>
      <w:r w:rsidR="002A40D5" w:rsidRPr="00010589">
        <w:rPr>
          <w:rFonts w:ascii="Times New Roman" w:eastAsia="Calibri" w:hAnsi="Times New Roman"/>
          <w:sz w:val="24"/>
          <w:szCs w:val="24"/>
          <w:lang w:eastAsia="en-US"/>
        </w:rPr>
        <w:t xml:space="preserve"> </w:t>
      </w:r>
      <w:r w:rsidR="00101FBA" w:rsidRPr="00010589">
        <w:rPr>
          <w:rFonts w:ascii="Times New Roman" w:eastAsia="Calibri" w:hAnsi="Times New Roman"/>
          <w:sz w:val="24"/>
          <w:szCs w:val="24"/>
          <w:lang w:eastAsia="en-US"/>
        </w:rPr>
        <w:t>[</w:t>
      </w:r>
      <w:r w:rsidR="00A357DB" w:rsidRPr="00010589">
        <w:rPr>
          <w:rFonts w:ascii="Times New Roman" w:eastAsia="Calibri" w:hAnsi="Times New Roman"/>
          <w:sz w:val="24"/>
          <w:szCs w:val="24"/>
          <w:lang w:eastAsia="en-US"/>
        </w:rPr>
        <w:t>29, 31, 33</w:t>
      </w:r>
      <w:r w:rsidR="00101FBA" w:rsidRPr="00010589">
        <w:rPr>
          <w:rFonts w:ascii="Times New Roman" w:eastAsia="Calibri" w:hAnsi="Times New Roman"/>
          <w:sz w:val="24"/>
          <w:szCs w:val="24"/>
          <w:lang w:eastAsia="en-US"/>
        </w:rPr>
        <w:t>]</w:t>
      </w:r>
      <w:r w:rsidR="00EC3176" w:rsidRPr="00010589">
        <w:rPr>
          <w:rFonts w:ascii="Times New Roman" w:eastAsia="Calibri" w:hAnsi="Times New Roman"/>
          <w:sz w:val="24"/>
          <w:szCs w:val="24"/>
          <w:lang w:eastAsia="en-US"/>
        </w:rPr>
        <w:t xml:space="preserve">, and being unaware of services available </w:t>
      </w:r>
      <w:r w:rsidR="00101FBA" w:rsidRPr="00010589">
        <w:rPr>
          <w:rFonts w:ascii="Times New Roman" w:eastAsia="Calibri" w:hAnsi="Times New Roman"/>
          <w:sz w:val="24"/>
          <w:szCs w:val="24"/>
          <w:lang w:eastAsia="en-US"/>
        </w:rPr>
        <w:t>[</w:t>
      </w:r>
      <w:r w:rsidR="00A357DB" w:rsidRPr="00010589">
        <w:rPr>
          <w:rFonts w:ascii="Times New Roman" w:eastAsia="Calibri" w:hAnsi="Times New Roman"/>
          <w:sz w:val="24"/>
          <w:szCs w:val="24"/>
          <w:lang w:eastAsia="en-US"/>
        </w:rPr>
        <w:t>29, 32</w:t>
      </w:r>
      <w:r w:rsidR="00101FBA" w:rsidRPr="00010589">
        <w:rPr>
          <w:rFonts w:ascii="Times New Roman" w:eastAsia="Calibri" w:hAnsi="Times New Roman"/>
          <w:sz w:val="24"/>
          <w:szCs w:val="24"/>
          <w:lang w:eastAsia="en-US"/>
        </w:rPr>
        <w:t>]</w:t>
      </w:r>
      <w:r w:rsidR="00EC3176" w:rsidRPr="00010589">
        <w:rPr>
          <w:rFonts w:ascii="Times New Roman" w:eastAsia="Calibri" w:hAnsi="Times New Roman"/>
          <w:sz w:val="24"/>
          <w:szCs w:val="24"/>
          <w:lang w:eastAsia="en-US"/>
        </w:rPr>
        <w:t xml:space="preserve">, all delayed help-seeking and therefore access to recommended treatments. </w:t>
      </w:r>
      <w:r w:rsidRPr="00010589">
        <w:rPr>
          <w:rFonts w:ascii="Times New Roman" w:eastAsia="Calibri" w:hAnsi="Times New Roman"/>
          <w:sz w:val="24"/>
          <w:szCs w:val="24"/>
          <w:lang w:eastAsia="en-US"/>
        </w:rPr>
        <w:t xml:space="preserve"> </w:t>
      </w:r>
      <w:r w:rsidR="00DE1DD6" w:rsidRPr="00010589">
        <w:rPr>
          <w:rFonts w:ascii="Times New Roman" w:eastAsia="Calibri" w:hAnsi="Times New Roman"/>
          <w:sz w:val="24"/>
          <w:szCs w:val="24"/>
          <w:lang w:eastAsia="en-US"/>
        </w:rPr>
        <w:t xml:space="preserve">When people did seek help, this lack of knowledge could be compounded by </w:t>
      </w:r>
      <w:r w:rsidR="00FA3BC3" w:rsidRPr="00010589">
        <w:rPr>
          <w:rFonts w:ascii="Times New Roman" w:eastAsia="Calibri" w:hAnsi="Times New Roman"/>
          <w:sz w:val="24"/>
          <w:szCs w:val="24"/>
          <w:lang w:eastAsia="en-US"/>
        </w:rPr>
        <w:t xml:space="preserve">that of </w:t>
      </w:r>
      <w:r w:rsidR="00DE1DD6" w:rsidRPr="00010589">
        <w:rPr>
          <w:rFonts w:ascii="Times New Roman" w:eastAsia="Calibri" w:hAnsi="Times New Roman"/>
          <w:sz w:val="24"/>
          <w:szCs w:val="24"/>
          <w:lang w:eastAsia="en-US"/>
        </w:rPr>
        <w:t xml:space="preserve">primary care clinicians (e.g., General Practitioners in the UK) who also misattributed symptoms to anxiety or depression </w:t>
      </w:r>
      <w:r w:rsidR="00101FBA" w:rsidRPr="00010589">
        <w:rPr>
          <w:rFonts w:ascii="Times New Roman" w:eastAsia="Calibri" w:hAnsi="Times New Roman"/>
          <w:sz w:val="24"/>
          <w:szCs w:val="24"/>
          <w:lang w:eastAsia="en-US"/>
        </w:rPr>
        <w:t>[</w:t>
      </w:r>
      <w:r w:rsidR="00A357DB" w:rsidRPr="00010589">
        <w:rPr>
          <w:rFonts w:ascii="Times New Roman" w:eastAsia="Calibri" w:hAnsi="Times New Roman"/>
          <w:sz w:val="24"/>
          <w:szCs w:val="24"/>
          <w:lang w:eastAsia="en-US"/>
        </w:rPr>
        <w:t>29, 32</w:t>
      </w:r>
      <w:r w:rsidR="00101FBA" w:rsidRPr="00010589">
        <w:rPr>
          <w:rFonts w:ascii="Times New Roman" w:eastAsia="Calibri" w:hAnsi="Times New Roman"/>
          <w:sz w:val="24"/>
          <w:szCs w:val="24"/>
          <w:lang w:eastAsia="en-US"/>
        </w:rPr>
        <w:t>]</w:t>
      </w:r>
      <w:r w:rsidR="00D2440C" w:rsidRPr="00010589">
        <w:rPr>
          <w:rFonts w:ascii="Times New Roman" w:eastAsia="Calibri" w:hAnsi="Times New Roman"/>
          <w:sz w:val="24"/>
          <w:szCs w:val="24"/>
          <w:lang w:eastAsia="en-US"/>
        </w:rPr>
        <w:t xml:space="preserve">, and other </w:t>
      </w:r>
      <w:r w:rsidR="00AD1CF9" w:rsidRPr="00010589">
        <w:rPr>
          <w:rFonts w:ascii="Times New Roman" w:eastAsia="Calibri" w:hAnsi="Times New Roman"/>
          <w:sz w:val="24"/>
          <w:szCs w:val="24"/>
          <w:lang w:eastAsia="en-US"/>
        </w:rPr>
        <w:t xml:space="preserve">relevant </w:t>
      </w:r>
      <w:r w:rsidR="00D2440C" w:rsidRPr="00010589">
        <w:rPr>
          <w:rFonts w:ascii="Times New Roman" w:eastAsia="Calibri" w:hAnsi="Times New Roman"/>
          <w:sz w:val="24"/>
          <w:szCs w:val="24"/>
          <w:lang w:eastAsia="en-US"/>
        </w:rPr>
        <w:t>professionals (e.g., immigration officials for international students</w:t>
      </w:r>
      <w:r w:rsidR="00101FBA" w:rsidRPr="00010589">
        <w:rPr>
          <w:rFonts w:ascii="Times New Roman" w:eastAsia="Calibri" w:hAnsi="Times New Roman"/>
          <w:sz w:val="24"/>
          <w:szCs w:val="24"/>
          <w:lang w:eastAsia="en-US"/>
        </w:rPr>
        <w:t>) [</w:t>
      </w:r>
      <w:r w:rsidR="00A357DB" w:rsidRPr="00010589">
        <w:rPr>
          <w:rFonts w:ascii="Times New Roman" w:eastAsia="Calibri" w:hAnsi="Times New Roman"/>
          <w:sz w:val="24"/>
          <w:szCs w:val="24"/>
          <w:lang w:eastAsia="en-US"/>
        </w:rPr>
        <w:t>35</w:t>
      </w:r>
      <w:r w:rsidR="00101FBA" w:rsidRPr="00010589">
        <w:rPr>
          <w:rFonts w:ascii="Times New Roman" w:eastAsia="Calibri" w:hAnsi="Times New Roman"/>
          <w:sz w:val="24"/>
          <w:szCs w:val="24"/>
          <w:lang w:eastAsia="en-US"/>
        </w:rPr>
        <w:t>]</w:t>
      </w:r>
      <w:r w:rsidR="00D2440C" w:rsidRPr="00010589">
        <w:rPr>
          <w:rFonts w:ascii="Times New Roman" w:eastAsia="Calibri" w:hAnsi="Times New Roman"/>
          <w:sz w:val="24"/>
          <w:szCs w:val="24"/>
          <w:lang w:eastAsia="en-US"/>
        </w:rPr>
        <w:t xml:space="preserve">. </w:t>
      </w:r>
    </w:p>
    <w:p w14:paraId="4657C4DE" w14:textId="5E5608F3" w:rsidR="00565F02" w:rsidRPr="00010589" w:rsidRDefault="00DE1DD6" w:rsidP="00565F02">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lastRenderedPageBreak/>
        <w:t>By contrast</w:t>
      </w:r>
      <w:r w:rsidR="00B86E37"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 xml:space="preserve"> four studies highlighted the </w:t>
      </w:r>
      <w:r w:rsidR="00E97506" w:rsidRPr="00010589">
        <w:rPr>
          <w:rFonts w:ascii="Times New Roman" w:eastAsia="Calibri" w:hAnsi="Times New Roman"/>
          <w:sz w:val="24"/>
          <w:szCs w:val="24"/>
          <w:lang w:eastAsia="en-US"/>
        </w:rPr>
        <w:t>impact</w:t>
      </w:r>
      <w:r w:rsidRPr="00010589">
        <w:rPr>
          <w:rFonts w:ascii="Times New Roman" w:eastAsia="Calibri" w:hAnsi="Times New Roman"/>
          <w:sz w:val="24"/>
          <w:szCs w:val="24"/>
          <w:lang w:eastAsia="en-US"/>
        </w:rPr>
        <w:t xml:space="preserve"> of accurate </w:t>
      </w:r>
      <w:r w:rsidR="00E97506" w:rsidRPr="00010589">
        <w:rPr>
          <w:rFonts w:ascii="Times New Roman" w:eastAsia="Calibri" w:hAnsi="Times New Roman"/>
          <w:sz w:val="24"/>
          <w:szCs w:val="24"/>
          <w:lang w:eastAsia="en-US"/>
        </w:rPr>
        <w:t>information about</w:t>
      </w:r>
      <w:r w:rsidRPr="00010589">
        <w:rPr>
          <w:rFonts w:ascii="Times New Roman" w:eastAsia="Calibri" w:hAnsi="Times New Roman"/>
          <w:sz w:val="24"/>
          <w:szCs w:val="24"/>
          <w:lang w:eastAsia="en-US"/>
        </w:rPr>
        <w:t xml:space="preserve"> psychosis</w:t>
      </w:r>
      <w:r w:rsidR="00E97506" w:rsidRPr="00010589">
        <w:rPr>
          <w:rFonts w:ascii="Times New Roman" w:eastAsia="Calibri" w:hAnsi="Times New Roman"/>
          <w:sz w:val="24"/>
          <w:szCs w:val="24"/>
          <w:lang w:eastAsia="en-US"/>
        </w:rPr>
        <w:t xml:space="preserve"> and </w:t>
      </w:r>
      <w:r w:rsidRPr="00010589">
        <w:rPr>
          <w:rFonts w:ascii="Times New Roman" w:eastAsia="Calibri" w:hAnsi="Times New Roman"/>
          <w:sz w:val="24"/>
          <w:szCs w:val="24"/>
          <w:lang w:eastAsia="en-US"/>
        </w:rPr>
        <w:t>mental health services</w:t>
      </w:r>
      <w:r w:rsidR="007252A9" w:rsidRPr="00010589">
        <w:rPr>
          <w:rFonts w:ascii="Times New Roman" w:eastAsia="Calibri" w:hAnsi="Times New Roman"/>
          <w:sz w:val="24"/>
          <w:szCs w:val="24"/>
          <w:lang w:eastAsia="en-US"/>
        </w:rPr>
        <w:t>, for example from ongoing public health campaigns,</w:t>
      </w:r>
      <w:r w:rsidRPr="00010589">
        <w:rPr>
          <w:rFonts w:ascii="Times New Roman" w:eastAsia="Calibri" w:hAnsi="Times New Roman"/>
          <w:sz w:val="24"/>
          <w:szCs w:val="24"/>
          <w:lang w:eastAsia="en-US"/>
        </w:rPr>
        <w:t xml:space="preserve"> </w:t>
      </w:r>
      <w:r w:rsidR="00E97506" w:rsidRPr="00010589">
        <w:rPr>
          <w:rFonts w:ascii="Times New Roman" w:eastAsia="Calibri" w:hAnsi="Times New Roman"/>
          <w:sz w:val="24"/>
          <w:szCs w:val="24"/>
          <w:lang w:eastAsia="en-US"/>
        </w:rPr>
        <w:t>on facilitating access</w:t>
      </w:r>
      <w:r w:rsidRPr="00010589">
        <w:rPr>
          <w:rFonts w:ascii="Times New Roman" w:eastAsia="Calibri" w:hAnsi="Times New Roman"/>
          <w:sz w:val="24"/>
          <w:szCs w:val="24"/>
          <w:lang w:eastAsia="en-US"/>
        </w:rPr>
        <w:t xml:space="preserve"> </w:t>
      </w:r>
      <w:r w:rsidR="00101FBA" w:rsidRPr="00010589">
        <w:rPr>
          <w:rFonts w:ascii="Times New Roman" w:eastAsia="Calibri" w:hAnsi="Times New Roman"/>
          <w:sz w:val="24"/>
          <w:szCs w:val="24"/>
          <w:lang w:eastAsia="en-US"/>
        </w:rPr>
        <w:t>[</w:t>
      </w:r>
      <w:r w:rsidR="00A357DB" w:rsidRPr="00010589">
        <w:rPr>
          <w:rFonts w:ascii="Times New Roman" w:eastAsia="Calibri" w:hAnsi="Times New Roman"/>
          <w:sz w:val="24"/>
          <w:szCs w:val="24"/>
          <w:lang w:eastAsia="en-US"/>
        </w:rPr>
        <w:t>29-31, 33</w:t>
      </w:r>
      <w:r w:rsidR="00101FBA" w:rsidRPr="00010589">
        <w:rPr>
          <w:rFonts w:ascii="Times New Roman" w:eastAsia="Calibri" w:hAnsi="Times New Roman"/>
          <w:sz w:val="24"/>
          <w:szCs w:val="24"/>
          <w:lang w:eastAsia="en-US"/>
        </w:rPr>
        <w:t>]</w:t>
      </w:r>
      <w:r w:rsidR="00686312" w:rsidRPr="00010589">
        <w:rPr>
          <w:rFonts w:ascii="Times New Roman" w:eastAsia="Calibri" w:hAnsi="Times New Roman"/>
          <w:sz w:val="24"/>
          <w:szCs w:val="24"/>
          <w:lang w:eastAsia="en-US"/>
        </w:rPr>
        <w:t xml:space="preserve">, and that actively seeking </w:t>
      </w:r>
      <w:r w:rsidRPr="00010589">
        <w:rPr>
          <w:rFonts w:ascii="Times New Roman" w:eastAsia="Calibri" w:hAnsi="Times New Roman"/>
          <w:sz w:val="24"/>
          <w:szCs w:val="24"/>
          <w:lang w:eastAsia="en-US"/>
        </w:rPr>
        <w:t xml:space="preserve">additional information helped </w:t>
      </w:r>
      <w:r w:rsidR="00686312" w:rsidRPr="00010589">
        <w:rPr>
          <w:rFonts w:ascii="Times New Roman" w:eastAsia="Calibri" w:hAnsi="Times New Roman"/>
          <w:sz w:val="24"/>
          <w:szCs w:val="24"/>
          <w:lang w:eastAsia="en-US"/>
        </w:rPr>
        <w:t>people</w:t>
      </w:r>
      <w:r w:rsidRPr="00010589">
        <w:rPr>
          <w:rFonts w:ascii="Times New Roman" w:eastAsia="Calibri" w:hAnsi="Times New Roman"/>
          <w:sz w:val="24"/>
          <w:szCs w:val="24"/>
          <w:lang w:eastAsia="en-US"/>
        </w:rPr>
        <w:t xml:space="preserve"> </w:t>
      </w:r>
      <w:r w:rsidR="00686312" w:rsidRPr="00010589">
        <w:rPr>
          <w:rFonts w:ascii="Times New Roman" w:eastAsia="Calibri" w:hAnsi="Times New Roman"/>
          <w:sz w:val="24"/>
          <w:szCs w:val="24"/>
          <w:lang w:eastAsia="en-US"/>
        </w:rPr>
        <w:t xml:space="preserve">develop an </w:t>
      </w:r>
      <w:r w:rsidRPr="00010589">
        <w:rPr>
          <w:rFonts w:ascii="Times New Roman" w:eastAsia="Calibri" w:hAnsi="Times New Roman"/>
          <w:sz w:val="24"/>
          <w:szCs w:val="24"/>
          <w:lang w:eastAsia="en-US"/>
        </w:rPr>
        <w:t xml:space="preserve">understanding </w:t>
      </w:r>
      <w:r w:rsidR="00686312" w:rsidRPr="00010589">
        <w:rPr>
          <w:rFonts w:ascii="Times New Roman" w:eastAsia="Calibri" w:hAnsi="Times New Roman"/>
          <w:sz w:val="24"/>
          <w:szCs w:val="24"/>
          <w:lang w:eastAsia="en-US"/>
        </w:rPr>
        <w:t>of</w:t>
      </w:r>
      <w:r w:rsidRPr="00010589">
        <w:rPr>
          <w:rFonts w:ascii="Times New Roman" w:eastAsia="Calibri" w:hAnsi="Times New Roman"/>
          <w:sz w:val="24"/>
          <w:szCs w:val="24"/>
          <w:lang w:eastAsia="en-US"/>
        </w:rPr>
        <w:t xml:space="preserve"> the</w:t>
      </w:r>
      <w:r w:rsidR="00686312" w:rsidRPr="00010589">
        <w:rPr>
          <w:rFonts w:ascii="Times New Roman" w:eastAsia="Calibri" w:hAnsi="Times New Roman"/>
          <w:sz w:val="24"/>
          <w:szCs w:val="24"/>
          <w:lang w:eastAsia="en-US"/>
        </w:rPr>
        <w:t xml:space="preserve">ir </w:t>
      </w:r>
      <w:r w:rsidRPr="00010589">
        <w:rPr>
          <w:rFonts w:ascii="Times New Roman" w:eastAsia="Calibri" w:hAnsi="Times New Roman"/>
          <w:sz w:val="24"/>
          <w:szCs w:val="24"/>
          <w:lang w:eastAsia="en-US"/>
        </w:rPr>
        <w:t xml:space="preserve">experiences </w:t>
      </w:r>
      <w:r w:rsidR="00AD1CF9" w:rsidRPr="00010589">
        <w:rPr>
          <w:rFonts w:ascii="Times New Roman" w:eastAsia="Calibri" w:hAnsi="Times New Roman"/>
          <w:sz w:val="24"/>
          <w:szCs w:val="24"/>
          <w:lang w:eastAsia="en-US"/>
        </w:rPr>
        <w:t>which</w:t>
      </w:r>
      <w:r w:rsidR="00686312" w:rsidRPr="00010589">
        <w:rPr>
          <w:rFonts w:ascii="Times New Roman" w:eastAsia="Calibri" w:hAnsi="Times New Roman"/>
          <w:sz w:val="24"/>
          <w:szCs w:val="24"/>
          <w:lang w:eastAsia="en-US"/>
        </w:rPr>
        <w:t xml:space="preserve"> in turn prompt</w:t>
      </w:r>
      <w:r w:rsidR="007252A9" w:rsidRPr="00010589">
        <w:rPr>
          <w:rFonts w:ascii="Times New Roman" w:eastAsia="Calibri" w:hAnsi="Times New Roman"/>
          <w:sz w:val="24"/>
          <w:szCs w:val="24"/>
          <w:lang w:eastAsia="en-US"/>
        </w:rPr>
        <w:t>ed</w:t>
      </w:r>
      <w:r w:rsidR="00686312" w:rsidRPr="00010589">
        <w:rPr>
          <w:rFonts w:ascii="Times New Roman" w:eastAsia="Calibri" w:hAnsi="Times New Roman"/>
          <w:sz w:val="24"/>
          <w:szCs w:val="24"/>
          <w:lang w:eastAsia="en-US"/>
        </w:rPr>
        <w:t xml:space="preserve"> help-seeking </w:t>
      </w:r>
      <w:r w:rsidR="00101FBA" w:rsidRPr="00010589">
        <w:rPr>
          <w:rFonts w:ascii="Times New Roman" w:eastAsia="Calibri" w:hAnsi="Times New Roman"/>
          <w:sz w:val="24"/>
          <w:szCs w:val="24"/>
          <w:lang w:eastAsia="en-US"/>
        </w:rPr>
        <w:t>[</w:t>
      </w:r>
      <w:r w:rsidR="00A357DB" w:rsidRPr="00010589">
        <w:rPr>
          <w:rFonts w:ascii="Times New Roman" w:eastAsia="Calibri" w:hAnsi="Times New Roman"/>
          <w:sz w:val="24"/>
          <w:szCs w:val="24"/>
          <w:lang w:eastAsia="en-US"/>
        </w:rPr>
        <w:t>31, 33</w:t>
      </w:r>
      <w:r w:rsidR="00101FBA"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w:t>
      </w:r>
    </w:p>
    <w:p w14:paraId="7148C7D2" w14:textId="2680ADA5" w:rsidR="007252A9" w:rsidRPr="00010589" w:rsidRDefault="007252A9" w:rsidP="00565F02">
      <w:pPr>
        <w:spacing w:before="0" w:after="240" w:line="480" w:lineRule="auto"/>
        <w:rPr>
          <w:rFonts w:ascii="Times New Roman" w:eastAsia="Calibri" w:hAnsi="Times New Roman"/>
          <w:sz w:val="24"/>
          <w:szCs w:val="24"/>
          <w:lang w:eastAsia="en-US"/>
        </w:rPr>
        <w:sectPr w:rsidR="007252A9" w:rsidRPr="00010589" w:rsidSect="00565F02">
          <w:pgSz w:w="11900" w:h="16840"/>
          <w:pgMar w:top="1440" w:right="1080" w:bottom="1440" w:left="1080" w:header="720" w:footer="720" w:gutter="0"/>
          <w:cols w:space="720"/>
          <w:docGrid w:linePitch="360"/>
        </w:sectPr>
      </w:pPr>
      <w:r w:rsidRPr="00010589">
        <w:rPr>
          <w:rFonts w:ascii="Times New Roman" w:eastAsia="Calibri" w:hAnsi="Times New Roman"/>
          <w:i/>
          <w:iCs/>
          <w:sz w:val="24"/>
          <w:szCs w:val="24"/>
          <w:lang w:eastAsia="en-US"/>
        </w:rPr>
        <w:t xml:space="preserve">Stigma </w:t>
      </w:r>
      <w:r w:rsidRPr="00010589">
        <w:rPr>
          <w:rFonts w:ascii="Times New Roman" w:eastAsia="Calibri" w:hAnsi="Times New Roman"/>
          <w:sz w:val="24"/>
          <w:szCs w:val="24"/>
          <w:lang w:eastAsia="en-US"/>
        </w:rPr>
        <w:t xml:space="preserve">of mental health problems was identified in all qualitative studies as a key barrier to seeking access to early intervention services.  Participants’ stigmatised beliefs about mental illness, and fears about others’ responses, in line with dominant societal discourses, affected likelihood of disclosure and help-seeking </w:t>
      </w:r>
      <w:r w:rsidR="006F7EE4" w:rsidRPr="00010589">
        <w:rPr>
          <w:rFonts w:ascii="Times New Roman" w:eastAsia="Calibri" w:hAnsi="Times New Roman"/>
          <w:sz w:val="24"/>
          <w:szCs w:val="24"/>
          <w:lang w:eastAsia="en-US"/>
        </w:rPr>
        <w:t>[</w:t>
      </w:r>
      <w:r w:rsidR="00E36E24" w:rsidRPr="00010589">
        <w:rPr>
          <w:rFonts w:ascii="Times New Roman" w:eastAsia="Calibri" w:hAnsi="Times New Roman"/>
          <w:sz w:val="24"/>
          <w:szCs w:val="24"/>
          <w:lang w:eastAsia="en-US"/>
        </w:rPr>
        <w:t>29-31, 33-35</w:t>
      </w:r>
      <w:r w:rsidR="006F7EE4"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 xml:space="preserve">.  Two studies found that specific fears about being returned to hospital stopped people seeking help </w:t>
      </w:r>
      <w:r w:rsidR="006F7EE4" w:rsidRPr="00010589">
        <w:rPr>
          <w:rFonts w:ascii="Times New Roman" w:eastAsia="Calibri" w:hAnsi="Times New Roman"/>
          <w:sz w:val="24"/>
          <w:szCs w:val="24"/>
          <w:lang w:eastAsia="en-US"/>
        </w:rPr>
        <w:t>[</w:t>
      </w:r>
      <w:r w:rsidR="00E36E24" w:rsidRPr="00010589">
        <w:rPr>
          <w:rFonts w:ascii="Times New Roman" w:eastAsia="Calibri" w:hAnsi="Times New Roman"/>
          <w:sz w:val="24"/>
          <w:szCs w:val="24"/>
          <w:lang w:eastAsia="en-US"/>
        </w:rPr>
        <w:t>31</w:t>
      </w:r>
      <w:r w:rsidR="00B86E37"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 xml:space="preserve"> </w:t>
      </w:r>
      <w:r w:rsidR="00E36E24" w:rsidRPr="00010589">
        <w:rPr>
          <w:rFonts w:ascii="Times New Roman" w:eastAsia="Calibri" w:hAnsi="Times New Roman"/>
          <w:sz w:val="24"/>
          <w:szCs w:val="24"/>
          <w:lang w:eastAsia="en-US"/>
        </w:rPr>
        <w:t>34</w:t>
      </w:r>
      <w:r w:rsidR="006F7EE4"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 xml:space="preserve">.  </w:t>
      </w:r>
      <w:r w:rsidR="00B86E37" w:rsidRPr="00010589">
        <w:rPr>
          <w:rFonts w:ascii="Times New Roman" w:eastAsia="Calibri" w:hAnsi="Times New Roman"/>
          <w:sz w:val="24"/>
          <w:szCs w:val="24"/>
          <w:lang w:eastAsia="en-US"/>
        </w:rPr>
        <w:t>Socio-c</w:t>
      </w:r>
      <w:r w:rsidRPr="00010589">
        <w:rPr>
          <w:rFonts w:ascii="Times New Roman" w:eastAsia="Calibri" w:hAnsi="Times New Roman"/>
          <w:sz w:val="24"/>
          <w:szCs w:val="24"/>
          <w:lang w:eastAsia="en-US"/>
        </w:rPr>
        <w:t xml:space="preserve">ultural factors affected stigma and therefore help-seeking and access to services.  For example, where dominant </w:t>
      </w:r>
      <w:r w:rsidR="00B86E37" w:rsidRPr="00010589">
        <w:rPr>
          <w:rFonts w:ascii="Times New Roman" w:eastAsia="Calibri" w:hAnsi="Times New Roman"/>
          <w:sz w:val="24"/>
          <w:szCs w:val="24"/>
          <w:lang w:eastAsia="en-US"/>
        </w:rPr>
        <w:t xml:space="preserve">narratives were </w:t>
      </w:r>
      <w:r w:rsidRPr="00010589">
        <w:rPr>
          <w:rFonts w:ascii="Times New Roman" w:eastAsia="Calibri" w:hAnsi="Times New Roman"/>
          <w:sz w:val="24"/>
          <w:szCs w:val="24"/>
          <w:lang w:eastAsia="en-US"/>
        </w:rPr>
        <w:t xml:space="preserve">highly stigmatising of mental illness (and psychosis specifically) people were less likely to seek help from early intervention services </w:t>
      </w:r>
      <w:r w:rsidR="006F7EE4"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 xml:space="preserve">e.g., </w:t>
      </w:r>
      <w:r w:rsidR="00E36E24" w:rsidRPr="00010589">
        <w:rPr>
          <w:rFonts w:ascii="Times New Roman" w:eastAsia="Calibri" w:hAnsi="Times New Roman"/>
          <w:sz w:val="24"/>
          <w:szCs w:val="24"/>
          <w:lang w:eastAsia="en-US"/>
        </w:rPr>
        <w:t>31</w:t>
      </w:r>
      <w:r w:rsidR="00AD1CF9" w:rsidRPr="00010589">
        <w:rPr>
          <w:rFonts w:ascii="Times New Roman" w:eastAsia="Calibri" w:hAnsi="Times New Roman"/>
          <w:sz w:val="24"/>
          <w:szCs w:val="24"/>
          <w:lang w:eastAsia="en-US"/>
        </w:rPr>
        <w:t xml:space="preserve">, </w:t>
      </w:r>
      <w:r w:rsidR="00E36E24" w:rsidRPr="00010589">
        <w:rPr>
          <w:rFonts w:ascii="Times New Roman" w:eastAsia="Calibri" w:hAnsi="Times New Roman"/>
          <w:sz w:val="24"/>
          <w:szCs w:val="24"/>
          <w:lang w:eastAsia="en-US"/>
        </w:rPr>
        <w:t>32</w:t>
      </w:r>
      <w:r w:rsidR="006F7EE4"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w:t>
      </w:r>
    </w:p>
    <w:p w14:paraId="3B8E0B85" w14:textId="006B9C0B" w:rsidR="00426E06" w:rsidRPr="00010589" w:rsidRDefault="00565F02" w:rsidP="00426E06">
      <w:pPr>
        <w:spacing w:before="0" w:after="240" w:line="480" w:lineRule="auto"/>
        <w:rPr>
          <w:rFonts w:ascii="Times New Roman" w:eastAsia="Calibri" w:hAnsi="Times New Roman"/>
          <w:i/>
          <w:iCs/>
          <w:sz w:val="24"/>
          <w:szCs w:val="24"/>
          <w:lang w:eastAsia="en-US"/>
        </w:rPr>
      </w:pPr>
      <w:r w:rsidRPr="00010589">
        <w:rPr>
          <w:rFonts w:ascii="Times New Roman" w:eastAsia="Calibri" w:hAnsi="Times New Roman"/>
          <w:b/>
          <w:bCs/>
          <w:sz w:val="24"/>
          <w:szCs w:val="24"/>
          <w:lang w:eastAsia="en-US"/>
        </w:rPr>
        <w:lastRenderedPageBreak/>
        <w:t xml:space="preserve">Table </w:t>
      </w:r>
      <w:r w:rsidR="00F27419" w:rsidRPr="00010589">
        <w:rPr>
          <w:rFonts w:ascii="Times New Roman" w:eastAsia="Calibri" w:hAnsi="Times New Roman"/>
          <w:b/>
          <w:bCs/>
          <w:sz w:val="24"/>
          <w:szCs w:val="24"/>
          <w:lang w:eastAsia="en-US"/>
        </w:rPr>
        <w:t>6</w:t>
      </w:r>
      <w:r w:rsidR="000B6319" w:rsidRPr="00010589">
        <w:rPr>
          <w:rFonts w:ascii="Times New Roman" w:eastAsia="Calibri" w:hAnsi="Times New Roman"/>
          <w:b/>
          <w:bCs/>
          <w:sz w:val="24"/>
          <w:szCs w:val="24"/>
          <w:lang w:eastAsia="en-US"/>
        </w:rPr>
        <w:t xml:space="preserve">:  </w:t>
      </w:r>
      <w:r w:rsidRPr="00010589">
        <w:rPr>
          <w:rFonts w:ascii="Times New Roman" w:eastAsia="Calibri" w:hAnsi="Times New Roman"/>
          <w:i/>
          <w:iCs/>
          <w:sz w:val="24"/>
          <w:szCs w:val="24"/>
          <w:lang w:eastAsia="en-US"/>
        </w:rPr>
        <w:t xml:space="preserve">Key findings of </w:t>
      </w:r>
      <w:r w:rsidR="000B6319" w:rsidRPr="00010589">
        <w:rPr>
          <w:rFonts w:ascii="Times New Roman" w:eastAsia="Calibri" w:hAnsi="Times New Roman"/>
          <w:i/>
          <w:iCs/>
          <w:sz w:val="24"/>
          <w:szCs w:val="24"/>
          <w:lang w:eastAsia="en-US"/>
        </w:rPr>
        <w:t xml:space="preserve">the </w:t>
      </w:r>
      <w:r w:rsidRPr="00010589">
        <w:rPr>
          <w:rFonts w:ascii="Times New Roman" w:eastAsia="Calibri" w:hAnsi="Times New Roman"/>
          <w:i/>
          <w:iCs/>
          <w:sz w:val="24"/>
          <w:szCs w:val="24"/>
          <w:lang w:eastAsia="en-US"/>
        </w:rPr>
        <w:t>original studies</w:t>
      </w:r>
    </w:p>
    <w:tbl>
      <w:tblPr>
        <w:tblStyle w:val="TableGrid"/>
        <w:tblpPr w:leftFromText="180" w:rightFromText="180" w:vertAnchor="page" w:horzAnchor="margin" w:tblpXSpec="center" w:tblpY="2468"/>
        <w:tblW w:w="14884" w:type="dxa"/>
        <w:tblLook w:val="04A0" w:firstRow="1" w:lastRow="0" w:firstColumn="1" w:lastColumn="0" w:noHBand="0" w:noVBand="1"/>
      </w:tblPr>
      <w:tblGrid>
        <w:gridCol w:w="1418"/>
        <w:gridCol w:w="2268"/>
        <w:gridCol w:w="7513"/>
        <w:gridCol w:w="3685"/>
      </w:tblGrid>
      <w:tr w:rsidR="00210DF1" w:rsidRPr="00010589" w14:paraId="06321C0D" w14:textId="77777777" w:rsidTr="00FA3BC3">
        <w:trPr>
          <w:tblHeader/>
        </w:trPr>
        <w:tc>
          <w:tcPr>
            <w:tcW w:w="1418" w:type="dxa"/>
            <w:tcBorders>
              <w:top w:val="single" w:sz="4" w:space="0" w:color="auto"/>
              <w:left w:val="nil"/>
              <w:bottom w:val="single" w:sz="4" w:space="0" w:color="auto"/>
              <w:right w:val="nil"/>
            </w:tcBorders>
          </w:tcPr>
          <w:p w14:paraId="28CA83AA" w14:textId="122287D2" w:rsidR="00210DF1" w:rsidRPr="00010589" w:rsidRDefault="00210DF1" w:rsidP="00FA3BC3">
            <w:pPr>
              <w:spacing w:before="0" w:after="120" w:line="240" w:lineRule="auto"/>
              <w:rPr>
                <w:rFonts w:ascii="Times New Roman" w:hAnsi="Times New Roman"/>
              </w:rPr>
            </w:pPr>
            <w:r w:rsidRPr="00010589">
              <w:rPr>
                <w:rFonts w:ascii="Times New Roman" w:hAnsi="Times New Roman"/>
              </w:rPr>
              <w:lastRenderedPageBreak/>
              <w:t>Author (year)</w:t>
            </w:r>
          </w:p>
        </w:tc>
        <w:tc>
          <w:tcPr>
            <w:tcW w:w="2268" w:type="dxa"/>
            <w:tcBorders>
              <w:top w:val="single" w:sz="4" w:space="0" w:color="auto"/>
              <w:left w:val="nil"/>
              <w:bottom w:val="single" w:sz="4" w:space="0" w:color="auto"/>
              <w:right w:val="nil"/>
            </w:tcBorders>
          </w:tcPr>
          <w:p w14:paraId="22654528" w14:textId="31336906" w:rsidR="00210DF1" w:rsidRPr="00010589" w:rsidRDefault="00210DF1" w:rsidP="00FA3BC3">
            <w:pPr>
              <w:spacing w:before="0" w:after="120" w:line="240" w:lineRule="auto"/>
              <w:rPr>
                <w:rFonts w:ascii="Times New Roman" w:hAnsi="Times New Roman"/>
              </w:rPr>
            </w:pPr>
            <w:r w:rsidRPr="00010589">
              <w:rPr>
                <w:rFonts w:ascii="Times New Roman" w:hAnsi="Times New Roman"/>
              </w:rPr>
              <w:t>Participant and service characteristics</w:t>
            </w:r>
          </w:p>
        </w:tc>
        <w:tc>
          <w:tcPr>
            <w:tcW w:w="7513" w:type="dxa"/>
            <w:tcBorders>
              <w:top w:val="single" w:sz="4" w:space="0" w:color="auto"/>
              <w:left w:val="nil"/>
              <w:bottom w:val="single" w:sz="4" w:space="0" w:color="auto"/>
              <w:right w:val="nil"/>
            </w:tcBorders>
          </w:tcPr>
          <w:p w14:paraId="699DFB0F" w14:textId="2894EDEA" w:rsidR="00210DF1" w:rsidRPr="00010589" w:rsidRDefault="00210DF1" w:rsidP="00FA3BC3">
            <w:pPr>
              <w:spacing w:before="0" w:after="120" w:line="240" w:lineRule="auto"/>
              <w:rPr>
                <w:rFonts w:ascii="Times New Roman" w:hAnsi="Times New Roman"/>
              </w:rPr>
            </w:pPr>
            <w:r w:rsidRPr="00010589">
              <w:rPr>
                <w:rFonts w:ascii="Times New Roman" w:hAnsi="Times New Roman"/>
              </w:rPr>
              <w:t>Key findings reported</w:t>
            </w:r>
          </w:p>
        </w:tc>
        <w:tc>
          <w:tcPr>
            <w:tcW w:w="3685" w:type="dxa"/>
            <w:tcBorders>
              <w:top w:val="single" w:sz="4" w:space="0" w:color="auto"/>
              <w:left w:val="nil"/>
              <w:bottom w:val="single" w:sz="4" w:space="0" w:color="auto"/>
              <w:right w:val="nil"/>
            </w:tcBorders>
          </w:tcPr>
          <w:p w14:paraId="6CB566B5" w14:textId="77777777" w:rsidR="00210DF1" w:rsidRPr="00010589" w:rsidRDefault="00210DF1" w:rsidP="00FA3BC3">
            <w:pPr>
              <w:spacing w:before="0" w:after="120" w:line="240" w:lineRule="auto"/>
              <w:rPr>
                <w:rFonts w:ascii="Times New Roman" w:hAnsi="Times New Roman"/>
              </w:rPr>
            </w:pPr>
            <w:r w:rsidRPr="00010589">
              <w:rPr>
                <w:rFonts w:ascii="Times New Roman" w:hAnsi="Times New Roman"/>
              </w:rPr>
              <w:t>Limitations</w:t>
            </w:r>
          </w:p>
        </w:tc>
      </w:tr>
      <w:tr w:rsidR="00210DF1" w:rsidRPr="00010589" w14:paraId="7F78FB74" w14:textId="77777777" w:rsidTr="00FA3BC3">
        <w:trPr>
          <w:tblHeader/>
        </w:trPr>
        <w:tc>
          <w:tcPr>
            <w:tcW w:w="14884" w:type="dxa"/>
            <w:gridSpan w:val="4"/>
            <w:tcBorders>
              <w:top w:val="single" w:sz="4" w:space="0" w:color="auto"/>
              <w:left w:val="nil"/>
              <w:bottom w:val="single" w:sz="4" w:space="0" w:color="auto"/>
              <w:right w:val="nil"/>
            </w:tcBorders>
          </w:tcPr>
          <w:p w14:paraId="30B3DED9" w14:textId="5374C16A" w:rsidR="00210DF1" w:rsidRPr="00010589" w:rsidRDefault="00210DF1" w:rsidP="00FA3BC3">
            <w:pPr>
              <w:spacing w:before="0" w:after="120" w:line="240" w:lineRule="auto"/>
              <w:rPr>
                <w:rFonts w:ascii="Times New Roman" w:hAnsi="Times New Roman"/>
              </w:rPr>
            </w:pPr>
            <w:r w:rsidRPr="00010589">
              <w:rPr>
                <w:rFonts w:ascii="Times New Roman" w:hAnsi="Times New Roman"/>
              </w:rPr>
              <w:t>Quantitative studies</w:t>
            </w:r>
          </w:p>
        </w:tc>
      </w:tr>
      <w:tr w:rsidR="00210DF1" w:rsidRPr="00010589" w14:paraId="39E2C5EE" w14:textId="77777777" w:rsidTr="00FA3BC3">
        <w:trPr>
          <w:tblHeader/>
        </w:trPr>
        <w:tc>
          <w:tcPr>
            <w:tcW w:w="1418" w:type="dxa"/>
            <w:tcBorders>
              <w:top w:val="single" w:sz="4" w:space="0" w:color="auto"/>
              <w:left w:val="nil"/>
              <w:bottom w:val="nil"/>
              <w:right w:val="nil"/>
            </w:tcBorders>
          </w:tcPr>
          <w:p w14:paraId="5FFDFE9B" w14:textId="32C4B1BB" w:rsidR="00210DF1" w:rsidRPr="00010589" w:rsidRDefault="00210DF1" w:rsidP="00FA3BC3">
            <w:pPr>
              <w:spacing w:before="0" w:after="120" w:line="240" w:lineRule="auto"/>
              <w:rPr>
                <w:rFonts w:ascii="Times New Roman" w:hAnsi="Times New Roman"/>
              </w:rPr>
            </w:pPr>
            <w:r w:rsidRPr="00010589">
              <w:rPr>
                <w:rFonts w:ascii="Times New Roman" w:hAnsi="Times New Roman"/>
              </w:rPr>
              <w:t>Archie et al. (2010)</w:t>
            </w:r>
            <w:r w:rsidR="00E36E24" w:rsidRPr="00010589">
              <w:rPr>
                <w:rFonts w:ascii="Times New Roman" w:hAnsi="Times New Roman"/>
              </w:rPr>
              <w:t xml:space="preserve"> </w:t>
            </w:r>
          </w:p>
          <w:p w14:paraId="4B6AE096" w14:textId="246D3E33" w:rsidR="00210DF1" w:rsidRPr="00010589" w:rsidRDefault="00210DF1" w:rsidP="00FA3BC3">
            <w:pPr>
              <w:spacing w:before="0" w:after="120" w:line="240" w:lineRule="auto"/>
              <w:rPr>
                <w:rFonts w:ascii="Times New Roman" w:hAnsi="Times New Roman"/>
              </w:rPr>
            </w:pPr>
          </w:p>
        </w:tc>
        <w:tc>
          <w:tcPr>
            <w:tcW w:w="2268" w:type="dxa"/>
            <w:tcBorders>
              <w:top w:val="single" w:sz="4" w:space="0" w:color="auto"/>
              <w:left w:val="nil"/>
              <w:bottom w:val="nil"/>
              <w:right w:val="nil"/>
            </w:tcBorders>
          </w:tcPr>
          <w:p w14:paraId="1FA4FAA5" w14:textId="4C92254A" w:rsidR="00210DF1" w:rsidRPr="00010589" w:rsidRDefault="00210DF1" w:rsidP="00FA3BC3">
            <w:pPr>
              <w:spacing w:before="0" w:after="120" w:line="240" w:lineRule="auto"/>
              <w:rPr>
                <w:rFonts w:ascii="Times New Roman" w:hAnsi="Times New Roman"/>
              </w:rPr>
            </w:pPr>
            <w:r w:rsidRPr="00010589">
              <w:rPr>
                <w:rFonts w:ascii="Times New Roman" w:hAnsi="Times New Roman"/>
              </w:rPr>
              <w:t xml:space="preserve">Schizophrenia spectrum conditions </w:t>
            </w:r>
          </w:p>
          <w:p w14:paraId="7C162316" w14:textId="25F9487B" w:rsidR="00210DF1" w:rsidRPr="00010589" w:rsidRDefault="00210DF1" w:rsidP="00FA3BC3">
            <w:pPr>
              <w:spacing w:before="0" w:after="120" w:line="240" w:lineRule="auto"/>
              <w:rPr>
                <w:rFonts w:ascii="Times New Roman" w:hAnsi="Times New Roman"/>
              </w:rPr>
            </w:pPr>
            <w:r w:rsidRPr="00010589">
              <w:rPr>
                <w:rFonts w:ascii="Times New Roman" w:hAnsi="Times New Roman"/>
              </w:rPr>
              <w:t>Early intervention service</w:t>
            </w:r>
            <w:r w:rsidR="00433A95" w:rsidRPr="00010589">
              <w:rPr>
                <w:rFonts w:ascii="Times New Roman" w:hAnsi="Times New Roman"/>
              </w:rPr>
              <w:t>s</w:t>
            </w:r>
          </w:p>
        </w:tc>
        <w:tc>
          <w:tcPr>
            <w:tcW w:w="7513" w:type="dxa"/>
            <w:tcBorders>
              <w:top w:val="single" w:sz="4" w:space="0" w:color="auto"/>
              <w:left w:val="nil"/>
              <w:bottom w:val="nil"/>
              <w:right w:val="nil"/>
            </w:tcBorders>
          </w:tcPr>
          <w:p w14:paraId="10D2D9D4" w14:textId="58CEDAA0" w:rsidR="00210DF1" w:rsidRPr="00010589" w:rsidRDefault="00210DF1" w:rsidP="00FA3BC3">
            <w:pPr>
              <w:spacing w:before="0" w:after="120" w:line="240" w:lineRule="auto"/>
              <w:rPr>
                <w:rFonts w:ascii="Times New Roman" w:hAnsi="Times New Roman"/>
              </w:rPr>
            </w:pPr>
            <w:r w:rsidRPr="00010589">
              <w:rPr>
                <w:rFonts w:ascii="Times New Roman" w:hAnsi="Times New Roman"/>
              </w:rPr>
              <w:t>No differences between ethnic groups for DUP (median=22 weeks) or initiation of help seeking by family/friends (53%), self (33%) or police (15%)</w:t>
            </w:r>
          </w:p>
          <w:p w14:paraId="03FB57B0" w14:textId="5C2FA650" w:rsidR="00210DF1" w:rsidRPr="00010589" w:rsidRDefault="00210DF1" w:rsidP="00FA3BC3">
            <w:pPr>
              <w:spacing w:before="0" w:after="120" w:line="240" w:lineRule="auto"/>
              <w:rPr>
                <w:rFonts w:ascii="Times New Roman" w:hAnsi="Times New Roman"/>
              </w:rPr>
            </w:pPr>
            <w:r w:rsidRPr="00010589">
              <w:rPr>
                <w:rFonts w:ascii="Times New Roman" w:hAnsi="Times New Roman"/>
              </w:rPr>
              <w:t xml:space="preserve">More similarities than differences in pathways to care across ethnic </w:t>
            </w:r>
            <w:proofErr w:type="gramStart"/>
            <w:r w:rsidRPr="00010589">
              <w:rPr>
                <w:rFonts w:ascii="Times New Roman" w:hAnsi="Times New Roman"/>
              </w:rPr>
              <w:t>groups</w:t>
            </w:r>
            <w:proofErr w:type="gramEnd"/>
          </w:p>
          <w:p w14:paraId="5C5F9ADB" w14:textId="42BD19E6" w:rsidR="00210DF1" w:rsidRPr="00010589" w:rsidRDefault="00210DF1" w:rsidP="00FA3BC3">
            <w:pPr>
              <w:spacing w:before="0" w:after="120" w:line="240" w:lineRule="auto"/>
              <w:rPr>
                <w:rFonts w:ascii="Times New Roman" w:hAnsi="Times New Roman"/>
              </w:rPr>
            </w:pPr>
            <w:r w:rsidRPr="00010589">
              <w:rPr>
                <w:rFonts w:ascii="Times New Roman" w:hAnsi="Times New Roman"/>
              </w:rPr>
              <w:t>Asian and other minority ethnic groups more likely than White (x4) or Black (x3) participants to use emergency services as first point of contact</w:t>
            </w:r>
          </w:p>
        </w:tc>
        <w:tc>
          <w:tcPr>
            <w:tcW w:w="3685" w:type="dxa"/>
            <w:tcBorders>
              <w:top w:val="single" w:sz="4" w:space="0" w:color="auto"/>
              <w:left w:val="nil"/>
              <w:bottom w:val="nil"/>
              <w:right w:val="nil"/>
            </w:tcBorders>
          </w:tcPr>
          <w:p w14:paraId="1DBC6E44" w14:textId="77777777" w:rsidR="00210DF1" w:rsidRPr="00010589" w:rsidRDefault="00210DF1" w:rsidP="00FA3BC3">
            <w:pPr>
              <w:spacing w:before="0" w:after="120" w:line="240" w:lineRule="auto"/>
              <w:rPr>
                <w:rFonts w:ascii="Times New Roman" w:hAnsi="Times New Roman"/>
              </w:rPr>
            </w:pPr>
            <w:r w:rsidRPr="00010589">
              <w:rPr>
                <w:rFonts w:ascii="Times New Roman" w:hAnsi="Times New Roman"/>
              </w:rPr>
              <w:t>Cross-sectional design</w:t>
            </w:r>
          </w:p>
          <w:p w14:paraId="70D006FE" w14:textId="2F5C27B2" w:rsidR="00364945" w:rsidRPr="00010589" w:rsidRDefault="00364945" w:rsidP="00FA3BC3">
            <w:pPr>
              <w:spacing w:before="0" w:after="120" w:line="240" w:lineRule="auto"/>
              <w:rPr>
                <w:rFonts w:ascii="Times New Roman" w:hAnsi="Times New Roman"/>
              </w:rPr>
            </w:pPr>
            <w:r w:rsidRPr="00010589">
              <w:rPr>
                <w:rFonts w:ascii="Times New Roman" w:hAnsi="Times New Roman"/>
              </w:rPr>
              <w:t>Retrospective reporting of DUP</w:t>
            </w:r>
          </w:p>
          <w:p w14:paraId="4604CAA3" w14:textId="650B3901" w:rsidR="00210DF1" w:rsidRPr="00010589" w:rsidRDefault="00210DF1" w:rsidP="00FA3BC3">
            <w:pPr>
              <w:spacing w:before="0" w:after="120" w:line="240" w:lineRule="auto"/>
              <w:rPr>
                <w:rFonts w:ascii="Times New Roman" w:hAnsi="Times New Roman"/>
              </w:rPr>
            </w:pPr>
            <w:r w:rsidRPr="00010589">
              <w:rPr>
                <w:rFonts w:ascii="Times New Roman" w:hAnsi="Times New Roman"/>
              </w:rPr>
              <w:t xml:space="preserve">Inter-rater reliability not </w:t>
            </w:r>
            <w:proofErr w:type="gramStart"/>
            <w:r w:rsidRPr="00010589">
              <w:rPr>
                <w:rFonts w:ascii="Times New Roman" w:hAnsi="Times New Roman"/>
              </w:rPr>
              <w:t>established</w:t>
            </w:r>
            <w:proofErr w:type="gramEnd"/>
            <w:r w:rsidRPr="00010589">
              <w:rPr>
                <w:rFonts w:ascii="Times New Roman" w:hAnsi="Times New Roman"/>
              </w:rPr>
              <w:t xml:space="preserve"> </w:t>
            </w:r>
          </w:p>
          <w:p w14:paraId="40DEAEC0" w14:textId="2AE7DABE" w:rsidR="00210DF1" w:rsidRPr="00010589" w:rsidRDefault="00210DF1" w:rsidP="00FA3BC3">
            <w:pPr>
              <w:spacing w:before="0" w:after="120" w:line="240" w:lineRule="auto"/>
              <w:rPr>
                <w:rFonts w:ascii="Times New Roman" w:hAnsi="Times New Roman"/>
              </w:rPr>
            </w:pPr>
            <w:r w:rsidRPr="00010589">
              <w:rPr>
                <w:rFonts w:ascii="Times New Roman" w:hAnsi="Times New Roman"/>
              </w:rPr>
              <w:t xml:space="preserve">Exclusion of non-English speaking participants </w:t>
            </w:r>
          </w:p>
        </w:tc>
      </w:tr>
      <w:tr w:rsidR="00210DF1" w:rsidRPr="00010589" w14:paraId="544DC6F6" w14:textId="77777777" w:rsidTr="00FA3BC3">
        <w:trPr>
          <w:trHeight w:val="1317"/>
          <w:tblHeader/>
        </w:trPr>
        <w:tc>
          <w:tcPr>
            <w:tcW w:w="1418" w:type="dxa"/>
            <w:tcBorders>
              <w:top w:val="nil"/>
              <w:left w:val="nil"/>
              <w:bottom w:val="nil"/>
              <w:right w:val="nil"/>
            </w:tcBorders>
          </w:tcPr>
          <w:p w14:paraId="646316F0" w14:textId="77777777" w:rsidR="00210DF1" w:rsidRPr="00010589" w:rsidRDefault="00210DF1" w:rsidP="00FA3BC3">
            <w:pPr>
              <w:spacing w:before="0" w:after="120" w:line="240" w:lineRule="auto"/>
              <w:rPr>
                <w:rFonts w:ascii="Times New Roman" w:hAnsi="Times New Roman"/>
              </w:rPr>
            </w:pPr>
            <w:r w:rsidRPr="00010589">
              <w:rPr>
                <w:rFonts w:ascii="Times New Roman" w:hAnsi="Times New Roman"/>
              </w:rPr>
              <w:t>Birchwood et al. (2013)</w:t>
            </w:r>
          </w:p>
          <w:p w14:paraId="4BD00E8E" w14:textId="0DF7FF33" w:rsidR="00210DF1" w:rsidRPr="00010589" w:rsidRDefault="00210DF1" w:rsidP="00FA3BC3">
            <w:pPr>
              <w:spacing w:before="0" w:after="120" w:line="240" w:lineRule="auto"/>
              <w:rPr>
                <w:rFonts w:ascii="Times New Roman" w:hAnsi="Times New Roman"/>
              </w:rPr>
            </w:pPr>
          </w:p>
        </w:tc>
        <w:tc>
          <w:tcPr>
            <w:tcW w:w="2268" w:type="dxa"/>
            <w:tcBorders>
              <w:top w:val="nil"/>
              <w:left w:val="nil"/>
              <w:bottom w:val="nil"/>
              <w:right w:val="nil"/>
            </w:tcBorders>
          </w:tcPr>
          <w:p w14:paraId="67F763D6" w14:textId="77777777" w:rsidR="00210DF1" w:rsidRPr="00010589" w:rsidRDefault="00210DF1" w:rsidP="00FA3BC3">
            <w:pPr>
              <w:spacing w:before="0" w:after="120" w:line="240" w:lineRule="auto"/>
              <w:rPr>
                <w:rFonts w:ascii="Times New Roman" w:hAnsi="Times New Roman"/>
              </w:rPr>
            </w:pPr>
            <w:r w:rsidRPr="00010589">
              <w:rPr>
                <w:rFonts w:ascii="Times New Roman" w:hAnsi="Times New Roman"/>
              </w:rPr>
              <w:t xml:space="preserve">Schizophrenia spectrum conditions </w:t>
            </w:r>
          </w:p>
          <w:p w14:paraId="3EA879AA" w14:textId="7A6FA94E" w:rsidR="00210DF1" w:rsidRPr="00010589" w:rsidRDefault="00210DF1" w:rsidP="00FA3BC3">
            <w:pPr>
              <w:spacing w:before="0" w:after="120" w:line="240" w:lineRule="auto"/>
              <w:rPr>
                <w:rFonts w:ascii="Times New Roman" w:hAnsi="Times New Roman"/>
              </w:rPr>
            </w:pPr>
            <w:r w:rsidRPr="00010589">
              <w:rPr>
                <w:rFonts w:ascii="Times New Roman" w:hAnsi="Times New Roman"/>
              </w:rPr>
              <w:t>E</w:t>
            </w:r>
            <w:r w:rsidR="00406E55" w:rsidRPr="00010589">
              <w:rPr>
                <w:rFonts w:ascii="Times New Roman" w:hAnsi="Times New Roman"/>
              </w:rPr>
              <w:t>a</w:t>
            </w:r>
            <w:r w:rsidRPr="00010589">
              <w:rPr>
                <w:rFonts w:ascii="Times New Roman" w:hAnsi="Times New Roman"/>
              </w:rPr>
              <w:t>rly intervention service</w:t>
            </w:r>
          </w:p>
        </w:tc>
        <w:tc>
          <w:tcPr>
            <w:tcW w:w="7513" w:type="dxa"/>
            <w:tcBorders>
              <w:top w:val="nil"/>
              <w:left w:val="nil"/>
              <w:bottom w:val="nil"/>
              <w:right w:val="nil"/>
            </w:tcBorders>
          </w:tcPr>
          <w:p w14:paraId="40A1F142" w14:textId="71956E51" w:rsidR="00AE6D3F" w:rsidRPr="00010589" w:rsidRDefault="00AE6D3F" w:rsidP="00AE6D3F">
            <w:pPr>
              <w:spacing w:before="0" w:after="120" w:line="240" w:lineRule="auto"/>
              <w:rPr>
                <w:rFonts w:ascii="Times New Roman" w:hAnsi="Times New Roman"/>
              </w:rPr>
            </w:pPr>
            <w:r w:rsidRPr="00010589">
              <w:rPr>
                <w:rFonts w:ascii="Times New Roman" w:hAnsi="Times New Roman"/>
              </w:rPr>
              <w:t xml:space="preserve">Delays in accessing early interventions services strongly correlated with </w:t>
            </w:r>
            <w:proofErr w:type="gramStart"/>
            <w:r w:rsidRPr="00010589">
              <w:rPr>
                <w:rFonts w:ascii="Times New Roman" w:hAnsi="Times New Roman"/>
              </w:rPr>
              <w:t>DUP</w:t>
            </w:r>
            <w:proofErr w:type="gramEnd"/>
          </w:p>
          <w:p w14:paraId="6091E4B7" w14:textId="254AC630" w:rsidR="00210DF1" w:rsidRPr="00010589" w:rsidRDefault="00210DF1" w:rsidP="00FA3BC3">
            <w:pPr>
              <w:spacing w:before="0" w:after="120" w:line="240" w:lineRule="auto"/>
              <w:rPr>
                <w:rFonts w:ascii="Times New Roman" w:hAnsi="Times New Roman"/>
              </w:rPr>
            </w:pPr>
            <w:r w:rsidRPr="00010589">
              <w:rPr>
                <w:rFonts w:ascii="Times New Roman" w:hAnsi="Times New Roman"/>
              </w:rPr>
              <w:t xml:space="preserve">DUP </w:t>
            </w:r>
            <w:r w:rsidRPr="00010589">
              <w:rPr>
                <w:rFonts w:ascii="Times New Roman" w:hAnsi="Times New Roman"/>
                <w:i/>
                <w:iCs/>
              </w:rPr>
              <w:t>prolonged</w:t>
            </w:r>
            <w:r w:rsidRPr="00010589">
              <w:rPr>
                <w:rFonts w:ascii="Times New Roman" w:hAnsi="Times New Roman"/>
              </w:rPr>
              <w:t xml:space="preserve"> once people entered mental health </w:t>
            </w:r>
            <w:proofErr w:type="gramStart"/>
            <w:r w:rsidRPr="00010589">
              <w:rPr>
                <w:rFonts w:ascii="Times New Roman" w:hAnsi="Times New Roman"/>
              </w:rPr>
              <w:t>services</w:t>
            </w:r>
            <w:proofErr w:type="gramEnd"/>
          </w:p>
          <w:p w14:paraId="1B6DFA61" w14:textId="401DB97F" w:rsidR="00210DF1" w:rsidRPr="00010589" w:rsidRDefault="00210DF1" w:rsidP="00FA3BC3">
            <w:pPr>
              <w:spacing w:before="0" w:after="120" w:line="240" w:lineRule="auto"/>
              <w:rPr>
                <w:rFonts w:ascii="Times New Roman" w:hAnsi="Times New Roman"/>
              </w:rPr>
            </w:pPr>
            <w:r w:rsidRPr="00010589">
              <w:rPr>
                <w:rFonts w:ascii="Times New Roman" w:hAnsi="Times New Roman"/>
              </w:rPr>
              <w:t xml:space="preserve">Structural barriers </w:t>
            </w:r>
            <w:r w:rsidR="00565F02" w:rsidRPr="00010589">
              <w:rPr>
                <w:rFonts w:ascii="Times New Roman" w:hAnsi="Times New Roman"/>
              </w:rPr>
              <w:t>likely to</w:t>
            </w:r>
            <w:r w:rsidRPr="00010589">
              <w:rPr>
                <w:rFonts w:ascii="Times New Roman" w:hAnsi="Times New Roman"/>
              </w:rPr>
              <w:t xml:space="preserve"> negatively affect impact of early intervention services on reducing DUP</w:t>
            </w:r>
          </w:p>
        </w:tc>
        <w:tc>
          <w:tcPr>
            <w:tcW w:w="3685" w:type="dxa"/>
            <w:tcBorders>
              <w:top w:val="nil"/>
              <w:left w:val="nil"/>
              <w:bottom w:val="nil"/>
              <w:right w:val="nil"/>
            </w:tcBorders>
          </w:tcPr>
          <w:p w14:paraId="62DD4BEE" w14:textId="267A5B1C" w:rsidR="00210DF1" w:rsidRPr="00010589" w:rsidRDefault="00210DF1" w:rsidP="00FA3BC3">
            <w:pPr>
              <w:spacing w:before="0" w:after="120" w:line="240" w:lineRule="auto"/>
              <w:rPr>
                <w:rFonts w:ascii="Times New Roman" w:hAnsi="Times New Roman"/>
              </w:rPr>
            </w:pPr>
            <w:r w:rsidRPr="00010589">
              <w:rPr>
                <w:rFonts w:ascii="Times New Roman" w:hAnsi="Times New Roman"/>
              </w:rPr>
              <w:t>Cross-sectional design</w:t>
            </w:r>
          </w:p>
          <w:p w14:paraId="7FAB01A1" w14:textId="77777777" w:rsidR="00210DF1" w:rsidRPr="00010589" w:rsidRDefault="00364945" w:rsidP="00FA3BC3">
            <w:pPr>
              <w:spacing w:before="0" w:after="120" w:line="240" w:lineRule="auto"/>
              <w:rPr>
                <w:rFonts w:ascii="Times New Roman" w:hAnsi="Times New Roman"/>
              </w:rPr>
            </w:pPr>
            <w:r w:rsidRPr="00010589">
              <w:rPr>
                <w:rFonts w:ascii="Times New Roman" w:hAnsi="Times New Roman"/>
              </w:rPr>
              <w:t>R</w:t>
            </w:r>
            <w:r w:rsidR="00210DF1" w:rsidRPr="00010589">
              <w:rPr>
                <w:rFonts w:ascii="Times New Roman" w:hAnsi="Times New Roman"/>
              </w:rPr>
              <w:t>etrospective reporting</w:t>
            </w:r>
            <w:r w:rsidRPr="00010589">
              <w:rPr>
                <w:rFonts w:ascii="Times New Roman" w:hAnsi="Times New Roman"/>
              </w:rPr>
              <w:t xml:space="preserve"> of DUP</w:t>
            </w:r>
          </w:p>
          <w:p w14:paraId="606D1865" w14:textId="38224CEE" w:rsidR="00364945" w:rsidRPr="00010589" w:rsidRDefault="00364945" w:rsidP="00FA3BC3">
            <w:pPr>
              <w:spacing w:before="0" w:after="120" w:line="240" w:lineRule="auto"/>
              <w:rPr>
                <w:rFonts w:ascii="Times New Roman" w:hAnsi="Times New Roman"/>
              </w:rPr>
            </w:pPr>
            <w:r w:rsidRPr="00010589">
              <w:rPr>
                <w:rFonts w:ascii="Times New Roman" w:hAnsi="Times New Roman"/>
              </w:rPr>
              <w:t>30% of original sample not consented</w:t>
            </w:r>
          </w:p>
        </w:tc>
      </w:tr>
      <w:tr w:rsidR="00210DF1" w:rsidRPr="00010589" w14:paraId="002C315B" w14:textId="77777777" w:rsidTr="00FA3BC3">
        <w:trPr>
          <w:tblHeader/>
        </w:trPr>
        <w:tc>
          <w:tcPr>
            <w:tcW w:w="1418" w:type="dxa"/>
            <w:tcBorders>
              <w:top w:val="nil"/>
              <w:left w:val="nil"/>
              <w:bottom w:val="single" w:sz="4" w:space="0" w:color="auto"/>
              <w:right w:val="nil"/>
            </w:tcBorders>
          </w:tcPr>
          <w:p w14:paraId="2F959599" w14:textId="77777777" w:rsidR="00210DF1" w:rsidRPr="00010589" w:rsidRDefault="00210DF1" w:rsidP="00FA3BC3">
            <w:pPr>
              <w:spacing w:before="0" w:after="120" w:line="240" w:lineRule="auto"/>
              <w:rPr>
                <w:rFonts w:ascii="Times New Roman" w:hAnsi="Times New Roman"/>
              </w:rPr>
            </w:pPr>
            <w:r w:rsidRPr="00010589">
              <w:rPr>
                <w:rFonts w:ascii="Times New Roman" w:hAnsi="Times New Roman"/>
              </w:rPr>
              <w:t>Kular et al. (2018)</w:t>
            </w:r>
          </w:p>
          <w:p w14:paraId="46D6B744" w14:textId="7E0604BE" w:rsidR="00210DF1" w:rsidRPr="00010589" w:rsidRDefault="00210DF1" w:rsidP="00FA3BC3">
            <w:pPr>
              <w:spacing w:before="0" w:after="120" w:line="240" w:lineRule="auto"/>
              <w:rPr>
                <w:rFonts w:ascii="Times New Roman" w:hAnsi="Times New Roman"/>
              </w:rPr>
            </w:pPr>
          </w:p>
        </w:tc>
        <w:tc>
          <w:tcPr>
            <w:tcW w:w="2268" w:type="dxa"/>
            <w:tcBorders>
              <w:top w:val="nil"/>
              <w:left w:val="nil"/>
              <w:bottom w:val="single" w:sz="4" w:space="0" w:color="auto"/>
              <w:right w:val="nil"/>
            </w:tcBorders>
          </w:tcPr>
          <w:p w14:paraId="29284A6F" w14:textId="20815CFC" w:rsidR="00210DF1" w:rsidRPr="00010589" w:rsidRDefault="00AE6D3F" w:rsidP="00FA3BC3">
            <w:pPr>
              <w:spacing w:before="0" w:after="120" w:line="240" w:lineRule="auto"/>
              <w:rPr>
                <w:rFonts w:ascii="Times New Roman" w:hAnsi="Times New Roman"/>
              </w:rPr>
            </w:pPr>
            <w:r w:rsidRPr="00010589">
              <w:rPr>
                <w:rFonts w:ascii="Times New Roman" w:hAnsi="Times New Roman"/>
              </w:rPr>
              <w:t>First episode psychosis</w:t>
            </w:r>
          </w:p>
          <w:p w14:paraId="04A7541E" w14:textId="675E582B" w:rsidR="00210DF1" w:rsidRPr="00010589" w:rsidRDefault="00210DF1" w:rsidP="00FA3BC3">
            <w:pPr>
              <w:spacing w:before="0" w:after="120" w:line="240" w:lineRule="auto"/>
              <w:rPr>
                <w:rFonts w:ascii="Times New Roman" w:hAnsi="Times New Roman"/>
              </w:rPr>
            </w:pPr>
            <w:r w:rsidRPr="00010589">
              <w:rPr>
                <w:rFonts w:ascii="Times New Roman" w:hAnsi="Times New Roman"/>
              </w:rPr>
              <w:t>Early intervention service</w:t>
            </w:r>
            <w:r w:rsidR="00433A95" w:rsidRPr="00010589">
              <w:rPr>
                <w:rFonts w:ascii="Times New Roman" w:hAnsi="Times New Roman"/>
              </w:rPr>
              <w:t>s</w:t>
            </w:r>
          </w:p>
        </w:tc>
        <w:tc>
          <w:tcPr>
            <w:tcW w:w="7513" w:type="dxa"/>
            <w:tcBorders>
              <w:top w:val="nil"/>
              <w:left w:val="nil"/>
              <w:bottom w:val="single" w:sz="4" w:space="0" w:color="auto"/>
              <w:right w:val="nil"/>
            </w:tcBorders>
          </w:tcPr>
          <w:p w14:paraId="76BFD6A4" w14:textId="011BCA7B" w:rsidR="0065188F" w:rsidRPr="00010589" w:rsidRDefault="0065188F" w:rsidP="00FA3BC3">
            <w:pPr>
              <w:spacing w:before="0" w:after="120" w:line="240" w:lineRule="auto"/>
              <w:rPr>
                <w:rFonts w:ascii="Times New Roman" w:hAnsi="Times New Roman"/>
              </w:rPr>
            </w:pPr>
            <w:r w:rsidRPr="00010589">
              <w:rPr>
                <w:rFonts w:ascii="Times New Roman" w:hAnsi="Times New Roman"/>
              </w:rPr>
              <w:t>Associations between total stigma and DUP (</w:t>
            </w:r>
            <w:r w:rsidRPr="00010589">
              <w:rPr>
                <w:rFonts w:ascii="Times New Roman" w:hAnsi="Times New Roman"/>
                <w:i/>
                <w:iCs/>
              </w:rPr>
              <w:t>r</w:t>
            </w:r>
            <w:r w:rsidRPr="00010589">
              <w:rPr>
                <w:rFonts w:ascii="Times New Roman" w:hAnsi="Times New Roman"/>
              </w:rPr>
              <w:t xml:space="preserve">=0.276, </w:t>
            </w:r>
            <w:r w:rsidRPr="00010589">
              <w:rPr>
                <w:rFonts w:ascii="Times New Roman" w:hAnsi="Times New Roman"/>
                <w:i/>
                <w:iCs/>
              </w:rPr>
              <w:t>p&lt;</w:t>
            </w:r>
            <w:r w:rsidRPr="00010589">
              <w:rPr>
                <w:rFonts w:ascii="Times New Roman" w:hAnsi="Times New Roman"/>
              </w:rPr>
              <w:t>0.01), discrimination and DUP (</w:t>
            </w:r>
            <w:r w:rsidRPr="00010589">
              <w:rPr>
                <w:rFonts w:ascii="Times New Roman" w:hAnsi="Times New Roman"/>
                <w:i/>
                <w:iCs/>
              </w:rPr>
              <w:t>r</w:t>
            </w:r>
            <w:r w:rsidRPr="00010589">
              <w:rPr>
                <w:rFonts w:ascii="Times New Roman" w:hAnsi="Times New Roman"/>
              </w:rPr>
              <w:t xml:space="preserve">=0.272, </w:t>
            </w:r>
            <w:r w:rsidRPr="00010589">
              <w:rPr>
                <w:rFonts w:ascii="Times New Roman" w:hAnsi="Times New Roman"/>
                <w:i/>
                <w:iCs/>
              </w:rPr>
              <w:t>p</w:t>
            </w:r>
            <w:r w:rsidRPr="00010589">
              <w:rPr>
                <w:rFonts w:ascii="Times New Roman" w:hAnsi="Times New Roman"/>
              </w:rPr>
              <w:t>=0.01), and disclosure and DUP</w:t>
            </w:r>
            <w:r w:rsidRPr="00010589">
              <w:rPr>
                <w:rFonts w:ascii="Times New Roman" w:hAnsi="Times New Roman"/>
                <w:i/>
                <w:iCs/>
              </w:rPr>
              <w:t xml:space="preserve"> (r</w:t>
            </w:r>
            <w:r w:rsidRPr="00010589">
              <w:rPr>
                <w:rFonts w:ascii="Times New Roman" w:hAnsi="Times New Roman"/>
              </w:rPr>
              <w:t xml:space="preserve">=0.253, </w:t>
            </w:r>
            <w:r w:rsidRPr="00010589">
              <w:rPr>
                <w:rFonts w:ascii="Times New Roman" w:hAnsi="Times New Roman"/>
                <w:i/>
                <w:iCs/>
              </w:rPr>
              <w:t>p&lt;</w:t>
            </w:r>
            <w:r w:rsidRPr="00010589">
              <w:rPr>
                <w:rFonts w:ascii="Times New Roman" w:hAnsi="Times New Roman"/>
              </w:rPr>
              <w:t>0.05)</w:t>
            </w:r>
          </w:p>
          <w:p w14:paraId="6C161FA5" w14:textId="02A6E3F4" w:rsidR="00210DF1" w:rsidRPr="00010589" w:rsidRDefault="00210DF1" w:rsidP="00FA3BC3">
            <w:pPr>
              <w:spacing w:before="0" w:after="120" w:line="240" w:lineRule="auto"/>
              <w:rPr>
                <w:rFonts w:ascii="Times New Roman" w:hAnsi="Times New Roman"/>
              </w:rPr>
            </w:pPr>
            <w:r w:rsidRPr="00010589">
              <w:rPr>
                <w:rFonts w:ascii="Times New Roman" w:hAnsi="Times New Roman"/>
              </w:rPr>
              <w:t>General mental health stigma and perceived discrimination significant predictors of DUP</w:t>
            </w:r>
          </w:p>
        </w:tc>
        <w:tc>
          <w:tcPr>
            <w:tcW w:w="3685" w:type="dxa"/>
            <w:tcBorders>
              <w:top w:val="nil"/>
              <w:left w:val="nil"/>
              <w:bottom w:val="single" w:sz="4" w:space="0" w:color="auto"/>
              <w:right w:val="nil"/>
            </w:tcBorders>
          </w:tcPr>
          <w:p w14:paraId="3CE25E28" w14:textId="77777777" w:rsidR="00210DF1" w:rsidRPr="00010589" w:rsidRDefault="00210DF1" w:rsidP="00FA3BC3">
            <w:pPr>
              <w:spacing w:before="0" w:after="120" w:line="240" w:lineRule="auto"/>
              <w:rPr>
                <w:rFonts w:ascii="Times New Roman" w:hAnsi="Times New Roman"/>
              </w:rPr>
            </w:pPr>
            <w:r w:rsidRPr="00010589">
              <w:rPr>
                <w:rFonts w:ascii="Times New Roman" w:hAnsi="Times New Roman"/>
              </w:rPr>
              <w:t>Cross-sectional design</w:t>
            </w:r>
          </w:p>
          <w:p w14:paraId="50AF12A9" w14:textId="77777777" w:rsidR="00364945" w:rsidRPr="00010589" w:rsidRDefault="00364945" w:rsidP="00FA3BC3">
            <w:pPr>
              <w:spacing w:before="0" w:after="120" w:line="240" w:lineRule="auto"/>
              <w:rPr>
                <w:rFonts w:ascii="Times New Roman" w:hAnsi="Times New Roman"/>
              </w:rPr>
            </w:pPr>
            <w:r w:rsidRPr="00010589">
              <w:rPr>
                <w:rFonts w:ascii="Times New Roman" w:hAnsi="Times New Roman"/>
              </w:rPr>
              <w:t xml:space="preserve">Retrospective reporting of DUP </w:t>
            </w:r>
          </w:p>
          <w:p w14:paraId="2386A9C8" w14:textId="4F176CA0" w:rsidR="00210DF1" w:rsidRPr="00010589" w:rsidRDefault="00210DF1" w:rsidP="00FA3BC3">
            <w:pPr>
              <w:spacing w:before="0" w:after="120" w:line="240" w:lineRule="auto"/>
              <w:rPr>
                <w:rFonts w:ascii="Times New Roman" w:hAnsi="Times New Roman"/>
              </w:rPr>
            </w:pPr>
            <w:r w:rsidRPr="00010589">
              <w:rPr>
                <w:rFonts w:ascii="Times New Roman" w:hAnsi="Times New Roman"/>
              </w:rPr>
              <w:t>Other facets of stigma not measured</w:t>
            </w:r>
          </w:p>
        </w:tc>
      </w:tr>
      <w:tr w:rsidR="00210DF1" w:rsidRPr="00010589" w14:paraId="77CAB37F" w14:textId="77777777" w:rsidTr="00FA3BC3">
        <w:trPr>
          <w:tblHeader/>
        </w:trPr>
        <w:tc>
          <w:tcPr>
            <w:tcW w:w="14884" w:type="dxa"/>
            <w:gridSpan w:val="4"/>
            <w:tcBorders>
              <w:top w:val="single" w:sz="4" w:space="0" w:color="auto"/>
              <w:left w:val="nil"/>
              <w:bottom w:val="single" w:sz="4" w:space="0" w:color="auto"/>
              <w:right w:val="nil"/>
            </w:tcBorders>
          </w:tcPr>
          <w:p w14:paraId="56FE608C" w14:textId="2D560256" w:rsidR="00210DF1" w:rsidRPr="00010589" w:rsidRDefault="00210DF1" w:rsidP="00FA3BC3">
            <w:pPr>
              <w:spacing w:before="0" w:after="120" w:line="240" w:lineRule="auto"/>
              <w:rPr>
                <w:rFonts w:ascii="Times New Roman" w:hAnsi="Times New Roman"/>
              </w:rPr>
            </w:pPr>
            <w:r w:rsidRPr="00010589">
              <w:rPr>
                <w:rFonts w:ascii="Times New Roman" w:hAnsi="Times New Roman"/>
              </w:rPr>
              <w:t>Qualitative studies</w:t>
            </w:r>
          </w:p>
        </w:tc>
      </w:tr>
      <w:tr w:rsidR="0065188F" w:rsidRPr="00010589" w14:paraId="1582F022" w14:textId="77777777" w:rsidTr="00FA3BC3">
        <w:trPr>
          <w:tblHeader/>
        </w:trPr>
        <w:tc>
          <w:tcPr>
            <w:tcW w:w="1418" w:type="dxa"/>
            <w:tcBorders>
              <w:top w:val="single" w:sz="4" w:space="0" w:color="auto"/>
              <w:left w:val="nil"/>
              <w:bottom w:val="nil"/>
              <w:right w:val="nil"/>
            </w:tcBorders>
          </w:tcPr>
          <w:p w14:paraId="35AF0502" w14:textId="77777777" w:rsidR="0065188F" w:rsidRPr="00010589" w:rsidRDefault="0065188F" w:rsidP="00FA3BC3">
            <w:pPr>
              <w:spacing w:before="0" w:after="120" w:line="240" w:lineRule="auto"/>
              <w:rPr>
                <w:rFonts w:ascii="Times New Roman" w:hAnsi="Times New Roman"/>
              </w:rPr>
            </w:pPr>
            <w:r w:rsidRPr="00010589">
              <w:rPr>
                <w:rFonts w:ascii="Times New Roman" w:hAnsi="Times New Roman"/>
              </w:rPr>
              <w:t>Bay et al. (2016)</w:t>
            </w:r>
          </w:p>
          <w:p w14:paraId="659CE45D" w14:textId="341FF451" w:rsidR="0065188F" w:rsidRPr="00010589" w:rsidRDefault="0065188F" w:rsidP="00FA3BC3">
            <w:pPr>
              <w:spacing w:before="0" w:after="120" w:line="240" w:lineRule="auto"/>
              <w:rPr>
                <w:rFonts w:ascii="Times New Roman" w:hAnsi="Times New Roman"/>
              </w:rPr>
            </w:pPr>
          </w:p>
        </w:tc>
        <w:tc>
          <w:tcPr>
            <w:tcW w:w="2268" w:type="dxa"/>
            <w:tcBorders>
              <w:top w:val="single" w:sz="4" w:space="0" w:color="auto"/>
              <w:left w:val="nil"/>
              <w:bottom w:val="nil"/>
              <w:right w:val="nil"/>
            </w:tcBorders>
          </w:tcPr>
          <w:p w14:paraId="05807A19" w14:textId="77777777" w:rsidR="0065188F" w:rsidRPr="00010589" w:rsidRDefault="0065188F" w:rsidP="00FA3BC3">
            <w:pPr>
              <w:spacing w:before="0" w:after="120" w:line="240" w:lineRule="auto"/>
              <w:rPr>
                <w:rFonts w:ascii="Times New Roman" w:hAnsi="Times New Roman"/>
              </w:rPr>
            </w:pPr>
            <w:r w:rsidRPr="00010589">
              <w:rPr>
                <w:rFonts w:ascii="Times New Roman" w:hAnsi="Times New Roman"/>
              </w:rPr>
              <w:t>Schizophrenia spectrum conditions</w:t>
            </w:r>
          </w:p>
          <w:p w14:paraId="4EF19DC6" w14:textId="02877B3C" w:rsidR="00587BCA" w:rsidRPr="00010589" w:rsidRDefault="00587BCA" w:rsidP="00FA3BC3">
            <w:pPr>
              <w:spacing w:before="0" w:after="120" w:line="240" w:lineRule="auto"/>
              <w:rPr>
                <w:rFonts w:ascii="Times New Roman" w:hAnsi="Times New Roman"/>
              </w:rPr>
            </w:pPr>
            <w:r w:rsidRPr="00010589">
              <w:rPr>
                <w:rFonts w:ascii="Times New Roman" w:hAnsi="Times New Roman"/>
              </w:rPr>
              <w:t>Wider research sub-sample</w:t>
            </w:r>
          </w:p>
        </w:tc>
        <w:tc>
          <w:tcPr>
            <w:tcW w:w="7513" w:type="dxa"/>
            <w:tcBorders>
              <w:top w:val="single" w:sz="4" w:space="0" w:color="auto"/>
              <w:left w:val="nil"/>
              <w:bottom w:val="nil"/>
              <w:right w:val="nil"/>
            </w:tcBorders>
          </w:tcPr>
          <w:p w14:paraId="263E948A" w14:textId="484F36C5" w:rsidR="0065188F" w:rsidRPr="00010589" w:rsidRDefault="0065188F" w:rsidP="00FA3BC3">
            <w:pPr>
              <w:spacing w:before="0" w:after="120" w:line="240" w:lineRule="auto"/>
              <w:rPr>
                <w:rFonts w:ascii="Times New Roman" w:hAnsi="Times New Roman"/>
              </w:rPr>
            </w:pPr>
            <w:r w:rsidRPr="00010589">
              <w:rPr>
                <w:rFonts w:ascii="Times New Roman" w:hAnsi="Times New Roman"/>
              </w:rPr>
              <w:t>Five themes</w:t>
            </w:r>
            <w:r w:rsidR="006D0802" w:rsidRPr="00010589">
              <w:rPr>
                <w:rFonts w:ascii="Times New Roman" w:hAnsi="Times New Roman"/>
              </w:rPr>
              <w:t xml:space="preserve"> generated</w:t>
            </w:r>
            <w:r w:rsidR="004564DF" w:rsidRPr="00010589">
              <w:rPr>
                <w:rFonts w:ascii="Times New Roman" w:hAnsi="Times New Roman"/>
              </w:rPr>
              <w:t>:</w:t>
            </w:r>
            <w:r w:rsidR="004564DF" w:rsidRPr="00010589">
              <w:t xml:space="preserve"> </w:t>
            </w:r>
            <w:r w:rsidR="004564DF" w:rsidRPr="00010589">
              <w:rPr>
                <w:rFonts w:ascii="Times New Roman" w:hAnsi="Times New Roman"/>
              </w:rPr>
              <w:t>(</w:t>
            </w:r>
            <w:proofErr w:type="spellStart"/>
            <w:r w:rsidR="004564DF" w:rsidRPr="00010589">
              <w:rPr>
                <w:rFonts w:ascii="Times New Roman" w:hAnsi="Times New Roman"/>
              </w:rPr>
              <w:t>i</w:t>
            </w:r>
            <w:proofErr w:type="spellEnd"/>
            <w:r w:rsidR="004564DF" w:rsidRPr="00010589">
              <w:rPr>
                <w:rFonts w:ascii="Times New Roman" w:hAnsi="Times New Roman"/>
              </w:rPr>
              <w:t>) participants’ failure to recognize symptoms of psychosis; (ii) difficulties expressing their experiences; (iii) concerns about stigma; (iv) poor psychosis detection skills among health-care professionals; and (v) participants’ lack of awareness or understanding of informational campaigns</w:t>
            </w:r>
          </w:p>
        </w:tc>
        <w:tc>
          <w:tcPr>
            <w:tcW w:w="3685" w:type="dxa"/>
            <w:tcBorders>
              <w:top w:val="single" w:sz="4" w:space="0" w:color="auto"/>
              <w:left w:val="nil"/>
              <w:bottom w:val="nil"/>
              <w:right w:val="nil"/>
            </w:tcBorders>
          </w:tcPr>
          <w:p w14:paraId="6473C824" w14:textId="61E77888" w:rsidR="00364945" w:rsidRPr="00010589" w:rsidRDefault="00364945" w:rsidP="00FA3BC3">
            <w:pPr>
              <w:spacing w:before="0" w:after="120" w:line="240" w:lineRule="auto"/>
              <w:rPr>
                <w:rFonts w:ascii="Times New Roman" w:hAnsi="Times New Roman"/>
              </w:rPr>
            </w:pPr>
            <w:r w:rsidRPr="00010589">
              <w:rPr>
                <w:rFonts w:ascii="Times New Roman" w:hAnsi="Times New Roman"/>
              </w:rPr>
              <w:t>Retrospective accounts</w:t>
            </w:r>
          </w:p>
          <w:p w14:paraId="32CC40B1" w14:textId="6A18CA85" w:rsidR="004564DF" w:rsidRPr="00010589" w:rsidRDefault="004564DF" w:rsidP="00FA3BC3">
            <w:pPr>
              <w:spacing w:before="0" w:after="120" w:line="240" w:lineRule="auto"/>
              <w:rPr>
                <w:rFonts w:ascii="Times New Roman" w:hAnsi="Times New Roman"/>
              </w:rPr>
            </w:pPr>
            <w:r w:rsidRPr="00010589">
              <w:rPr>
                <w:rFonts w:ascii="Times New Roman" w:hAnsi="Times New Roman"/>
              </w:rPr>
              <w:t xml:space="preserve">Ethnicity not </w:t>
            </w:r>
            <w:proofErr w:type="gramStart"/>
            <w:r w:rsidRPr="00010589">
              <w:rPr>
                <w:rFonts w:ascii="Times New Roman" w:hAnsi="Times New Roman"/>
              </w:rPr>
              <w:t>reported</w:t>
            </w:r>
            <w:proofErr w:type="gramEnd"/>
          </w:p>
          <w:p w14:paraId="21FFD130" w14:textId="77777777" w:rsidR="0065188F" w:rsidRPr="00010589" w:rsidRDefault="006D0802" w:rsidP="00FA3BC3">
            <w:pPr>
              <w:spacing w:before="0" w:after="120" w:line="240" w:lineRule="auto"/>
              <w:rPr>
                <w:rFonts w:ascii="Times New Roman" w:hAnsi="Times New Roman"/>
              </w:rPr>
            </w:pPr>
            <w:r w:rsidRPr="00010589">
              <w:rPr>
                <w:rFonts w:ascii="Times New Roman" w:hAnsi="Times New Roman"/>
              </w:rPr>
              <w:t>N</w:t>
            </w:r>
            <w:r w:rsidR="0065188F" w:rsidRPr="00010589">
              <w:rPr>
                <w:rFonts w:ascii="Times New Roman" w:hAnsi="Times New Roman"/>
              </w:rPr>
              <w:t>egative symptoms</w:t>
            </w:r>
            <w:r w:rsidR="00C1201A" w:rsidRPr="00010589">
              <w:rPr>
                <w:rFonts w:ascii="Times New Roman" w:hAnsi="Times New Roman"/>
              </w:rPr>
              <w:t xml:space="preserve"> may have affected </w:t>
            </w:r>
            <w:r w:rsidR="0065188F" w:rsidRPr="00010589">
              <w:rPr>
                <w:rFonts w:ascii="Times New Roman" w:hAnsi="Times New Roman"/>
              </w:rPr>
              <w:t xml:space="preserve">recall </w:t>
            </w:r>
            <w:r w:rsidR="00C1201A" w:rsidRPr="00010589">
              <w:rPr>
                <w:rFonts w:ascii="Times New Roman" w:hAnsi="Times New Roman"/>
              </w:rPr>
              <w:t>for some</w:t>
            </w:r>
            <w:r w:rsidR="00364945" w:rsidRPr="00010589">
              <w:rPr>
                <w:rFonts w:ascii="Times New Roman" w:hAnsi="Times New Roman"/>
              </w:rPr>
              <w:t xml:space="preserve"> </w:t>
            </w:r>
            <w:proofErr w:type="gramStart"/>
            <w:r w:rsidR="00364945" w:rsidRPr="00010589">
              <w:rPr>
                <w:rFonts w:ascii="Times New Roman" w:hAnsi="Times New Roman"/>
              </w:rPr>
              <w:t>participants</w:t>
            </w:r>
            <w:proofErr w:type="gramEnd"/>
          </w:p>
          <w:p w14:paraId="6E08E40B" w14:textId="6BD6F95B" w:rsidR="00587BCA" w:rsidRPr="00010589" w:rsidRDefault="00587BCA" w:rsidP="00587BCA">
            <w:pPr>
              <w:spacing w:before="0" w:after="120" w:line="240" w:lineRule="auto"/>
              <w:rPr>
                <w:rFonts w:ascii="Times New Roman" w:hAnsi="Times New Roman"/>
              </w:rPr>
            </w:pPr>
            <w:r w:rsidRPr="00010589">
              <w:rPr>
                <w:rFonts w:ascii="Times New Roman" w:hAnsi="Times New Roman"/>
              </w:rPr>
              <w:t xml:space="preserve">Service user accounts may not reflect others who are not service </w:t>
            </w:r>
            <w:proofErr w:type="gramStart"/>
            <w:r w:rsidRPr="00010589">
              <w:rPr>
                <w:rFonts w:ascii="Times New Roman" w:hAnsi="Times New Roman"/>
              </w:rPr>
              <w:t>users</w:t>
            </w:r>
            <w:proofErr w:type="gramEnd"/>
            <w:r w:rsidRPr="00010589">
              <w:rPr>
                <w:rFonts w:ascii="Times New Roman" w:hAnsi="Times New Roman"/>
              </w:rPr>
              <w:t xml:space="preserve"> </w:t>
            </w:r>
          </w:p>
          <w:p w14:paraId="49D54348" w14:textId="32C930D0" w:rsidR="00587BCA" w:rsidRPr="00010589" w:rsidRDefault="00587BCA" w:rsidP="00FA3BC3">
            <w:pPr>
              <w:spacing w:before="0" w:after="120" w:line="240" w:lineRule="auto"/>
              <w:rPr>
                <w:rFonts w:ascii="Times New Roman" w:hAnsi="Times New Roman"/>
              </w:rPr>
            </w:pPr>
          </w:p>
        </w:tc>
      </w:tr>
      <w:tr w:rsidR="0065188F" w:rsidRPr="00010589" w14:paraId="73D07A40" w14:textId="77777777" w:rsidTr="00FA3BC3">
        <w:trPr>
          <w:tblHeader/>
        </w:trPr>
        <w:tc>
          <w:tcPr>
            <w:tcW w:w="1418" w:type="dxa"/>
            <w:tcBorders>
              <w:top w:val="nil"/>
              <w:left w:val="nil"/>
              <w:bottom w:val="nil"/>
              <w:right w:val="nil"/>
            </w:tcBorders>
          </w:tcPr>
          <w:p w14:paraId="30F6756A" w14:textId="77777777" w:rsidR="0065188F" w:rsidRPr="00010589" w:rsidRDefault="0065188F" w:rsidP="00FA3BC3">
            <w:pPr>
              <w:spacing w:before="0" w:after="120" w:line="240" w:lineRule="auto"/>
              <w:rPr>
                <w:rFonts w:ascii="Times New Roman" w:hAnsi="Times New Roman"/>
              </w:rPr>
            </w:pPr>
            <w:r w:rsidRPr="00010589">
              <w:rPr>
                <w:rFonts w:ascii="Times New Roman" w:hAnsi="Times New Roman"/>
              </w:rPr>
              <w:lastRenderedPageBreak/>
              <w:t>Cowan et al. (2020)</w:t>
            </w:r>
          </w:p>
          <w:p w14:paraId="4E57B1A5" w14:textId="7D572371" w:rsidR="0065188F" w:rsidRPr="00010589" w:rsidRDefault="0065188F" w:rsidP="00FA3BC3">
            <w:pPr>
              <w:spacing w:before="0" w:after="120" w:line="240" w:lineRule="auto"/>
              <w:rPr>
                <w:rFonts w:ascii="Times New Roman" w:hAnsi="Times New Roman"/>
              </w:rPr>
            </w:pPr>
          </w:p>
        </w:tc>
        <w:tc>
          <w:tcPr>
            <w:tcW w:w="2268" w:type="dxa"/>
            <w:tcBorders>
              <w:top w:val="nil"/>
              <w:left w:val="nil"/>
              <w:bottom w:val="nil"/>
              <w:right w:val="nil"/>
            </w:tcBorders>
          </w:tcPr>
          <w:p w14:paraId="68907D10" w14:textId="77777777" w:rsidR="0065188F" w:rsidRPr="00010589" w:rsidRDefault="004564DF" w:rsidP="004564DF">
            <w:pPr>
              <w:spacing w:before="0" w:after="120" w:line="240" w:lineRule="auto"/>
              <w:rPr>
                <w:rFonts w:ascii="Times New Roman" w:hAnsi="Times New Roman"/>
              </w:rPr>
            </w:pPr>
            <w:r w:rsidRPr="00010589">
              <w:rPr>
                <w:rFonts w:ascii="Times New Roman" w:hAnsi="Times New Roman"/>
              </w:rPr>
              <w:t>First episode psychosis</w:t>
            </w:r>
          </w:p>
          <w:p w14:paraId="1546E4C1" w14:textId="65F743CA" w:rsidR="00587BCA" w:rsidRPr="00010589" w:rsidRDefault="00587BCA" w:rsidP="004564DF">
            <w:pPr>
              <w:spacing w:before="0" w:after="120" w:line="240" w:lineRule="auto"/>
              <w:rPr>
                <w:rFonts w:ascii="Times New Roman" w:hAnsi="Times New Roman"/>
              </w:rPr>
            </w:pPr>
            <w:r w:rsidRPr="00010589">
              <w:rPr>
                <w:rFonts w:ascii="Times New Roman" w:hAnsi="Times New Roman"/>
              </w:rPr>
              <w:t>Early intervention service</w:t>
            </w:r>
          </w:p>
        </w:tc>
        <w:tc>
          <w:tcPr>
            <w:tcW w:w="7513" w:type="dxa"/>
            <w:tcBorders>
              <w:top w:val="nil"/>
              <w:left w:val="nil"/>
              <w:bottom w:val="nil"/>
              <w:right w:val="nil"/>
            </w:tcBorders>
          </w:tcPr>
          <w:p w14:paraId="5C04C0E0" w14:textId="21F4FCF5" w:rsidR="004564DF" w:rsidRPr="00010589" w:rsidRDefault="0065188F" w:rsidP="00FA3BC3">
            <w:pPr>
              <w:spacing w:before="0" w:after="120" w:line="240" w:lineRule="auto"/>
              <w:rPr>
                <w:rFonts w:ascii="Times New Roman" w:hAnsi="Times New Roman"/>
              </w:rPr>
            </w:pPr>
            <w:r w:rsidRPr="00010589">
              <w:rPr>
                <w:rFonts w:ascii="Times New Roman" w:hAnsi="Times New Roman"/>
              </w:rPr>
              <w:t xml:space="preserve">Three themes </w:t>
            </w:r>
            <w:r w:rsidR="006D0802" w:rsidRPr="00010589">
              <w:rPr>
                <w:rFonts w:ascii="Times New Roman" w:hAnsi="Times New Roman"/>
              </w:rPr>
              <w:t>generated</w:t>
            </w:r>
            <w:r w:rsidR="004564DF" w:rsidRPr="00010589">
              <w:rPr>
                <w:rFonts w:ascii="Times New Roman" w:hAnsi="Times New Roman"/>
              </w:rPr>
              <w:t>:</w:t>
            </w:r>
            <w:r w:rsidR="006D0802" w:rsidRPr="00010589">
              <w:rPr>
                <w:rFonts w:ascii="Times New Roman" w:hAnsi="Times New Roman"/>
              </w:rPr>
              <w:t xml:space="preserve"> </w:t>
            </w:r>
            <w:r w:rsidR="004564DF" w:rsidRPr="00010589">
              <w:rPr>
                <w:rFonts w:ascii="Times New Roman" w:hAnsi="Times New Roman"/>
              </w:rPr>
              <w:t>(</w:t>
            </w:r>
            <w:proofErr w:type="spellStart"/>
            <w:r w:rsidR="004564DF" w:rsidRPr="00010589">
              <w:rPr>
                <w:rFonts w:ascii="Times New Roman" w:hAnsi="Times New Roman"/>
              </w:rPr>
              <w:t>i</w:t>
            </w:r>
            <w:proofErr w:type="spellEnd"/>
            <w:r w:rsidR="004564DF" w:rsidRPr="00010589">
              <w:rPr>
                <w:rFonts w:ascii="Times New Roman" w:hAnsi="Times New Roman"/>
              </w:rPr>
              <w:t>)</w:t>
            </w:r>
            <w:r w:rsidR="004564DF" w:rsidRPr="00010589">
              <w:t xml:space="preserve"> </w:t>
            </w:r>
            <w:r w:rsidR="004564DF" w:rsidRPr="00010589">
              <w:rPr>
                <w:rFonts w:ascii="Times New Roman" w:hAnsi="Times New Roman"/>
              </w:rPr>
              <w:t xml:space="preserve">fluidity and temporality of engagement and disengagement; (ii) engagement as an ongoing negotiation; and (3) critical structures and </w:t>
            </w:r>
            <w:proofErr w:type="gramStart"/>
            <w:r w:rsidR="004564DF" w:rsidRPr="00010589">
              <w:rPr>
                <w:rFonts w:ascii="Times New Roman" w:hAnsi="Times New Roman"/>
              </w:rPr>
              <w:t>agency</w:t>
            </w:r>
            <w:proofErr w:type="gramEnd"/>
          </w:p>
          <w:p w14:paraId="5BC28379" w14:textId="13E979F3" w:rsidR="0065188F" w:rsidRPr="00010589" w:rsidRDefault="004564DF" w:rsidP="00FA3BC3">
            <w:pPr>
              <w:spacing w:before="0" w:after="120" w:line="240" w:lineRule="auto"/>
              <w:rPr>
                <w:rFonts w:ascii="Times New Roman" w:hAnsi="Times New Roman"/>
              </w:rPr>
            </w:pPr>
            <w:r w:rsidRPr="00010589">
              <w:rPr>
                <w:rFonts w:ascii="Times New Roman" w:hAnsi="Times New Roman"/>
              </w:rPr>
              <w:t xml:space="preserve">As people’s needs changed, they sought to </w:t>
            </w:r>
            <w:r w:rsidR="0065188F" w:rsidRPr="00010589">
              <w:rPr>
                <w:rFonts w:ascii="Times New Roman" w:hAnsi="Times New Roman"/>
              </w:rPr>
              <w:t>renegotiate</w:t>
            </w:r>
            <w:r w:rsidRPr="00010589">
              <w:rPr>
                <w:rFonts w:ascii="Times New Roman" w:hAnsi="Times New Roman"/>
              </w:rPr>
              <w:t xml:space="preserve"> </w:t>
            </w:r>
            <w:r w:rsidR="00587BCA" w:rsidRPr="00010589">
              <w:rPr>
                <w:rFonts w:ascii="Times New Roman" w:hAnsi="Times New Roman"/>
              </w:rPr>
              <w:t xml:space="preserve">service </w:t>
            </w:r>
            <w:proofErr w:type="gramStart"/>
            <w:r w:rsidR="00587BCA" w:rsidRPr="00010589">
              <w:rPr>
                <w:rFonts w:ascii="Times New Roman" w:hAnsi="Times New Roman"/>
              </w:rPr>
              <w:t>input</w:t>
            </w:r>
            <w:proofErr w:type="gramEnd"/>
            <w:r w:rsidRPr="00010589">
              <w:rPr>
                <w:rFonts w:ascii="Times New Roman" w:hAnsi="Times New Roman"/>
              </w:rPr>
              <w:t xml:space="preserve"> </w:t>
            </w:r>
            <w:r w:rsidR="00587BCA" w:rsidRPr="00010589">
              <w:rPr>
                <w:rFonts w:ascii="Times New Roman" w:hAnsi="Times New Roman"/>
              </w:rPr>
              <w:t>but this was constrained by service and societal structures</w:t>
            </w:r>
          </w:p>
        </w:tc>
        <w:tc>
          <w:tcPr>
            <w:tcW w:w="3685" w:type="dxa"/>
            <w:tcBorders>
              <w:top w:val="nil"/>
              <w:left w:val="nil"/>
              <w:bottom w:val="nil"/>
              <w:right w:val="nil"/>
            </w:tcBorders>
          </w:tcPr>
          <w:p w14:paraId="657A6E34" w14:textId="541E3FE2" w:rsidR="0065188F" w:rsidRPr="00010589" w:rsidRDefault="0065188F" w:rsidP="00FA3BC3">
            <w:pPr>
              <w:spacing w:before="0" w:after="120" w:line="240" w:lineRule="auto"/>
              <w:rPr>
                <w:rFonts w:ascii="Times New Roman" w:hAnsi="Times New Roman"/>
              </w:rPr>
            </w:pPr>
            <w:r w:rsidRPr="00010589">
              <w:rPr>
                <w:rFonts w:ascii="Times New Roman" w:hAnsi="Times New Roman"/>
              </w:rPr>
              <w:t>Retrospective accounts</w:t>
            </w:r>
          </w:p>
          <w:p w14:paraId="503A9E1C" w14:textId="440ED3C6" w:rsidR="0065188F" w:rsidRPr="00010589" w:rsidRDefault="00587BCA" w:rsidP="00587BCA">
            <w:pPr>
              <w:spacing w:before="0" w:after="120" w:line="240" w:lineRule="auto"/>
              <w:rPr>
                <w:rFonts w:ascii="Times New Roman" w:hAnsi="Times New Roman"/>
              </w:rPr>
            </w:pPr>
            <w:r w:rsidRPr="00010589">
              <w:rPr>
                <w:rFonts w:ascii="Times New Roman" w:hAnsi="Times New Roman"/>
              </w:rPr>
              <w:t>Service user accounts may not reflect others who are not service users</w:t>
            </w:r>
          </w:p>
        </w:tc>
      </w:tr>
      <w:tr w:rsidR="0065188F" w:rsidRPr="00010589" w14:paraId="0457CC03" w14:textId="77777777" w:rsidTr="00FA3BC3">
        <w:trPr>
          <w:tblHeader/>
        </w:trPr>
        <w:tc>
          <w:tcPr>
            <w:tcW w:w="1418" w:type="dxa"/>
            <w:tcBorders>
              <w:top w:val="nil"/>
              <w:left w:val="nil"/>
              <w:bottom w:val="nil"/>
              <w:right w:val="nil"/>
            </w:tcBorders>
          </w:tcPr>
          <w:p w14:paraId="65FCB78A" w14:textId="77777777" w:rsidR="0065188F" w:rsidRPr="00010589" w:rsidRDefault="0065188F" w:rsidP="00FA3BC3">
            <w:pPr>
              <w:spacing w:before="0" w:after="120" w:line="240" w:lineRule="auto"/>
              <w:rPr>
                <w:rFonts w:ascii="Times New Roman" w:hAnsi="Times New Roman"/>
              </w:rPr>
            </w:pPr>
            <w:r w:rsidRPr="00010589">
              <w:rPr>
                <w:rFonts w:ascii="Times New Roman" w:hAnsi="Times New Roman"/>
              </w:rPr>
              <w:t>Harris (2016)</w:t>
            </w:r>
          </w:p>
          <w:p w14:paraId="060A7592" w14:textId="12F7A4FB" w:rsidR="0065188F" w:rsidRPr="00010589" w:rsidRDefault="0065188F" w:rsidP="00FA3BC3">
            <w:pPr>
              <w:spacing w:before="0" w:after="120" w:line="240" w:lineRule="auto"/>
              <w:rPr>
                <w:rFonts w:ascii="Times New Roman" w:hAnsi="Times New Roman"/>
              </w:rPr>
            </w:pPr>
          </w:p>
        </w:tc>
        <w:tc>
          <w:tcPr>
            <w:tcW w:w="2268" w:type="dxa"/>
            <w:tcBorders>
              <w:top w:val="nil"/>
              <w:left w:val="nil"/>
              <w:bottom w:val="nil"/>
              <w:right w:val="nil"/>
            </w:tcBorders>
          </w:tcPr>
          <w:p w14:paraId="188CD6C4" w14:textId="77777777" w:rsidR="0065188F" w:rsidRPr="00010589" w:rsidRDefault="00587BCA" w:rsidP="00FA3BC3">
            <w:pPr>
              <w:spacing w:before="0" w:after="120" w:line="240" w:lineRule="auto"/>
              <w:rPr>
                <w:rFonts w:ascii="Times New Roman" w:hAnsi="Times New Roman"/>
              </w:rPr>
            </w:pPr>
            <w:r w:rsidRPr="00010589">
              <w:rPr>
                <w:rFonts w:ascii="Times New Roman" w:hAnsi="Times New Roman"/>
              </w:rPr>
              <w:t>First episode psychosis</w:t>
            </w:r>
          </w:p>
          <w:p w14:paraId="5A4D0B79" w14:textId="6EB30C99" w:rsidR="00587BCA" w:rsidRPr="00010589" w:rsidRDefault="00587BCA" w:rsidP="00FA3BC3">
            <w:pPr>
              <w:spacing w:before="0" w:after="120" w:line="240" w:lineRule="auto"/>
              <w:rPr>
                <w:rFonts w:ascii="Times New Roman" w:hAnsi="Times New Roman"/>
              </w:rPr>
            </w:pPr>
            <w:r w:rsidRPr="00010589">
              <w:rPr>
                <w:rFonts w:ascii="Times New Roman" w:hAnsi="Times New Roman"/>
              </w:rPr>
              <w:t>Early intervention service</w:t>
            </w:r>
          </w:p>
        </w:tc>
        <w:tc>
          <w:tcPr>
            <w:tcW w:w="7513" w:type="dxa"/>
            <w:tcBorders>
              <w:top w:val="nil"/>
              <w:left w:val="nil"/>
              <w:bottom w:val="nil"/>
              <w:right w:val="nil"/>
            </w:tcBorders>
          </w:tcPr>
          <w:p w14:paraId="66D47431" w14:textId="228769A1" w:rsidR="0065188F" w:rsidRPr="00010589" w:rsidRDefault="0065188F" w:rsidP="00FA3BC3">
            <w:pPr>
              <w:spacing w:before="0" w:after="120" w:line="240" w:lineRule="auto"/>
              <w:rPr>
                <w:rFonts w:ascii="Times New Roman" w:hAnsi="Times New Roman"/>
              </w:rPr>
            </w:pPr>
            <w:r w:rsidRPr="00010589">
              <w:rPr>
                <w:rFonts w:ascii="Times New Roman" w:hAnsi="Times New Roman"/>
              </w:rPr>
              <w:t xml:space="preserve">Young </w:t>
            </w:r>
            <w:r w:rsidR="00E735C2" w:rsidRPr="00010589">
              <w:rPr>
                <w:rFonts w:ascii="Times New Roman" w:hAnsi="Times New Roman"/>
              </w:rPr>
              <w:t xml:space="preserve">Black </w:t>
            </w:r>
            <w:r w:rsidR="006D0802" w:rsidRPr="00010589">
              <w:rPr>
                <w:rFonts w:ascii="Times New Roman" w:hAnsi="Times New Roman"/>
              </w:rPr>
              <w:t>people’s</w:t>
            </w:r>
            <w:r w:rsidRPr="00010589">
              <w:rPr>
                <w:rFonts w:ascii="Times New Roman" w:hAnsi="Times New Roman"/>
              </w:rPr>
              <w:t xml:space="preserve"> narratives of their unusual experiences changed over time </w:t>
            </w:r>
            <w:r w:rsidR="006D0802" w:rsidRPr="00010589">
              <w:rPr>
                <w:rFonts w:ascii="Times New Roman" w:hAnsi="Times New Roman"/>
              </w:rPr>
              <w:t xml:space="preserve">and linked to </w:t>
            </w:r>
            <w:r w:rsidRPr="00010589">
              <w:rPr>
                <w:rFonts w:ascii="Times New Roman" w:hAnsi="Times New Roman"/>
              </w:rPr>
              <w:t xml:space="preserve">dominant </w:t>
            </w:r>
            <w:r w:rsidR="006D0802" w:rsidRPr="00010589">
              <w:rPr>
                <w:rFonts w:ascii="Times New Roman" w:hAnsi="Times New Roman"/>
              </w:rPr>
              <w:t xml:space="preserve">social </w:t>
            </w:r>
            <w:proofErr w:type="gramStart"/>
            <w:r w:rsidR="00E735C2" w:rsidRPr="00010589">
              <w:rPr>
                <w:rFonts w:ascii="Times New Roman" w:hAnsi="Times New Roman"/>
              </w:rPr>
              <w:t>discourses</w:t>
            </w:r>
            <w:proofErr w:type="gramEnd"/>
          </w:p>
          <w:p w14:paraId="58BE0BF4" w14:textId="3D9ABF6C" w:rsidR="0065188F" w:rsidRPr="00010589" w:rsidRDefault="0065188F" w:rsidP="00FA3BC3">
            <w:pPr>
              <w:spacing w:before="0" w:after="120" w:line="240" w:lineRule="auto"/>
              <w:rPr>
                <w:rFonts w:ascii="Times New Roman" w:hAnsi="Times New Roman"/>
              </w:rPr>
            </w:pPr>
            <w:r w:rsidRPr="00010589">
              <w:rPr>
                <w:rFonts w:ascii="Times New Roman" w:hAnsi="Times New Roman"/>
              </w:rPr>
              <w:t xml:space="preserve">Dominant medical discourses may </w:t>
            </w:r>
            <w:r w:rsidR="006D0802" w:rsidRPr="00010589">
              <w:rPr>
                <w:rFonts w:ascii="Times New Roman" w:hAnsi="Times New Roman"/>
              </w:rPr>
              <w:t>tacitly reinforce stigmatised identities</w:t>
            </w:r>
            <w:r w:rsidR="00E735C2" w:rsidRPr="00010589">
              <w:rPr>
                <w:rFonts w:ascii="Times New Roman" w:hAnsi="Times New Roman"/>
              </w:rPr>
              <w:t>; b</w:t>
            </w:r>
            <w:r w:rsidRPr="00010589">
              <w:rPr>
                <w:rFonts w:ascii="Times New Roman" w:hAnsi="Times New Roman"/>
              </w:rPr>
              <w:t xml:space="preserve">iopsychosocial explanations </w:t>
            </w:r>
            <w:r w:rsidR="006D0802" w:rsidRPr="00010589">
              <w:rPr>
                <w:rFonts w:ascii="Times New Roman" w:hAnsi="Times New Roman"/>
              </w:rPr>
              <w:t>more helpful</w:t>
            </w:r>
            <w:r w:rsidR="00E735C2" w:rsidRPr="00010589">
              <w:rPr>
                <w:rFonts w:ascii="Times New Roman" w:hAnsi="Times New Roman"/>
              </w:rPr>
              <w:t xml:space="preserve"> to some</w:t>
            </w:r>
          </w:p>
        </w:tc>
        <w:tc>
          <w:tcPr>
            <w:tcW w:w="3685" w:type="dxa"/>
            <w:tcBorders>
              <w:top w:val="nil"/>
              <w:left w:val="nil"/>
              <w:bottom w:val="nil"/>
              <w:right w:val="nil"/>
            </w:tcBorders>
          </w:tcPr>
          <w:p w14:paraId="640CB50B" w14:textId="4A0F68A5" w:rsidR="0065188F" w:rsidRPr="00010589" w:rsidRDefault="00364945" w:rsidP="00FA3BC3">
            <w:pPr>
              <w:spacing w:before="0" w:after="120" w:line="240" w:lineRule="auto"/>
              <w:rPr>
                <w:rFonts w:ascii="Times New Roman" w:hAnsi="Times New Roman"/>
              </w:rPr>
            </w:pPr>
            <w:r w:rsidRPr="00010589">
              <w:rPr>
                <w:rFonts w:ascii="Times New Roman" w:hAnsi="Times New Roman"/>
              </w:rPr>
              <w:t>Retrospective accounts</w:t>
            </w:r>
          </w:p>
          <w:p w14:paraId="0DDD782B" w14:textId="568A566A" w:rsidR="00E735C2" w:rsidRPr="00010589" w:rsidRDefault="00E735C2" w:rsidP="00FA3BC3">
            <w:pPr>
              <w:spacing w:before="0" w:after="120" w:line="240" w:lineRule="auto"/>
              <w:rPr>
                <w:rFonts w:ascii="Times New Roman" w:hAnsi="Times New Roman"/>
              </w:rPr>
            </w:pPr>
            <w:r w:rsidRPr="00010589">
              <w:rPr>
                <w:rFonts w:ascii="Times New Roman" w:hAnsi="Times New Roman"/>
              </w:rPr>
              <w:t>Service user accounts may not reflect others who are not service users</w:t>
            </w:r>
          </w:p>
        </w:tc>
      </w:tr>
      <w:tr w:rsidR="0065188F" w:rsidRPr="00010589" w14:paraId="48EB747D" w14:textId="77777777" w:rsidTr="00FA3BC3">
        <w:trPr>
          <w:tblHeader/>
        </w:trPr>
        <w:tc>
          <w:tcPr>
            <w:tcW w:w="1418" w:type="dxa"/>
            <w:tcBorders>
              <w:top w:val="nil"/>
              <w:left w:val="nil"/>
              <w:bottom w:val="nil"/>
              <w:right w:val="nil"/>
            </w:tcBorders>
          </w:tcPr>
          <w:p w14:paraId="25B099EA" w14:textId="77777777" w:rsidR="0065188F" w:rsidRPr="00010589" w:rsidRDefault="0065188F" w:rsidP="00FA3BC3">
            <w:pPr>
              <w:spacing w:before="0" w:after="120" w:line="240" w:lineRule="auto"/>
              <w:rPr>
                <w:rFonts w:ascii="Times New Roman" w:hAnsi="Times New Roman"/>
              </w:rPr>
            </w:pPr>
            <w:r w:rsidRPr="00010589">
              <w:rPr>
                <w:rFonts w:ascii="Times New Roman" w:hAnsi="Times New Roman"/>
              </w:rPr>
              <w:t>Islam et al. (2015)</w:t>
            </w:r>
          </w:p>
          <w:p w14:paraId="78F06387" w14:textId="4180FFA2" w:rsidR="0065188F" w:rsidRPr="00010589" w:rsidRDefault="0065188F" w:rsidP="00FA3BC3">
            <w:pPr>
              <w:spacing w:before="0" w:after="120" w:line="240" w:lineRule="auto"/>
              <w:rPr>
                <w:rFonts w:ascii="Times New Roman" w:hAnsi="Times New Roman"/>
              </w:rPr>
            </w:pPr>
          </w:p>
        </w:tc>
        <w:tc>
          <w:tcPr>
            <w:tcW w:w="2268" w:type="dxa"/>
            <w:tcBorders>
              <w:top w:val="nil"/>
              <w:left w:val="nil"/>
              <w:bottom w:val="nil"/>
              <w:right w:val="nil"/>
            </w:tcBorders>
          </w:tcPr>
          <w:p w14:paraId="177F8F83" w14:textId="2B776419" w:rsidR="00464C94" w:rsidRPr="00010589" w:rsidRDefault="00E735C2" w:rsidP="00E735C2">
            <w:pPr>
              <w:spacing w:before="0" w:after="120" w:line="240" w:lineRule="auto"/>
              <w:rPr>
                <w:rFonts w:ascii="Times New Roman" w:hAnsi="Times New Roman"/>
              </w:rPr>
            </w:pPr>
            <w:r w:rsidRPr="00010589">
              <w:rPr>
                <w:rFonts w:ascii="Times New Roman" w:hAnsi="Times New Roman"/>
              </w:rPr>
              <w:t xml:space="preserve">Diagnoses not </w:t>
            </w:r>
            <w:proofErr w:type="gramStart"/>
            <w:r w:rsidRPr="00010589">
              <w:rPr>
                <w:rFonts w:ascii="Times New Roman" w:hAnsi="Times New Roman"/>
              </w:rPr>
              <w:t>specified</w:t>
            </w:r>
            <w:proofErr w:type="gramEnd"/>
          </w:p>
          <w:p w14:paraId="39272E6D" w14:textId="4E8A2D50" w:rsidR="0065188F" w:rsidRPr="00010589" w:rsidRDefault="0065188F" w:rsidP="00FA3BC3">
            <w:pPr>
              <w:spacing w:before="0" w:after="120" w:line="240" w:lineRule="auto"/>
              <w:rPr>
                <w:rFonts w:ascii="Times New Roman" w:hAnsi="Times New Roman"/>
              </w:rPr>
            </w:pPr>
            <w:r w:rsidRPr="00010589">
              <w:rPr>
                <w:rFonts w:ascii="Times New Roman" w:hAnsi="Times New Roman"/>
              </w:rPr>
              <w:t xml:space="preserve">Early </w:t>
            </w:r>
            <w:r w:rsidR="00464C94" w:rsidRPr="00010589">
              <w:rPr>
                <w:rFonts w:ascii="Times New Roman" w:hAnsi="Times New Roman"/>
              </w:rPr>
              <w:t>i</w:t>
            </w:r>
            <w:r w:rsidRPr="00010589">
              <w:rPr>
                <w:rFonts w:ascii="Times New Roman" w:hAnsi="Times New Roman"/>
              </w:rPr>
              <w:t xml:space="preserve">ntervention </w:t>
            </w:r>
            <w:r w:rsidR="00433A95" w:rsidRPr="00010589">
              <w:rPr>
                <w:rFonts w:ascii="Times New Roman" w:hAnsi="Times New Roman"/>
              </w:rPr>
              <w:t>s</w:t>
            </w:r>
            <w:r w:rsidRPr="00010589">
              <w:rPr>
                <w:rFonts w:ascii="Times New Roman" w:hAnsi="Times New Roman"/>
              </w:rPr>
              <w:t>ervice</w:t>
            </w:r>
          </w:p>
        </w:tc>
        <w:tc>
          <w:tcPr>
            <w:tcW w:w="7513" w:type="dxa"/>
            <w:tcBorders>
              <w:top w:val="nil"/>
              <w:left w:val="nil"/>
              <w:bottom w:val="nil"/>
              <w:right w:val="nil"/>
            </w:tcBorders>
          </w:tcPr>
          <w:p w14:paraId="79C57E9D" w14:textId="2448D7A4" w:rsidR="0065188F" w:rsidRPr="00010589" w:rsidRDefault="0065188F" w:rsidP="00FA3BC3">
            <w:pPr>
              <w:spacing w:before="0" w:after="120" w:line="240" w:lineRule="auto"/>
              <w:rPr>
                <w:rFonts w:ascii="Times New Roman" w:hAnsi="Times New Roman"/>
              </w:rPr>
            </w:pPr>
            <w:r w:rsidRPr="00010589">
              <w:rPr>
                <w:rFonts w:ascii="Times New Roman" w:hAnsi="Times New Roman"/>
              </w:rPr>
              <w:t>Five theme</w:t>
            </w:r>
            <w:r w:rsidR="006D0802" w:rsidRPr="00010589">
              <w:rPr>
                <w:rFonts w:ascii="Times New Roman" w:hAnsi="Times New Roman"/>
              </w:rPr>
              <w:t>s generated</w:t>
            </w:r>
            <w:r w:rsidRPr="00010589">
              <w:rPr>
                <w:rFonts w:ascii="Times New Roman" w:hAnsi="Times New Roman"/>
              </w:rPr>
              <w:t xml:space="preserve">: </w:t>
            </w:r>
            <w:r w:rsidR="009C45EF" w:rsidRPr="00010589">
              <w:rPr>
                <w:rFonts w:ascii="Times New Roman" w:hAnsi="Times New Roman"/>
              </w:rPr>
              <w:t>(</w:t>
            </w:r>
            <w:proofErr w:type="spellStart"/>
            <w:r w:rsidR="009C45EF" w:rsidRPr="00010589">
              <w:rPr>
                <w:rFonts w:ascii="Times New Roman" w:hAnsi="Times New Roman"/>
              </w:rPr>
              <w:t>i</w:t>
            </w:r>
            <w:proofErr w:type="spellEnd"/>
            <w:r w:rsidR="009C45EF" w:rsidRPr="00010589">
              <w:rPr>
                <w:rFonts w:ascii="Times New Roman" w:hAnsi="Times New Roman"/>
              </w:rPr>
              <w:t xml:space="preserve">) </w:t>
            </w:r>
            <w:r w:rsidRPr="00010589">
              <w:rPr>
                <w:rFonts w:ascii="Times New Roman" w:hAnsi="Times New Roman"/>
              </w:rPr>
              <w:t>help-seeking</w:t>
            </w:r>
            <w:r w:rsidR="006D0802" w:rsidRPr="00010589">
              <w:rPr>
                <w:rFonts w:ascii="Times New Roman" w:hAnsi="Times New Roman"/>
              </w:rPr>
              <w:t>;</w:t>
            </w:r>
            <w:r w:rsidRPr="00010589">
              <w:rPr>
                <w:rFonts w:ascii="Times New Roman" w:hAnsi="Times New Roman"/>
              </w:rPr>
              <w:t xml:space="preserve"> </w:t>
            </w:r>
            <w:r w:rsidR="009C45EF" w:rsidRPr="00010589">
              <w:rPr>
                <w:rFonts w:ascii="Times New Roman" w:hAnsi="Times New Roman"/>
              </w:rPr>
              <w:t xml:space="preserve">(ii) </w:t>
            </w:r>
            <w:r w:rsidRPr="00010589">
              <w:rPr>
                <w:rFonts w:ascii="Times New Roman" w:hAnsi="Times New Roman"/>
              </w:rPr>
              <w:t>culture and beliefs</w:t>
            </w:r>
            <w:r w:rsidR="006D0802" w:rsidRPr="00010589">
              <w:rPr>
                <w:rFonts w:ascii="Times New Roman" w:hAnsi="Times New Roman"/>
              </w:rPr>
              <w:t>;</w:t>
            </w:r>
            <w:r w:rsidRPr="00010589">
              <w:rPr>
                <w:rFonts w:ascii="Times New Roman" w:hAnsi="Times New Roman"/>
              </w:rPr>
              <w:t xml:space="preserve"> </w:t>
            </w:r>
            <w:r w:rsidR="009C45EF" w:rsidRPr="00010589">
              <w:rPr>
                <w:rFonts w:ascii="Times New Roman" w:hAnsi="Times New Roman"/>
              </w:rPr>
              <w:t xml:space="preserve">(iii) </w:t>
            </w:r>
            <w:r w:rsidRPr="00010589">
              <w:rPr>
                <w:rFonts w:ascii="Times New Roman" w:hAnsi="Times New Roman"/>
              </w:rPr>
              <w:t>social stigma and shame</w:t>
            </w:r>
            <w:r w:rsidR="006D0802" w:rsidRPr="00010589">
              <w:rPr>
                <w:rFonts w:ascii="Times New Roman" w:hAnsi="Times New Roman"/>
              </w:rPr>
              <w:t>;</w:t>
            </w:r>
            <w:r w:rsidRPr="00010589">
              <w:rPr>
                <w:rFonts w:ascii="Times New Roman" w:hAnsi="Times New Roman"/>
              </w:rPr>
              <w:t xml:space="preserve"> </w:t>
            </w:r>
            <w:r w:rsidR="009C45EF" w:rsidRPr="00010589">
              <w:rPr>
                <w:rFonts w:ascii="Times New Roman" w:hAnsi="Times New Roman"/>
              </w:rPr>
              <w:t xml:space="preserve">(iv) </w:t>
            </w:r>
            <w:r w:rsidRPr="00010589">
              <w:rPr>
                <w:rFonts w:ascii="Times New Roman" w:hAnsi="Times New Roman"/>
              </w:rPr>
              <w:t xml:space="preserve">experience of </w:t>
            </w:r>
            <w:r w:rsidR="006D0802" w:rsidRPr="00010589">
              <w:rPr>
                <w:rFonts w:ascii="Times New Roman" w:hAnsi="Times New Roman"/>
              </w:rPr>
              <w:t>early intervention services;</w:t>
            </w:r>
            <w:r w:rsidRPr="00010589">
              <w:rPr>
                <w:rFonts w:ascii="Times New Roman" w:hAnsi="Times New Roman"/>
              </w:rPr>
              <w:t xml:space="preserve"> </w:t>
            </w:r>
            <w:r w:rsidR="009C45EF" w:rsidRPr="00010589">
              <w:rPr>
                <w:rFonts w:ascii="Times New Roman" w:hAnsi="Times New Roman"/>
              </w:rPr>
              <w:t xml:space="preserve">and (v) </w:t>
            </w:r>
            <w:r w:rsidRPr="00010589">
              <w:rPr>
                <w:rFonts w:ascii="Times New Roman" w:hAnsi="Times New Roman"/>
              </w:rPr>
              <w:t xml:space="preserve">improving BME access and experiences of </w:t>
            </w:r>
            <w:proofErr w:type="gramStart"/>
            <w:r w:rsidRPr="00010589">
              <w:rPr>
                <w:rFonts w:ascii="Times New Roman" w:hAnsi="Times New Roman"/>
              </w:rPr>
              <w:t>services</w:t>
            </w:r>
            <w:proofErr w:type="gramEnd"/>
          </w:p>
          <w:p w14:paraId="28973CAF" w14:textId="7D42AB2B" w:rsidR="0065188F" w:rsidRPr="00010589" w:rsidRDefault="006D0802" w:rsidP="00FA3BC3">
            <w:pPr>
              <w:spacing w:before="0" w:after="120" w:line="240" w:lineRule="auto"/>
              <w:rPr>
                <w:rFonts w:ascii="Times New Roman" w:hAnsi="Times New Roman"/>
              </w:rPr>
            </w:pPr>
            <w:r w:rsidRPr="00010589">
              <w:rPr>
                <w:rFonts w:ascii="Times New Roman" w:hAnsi="Times New Roman"/>
              </w:rPr>
              <w:t>I</w:t>
            </w:r>
            <w:r w:rsidR="0065188F" w:rsidRPr="00010589">
              <w:rPr>
                <w:rFonts w:ascii="Times New Roman" w:hAnsi="Times New Roman"/>
              </w:rPr>
              <w:t>nitial help</w:t>
            </w:r>
            <w:r w:rsidR="009C45EF" w:rsidRPr="00010589">
              <w:rPr>
                <w:rFonts w:ascii="Times New Roman" w:hAnsi="Times New Roman"/>
              </w:rPr>
              <w:t xml:space="preserve"> sought from </w:t>
            </w:r>
            <w:r w:rsidR="0065188F" w:rsidRPr="00010589">
              <w:rPr>
                <w:rFonts w:ascii="Times New Roman" w:hAnsi="Times New Roman"/>
              </w:rPr>
              <w:t xml:space="preserve">faith/spiritual healers </w:t>
            </w:r>
            <w:r w:rsidRPr="00010589">
              <w:rPr>
                <w:rFonts w:ascii="Times New Roman" w:hAnsi="Times New Roman"/>
              </w:rPr>
              <w:t xml:space="preserve">for many with diverse </w:t>
            </w:r>
            <w:proofErr w:type="gramStart"/>
            <w:r w:rsidR="00433A95" w:rsidRPr="00010589">
              <w:rPr>
                <w:rFonts w:ascii="Times New Roman" w:hAnsi="Times New Roman"/>
              </w:rPr>
              <w:t>ethnicities</w:t>
            </w:r>
            <w:proofErr w:type="gramEnd"/>
          </w:p>
          <w:p w14:paraId="2F2CD328" w14:textId="582346EA" w:rsidR="0065188F" w:rsidRPr="00010589" w:rsidRDefault="0065188F" w:rsidP="00FA3BC3">
            <w:pPr>
              <w:spacing w:before="0" w:after="120" w:line="240" w:lineRule="auto"/>
              <w:rPr>
                <w:rFonts w:ascii="Times New Roman" w:hAnsi="Times New Roman"/>
              </w:rPr>
            </w:pPr>
            <w:r w:rsidRPr="00010589">
              <w:rPr>
                <w:rFonts w:ascii="Times New Roman" w:hAnsi="Times New Roman"/>
              </w:rPr>
              <w:t>Limited collaboration between mental health services and charity/voluntary organisations to meet individual</w:t>
            </w:r>
            <w:r w:rsidR="006D0802" w:rsidRPr="00010589">
              <w:rPr>
                <w:rFonts w:ascii="Times New Roman" w:hAnsi="Times New Roman"/>
              </w:rPr>
              <w:t>s’</w:t>
            </w:r>
            <w:r w:rsidRPr="00010589">
              <w:rPr>
                <w:rFonts w:ascii="Times New Roman" w:hAnsi="Times New Roman"/>
              </w:rPr>
              <w:t xml:space="preserve"> cultural </w:t>
            </w:r>
            <w:r w:rsidR="006D0802" w:rsidRPr="00010589">
              <w:rPr>
                <w:rFonts w:ascii="Times New Roman" w:hAnsi="Times New Roman"/>
              </w:rPr>
              <w:t>and</w:t>
            </w:r>
            <w:r w:rsidRPr="00010589">
              <w:rPr>
                <w:rFonts w:ascii="Times New Roman" w:hAnsi="Times New Roman"/>
              </w:rPr>
              <w:t xml:space="preserve"> spiritual needs. </w:t>
            </w:r>
          </w:p>
        </w:tc>
        <w:tc>
          <w:tcPr>
            <w:tcW w:w="3685" w:type="dxa"/>
            <w:tcBorders>
              <w:top w:val="nil"/>
              <w:left w:val="nil"/>
              <w:bottom w:val="nil"/>
              <w:right w:val="nil"/>
            </w:tcBorders>
          </w:tcPr>
          <w:p w14:paraId="56A63FAE" w14:textId="4C2E4DEB" w:rsidR="009C45EF" w:rsidRPr="00010589" w:rsidRDefault="009C45EF" w:rsidP="009C45EF">
            <w:pPr>
              <w:spacing w:before="0" w:after="120" w:line="240" w:lineRule="auto"/>
              <w:rPr>
                <w:rFonts w:ascii="Times New Roman" w:hAnsi="Times New Roman"/>
              </w:rPr>
            </w:pPr>
            <w:r w:rsidRPr="00010589">
              <w:rPr>
                <w:rFonts w:ascii="Times New Roman" w:hAnsi="Times New Roman"/>
              </w:rPr>
              <w:t>Retrospective accounts</w:t>
            </w:r>
          </w:p>
          <w:p w14:paraId="65AD6AEA" w14:textId="2B4845CA" w:rsidR="009C45EF" w:rsidRPr="00010589" w:rsidRDefault="009C45EF" w:rsidP="00FA3BC3">
            <w:pPr>
              <w:spacing w:before="0" w:after="120" w:line="240" w:lineRule="auto"/>
              <w:rPr>
                <w:rFonts w:ascii="Times New Roman" w:hAnsi="Times New Roman"/>
              </w:rPr>
            </w:pPr>
            <w:r w:rsidRPr="00010589">
              <w:rPr>
                <w:rFonts w:ascii="Times New Roman" w:hAnsi="Times New Roman"/>
              </w:rPr>
              <w:t>Service user accounts may not reflect others who are not service users</w:t>
            </w:r>
          </w:p>
        </w:tc>
      </w:tr>
      <w:tr w:rsidR="0065188F" w:rsidRPr="00010589" w14:paraId="7C59CB1F" w14:textId="77777777" w:rsidTr="00FA3BC3">
        <w:trPr>
          <w:tblHeader/>
        </w:trPr>
        <w:tc>
          <w:tcPr>
            <w:tcW w:w="1418" w:type="dxa"/>
            <w:tcBorders>
              <w:top w:val="nil"/>
              <w:left w:val="nil"/>
              <w:bottom w:val="nil"/>
              <w:right w:val="nil"/>
            </w:tcBorders>
          </w:tcPr>
          <w:p w14:paraId="37DD3A48" w14:textId="77777777" w:rsidR="0065188F" w:rsidRPr="00010589" w:rsidRDefault="0065188F" w:rsidP="00FA3BC3">
            <w:pPr>
              <w:spacing w:before="0" w:after="120" w:line="240" w:lineRule="auto"/>
              <w:rPr>
                <w:rFonts w:ascii="Times New Roman" w:hAnsi="Times New Roman"/>
              </w:rPr>
            </w:pPr>
            <w:r w:rsidRPr="00010589">
              <w:rPr>
                <w:rFonts w:ascii="Times New Roman" w:hAnsi="Times New Roman"/>
              </w:rPr>
              <w:t>Jansen et al. (2015)</w:t>
            </w:r>
          </w:p>
          <w:p w14:paraId="307BBE5B" w14:textId="0CDBCA83" w:rsidR="0065188F" w:rsidRPr="00010589" w:rsidRDefault="0065188F" w:rsidP="00FA3BC3">
            <w:pPr>
              <w:spacing w:before="0" w:after="120" w:line="240" w:lineRule="auto"/>
              <w:rPr>
                <w:rFonts w:ascii="Times New Roman" w:hAnsi="Times New Roman"/>
              </w:rPr>
            </w:pPr>
          </w:p>
        </w:tc>
        <w:tc>
          <w:tcPr>
            <w:tcW w:w="2268" w:type="dxa"/>
            <w:tcBorders>
              <w:top w:val="nil"/>
              <w:left w:val="nil"/>
              <w:bottom w:val="nil"/>
              <w:right w:val="nil"/>
            </w:tcBorders>
          </w:tcPr>
          <w:p w14:paraId="3CFEA087" w14:textId="77777777" w:rsidR="00433A95" w:rsidRPr="00010589" w:rsidRDefault="00433A95" w:rsidP="00433A95">
            <w:pPr>
              <w:spacing w:before="0" w:after="120" w:line="240" w:lineRule="auto"/>
              <w:rPr>
                <w:rFonts w:ascii="Times New Roman" w:hAnsi="Times New Roman"/>
              </w:rPr>
            </w:pPr>
            <w:r w:rsidRPr="00010589">
              <w:rPr>
                <w:rFonts w:ascii="Times New Roman" w:hAnsi="Times New Roman"/>
              </w:rPr>
              <w:t>Schizophrenia spectrum conditions</w:t>
            </w:r>
          </w:p>
          <w:p w14:paraId="16428932" w14:textId="1152BF23" w:rsidR="0065188F" w:rsidRPr="00010589" w:rsidRDefault="00433A95" w:rsidP="00A171B8">
            <w:pPr>
              <w:spacing w:before="0" w:after="120" w:line="240" w:lineRule="auto"/>
              <w:rPr>
                <w:rFonts w:ascii="Times New Roman" w:hAnsi="Times New Roman"/>
              </w:rPr>
            </w:pPr>
            <w:r w:rsidRPr="00010589">
              <w:rPr>
                <w:rFonts w:ascii="Times New Roman" w:hAnsi="Times New Roman"/>
              </w:rPr>
              <w:t>Early intervention service</w:t>
            </w:r>
          </w:p>
        </w:tc>
        <w:tc>
          <w:tcPr>
            <w:tcW w:w="7513" w:type="dxa"/>
            <w:tcBorders>
              <w:top w:val="nil"/>
              <w:left w:val="nil"/>
              <w:bottom w:val="nil"/>
              <w:right w:val="nil"/>
            </w:tcBorders>
          </w:tcPr>
          <w:p w14:paraId="1195F85E" w14:textId="6AB4B2AB" w:rsidR="0065188F" w:rsidRPr="00010589" w:rsidRDefault="00433A95" w:rsidP="00FA3BC3">
            <w:pPr>
              <w:spacing w:before="0" w:after="120" w:line="240" w:lineRule="auto"/>
              <w:rPr>
                <w:rFonts w:ascii="Times New Roman" w:hAnsi="Times New Roman"/>
              </w:rPr>
            </w:pPr>
            <w:r w:rsidRPr="00010589">
              <w:rPr>
                <w:rFonts w:ascii="Times New Roman" w:hAnsi="Times New Roman"/>
              </w:rPr>
              <w:t>Four</w:t>
            </w:r>
            <w:r w:rsidR="006D0802" w:rsidRPr="00010589">
              <w:rPr>
                <w:rFonts w:ascii="Times New Roman" w:hAnsi="Times New Roman"/>
              </w:rPr>
              <w:t xml:space="preserve"> themes generated</w:t>
            </w:r>
            <w:r w:rsidRPr="00010589">
              <w:rPr>
                <w:rFonts w:ascii="Times New Roman" w:hAnsi="Times New Roman"/>
              </w:rPr>
              <w:t>: (</w:t>
            </w:r>
            <w:proofErr w:type="spellStart"/>
            <w:r w:rsidRPr="00010589">
              <w:rPr>
                <w:rFonts w:ascii="Times New Roman" w:hAnsi="Times New Roman"/>
              </w:rPr>
              <w:t>i</w:t>
            </w:r>
            <w:proofErr w:type="spellEnd"/>
            <w:r w:rsidRPr="00010589">
              <w:rPr>
                <w:rFonts w:ascii="Times New Roman" w:hAnsi="Times New Roman"/>
              </w:rPr>
              <w:t>) support from significant others; (ii) use of internet as a source of information about psychosis and treatment; (iii) lack of knowledge of symptoms or normalisation of psychotic symptoms, and (iv) fear of stigmatisation and embarrassment following symptom disclosure</w:t>
            </w:r>
          </w:p>
        </w:tc>
        <w:tc>
          <w:tcPr>
            <w:tcW w:w="3685" w:type="dxa"/>
            <w:tcBorders>
              <w:top w:val="nil"/>
              <w:left w:val="nil"/>
              <w:bottom w:val="nil"/>
              <w:right w:val="nil"/>
            </w:tcBorders>
          </w:tcPr>
          <w:p w14:paraId="23D72F9E" w14:textId="27701141" w:rsidR="00433A95" w:rsidRPr="00010589" w:rsidRDefault="00433A95" w:rsidP="00433A95">
            <w:pPr>
              <w:spacing w:before="0" w:after="120" w:line="240" w:lineRule="auto"/>
              <w:rPr>
                <w:rFonts w:ascii="Times New Roman" w:hAnsi="Times New Roman"/>
              </w:rPr>
            </w:pPr>
            <w:r w:rsidRPr="00010589">
              <w:rPr>
                <w:rFonts w:ascii="Times New Roman" w:hAnsi="Times New Roman"/>
              </w:rPr>
              <w:t>Retrospective accounts</w:t>
            </w:r>
          </w:p>
          <w:p w14:paraId="4165E047" w14:textId="114A95AC" w:rsidR="0065188F" w:rsidRPr="00010589" w:rsidRDefault="00433A95" w:rsidP="00433A95">
            <w:pPr>
              <w:spacing w:before="0" w:after="120" w:line="240" w:lineRule="auto"/>
              <w:rPr>
                <w:rFonts w:ascii="Times New Roman" w:hAnsi="Times New Roman"/>
              </w:rPr>
            </w:pPr>
            <w:r w:rsidRPr="00010589">
              <w:rPr>
                <w:rFonts w:ascii="Times New Roman" w:hAnsi="Times New Roman"/>
              </w:rPr>
              <w:t>Service user accounts may not reflect others who are not service users</w:t>
            </w:r>
          </w:p>
        </w:tc>
      </w:tr>
      <w:tr w:rsidR="0065188F" w:rsidRPr="00010589" w14:paraId="55D7A629" w14:textId="77777777" w:rsidTr="00FA3BC3">
        <w:trPr>
          <w:tblHeader/>
        </w:trPr>
        <w:tc>
          <w:tcPr>
            <w:tcW w:w="1418" w:type="dxa"/>
            <w:tcBorders>
              <w:top w:val="nil"/>
              <w:left w:val="nil"/>
              <w:bottom w:val="nil"/>
              <w:right w:val="nil"/>
            </w:tcBorders>
          </w:tcPr>
          <w:p w14:paraId="6963789F" w14:textId="77777777" w:rsidR="0065188F" w:rsidRPr="00010589" w:rsidRDefault="0065188F" w:rsidP="00FA3BC3">
            <w:pPr>
              <w:spacing w:before="0" w:after="120" w:line="240" w:lineRule="auto"/>
              <w:rPr>
                <w:rFonts w:ascii="Times New Roman" w:hAnsi="Times New Roman"/>
              </w:rPr>
            </w:pPr>
            <w:r w:rsidRPr="00010589">
              <w:rPr>
                <w:rFonts w:ascii="Times New Roman" w:hAnsi="Times New Roman"/>
              </w:rPr>
              <w:t>Jansen et al. (2018)</w:t>
            </w:r>
          </w:p>
          <w:p w14:paraId="6A149E08" w14:textId="66F4C334" w:rsidR="0065188F" w:rsidRPr="00010589" w:rsidRDefault="0065188F" w:rsidP="00FA3BC3">
            <w:pPr>
              <w:spacing w:before="0" w:after="120" w:line="240" w:lineRule="auto"/>
              <w:rPr>
                <w:rFonts w:ascii="Times New Roman" w:hAnsi="Times New Roman"/>
              </w:rPr>
            </w:pPr>
          </w:p>
        </w:tc>
        <w:tc>
          <w:tcPr>
            <w:tcW w:w="2268" w:type="dxa"/>
            <w:tcBorders>
              <w:top w:val="nil"/>
              <w:left w:val="nil"/>
              <w:bottom w:val="nil"/>
              <w:right w:val="nil"/>
            </w:tcBorders>
          </w:tcPr>
          <w:p w14:paraId="5B84286C" w14:textId="77777777" w:rsidR="003145CD" w:rsidRPr="00010589" w:rsidRDefault="003145CD" w:rsidP="003145CD">
            <w:pPr>
              <w:spacing w:before="0" w:after="120" w:line="240" w:lineRule="auto"/>
              <w:rPr>
                <w:rFonts w:ascii="Times New Roman" w:hAnsi="Times New Roman"/>
              </w:rPr>
            </w:pPr>
            <w:r w:rsidRPr="00010589">
              <w:rPr>
                <w:rFonts w:ascii="Times New Roman" w:hAnsi="Times New Roman"/>
              </w:rPr>
              <w:t>First episode psychosis</w:t>
            </w:r>
          </w:p>
          <w:p w14:paraId="33FF9211" w14:textId="04BA4C32" w:rsidR="0065188F" w:rsidRPr="00010589" w:rsidRDefault="003145CD" w:rsidP="003145CD">
            <w:pPr>
              <w:spacing w:before="0" w:after="120" w:line="240" w:lineRule="auto"/>
              <w:rPr>
                <w:rFonts w:ascii="Times New Roman" w:hAnsi="Times New Roman"/>
              </w:rPr>
            </w:pPr>
            <w:r w:rsidRPr="00010589">
              <w:rPr>
                <w:rFonts w:ascii="Times New Roman" w:hAnsi="Times New Roman"/>
              </w:rPr>
              <w:t>Early detection service</w:t>
            </w:r>
          </w:p>
        </w:tc>
        <w:tc>
          <w:tcPr>
            <w:tcW w:w="7513" w:type="dxa"/>
            <w:tcBorders>
              <w:top w:val="nil"/>
              <w:left w:val="nil"/>
              <w:bottom w:val="nil"/>
              <w:right w:val="nil"/>
            </w:tcBorders>
          </w:tcPr>
          <w:p w14:paraId="1433A347" w14:textId="2C8649DE" w:rsidR="003145CD" w:rsidRPr="00010589" w:rsidRDefault="003145CD" w:rsidP="00FA3BC3">
            <w:pPr>
              <w:spacing w:before="0" w:after="120" w:line="240" w:lineRule="auto"/>
              <w:rPr>
                <w:rFonts w:ascii="Times New Roman" w:hAnsi="Times New Roman"/>
              </w:rPr>
            </w:pPr>
            <w:r w:rsidRPr="00010589">
              <w:rPr>
                <w:rFonts w:ascii="Times New Roman" w:hAnsi="Times New Roman"/>
              </w:rPr>
              <w:t>Five themes generated: (</w:t>
            </w:r>
            <w:proofErr w:type="spellStart"/>
            <w:r w:rsidRPr="00010589">
              <w:rPr>
                <w:rFonts w:ascii="Times New Roman" w:hAnsi="Times New Roman"/>
              </w:rPr>
              <w:t>i</w:t>
            </w:r>
            <w:proofErr w:type="spellEnd"/>
            <w:r w:rsidRPr="00010589">
              <w:rPr>
                <w:rFonts w:ascii="Times New Roman" w:hAnsi="Times New Roman"/>
              </w:rPr>
              <w:t xml:space="preserve">) stigma and fear of the psychiatric system; (ii) impact of traumatic experiences; (iii) importance of significant others in finding the right treatment and supporting help seeking; (iv) experience of safety and trust within the early detection team; and (v) relief at receiving a </w:t>
            </w:r>
            <w:proofErr w:type="gramStart"/>
            <w:r w:rsidRPr="00010589">
              <w:rPr>
                <w:rFonts w:ascii="Times New Roman" w:hAnsi="Times New Roman"/>
              </w:rPr>
              <w:t>diagnosis</w:t>
            </w:r>
            <w:proofErr w:type="gramEnd"/>
          </w:p>
          <w:p w14:paraId="6E9364FF" w14:textId="20AF274E" w:rsidR="0065188F" w:rsidRPr="00010589" w:rsidRDefault="0065188F" w:rsidP="00FA3BC3">
            <w:pPr>
              <w:spacing w:before="0" w:after="120" w:line="240" w:lineRule="auto"/>
              <w:rPr>
                <w:rFonts w:ascii="Times New Roman" w:hAnsi="Times New Roman"/>
              </w:rPr>
            </w:pPr>
            <w:r w:rsidRPr="00010589">
              <w:rPr>
                <w:rFonts w:ascii="Times New Roman" w:hAnsi="Times New Roman"/>
              </w:rPr>
              <w:t>‘</w:t>
            </w:r>
            <w:r w:rsidR="0025156D" w:rsidRPr="00010589">
              <w:rPr>
                <w:rFonts w:ascii="Times New Roman" w:hAnsi="Times New Roman"/>
              </w:rPr>
              <w:t>A</w:t>
            </w:r>
            <w:r w:rsidRPr="00010589">
              <w:rPr>
                <w:rFonts w:ascii="Times New Roman" w:hAnsi="Times New Roman"/>
              </w:rPr>
              <w:t>nti-stigmatised space</w:t>
            </w:r>
            <w:r w:rsidR="0025156D" w:rsidRPr="00010589">
              <w:rPr>
                <w:rFonts w:ascii="Times New Roman" w:hAnsi="Times New Roman"/>
              </w:rPr>
              <w:t>’</w:t>
            </w:r>
            <w:r w:rsidRPr="00010589">
              <w:rPr>
                <w:rFonts w:ascii="Times New Roman" w:hAnsi="Times New Roman"/>
              </w:rPr>
              <w:t xml:space="preserve"> </w:t>
            </w:r>
            <w:r w:rsidR="0025156D" w:rsidRPr="00010589">
              <w:rPr>
                <w:rFonts w:ascii="Times New Roman" w:hAnsi="Times New Roman"/>
              </w:rPr>
              <w:t>within</w:t>
            </w:r>
            <w:r w:rsidRPr="00010589">
              <w:rPr>
                <w:rFonts w:ascii="Times New Roman" w:hAnsi="Times New Roman"/>
              </w:rPr>
              <w:t xml:space="preserve"> early detection team </w:t>
            </w:r>
            <w:r w:rsidR="0025156D" w:rsidRPr="00010589">
              <w:rPr>
                <w:rFonts w:ascii="Times New Roman" w:hAnsi="Times New Roman"/>
              </w:rPr>
              <w:t>key to accessing support</w:t>
            </w:r>
          </w:p>
        </w:tc>
        <w:tc>
          <w:tcPr>
            <w:tcW w:w="3685" w:type="dxa"/>
            <w:tcBorders>
              <w:top w:val="nil"/>
              <w:left w:val="nil"/>
              <w:bottom w:val="nil"/>
              <w:right w:val="nil"/>
            </w:tcBorders>
          </w:tcPr>
          <w:p w14:paraId="329F9AAA" w14:textId="2E7B50FF" w:rsidR="003145CD" w:rsidRPr="00010589" w:rsidRDefault="003145CD" w:rsidP="003145CD">
            <w:pPr>
              <w:spacing w:before="0" w:after="120" w:line="240" w:lineRule="auto"/>
              <w:rPr>
                <w:rFonts w:ascii="Times New Roman" w:hAnsi="Times New Roman"/>
              </w:rPr>
            </w:pPr>
            <w:r w:rsidRPr="00010589">
              <w:rPr>
                <w:rFonts w:ascii="Times New Roman" w:hAnsi="Times New Roman"/>
              </w:rPr>
              <w:t>Retrospective accounts</w:t>
            </w:r>
          </w:p>
          <w:p w14:paraId="7AE0FCBA" w14:textId="77777777" w:rsidR="003145CD" w:rsidRPr="00010589" w:rsidRDefault="003145CD" w:rsidP="003145CD">
            <w:pPr>
              <w:spacing w:before="0" w:after="120" w:line="240" w:lineRule="auto"/>
              <w:rPr>
                <w:rFonts w:ascii="Times New Roman" w:hAnsi="Times New Roman"/>
              </w:rPr>
            </w:pPr>
            <w:r w:rsidRPr="00010589">
              <w:rPr>
                <w:rFonts w:ascii="Times New Roman" w:hAnsi="Times New Roman"/>
              </w:rPr>
              <w:t xml:space="preserve">Service user accounts may not reflect others who are not service </w:t>
            </w:r>
            <w:proofErr w:type="gramStart"/>
            <w:r w:rsidRPr="00010589">
              <w:rPr>
                <w:rFonts w:ascii="Times New Roman" w:hAnsi="Times New Roman"/>
              </w:rPr>
              <w:t>users</w:t>
            </w:r>
            <w:proofErr w:type="gramEnd"/>
            <w:r w:rsidRPr="00010589">
              <w:rPr>
                <w:rFonts w:ascii="Times New Roman" w:hAnsi="Times New Roman"/>
              </w:rPr>
              <w:t xml:space="preserve"> </w:t>
            </w:r>
          </w:p>
          <w:p w14:paraId="27968E23" w14:textId="5AA4AF2B" w:rsidR="0065188F" w:rsidRPr="00010589" w:rsidRDefault="00464C94" w:rsidP="003145CD">
            <w:pPr>
              <w:spacing w:before="0" w:after="120" w:line="240" w:lineRule="auto"/>
              <w:rPr>
                <w:rFonts w:ascii="Times New Roman" w:hAnsi="Times New Roman"/>
              </w:rPr>
            </w:pPr>
            <w:r w:rsidRPr="00010589">
              <w:rPr>
                <w:rFonts w:ascii="Times New Roman" w:hAnsi="Times New Roman"/>
              </w:rPr>
              <w:t xml:space="preserve">First study of </w:t>
            </w:r>
            <w:r w:rsidR="0065188F" w:rsidRPr="00010589">
              <w:rPr>
                <w:rFonts w:ascii="Times New Roman" w:hAnsi="Times New Roman"/>
              </w:rPr>
              <w:t xml:space="preserve">early detection service – </w:t>
            </w:r>
            <w:r w:rsidRPr="00010589">
              <w:rPr>
                <w:rFonts w:ascii="Times New Roman" w:hAnsi="Times New Roman"/>
              </w:rPr>
              <w:t xml:space="preserve">requires </w:t>
            </w:r>
            <w:r w:rsidR="0065188F" w:rsidRPr="00010589">
              <w:rPr>
                <w:rFonts w:ascii="Times New Roman" w:hAnsi="Times New Roman"/>
              </w:rPr>
              <w:t>rep</w:t>
            </w:r>
            <w:r w:rsidRPr="00010589">
              <w:rPr>
                <w:rFonts w:ascii="Times New Roman" w:hAnsi="Times New Roman"/>
              </w:rPr>
              <w:t>lication</w:t>
            </w:r>
          </w:p>
        </w:tc>
      </w:tr>
      <w:tr w:rsidR="0065188F" w:rsidRPr="00010589" w14:paraId="071C0B2D" w14:textId="77777777" w:rsidTr="00695149">
        <w:trPr>
          <w:trHeight w:val="1312"/>
          <w:tblHeader/>
        </w:trPr>
        <w:tc>
          <w:tcPr>
            <w:tcW w:w="1418" w:type="dxa"/>
            <w:tcBorders>
              <w:top w:val="nil"/>
              <w:left w:val="nil"/>
              <w:bottom w:val="single" w:sz="4" w:space="0" w:color="auto"/>
              <w:right w:val="nil"/>
            </w:tcBorders>
          </w:tcPr>
          <w:p w14:paraId="254817E5" w14:textId="77777777" w:rsidR="0065188F" w:rsidRPr="00010589" w:rsidRDefault="0065188F" w:rsidP="00FA3BC3">
            <w:pPr>
              <w:spacing w:before="0" w:after="120" w:line="240" w:lineRule="auto"/>
              <w:rPr>
                <w:rFonts w:ascii="Times New Roman" w:hAnsi="Times New Roman"/>
              </w:rPr>
            </w:pPr>
            <w:r w:rsidRPr="00010589">
              <w:rPr>
                <w:rFonts w:ascii="Times New Roman" w:hAnsi="Times New Roman"/>
              </w:rPr>
              <w:t>Lee et al. (2015)</w:t>
            </w:r>
          </w:p>
          <w:p w14:paraId="3FFF90F2" w14:textId="56F183E5" w:rsidR="0065188F" w:rsidRPr="00010589" w:rsidRDefault="0065188F" w:rsidP="00FA3BC3">
            <w:pPr>
              <w:spacing w:before="0" w:after="120" w:line="240" w:lineRule="auto"/>
              <w:rPr>
                <w:rFonts w:ascii="Times New Roman" w:hAnsi="Times New Roman"/>
              </w:rPr>
            </w:pPr>
          </w:p>
        </w:tc>
        <w:tc>
          <w:tcPr>
            <w:tcW w:w="2268" w:type="dxa"/>
            <w:tcBorders>
              <w:top w:val="nil"/>
              <w:left w:val="nil"/>
              <w:bottom w:val="single" w:sz="4" w:space="0" w:color="auto"/>
              <w:right w:val="nil"/>
            </w:tcBorders>
          </w:tcPr>
          <w:p w14:paraId="0F5A650B" w14:textId="4E3664B5" w:rsidR="0065188F" w:rsidRPr="00010589" w:rsidRDefault="0065188F" w:rsidP="00FA3BC3">
            <w:pPr>
              <w:spacing w:before="0" w:after="120" w:line="240" w:lineRule="auto"/>
              <w:rPr>
                <w:rFonts w:ascii="Times New Roman" w:hAnsi="Times New Roman"/>
              </w:rPr>
            </w:pPr>
            <w:r w:rsidRPr="00010589">
              <w:rPr>
                <w:rFonts w:ascii="Times New Roman" w:hAnsi="Times New Roman"/>
              </w:rPr>
              <w:t xml:space="preserve">First </w:t>
            </w:r>
            <w:r w:rsidR="00464C94" w:rsidRPr="00010589">
              <w:rPr>
                <w:rFonts w:ascii="Times New Roman" w:hAnsi="Times New Roman"/>
              </w:rPr>
              <w:t>e</w:t>
            </w:r>
            <w:r w:rsidRPr="00010589">
              <w:rPr>
                <w:rFonts w:ascii="Times New Roman" w:hAnsi="Times New Roman"/>
              </w:rPr>
              <w:t xml:space="preserve">pisode </w:t>
            </w:r>
            <w:r w:rsidR="00464C94" w:rsidRPr="00010589">
              <w:rPr>
                <w:rFonts w:ascii="Times New Roman" w:hAnsi="Times New Roman"/>
              </w:rPr>
              <w:t>p</w:t>
            </w:r>
            <w:r w:rsidRPr="00010589">
              <w:rPr>
                <w:rFonts w:ascii="Times New Roman" w:hAnsi="Times New Roman"/>
              </w:rPr>
              <w:t>sychosis</w:t>
            </w:r>
          </w:p>
          <w:p w14:paraId="4A6862F7" w14:textId="218BA3E8" w:rsidR="0065188F" w:rsidRPr="00010589" w:rsidRDefault="003145CD" w:rsidP="00A171B8">
            <w:pPr>
              <w:spacing w:before="0" w:after="120" w:line="240" w:lineRule="auto"/>
              <w:rPr>
                <w:rFonts w:ascii="Times New Roman" w:hAnsi="Times New Roman"/>
              </w:rPr>
            </w:pPr>
            <w:r w:rsidRPr="00010589">
              <w:rPr>
                <w:rFonts w:ascii="Times New Roman" w:hAnsi="Times New Roman"/>
              </w:rPr>
              <w:t>Early intervention service</w:t>
            </w:r>
          </w:p>
        </w:tc>
        <w:tc>
          <w:tcPr>
            <w:tcW w:w="7513" w:type="dxa"/>
            <w:tcBorders>
              <w:top w:val="nil"/>
              <w:left w:val="nil"/>
              <w:bottom w:val="single" w:sz="4" w:space="0" w:color="auto"/>
              <w:right w:val="nil"/>
            </w:tcBorders>
          </w:tcPr>
          <w:p w14:paraId="68775E0B" w14:textId="2974F89A" w:rsidR="0065188F" w:rsidRPr="00010589" w:rsidRDefault="0065188F" w:rsidP="00FA3BC3">
            <w:pPr>
              <w:spacing w:before="0" w:after="120" w:line="240" w:lineRule="auto"/>
              <w:rPr>
                <w:rFonts w:ascii="Times New Roman" w:hAnsi="Times New Roman"/>
              </w:rPr>
            </w:pPr>
            <w:r w:rsidRPr="00010589">
              <w:rPr>
                <w:rFonts w:ascii="Times New Roman" w:hAnsi="Times New Roman"/>
              </w:rPr>
              <w:t xml:space="preserve">Four themes </w:t>
            </w:r>
            <w:r w:rsidR="0025156D" w:rsidRPr="00010589">
              <w:rPr>
                <w:rFonts w:ascii="Times New Roman" w:hAnsi="Times New Roman"/>
              </w:rPr>
              <w:t>generated (</w:t>
            </w:r>
            <w:r w:rsidRPr="00010589">
              <w:rPr>
                <w:rFonts w:ascii="Times New Roman" w:hAnsi="Times New Roman"/>
              </w:rPr>
              <w:t xml:space="preserve">barriers </w:t>
            </w:r>
            <w:r w:rsidR="0025156D" w:rsidRPr="00010589">
              <w:rPr>
                <w:rFonts w:ascii="Times New Roman" w:hAnsi="Times New Roman"/>
              </w:rPr>
              <w:t xml:space="preserve">to access </w:t>
            </w:r>
            <w:r w:rsidR="00A171B8" w:rsidRPr="00010589">
              <w:rPr>
                <w:rFonts w:ascii="Times New Roman" w:hAnsi="Times New Roman"/>
              </w:rPr>
              <w:t>for</w:t>
            </w:r>
            <w:r w:rsidRPr="00010589">
              <w:rPr>
                <w:rFonts w:ascii="Times New Roman" w:hAnsi="Times New Roman"/>
              </w:rPr>
              <w:t xml:space="preserve"> </w:t>
            </w:r>
            <w:r w:rsidR="0025156D" w:rsidRPr="00010589">
              <w:rPr>
                <w:rFonts w:ascii="Times New Roman" w:hAnsi="Times New Roman"/>
              </w:rPr>
              <w:t xml:space="preserve">FEP </w:t>
            </w:r>
            <w:r w:rsidRPr="00010589">
              <w:rPr>
                <w:rFonts w:ascii="Times New Roman" w:hAnsi="Times New Roman"/>
              </w:rPr>
              <w:t>international students</w:t>
            </w:r>
            <w:r w:rsidR="0025156D" w:rsidRPr="00010589">
              <w:rPr>
                <w:rFonts w:ascii="Times New Roman" w:hAnsi="Times New Roman"/>
              </w:rPr>
              <w:t>):</w:t>
            </w:r>
            <w:r w:rsidRPr="00010589">
              <w:rPr>
                <w:rFonts w:ascii="Times New Roman" w:hAnsi="Times New Roman"/>
              </w:rPr>
              <w:t xml:space="preserve"> </w:t>
            </w:r>
            <w:r w:rsidR="00A171B8" w:rsidRPr="00010589">
              <w:rPr>
                <w:rFonts w:ascii="Times New Roman" w:hAnsi="Times New Roman"/>
              </w:rPr>
              <w:t>(</w:t>
            </w:r>
            <w:proofErr w:type="spellStart"/>
            <w:r w:rsidR="00A171B8" w:rsidRPr="00010589">
              <w:rPr>
                <w:rFonts w:ascii="Times New Roman" w:hAnsi="Times New Roman"/>
              </w:rPr>
              <w:t>i</w:t>
            </w:r>
            <w:proofErr w:type="spellEnd"/>
            <w:r w:rsidR="00A171B8" w:rsidRPr="00010589">
              <w:rPr>
                <w:rFonts w:ascii="Times New Roman" w:hAnsi="Times New Roman"/>
              </w:rPr>
              <w:t xml:space="preserve">) </w:t>
            </w:r>
            <w:r w:rsidRPr="00010589">
              <w:rPr>
                <w:rFonts w:ascii="Times New Roman" w:hAnsi="Times New Roman"/>
              </w:rPr>
              <w:t xml:space="preserve">difficulty maintaining </w:t>
            </w:r>
            <w:r w:rsidR="00A171B8" w:rsidRPr="00010589">
              <w:rPr>
                <w:rFonts w:ascii="Times New Roman" w:hAnsi="Times New Roman"/>
              </w:rPr>
              <w:t xml:space="preserve">student </w:t>
            </w:r>
            <w:r w:rsidRPr="00010589">
              <w:rPr>
                <w:rFonts w:ascii="Times New Roman" w:hAnsi="Times New Roman"/>
              </w:rPr>
              <w:t>visa status</w:t>
            </w:r>
            <w:r w:rsidR="0025156D" w:rsidRPr="00010589">
              <w:rPr>
                <w:rFonts w:ascii="Times New Roman" w:hAnsi="Times New Roman"/>
              </w:rPr>
              <w:t>;</w:t>
            </w:r>
            <w:r w:rsidRPr="00010589">
              <w:rPr>
                <w:rFonts w:ascii="Times New Roman" w:hAnsi="Times New Roman"/>
              </w:rPr>
              <w:t xml:space="preserve"> </w:t>
            </w:r>
            <w:r w:rsidR="00A171B8" w:rsidRPr="00010589">
              <w:rPr>
                <w:rFonts w:ascii="Times New Roman" w:hAnsi="Times New Roman"/>
              </w:rPr>
              <w:t xml:space="preserve">(ii) limited social and family support; (iii) </w:t>
            </w:r>
            <w:r w:rsidRPr="00010589">
              <w:rPr>
                <w:rFonts w:ascii="Times New Roman" w:hAnsi="Times New Roman"/>
              </w:rPr>
              <w:t>financial and health insurance issues</w:t>
            </w:r>
            <w:r w:rsidR="0025156D" w:rsidRPr="00010589">
              <w:rPr>
                <w:rFonts w:ascii="Times New Roman" w:hAnsi="Times New Roman"/>
              </w:rPr>
              <w:t>;</w:t>
            </w:r>
            <w:r w:rsidRPr="00010589">
              <w:rPr>
                <w:rFonts w:ascii="Times New Roman" w:hAnsi="Times New Roman"/>
              </w:rPr>
              <w:t xml:space="preserve"> </w:t>
            </w:r>
            <w:r w:rsidR="00A171B8" w:rsidRPr="00010589">
              <w:rPr>
                <w:rFonts w:ascii="Times New Roman" w:hAnsi="Times New Roman"/>
              </w:rPr>
              <w:t xml:space="preserve">and (iv) </w:t>
            </w:r>
            <w:r w:rsidRPr="00010589">
              <w:rPr>
                <w:rFonts w:ascii="Times New Roman" w:hAnsi="Times New Roman"/>
              </w:rPr>
              <w:t xml:space="preserve">service </w:t>
            </w:r>
            <w:proofErr w:type="gramStart"/>
            <w:r w:rsidRPr="00010589">
              <w:rPr>
                <w:rFonts w:ascii="Times New Roman" w:hAnsi="Times New Roman"/>
              </w:rPr>
              <w:t>disengagement</w:t>
            </w:r>
            <w:proofErr w:type="gramEnd"/>
          </w:p>
          <w:p w14:paraId="21A96969" w14:textId="0F54FA34" w:rsidR="0065188F" w:rsidRPr="00010589" w:rsidRDefault="0065188F" w:rsidP="00FA3BC3">
            <w:pPr>
              <w:spacing w:before="0" w:after="120" w:line="240" w:lineRule="auto"/>
              <w:rPr>
                <w:rFonts w:ascii="Times New Roman" w:hAnsi="Times New Roman"/>
              </w:rPr>
            </w:pPr>
            <w:r w:rsidRPr="00010589">
              <w:rPr>
                <w:rFonts w:ascii="Times New Roman" w:hAnsi="Times New Roman"/>
              </w:rPr>
              <w:t xml:space="preserve">Unique challenges for international students require specific </w:t>
            </w:r>
            <w:r w:rsidR="00A171B8" w:rsidRPr="00010589">
              <w:rPr>
                <w:rFonts w:ascii="Times New Roman" w:hAnsi="Times New Roman"/>
              </w:rPr>
              <w:t>support</w:t>
            </w:r>
          </w:p>
        </w:tc>
        <w:tc>
          <w:tcPr>
            <w:tcW w:w="3685" w:type="dxa"/>
            <w:tcBorders>
              <w:top w:val="nil"/>
              <w:left w:val="nil"/>
              <w:bottom w:val="single" w:sz="4" w:space="0" w:color="auto"/>
              <w:right w:val="nil"/>
            </w:tcBorders>
          </w:tcPr>
          <w:p w14:paraId="3F6A75CF" w14:textId="77777777" w:rsidR="0065188F" w:rsidRPr="00010589" w:rsidRDefault="00464C94" w:rsidP="00A171B8">
            <w:pPr>
              <w:spacing w:before="0" w:after="120" w:line="240" w:lineRule="auto"/>
              <w:rPr>
                <w:rFonts w:ascii="Times New Roman" w:hAnsi="Times New Roman"/>
              </w:rPr>
            </w:pPr>
            <w:r w:rsidRPr="00010589">
              <w:rPr>
                <w:rFonts w:ascii="Times New Roman" w:hAnsi="Times New Roman"/>
              </w:rPr>
              <w:t>Retrospective accounts</w:t>
            </w:r>
          </w:p>
          <w:p w14:paraId="7B3DA626" w14:textId="0B3F96DF" w:rsidR="00A171B8" w:rsidRPr="00010589" w:rsidRDefault="00A171B8" w:rsidP="00A171B8">
            <w:pPr>
              <w:spacing w:before="0" w:after="120" w:line="240" w:lineRule="auto"/>
              <w:rPr>
                <w:rFonts w:ascii="Times New Roman" w:hAnsi="Times New Roman"/>
              </w:rPr>
            </w:pPr>
            <w:r w:rsidRPr="00010589">
              <w:rPr>
                <w:rFonts w:ascii="Times New Roman" w:hAnsi="Times New Roman"/>
              </w:rPr>
              <w:t>Service user accounts may not reflect others who are not service users</w:t>
            </w:r>
          </w:p>
        </w:tc>
      </w:tr>
    </w:tbl>
    <w:p w14:paraId="66C464B8" w14:textId="77777777" w:rsidR="00845DEC" w:rsidRPr="00010589" w:rsidRDefault="00845DEC" w:rsidP="00845DEC">
      <w:pPr>
        <w:spacing w:before="0" w:after="120" w:line="240" w:lineRule="auto"/>
        <w:rPr>
          <w:rFonts w:ascii="Times New Roman" w:eastAsia="Calibri" w:hAnsi="Times New Roman"/>
          <w:sz w:val="24"/>
          <w:szCs w:val="24"/>
          <w:lang w:eastAsia="en-US"/>
        </w:rPr>
      </w:pPr>
    </w:p>
    <w:p w14:paraId="2DB8E2AD" w14:textId="77777777" w:rsidR="00845DEC" w:rsidRPr="00010589" w:rsidRDefault="00845DEC" w:rsidP="000B11ED">
      <w:pPr>
        <w:spacing w:before="0" w:after="240" w:line="480" w:lineRule="auto"/>
        <w:rPr>
          <w:rFonts w:ascii="Times New Roman" w:eastAsia="Calibri" w:hAnsi="Times New Roman"/>
          <w:sz w:val="24"/>
          <w:szCs w:val="24"/>
          <w:lang w:eastAsia="en-US"/>
        </w:rPr>
        <w:sectPr w:rsidR="00845DEC" w:rsidRPr="00010589" w:rsidSect="00845DEC">
          <w:pgSz w:w="16840" w:h="11900" w:orient="landscape"/>
          <w:pgMar w:top="1080" w:right="1440" w:bottom="1080" w:left="1440" w:header="720" w:footer="720" w:gutter="0"/>
          <w:cols w:space="720"/>
          <w:docGrid w:linePitch="360"/>
        </w:sectPr>
      </w:pPr>
    </w:p>
    <w:p w14:paraId="4BDF663E" w14:textId="4FBA07C9" w:rsidR="00A711DC" w:rsidRPr="00010589" w:rsidRDefault="00251F4A" w:rsidP="00A711DC">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lastRenderedPageBreak/>
        <w:t xml:space="preserve">The third descriptive theme </w:t>
      </w:r>
      <w:r w:rsidR="00A711DC" w:rsidRPr="00010589">
        <w:rPr>
          <w:rFonts w:ascii="Times New Roman" w:eastAsia="Calibri" w:hAnsi="Times New Roman"/>
          <w:sz w:val="24"/>
          <w:szCs w:val="24"/>
          <w:lang w:eastAsia="en-US"/>
        </w:rPr>
        <w:t>describes the impact of quality of</w:t>
      </w:r>
      <w:r w:rsidRPr="00010589">
        <w:rPr>
          <w:rFonts w:ascii="Times New Roman" w:eastAsia="Calibri" w:hAnsi="Times New Roman"/>
          <w:sz w:val="24"/>
          <w:szCs w:val="24"/>
          <w:lang w:eastAsia="en-US"/>
        </w:rPr>
        <w:t xml:space="preserve"> </w:t>
      </w:r>
      <w:r w:rsidRPr="00010589">
        <w:rPr>
          <w:rFonts w:ascii="Times New Roman" w:eastAsia="Calibri" w:hAnsi="Times New Roman"/>
          <w:i/>
          <w:iCs/>
          <w:sz w:val="24"/>
          <w:szCs w:val="24"/>
          <w:lang w:eastAsia="en-US"/>
        </w:rPr>
        <w:t>relationships</w:t>
      </w:r>
      <w:r w:rsidR="00A711DC" w:rsidRPr="00010589">
        <w:rPr>
          <w:rFonts w:ascii="Times New Roman" w:eastAsia="Calibri" w:hAnsi="Times New Roman"/>
          <w:sz w:val="24"/>
          <w:szCs w:val="24"/>
          <w:lang w:eastAsia="en-US"/>
        </w:rPr>
        <w:t xml:space="preserve"> on likelihood of accessing early intervention services.  C</w:t>
      </w:r>
      <w:r w:rsidR="000B11ED" w:rsidRPr="00010589">
        <w:rPr>
          <w:rFonts w:ascii="Times New Roman" w:eastAsia="Calibri" w:hAnsi="Times New Roman"/>
          <w:sz w:val="24"/>
          <w:szCs w:val="24"/>
          <w:lang w:eastAsia="en-US"/>
        </w:rPr>
        <w:t>onsistent emotional and practical support</w:t>
      </w:r>
      <w:r w:rsidR="00A711DC" w:rsidRPr="00010589">
        <w:rPr>
          <w:rFonts w:ascii="Times New Roman" w:eastAsia="Calibri" w:hAnsi="Times New Roman"/>
          <w:sz w:val="24"/>
          <w:szCs w:val="24"/>
          <w:lang w:eastAsia="en-US"/>
        </w:rPr>
        <w:t xml:space="preserve"> to disclose and manage </w:t>
      </w:r>
      <w:r w:rsidRPr="00010589">
        <w:rPr>
          <w:rFonts w:ascii="Times New Roman" w:eastAsia="Calibri" w:hAnsi="Times New Roman"/>
          <w:sz w:val="24"/>
          <w:szCs w:val="24"/>
          <w:lang w:eastAsia="en-US"/>
        </w:rPr>
        <w:t xml:space="preserve">psychotic </w:t>
      </w:r>
      <w:r w:rsidR="00A711DC" w:rsidRPr="00010589">
        <w:rPr>
          <w:rFonts w:ascii="Times New Roman" w:eastAsia="Calibri" w:hAnsi="Times New Roman"/>
          <w:sz w:val="24"/>
          <w:szCs w:val="24"/>
          <w:lang w:eastAsia="en-US"/>
        </w:rPr>
        <w:t>experiences</w:t>
      </w:r>
      <w:r w:rsidR="000B11ED" w:rsidRPr="00010589">
        <w:rPr>
          <w:rFonts w:ascii="Times New Roman" w:eastAsia="Calibri" w:hAnsi="Times New Roman"/>
          <w:sz w:val="24"/>
          <w:szCs w:val="24"/>
          <w:lang w:eastAsia="en-US"/>
        </w:rPr>
        <w:t xml:space="preserve"> day-to-day </w:t>
      </w:r>
      <w:r w:rsidRPr="00010589">
        <w:rPr>
          <w:rFonts w:ascii="Times New Roman" w:eastAsia="Calibri" w:hAnsi="Times New Roman"/>
          <w:sz w:val="24"/>
          <w:szCs w:val="24"/>
          <w:lang w:eastAsia="en-US"/>
        </w:rPr>
        <w:t xml:space="preserve">increased </w:t>
      </w:r>
      <w:r w:rsidR="000B11ED" w:rsidRPr="00010589">
        <w:rPr>
          <w:rFonts w:ascii="Times New Roman" w:eastAsia="Calibri" w:hAnsi="Times New Roman"/>
          <w:sz w:val="24"/>
          <w:szCs w:val="24"/>
          <w:lang w:eastAsia="en-US"/>
        </w:rPr>
        <w:t>access</w:t>
      </w:r>
      <w:r w:rsidR="000B14F9" w:rsidRPr="00010589">
        <w:rPr>
          <w:rFonts w:ascii="Times New Roman" w:eastAsia="Calibri" w:hAnsi="Times New Roman"/>
          <w:sz w:val="24"/>
          <w:szCs w:val="24"/>
          <w:lang w:eastAsia="en-US"/>
        </w:rPr>
        <w:t xml:space="preserve"> </w:t>
      </w:r>
      <w:r w:rsidR="0086535C" w:rsidRPr="00010589">
        <w:rPr>
          <w:rFonts w:ascii="Times New Roman" w:eastAsia="Calibri" w:hAnsi="Times New Roman"/>
          <w:sz w:val="24"/>
          <w:szCs w:val="24"/>
          <w:lang w:eastAsia="en-US"/>
        </w:rPr>
        <w:t xml:space="preserve">to services </w:t>
      </w:r>
      <w:r w:rsidR="000B11ED" w:rsidRPr="00010589">
        <w:rPr>
          <w:rFonts w:ascii="Times New Roman" w:eastAsia="Calibri" w:hAnsi="Times New Roman"/>
          <w:sz w:val="24"/>
          <w:szCs w:val="24"/>
          <w:lang w:eastAsia="en-US"/>
        </w:rPr>
        <w:t>across six studies</w:t>
      </w:r>
      <w:r w:rsidR="00A711DC" w:rsidRPr="00010589">
        <w:rPr>
          <w:rFonts w:ascii="Times New Roman" w:eastAsia="Calibri" w:hAnsi="Times New Roman"/>
          <w:sz w:val="24"/>
          <w:szCs w:val="24"/>
          <w:lang w:eastAsia="en-US"/>
        </w:rPr>
        <w:t xml:space="preserve"> </w:t>
      </w:r>
      <w:r w:rsidR="00390776" w:rsidRPr="00010589">
        <w:rPr>
          <w:rFonts w:ascii="Times New Roman" w:eastAsia="Calibri" w:hAnsi="Times New Roman"/>
          <w:sz w:val="24"/>
          <w:szCs w:val="24"/>
          <w:lang w:eastAsia="en-US"/>
        </w:rPr>
        <w:t>[</w:t>
      </w:r>
      <w:r w:rsidR="00A8077F" w:rsidRPr="00010589">
        <w:rPr>
          <w:rFonts w:ascii="Times New Roman" w:eastAsia="Calibri" w:hAnsi="Times New Roman"/>
          <w:sz w:val="24"/>
          <w:szCs w:val="24"/>
          <w:lang w:eastAsia="en-US"/>
        </w:rPr>
        <w:t>30-35</w:t>
      </w:r>
      <w:r w:rsidR="00390776"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 xml:space="preserve">, and a lack of supportive familial relationships </w:t>
      </w:r>
      <w:r w:rsidR="0086535C" w:rsidRPr="00010589">
        <w:rPr>
          <w:rFonts w:ascii="Times New Roman" w:eastAsia="Calibri" w:hAnsi="Times New Roman"/>
          <w:sz w:val="24"/>
          <w:szCs w:val="24"/>
          <w:lang w:eastAsia="en-US"/>
        </w:rPr>
        <w:t xml:space="preserve">and friendships </w:t>
      </w:r>
      <w:r w:rsidRPr="00010589">
        <w:rPr>
          <w:rFonts w:ascii="Times New Roman" w:eastAsia="Calibri" w:hAnsi="Times New Roman"/>
          <w:sz w:val="24"/>
          <w:szCs w:val="24"/>
          <w:lang w:eastAsia="en-US"/>
        </w:rPr>
        <w:t xml:space="preserve">was identified as a barrier </w:t>
      </w:r>
      <w:r w:rsidR="00390776" w:rsidRPr="00010589">
        <w:rPr>
          <w:rFonts w:ascii="Times New Roman" w:eastAsia="Calibri" w:hAnsi="Times New Roman"/>
          <w:sz w:val="24"/>
          <w:szCs w:val="24"/>
          <w:lang w:eastAsia="en-US"/>
        </w:rPr>
        <w:t>[</w:t>
      </w:r>
      <w:r w:rsidR="00A8077F" w:rsidRPr="00010589">
        <w:rPr>
          <w:rFonts w:ascii="Times New Roman" w:eastAsia="Calibri" w:hAnsi="Times New Roman"/>
          <w:sz w:val="24"/>
          <w:szCs w:val="24"/>
          <w:lang w:eastAsia="en-US"/>
        </w:rPr>
        <w:t>31, 35</w:t>
      </w:r>
      <w:r w:rsidR="00390776"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w:t>
      </w:r>
      <w:r w:rsidR="003A33DE" w:rsidRPr="00010589">
        <w:rPr>
          <w:rFonts w:ascii="Times New Roman" w:eastAsia="Calibri" w:hAnsi="Times New Roman"/>
          <w:sz w:val="24"/>
          <w:szCs w:val="24"/>
          <w:lang w:eastAsia="en-US"/>
        </w:rPr>
        <w:t xml:space="preserve">  Similarly, collaborative relationships with interpersonally effective professionals that support autonomy and shared decision making, and flexible service systems (e.g., regarding pace of engagement), facilitated help-seeking and </w:t>
      </w:r>
      <w:r w:rsidR="00D564E8" w:rsidRPr="00010589">
        <w:rPr>
          <w:rFonts w:ascii="Times New Roman" w:eastAsia="Calibri" w:hAnsi="Times New Roman"/>
          <w:sz w:val="24"/>
          <w:szCs w:val="24"/>
          <w:lang w:eastAsia="en-US"/>
        </w:rPr>
        <w:t xml:space="preserve">maintenance of </w:t>
      </w:r>
      <w:r w:rsidR="003A33DE" w:rsidRPr="00010589">
        <w:rPr>
          <w:rFonts w:ascii="Times New Roman" w:eastAsia="Calibri" w:hAnsi="Times New Roman"/>
          <w:sz w:val="24"/>
          <w:szCs w:val="24"/>
          <w:lang w:eastAsia="en-US"/>
        </w:rPr>
        <w:t xml:space="preserve">early engagement with services </w:t>
      </w:r>
      <w:r w:rsidR="00390776" w:rsidRPr="00010589">
        <w:rPr>
          <w:rFonts w:ascii="Times New Roman" w:eastAsia="Calibri" w:hAnsi="Times New Roman"/>
          <w:sz w:val="24"/>
          <w:szCs w:val="24"/>
          <w:lang w:eastAsia="en-US"/>
        </w:rPr>
        <w:t>[</w:t>
      </w:r>
      <w:r w:rsidR="00A8077F" w:rsidRPr="00010589">
        <w:rPr>
          <w:rFonts w:ascii="Times New Roman" w:eastAsia="Calibri" w:hAnsi="Times New Roman"/>
          <w:sz w:val="24"/>
          <w:szCs w:val="24"/>
          <w:lang w:eastAsia="en-US"/>
        </w:rPr>
        <w:t>30-32</w:t>
      </w:r>
      <w:r w:rsidR="003A33DE" w:rsidRPr="00010589">
        <w:rPr>
          <w:rFonts w:ascii="Times New Roman" w:eastAsia="Calibri" w:hAnsi="Times New Roman"/>
          <w:sz w:val="24"/>
          <w:szCs w:val="24"/>
          <w:lang w:eastAsia="en-US"/>
        </w:rPr>
        <w:t xml:space="preserve">; </w:t>
      </w:r>
      <w:r w:rsidR="00A8077F" w:rsidRPr="00010589">
        <w:rPr>
          <w:rFonts w:ascii="Times New Roman" w:eastAsia="Calibri" w:hAnsi="Times New Roman"/>
          <w:sz w:val="24"/>
          <w:szCs w:val="24"/>
          <w:lang w:eastAsia="en-US"/>
        </w:rPr>
        <w:t>34</w:t>
      </w:r>
      <w:r w:rsidR="00390776" w:rsidRPr="00010589">
        <w:rPr>
          <w:rFonts w:ascii="Times New Roman" w:eastAsia="Calibri" w:hAnsi="Times New Roman"/>
          <w:sz w:val="24"/>
          <w:szCs w:val="24"/>
          <w:lang w:eastAsia="en-US"/>
        </w:rPr>
        <w:t>]</w:t>
      </w:r>
      <w:r w:rsidR="003A33DE" w:rsidRPr="00010589">
        <w:rPr>
          <w:rFonts w:ascii="Times New Roman" w:eastAsia="Calibri" w:hAnsi="Times New Roman"/>
          <w:sz w:val="24"/>
          <w:szCs w:val="24"/>
          <w:lang w:eastAsia="en-US"/>
        </w:rPr>
        <w:t xml:space="preserve">.  </w:t>
      </w:r>
      <w:r w:rsidR="000B14F9" w:rsidRPr="00010589">
        <w:rPr>
          <w:rFonts w:ascii="Times New Roman" w:eastAsia="Calibri" w:hAnsi="Times New Roman"/>
          <w:sz w:val="24"/>
          <w:szCs w:val="24"/>
          <w:lang w:eastAsia="en-US"/>
        </w:rPr>
        <w:t>Given the typical age of onset for psychosis, parental r</w:t>
      </w:r>
      <w:r w:rsidRPr="00010589">
        <w:rPr>
          <w:rFonts w:ascii="Times New Roman" w:eastAsia="Calibri" w:hAnsi="Times New Roman"/>
          <w:sz w:val="24"/>
          <w:szCs w:val="24"/>
          <w:lang w:eastAsia="en-US"/>
        </w:rPr>
        <w:t xml:space="preserve">elationships were both a key facilitator and </w:t>
      </w:r>
      <w:r w:rsidR="00406E55" w:rsidRPr="00010589">
        <w:rPr>
          <w:rFonts w:ascii="Times New Roman" w:eastAsia="Calibri" w:hAnsi="Times New Roman"/>
          <w:sz w:val="24"/>
          <w:szCs w:val="24"/>
          <w:lang w:eastAsia="en-US"/>
        </w:rPr>
        <w:t xml:space="preserve">barrier </w:t>
      </w:r>
      <w:r w:rsidR="00390776" w:rsidRPr="00010589">
        <w:rPr>
          <w:rFonts w:ascii="Times New Roman" w:eastAsia="Calibri" w:hAnsi="Times New Roman"/>
          <w:sz w:val="24"/>
          <w:szCs w:val="24"/>
          <w:lang w:eastAsia="en-US"/>
        </w:rPr>
        <w:t>[</w:t>
      </w:r>
      <w:r w:rsidR="00A8077F" w:rsidRPr="00010589">
        <w:rPr>
          <w:rFonts w:ascii="Times New Roman" w:eastAsia="Calibri" w:hAnsi="Times New Roman"/>
          <w:sz w:val="24"/>
          <w:szCs w:val="24"/>
          <w:lang w:eastAsia="en-US"/>
        </w:rPr>
        <w:t>33, 34</w:t>
      </w:r>
      <w:r w:rsidR="00390776" w:rsidRPr="00010589">
        <w:rPr>
          <w:rFonts w:ascii="Times New Roman" w:eastAsia="Calibri" w:hAnsi="Times New Roman"/>
          <w:sz w:val="24"/>
          <w:szCs w:val="24"/>
          <w:lang w:eastAsia="en-US"/>
        </w:rPr>
        <w:t>]</w:t>
      </w:r>
      <w:r w:rsidR="000B14F9" w:rsidRPr="00010589">
        <w:rPr>
          <w:rFonts w:ascii="Times New Roman" w:eastAsia="Calibri" w:hAnsi="Times New Roman"/>
          <w:sz w:val="24"/>
          <w:szCs w:val="24"/>
          <w:lang w:eastAsia="en-US"/>
        </w:rPr>
        <w:t>.</w:t>
      </w:r>
    </w:p>
    <w:p w14:paraId="26FB771F" w14:textId="150D5498" w:rsidR="00241D2C" w:rsidRPr="00010589" w:rsidRDefault="00B67DD0" w:rsidP="00D564E8">
      <w:pPr>
        <w:spacing w:before="0" w:after="240" w:line="480" w:lineRule="auto"/>
        <w:rPr>
          <w:rFonts w:ascii="Times New Roman" w:eastAsia="Calibri" w:hAnsi="Times New Roman"/>
          <w:sz w:val="24"/>
          <w:szCs w:val="24"/>
          <w:lang w:eastAsia="en-US"/>
        </w:rPr>
      </w:pPr>
      <w:bookmarkStart w:id="18" w:name="_Hlk146014277"/>
      <w:r w:rsidRPr="00010589">
        <w:rPr>
          <w:rFonts w:ascii="Times New Roman" w:eastAsia="Calibri" w:hAnsi="Times New Roman"/>
          <w:sz w:val="24"/>
          <w:szCs w:val="24"/>
          <w:lang w:eastAsia="en-US"/>
        </w:rPr>
        <w:t>The iterative process of thematic analysis, and discussion within the research team, highlighted links between the three themes, and how</w:t>
      </w:r>
      <w:r w:rsidR="00D564E8" w:rsidRPr="00010589">
        <w:rPr>
          <w:rFonts w:ascii="Times New Roman" w:eastAsia="Calibri" w:hAnsi="Times New Roman"/>
          <w:i/>
          <w:iCs/>
          <w:sz w:val="24"/>
          <w:szCs w:val="24"/>
          <w:lang w:eastAsia="en-US"/>
        </w:rPr>
        <w:t xml:space="preserve"> knowledge</w:t>
      </w:r>
      <w:r w:rsidR="00D564E8" w:rsidRPr="00010589">
        <w:rPr>
          <w:rFonts w:ascii="Times New Roman" w:eastAsia="Calibri" w:hAnsi="Times New Roman"/>
          <w:sz w:val="24"/>
          <w:szCs w:val="24"/>
          <w:lang w:eastAsia="en-US"/>
        </w:rPr>
        <w:t xml:space="preserve">, </w:t>
      </w:r>
      <w:r w:rsidR="00D564E8" w:rsidRPr="00010589">
        <w:rPr>
          <w:rFonts w:ascii="Times New Roman" w:eastAsia="Calibri" w:hAnsi="Times New Roman"/>
          <w:i/>
          <w:iCs/>
          <w:sz w:val="24"/>
          <w:szCs w:val="24"/>
          <w:lang w:eastAsia="en-US"/>
        </w:rPr>
        <w:t>stigma</w:t>
      </w:r>
      <w:r w:rsidR="00D564E8" w:rsidRPr="00010589">
        <w:rPr>
          <w:rFonts w:ascii="Times New Roman" w:eastAsia="Calibri" w:hAnsi="Times New Roman"/>
          <w:sz w:val="24"/>
          <w:szCs w:val="24"/>
          <w:lang w:eastAsia="en-US"/>
        </w:rPr>
        <w:t xml:space="preserve"> and </w:t>
      </w:r>
      <w:r w:rsidR="00D564E8" w:rsidRPr="00010589">
        <w:rPr>
          <w:rFonts w:ascii="Times New Roman" w:eastAsia="Calibri" w:hAnsi="Times New Roman"/>
          <w:i/>
          <w:iCs/>
          <w:sz w:val="24"/>
          <w:szCs w:val="24"/>
          <w:lang w:eastAsia="en-US"/>
        </w:rPr>
        <w:t>relationships</w:t>
      </w:r>
      <w:r w:rsidR="00D564E8" w:rsidRPr="00010589">
        <w:rPr>
          <w:rFonts w:ascii="Times New Roman" w:eastAsia="Calibri" w:hAnsi="Times New Roman"/>
          <w:sz w:val="24"/>
          <w:szCs w:val="24"/>
          <w:lang w:eastAsia="en-US"/>
        </w:rPr>
        <w:t xml:space="preserve"> often intersect to facilitate or create barriers to accessing early intervention services.  Interpreting the qualitative data across the primary studies yielded an overarching analytic theme of </w:t>
      </w:r>
      <w:r w:rsidR="00241D2C" w:rsidRPr="00010589">
        <w:rPr>
          <w:rFonts w:ascii="Times New Roman" w:eastAsia="Calibri" w:hAnsi="Times New Roman"/>
          <w:i/>
          <w:iCs/>
          <w:sz w:val="24"/>
          <w:szCs w:val="24"/>
          <w:lang w:eastAsia="en-US"/>
        </w:rPr>
        <w:t xml:space="preserve">intersectional </w:t>
      </w:r>
      <w:r w:rsidR="00695149" w:rsidRPr="00010589">
        <w:rPr>
          <w:rFonts w:ascii="Times New Roman" w:eastAsia="Calibri" w:hAnsi="Times New Roman"/>
          <w:i/>
          <w:iCs/>
          <w:sz w:val="24"/>
          <w:szCs w:val="24"/>
          <w:lang w:eastAsia="en-US"/>
        </w:rPr>
        <w:t xml:space="preserve">knowledge and </w:t>
      </w:r>
      <w:r w:rsidR="00241D2C" w:rsidRPr="00010589">
        <w:rPr>
          <w:rFonts w:ascii="Times New Roman" w:eastAsia="Calibri" w:hAnsi="Times New Roman"/>
          <w:i/>
          <w:iCs/>
          <w:sz w:val="24"/>
          <w:szCs w:val="24"/>
          <w:lang w:eastAsia="en-US"/>
        </w:rPr>
        <w:t>beliefs about self and others,</w:t>
      </w:r>
      <w:r w:rsidRPr="00010589">
        <w:rPr>
          <w:rFonts w:ascii="Times New Roman" w:eastAsia="Calibri" w:hAnsi="Times New Roman"/>
          <w:sz w:val="24"/>
          <w:szCs w:val="24"/>
          <w:lang w:eastAsia="en-US"/>
        </w:rPr>
        <w:t xml:space="preserve"> which </w:t>
      </w:r>
      <w:bookmarkStart w:id="19" w:name="_Hlk146009683"/>
      <w:r w:rsidR="00527D9A" w:rsidRPr="00010589">
        <w:rPr>
          <w:rFonts w:ascii="Times New Roman" w:eastAsia="Calibri" w:hAnsi="Times New Roman"/>
          <w:sz w:val="24"/>
          <w:szCs w:val="24"/>
          <w:lang w:eastAsia="en-US"/>
        </w:rPr>
        <w:t xml:space="preserve">represents the three overlapping themes </w:t>
      </w:r>
      <w:r w:rsidR="00B64274" w:rsidRPr="00010589">
        <w:rPr>
          <w:rFonts w:ascii="Times New Roman" w:eastAsia="Calibri" w:hAnsi="Times New Roman"/>
          <w:sz w:val="24"/>
          <w:szCs w:val="24"/>
          <w:lang w:eastAsia="en-US"/>
        </w:rPr>
        <w:t xml:space="preserve">and </w:t>
      </w:r>
      <w:r w:rsidRPr="00010589">
        <w:rPr>
          <w:rFonts w:ascii="Times New Roman" w:eastAsia="Calibri" w:hAnsi="Times New Roman"/>
          <w:sz w:val="24"/>
          <w:szCs w:val="24"/>
          <w:lang w:eastAsia="en-US"/>
        </w:rPr>
        <w:t>highlights</w:t>
      </w:r>
      <w:r w:rsidR="00B64274" w:rsidRPr="00010589">
        <w:rPr>
          <w:rFonts w:ascii="Times New Roman" w:eastAsia="Calibri" w:hAnsi="Times New Roman"/>
          <w:sz w:val="24"/>
          <w:szCs w:val="24"/>
          <w:lang w:eastAsia="en-US"/>
        </w:rPr>
        <w:t xml:space="preserve"> the inherently interpersonal nature of stigma and relationships</w:t>
      </w:r>
      <w:bookmarkEnd w:id="19"/>
      <w:r w:rsidRPr="00010589">
        <w:rPr>
          <w:rFonts w:ascii="Times New Roman" w:hAnsi="Times New Roman"/>
          <w:sz w:val="24"/>
          <w:szCs w:val="24"/>
        </w:rPr>
        <w:t xml:space="preserve"> (</w:t>
      </w:r>
      <w:r w:rsidR="00C278B3" w:rsidRPr="00010589">
        <w:rPr>
          <w:rFonts w:ascii="Times New Roman" w:hAnsi="Times New Roman"/>
          <w:sz w:val="24"/>
          <w:szCs w:val="24"/>
        </w:rPr>
        <w:t xml:space="preserve">see </w:t>
      </w:r>
      <w:r w:rsidRPr="00010589">
        <w:rPr>
          <w:rFonts w:ascii="Times New Roman" w:eastAsia="Calibri" w:hAnsi="Times New Roman"/>
          <w:sz w:val="24"/>
          <w:szCs w:val="24"/>
          <w:lang w:eastAsia="en-US"/>
        </w:rPr>
        <w:t>Figure 2, below).</w:t>
      </w:r>
    </w:p>
    <w:bookmarkEnd w:id="18"/>
    <w:p w14:paraId="3B7F2356" w14:textId="77777777" w:rsidR="00241D2C" w:rsidRPr="00010589" w:rsidRDefault="00241D2C" w:rsidP="00D564E8">
      <w:pPr>
        <w:spacing w:before="0" w:after="240" w:line="480" w:lineRule="auto"/>
        <w:rPr>
          <w:rFonts w:ascii="Times New Roman" w:eastAsia="Calibri" w:hAnsi="Times New Roman"/>
          <w:sz w:val="24"/>
          <w:szCs w:val="24"/>
          <w:lang w:eastAsia="en-US"/>
        </w:rPr>
      </w:pPr>
    </w:p>
    <w:p w14:paraId="39E0601F" w14:textId="38FD4BA2" w:rsidR="00241D2C" w:rsidRPr="00010589" w:rsidRDefault="00241D2C" w:rsidP="00241D2C">
      <w:pPr>
        <w:tabs>
          <w:tab w:val="left" w:pos="1314"/>
        </w:tabs>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t>Figure 2</w:t>
      </w:r>
      <w:r w:rsidR="000B6319" w:rsidRPr="00010589">
        <w:rPr>
          <w:rFonts w:ascii="Times New Roman" w:eastAsia="Calibri" w:hAnsi="Times New Roman"/>
          <w:b/>
          <w:bCs/>
          <w:sz w:val="24"/>
          <w:szCs w:val="24"/>
          <w:lang w:eastAsia="en-US"/>
        </w:rPr>
        <w:t xml:space="preserve">:  </w:t>
      </w:r>
      <w:r w:rsidRPr="00010589">
        <w:rPr>
          <w:rFonts w:ascii="Times New Roman" w:eastAsia="Calibri" w:hAnsi="Times New Roman"/>
          <w:i/>
          <w:iCs/>
          <w:sz w:val="24"/>
          <w:szCs w:val="24"/>
          <w:lang w:eastAsia="en-US"/>
        </w:rPr>
        <w:t xml:space="preserve">Intersectional </w:t>
      </w:r>
      <w:r w:rsidR="00695149" w:rsidRPr="00010589">
        <w:rPr>
          <w:rFonts w:ascii="Times New Roman" w:eastAsia="Calibri" w:hAnsi="Times New Roman"/>
          <w:i/>
          <w:iCs/>
          <w:sz w:val="24"/>
          <w:szCs w:val="24"/>
          <w:lang w:eastAsia="en-US"/>
        </w:rPr>
        <w:t xml:space="preserve">knowledge and </w:t>
      </w:r>
      <w:r w:rsidRPr="00010589">
        <w:rPr>
          <w:rFonts w:ascii="Times New Roman" w:eastAsia="Calibri" w:hAnsi="Times New Roman"/>
          <w:i/>
          <w:iCs/>
          <w:sz w:val="24"/>
          <w:szCs w:val="24"/>
          <w:lang w:eastAsia="en-US"/>
        </w:rPr>
        <w:t>beliefs about self and others</w:t>
      </w:r>
    </w:p>
    <w:p w14:paraId="777CEBA6" w14:textId="76A7D0B1" w:rsidR="00241D2C" w:rsidRPr="00010589" w:rsidRDefault="00241D2C" w:rsidP="00241D2C">
      <w:pPr>
        <w:tabs>
          <w:tab w:val="left" w:pos="1314"/>
        </w:tabs>
        <w:spacing w:before="0" w:after="240" w:line="480" w:lineRule="auto"/>
        <w:rPr>
          <w:rFonts w:ascii="Times New Roman" w:eastAsia="Calibri" w:hAnsi="Times New Roman"/>
          <w:sz w:val="24"/>
          <w:szCs w:val="24"/>
          <w:lang w:eastAsia="en-US"/>
        </w:rPr>
      </w:pPr>
      <w:r w:rsidRPr="00010589">
        <w:rPr>
          <w:rFonts w:ascii="Times New Roman" w:eastAsia="Calibri" w:hAnsi="Times New Roman"/>
          <w:noProof/>
          <w:sz w:val="24"/>
          <w:szCs w:val="24"/>
          <w:lang w:eastAsia="en-US"/>
        </w:rPr>
        <w:drawing>
          <wp:inline distT="0" distB="0" distL="0" distR="0" wp14:anchorId="1EFE123C" wp14:editId="3781B103">
            <wp:extent cx="2708695" cy="2268747"/>
            <wp:effectExtent l="0" t="0" r="0" b="5080"/>
            <wp:docPr id="180328586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2CD6F33" w14:textId="47E12E9F" w:rsidR="00F400A5" w:rsidRPr="00010589" w:rsidRDefault="00241D2C" w:rsidP="00F400A5">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lastRenderedPageBreak/>
        <w:t xml:space="preserve">Knowledge and </w:t>
      </w:r>
      <w:r w:rsidR="005D1E42" w:rsidRPr="00010589">
        <w:rPr>
          <w:rFonts w:ascii="Times New Roman" w:eastAsia="Calibri" w:hAnsi="Times New Roman"/>
          <w:sz w:val="24"/>
          <w:szCs w:val="24"/>
          <w:lang w:eastAsia="en-US"/>
        </w:rPr>
        <w:t xml:space="preserve">likelihood of </w:t>
      </w:r>
      <w:r w:rsidRPr="00010589">
        <w:rPr>
          <w:rFonts w:ascii="Times New Roman" w:eastAsia="Calibri" w:hAnsi="Times New Roman"/>
          <w:sz w:val="24"/>
          <w:szCs w:val="24"/>
          <w:lang w:eastAsia="en-US"/>
        </w:rPr>
        <w:t>access</w:t>
      </w:r>
      <w:r w:rsidR="005D1E42" w:rsidRPr="00010589">
        <w:rPr>
          <w:rFonts w:ascii="Times New Roman" w:eastAsia="Calibri" w:hAnsi="Times New Roman"/>
          <w:sz w:val="24"/>
          <w:szCs w:val="24"/>
          <w:lang w:eastAsia="en-US"/>
        </w:rPr>
        <w:t>ing</w:t>
      </w:r>
      <w:r w:rsidRPr="00010589">
        <w:rPr>
          <w:rFonts w:ascii="Times New Roman" w:eastAsia="Calibri" w:hAnsi="Times New Roman"/>
          <w:sz w:val="24"/>
          <w:szCs w:val="24"/>
          <w:lang w:eastAsia="en-US"/>
        </w:rPr>
        <w:t xml:space="preserve"> </w:t>
      </w:r>
      <w:r w:rsidR="005D1E42" w:rsidRPr="00010589">
        <w:rPr>
          <w:rFonts w:ascii="Times New Roman" w:eastAsia="Calibri" w:hAnsi="Times New Roman"/>
          <w:sz w:val="24"/>
          <w:szCs w:val="24"/>
          <w:lang w:eastAsia="en-US"/>
        </w:rPr>
        <w:t xml:space="preserve">further </w:t>
      </w:r>
      <w:r w:rsidRPr="00010589">
        <w:rPr>
          <w:rFonts w:ascii="Times New Roman" w:eastAsia="Calibri" w:hAnsi="Times New Roman"/>
          <w:sz w:val="24"/>
          <w:szCs w:val="24"/>
          <w:lang w:eastAsia="en-US"/>
        </w:rPr>
        <w:t xml:space="preserve">information </w:t>
      </w:r>
      <w:r w:rsidR="00FB7CF9" w:rsidRPr="00010589">
        <w:rPr>
          <w:rFonts w:ascii="Times New Roman" w:eastAsia="Calibri" w:hAnsi="Times New Roman"/>
          <w:sz w:val="24"/>
          <w:szCs w:val="24"/>
          <w:lang w:eastAsia="en-US"/>
        </w:rPr>
        <w:t>are</w:t>
      </w:r>
      <w:r w:rsidRPr="00010589">
        <w:rPr>
          <w:rFonts w:ascii="Times New Roman" w:eastAsia="Calibri" w:hAnsi="Times New Roman"/>
          <w:sz w:val="24"/>
          <w:szCs w:val="24"/>
          <w:lang w:eastAsia="en-US"/>
        </w:rPr>
        <w:t xml:space="preserve"> affected by stigma</w:t>
      </w:r>
      <w:r w:rsidR="0086535C" w:rsidRPr="00010589">
        <w:rPr>
          <w:rFonts w:ascii="Times New Roman" w:eastAsia="Calibri" w:hAnsi="Times New Roman"/>
          <w:sz w:val="24"/>
          <w:szCs w:val="24"/>
          <w:lang w:eastAsia="en-US"/>
        </w:rPr>
        <w:t xml:space="preserve">tised </w:t>
      </w:r>
      <w:r w:rsidRPr="00010589">
        <w:rPr>
          <w:rFonts w:ascii="Times New Roman" w:eastAsia="Calibri" w:hAnsi="Times New Roman"/>
          <w:sz w:val="24"/>
          <w:szCs w:val="24"/>
          <w:lang w:eastAsia="en-US"/>
        </w:rPr>
        <w:t xml:space="preserve">beliefs about psychosis, </w:t>
      </w:r>
      <w:r w:rsidR="00FB7CF9" w:rsidRPr="00010589">
        <w:rPr>
          <w:rFonts w:ascii="Times New Roman" w:eastAsia="Calibri" w:hAnsi="Times New Roman"/>
          <w:sz w:val="24"/>
          <w:szCs w:val="24"/>
          <w:lang w:eastAsia="en-US"/>
        </w:rPr>
        <w:t>mental health care</w:t>
      </w:r>
      <w:r w:rsidRPr="00010589">
        <w:rPr>
          <w:rFonts w:ascii="Times New Roman" w:eastAsia="Calibri" w:hAnsi="Times New Roman"/>
          <w:sz w:val="24"/>
          <w:szCs w:val="24"/>
          <w:lang w:eastAsia="en-US"/>
        </w:rPr>
        <w:t xml:space="preserve">, and oneself as a person who may have psychosis and need to access </w:t>
      </w:r>
      <w:r w:rsidR="00FB7CF9" w:rsidRPr="00010589">
        <w:rPr>
          <w:rFonts w:ascii="Times New Roman" w:eastAsia="Calibri" w:hAnsi="Times New Roman"/>
          <w:sz w:val="24"/>
          <w:szCs w:val="24"/>
          <w:lang w:eastAsia="en-US"/>
        </w:rPr>
        <w:t>services</w:t>
      </w:r>
      <w:r w:rsidRPr="00010589">
        <w:rPr>
          <w:rFonts w:ascii="Times New Roman" w:eastAsia="Calibri" w:hAnsi="Times New Roman"/>
          <w:sz w:val="24"/>
          <w:szCs w:val="24"/>
          <w:lang w:eastAsia="en-US"/>
        </w:rPr>
        <w:t xml:space="preserve">.  Generalised </w:t>
      </w:r>
      <w:r w:rsidR="00FB7CF9" w:rsidRPr="00010589">
        <w:rPr>
          <w:rFonts w:ascii="Times New Roman" w:eastAsia="Calibri" w:hAnsi="Times New Roman"/>
          <w:sz w:val="24"/>
          <w:szCs w:val="24"/>
          <w:lang w:eastAsia="en-US"/>
        </w:rPr>
        <w:t>and self-</w:t>
      </w:r>
      <w:r w:rsidRPr="00010589">
        <w:rPr>
          <w:rFonts w:ascii="Times New Roman" w:eastAsia="Calibri" w:hAnsi="Times New Roman"/>
          <w:sz w:val="24"/>
          <w:szCs w:val="24"/>
          <w:lang w:eastAsia="en-US"/>
        </w:rPr>
        <w:t xml:space="preserve">stigma beliefs </w:t>
      </w:r>
      <w:r w:rsidR="00FB7CF9" w:rsidRPr="00010589">
        <w:rPr>
          <w:rFonts w:ascii="Times New Roman" w:eastAsia="Calibri" w:hAnsi="Times New Roman"/>
          <w:sz w:val="24"/>
          <w:szCs w:val="24"/>
          <w:lang w:eastAsia="en-US"/>
        </w:rPr>
        <w:t xml:space="preserve">are </w:t>
      </w:r>
      <w:proofErr w:type="gramStart"/>
      <w:r w:rsidR="00FB7CF9" w:rsidRPr="00010589">
        <w:rPr>
          <w:rFonts w:ascii="Times New Roman" w:eastAsia="Calibri" w:hAnsi="Times New Roman"/>
          <w:sz w:val="24"/>
          <w:szCs w:val="24"/>
          <w:lang w:eastAsia="en-US"/>
        </w:rPr>
        <w:t>by definition dependent</w:t>
      </w:r>
      <w:proofErr w:type="gramEnd"/>
      <w:r w:rsidR="00FB7CF9" w:rsidRPr="00010589">
        <w:rPr>
          <w:rFonts w:ascii="Times New Roman" w:eastAsia="Calibri" w:hAnsi="Times New Roman"/>
          <w:sz w:val="24"/>
          <w:szCs w:val="24"/>
          <w:lang w:eastAsia="en-US"/>
        </w:rPr>
        <w:t xml:space="preserve"> on dominant socio-cultural discourses </w:t>
      </w:r>
      <w:r w:rsidR="005D1E42" w:rsidRPr="00010589">
        <w:rPr>
          <w:rFonts w:ascii="Times New Roman" w:eastAsia="Calibri" w:hAnsi="Times New Roman"/>
          <w:sz w:val="24"/>
          <w:szCs w:val="24"/>
          <w:lang w:eastAsia="en-US"/>
        </w:rPr>
        <w:t>(e.g., psychosis</w:t>
      </w:r>
      <w:r w:rsidR="0086535C" w:rsidRPr="00010589">
        <w:rPr>
          <w:rFonts w:ascii="Times New Roman" w:eastAsia="Calibri" w:hAnsi="Times New Roman"/>
          <w:sz w:val="24"/>
          <w:szCs w:val="24"/>
          <w:lang w:eastAsia="en-US"/>
        </w:rPr>
        <w:t xml:space="preserve"> as shameful</w:t>
      </w:r>
      <w:r w:rsidR="005D1E42" w:rsidRPr="00010589">
        <w:rPr>
          <w:rFonts w:ascii="Times New Roman" w:eastAsia="Calibri" w:hAnsi="Times New Roman"/>
          <w:sz w:val="24"/>
          <w:szCs w:val="24"/>
          <w:lang w:eastAsia="en-US"/>
        </w:rPr>
        <w:t xml:space="preserve">) </w:t>
      </w:r>
      <w:r w:rsidR="00FB7CF9" w:rsidRPr="00010589">
        <w:rPr>
          <w:rFonts w:ascii="Times New Roman" w:eastAsia="Calibri" w:hAnsi="Times New Roman"/>
          <w:sz w:val="24"/>
          <w:szCs w:val="24"/>
          <w:lang w:eastAsia="en-US"/>
        </w:rPr>
        <w:t xml:space="preserve">as well as personal and professional relationships.  These </w:t>
      </w:r>
      <w:r w:rsidR="0086535C" w:rsidRPr="00010589">
        <w:rPr>
          <w:rFonts w:ascii="Times New Roman" w:eastAsia="Calibri" w:hAnsi="Times New Roman"/>
          <w:sz w:val="24"/>
          <w:szCs w:val="24"/>
          <w:lang w:eastAsia="en-US"/>
        </w:rPr>
        <w:t>generalised</w:t>
      </w:r>
      <w:r w:rsidR="005D1E42" w:rsidRPr="00010589">
        <w:rPr>
          <w:rFonts w:ascii="Times New Roman" w:eastAsia="Calibri" w:hAnsi="Times New Roman"/>
          <w:sz w:val="24"/>
          <w:szCs w:val="24"/>
          <w:lang w:eastAsia="en-US"/>
        </w:rPr>
        <w:t xml:space="preserve"> and </w:t>
      </w:r>
      <w:r w:rsidR="00FB7CF9" w:rsidRPr="00010589">
        <w:rPr>
          <w:rFonts w:ascii="Times New Roman" w:eastAsia="Calibri" w:hAnsi="Times New Roman"/>
          <w:sz w:val="24"/>
          <w:szCs w:val="24"/>
          <w:lang w:eastAsia="en-US"/>
        </w:rPr>
        <w:t xml:space="preserve">specific </w:t>
      </w:r>
      <w:r w:rsidR="005D1E42" w:rsidRPr="00010589">
        <w:rPr>
          <w:rFonts w:ascii="Times New Roman" w:eastAsia="Calibri" w:hAnsi="Times New Roman"/>
          <w:sz w:val="24"/>
          <w:szCs w:val="24"/>
          <w:lang w:eastAsia="en-US"/>
        </w:rPr>
        <w:t xml:space="preserve">social </w:t>
      </w:r>
      <w:r w:rsidR="00FB7CF9" w:rsidRPr="00010589">
        <w:rPr>
          <w:rFonts w:ascii="Times New Roman" w:eastAsia="Calibri" w:hAnsi="Times New Roman"/>
          <w:sz w:val="24"/>
          <w:szCs w:val="24"/>
          <w:lang w:eastAsia="en-US"/>
        </w:rPr>
        <w:t xml:space="preserve">relationships in turn influence the knowledge we access and privilege when making healthcare decisions.  The intersectionality of </w:t>
      </w:r>
      <w:r w:rsidR="00FB7CF9" w:rsidRPr="00010589">
        <w:rPr>
          <w:rFonts w:ascii="Times New Roman" w:eastAsia="Calibri" w:hAnsi="Times New Roman"/>
          <w:i/>
          <w:iCs/>
          <w:sz w:val="24"/>
          <w:szCs w:val="24"/>
          <w:lang w:eastAsia="en-US"/>
        </w:rPr>
        <w:t>knowledge</w:t>
      </w:r>
      <w:r w:rsidR="00FB7CF9" w:rsidRPr="00010589">
        <w:rPr>
          <w:rFonts w:ascii="Times New Roman" w:eastAsia="Calibri" w:hAnsi="Times New Roman"/>
          <w:sz w:val="24"/>
          <w:szCs w:val="24"/>
          <w:lang w:eastAsia="en-US"/>
        </w:rPr>
        <w:t xml:space="preserve">, </w:t>
      </w:r>
      <w:r w:rsidR="00FB7CF9" w:rsidRPr="00010589">
        <w:rPr>
          <w:rFonts w:ascii="Times New Roman" w:eastAsia="Calibri" w:hAnsi="Times New Roman"/>
          <w:i/>
          <w:iCs/>
          <w:sz w:val="24"/>
          <w:szCs w:val="24"/>
          <w:lang w:eastAsia="en-US"/>
        </w:rPr>
        <w:t>stigma</w:t>
      </w:r>
      <w:r w:rsidR="00FB7CF9" w:rsidRPr="00010589">
        <w:rPr>
          <w:rFonts w:ascii="Times New Roman" w:eastAsia="Calibri" w:hAnsi="Times New Roman"/>
          <w:sz w:val="24"/>
          <w:szCs w:val="24"/>
          <w:lang w:eastAsia="en-US"/>
        </w:rPr>
        <w:t xml:space="preserve"> and </w:t>
      </w:r>
      <w:r w:rsidR="00FB7CF9" w:rsidRPr="00010589">
        <w:rPr>
          <w:rFonts w:ascii="Times New Roman" w:eastAsia="Calibri" w:hAnsi="Times New Roman"/>
          <w:i/>
          <w:iCs/>
          <w:sz w:val="24"/>
          <w:szCs w:val="24"/>
          <w:lang w:eastAsia="en-US"/>
        </w:rPr>
        <w:t>relationship</w:t>
      </w:r>
      <w:r w:rsidR="00FB7CF9" w:rsidRPr="00010589">
        <w:rPr>
          <w:rFonts w:ascii="Times New Roman" w:eastAsia="Calibri" w:hAnsi="Times New Roman"/>
          <w:sz w:val="24"/>
          <w:szCs w:val="24"/>
          <w:lang w:eastAsia="en-US"/>
        </w:rPr>
        <w:t xml:space="preserve"> beliefs about self and others </w:t>
      </w:r>
      <w:r w:rsidR="0086535C" w:rsidRPr="00010589">
        <w:rPr>
          <w:rFonts w:ascii="Times New Roman" w:eastAsia="Calibri" w:hAnsi="Times New Roman"/>
          <w:sz w:val="24"/>
          <w:szCs w:val="24"/>
          <w:lang w:eastAsia="en-US"/>
        </w:rPr>
        <w:t>suggests</w:t>
      </w:r>
      <w:r w:rsidR="00FB7CF9" w:rsidRPr="00010589">
        <w:rPr>
          <w:rFonts w:ascii="Times New Roman" w:eastAsia="Calibri" w:hAnsi="Times New Roman"/>
          <w:sz w:val="24"/>
          <w:szCs w:val="24"/>
          <w:lang w:eastAsia="en-US"/>
        </w:rPr>
        <w:t xml:space="preserve"> that public health and healthcare </w:t>
      </w:r>
      <w:r w:rsidR="0086535C" w:rsidRPr="00010589">
        <w:rPr>
          <w:rFonts w:ascii="Times New Roman" w:eastAsia="Calibri" w:hAnsi="Times New Roman"/>
          <w:sz w:val="24"/>
          <w:szCs w:val="24"/>
          <w:lang w:eastAsia="en-US"/>
        </w:rPr>
        <w:t>initiatives</w:t>
      </w:r>
      <w:r w:rsidR="00FB7CF9" w:rsidRPr="00010589">
        <w:rPr>
          <w:rFonts w:ascii="Times New Roman" w:eastAsia="Calibri" w:hAnsi="Times New Roman"/>
          <w:sz w:val="24"/>
          <w:szCs w:val="24"/>
          <w:lang w:eastAsia="en-US"/>
        </w:rPr>
        <w:t xml:space="preserve"> that target </w:t>
      </w:r>
      <w:r w:rsidR="0086535C" w:rsidRPr="00010589">
        <w:rPr>
          <w:rFonts w:ascii="Times New Roman" w:eastAsia="Calibri" w:hAnsi="Times New Roman"/>
          <w:sz w:val="24"/>
          <w:szCs w:val="24"/>
          <w:lang w:eastAsia="en-US"/>
        </w:rPr>
        <w:t xml:space="preserve">these in combination </w:t>
      </w:r>
      <w:r w:rsidR="00FB7CF9" w:rsidRPr="00010589">
        <w:rPr>
          <w:rFonts w:ascii="Times New Roman" w:eastAsia="Calibri" w:hAnsi="Times New Roman"/>
          <w:sz w:val="24"/>
          <w:szCs w:val="24"/>
          <w:lang w:eastAsia="en-US"/>
        </w:rPr>
        <w:t xml:space="preserve">are likely to be more effective than strategies that </w:t>
      </w:r>
      <w:r w:rsidR="005D1E42" w:rsidRPr="00010589">
        <w:rPr>
          <w:rFonts w:ascii="Times New Roman" w:eastAsia="Calibri" w:hAnsi="Times New Roman"/>
          <w:sz w:val="24"/>
          <w:szCs w:val="24"/>
          <w:lang w:eastAsia="en-US"/>
        </w:rPr>
        <w:t>focus on</w:t>
      </w:r>
      <w:r w:rsidR="00FB7CF9" w:rsidRPr="00010589">
        <w:rPr>
          <w:rFonts w:ascii="Times New Roman" w:eastAsia="Calibri" w:hAnsi="Times New Roman"/>
          <w:sz w:val="24"/>
          <w:szCs w:val="24"/>
          <w:lang w:eastAsia="en-US"/>
        </w:rPr>
        <w:t xml:space="preserve"> </w:t>
      </w:r>
      <w:r w:rsidR="005D1E42" w:rsidRPr="00010589">
        <w:rPr>
          <w:rFonts w:ascii="Times New Roman" w:eastAsia="Calibri" w:hAnsi="Times New Roman"/>
          <w:sz w:val="24"/>
          <w:szCs w:val="24"/>
          <w:lang w:eastAsia="en-US"/>
        </w:rPr>
        <w:t>any</w:t>
      </w:r>
      <w:r w:rsidR="0086535C" w:rsidRPr="00010589">
        <w:rPr>
          <w:rFonts w:ascii="Times New Roman" w:eastAsia="Calibri" w:hAnsi="Times New Roman"/>
          <w:sz w:val="24"/>
          <w:szCs w:val="24"/>
          <w:lang w:eastAsia="en-US"/>
        </w:rPr>
        <w:t xml:space="preserve"> one area in isolation</w:t>
      </w:r>
      <w:r w:rsidR="00FB7CF9" w:rsidRPr="00010589">
        <w:rPr>
          <w:rFonts w:ascii="Times New Roman" w:eastAsia="Calibri" w:hAnsi="Times New Roman"/>
          <w:sz w:val="24"/>
          <w:szCs w:val="24"/>
          <w:lang w:eastAsia="en-US"/>
        </w:rPr>
        <w:t xml:space="preserve">.  </w:t>
      </w:r>
    </w:p>
    <w:p w14:paraId="0FBCB769" w14:textId="77777777" w:rsidR="00B7033A" w:rsidRPr="00010589" w:rsidRDefault="00B7033A" w:rsidP="000B11ED">
      <w:pPr>
        <w:spacing w:before="0" w:after="240" w:line="480" w:lineRule="auto"/>
        <w:rPr>
          <w:rFonts w:ascii="Times New Roman" w:eastAsia="Calibri" w:hAnsi="Times New Roman"/>
          <w:sz w:val="24"/>
          <w:szCs w:val="24"/>
          <w:lang w:eastAsia="en-US"/>
        </w:rPr>
      </w:pPr>
    </w:p>
    <w:p w14:paraId="2ADE59C1" w14:textId="05106993" w:rsidR="000B11ED" w:rsidRPr="00010589" w:rsidRDefault="00B7033A" w:rsidP="000B11ED">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t xml:space="preserve">4.  </w:t>
      </w:r>
      <w:r w:rsidR="000B11ED" w:rsidRPr="00010589">
        <w:rPr>
          <w:rFonts w:ascii="Times New Roman" w:eastAsia="Calibri" w:hAnsi="Times New Roman"/>
          <w:b/>
          <w:bCs/>
          <w:sz w:val="24"/>
          <w:szCs w:val="24"/>
          <w:lang w:eastAsia="en-US"/>
        </w:rPr>
        <w:t>Discussion</w:t>
      </w:r>
    </w:p>
    <w:p w14:paraId="2EDB96A9" w14:textId="492F226F" w:rsidR="00B7033A" w:rsidRPr="00010589" w:rsidRDefault="000B11ED"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This </w:t>
      </w:r>
      <w:r w:rsidR="00B7033A" w:rsidRPr="00010589">
        <w:rPr>
          <w:rFonts w:ascii="Times New Roman" w:eastAsia="Calibri" w:hAnsi="Times New Roman"/>
          <w:sz w:val="24"/>
          <w:szCs w:val="24"/>
          <w:lang w:eastAsia="en-US"/>
        </w:rPr>
        <w:t xml:space="preserve">is the first </w:t>
      </w:r>
      <w:r w:rsidR="004654A6" w:rsidRPr="00010589">
        <w:rPr>
          <w:rFonts w:ascii="Times New Roman" w:eastAsia="Calibri" w:hAnsi="Times New Roman"/>
          <w:sz w:val="24"/>
          <w:szCs w:val="24"/>
          <w:lang w:eastAsia="en-US"/>
        </w:rPr>
        <w:t xml:space="preserve">systematic </w:t>
      </w:r>
      <w:r w:rsidR="00B7033A" w:rsidRPr="00010589">
        <w:rPr>
          <w:rFonts w:ascii="Times New Roman" w:eastAsia="Calibri" w:hAnsi="Times New Roman"/>
          <w:sz w:val="24"/>
          <w:szCs w:val="24"/>
          <w:lang w:eastAsia="en-US"/>
        </w:rPr>
        <w:t xml:space="preserve">review </w:t>
      </w:r>
      <w:r w:rsidR="004654A6" w:rsidRPr="00010589">
        <w:rPr>
          <w:rFonts w:ascii="Times New Roman" w:eastAsia="Calibri" w:hAnsi="Times New Roman"/>
          <w:sz w:val="24"/>
          <w:szCs w:val="24"/>
          <w:lang w:eastAsia="en-US"/>
        </w:rPr>
        <w:t>of</w:t>
      </w:r>
      <w:r w:rsidR="00B7033A" w:rsidRPr="00010589">
        <w:rPr>
          <w:rFonts w:ascii="Times New Roman" w:eastAsia="Calibri" w:hAnsi="Times New Roman"/>
          <w:sz w:val="24"/>
          <w:szCs w:val="24"/>
          <w:lang w:eastAsia="en-US"/>
        </w:rPr>
        <w:t xml:space="preserve"> </w:t>
      </w:r>
      <w:r w:rsidR="004654A6" w:rsidRPr="00010589">
        <w:rPr>
          <w:rFonts w:ascii="Times New Roman" w:eastAsia="Calibri" w:hAnsi="Times New Roman"/>
          <w:sz w:val="24"/>
          <w:szCs w:val="24"/>
          <w:lang w:eastAsia="en-US"/>
        </w:rPr>
        <w:t xml:space="preserve">the </w:t>
      </w:r>
      <w:r w:rsidRPr="00010589">
        <w:rPr>
          <w:rFonts w:ascii="Times New Roman" w:eastAsia="Calibri" w:hAnsi="Times New Roman"/>
          <w:sz w:val="24"/>
          <w:szCs w:val="24"/>
          <w:lang w:eastAsia="en-US"/>
        </w:rPr>
        <w:t xml:space="preserve">barriers and facilitators </w:t>
      </w:r>
      <w:r w:rsidR="00B7033A" w:rsidRPr="00010589">
        <w:rPr>
          <w:rFonts w:ascii="Times New Roman" w:eastAsia="Calibri" w:hAnsi="Times New Roman"/>
          <w:sz w:val="24"/>
          <w:szCs w:val="24"/>
          <w:lang w:eastAsia="en-US"/>
        </w:rPr>
        <w:t xml:space="preserve">to </w:t>
      </w:r>
      <w:r w:rsidRPr="00010589">
        <w:rPr>
          <w:rFonts w:ascii="Times New Roman" w:eastAsia="Calibri" w:hAnsi="Times New Roman"/>
          <w:sz w:val="24"/>
          <w:szCs w:val="24"/>
          <w:lang w:eastAsia="en-US"/>
        </w:rPr>
        <w:t xml:space="preserve">accessing </w:t>
      </w:r>
      <w:r w:rsidR="00B7033A" w:rsidRPr="00010589">
        <w:rPr>
          <w:rFonts w:ascii="Times New Roman" w:eastAsia="Calibri" w:hAnsi="Times New Roman"/>
          <w:sz w:val="24"/>
          <w:szCs w:val="24"/>
          <w:lang w:eastAsia="en-US"/>
        </w:rPr>
        <w:t>early intervention for psychosis</w:t>
      </w:r>
      <w:r w:rsidRPr="00010589">
        <w:rPr>
          <w:rFonts w:ascii="Times New Roman" w:eastAsia="Calibri" w:hAnsi="Times New Roman"/>
          <w:sz w:val="24"/>
          <w:szCs w:val="24"/>
          <w:lang w:eastAsia="en-US"/>
        </w:rPr>
        <w:t xml:space="preserve"> services.  </w:t>
      </w:r>
      <w:r w:rsidR="00B7033A" w:rsidRPr="00010589">
        <w:rPr>
          <w:rFonts w:ascii="Times New Roman" w:eastAsia="Calibri" w:hAnsi="Times New Roman"/>
          <w:sz w:val="24"/>
          <w:szCs w:val="24"/>
          <w:lang w:eastAsia="en-US"/>
        </w:rPr>
        <w:t xml:space="preserve">A comprehensive search of </w:t>
      </w:r>
      <w:r w:rsidR="004654A6" w:rsidRPr="00010589">
        <w:rPr>
          <w:rFonts w:ascii="Times New Roman" w:eastAsia="Calibri" w:hAnsi="Times New Roman"/>
          <w:sz w:val="24"/>
          <w:szCs w:val="24"/>
          <w:lang w:eastAsia="en-US"/>
        </w:rPr>
        <w:t xml:space="preserve">the </w:t>
      </w:r>
      <w:r w:rsidR="00B7033A" w:rsidRPr="00010589">
        <w:rPr>
          <w:rFonts w:ascii="Times New Roman" w:eastAsia="Calibri" w:hAnsi="Times New Roman"/>
          <w:sz w:val="24"/>
          <w:szCs w:val="24"/>
          <w:lang w:eastAsia="en-US"/>
        </w:rPr>
        <w:t xml:space="preserve">published and unpublished literature </w:t>
      </w:r>
      <w:r w:rsidR="004654A6" w:rsidRPr="00010589">
        <w:rPr>
          <w:rFonts w:ascii="Times New Roman" w:eastAsia="Calibri" w:hAnsi="Times New Roman"/>
          <w:sz w:val="24"/>
          <w:szCs w:val="24"/>
          <w:lang w:eastAsia="en-US"/>
        </w:rPr>
        <w:t>(</w:t>
      </w:r>
      <w:r w:rsidR="00B7033A" w:rsidRPr="00010589">
        <w:rPr>
          <w:rFonts w:ascii="Times New Roman" w:eastAsia="Calibri" w:hAnsi="Times New Roman"/>
          <w:sz w:val="24"/>
          <w:szCs w:val="24"/>
          <w:lang w:eastAsia="en-US"/>
        </w:rPr>
        <w:t>with no date limits</w:t>
      </w:r>
      <w:r w:rsidR="004654A6" w:rsidRPr="00010589">
        <w:rPr>
          <w:rFonts w:ascii="Times New Roman" w:eastAsia="Calibri" w:hAnsi="Times New Roman"/>
          <w:sz w:val="24"/>
          <w:szCs w:val="24"/>
          <w:lang w:eastAsia="en-US"/>
        </w:rPr>
        <w:t>)</w:t>
      </w:r>
      <w:r w:rsidR="00B7033A" w:rsidRPr="00010589">
        <w:rPr>
          <w:rFonts w:ascii="Times New Roman" w:eastAsia="Calibri" w:hAnsi="Times New Roman"/>
          <w:sz w:val="24"/>
          <w:szCs w:val="24"/>
          <w:lang w:eastAsia="en-US"/>
        </w:rPr>
        <w:t xml:space="preserve"> yielded 10 papers, the majority of which were qualitative.</w:t>
      </w:r>
    </w:p>
    <w:p w14:paraId="2F25FF74" w14:textId="13C04ECA" w:rsidR="000B11ED" w:rsidRPr="00010589" w:rsidRDefault="00582247" w:rsidP="00CB7807">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A recent review by </w:t>
      </w:r>
      <w:r w:rsidR="00BA77C0" w:rsidRPr="00010589">
        <w:rPr>
          <w:rFonts w:ascii="Times New Roman" w:eastAsia="Calibri" w:hAnsi="Times New Roman"/>
          <w:sz w:val="24"/>
          <w:szCs w:val="24"/>
          <w:lang w:eastAsia="en-US"/>
        </w:rPr>
        <w:t xml:space="preserve">O’Connell et al. [18] </w:t>
      </w:r>
      <w:r w:rsidR="00CB7807" w:rsidRPr="00010589">
        <w:rPr>
          <w:rFonts w:ascii="Times New Roman" w:eastAsia="Calibri" w:hAnsi="Times New Roman"/>
          <w:sz w:val="24"/>
          <w:szCs w:val="24"/>
          <w:lang w:eastAsia="en-US"/>
        </w:rPr>
        <w:t>highlight</w:t>
      </w:r>
      <w:r w:rsidR="00BA77C0" w:rsidRPr="00010589">
        <w:rPr>
          <w:rFonts w:ascii="Times New Roman" w:eastAsia="Calibri" w:hAnsi="Times New Roman"/>
          <w:sz w:val="24"/>
          <w:szCs w:val="24"/>
          <w:lang w:eastAsia="en-US"/>
        </w:rPr>
        <w:t>s</w:t>
      </w:r>
      <w:r w:rsidR="00CB7807" w:rsidRPr="00010589">
        <w:rPr>
          <w:rFonts w:ascii="Times New Roman" w:eastAsia="Calibri" w:hAnsi="Times New Roman"/>
          <w:sz w:val="24"/>
          <w:szCs w:val="24"/>
          <w:lang w:eastAsia="en-US"/>
        </w:rPr>
        <w:t xml:space="preserve"> factors likely to improve </w:t>
      </w:r>
      <w:r w:rsidR="000B11ED" w:rsidRPr="00010589">
        <w:rPr>
          <w:rFonts w:ascii="Times New Roman" w:eastAsia="Calibri" w:hAnsi="Times New Roman"/>
          <w:i/>
          <w:iCs/>
          <w:sz w:val="24"/>
          <w:szCs w:val="24"/>
          <w:lang w:eastAsia="en-US"/>
        </w:rPr>
        <w:t>implement</w:t>
      </w:r>
      <w:r w:rsidR="00CB7807" w:rsidRPr="00010589">
        <w:rPr>
          <w:rFonts w:ascii="Times New Roman" w:eastAsia="Calibri" w:hAnsi="Times New Roman"/>
          <w:i/>
          <w:iCs/>
          <w:sz w:val="24"/>
          <w:szCs w:val="24"/>
          <w:lang w:eastAsia="en-US"/>
        </w:rPr>
        <w:t>ation</w:t>
      </w:r>
      <w:r w:rsidR="00CB7807" w:rsidRPr="00010589">
        <w:rPr>
          <w:rFonts w:ascii="Times New Roman" w:eastAsia="Calibri" w:hAnsi="Times New Roman"/>
          <w:sz w:val="24"/>
          <w:szCs w:val="24"/>
          <w:lang w:eastAsia="en-US"/>
        </w:rPr>
        <w:t xml:space="preserve"> of</w:t>
      </w:r>
      <w:r w:rsidR="000B11ED" w:rsidRPr="00010589">
        <w:rPr>
          <w:rFonts w:ascii="Times New Roman" w:eastAsia="Calibri" w:hAnsi="Times New Roman"/>
          <w:sz w:val="24"/>
          <w:szCs w:val="24"/>
          <w:lang w:eastAsia="en-US"/>
        </w:rPr>
        <w:t xml:space="preserve"> early intervention services. </w:t>
      </w:r>
      <w:r w:rsidR="00CB7807" w:rsidRPr="00010589">
        <w:rPr>
          <w:rFonts w:ascii="Times New Roman" w:eastAsia="Calibri" w:hAnsi="Times New Roman"/>
          <w:sz w:val="24"/>
          <w:szCs w:val="24"/>
          <w:lang w:eastAsia="en-US"/>
        </w:rPr>
        <w:t xml:space="preserve"> Our review complements this by identifying factors </w:t>
      </w:r>
      <w:r w:rsidR="00C74964" w:rsidRPr="00010589">
        <w:rPr>
          <w:rFonts w:ascii="Times New Roman" w:eastAsia="Calibri" w:hAnsi="Times New Roman"/>
          <w:sz w:val="24"/>
          <w:szCs w:val="24"/>
          <w:lang w:eastAsia="en-US"/>
        </w:rPr>
        <w:t>which</w:t>
      </w:r>
      <w:r w:rsidR="00CB7807" w:rsidRPr="00010589">
        <w:rPr>
          <w:rFonts w:ascii="Times New Roman" w:eastAsia="Calibri" w:hAnsi="Times New Roman"/>
          <w:sz w:val="24"/>
          <w:szCs w:val="24"/>
          <w:lang w:eastAsia="en-US"/>
        </w:rPr>
        <w:t xml:space="preserve"> </w:t>
      </w:r>
      <w:r w:rsidR="00C74964" w:rsidRPr="00010589">
        <w:rPr>
          <w:rFonts w:ascii="Times New Roman" w:eastAsia="Calibri" w:hAnsi="Times New Roman"/>
          <w:sz w:val="24"/>
          <w:szCs w:val="24"/>
          <w:lang w:eastAsia="en-US"/>
        </w:rPr>
        <w:t xml:space="preserve">influence whether people </w:t>
      </w:r>
      <w:r w:rsidR="00C74964" w:rsidRPr="00010589">
        <w:rPr>
          <w:rFonts w:ascii="Times New Roman" w:eastAsia="Calibri" w:hAnsi="Times New Roman"/>
          <w:i/>
          <w:iCs/>
          <w:sz w:val="24"/>
          <w:szCs w:val="24"/>
          <w:lang w:eastAsia="en-US"/>
        </w:rPr>
        <w:t xml:space="preserve">seek access </w:t>
      </w:r>
      <w:r w:rsidR="00CB7807" w:rsidRPr="00010589">
        <w:rPr>
          <w:rFonts w:ascii="Times New Roman" w:eastAsia="Calibri" w:hAnsi="Times New Roman"/>
          <w:i/>
          <w:iCs/>
          <w:sz w:val="24"/>
          <w:szCs w:val="24"/>
          <w:lang w:eastAsia="en-US"/>
        </w:rPr>
        <w:t>to</w:t>
      </w:r>
      <w:r w:rsidR="00CB7807" w:rsidRPr="00010589">
        <w:rPr>
          <w:rFonts w:ascii="Times New Roman" w:eastAsia="Calibri" w:hAnsi="Times New Roman"/>
          <w:sz w:val="24"/>
          <w:szCs w:val="24"/>
          <w:lang w:eastAsia="en-US"/>
        </w:rPr>
        <w:t xml:space="preserve"> </w:t>
      </w:r>
      <w:r w:rsidR="00B17F49" w:rsidRPr="00010589">
        <w:rPr>
          <w:rFonts w:ascii="Times New Roman" w:eastAsia="Calibri" w:hAnsi="Times New Roman"/>
          <w:sz w:val="24"/>
          <w:szCs w:val="24"/>
          <w:lang w:eastAsia="en-US"/>
        </w:rPr>
        <w:t>these</w:t>
      </w:r>
      <w:r w:rsidR="00CB7807" w:rsidRPr="00010589">
        <w:rPr>
          <w:rFonts w:ascii="Times New Roman" w:eastAsia="Calibri" w:hAnsi="Times New Roman"/>
          <w:sz w:val="24"/>
          <w:szCs w:val="24"/>
          <w:lang w:eastAsia="en-US"/>
        </w:rPr>
        <w:t xml:space="preserve"> services.  </w:t>
      </w:r>
      <w:r w:rsidR="00B17F49" w:rsidRPr="00010589">
        <w:rPr>
          <w:rFonts w:ascii="Times New Roman" w:eastAsia="Calibri" w:hAnsi="Times New Roman"/>
          <w:sz w:val="24"/>
          <w:szCs w:val="24"/>
          <w:lang w:eastAsia="en-US"/>
        </w:rPr>
        <w:t xml:space="preserve">Mental health stigma is a key barrier and </w:t>
      </w:r>
      <w:r w:rsidRPr="00010589">
        <w:rPr>
          <w:rFonts w:ascii="Times New Roman" w:eastAsia="Calibri" w:hAnsi="Times New Roman"/>
          <w:sz w:val="24"/>
          <w:szCs w:val="24"/>
          <w:lang w:eastAsia="en-US"/>
        </w:rPr>
        <w:t>predicts</w:t>
      </w:r>
      <w:r w:rsidR="00B17F49" w:rsidRPr="00010589">
        <w:rPr>
          <w:rFonts w:ascii="Times New Roman" w:eastAsia="Calibri" w:hAnsi="Times New Roman"/>
          <w:sz w:val="24"/>
          <w:szCs w:val="24"/>
          <w:lang w:eastAsia="en-US"/>
        </w:rPr>
        <w:t xml:space="preserve"> DUP.  Structural service barriers then further delay access to specialist services</w:t>
      </w:r>
      <w:r w:rsidR="00DE6F51" w:rsidRPr="00010589">
        <w:rPr>
          <w:rFonts w:ascii="Times New Roman" w:eastAsia="Calibri" w:hAnsi="Times New Roman"/>
          <w:sz w:val="24"/>
          <w:szCs w:val="24"/>
          <w:lang w:eastAsia="en-US"/>
        </w:rPr>
        <w:t xml:space="preserve">, despite </w:t>
      </w:r>
      <w:r w:rsidR="00C278B3" w:rsidRPr="00010589">
        <w:rPr>
          <w:rFonts w:ascii="Times New Roman" w:eastAsia="Calibri" w:hAnsi="Times New Roman"/>
          <w:sz w:val="24"/>
          <w:szCs w:val="24"/>
          <w:lang w:eastAsia="en-US"/>
        </w:rPr>
        <w:t xml:space="preserve">the introduction of </w:t>
      </w:r>
      <w:r w:rsidR="00DE6F51" w:rsidRPr="00010589">
        <w:rPr>
          <w:rFonts w:ascii="Times New Roman" w:eastAsia="Calibri" w:hAnsi="Times New Roman"/>
          <w:sz w:val="24"/>
          <w:szCs w:val="24"/>
          <w:lang w:eastAsia="en-US"/>
        </w:rPr>
        <w:t xml:space="preserve">access and waiting times </w:t>
      </w:r>
      <w:r w:rsidR="00C278B3" w:rsidRPr="00010589">
        <w:rPr>
          <w:rFonts w:ascii="Times New Roman" w:eastAsia="Calibri" w:hAnsi="Times New Roman"/>
          <w:sz w:val="24"/>
          <w:szCs w:val="24"/>
          <w:lang w:eastAsia="en-US"/>
        </w:rPr>
        <w:t xml:space="preserve">standards </w:t>
      </w:r>
      <w:r w:rsidR="00DE6F51" w:rsidRPr="00010589">
        <w:rPr>
          <w:rFonts w:ascii="Times New Roman" w:eastAsia="Calibri" w:hAnsi="Times New Roman"/>
          <w:sz w:val="24"/>
          <w:szCs w:val="24"/>
          <w:lang w:eastAsia="en-US"/>
        </w:rPr>
        <w:t>[48]</w:t>
      </w:r>
      <w:r w:rsidR="00B17F49" w:rsidRPr="00010589">
        <w:rPr>
          <w:rFonts w:ascii="Times New Roman" w:eastAsia="Calibri" w:hAnsi="Times New Roman"/>
          <w:sz w:val="24"/>
          <w:szCs w:val="24"/>
          <w:lang w:eastAsia="en-US"/>
        </w:rPr>
        <w:t xml:space="preserve">.  </w:t>
      </w:r>
      <w:r w:rsidR="00CB7807" w:rsidRPr="00010589">
        <w:rPr>
          <w:rFonts w:ascii="Times New Roman" w:eastAsia="Calibri" w:hAnsi="Times New Roman"/>
          <w:sz w:val="24"/>
          <w:szCs w:val="24"/>
          <w:lang w:eastAsia="en-US"/>
        </w:rPr>
        <w:t xml:space="preserve">A synthesis of </w:t>
      </w:r>
      <w:r w:rsidRPr="00010589">
        <w:rPr>
          <w:rFonts w:ascii="Times New Roman" w:eastAsia="Calibri" w:hAnsi="Times New Roman"/>
          <w:sz w:val="24"/>
          <w:szCs w:val="24"/>
          <w:lang w:eastAsia="en-US"/>
        </w:rPr>
        <w:t xml:space="preserve">the </w:t>
      </w:r>
      <w:r w:rsidR="00CB7807" w:rsidRPr="00010589">
        <w:rPr>
          <w:rFonts w:ascii="Times New Roman" w:eastAsia="Calibri" w:hAnsi="Times New Roman"/>
          <w:sz w:val="24"/>
          <w:szCs w:val="24"/>
          <w:lang w:eastAsia="en-US"/>
        </w:rPr>
        <w:t xml:space="preserve">qualitative studies generated </w:t>
      </w:r>
      <w:r w:rsidR="000B11ED" w:rsidRPr="00010589">
        <w:rPr>
          <w:rFonts w:ascii="Times New Roman" w:eastAsia="Calibri" w:hAnsi="Times New Roman"/>
          <w:sz w:val="24"/>
          <w:szCs w:val="24"/>
          <w:lang w:eastAsia="en-US"/>
        </w:rPr>
        <w:t xml:space="preserve">three </w:t>
      </w:r>
      <w:r w:rsidR="00CB7807" w:rsidRPr="00010589">
        <w:rPr>
          <w:rFonts w:ascii="Times New Roman" w:eastAsia="Calibri" w:hAnsi="Times New Roman"/>
          <w:sz w:val="24"/>
          <w:szCs w:val="24"/>
          <w:lang w:eastAsia="en-US"/>
        </w:rPr>
        <w:t xml:space="preserve">themes which both hinder and </w:t>
      </w:r>
      <w:r w:rsidR="000B11ED" w:rsidRPr="00010589">
        <w:rPr>
          <w:rFonts w:ascii="Times New Roman" w:eastAsia="Calibri" w:hAnsi="Times New Roman"/>
          <w:sz w:val="24"/>
          <w:szCs w:val="24"/>
          <w:lang w:eastAsia="en-US"/>
        </w:rPr>
        <w:t>facilitat</w:t>
      </w:r>
      <w:r w:rsidR="00CB7807" w:rsidRPr="00010589">
        <w:rPr>
          <w:rFonts w:ascii="Times New Roman" w:eastAsia="Calibri" w:hAnsi="Times New Roman"/>
          <w:sz w:val="24"/>
          <w:szCs w:val="24"/>
          <w:lang w:eastAsia="en-US"/>
        </w:rPr>
        <w:t xml:space="preserve">e access to services: </w:t>
      </w:r>
      <w:r w:rsidR="00CB7807" w:rsidRPr="00010589">
        <w:rPr>
          <w:rFonts w:ascii="Times New Roman" w:eastAsia="Calibri" w:hAnsi="Times New Roman"/>
          <w:i/>
          <w:iCs/>
          <w:sz w:val="24"/>
          <w:szCs w:val="24"/>
          <w:lang w:eastAsia="en-US"/>
        </w:rPr>
        <w:t>k</w:t>
      </w:r>
      <w:r w:rsidR="000B11ED" w:rsidRPr="00010589">
        <w:rPr>
          <w:rFonts w:ascii="Times New Roman" w:eastAsia="Calibri" w:hAnsi="Times New Roman"/>
          <w:i/>
          <w:iCs/>
          <w:sz w:val="24"/>
          <w:szCs w:val="24"/>
          <w:lang w:eastAsia="en-US"/>
        </w:rPr>
        <w:t xml:space="preserve">nowledge, </w:t>
      </w:r>
      <w:r w:rsidR="00CB7807" w:rsidRPr="00010589">
        <w:rPr>
          <w:rFonts w:ascii="Times New Roman" w:eastAsia="Calibri" w:hAnsi="Times New Roman"/>
          <w:i/>
          <w:iCs/>
          <w:sz w:val="24"/>
          <w:szCs w:val="24"/>
          <w:lang w:eastAsia="en-US"/>
        </w:rPr>
        <w:t>s</w:t>
      </w:r>
      <w:r w:rsidR="000B11ED" w:rsidRPr="00010589">
        <w:rPr>
          <w:rFonts w:ascii="Times New Roman" w:eastAsia="Calibri" w:hAnsi="Times New Roman"/>
          <w:i/>
          <w:iCs/>
          <w:sz w:val="24"/>
          <w:szCs w:val="24"/>
          <w:lang w:eastAsia="en-US"/>
        </w:rPr>
        <w:t xml:space="preserve">tigma, </w:t>
      </w:r>
      <w:r w:rsidR="000B11ED" w:rsidRPr="00010589">
        <w:rPr>
          <w:rFonts w:ascii="Times New Roman" w:eastAsia="Calibri" w:hAnsi="Times New Roman"/>
          <w:sz w:val="24"/>
          <w:szCs w:val="24"/>
          <w:lang w:eastAsia="en-US"/>
        </w:rPr>
        <w:t>and</w:t>
      </w:r>
      <w:r w:rsidR="000B11ED" w:rsidRPr="00010589">
        <w:rPr>
          <w:rFonts w:ascii="Times New Roman" w:eastAsia="Calibri" w:hAnsi="Times New Roman"/>
          <w:i/>
          <w:iCs/>
          <w:sz w:val="24"/>
          <w:szCs w:val="24"/>
          <w:lang w:eastAsia="en-US"/>
        </w:rPr>
        <w:t xml:space="preserve"> </w:t>
      </w:r>
      <w:r w:rsidR="00CB7807" w:rsidRPr="00010589">
        <w:rPr>
          <w:rFonts w:ascii="Times New Roman" w:eastAsia="Calibri" w:hAnsi="Times New Roman"/>
          <w:i/>
          <w:iCs/>
          <w:sz w:val="24"/>
          <w:szCs w:val="24"/>
          <w:lang w:eastAsia="en-US"/>
        </w:rPr>
        <w:t>r</w:t>
      </w:r>
      <w:r w:rsidR="000B11ED" w:rsidRPr="00010589">
        <w:rPr>
          <w:rFonts w:ascii="Times New Roman" w:eastAsia="Calibri" w:hAnsi="Times New Roman"/>
          <w:i/>
          <w:iCs/>
          <w:sz w:val="24"/>
          <w:szCs w:val="24"/>
          <w:lang w:eastAsia="en-US"/>
        </w:rPr>
        <w:t>elationships</w:t>
      </w:r>
      <w:r w:rsidR="00CB7807" w:rsidRPr="00010589">
        <w:rPr>
          <w:rFonts w:ascii="Times New Roman" w:eastAsia="Calibri" w:hAnsi="Times New Roman"/>
          <w:sz w:val="24"/>
          <w:szCs w:val="24"/>
          <w:lang w:eastAsia="en-US"/>
        </w:rPr>
        <w:t xml:space="preserve">, </w:t>
      </w:r>
      <w:r w:rsidR="004245A8" w:rsidRPr="00010589">
        <w:rPr>
          <w:rFonts w:ascii="Times New Roman" w:eastAsia="Calibri" w:hAnsi="Times New Roman"/>
          <w:sz w:val="24"/>
          <w:szCs w:val="24"/>
          <w:lang w:eastAsia="en-US"/>
        </w:rPr>
        <w:t>an</w:t>
      </w:r>
      <w:r w:rsidR="00CB7807" w:rsidRPr="00010589">
        <w:rPr>
          <w:rFonts w:ascii="Times New Roman" w:eastAsia="Calibri" w:hAnsi="Times New Roman"/>
          <w:sz w:val="24"/>
          <w:szCs w:val="24"/>
          <w:lang w:eastAsia="en-US"/>
        </w:rPr>
        <w:t xml:space="preserve">d an overarching analytic theme of </w:t>
      </w:r>
      <w:r w:rsidR="00CB7807" w:rsidRPr="00010589">
        <w:rPr>
          <w:rFonts w:ascii="Times New Roman" w:eastAsia="Calibri" w:hAnsi="Times New Roman"/>
          <w:i/>
          <w:iCs/>
          <w:sz w:val="24"/>
          <w:szCs w:val="24"/>
          <w:lang w:eastAsia="en-US"/>
        </w:rPr>
        <w:t xml:space="preserve">intersectional </w:t>
      </w:r>
      <w:r w:rsidR="00B17F49" w:rsidRPr="00010589">
        <w:rPr>
          <w:rFonts w:ascii="Times New Roman" w:eastAsia="Calibri" w:hAnsi="Times New Roman"/>
          <w:i/>
          <w:iCs/>
          <w:sz w:val="24"/>
          <w:szCs w:val="24"/>
          <w:lang w:eastAsia="en-US"/>
        </w:rPr>
        <w:t xml:space="preserve">knowledge and </w:t>
      </w:r>
      <w:r w:rsidR="00CB7807" w:rsidRPr="00010589">
        <w:rPr>
          <w:rFonts w:ascii="Times New Roman" w:eastAsia="Calibri" w:hAnsi="Times New Roman"/>
          <w:i/>
          <w:iCs/>
          <w:sz w:val="24"/>
          <w:szCs w:val="24"/>
          <w:lang w:eastAsia="en-US"/>
        </w:rPr>
        <w:t>beliefs about self and others</w:t>
      </w:r>
      <w:r w:rsidR="004245A8" w:rsidRPr="00010589">
        <w:rPr>
          <w:rFonts w:ascii="Times New Roman" w:eastAsia="Calibri" w:hAnsi="Times New Roman"/>
          <w:i/>
          <w:iCs/>
          <w:sz w:val="24"/>
          <w:szCs w:val="24"/>
          <w:lang w:eastAsia="en-US"/>
        </w:rPr>
        <w:t>.</w:t>
      </w:r>
    </w:p>
    <w:p w14:paraId="3A767163" w14:textId="0F1A6C3D" w:rsidR="000B11ED" w:rsidRPr="00010589" w:rsidRDefault="004245A8"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These findings </w:t>
      </w:r>
      <w:r w:rsidR="00B17F49" w:rsidRPr="00010589">
        <w:rPr>
          <w:rFonts w:ascii="Times New Roman" w:eastAsia="Calibri" w:hAnsi="Times New Roman"/>
          <w:sz w:val="24"/>
          <w:szCs w:val="24"/>
          <w:lang w:eastAsia="en-US"/>
        </w:rPr>
        <w:t>align</w:t>
      </w:r>
      <w:r w:rsidRPr="00010589">
        <w:rPr>
          <w:rFonts w:ascii="Times New Roman" w:eastAsia="Calibri" w:hAnsi="Times New Roman"/>
          <w:sz w:val="24"/>
          <w:szCs w:val="24"/>
          <w:lang w:eastAsia="en-US"/>
        </w:rPr>
        <w:t xml:space="preserve"> with and extend the</w:t>
      </w:r>
      <w:r w:rsidR="000B11ED" w:rsidRPr="00010589">
        <w:rPr>
          <w:rFonts w:ascii="Times New Roman" w:eastAsia="Calibri" w:hAnsi="Times New Roman"/>
          <w:sz w:val="24"/>
          <w:szCs w:val="24"/>
          <w:lang w:eastAsia="en-US"/>
        </w:rPr>
        <w:t xml:space="preserve"> </w:t>
      </w:r>
      <w:r w:rsidRPr="00010589">
        <w:rPr>
          <w:rFonts w:ascii="Times New Roman" w:eastAsia="Calibri" w:hAnsi="Times New Roman"/>
          <w:sz w:val="24"/>
          <w:szCs w:val="24"/>
          <w:lang w:eastAsia="en-US"/>
        </w:rPr>
        <w:t>wider</w:t>
      </w:r>
      <w:r w:rsidR="000B11ED" w:rsidRPr="00010589">
        <w:rPr>
          <w:rFonts w:ascii="Times New Roman" w:eastAsia="Calibri" w:hAnsi="Times New Roman"/>
          <w:sz w:val="24"/>
          <w:szCs w:val="24"/>
          <w:lang w:eastAsia="en-US"/>
        </w:rPr>
        <w:t xml:space="preserve"> literature which suggests</w:t>
      </w:r>
      <w:r w:rsidRPr="00010589">
        <w:rPr>
          <w:rFonts w:ascii="Times New Roman" w:eastAsia="Calibri" w:hAnsi="Times New Roman"/>
          <w:sz w:val="24"/>
          <w:szCs w:val="24"/>
          <w:lang w:eastAsia="en-US"/>
        </w:rPr>
        <w:t xml:space="preserve"> that</w:t>
      </w:r>
      <w:r w:rsidR="000B11ED" w:rsidRPr="00010589">
        <w:rPr>
          <w:rFonts w:ascii="Times New Roman" w:eastAsia="Calibri" w:hAnsi="Times New Roman"/>
          <w:sz w:val="24"/>
          <w:szCs w:val="24"/>
          <w:lang w:eastAsia="en-US"/>
        </w:rPr>
        <w:t xml:space="preserve"> </w:t>
      </w:r>
      <w:r w:rsidRPr="00010589">
        <w:rPr>
          <w:rFonts w:ascii="Times New Roman" w:eastAsia="Calibri" w:hAnsi="Times New Roman"/>
          <w:sz w:val="24"/>
          <w:szCs w:val="24"/>
          <w:lang w:eastAsia="en-US"/>
        </w:rPr>
        <w:t xml:space="preserve">limited </w:t>
      </w:r>
      <w:r w:rsidR="000B11ED" w:rsidRPr="00010589">
        <w:rPr>
          <w:rFonts w:ascii="Times New Roman" w:eastAsia="Calibri" w:hAnsi="Times New Roman"/>
          <w:sz w:val="24"/>
          <w:szCs w:val="24"/>
          <w:lang w:eastAsia="en-US"/>
        </w:rPr>
        <w:t xml:space="preserve">knowledge </w:t>
      </w:r>
      <w:r w:rsidRPr="00010589">
        <w:rPr>
          <w:rFonts w:ascii="Times New Roman" w:eastAsia="Calibri" w:hAnsi="Times New Roman"/>
          <w:sz w:val="24"/>
          <w:szCs w:val="24"/>
          <w:lang w:eastAsia="en-US"/>
        </w:rPr>
        <w:t>about</w:t>
      </w:r>
      <w:r w:rsidR="000B11ED" w:rsidRPr="00010589">
        <w:rPr>
          <w:rFonts w:ascii="Times New Roman" w:eastAsia="Calibri" w:hAnsi="Times New Roman"/>
          <w:sz w:val="24"/>
          <w:szCs w:val="24"/>
          <w:lang w:eastAsia="en-US"/>
        </w:rPr>
        <w:t xml:space="preserve"> mental health </w:t>
      </w:r>
      <w:r w:rsidR="00582247" w:rsidRPr="00010589">
        <w:rPr>
          <w:rFonts w:ascii="Times New Roman" w:eastAsia="Calibri" w:hAnsi="Times New Roman"/>
          <w:sz w:val="24"/>
          <w:szCs w:val="24"/>
          <w:lang w:eastAsia="en-US"/>
        </w:rPr>
        <w:t>delays</w:t>
      </w:r>
      <w:r w:rsidR="000B11ED" w:rsidRPr="00010589">
        <w:rPr>
          <w:rFonts w:ascii="Times New Roman" w:eastAsia="Calibri" w:hAnsi="Times New Roman"/>
          <w:sz w:val="24"/>
          <w:szCs w:val="24"/>
          <w:lang w:eastAsia="en-US"/>
        </w:rPr>
        <w:t xml:space="preserve"> access to </w:t>
      </w:r>
      <w:r w:rsidR="00B17F49" w:rsidRPr="00010589">
        <w:rPr>
          <w:rFonts w:ascii="Times New Roman" w:eastAsia="Calibri" w:hAnsi="Times New Roman"/>
          <w:sz w:val="24"/>
          <w:szCs w:val="24"/>
          <w:lang w:eastAsia="en-US"/>
        </w:rPr>
        <w:t xml:space="preserve">services </w:t>
      </w:r>
      <w:r w:rsidR="000B11ED" w:rsidRPr="00010589">
        <w:rPr>
          <w:rFonts w:ascii="Times New Roman" w:eastAsia="Calibri" w:hAnsi="Times New Roman"/>
          <w:sz w:val="24"/>
          <w:szCs w:val="24"/>
          <w:lang w:eastAsia="en-US"/>
        </w:rPr>
        <w:t xml:space="preserve">for </w:t>
      </w:r>
      <w:r w:rsidRPr="00010589">
        <w:rPr>
          <w:rFonts w:ascii="Times New Roman" w:eastAsia="Calibri" w:hAnsi="Times New Roman"/>
          <w:sz w:val="24"/>
          <w:szCs w:val="24"/>
          <w:lang w:eastAsia="en-US"/>
        </w:rPr>
        <w:t>people</w:t>
      </w:r>
      <w:r w:rsidR="000B11ED" w:rsidRPr="00010589">
        <w:rPr>
          <w:rFonts w:ascii="Times New Roman" w:eastAsia="Calibri" w:hAnsi="Times New Roman"/>
          <w:sz w:val="24"/>
          <w:szCs w:val="24"/>
          <w:lang w:eastAsia="en-US"/>
        </w:rPr>
        <w:t xml:space="preserve"> with psychosis </w:t>
      </w:r>
      <w:r w:rsidR="007D29DC" w:rsidRPr="00010589">
        <w:rPr>
          <w:rFonts w:ascii="Times New Roman" w:eastAsia="Calibri" w:hAnsi="Times New Roman"/>
          <w:sz w:val="24"/>
          <w:szCs w:val="24"/>
          <w:lang w:eastAsia="en-US"/>
        </w:rPr>
        <w:t>[</w:t>
      </w:r>
      <w:r w:rsidR="00644011" w:rsidRPr="00010589">
        <w:rPr>
          <w:rFonts w:ascii="Times New Roman" w:eastAsia="Calibri" w:hAnsi="Times New Roman"/>
          <w:sz w:val="24"/>
          <w:szCs w:val="24"/>
          <w:lang w:eastAsia="en-US"/>
        </w:rPr>
        <w:t>4</w:t>
      </w:r>
      <w:r w:rsidR="00DE6F51" w:rsidRPr="00010589">
        <w:rPr>
          <w:rFonts w:ascii="Times New Roman" w:eastAsia="Calibri" w:hAnsi="Times New Roman"/>
          <w:sz w:val="24"/>
          <w:szCs w:val="24"/>
          <w:lang w:eastAsia="en-US"/>
        </w:rPr>
        <w:t>9</w:t>
      </w:r>
      <w:r w:rsidR="00644011" w:rsidRPr="00010589">
        <w:rPr>
          <w:rFonts w:ascii="Times New Roman" w:eastAsia="Calibri" w:hAnsi="Times New Roman"/>
          <w:sz w:val="24"/>
          <w:szCs w:val="24"/>
          <w:lang w:eastAsia="en-US"/>
        </w:rPr>
        <w:t xml:space="preserve">, </w:t>
      </w:r>
      <w:r w:rsidR="00DE6F51" w:rsidRPr="00010589">
        <w:rPr>
          <w:rFonts w:ascii="Times New Roman" w:eastAsia="Calibri" w:hAnsi="Times New Roman"/>
          <w:sz w:val="24"/>
          <w:szCs w:val="24"/>
          <w:lang w:eastAsia="en-US"/>
        </w:rPr>
        <w:t>50</w:t>
      </w:r>
      <w:r w:rsidR="007D29DC" w:rsidRPr="00010589">
        <w:rPr>
          <w:rFonts w:ascii="Times New Roman" w:eastAsia="Calibri" w:hAnsi="Times New Roman"/>
          <w:sz w:val="24"/>
          <w:szCs w:val="24"/>
          <w:lang w:eastAsia="en-US"/>
        </w:rPr>
        <w:t>]</w:t>
      </w:r>
      <w:r w:rsidR="00582247"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 xml:space="preserve"> and that mental health literacy</w:t>
      </w:r>
      <w:r w:rsidR="009149C5" w:rsidRPr="00010589">
        <w:rPr>
          <w:rFonts w:ascii="Times New Roman" w:eastAsia="Calibri" w:hAnsi="Times New Roman"/>
          <w:sz w:val="24"/>
          <w:szCs w:val="24"/>
          <w:lang w:eastAsia="en-US"/>
        </w:rPr>
        <w:t xml:space="preserve"> alongside supportive social and professional relationships</w:t>
      </w:r>
      <w:r w:rsidRPr="00010589">
        <w:rPr>
          <w:rFonts w:ascii="Times New Roman" w:eastAsia="Calibri" w:hAnsi="Times New Roman"/>
          <w:sz w:val="24"/>
          <w:szCs w:val="24"/>
          <w:lang w:eastAsia="en-US"/>
        </w:rPr>
        <w:t xml:space="preserve"> increases</w:t>
      </w:r>
      <w:r w:rsidR="000B11ED" w:rsidRPr="00010589">
        <w:rPr>
          <w:rFonts w:ascii="Times New Roman" w:eastAsia="Calibri" w:hAnsi="Times New Roman"/>
          <w:sz w:val="24"/>
          <w:szCs w:val="24"/>
          <w:lang w:eastAsia="en-US"/>
        </w:rPr>
        <w:t xml:space="preserve"> </w:t>
      </w:r>
      <w:r w:rsidRPr="00010589">
        <w:rPr>
          <w:rFonts w:ascii="Times New Roman" w:eastAsia="Calibri" w:hAnsi="Times New Roman"/>
          <w:sz w:val="24"/>
          <w:szCs w:val="24"/>
          <w:lang w:eastAsia="en-US"/>
        </w:rPr>
        <w:t xml:space="preserve">help </w:t>
      </w:r>
      <w:r w:rsidR="000B11ED" w:rsidRPr="00010589">
        <w:rPr>
          <w:rFonts w:ascii="Times New Roman" w:eastAsia="Calibri" w:hAnsi="Times New Roman"/>
          <w:sz w:val="24"/>
          <w:szCs w:val="24"/>
          <w:lang w:eastAsia="en-US"/>
        </w:rPr>
        <w:t>seeking</w:t>
      </w:r>
      <w:r w:rsidRPr="00010589">
        <w:rPr>
          <w:rFonts w:ascii="Times New Roman" w:eastAsia="Calibri" w:hAnsi="Times New Roman"/>
          <w:sz w:val="24"/>
          <w:szCs w:val="24"/>
          <w:lang w:eastAsia="en-US"/>
        </w:rPr>
        <w:t xml:space="preserve">, </w:t>
      </w:r>
      <w:r w:rsidRPr="00010589">
        <w:rPr>
          <w:rFonts w:ascii="Times New Roman" w:eastAsia="Calibri" w:hAnsi="Times New Roman"/>
          <w:sz w:val="24"/>
          <w:szCs w:val="24"/>
          <w:lang w:eastAsia="en-US"/>
        </w:rPr>
        <w:lastRenderedPageBreak/>
        <w:t xml:space="preserve">which may in turn </w:t>
      </w:r>
      <w:r w:rsidR="000B11ED" w:rsidRPr="00010589">
        <w:rPr>
          <w:rFonts w:ascii="Times New Roman" w:eastAsia="Calibri" w:hAnsi="Times New Roman"/>
          <w:sz w:val="24"/>
          <w:szCs w:val="24"/>
          <w:lang w:eastAsia="en-US"/>
        </w:rPr>
        <w:t>reduc</w:t>
      </w:r>
      <w:r w:rsidRPr="00010589">
        <w:rPr>
          <w:rFonts w:ascii="Times New Roman" w:eastAsia="Calibri" w:hAnsi="Times New Roman"/>
          <w:sz w:val="24"/>
          <w:szCs w:val="24"/>
          <w:lang w:eastAsia="en-US"/>
        </w:rPr>
        <w:t>e</w:t>
      </w:r>
      <w:r w:rsidR="000B11ED" w:rsidRPr="00010589">
        <w:rPr>
          <w:rFonts w:ascii="Times New Roman" w:eastAsia="Calibri" w:hAnsi="Times New Roman"/>
          <w:sz w:val="24"/>
          <w:szCs w:val="24"/>
          <w:lang w:eastAsia="en-US"/>
        </w:rPr>
        <w:t xml:space="preserve"> DUP and improv</w:t>
      </w:r>
      <w:r w:rsidRPr="00010589">
        <w:rPr>
          <w:rFonts w:ascii="Times New Roman" w:eastAsia="Calibri" w:hAnsi="Times New Roman"/>
          <w:sz w:val="24"/>
          <w:szCs w:val="24"/>
          <w:lang w:eastAsia="en-US"/>
        </w:rPr>
        <w:t>e</w:t>
      </w:r>
      <w:r w:rsidR="000B11ED" w:rsidRPr="00010589">
        <w:rPr>
          <w:rFonts w:ascii="Times New Roman" w:eastAsia="Calibri" w:hAnsi="Times New Roman"/>
          <w:sz w:val="24"/>
          <w:szCs w:val="24"/>
          <w:lang w:eastAsia="en-US"/>
        </w:rPr>
        <w:t xml:space="preserve"> outcomes</w:t>
      </w:r>
      <w:r w:rsidRPr="00010589">
        <w:rPr>
          <w:rFonts w:ascii="Times New Roman" w:eastAsia="Calibri" w:hAnsi="Times New Roman"/>
          <w:sz w:val="24"/>
          <w:szCs w:val="24"/>
          <w:lang w:eastAsia="en-US"/>
        </w:rPr>
        <w:t xml:space="preserve"> </w:t>
      </w:r>
      <w:r w:rsidR="007D29DC" w:rsidRPr="00010589">
        <w:rPr>
          <w:rFonts w:ascii="Times New Roman" w:eastAsia="Calibri" w:hAnsi="Times New Roman"/>
          <w:sz w:val="24"/>
          <w:szCs w:val="24"/>
          <w:lang w:eastAsia="en-US"/>
        </w:rPr>
        <w:t>[</w:t>
      </w:r>
      <w:r w:rsidR="00644011" w:rsidRPr="00010589">
        <w:rPr>
          <w:rFonts w:ascii="Times New Roman" w:eastAsia="Calibri" w:hAnsi="Times New Roman"/>
          <w:sz w:val="24"/>
          <w:szCs w:val="24"/>
          <w:lang w:eastAsia="en-US"/>
        </w:rPr>
        <w:t>5</w:t>
      </w:r>
      <w:r w:rsidR="00DE6F51" w:rsidRPr="00010589">
        <w:rPr>
          <w:rFonts w:ascii="Times New Roman" w:eastAsia="Calibri" w:hAnsi="Times New Roman"/>
          <w:sz w:val="24"/>
          <w:szCs w:val="24"/>
          <w:lang w:eastAsia="en-US"/>
        </w:rPr>
        <w:t>1</w:t>
      </w:r>
      <w:r w:rsidR="007D29DC" w:rsidRPr="00010589">
        <w:rPr>
          <w:rFonts w:ascii="Times New Roman" w:eastAsia="Calibri" w:hAnsi="Times New Roman"/>
          <w:sz w:val="24"/>
          <w:szCs w:val="24"/>
          <w:lang w:eastAsia="en-US"/>
        </w:rPr>
        <w:t>]</w:t>
      </w:r>
      <w:r w:rsidR="000B11ED" w:rsidRPr="00010589">
        <w:rPr>
          <w:rFonts w:ascii="Times New Roman" w:eastAsia="Calibri" w:hAnsi="Times New Roman"/>
          <w:sz w:val="24"/>
          <w:szCs w:val="24"/>
          <w:lang w:eastAsia="en-US"/>
        </w:rPr>
        <w:t xml:space="preserve">. </w:t>
      </w:r>
      <w:r w:rsidRPr="00010589">
        <w:rPr>
          <w:rFonts w:ascii="Times New Roman" w:eastAsia="Calibri" w:hAnsi="Times New Roman"/>
          <w:sz w:val="24"/>
          <w:szCs w:val="24"/>
          <w:lang w:eastAsia="en-US"/>
        </w:rPr>
        <w:t xml:space="preserve"> Like McGonagle et al. </w:t>
      </w:r>
      <w:r w:rsidR="007D29DC" w:rsidRPr="00010589">
        <w:rPr>
          <w:rFonts w:ascii="Times New Roman" w:eastAsia="Calibri" w:hAnsi="Times New Roman"/>
          <w:sz w:val="24"/>
          <w:szCs w:val="24"/>
          <w:lang w:eastAsia="en-US"/>
        </w:rPr>
        <w:t>[</w:t>
      </w:r>
      <w:r w:rsidR="00644011" w:rsidRPr="00010589">
        <w:rPr>
          <w:rFonts w:ascii="Times New Roman" w:eastAsia="Calibri" w:hAnsi="Times New Roman"/>
          <w:sz w:val="24"/>
          <w:szCs w:val="24"/>
          <w:lang w:eastAsia="en-US"/>
        </w:rPr>
        <w:t>5</w:t>
      </w:r>
      <w:r w:rsidR="00DE6F51" w:rsidRPr="00010589">
        <w:rPr>
          <w:rFonts w:ascii="Times New Roman" w:eastAsia="Calibri" w:hAnsi="Times New Roman"/>
          <w:sz w:val="24"/>
          <w:szCs w:val="24"/>
          <w:lang w:eastAsia="en-US"/>
        </w:rPr>
        <w:t>2</w:t>
      </w:r>
      <w:r w:rsidR="007D29DC"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 xml:space="preserve">, we found that stigma plays a key role in whether people disclose early psychosis and </w:t>
      </w:r>
      <w:r w:rsidR="009149C5" w:rsidRPr="00010589">
        <w:rPr>
          <w:rFonts w:ascii="Times New Roman" w:eastAsia="Calibri" w:hAnsi="Times New Roman"/>
          <w:sz w:val="24"/>
          <w:szCs w:val="24"/>
          <w:lang w:eastAsia="en-US"/>
        </w:rPr>
        <w:t>seek</w:t>
      </w:r>
      <w:r w:rsidR="00B17F49" w:rsidRPr="00010589">
        <w:rPr>
          <w:rFonts w:ascii="Times New Roman" w:eastAsia="Calibri" w:hAnsi="Times New Roman"/>
          <w:sz w:val="24"/>
          <w:szCs w:val="24"/>
          <w:lang w:eastAsia="en-US"/>
        </w:rPr>
        <w:t xml:space="preserve"> access to services</w:t>
      </w:r>
      <w:r w:rsidRPr="00010589">
        <w:rPr>
          <w:rFonts w:ascii="Times New Roman" w:eastAsia="Calibri" w:hAnsi="Times New Roman"/>
          <w:sz w:val="24"/>
          <w:szCs w:val="24"/>
          <w:lang w:eastAsia="en-US"/>
        </w:rPr>
        <w:t xml:space="preserve">, and that </w:t>
      </w:r>
      <w:r w:rsidR="009149C5" w:rsidRPr="00010589">
        <w:rPr>
          <w:rFonts w:ascii="Times New Roman" w:eastAsia="Calibri" w:hAnsi="Times New Roman"/>
          <w:sz w:val="24"/>
          <w:szCs w:val="24"/>
          <w:lang w:eastAsia="en-US"/>
        </w:rPr>
        <w:t xml:space="preserve">this is affected by </w:t>
      </w:r>
      <w:r w:rsidR="00546240" w:rsidRPr="00010589">
        <w:rPr>
          <w:rFonts w:ascii="Times New Roman" w:eastAsia="Calibri" w:hAnsi="Times New Roman"/>
          <w:sz w:val="24"/>
          <w:szCs w:val="24"/>
          <w:lang w:eastAsia="en-US"/>
        </w:rPr>
        <w:t>dominant socio-</w:t>
      </w:r>
      <w:r w:rsidR="009149C5" w:rsidRPr="00010589">
        <w:rPr>
          <w:rFonts w:ascii="Times New Roman" w:eastAsia="Calibri" w:hAnsi="Times New Roman"/>
          <w:sz w:val="24"/>
          <w:szCs w:val="24"/>
          <w:lang w:eastAsia="en-US"/>
        </w:rPr>
        <w:t xml:space="preserve">cultural expectations </w:t>
      </w:r>
      <w:r w:rsidR="007D29DC" w:rsidRPr="00010589">
        <w:rPr>
          <w:rFonts w:ascii="Times New Roman" w:eastAsia="Calibri" w:hAnsi="Times New Roman"/>
          <w:sz w:val="24"/>
          <w:szCs w:val="24"/>
          <w:lang w:eastAsia="en-US"/>
        </w:rPr>
        <w:t>[</w:t>
      </w:r>
      <w:r w:rsidR="00644011" w:rsidRPr="00010589">
        <w:rPr>
          <w:rFonts w:ascii="Times New Roman" w:eastAsia="Calibri" w:hAnsi="Times New Roman"/>
          <w:sz w:val="24"/>
          <w:szCs w:val="24"/>
          <w:lang w:eastAsia="en-US"/>
        </w:rPr>
        <w:t>5</w:t>
      </w:r>
      <w:r w:rsidR="00DE6F51" w:rsidRPr="00010589">
        <w:rPr>
          <w:rFonts w:ascii="Times New Roman" w:eastAsia="Calibri" w:hAnsi="Times New Roman"/>
          <w:sz w:val="24"/>
          <w:szCs w:val="24"/>
          <w:lang w:eastAsia="en-US"/>
        </w:rPr>
        <w:t>3</w:t>
      </w:r>
      <w:r w:rsidR="007D29DC" w:rsidRPr="00010589">
        <w:rPr>
          <w:rFonts w:ascii="Times New Roman" w:eastAsia="Calibri" w:hAnsi="Times New Roman"/>
          <w:sz w:val="24"/>
          <w:szCs w:val="24"/>
          <w:lang w:eastAsia="en-US"/>
        </w:rPr>
        <w:t>]</w:t>
      </w:r>
      <w:r w:rsidRPr="00010589">
        <w:rPr>
          <w:rFonts w:ascii="Times New Roman" w:eastAsia="Calibri" w:hAnsi="Times New Roman"/>
          <w:sz w:val="24"/>
          <w:szCs w:val="24"/>
          <w:lang w:eastAsia="en-US"/>
        </w:rPr>
        <w:t>.</w:t>
      </w:r>
      <w:r w:rsidR="00546240" w:rsidRPr="00010589">
        <w:rPr>
          <w:rFonts w:ascii="Times New Roman" w:eastAsia="Calibri" w:hAnsi="Times New Roman"/>
          <w:sz w:val="24"/>
          <w:szCs w:val="24"/>
          <w:lang w:eastAsia="en-US"/>
        </w:rPr>
        <w:t xml:space="preserve">  </w:t>
      </w:r>
      <w:r w:rsidRPr="00010589">
        <w:rPr>
          <w:rFonts w:ascii="Times New Roman" w:eastAsia="Calibri" w:hAnsi="Times New Roman"/>
          <w:sz w:val="24"/>
          <w:szCs w:val="24"/>
          <w:lang w:eastAsia="en-US"/>
        </w:rPr>
        <w:t xml:space="preserve">Our review suggests that public health and </w:t>
      </w:r>
      <w:r w:rsidR="00582247" w:rsidRPr="00010589">
        <w:rPr>
          <w:rFonts w:ascii="Times New Roman" w:eastAsia="Calibri" w:hAnsi="Times New Roman"/>
          <w:sz w:val="24"/>
          <w:szCs w:val="24"/>
          <w:lang w:eastAsia="en-US"/>
        </w:rPr>
        <w:t xml:space="preserve">service level </w:t>
      </w:r>
      <w:r w:rsidRPr="00010589">
        <w:rPr>
          <w:rFonts w:ascii="Times New Roman" w:eastAsia="Calibri" w:hAnsi="Times New Roman"/>
          <w:sz w:val="24"/>
          <w:szCs w:val="24"/>
          <w:lang w:eastAsia="en-US"/>
        </w:rPr>
        <w:t xml:space="preserve">initiatives should target these factors </w:t>
      </w:r>
      <w:r w:rsidR="00546240" w:rsidRPr="00010589">
        <w:rPr>
          <w:rFonts w:ascii="Times New Roman" w:eastAsia="Calibri" w:hAnsi="Times New Roman"/>
          <w:sz w:val="24"/>
          <w:szCs w:val="24"/>
          <w:lang w:eastAsia="en-US"/>
        </w:rPr>
        <w:t>i</w:t>
      </w:r>
      <w:r w:rsidRPr="00010589">
        <w:rPr>
          <w:rFonts w:ascii="Times New Roman" w:eastAsia="Calibri" w:hAnsi="Times New Roman"/>
          <w:sz w:val="24"/>
          <w:szCs w:val="24"/>
          <w:lang w:eastAsia="en-US"/>
        </w:rPr>
        <w:t xml:space="preserve">n integrated </w:t>
      </w:r>
      <w:r w:rsidR="00800FFC" w:rsidRPr="00010589">
        <w:rPr>
          <w:rFonts w:ascii="Times New Roman" w:eastAsia="Calibri" w:hAnsi="Times New Roman"/>
          <w:sz w:val="24"/>
          <w:szCs w:val="24"/>
          <w:lang w:eastAsia="en-US"/>
        </w:rPr>
        <w:t>approaches</w:t>
      </w:r>
      <w:r w:rsidRPr="00010589">
        <w:rPr>
          <w:rFonts w:ascii="Times New Roman" w:eastAsia="Calibri" w:hAnsi="Times New Roman"/>
          <w:sz w:val="24"/>
          <w:szCs w:val="24"/>
          <w:lang w:eastAsia="en-US"/>
        </w:rPr>
        <w:t xml:space="preserve"> that acknowledge the links between knowledge, </w:t>
      </w:r>
      <w:proofErr w:type="gramStart"/>
      <w:r w:rsidRPr="00010589">
        <w:rPr>
          <w:rFonts w:ascii="Times New Roman" w:eastAsia="Calibri" w:hAnsi="Times New Roman"/>
          <w:sz w:val="24"/>
          <w:szCs w:val="24"/>
          <w:lang w:eastAsia="en-US"/>
        </w:rPr>
        <w:t>stigma</w:t>
      </w:r>
      <w:proofErr w:type="gramEnd"/>
      <w:r w:rsidRPr="00010589">
        <w:rPr>
          <w:rFonts w:ascii="Times New Roman" w:eastAsia="Calibri" w:hAnsi="Times New Roman"/>
          <w:sz w:val="24"/>
          <w:szCs w:val="24"/>
          <w:lang w:eastAsia="en-US"/>
        </w:rPr>
        <w:t xml:space="preserve"> and relationships.</w:t>
      </w:r>
    </w:p>
    <w:p w14:paraId="1E696C57" w14:textId="77777777" w:rsidR="009149C5" w:rsidRPr="00010589" w:rsidRDefault="009149C5" w:rsidP="000B11ED">
      <w:pPr>
        <w:spacing w:before="0" w:after="240" w:line="480" w:lineRule="auto"/>
        <w:rPr>
          <w:rFonts w:ascii="Times New Roman" w:eastAsia="Calibri" w:hAnsi="Times New Roman"/>
          <w:sz w:val="24"/>
          <w:szCs w:val="24"/>
          <w:lang w:eastAsia="en-US"/>
        </w:rPr>
      </w:pPr>
    </w:p>
    <w:p w14:paraId="6CE8C8CA" w14:textId="1E186EC9" w:rsidR="000B11ED" w:rsidRPr="00010589" w:rsidRDefault="009149C5" w:rsidP="000B11ED">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t xml:space="preserve">4.1.  </w:t>
      </w:r>
      <w:r w:rsidR="003D3BFC" w:rsidRPr="00010589">
        <w:rPr>
          <w:rFonts w:ascii="Times New Roman" w:eastAsia="Calibri" w:hAnsi="Times New Roman"/>
          <w:b/>
          <w:bCs/>
          <w:sz w:val="24"/>
          <w:szCs w:val="24"/>
          <w:lang w:eastAsia="en-US"/>
        </w:rPr>
        <w:t xml:space="preserve">Public health, </w:t>
      </w:r>
      <w:proofErr w:type="gramStart"/>
      <w:r w:rsidR="003D3BFC" w:rsidRPr="00010589">
        <w:rPr>
          <w:rFonts w:ascii="Times New Roman" w:eastAsia="Calibri" w:hAnsi="Times New Roman"/>
          <w:b/>
          <w:bCs/>
          <w:sz w:val="24"/>
          <w:szCs w:val="24"/>
          <w:lang w:eastAsia="en-US"/>
        </w:rPr>
        <w:t>service</w:t>
      </w:r>
      <w:proofErr w:type="gramEnd"/>
      <w:r w:rsidR="003D3BFC" w:rsidRPr="00010589">
        <w:rPr>
          <w:rFonts w:ascii="Times New Roman" w:eastAsia="Calibri" w:hAnsi="Times New Roman"/>
          <w:b/>
          <w:bCs/>
          <w:sz w:val="24"/>
          <w:szCs w:val="24"/>
          <w:lang w:eastAsia="en-US"/>
        </w:rPr>
        <w:t xml:space="preserve"> and research i</w:t>
      </w:r>
      <w:r w:rsidR="000B11ED" w:rsidRPr="00010589">
        <w:rPr>
          <w:rFonts w:ascii="Times New Roman" w:eastAsia="Calibri" w:hAnsi="Times New Roman"/>
          <w:b/>
          <w:bCs/>
          <w:sz w:val="24"/>
          <w:szCs w:val="24"/>
          <w:lang w:eastAsia="en-US"/>
        </w:rPr>
        <w:t>mplications</w:t>
      </w:r>
    </w:p>
    <w:p w14:paraId="47215516" w14:textId="22BDF746" w:rsidR="003D3BFC" w:rsidRPr="00010589" w:rsidRDefault="00505D92"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M</w:t>
      </w:r>
      <w:r w:rsidR="002114CE" w:rsidRPr="00010589">
        <w:rPr>
          <w:rFonts w:ascii="Times New Roman" w:eastAsia="Calibri" w:hAnsi="Times New Roman"/>
          <w:sz w:val="24"/>
          <w:szCs w:val="24"/>
          <w:lang w:eastAsia="en-US"/>
        </w:rPr>
        <w:t xml:space="preserve">ental health </w:t>
      </w:r>
      <w:r w:rsidR="00C74964" w:rsidRPr="00010589">
        <w:rPr>
          <w:rFonts w:ascii="Times New Roman" w:eastAsia="Calibri" w:hAnsi="Times New Roman"/>
          <w:sz w:val="24"/>
          <w:szCs w:val="24"/>
          <w:lang w:eastAsia="en-US"/>
        </w:rPr>
        <w:t>literacy campaigns</w:t>
      </w:r>
      <w:r w:rsidR="002114CE" w:rsidRPr="00010589">
        <w:rPr>
          <w:rFonts w:ascii="Times New Roman" w:eastAsia="Calibri" w:hAnsi="Times New Roman"/>
          <w:sz w:val="24"/>
          <w:szCs w:val="24"/>
          <w:lang w:eastAsia="en-US"/>
        </w:rPr>
        <w:t xml:space="preserve"> </w:t>
      </w:r>
      <w:r w:rsidR="00C74964" w:rsidRPr="00010589">
        <w:rPr>
          <w:rFonts w:ascii="Times New Roman" w:eastAsia="Calibri" w:hAnsi="Times New Roman"/>
          <w:sz w:val="24"/>
          <w:szCs w:val="24"/>
          <w:lang w:eastAsia="en-US"/>
        </w:rPr>
        <w:t xml:space="preserve">(targeting </w:t>
      </w:r>
      <w:r w:rsidR="00C74964" w:rsidRPr="00010589">
        <w:rPr>
          <w:rFonts w:ascii="Times New Roman" w:eastAsia="Calibri" w:hAnsi="Times New Roman"/>
          <w:i/>
          <w:iCs/>
          <w:sz w:val="24"/>
          <w:szCs w:val="24"/>
          <w:lang w:eastAsia="en-US"/>
        </w:rPr>
        <w:t>knowledge</w:t>
      </w:r>
      <w:r w:rsidR="00C74964" w:rsidRPr="00010589">
        <w:rPr>
          <w:rFonts w:ascii="Times New Roman" w:eastAsia="Calibri" w:hAnsi="Times New Roman"/>
          <w:sz w:val="24"/>
          <w:szCs w:val="24"/>
          <w:lang w:eastAsia="en-US"/>
        </w:rPr>
        <w:t xml:space="preserve">) </w:t>
      </w:r>
      <w:r w:rsidR="002114CE" w:rsidRPr="00010589">
        <w:rPr>
          <w:rFonts w:ascii="Times New Roman" w:eastAsia="Calibri" w:hAnsi="Times New Roman"/>
          <w:sz w:val="24"/>
          <w:szCs w:val="24"/>
          <w:lang w:eastAsia="en-US"/>
        </w:rPr>
        <w:t xml:space="preserve">delivered in cultural context </w:t>
      </w:r>
      <w:r w:rsidR="00C74964" w:rsidRPr="00010589">
        <w:rPr>
          <w:rFonts w:ascii="Times New Roman" w:eastAsia="Calibri" w:hAnsi="Times New Roman"/>
          <w:sz w:val="24"/>
          <w:szCs w:val="24"/>
          <w:lang w:eastAsia="en-US"/>
        </w:rPr>
        <w:t xml:space="preserve">(to address culturally shaped </w:t>
      </w:r>
      <w:r w:rsidR="00C74964" w:rsidRPr="00010589">
        <w:rPr>
          <w:rFonts w:ascii="Times New Roman" w:eastAsia="Calibri" w:hAnsi="Times New Roman"/>
          <w:i/>
          <w:iCs/>
          <w:sz w:val="24"/>
          <w:szCs w:val="24"/>
          <w:lang w:eastAsia="en-US"/>
        </w:rPr>
        <w:t>stigma</w:t>
      </w:r>
      <w:r w:rsidR="00C74964" w:rsidRPr="00010589">
        <w:rPr>
          <w:rFonts w:ascii="Times New Roman" w:eastAsia="Calibri" w:hAnsi="Times New Roman"/>
          <w:sz w:val="24"/>
          <w:szCs w:val="24"/>
          <w:lang w:eastAsia="en-US"/>
        </w:rPr>
        <w:t xml:space="preserve">) </w:t>
      </w:r>
      <w:r w:rsidR="002114CE" w:rsidRPr="00010589">
        <w:rPr>
          <w:rFonts w:ascii="Times New Roman" w:eastAsia="Calibri" w:hAnsi="Times New Roman"/>
          <w:sz w:val="24"/>
          <w:szCs w:val="24"/>
          <w:lang w:eastAsia="en-US"/>
        </w:rPr>
        <w:t xml:space="preserve">and targeting local </w:t>
      </w:r>
      <w:proofErr w:type="gramStart"/>
      <w:r w:rsidR="002114CE" w:rsidRPr="00010589">
        <w:rPr>
          <w:rFonts w:ascii="Times New Roman" w:eastAsia="Calibri" w:hAnsi="Times New Roman"/>
          <w:sz w:val="24"/>
          <w:szCs w:val="24"/>
          <w:lang w:eastAsia="en-US"/>
        </w:rPr>
        <w:t>communities as a whole</w:t>
      </w:r>
      <w:proofErr w:type="gramEnd"/>
      <w:r w:rsidR="002114CE" w:rsidRPr="00010589">
        <w:rPr>
          <w:rFonts w:ascii="Times New Roman" w:eastAsia="Calibri" w:hAnsi="Times New Roman"/>
          <w:sz w:val="24"/>
          <w:szCs w:val="24"/>
          <w:lang w:eastAsia="en-US"/>
        </w:rPr>
        <w:t xml:space="preserve"> </w:t>
      </w:r>
      <w:r w:rsidR="00C74964" w:rsidRPr="00010589">
        <w:rPr>
          <w:rFonts w:ascii="Times New Roman" w:eastAsia="Calibri" w:hAnsi="Times New Roman"/>
          <w:sz w:val="24"/>
          <w:szCs w:val="24"/>
          <w:lang w:eastAsia="en-US"/>
        </w:rPr>
        <w:t xml:space="preserve">(to influence </w:t>
      </w:r>
      <w:r w:rsidR="00C74964" w:rsidRPr="00010589">
        <w:rPr>
          <w:rFonts w:ascii="Times New Roman" w:eastAsia="Calibri" w:hAnsi="Times New Roman"/>
          <w:i/>
          <w:iCs/>
          <w:sz w:val="24"/>
          <w:szCs w:val="24"/>
          <w:lang w:eastAsia="en-US"/>
        </w:rPr>
        <w:t>social and professional relationships</w:t>
      </w:r>
      <w:r w:rsidR="00C74964" w:rsidRPr="00010589">
        <w:rPr>
          <w:rFonts w:ascii="Times New Roman" w:eastAsia="Calibri" w:hAnsi="Times New Roman"/>
          <w:sz w:val="24"/>
          <w:szCs w:val="24"/>
          <w:lang w:eastAsia="en-US"/>
        </w:rPr>
        <w:t xml:space="preserve">) </w:t>
      </w:r>
      <w:r w:rsidR="002114CE" w:rsidRPr="00010589">
        <w:rPr>
          <w:rFonts w:ascii="Times New Roman" w:eastAsia="Calibri" w:hAnsi="Times New Roman"/>
          <w:sz w:val="24"/>
          <w:szCs w:val="24"/>
          <w:lang w:eastAsia="en-US"/>
        </w:rPr>
        <w:t xml:space="preserve">may be particularly effective.  </w:t>
      </w:r>
      <w:r w:rsidR="00C74964" w:rsidRPr="00010589">
        <w:rPr>
          <w:rFonts w:ascii="Times New Roman" w:eastAsia="Calibri" w:hAnsi="Times New Roman"/>
          <w:sz w:val="24"/>
          <w:szCs w:val="24"/>
          <w:lang w:eastAsia="en-US"/>
        </w:rPr>
        <w:t>For example, h</w:t>
      </w:r>
      <w:r w:rsidR="002114CE" w:rsidRPr="00010589">
        <w:rPr>
          <w:rFonts w:ascii="Times New Roman" w:eastAsia="Calibri" w:hAnsi="Times New Roman"/>
          <w:sz w:val="24"/>
          <w:szCs w:val="24"/>
          <w:lang w:eastAsia="en-US"/>
        </w:rPr>
        <w:t xml:space="preserve">ealthcare in-reach to schools might </w:t>
      </w:r>
      <w:r w:rsidRPr="00010589">
        <w:rPr>
          <w:rFonts w:ascii="Times New Roman" w:eastAsia="Calibri" w:hAnsi="Times New Roman"/>
          <w:sz w:val="24"/>
          <w:szCs w:val="24"/>
          <w:lang w:eastAsia="en-US"/>
        </w:rPr>
        <w:t xml:space="preserve">strengthen the impact of accurate information about psychosis and treatment options by </w:t>
      </w:r>
      <w:r w:rsidR="002114CE" w:rsidRPr="00010589">
        <w:rPr>
          <w:rFonts w:ascii="Times New Roman" w:eastAsia="Calibri" w:hAnsi="Times New Roman"/>
          <w:sz w:val="24"/>
          <w:szCs w:val="24"/>
          <w:lang w:eastAsia="en-US"/>
        </w:rPr>
        <w:t>draw</w:t>
      </w:r>
      <w:r w:rsidRPr="00010589">
        <w:rPr>
          <w:rFonts w:ascii="Times New Roman" w:eastAsia="Calibri" w:hAnsi="Times New Roman"/>
          <w:sz w:val="24"/>
          <w:szCs w:val="24"/>
          <w:lang w:eastAsia="en-US"/>
        </w:rPr>
        <w:t>ing</w:t>
      </w:r>
      <w:r w:rsidR="002114CE" w:rsidRPr="00010589">
        <w:rPr>
          <w:rFonts w:ascii="Times New Roman" w:eastAsia="Calibri" w:hAnsi="Times New Roman"/>
          <w:sz w:val="24"/>
          <w:szCs w:val="24"/>
          <w:lang w:eastAsia="en-US"/>
        </w:rPr>
        <w:t xml:space="preserve"> on young people’s often strong and collective sense of social justice to challenge the shame that drives stigmatising beliefs about psychosis</w:t>
      </w:r>
      <w:r w:rsidR="003D3BFC" w:rsidRPr="00010589">
        <w:rPr>
          <w:rFonts w:ascii="Times New Roman" w:eastAsia="Calibri" w:hAnsi="Times New Roman"/>
          <w:sz w:val="24"/>
          <w:szCs w:val="24"/>
          <w:lang w:eastAsia="en-US"/>
        </w:rPr>
        <w:t xml:space="preserve"> </w:t>
      </w:r>
      <w:r w:rsidR="007D29DC" w:rsidRPr="00010589">
        <w:rPr>
          <w:rFonts w:ascii="Times New Roman" w:eastAsia="Calibri" w:hAnsi="Times New Roman"/>
          <w:sz w:val="24"/>
          <w:szCs w:val="24"/>
          <w:lang w:eastAsia="en-US"/>
        </w:rPr>
        <w:t>[</w:t>
      </w:r>
      <w:r w:rsidR="003D3BFC" w:rsidRPr="00010589">
        <w:rPr>
          <w:rFonts w:ascii="Times New Roman" w:eastAsia="Calibri" w:hAnsi="Times New Roman"/>
          <w:sz w:val="24"/>
          <w:szCs w:val="24"/>
          <w:lang w:eastAsia="en-US"/>
        </w:rPr>
        <w:t xml:space="preserve">cf. </w:t>
      </w:r>
      <w:r w:rsidR="00644011" w:rsidRPr="00010589">
        <w:rPr>
          <w:rFonts w:ascii="Times New Roman" w:eastAsia="Calibri" w:hAnsi="Times New Roman"/>
          <w:sz w:val="24"/>
          <w:szCs w:val="24"/>
          <w:lang w:eastAsia="en-US"/>
        </w:rPr>
        <w:t>5</w:t>
      </w:r>
      <w:r w:rsidR="00DE6F51" w:rsidRPr="00010589">
        <w:rPr>
          <w:rFonts w:ascii="Times New Roman" w:eastAsia="Calibri" w:hAnsi="Times New Roman"/>
          <w:sz w:val="24"/>
          <w:szCs w:val="24"/>
          <w:lang w:eastAsia="en-US"/>
        </w:rPr>
        <w:t>4</w:t>
      </w:r>
      <w:r w:rsidR="007D29DC" w:rsidRPr="00010589">
        <w:rPr>
          <w:rFonts w:ascii="Times New Roman" w:eastAsia="Calibri" w:hAnsi="Times New Roman"/>
          <w:sz w:val="24"/>
          <w:szCs w:val="24"/>
          <w:lang w:eastAsia="en-US"/>
        </w:rPr>
        <w:t>]</w:t>
      </w:r>
      <w:r w:rsidR="00800FFC" w:rsidRPr="00010589">
        <w:rPr>
          <w:rFonts w:ascii="Times New Roman" w:eastAsia="Calibri" w:hAnsi="Times New Roman"/>
          <w:sz w:val="24"/>
          <w:szCs w:val="24"/>
          <w:lang w:eastAsia="en-US"/>
        </w:rPr>
        <w:t>,</w:t>
      </w:r>
      <w:r w:rsidR="002114CE" w:rsidRPr="00010589">
        <w:rPr>
          <w:rFonts w:ascii="Times New Roman" w:eastAsia="Calibri" w:hAnsi="Times New Roman"/>
          <w:sz w:val="24"/>
          <w:szCs w:val="24"/>
          <w:lang w:eastAsia="en-US"/>
        </w:rPr>
        <w:t xml:space="preserve"> and engaging well-regarded people in the local community to speak about their experiences of psychosis and accessing services – parent, child and clinician triads might be particularly compelling.  </w:t>
      </w:r>
    </w:p>
    <w:p w14:paraId="45710A7D" w14:textId="40406886" w:rsidR="00E06063" w:rsidRPr="00010589" w:rsidRDefault="00E06063" w:rsidP="00E06063">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Targeted t</w:t>
      </w:r>
      <w:r w:rsidR="000B11ED" w:rsidRPr="00010589">
        <w:rPr>
          <w:rFonts w:ascii="Times New Roman" w:eastAsia="Calibri" w:hAnsi="Times New Roman"/>
          <w:sz w:val="24"/>
          <w:szCs w:val="24"/>
          <w:lang w:eastAsia="en-US"/>
        </w:rPr>
        <w:t xml:space="preserve">raining </w:t>
      </w:r>
      <w:r w:rsidR="002114CE" w:rsidRPr="00010589">
        <w:rPr>
          <w:rFonts w:ascii="Times New Roman" w:eastAsia="Calibri" w:hAnsi="Times New Roman"/>
          <w:sz w:val="24"/>
          <w:szCs w:val="24"/>
          <w:lang w:eastAsia="en-US"/>
        </w:rPr>
        <w:t xml:space="preserve">on the early signs of </w:t>
      </w:r>
      <w:r w:rsidR="003D3BFC" w:rsidRPr="00010589">
        <w:rPr>
          <w:rFonts w:ascii="Times New Roman" w:eastAsia="Calibri" w:hAnsi="Times New Roman"/>
          <w:sz w:val="24"/>
          <w:szCs w:val="24"/>
          <w:lang w:eastAsia="en-US"/>
        </w:rPr>
        <w:t>psychosis</w:t>
      </w:r>
      <w:r w:rsidRPr="00010589">
        <w:rPr>
          <w:rFonts w:ascii="Times New Roman" w:eastAsia="Calibri" w:hAnsi="Times New Roman"/>
          <w:sz w:val="24"/>
          <w:szCs w:val="24"/>
          <w:lang w:eastAsia="en-US"/>
        </w:rPr>
        <w:t xml:space="preserve">, how to access </w:t>
      </w:r>
      <w:r w:rsidR="00600B37" w:rsidRPr="00010589">
        <w:rPr>
          <w:rFonts w:ascii="Times New Roman" w:eastAsia="Calibri" w:hAnsi="Times New Roman"/>
          <w:sz w:val="24"/>
          <w:szCs w:val="24"/>
          <w:lang w:eastAsia="en-US"/>
        </w:rPr>
        <w:t xml:space="preserve">information and </w:t>
      </w:r>
      <w:r w:rsidRPr="00010589">
        <w:rPr>
          <w:rFonts w:ascii="Times New Roman" w:eastAsia="Calibri" w:hAnsi="Times New Roman"/>
          <w:sz w:val="24"/>
          <w:szCs w:val="24"/>
          <w:lang w:eastAsia="en-US"/>
        </w:rPr>
        <w:t xml:space="preserve">services, and how to be interpersonally effective in these interactions, should be delivered to professional groups </w:t>
      </w:r>
      <w:r w:rsidR="00800FFC" w:rsidRPr="00010589">
        <w:rPr>
          <w:rFonts w:ascii="Times New Roman" w:eastAsia="Calibri" w:hAnsi="Times New Roman"/>
          <w:sz w:val="24"/>
          <w:szCs w:val="24"/>
          <w:lang w:eastAsia="en-US"/>
        </w:rPr>
        <w:t xml:space="preserve">who may </w:t>
      </w:r>
      <w:proofErr w:type="gramStart"/>
      <w:r w:rsidR="00800FFC" w:rsidRPr="00010589">
        <w:rPr>
          <w:rFonts w:ascii="Times New Roman" w:eastAsia="Calibri" w:hAnsi="Times New Roman"/>
          <w:sz w:val="24"/>
          <w:szCs w:val="24"/>
          <w:lang w:eastAsia="en-US"/>
        </w:rPr>
        <w:t xml:space="preserve">come </w:t>
      </w:r>
      <w:r w:rsidR="00791BD5" w:rsidRPr="00010589">
        <w:rPr>
          <w:rFonts w:ascii="Times New Roman" w:eastAsia="Calibri" w:hAnsi="Times New Roman"/>
          <w:sz w:val="24"/>
          <w:szCs w:val="24"/>
          <w:lang w:eastAsia="en-US"/>
        </w:rPr>
        <w:t>in</w:t>
      </w:r>
      <w:r w:rsidR="00800FFC" w:rsidRPr="00010589">
        <w:rPr>
          <w:rFonts w:ascii="Times New Roman" w:eastAsia="Calibri" w:hAnsi="Times New Roman"/>
          <w:sz w:val="24"/>
          <w:szCs w:val="24"/>
          <w:lang w:eastAsia="en-US"/>
        </w:rPr>
        <w:t>to</w:t>
      </w:r>
      <w:r w:rsidRPr="00010589">
        <w:rPr>
          <w:rFonts w:ascii="Times New Roman" w:eastAsia="Calibri" w:hAnsi="Times New Roman"/>
          <w:sz w:val="24"/>
          <w:szCs w:val="24"/>
          <w:lang w:eastAsia="en-US"/>
        </w:rPr>
        <w:t xml:space="preserve"> contact </w:t>
      </w:r>
      <w:r w:rsidR="009F3477" w:rsidRPr="00010589">
        <w:rPr>
          <w:rFonts w:ascii="Times New Roman" w:eastAsia="Calibri" w:hAnsi="Times New Roman"/>
          <w:sz w:val="24"/>
          <w:szCs w:val="24"/>
          <w:lang w:eastAsia="en-US"/>
        </w:rPr>
        <w:t>with</w:t>
      </w:r>
      <w:proofErr w:type="gramEnd"/>
      <w:r w:rsidR="009F3477" w:rsidRPr="00010589">
        <w:rPr>
          <w:rFonts w:ascii="Times New Roman" w:eastAsia="Calibri" w:hAnsi="Times New Roman"/>
          <w:sz w:val="24"/>
          <w:szCs w:val="24"/>
          <w:lang w:eastAsia="en-US"/>
        </w:rPr>
        <w:t xml:space="preserve"> </w:t>
      </w:r>
      <w:r w:rsidRPr="00010589">
        <w:rPr>
          <w:rFonts w:ascii="Times New Roman" w:eastAsia="Calibri" w:hAnsi="Times New Roman"/>
          <w:sz w:val="24"/>
          <w:szCs w:val="24"/>
          <w:lang w:eastAsia="en-US"/>
        </w:rPr>
        <w:t>young people</w:t>
      </w:r>
      <w:r w:rsidR="009F3477" w:rsidRPr="00010589">
        <w:rPr>
          <w:rFonts w:ascii="Times New Roman" w:eastAsia="Calibri" w:hAnsi="Times New Roman"/>
          <w:sz w:val="24"/>
          <w:szCs w:val="24"/>
          <w:lang w:eastAsia="en-US"/>
        </w:rPr>
        <w:t xml:space="preserve"> experiencing early signs of psychosis.  </w:t>
      </w:r>
      <w:r w:rsidR="00791BD5" w:rsidRPr="00010589">
        <w:rPr>
          <w:rFonts w:ascii="Times New Roman" w:eastAsia="Calibri" w:hAnsi="Times New Roman"/>
          <w:sz w:val="24"/>
          <w:szCs w:val="24"/>
          <w:lang w:eastAsia="en-US"/>
        </w:rPr>
        <w:t>Given the barriers identified in the current study, t</w:t>
      </w:r>
      <w:r w:rsidR="009F3477" w:rsidRPr="00010589">
        <w:rPr>
          <w:rFonts w:ascii="Times New Roman" w:eastAsia="Calibri" w:hAnsi="Times New Roman"/>
          <w:sz w:val="24"/>
          <w:szCs w:val="24"/>
          <w:lang w:eastAsia="en-US"/>
        </w:rPr>
        <w:t xml:space="preserve">his </w:t>
      </w:r>
      <w:r w:rsidR="00791BD5" w:rsidRPr="00010589">
        <w:rPr>
          <w:rFonts w:ascii="Times New Roman" w:eastAsia="Calibri" w:hAnsi="Times New Roman"/>
          <w:sz w:val="24"/>
          <w:szCs w:val="24"/>
          <w:lang w:eastAsia="en-US"/>
        </w:rPr>
        <w:t>sh</w:t>
      </w:r>
      <w:r w:rsidR="009F3477" w:rsidRPr="00010589">
        <w:rPr>
          <w:rFonts w:ascii="Times New Roman" w:eastAsia="Calibri" w:hAnsi="Times New Roman"/>
          <w:sz w:val="24"/>
          <w:szCs w:val="24"/>
          <w:lang w:eastAsia="en-US"/>
        </w:rPr>
        <w:t xml:space="preserve">ould include </w:t>
      </w:r>
      <w:r w:rsidRPr="00010589">
        <w:rPr>
          <w:rFonts w:ascii="Times New Roman" w:eastAsia="Calibri" w:hAnsi="Times New Roman"/>
          <w:sz w:val="24"/>
          <w:szCs w:val="24"/>
          <w:lang w:eastAsia="en-US"/>
        </w:rPr>
        <w:t xml:space="preserve">primary care clinicians, emergency services, and education/immigration officials working with international students.  </w:t>
      </w:r>
    </w:p>
    <w:p w14:paraId="7BA90F45" w14:textId="71353F34" w:rsidR="000B11ED" w:rsidRPr="00010589" w:rsidRDefault="009F3477" w:rsidP="003D3BFC">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Secondary care services are likely to be more effective when clinicians </w:t>
      </w:r>
      <w:proofErr w:type="gramStart"/>
      <w:r w:rsidRPr="00010589">
        <w:rPr>
          <w:rFonts w:ascii="Times New Roman" w:eastAsia="Calibri" w:hAnsi="Times New Roman"/>
          <w:sz w:val="24"/>
          <w:szCs w:val="24"/>
          <w:lang w:eastAsia="en-US"/>
        </w:rPr>
        <w:t>are able to</w:t>
      </w:r>
      <w:proofErr w:type="gramEnd"/>
      <w:r w:rsidRPr="00010589">
        <w:rPr>
          <w:rFonts w:ascii="Times New Roman" w:eastAsia="Calibri" w:hAnsi="Times New Roman"/>
          <w:sz w:val="24"/>
          <w:szCs w:val="24"/>
          <w:lang w:eastAsia="en-US"/>
        </w:rPr>
        <w:t xml:space="preserve"> prioritise </w:t>
      </w:r>
      <w:r w:rsidR="00800FFC" w:rsidRPr="00010589">
        <w:rPr>
          <w:rFonts w:ascii="Times New Roman" w:eastAsia="Calibri" w:hAnsi="Times New Roman"/>
          <w:sz w:val="24"/>
          <w:szCs w:val="24"/>
          <w:lang w:eastAsia="en-US"/>
        </w:rPr>
        <w:t xml:space="preserve">the </w:t>
      </w:r>
      <w:r w:rsidRPr="00010589">
        <w:rPr>
          <w:rFonts w:ascii="Times New Roman" w:eastAsia="Calibri" w:hAnsi="Times New Roman"/>
          <w:sz w:val="24"/>
          <w:szCs w:val="24"/>
          <w:lang w:eastAsia="en-US"/>
        </w:rPr>
        <w:t>development of supportive and trusting relationships with young people, shared decision making, and flexible service delivery.  These are of course built into service model</w:t>
      </w:r>
      <w:r w:rsidR="00800FFC" w:rsidRPr="00010589">
        <w:rPr>
          <w:rFonts w:ascii="Times New Roman" w:eastAsia="Calibri" w:hAnsi="Times New Roman"/>
          <w:sz w:val="24"/>
          <w:szCs w:val="24"/>
          <w:lang w:eastAsia="en-US"/>
        </w:rPr>
        <w:t>s</w:t>
      </w:r>
      <w:r w:rsidRPr="00010589">
        <w:rPr>
          <w:rFonts w:ascii="Times New Roman" w:eastAsia="Calibri" w:hAnsi="Times New Roman"/>
          <w:sz w:val="24"/>
          <w:szCs w:val="24"/>
          <w:lang w:eastAsia="en-US"/>
        </w:rPr>
        <w:t xml:space="preserve"> for early intervention </w:t>
      </w:r>
      <w:proofErr w:type="gramStart"/>
      <w:r w:rsidRPr="00010589">
        <w:rPr>
          <w:rFonts w:ascii="Times New Roman" w:eastAsia="Calibri" w:hAnsi="Times New Roman"/>
          <w:sz w:val="24"/>
          <w:szCs w:val="24"/>
          <w:lang w:eastAsia="en-US"/>
        </w:rPr>
        <w:lastRenderedPageBreak/>
        <w:t>services, but</w:t>
      </w:r>
      <w:proofErr w:type="gramEnd"/>
      <w:r w:rsidRPr="00010589">
        <w:rPr>
          <w:rFonts w:ascii="Times New Roman" w:eastAsia="Calibri" w:hAnsi="Times New Roman"/>
          <w:sz w:val="24"/>
          <w:szCs w:val="24"/>
          <w:lang w:eastAsia="en-US"/>
        </w:rPr>
        <w:t xml:space="preserve"> are at risk when caseloads increase beyond recommended levels.</w:t>
      </w:r>
      <w:r w:rsidR="00001EFE" w:rsidRPr="00010589">
        <w:rPr>
          <w:rFonts w:ascii="Times New Roman" w:eastAsia="Calibri" w:hAnsi="Times New Roman"/>
          <w:sz w:val="24"/>
          <w:szCs w:val="24"/>
          <w:lang w:eastAsia="en-US"/>
        </w:rPr>
        <w:t xml:space="preserve">  The </w:t>
      </w:r>
      <w:r w:rsidR="00791BD5" w:rsidRPr="00010589">
        <w:rPr>
          <w:rFonts w:ascii="Times New Roman" w:eastAsia="Calibri" w:hAnsi="Times New Roman"/>
          <w:sz w:val="24"/>
          <w:szCs w:val="24"/>
          <w:lang w:eastAsia="en-US"/>
        </w:rPr>
        <w:t xml:space="preserve">growing </w:t>
      </w:r>
      <w:r w:rsidR="00001EFE" w:rsidRPr="00010589">
        <w:rPr>
          <w:rFonts w:ascii="Times New Roman" w:eastAsia="Calibri" w:hAnsi="Times New Roman"/>
          <w:sz w:val="24"/>
          <w:szCs w:val="24"/>
          <w:lang w:eastAsia="en-US"/>
        </w:rPr>
        <w:t xml:space="preserve">inclusion of peer support workers </w:t>
      </w:r>
      <w:r w:rsidR="00791BD5" w:rsidRPr="00010589">
        <w:rPr>
          <w:rFonts w:ascii="Times New Roman" w:eastAsia="Calibri" w:hAnsi="Times New Roman"/>
          <w:sz w:val="24"/>
          <w:szCs w:val="24"/>
          <w:lang w:eastAsia="en-US"/>
        </w:rPr>
        <w:t xml:space="preserve">and befriending schemes </w:t>
      </w:r>
      <w:r w:rsidR="00001EFE" w:rsidRPr="00010589">
        <w:rPr>
          <w:rFonts w:ascii="Times New Roman" w:eastAsia="Calibri" w:hAnsi="Times New Roman"/>
          <w:sz w:val="24"/>
          <w:szCs w:val="24"/>
          <w:lang w:eastAsia="en-US"/>
        </w:rPr>
        <w:t xml:space="preserve">in </w:t>
      </w:r>
      <w:r w:rsidR="00791BD5" w:rsidRPr="00010589">
        <w:rPr>
          <w:rFonts w:ascii="Times New Roman" w:eastAsia="Calibri" w:hAnsi="Times New Roman"/>
          <w:sz w:val="24"/>
          <w:szCs w:val="24"/>
          <w:lang w:eastAsia="en-US"/>
        </w:rPr>
        <w:t>these</w:t>
      </w:r>
      <w:r w:rsidR="00001EFE" w:rsidRPr="00010589">
        <w:rPr>
          <w:rFonts w:ascii="Times New Roman" w:eastAsia="Calibri" w:hAnsi="Times New Roman"/>
          <w:sz w:val="24"/>
          <w:szCs w:val="24"/>
          <w:lang w:eastAsia="en-US"/>
        </w:rPr>
        <w:t xml:space="preserve"> teams is particularly welcome given the likely impact on knowledge, </w:t>
      </w:r>
      <w:proofErr w:type="gramStart"/>
      <w:r w:rsidR="00001EFE" w:rsidRPr="00010589">
        <w:rPr>
          <w:rFonts w:ascii="Times New Roman" w:eastAsia="Calibri" w:hAnsi="Times New Roman"/>
          <w:sz w:val="24"/>
          <w:szCs w:val="24"/>
          <w:lang w:eastAsia="en-US"/>
        </w:rPr>
        <w:t>stigma</w:t>
      </w:r>
      <w:proofErr w:type="gramEnd"/>
      <w:r w:rsidR="00001EFE" w:rsidRPr="00010589">
        <w:rPr>
          <w:rFonts w:ascii="Times New Roman" w:eastAsia="Calibri" w:hAnsi="Times New Roman"/>
          <w:sz w:val="24"/>
          <w:szCs w:val="24"/>
          <w:lang w:eastAsia="en-US"/>
        </w:rPr>
        <w:t xml:space="preserve"> and relationships [</w:t>
      </w:r>
      <w:r w:rsidR="00902B56" w:rsidRPr="00010589">
        <w:rPr>
          <w:rFonts w:ascii="Times New Roman" w:eastAsia="Calibri" w:hAnsi="Times New Roman"/>
          <w:sz w:val="24"/>
          <w:szCs w:val="24"/>
          <w:lang w:eastAsia="en-US"/>
        </w:rPr>
        <w:t>5</w:t>
      </w:r>
      <w:r w:rsidR="00DE6F51" w:rsidRPr="00010589">
        <w:rPr>
          <w:rFonts w:ascii="Times New Roman" w:eastAsia="Calibri" w:hAnsi="Times New Roman"/>
          <w:sz w:val="24"/>
          <w:szCs w:val="24"/>
          <w:lang w:eastAsia="en-US"/>
        </w:rPr>
        <w:t>5</w:t>
      </w:r>
      <w:r w:rsidR="00791BD5" w:rsidRPr="00010589">
        <w:rPr>
          <w:rFonts w:ascii="Times New Roman" w:eastAsia="Calibri" w:hAnsi="Times New Roman"/>
          <w:sz w:val="24"/>
          <w:szCs w:val="24"/>
          <w:lang w:eastAsia="en-US"/>
        </w:rPr>
        <w:t>-5</w:t>
      </w:r>
      <w:r w:rsidR="00DE6F51" w:rsidRPr="00010589">
        <w:rPr>
          <w:rFonts w:ascii="Times New Roman" w:eastAsia="Calibri" w:hAnsi="Times New Roman"/>
          <w:sz w:val="24"/>
          <w:szCs w:val="24"/>
          <w:lang w:eastAsia="en-US"/>
        </w:rPr>
        <w:t>7</w:t>
      </w:r>
      <w:r w:rsidR="00902B56" w:rsidRPr="00010589">
        <w:rPr>
          <w:rFonts w:ascii="Times New Roman" w:eastAsia="Calibri" w:hAnsi="Times New Roman"/>
          <w:sz w:val="24"/>
          <w:szCs w:val="24"/>
          <w:lang w:eastAsia="en-US"/>
        </w:rPr>
        <w:t xml:space="preserve">].  </w:t>
      </w:r>
      <w:r w:rsidR="00001EFE" w:rsidRPr="00010589">
        <w:rPr>
          <w:rFonts w:ascii="Times New Roman" w:eastAsia="Calibri" w:hAnsi="Times New Roman"/>
          <w:sz w:val="24"/>
          <w:szCs w:val="24"/>
          <w:lang w:eastAsia="en-US"/>
        </w:rPr>
        <w:t>R</w:t>
      </w:r>
      <w:r w:rsidR="003D3BFC" w:rsidRPr="00010589">
        <w:rPr>
          <w:rFonts w:ascii="Times New Roman" w:eastAsia="Calibri" w:hAnsi="Times New Roman"/>
          <w:sz w:val="24"/>
          <w:szCs w:val="24"/>
          <w:lang w:eastAsia="en-US"/>
        </w:rPr>
        <w:t xml:space="preserve">outine clinical practice </w:t>
      </w:r>
      <w:r w:rsidR="00791BD5" w:rsidRPr="00010589">
        <w:rPr>
          <w:rFonts w:ascii="Times New Roman" w:eastAsia="Calibri" w:hAnsi="Times New Roman"/>
          <w:sz w:val="24"/>
          <w:szCs w:val="24"/>
          <w:lang w:eastAsia="en-US"/>
        </w:rPr>
        <w:t xml:space="preserve">within these services </w:t>
      </w:r>
      <w:r w:rsidR="00001EFE" w:rsidRPr="00010589">
        <w:rPr>
          <w:rFonts w:ascii="Times New Roman" w:eastAsia="Calibri" w:hAnsi="Times New Roman"/>
          <w:sz w:val="24"/>
          <w:szCs w:val="24"/>
          <w:lang w:eastAsia="en-US"/>
        </w:rPr>
        <w:t>sh</w:t>
      </w:r>
      <w:r w:rsidR="003D3BFC" w:rsidRPr="00010589">
        <w:rPr>
          <w:rFonts w:ascii="Times New Roman" w:eastAsia="Calibri" w:hAnsi="Times New Roman"/>
          <w:sz w:val="24"/>
          <w:szCs w:val="24"/>
          <w:lang w:eastAsia="en-US"/>
        </w:rPr>
        <w:t>ould</w:t>
      </w:r>
      <w:r w:rsidR="00001EFE" w:rsidRPr="00010589">
        <w:rPr>
          <w:rFonts w:ascii="Times New Roman" w:eastAsia="Calibri" w:hAnsi="Times New Roman"/>
          <w:sz w:val="24"/>
          <w:szCs w:val="24"/>
          <w:lang w:eastAsia="en-US"/>
        </w:rPr>
        <w:t xml:space="preserve"> be extended to</w:t>
      </w:r>
      <w:r w:rsidR="003D3BFC" w:rsidRPr="00010589">
        <w:rPr>
          <w:rFonts w:ascii="Times New Roman" w:eastAsia="Calibri" w:hAnsi="Times New Roman"/>
          <w:sz w:val="24"/>
          <w:szCs w:val="24"/>
          <w:lang w:eastAsia="en-US"/>
        </w:rPr>
        <w:t xml:space="preserve"> include culturally sensitive exploration of self-stigmatising beliefs, and modelling of alternative ways of understanding and responding to psychosis</w:t>
      </w:r>
      <w:r w:rsidR="00791BD5" w:rsidRPr="00010589">
        <w:rPr>
          <w:rFonts w:ascii="Times New Roman" w:eastAsia="Calibri" w:hAnsi="Times New Roman"/>
          <w:sz w:val="24"/>
          <w:szCs w:val="24"/>
          <w:lang w:eastAsia="en-US"/>
        </w:rPr>
        <w:t>, as a means of securing tentative engagement</w:t>
      </w:r>
      <w:r w:rsidR="00E117FC" w:rsidRPr="00010589">
        <w:rPr>
          <w:rFonts w:ascii="Times New Roman" w:eastAsia="Calibri" w:hAnsi="Times New Roman"/>
          <w:sz w:val="24"/>
          <w:szCs w:val="24"/>
          <w:lang w:eastAsia="en-US"/>
        </w:rPr>
        <w:t xml:space="preserve"> with young people</w:t>
      </w:r>
      <w:r w:rsidR="003D3BFC" w:rsidRPr="00010589">
        <w:rPr>
          <w:rFonts w:ascii="Times New Roman" w:eastAsia="Calibri" w:hAnsi="Times New Roman"/>
          <w:sz w:val="24"/>
          <w:szCs w:val="24"/>
          <w:lang w:eastAsia="en-US"/>
        </w:rPr>
        <w:t>.</w:t>
      </w:r>
    </w:p>
    <w:p w14:paraId="0020C3DA" w14:textId="1D310172" w:rsidR="000B11ED" w:rsidRPr="00010589" w:rsidRDefault="00E117FC"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In terms of research, w</w:t>
      </w:r>
      <w:r w:rsidR="003D3BFC" w:rsidRPr="00010589">
        <w:rPr>
          <w:rFonts w:ascii="Times New Roman" w:eastAsia="Calibri" w:hAnsi="Times New Roman"/>
          <w:sz w:val="24"/>
          <w:szCs w:val="24"/>
          <w:lang w:eastAsia="en-US"/>
        </w:rPr>
        <w:t xml:space="preserve">e </w:t>
      </w:r>
      <w:r w:rsidR="005B5CBD" w:rsidRPr="00010589">
        <w:rPr>
          <w:rFonts w:ascii="Times New Roman" w:eastAsia="Calibri" w:hAnsi="Times New Roman"/>
          <w:sz w:val="24"/>
          <w:szCs w:val="24"/>
          <w:lang w:eastAsia="en-US"/>
        </w:rPr>
        <w:t xml:space="preserve">now </w:t>
      </w:r>
      <w:r w:rsidR="003D3BFC" w:rsidRPr="00010589">
        <w:rPr>
          <w:rFonts w:ascii="Times New Roman" w:eastAsia="Calibri" w:hAnsi="Times New Roman"/>
          <w:sz w:val="24"/>
          <w:szCs w:val="24"/>
          <w:lang w:eastAsia="en-US"/>
        </w:rPr>
        <w:t xml:space="preserve">need longitudinal quantitative and qualitative studies of </w:t>
      </w:r>
      <w:r w:rsidR="00800FFC" w:rsidRPr="00010589">
        <w:rPr>
          <w:rFonts w:ascii="Times New Roman" w:eastAsia="Calibri" w:hAnsi="Times New Roman"/>
          <w:sz w:val="24"/>
          <w:szCs w:val="24"/>
          <w:lang w:eastAsia="en-US"/>
        </w:rPr>
        <w:t xml:space="preserve">young </w:t>
      </w:r>
      <w:r w:rsidRPr="00010589">
        <w:rPr>
          <w:rFonts w:ascii="Times New Roman" w:eastAsia="Calibri" w:hAnsi="Times New Roman"/>
          <w:sz w:val="24"/>
          <w:szCs w:val="24"/>
          <w:lang w:eastAsia="en-US"/>
        </w:rPr>
        <w:t xml:space="preserve">people’s decision making and behaviours from first signs of </w:t>
      </w:r>
      <w:proofErr w:type="gramStart"/>
      <w:r w:rsidRPr="00010589">
        <w:rPr>
          <w:rFonts w:ascii="Times New Roman" w:eastAsia="Calibri" w:hAnsi="Times New Roman"/>
          <w:sz w:val="24"/>
          <w:szCs w:val="24"/>
          <w:lang w:eastAsia="en-US"/>
        </w:rPr>
        <w:t>at risk</w:t>
      </w:r>
      <w:proofErr w:type="gramEnd"/>
      <w:r w:rsidRPr="00010589">
        <w:rPr>
          <w:rFonts w:ascii="Times New Roman" w:eastAsia="Calibri" w:hAnsi="Times New Roman"/>
          <w:sz w:val="24"/>
          <w:szCs w:val="24"/>
          <w:lang w:eastAsia="en-US"/>
        </w:rPr>
        <w:t xml:space="preserve"> mental states, in order to </w:t>
      </w:r>
      <w:r w:rsidR="005B5CBD" w:rsidRPr="00010589">
        <w:rPr>
          <w:rFonts w:ascii="Times New Roman" w:eastAsia="Calibri" w:hAnsi="Times New Roman"/>
          <w:sz w:val="24"/>
          <w:szCs w:val="24"/>
          <w:lang w:eastAsia="en-US"/>
        </w:rPr>
        <w:t xml:space="preserve">examine the role of candidate </w:t>
      </w:r>
      <w:r w:rsidRPr="00010589">
        <w:rPr>
          <w:rFonts w:ascii="Times New Roman" w:eastAsia="Calibri" w:hAnsi="Times New Roman"/>
          <w:sz w:val="24"/>
          <w:szCs w:val="24"/>
          <w:lang w:eastAsia="en-US"/>
        </w:rPr>
        <w:t>individual, interpersonal and service</w:t>
      </w:r>
      <w:r w:rsidR="00800FFC" w:rsidRPr="00010589">
        <w:rPr>
          <w:rFonts w:ascii="Times New Roman" w:eastAsia="Calibri" w:hAnsi="Times New Roman"/>
          <w:sz w:val="24"/>
          <w:szCs w:val="24"/>
          <w:lang w:eastAsia="en-US"/>
        </w:rPr>
        <w:t>-related</w:t>
      </w:r>
      <w:r w:rsidRPr="00010589">
        <w:rPr>
          <w:rFonts w:ascii="Times New Roman" w:eastAsia="Calibri" w:hAnsi="Times New Roman"/>
          <w:sz w:val="24"/>
          <w:szCs w:val="24"/>
          <w:lang w:eastAsia="en-US"/>
        </w:rPr>
        <w:t xml:space="preserve"> </w:t>
      </w:r>
      <w:r w:rsidR="005B5CBD" w:rsidRPr="00010589">
        <w:rPr>
          <w:rFonts w:ascii="Times New Roman" w:eastAsia="Calibri" w:hAnsi="Times New Roman"/>
          <w:sz w:val="24"/>
          <w:szCs w:val="24"/>
          <w:lang w:eastAsia="en-US"/>
        </w:rPr>
        <w:t xml:space="preserve">factors </w:t>
      </w:r>
      <w:r w:rsidRPr="00010589">
        <w:rPr>
          <w:rFonts w:ascii="Times New Roman" w:eastAsia="Calibri" w:hAnsi="Times New Roman"/>
          <w:sz w:val="24"/>
          <w:szCs w:val="24"/>
          <w:lang w:eastAsia="en-US"/>
        </w:rPr>
        <w:t xml:space="preserve">that affect likelihood of seeking access to </w:t>
      </w:r>
      <w:r w:rsidR="00800FFC" w:rsidRPr="00010589">
        <w:rPr>
          <w:rFonts w:ascii="Times New Roman" w:eastAsia="Calibri" w:hAnsi="Times New Roman"/>
          <w:sz w:val="24"/>
          <w:szCs w:val="24"/>
          <w:lang w:eastAsia="en-US"/>
        </w:rPr>
        <w:t>specialist</w:t>
      </w:r>
      <w:r w:rsidRPr="00010589">
        <w:rPr>
          <w:rFonts w:ascii="Times New Roman" w:eastAsia="Calibri" w:hAnsi="Times New Roman"/>
          <w:sz w:val="24"/>
          <w:szCs w:val="24"/>
          <w:lang w:eastAsia="en-US"/>
        </w:rPr>
        <w:t xml:space="preserve"> services, and how these change and can be targeted </w:t>
      </w:r>
      <w:r w:rsidR="005B5CBD" w:rsidRPr="00010589">
        <w:rPr>
          <w:rFonts w:ascii="Times New Roman" w:eastAsia="Calibri" w:hAnsi="Times New Roman"/>
          <w:sz w:val="24"/>
          <w:szCs w:val="24"/>
          <w:lang w:eastAsia="en-US"/>
        </w:rPr>
        <w:t>over time</w:t>
      </w:r>
      <w:r w:rsidR="000B11ED" w:rsidRPr="00010589">
        <w:rPr>
          <w:rFonts w:ascii="Times New Roman" w:eastAsia="Calibri" w:hAnsi="Times New Roman"/>
          <w:sz w:val="24"/>
          <w:szCs w:val="24"/>
          <w:lang w:eastAsia="en-US"/>
        </w:rPr>
        <w:t>.</w:t>
      </w:r>
    </w:p>
    <w:p w14:paraId="70658384" w14:textId="77777777" w:rsidR="009149C5" w:rsidRPr="00010589" w:rsidRDefault="009149C5" w:rsidP="000B11ED">
      <w:pPr>
        <w:spacing w:before="0" w:after="240" w:line="480" w:lineRule="auto"/>
        <w:rPr>
          <w:rFonts w:ascii="Times New Roman" w:eastAsia="Calibri" w:hAnsi="Times New Roman"/>
          <w:sz w:val="24"/>
          <w:szCs w:val="24"/>
          <w:lang w:eastAsia="en-US"/>
        </w:rPr>
      </w:pPr>
    </w:p>
    <w:p w14:paraId="7DC17398" w14:textId="2E807F0B" w:rsidR="000B11ED" w:rsidRPr="00010589" w:rsidRDefault="009149C5" w:rsidP="000B11ED">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t xml:space="preserve">4.2.  </w:t>
      </w:r>
      <w:r w:rsidR="000B11ED" w:rsidRPr="00010589">
        <w:rPr>
          <w:rFonts w:ascii="Times New Roman" w:eastAsia="Calibri" w:hAnsi="Times New Roman"/>
          <w:b/>
          <w:bCs/>
          <w:sz w:val="24"/>
          <w:szCs w:val="24"/>
          <w:lang w:eastAsia="en-US"/>
        </w:rPr>
        <w:t>Conclusion</w:t>
      </w:r>
    </w:p>
    <w:p w14:paraId="6B4B7C84" w14:textId="7D6A444C" w:rsidR="00E117FC" w:rsidRPr="00010589" w:rsidRDefault="000B11ED"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This review </w:t>
      </w:r>
      <w:r w:rsidR="005B5CBD" w:rsidRPr="00010589">
        <w:rPr>
          <w:rFonts w:ascii="Times New Roman" w:eastAsia="Calibri" w:hAnsi="Times New Roman"/>
          <w:sz w:val="24"/>
          <w:szCs w:val="24"/>
          <w:lang w:eastAsia="en-US"/>
        </w:rPr>
        <w:t>identifies key</w:t>
      </w:r>
      <w:r w:rsidRPr="00010589">
        <w:rPr>
          <w:rFonts w:ascii="Times New Roman" w:eastAsia="Calibri" w:hAnsi="Times New Roman"/>
          <w:sz w:val="24"/>
          <w:szCs w:val="24"/>
          <w:lang w:eastAsia="en-US"/>
        </w:rPr>
        <w:t xml:space="preserve"> barriers and facilitators to </w:t>
      </w:r>
      <w:r w:rsidR="005B5CBD" w:rsidRPr="00010589">
        <w:rPr>
          <w:rFonts w:ascii="Times New Roman" w:eastAsia="Calibri" w:hAnsi="Times New Roman"/>
          <w:i/>
          <w:iCs/>
          <w:sz w:val="24"/>
          <w:szCs w:val="24"/>
          <w:lang w:eastAsia="en-US"/>
        </w:rPr>
        <w:t>seeking access</w:t>
      </w:r>
      <w:r w:rsidR="005B5CBD" w:rsidRPr="00010589">
        <w:rPr>
          <w:rFonts w:ascii="Times New Roman" w:eastAsia="Calibri" w:hAnsi="Times New Roman"/>
          <w:sz w:val="24"/>
          <w:szCs w:val="24"/>
          <w:lang w:eastAsia="en-US"/>
        </w:rPr>
        <w:t xml:space="preserve"> to early intervention for psychosis </w:t>
      </w:r>
      <w:proofErr w:type="gramStart"/>
      <w:r w:rsidR="005B5CBD" w:rsidRPr="00010589">
        <w:rPr>
          <w:rFonts w:ascii="Times New Roman" w:eastAsia="Calibri" w:hAnsi="Times New Roman"/>
          <w:sz w:val="24"/>
          <w:szCs w:val="24"/>
          <w:lang w:eastAsia="en-US"/>
        </w:rPr>
        <w:t>services, and</w:t>
      </w:r>
      <w:proofErr w:type="gramEnd"/>
      <w:r w:rsidR="005B5CBD" w:rsidRPr="00010589">
        <w:rPr>
          <w:rFonts w:ascii="Times New Roman" w:eastAsia="Calibri" w:hAnsi="Times New Roman"/>
          <w:sz w:val="24"/>
          <w:szCs w:val="24"/>
          <w:lang w:eastAsia="en-US"/>
        </w:rPr>
        <w:t xml:space="preserve"> complements a recent review of the barriers and facilitators to </w:t>
      </w:r>
      <w:r w:rsidR="005B5CBD" w:rsidRPr="00010589">
        <w:rPr>
          <w:rFonts w:ascii="Times New Roman" w:eastAsia="Calibri" w:hAnsi="Times New Roman"/>
          <w:i/>
          <w:iCs/>
          <w:sz w:val="24"/>
          <w:szCs w:val="24"/>
          <w:lang w:eastAsia="en-US"/>
        </w:rPr>
        <w:t>implementation</w:t>
      </w:r>
      <w:r w:rsidR="005B5CBD" w:rsidRPr="00010589">
        <w:rPr>
          <w:rFonts w:ascii="Times New Roman" w:eastAsia="Calibri" w:hAnsi="Times New Roman"/>
          <w:sz w:val="24"/>
          <w:szCs w:val="24"/>
          <w:lang w:eastAsia="en-US"/>
        </w:rPr>
        <w:t xml:space="preserve"> of these services </w:t>
      </w:r>
      <w:r w:rsidR="007D29DC" w:rsidRPr="00010589">
        <w:rPr>
          <w:rFonts w:ascii="Times New Roman" w:eastAsia="Calibri" w:hAnsi="Times New Roman"/>
          <w:sz w:val="24"/>
          <w:szCs w:val="24"/>
          <w:lang w:eastAsia="en-US"/>
        </w:rPr>
        <w:t>[</w:t>
      </w:r>
      <w:r w:rsidR="00644011" w:rsidRPr="00010589">
        <w:rPr>
          <w:rFonts w:ascii="Times New Roman" w:eastAsia="Calibri" w:hAnsi="Times New Roman"/>
          <w:sz w:val="24"/>
          <w:szCs w:val="24"/>
          <w:lang w:eastAsia="en-US"/>
        </w:rPr>
        <w:t>18</w:t>
      </w:r>
      <w:r w:rsidR="007D29DC" w:rsidRPr="00010589">
        <w:rPr>
          <w:rFonts w:ascii="Times New Roman" w:eastAsia="Calibri" w:hAnsi="Times New Roman"/>
          <w:sz w:val="24"/>
          <w:szCs w:val="24"/>
          <w:lang w:eastAsia="en-US"/>
        </w:rPr>
        <w:t>]</w:t>
      </w:r>
      <w:r w:rsidR="00644011" w:rsidRPr="00010589">
        <w:rPr>
          <w:rFonts w:ascii="Times New Roman" w:eastAsia="Calibri" w:hAnsi="Times New Roman"/>
          <w:sz w:val="24"/>
          <w:szCs w:val="24"/>
          <w:lang w:eastAsia="en-US"/>
        </w:rPr>
        <w:t xml:space="preserve">. </w:t>
      </w:r>
      <w:r w:rsidR="00E117FC" w:rsidRPr="00010589">
        <w:rPr>
          <w:rFonts w:ascii="Times New Roman" w:eastAsia="Calibri" w:hAnsi="Times New Roman"/>
          <w:sz w:val="24"/>
          <w:szCs w:val="24"/>
          <w:lang w:eastAsia="en-US"/>
        </w:rPr>
        <w:t xml:space="preserve"> Together, these reviews highlight public health, systemic, service and staff </w:t>
      </w:r>
      <w:r w:rsidR="00800FFC" w:rsidRPr="00010589">
        <w:rPr>
          <w:rFonts w:ascii="Times New Roman" w:eastAsia="Calibri" w:hAnsi="Times New Roman"/>
          <w:sz w:val="24"/>
          <w:szCs w:val="24"/>
          <w:lang w:eastAsia="en-US"/>
        </w:rPr>
        <w:t xml:space="preserve">factors that may be targeted </w:t>
      </w:r>
      <w:r w:rsidR="00E117FC" w:rsidRPr="00010589">
        <w:rPr>
          <w:rFonts w:ascii="Times New Roman" w:eastAsia="Calibri" w:hAnsi="Times New Roman"/>
          <w:sz w:val="24"/>
          <w:szCs w:val="24"/>
          <w:lang w:eastAsia="en-US"/>
        </w:rPr>
        <w:t xml:space="preserve">to </w:t>
      </w:r>
      <w:r w:rsidR="004468AB" w:rsidRPr="00010589">
        <w:rPr>
          <w:rFonts w:ascii="Times New Roman" w:eastAsia="Calibri" w:hAnsi="Times New Roman"/>
          <w:sz w:val="24"/>
          <w:szCs w:val="24"/>
          <w:lang w:eastAsia="en-US"/>
        </w:rPr>
        <w:t>facilitate access to early intervention services, with the aim of reducing DUP</w:t>
      </w:r>
      <w:r w:rsidR="00800FFC" w:rsidRPr="00010589">
        <w:rPr>
          <w:rFonts w:ascii="Times New Roman" w:eastAsia="Calibri" w:hAnsi="Times New Roman"/>
          <w:sz w:val="24"/>
          <w:szCs w:val="24"/>
          <w:lang w:eastAsia="en-US"/>
        </w:rPr>
        <w:t xml:space="preserve"> and improving outcomes for people with psychosis</w:t>
      </w:r>
      <w:r w:rsidR="004468AB" w:rsidRPr="00010589">
        <w:rPr>
          <w:rFonts w:ascii="Times New Roman" w:eastAsia="Calibri" w:hAnsi="Times New Roman"/>
          <w:sz w:val="24"/>
          <w:szCs w:val="24"/>
          <w:lang w:eastAsia="en-US"/>
        </w:rPr>
        <w:t>.</w:t>
      </w:r>
    </w:p>
    <w:p w14:paraId="7A08CB46" w14:textId="7B724EF1" w:rsidR="005435CC" w:rsidRPr="00010589" w:rsidRDefault="005435CC"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br w:type="page"/>
      </w:r>
    </w:p>
    <w:p w14:paraId="77FD45E0" w14:textId="20BF6A2B" w:rsidR="005435CC" w:rsidRPr="00010589" w:rsidRDefault="005435CC"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b/>
          <w:bCs/>
          <w:sz w:val="24"/>
          <w:szCs w:val="24"/>
          <w:lang w:eastAsia="en-US"/>
        </w:rPr>
        <w:lastRenderedPageBreak/>
        <w:t>Conflict</w:t>
      </w:r>
      <w:r w:rsidR="00E40E1D" w:rsidRPr="00010589">
        <w:rPr>
          <w:rFonts w:ascii="Times New Roman" w:eastAsia="Calibri" w:hAnsi="Times New Roman"/>
          <w:b/>
          <w:bCs/>
          <w:sz w:val="24"/>
          <w:szCs w:val="24"/>
          <w:lang w:eastAsia="en-US"/>
        </w:rPr>
        <w:t>s</w:t>
      </w:r>
      <w:r w:rsidRPr="00010589">
        <w:rPr>
          <w:rFonts w:ascii="Times New Roman" w:eastAsia="Calibri" w:hAnsi="Times New Roman"/>
          <w:b/>
          <w:bCs/>
          <w:sz w:val="24"/>
          <w:szCs w:val="24"/>
          <w:lang w:eastAsia="en-US"/>
        </w:rPr>
        <w:t xml:space="preserve"> of </w:t>
      </w:r>
      <w:r w:rsidR="00E40E1D" w:rsidRPr="00010589">
        <w:rPr>
          <w:rFonts w:ascii="Times New Roman" w:eastAsia="Calibri" w:hAnsi="Times New Roman"/>
          <w:b/>
          <w:bCs/>
          <w:sz w:val="24"/>
          <w:szCs w:val="24"/>
          <w:lang w:eastAsia="en-US"/>
        </w:rPr>
        <w:t>i</w:t>
      </w:r>
      <w:r w:rsidRPr="00010589">
        <w:rPr>
          <w:rFonts w:ascii="Times New Roman" w:eastAsia="Calibri" w:hAnsi="Times New Roman"/>
          <w:b/>
          <w:bCs/>
          <w:sz w:val="24"/>
          <w:szCs w:val="24"/>
          <w:lang w:eastAsia="en-US"/>
        </w:rPr>
        <w:t xml:space="preserve">nterest:  </w:t>
      </w:r>
      <w:r w:rsidR="00E40E1D" w:rsidRPr="00010589">
        <w:rPr>
          <w:rFonts w:ascii="Times New Roman" w:eastAsia="Calibri" w:hAnsi="Times New Roman"/>
          <w:sz w:val="24"/>
          <w:szCs w:val="24"/>
          <w:lang w:eastAsia="en-US"/>
        </w:rPr>
        <w:t>All authors declare none.</w:t>
      </w:r>
    </w:p>
    <w:p w14:paraId="7DEC56C5" w14:textId="5E943C47" w:rsidR="00E40E1D" w:rsidRPr="00010589" w:rsidRDefault="00E40E1D" w:rsidP="000B11E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b/>
          <w:bCs/>
          <w:sz w:val="24"/>
          <w:szCs w:val="24"/>
          <w:lang w:eastAsia="en-US"/>
        </w:rPr>
        <w:t xml:space="preserve">Financial support:  </w:t>
      </w:r>
      <w:r w:rsidRPr="00010589">
        <w:rPr>
          <w:rFonts w:ascii="Times New Roman" w:eastAsia="Calibri" w:hAnsi="Times New Roman"/>
          <w:sz w:val="24"/>
          <w:szCs w:val="24"/>
          <w:lang w:eastAsia="en-US"/>
        </w:rPr>
        <w:t>This research received no specific grant from any funding agency, commercial or not-for-profit sectors.</w:t>
      </w:r>
    </w:p>
    <w:p w14:paraId="6B114212" w14:textId="3AC35990" w:rsidR="00E40E1D" w:rsidRPr="00010589" w:rsidRDefault="00E40E1D" w:rsidP="00E40E1D">
      <w:pPr>
        <w:spacing w:before="0" w:after="240" w:line="480" w:lineRule="auto"/>
        <w:rPr>
          <w:rFonts w:ascii="Times New Roman" w:eastAsia="Calibri" w:hAnsi="Times New Roman"/>
          <w:sz w:val="24"/>
          <w:szCs w:val="24"/>
          <w:lang w:eastAsia="en-US"/>
        </w:rPr>
      </w:pPr>
      <w:r w:rsidRPr="00010589">
        <w:rPr>
          <w:rFonts w:ascii="Times New Roman" w:eastAsia="Calibri" w:hAnsi="Times New Roman"/>
          <w:b/>
          <w:bCs/>
          <w:sz w:val="24"/>
          <w:szCs w:val="24"/>
          <w:lang w:eastAsia="en-US"/>
        </w:rPr>
        <w:t>Supplementary material:</w:t>
      </w:r>
      <w:r w:rsidRPr="00010589">
        <w:rPr>
          <w:rFonts w:ascii="Times New Roman" w:eastAsia="Calibri" w:hAnsi="Times New Roman"/>
          <w:sz w:val="24"/>
          <w:szCs w:val="24"/>
          <w:lang w:eastAsia="en-US"/>
        </w:rPr>
        <w:t xml:space="preserve">  For supplementary material accompanying this paper, visit cambridge.org/EPA.</w:t>
      </w:r>
    </w:p>
    <w:p w14:paraId="20F77DFB" w14:textId="77777777" w:rsidR="000B11ED" w:rsidRPr="00010589" w:rsidRDefault="000B11ED" w:rsidP="000B11ED">
      <w:pPr>
        <w:spacing w:before="0" w:after="240" w:line="480" w:lineRule="auto"/>
        <w:rPr>
          <w:rFonts w:ascii="Times New Roman" w:eastAsia="Calibri" w:hAnsi="Times New Roman"/>
          <w:sz w:val="24"/>
          <w:szCs w:val="24"/>
          <w:lang w:eastAsia="en-US"/>
        </w:rPr>
      </w:pPr>
    </w:p>
    <w:p w14:paraId="51A8D9F4" w14:textId="77777777" w:rsidR="000B11ED" w:rsidRPr="00010589" w:rsidRDefault="000B11ED" w:rsidP="000B11ED">
      <w:pPr>
        <w:spacing w:before="0" w:after="240" w:line="480" w:lineRule="auto"/>
        <w:rPr>
          <w:rFonts w:ascii="Times New Roman" w:eastAsia="Calibri" w:hAnsi="Times New Roman"/>
          <w:sz w:val="24"/>
          <w:szCs w:val="24"/>
          <w:lang w:eastAsia="en-US"/>
        </w:rPr>
      </w:pPr>
    </w:p>
    <w:p w14:paraId="55BE4DD4" w14:textId="77777777" w:rsidR="000B11ED" w:rsidRPr="00010589" w:rsidRDefault="000B11ED" w:rsidP="000B11ED">
      <w:pPr>
        <w:spacing w:before="0" w:after="240" w:line="480" w:lineRule="auto"/>
        <w:rPr>
          <w:rFonts w:ascii="Times New Roman" w:eastAsia="Calibri" w:hAnsi="Times New Roman"/>
          <w:sz w:val="24"/>
          <w:szCs w:val="24"/>
          <w:lang w:eastAsia="en-US"/>
        </w:rPr>
      </w:pPr>
    </w:p>
    <w:p w14:paraId="00BC9AA2" w14:textId="77777777" w:rsidR="000B11ED" w:rsidRPr="00010589" w:rsidRDefault="000B11ED" w:rsidP="000B11ED">
      <w:pPr>
        <w:spacing w:before="0" w:after="240" w:line="480" w:lineRule="auto"/>
        <w:rPr>
          <w:rFonts w:ascii="Times New Roman" w:eastAsia="Calibri" w:hAnsi="Times New Roman"/>
          <w:sz w:val="24"/>
          <w:szCs w:val="24"/>
          <w:lang w:eastAsia="en-US"/>
        </w:rPr>
      </w:pPr>
    </w:p>
    <w:p w14:paraId="5E84D972" w14:textId="77777777" w:rsidR="000B11ED" w:rsidRPr="00010589" w:rsidRDefault="000B11ED" w:rsidP="000B11ED">
      <w:pPr>
        <w:spacing w:before="0" w:after="240" w:line="480" w:lineRule="auto"/>
        <w:rPr>
          <w:rFonts w:ascii="Times New Roman" w:eastAsia="Calibri" w:hAnsi="Times New Roman"/>
          <w:sz w:val="24"/>
          <w:szCs w:val="24"/>
          <w:lang w:eastAsia="en-US"/>
        </w:rPr>
      </w:pPr>
    </w:p>
    <w:p w14:paraId="2996C4C8" w14:textId="77777777" w:rsidR="000B11ED" w:rsidRPr="00010589" w:rsidRDefault="000B11ED" w:rsidP="000B11ED">
      <w:pPr>
        <w:spacing w:before="0" w:after="240" w:line="480" w:lineRule="auto"/>
        <w:rPr>
          <w:rFonts w:ascii="Times New Roman" w:eastAsia="Calibri" w:hAnsi="Times New Roman"/>
          <w:sz w:val="24"/>
          <w:szCs w:val="24"/>
          <w:lang w:eastAsia="en-US"/>
        </w:rPr>
      </w:pPr>
    </w:p>
    <w:p w14:paraId="6946FC97" w14:textId="77777777" w:rsidR="00B25298" w:rsidRPr="00010589" w:rsidRDefault="00B25298" w:rsidP="000B11ED">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br w:type="page"/>
      </w:r>
    </w:p>
    <w:p w14:paraId="1737F518" w14:textId="22992C58" w:rsidR="000B11ED" w:rsidRPr="00010589" w:rsidRDefault="00AD038A" w:rsidP="000B11ED">
      <w:pPr>
        <w:spacing w:before="0" w:after="240"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lastRenderedPageBreak/>
        <w:t>References</w:t>
      </w:r>
    </w:p>
    <w:p w14:paraId="7D9C7C4C" w14:textId="697E744A"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[1] McGlashan TH. Duration of untreated psychosis in first-episode schizophrenia: marker or determinant of course? Biological </w:t>
      </w:r>
      <w:r w:rsidR="00800FFC" w:rsidRPr="00010589">
        <w:rPr>
          <w:rFonts w:ascii="Times New Roman" w:eastAsia="Calibri" w:hAnsi="Times New Roman"/>
          <w:sz w:val="24"/>
          <w:szCs w:val="24"/>
          <w:lang w:eastAsia="en-US"/>
        </w:rPr>
        <w:t>P</w:t>
      </w:r>
      <w:r w:rsidRPr="00010589">
        <w:rPr>
          <w:rFonts w:ascii="Times New Roman" w:eastAsia="Calibri" w:hAnsi="Times New Roman"/>
          <w:sz w:val="24"/>
          <w:szCs w:val="24"/>
          <w:lang w:eastAsia="en-US"/>
        </w:rPr>
        <w:t>sychiatry. 1999 Oct 1;46(7):899-907.</w:t>
      </w:r>
    </w:p>
    <w:p w14:paraId="77597B7F"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[2] Barnes TR, Hutton SB, Chapman MJ, </w:t>
      </w:r>
      <w:proofErr w:type="spellStart"/>
      <w:r w:rsidRPr="00010589">
        <w:rPr>
          <w:rFonts w:ascii="Times New Roman" w:eastAsia="Calibri" w:hAnsi="Times New Roman"/>
          <w:sz w:val="24"/>
          <w:szCs w:val="24"/>
          <w:lang w:eastAsia="en-US"/>
        </w:rPr>
        <w:t>Mutsatsa</w:t>
      </w:r>
      <w:proofErr w:type="spellEnd"/>
      <w:r w:rsidRPr="00010589">
        <w:rPr>
          <w:rFonts w:ascii="Times New Roman" w:eastAsia="Calibri" w:hAnsi="Times New Roman"/>
          <w:sz w:val="24"/>
          <w:szCs w:val="24"/>
          <w:lang w:eastAsia="en-US"/>
        </w:rPr>
        <w:t xml:space="preserve"> S, Puri BK, Joyce EM. West London first-episode study of schizophrenia: clinical correlates of duration of untreated psychosis. The British Journal of Psychiatry. 2000 Sep;177(3):207-11.</w:t>
      </w:r>
    </w:p>
    <w:p w14:paraId="3EE3BC23" w14:textId="3236F79A"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[3] </w:t>
      </w:r>
      <w:proofErr w:type="spellStart"/>
      <w:r w:rsidRPr="00010589">
        <w:rPr>
          <w:rFonts w:ascii="Times New Roman" w:eastAsia="Calibri" w:hAnsi="Times New Roman"/>
          <w:sz w:val="24"/>
          <w:szCs w:val="24"/>
          <w:lang w:eastAsia="en-US"/>
        </w:rPr>
        <w:t>Crumlish</w:t>
      </w:r>
      <w:proofErr w:type="spellEnd"/>
      <w:r w:rsidRPr="00010589">
        <w:rPr>
          <w:rFonts w:ascii="Times New Roman" w:eastAsia="Calibri" w:hAnsi="Times New Roman"/>
          <w:sz w:val="24"/>
          <w:szCs w:val="24"/>
          <w:lang w:eastAsia="en-US"/>
        </w:rPr>
        <w:t xml:space="preserve"> N, Whitty P, Clarke M, Browne S, </w:t>
      </w:r>
      <w:proofErr w:type="spellStart"/>
      <w:r w:rsidRPr="00010589">
        <w:rPr>
          <w:rFonts w:ascii="Times New Roman" w:eastAsia="Calibri" w:hAnsi="Times New Roman"/>
          <w:sz w:val="24"/>
          <w:szCs w:val="24"/>
          <w:lang w:eastAsia="en-US"/>
        </w:rPr>
        <w:t>Kamali</w:t>
      </w:r>
      <w:proofErr w:type="spellEnd"/>
      <w:r w:rsidRPr="00010589">
        <w:rPr>
          <w:rFonts w:ascii="Times New Roman" w:eastAsia="Calibri" w:hAnsi="Times New Roman"/>
          <w:sz w:val="24"/>
          <w:szCs w:val="24"/>
          <w:lang w:eastAsia="en-US"/>
        </w:rPr>
        <w:t xml:space="preserve"> M, Gervin M</w:t>
      </w:r>
      <w:r w:rsidR="002B724A" w:rsidRPr="00010589">
        <w:rPr>
          <w:rFonts w:ascii="Times New Roman" w:eastAsia="Calibri" w:hAnsi="Times New Roman"/>
          <w:sz w:val="24"/>
          <w:szCs w:val="24"/>
          <w:lang w:eastAsia="en-US"/>
        </w:rPr>
        <w:t xml:space="preserve"> et al.,</w:t>
      </w:r>
      <w:r w:rsidRPr="00010589">
        <w:rPr>
          <w:rFonts w:ascii="Times New Roman" w:eastAsia="Calibri" w:hAnsi="Times New Roman"/>
          <w:sz w:val="24"/>
          <w:szCs w:val="24"/>
          <w:lang w:eastAsia="en-US"/>
        </w:rPr>
        <w:t xml:space="preserve"> Beyond the critical period: longitudinal study of 8-year outcome in first-episode non-affective psychosis. The British Journal of Psychiatry. 2009 Jan;194(1):18-24. </w:t>
      </w:r>
    </w:p>
    <w:p w14:paraId="41B54E13" w14:textId="013AD7D8"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[4] Marshall M, Lewis S, Lockwood A, Drake R, Jones P, </w:t>
      </w:r>
      <w:proofErr w:type="spellStart"/>
      <w:r w:rsidRPr="00010589">
        <w:rPr>
          <w:rFonts w:ascii="Times New Roman" w:eastAsia="Calibri" w:hAnsi="Times New Roman"/>
          <w:sz w:val="24"/>
          <w:szCs w:val="24"/>
          <w:lang w:eastAsia="en-US"/>
        </w:rPr>
        <w:t>Croudace</w:t>
      </w:r>
      <w:proofErr w:type="spellEnd"/>
      <w:r w:rsidRPr="00010589">
        <w:rPr>
          <w:rFonts w:ascii="Times New Roman" w:eastAsia="Calibri" w:hAnsi="Times New Roman"/>
          <w:sz w:val="24"/>
          <w:szCs w:val="24"/>
          <w:lang w:eastAsia="en-US"/>
        </w:rPr>
        <w:t xml:space="preserve"> T. Association between duration of untreated psychosis and outcome in cohorts of first-episode patients: a systematic review. Archives of </w:t>
      </w:r>
      <w:r w:rsidR="00800FFC" w:rsidRPr="00010589">
        <w:rPr>
          <w:rFonts w:ascii="Times New Roman" w:eastAsia="Calibri" w:hAnsi="Times New Roman"/>
          <w:sz w:val="24"/>
          <w:szCs w:val="24"/>
          <w:lang w:eastAsia="en-US"/>
        </w:rPr>
        <w:t>G</w:t>
      </w:r>
      <w:r w:rsidRPr="00010589">
        <w:rPr>
          <w:rFonts w:ascii="Times New Roman" w:eastAsia="Calibri" w:hAnsi="Times New Roman"/>
          <w:sz w:val="24"/>
          <w:szCs w:val="24"/>
          <w:lang w:eastAsia="en-US"/>
        </w:rPr>
        <w:t xml:space="preserve">eneral </w:t>
      </w:r>
      <w:r w:rsidR="00800FFC" w:rsidRPr="00010589">
        <w:rPr>
          <w:rFonts w:ascii="Times New Roman" w:eastAsia="Calibri" w:hAnsi="Times New Roman"/>
          <w:sz w:val="24"/>
          <w:szCs w:val="24"/>
          <w:lang w:eastAsia="en-US"/>
        </w:rPr>
        <w:t>P</w:t>
      </w:r>
      <w:r w:rsidRPr="00010589">
        <w:rPr>
          <w:rFonts w:ascii="Times New Roman" w:eastAsia="Calibri" w:hAnsi="Times New Roman"/>
          <w:sz w:val="24"/>
          <w:szCs w:val="24"/>
          <w:lang w:eastAsia="en-US"/>
        </w:rPr>
        <w:t>sychiatry. 2005 Sep 1;62(9):975-83.</w:t>
      </w:r>
    </w:p>
    <w:p w14:paraId="6381140E" w14:textId="29037612"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[5] Perkins DO, Gu H, </w:t>
      </w:r>
      <w:proofErr w:type="spellStart"/>
      <w:r w:rsidRPr="00010589">
        <w:rPr>
          <w:rFonts w:ascii="Times New Roman" w:eastAsia="Calibri" w:hAnsi="Times New Roman"/>
          <w:sz w:val="24"/>
          <w:szCs w:val="24"/>
          <w:lang w:eastAsia="en-US"/>
        </w:rPr>
        <w:t>Boteva</w:t>
      </w:r>
      <w:proofErr w:type="spellEnd"/>
      <w:r w:rsidRPr="00010589">
        <w:rPr>
          <w:rFonts w:ascii="Times New Roman" w:eastAsia="Calibri" w:hAnsi="Times New Roman"/>
          <w:sz w:val="24"/>
          <w:szCs w:val="24"/>
          <w:lang w:eastAsia="en-US"/>
        </w:rPr>
        <w:t xml:space="preserve"> K, Lieberman JA. Relationship between duration of untreated psychosis and outcome in first-episode schizophrenia: a critical review and meta-analysis. American </w:t>
      </w:r>
      <w:r w:rsidR="00800FFC" w:rsidRPr="00010589">
        <w:rPr>
          <w:rFonts w:ascii="Times New Roman" w:eastAsia="Calibri" w:hAnsi="Times New Roman"/>
          <w:sz w:val="24"/>
          <w:szCs w:val="24"/>
          <w:lang w:eastAsia="en-US"/>
        </w:rPr>
        <w:t>J</w:t>
      </w:r>
      <w:r w:rsidRPr="00010589">
        <w:rPr>
          <w:rFonts w:ascii="Times New Roman" w:eastAsia="Calibri" w:hAnsi="Times New Roman"/>
          <w:sz w:val="24"/>
          <w:szCs w:val="24"/>
          <w:lang w:eastAsia="en-US"/>
        </w:rPr>
        <w:t xml:space="preserve">ournal of </w:t>
      </w:r>
      <w:r w:rsidR="00800FFC" w:rsidRPr="00010589">
        <w:rPr>
          <w:rFonts w:ascii="Times New Roman" w:eastAsia="Calibri" w:hAnsi="Times New Roman"/>
          <w:sz w:val="24"/>
          <w:szCs w:val="24"/>
          <w:lang w:eastAsia="en-US"/>
        </w:rPr>
        <w:t>P</w:t>
      </w:r>
      <w:r w:rsidRPr="00010589">
        <w:rPr>
          <w:rFonts w:ascii="Times New Roman" w:eastAsia="Calibri" w:hAnsi="Times New Roman"/>
          <w:sz w:val="24"/>
          <w:szCs w:val="24"/>
          <w:lang w:eastAsia="en-US"/>
        </w:rPr>
        <w:t>sychiatry. 2005 Oct 1;162(10):1785-804.</w:t>
      </w:r>
    </w:p>
    <w:p w14:paraId="69EB3F2A" w14:textId="4EDF1619"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[6] Sullivan SA, Carroll R, Peters TJ, Amos T, Jones PB, Marshall M</w:t>
      </w:r>
      <w:r w:rsidR="000B5537" w:rsidRPr="00010589">
        <w:rPr>
          <w:rFonts w:ascii="Times New Roman" w:eastAsia="Calibri" w:hAnsi="Times New Roman"/>
          <w:sz w:val="24"/>
          <w:szCs w:val="24"/>
          <w:lang w:eastAsia="en-US"/>
        </w:rPr>
        <w:t xml:space="preserve"> et al.</w:t>
      </w:r>
      <w:r w:rsidRPr="00010589">
        <w:rPr>
          <w:rFonts w:ascii="Times New Roman" w:eastAsia="Calibri" w:hAnsi="Times New Roman"/>
          <w:sz w:val="24"/>
          <w:szCs w:val="24"/>
          <w:lang w:eastAsia="en-US"/>
        </w:rPr>
        <w:t xml:space="preserve"> Duration of untreated psychosis and clinical outcomes of first episode psychosis: An observational and an instrumental variables analysis. Early Intervention in Psychiatry. 2019 Aug;13(4):841-7.</w:t>
      </w:r>
    </w:p>
    <w:p w14:paraId="00E3258C" w14:textId="15CBC29A"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[7] </w:t>
      </w:r>
      <w:proofErr w:type="spellStart"/>
      <w:r w:rsidRPr="00010589">
        <w:rPr>
          <w:rFonts w:ascii="Times New Roman" w:eastAsia="Calibri" w:hAnsi="Times New Roman"/>
          <w:sz w:val="24"/>
          <w:szCs w:val="24"/>
          <w:lang w:eastAsia="en-US"/>
        </w:rPr>
        <w:t>Boonstra</w:t>
      </w:r>
      <w:proofErr w:type="spellEnd"/>
      <w:r w:rsidRPr="00010589">
        <w:rPr>
          <w:rFonts w:ascii="Times New Roman" w:eastAsia="Calibri" w:hAnsi="Times New Roman"/>
          <w:sz w:val="24"/>
          <w:szCs w:val="24"/>
          <w:lang w:eastAsia="en-US"/>
        </w:rPr>
        <w:t xml:space="preserve"> N, </w:t>
      </w:r>
      <w:proofErr w:type="spellStart"/>
      <w:r w:rsidRPr="00010589">
        <w:rPr>
          <w:rFonts w:ascii="Times New Roman" w:eastAsia="Calibri" w:hAnsi="Times New Roman"/>
          <w:sz w:val="24"/>
          <w:szCs w:val="24"/>
          <w:lang w:eastAsia="en-US"/>
        </w:rPr>
        <w:t>Klaassen</w:t>
      </w:r>
      <w:proofErr w:type="spellEnd"/>
      <w:r w:rsidRPr="00010589">
        <w:rPr>
          <w:rFonts w:ascii="Times New Roman" w:eastAsia="Calibri" w:hAnsi="Times New Roman"/>
          <w:sz w:val="24"/>
          <w:szCs w:val="24"/>
          <w:lang w:eastAsia="en-US"/>
        </w:rPr>
        <w:t xml:space="preserve"> R, </w:t>
      </w:r>
      <w:proofErr w:type="spellStart"/>
      <w:r w:rsidRPr="00010589">
        <w:rPr>
          <w:rFonts w:ascii="Times New Roman" w:eastAsia="Calibri" w:hAnsi="Times New Roman"/>
          <w:sz w:val="24"/>
          <w:szCs w:val="24"/>
          <w:lang w:eastAsia="en-US"/>
        </w:rPr>
        <w:t>Sytema</w:t>
      </w:r>
      <w:proofErr w:type="spellEnd"/>
      <w:r w:rsidRPr="00010589">
        <w:rPr>
          <w:rFonts w:ascii="Times New Roman" w:eastAsia="Calibri" w:hAnsi="Times New Roman"/>
          <w:sz w:val="24"/>
          <w:szCs w:val="24"/>
          <w:lang w:eastAsia="en-US"/>
        </w:rPr>
        <w:t xml:space="preserve"> S, Marshall M, De </w:t>
      </w:r>
      <w:proofErr w:type="spellStart"/>
      <w:r w:rsidRPr="00010589">
        <w:rPr>
          <w:rFonts w:ascii="Times New Roman" w:eastAsia="Calibri" w:hAnsi="Times New Roman"/>
          <w:sz w:val="24"/>
          <w:szCs w:val="24"/>
          <w:lang w:eastAsia="en-US"/>
        </w:rPr>
        <w:t>Haan</w:t>
      </w:r>
      <w:proofErr w:type="spellEnd"/>
      <w:r w:rsidRPr="00010589">
        <w:rPr>
          <w:rFonts w:ascii="Times New Roman" w:eastAsia="Calibri" w:hAnsi="Times New Roman"/>
          <w:sz w:val="24"/>
          <w:szCs w:val="24"/>
          <w:lang w:eastAsia="en-US"/>
        </w:rPr>
        <w:t xml:space="preserve"> L, </w:t>
      </w:r>
      <w:proofErr w:type="spellStart"/>
      <w:r w:rsidRPr="00010589">
        <w:rPr>
          <w:rFonts w:ascii="Times New Roman" w:eastAsia="Calibri" w:hAnsi="Times New Roman"/>
          <w:sz w:val="24"/>
          <w:szCs w:val="24"/>
          <w:lang w:eastAsia="en-US"/>
        </w:rPr>
        <w:t>Wunderink</w:t>
      </w:r>
      <w:proofErr w:type="spellEnd"/>
      <w:r w:rsidRPr="00010589">
        <w:rPr>
          <w:rFonts w:ascii="Times New Roman" w:eastAsia="Calibri" w:hAnsi="Times New Roman"/>
          <w:sz w:val="24"/>
          <w:szCs w:val="24"/>
          <w:lang w:eastAsia="en-US"/>
        </w:rPr>
        <w:t xml:space="preserve"> L</w:t>
      </w:r>
      <w:r w:rsidR="000B5537" w:rsidRPr="00010589">
        <w:rPr>
          <w:rFonts w:ascii="Times New Roman" w:eastAsia="Calibri" w:hAnsi="Times New Roman"/>
          <w:sz w:val="24"/>
          <w:szCs w:val="24"/>
          <w:lang w:eastAsia="en-US"/>
        </w:rPr>
        <w:t xml:space="preserve"> et al. </w:t>
      </w:r>
      <w:r w:rsidRPr="00010589">
        <w:rPr>
          <w:rFonts w:ascii="Times New Roman" w:eastAsia="Calibri" w:hAnsi="Times New Roman"/>
          <w:sz w:val="24"/>
          <w:szCs w:val="24"/>
          <w:lang w:eastAsia="en-US"/>
        </w:rPr>
        <w:t xml:space="preserve">Duration of untreated psychosis and negative symptoms—a systematic review and meta-analysis of individual patient data. Schizophrenia </w:t>
      </w:r>
      <w:r w:rsidR="00AD0D10" w:rsidRPr="00010589">
        <w:rPr>
          <w:rFonts w:ascii="Times New Roman" w:eastAsia="Calibri" w:hAnsi="Times New Roman"/>
          <w:sz w:val="24"/>
          <w:szCs w:val="24"/>
          <w:lang w:eastAsia="en-US"/>
        </w:rPr>
        <w:t>R</w:t>
      </w:r>
      <w:r w:rsidRPr="00010589">
        <w:rPr>
          <w:rFonts w:ascii="Times New Roman" w:eastAsia="Calibri" w:hAnsi="Times New Roman"/>
          <w:sz w:val="24"/>
          <w:szCs w:val="24"/>
          <w:lang w:eastAsia="en-US"/>
        </w:rPr>
        <w:t>esearch. 2012 Dec 1;142(1-3):12-9.</w:t>
      </w:r>
    </w:p>
    <w:p w14:paraId="130EB3F3" w14:textId="79542737" w:rsidR="00AD0D10"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lastRenderedPageBreak/>
        <w:t xml:space="preserve">[8] </w:t>
      </w:r>
      <w:r w:rsidR="00AD0D10" w:rsidRPr="00010589">
        <w:rPr>
          <w:rFonts w:ascii="Times New Roman" w:eastAsia="Calibri" w:hAnsi="Times New Roman"/>
          <w:sz w:val="24"/>
          <w:szCs w:val="24"/>
          <w:lang w:eastAsia="en-US"/>
        </w:rPr>
        <w:t xml:space="preserve">Salomon, JA, Vos, T, Hogan, DR, Gagnon, M, </w:t>
      </w:r>
      <w:proofErr w:type="spellStart"/>
      <w:r w:rsidR="00AD0D10" w:rsidRPr="00010589">
        <w:rPr>
          <w:rFonts w:ascii="Times New Roman" w:eastAsia="Calibri" w:hAnsi="Times New Roman"/>
          <w:sz w:val="24"/>
          <w:szCs w:val="24"/>
          <w:lang w:eastAsia="en-US"/>
        </w:rPr>
        <w:t>Naghavi</w:t>
      </w:r>
      <w:proofErr w:type="spellEnd"/>
      <w:r w:rsidR="00AD0D10" w:rsidRPr="00010589">
        <w:rPr>
          <w:rFonts w:ascii="Times New Roman" w:eastAsia="Calibri" w:hAnsi="Times New Roman"/>
          <w:sz w:val="24"/>
          <w:szCs w:val="24"/>
          <w:lang w:eastAsia="en-US"/>
        </w:rPr>
        <w:t xml:space="preserve">, M, </w:t>
      </w:r>
      <w:proofErr w:type="spellStart"/>
      <w:r w:rsidR="00AD0D10" w:rsidRPr="00010589">
        <w:rPr>
          <w:rFonts w:ascii="Times New Roman" w:eastAsia="Calibri" w:hAnsi="Times New Roman"/>
          <w:sz w:val="24"/>
          <w:szCs w:val="24"/>
          <w:lang w:eastAsia="en-US"/>
        </w:rPr>
        <w:t>Mokdad</w:t>
      </w:r>
      <w:proofErr w:type="spellEnd"/>
      <w:r w:rsidR="00AD0D10" w:rsidRPr="00010589">
        <w:rPr>
          <w:rFonts w:ascii="Times New Roman" w:eastAsia="Calibri" w:hAnsi="Times New Roman"/>
          <w:sz w:val="24"/>
          <w:szCs w:val="24"/>
          <w:lang w:eastAsia="en-US"/>
        </w:rPr>
        <w:t>, A, et al. Common values in assessing health outcomes from disease and injury: disability weights measurement study for the Global Burden of Disease Study 2010. Lancet. 2012;380(9859):2129–43.</w:t>
      </w:r>
    </w:p>
    <w:p w14:paraId="76CFEC88" w14:textId="09258B03"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[9] </w:t>
      </w:r>
      <w:proofErr w:type="spellStart"/>
      <w:r w:rsidRPr="00010589">
        <w:rPr>
          <w:rFonts w:ascii="Times New Roman" w:eastAsia="Calibri" w:hAnsi="Times New Roman"/>
          <w:sz w:val="24"/>
          <w:szCs w:val="24"/>
          <w:lang w:eastAsia="en-US"/>
        </w:rPr>
        <w:t>Valmaggia</w:t>
      </w:r>
      <w:proofErr w:type="spellEnd"/>
      <w:r w:rsidRPr="00010589">
        <w:rPr>
          <w:rFonts w:ascii="Times New Roman" w:eastAsia="Calibri" w:hAnsi="Times New Roman"/>
          <w:sz w:val="24"/>
          <w:szCs w:val="24"/>
          <w:lang w:eastAsia="en-US"/>
        </w:rPr>
        <w:t xml:space="preserve"> LR, </w:t>
      </w:r>
      <w:proofErr w:type="spellStart"/>
      <w:r w:rsidRPr="00010589">
        <w:rPr>
          <w:rFonts w:ascii="Times New Roman" w:eastAsia="Calibri" w:hAnsi="Times New Roman"/>
          <w:sz w:val="24"/>
          <w:szCs w:val="24"/>
          <w:lang w:eastAsia="en-US"/>
        </w:rPr>
        <w:t>McCrone</w:t>
      </w:r>
      <w:proofErr w:type="spellEnd"/>
      <w:r w:rsidRPr="00010589">
        <w:rPr>
          <w:rFonts w:ascii="Times New Roman" w:eastAsia="Calibri" w:hAnsi="Times New Roman"/>
          <w:sz w:val="24"/>
          <w:szCs w:val="24"/>
          <w:lang w:eastAsia="en-US"/>
        </w:rPr>
        <w:t xml:space="preserve"> P, Knapp M, Woolley JB, Broome MR, </w:t>
      </w:r>
      <w:proofErr w:type="spellStart"/>
      <w:r w:rsidRPr="00010589">
        <w:rPr>
          <w:rFonts w:ascii="Times New Roman" w:eastAsia="Calibri" w:hAnsi="Times New Roman"/>
          <w:sz w:val="24"/>
          <w:szCs w:val="24"/>
          <w:lang w:eastAsia="en-US"/>
        </w:rPr>
        <w:t>Tabraham</w:t>
      </w:r>
      <w:proofErr w:type="spellEnd"/>
      <w:r w:rsidRPr="00010589">
        <w:rPr>
          <w:rFonts w:ascii="Times New Roman" w:eastAsia="Calibri" w:hAnsi="Times New Roman"/>
          <w:sz w:val="24"/>
          <w:szCs w:val="24"/>
          <w:lang w:eastAsia="en-US"/>
        </w:rPr>
        <w:t xml:space="preserve"> P</w:t>
      </w:r>
      <w:r w:rsidR="000B5537" w:rsidRPr="00010589">
        <w:rPr>
          <w:rFonts w:ascii="Times New Roman" w:eastAsia="Calibri" w:hAnsi="Times New Roman"/>
          <w:sz w:val="24"/>
          <w:szCs w:val="24"/>
          <w:lang w:eastAsia="en-US"/>
        </w:rPr>
        <w:t xml:space="preserve"> et al</w:t>
      </w:r>
      <w:r w:rsidRPr="00010589">
        <w:rPr>
          <w:rFonts w:ascii="Times New Roman" w:eastAsia="Calibri" w:hAnsi="Times New Roman"/>
          <w:sz w:val="24"/>
          <w:szCs w:val="24"/>
          <w:lang w:eastAsia="en-US"/>
        </w:rPr>
        <w:t xml:space="preserve">. Economic impact of early intervention in people at high risk of psychosis. Psychological </w:t>
      </w:r>
      <w:r w:rsidR="00800FFC" w:rsidRPr="00010589">
        <w:rPr>
          <w:rFonts w:ascii="Times New Roman" w:eastAsia="Calibri" w:hAnsi="Times New Roman"/>
          <w:sz w:val="24"/>
          <w:szCs w:val="24"/>
          <w:lang w:eastAsia="en-US"/>
        </w:rPr>
        <w:t>M</w:t>
      </w:r>
      <w:r w:rsidRPr="00010589">
        <w:rPr>
          <w:rFonts w:ascii="Times New Roman" w:eastAsia="Calibri" w:hAnsi="Times New Roman"/>
          <w:sz w:val="24"/>
          <w:szCs w:val="24"/>
          <w:lang w:eastAsia="en-US"/>
        </w:rPr>
        <w:t>edicine. 2009 Oct;39(10):1617-26.</w:t>
      </w:r>
    </w:p>
    <w:p w14:paraId="21B21748"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[10] World Health Organization. Mental and neurological disorders. Fact Sheet: The World Health Report 2001. NMH Communications, Geneva, Switzerland. 2001.</w:t>
      </w:r>
    </w:p>
    <w:p w14:paraId="4833D662"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[11] </w:t>
      </w:r>
      <w:proofErr w:type="spellStart"/>
      <w:r w:rsidRPr="00010589">
        <w:rPr>
          <w:rFonts w:ascii="Times New Roman" w:eastAsia="Calibri" w:hAnsi="Times New Roman"/>
          <w:sz w:val="24"/>
          <w:szCs w:val="24"/>
          <w:lang w:eastAsia="en-US"/>
        </w:rPr>
        <w:t>McGorry</w:t>
      </w:r>
      <w:proofErr w:type="spellEnd"/>
      <w:r w:rsidRPr="00010589">
        <w:rPr>
          <w:rFonts w:ascii="Times New Roman" w:eastAsia="Calibri" w:hAnsi="Times New Roman"/>
          <w:sz w:val="24"/>
          <w:szCs w:val="24"/>
          <w:lang w:eastAsia="en-US"/>
        </w:rPr>
        <w:t xml:space="preserve"> PD, </w:t>
      </w:r>
      <w:proofErr w:type="spellStart"/>
      <w:r w:rsidRPr="00010589">
        <w:rPr>
          <w:rFonts w:ascii="Times New Roman" w:eastAsia="Calibri" w:hAnsi="Times New Roman"/>
          <w:sz w:val="24"/>
          <w:szCs w:val="24"/>
          <w:lang w:eastAsia="en-US"/>
        </w:rPr>
        <w:t>Killackey</w:t>
      </w:r>
      <w:proofErr w:type="spellEnd"/>
      <w:r w:rsidRPr="00010589">
        <w:rPr>
          <w:rFonts w:ascii="Times New Roman" w:eastAsia="Calibri" w:hAnsi="Times New Roman"/>
          <w:sz w:val="24"/>
          <w:szCs w:val="24"/>
          <w:lang w:eastAsia="en-US"/>
        </w:rPr>
        <w:t xml:space="preserve"> EJ. Early intervention in psychosis: a new </w:t>
      </w:r>
      <w:proofErr w:type="gramStart"/>
      <w:r w:rsidRPr="00010589">
        <w:rPr>
          <w:rFonts w:ascii="Times New Roman" w:eastAsia="Calibri" w:hAnsi="Times New Roman"/>
          <w:sz w:val="24"/>
          <w:szCs w:val="24"/>
          <w:lang w:eastAsia="en-US"/>
        </w:rPr>
        <w:t>evidence based</w:t>
      </w:r>
      <w:proofErr w:type="gramEnd"/>
      <w:r w:rsidRPr="00010589">
        <w:rPr>
          <w:rFonts w:ascii="Times New Roman" w:eastAsia="Calibri" w:hAnsi="Times New Roman"/>
          <w:sz w:val="24"/>
          <w:szCs w:val="24"/>
          <w:lang w:eastAsia="en-US"/>
        </w:rPr>
        <w:t xml:space="preserve"> paradigm. Epidemiology and Psychiatric Sciences. 2002 Dec;11(4):237-47.</w:t>
      </w:r>
    </w:p>
    <w:p w14:paraId="07B45468" w14:textId="7BE8F164"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[12] </w:t>
      </w:r>
      <w:proofErr w:type="spellStart"/>
      <w:r w:rsidRPr="00010589">
        <w:rPr>
          <w:rFonts w:ascii="Times New Roman" w:eastAsia="Calibri" w:hAnsi="Times New Roman"/>
          <w:sz w:val="24"/>
          <w:szCs w:val="24"/>
          <w:lang w:eastAsia="en-US"/>
        </w:rPr>
        <w:t>McGorry</w:t>
      </w:r>
      <w:proofErr w:type="spellEnd"/>
      <w:r w:rsidRPr="00010589">
        <w:rPr>
          <w:rFonts w:ascii="Times New Roman" w:eastAsia="Calibri" w:hAnsi="Times New Roman"/>
          <w:sz w:val="24"/>
          <w:szCs w:val="24"/>
          <w:lang w:eastAsia="en-US"/>
        </w:rPr>
        <w:t xml:space="preserve"> PD, </w:t>
      </w:r>
      <w:proofErr w:type="spellStart"/>
      <w:r w:rsidRPr="00010589">
        <w:rPr>
          <w:rFonts w:ascii="Times New Roman" w:eastAsia="Calibri" w:hAnsi="Times New Roman"/>
          <w:sz w:val="24"/>
          <w:szCs w:val="24"/>
          <w:lang w:eastAsia="en-US"/>
        </w:rPr>
        <w:t>Killackey</w:t>
      </w:r>
      <w:proofErr w:type="spellEnd"/>
      <w:r w:rsidRPr="00010589">
        <w:rPr>
          <w:rFonts w:ascii="Times New Roman" w:eastAsia="Calibri" w:hAnsi="Times New Roman"/>
          <w:sz w:val="24"/>
          <w:szCs w:val="24"/>
          <w:lang w:eastAsia="en-US"/>
        </w:rPr>
        <w:t xml:space="preserve"> E, Yung A. Early intervention in psychosis: concepts, </w:t>
      </w:r>
      <w:proofErr w:type="gramStart"/>
      <w:r w:rsidRPr="00010589">
        <w:rPr>
          <w:rFonts w:ascii="Times New Roman" w:eastAsia="Calibri" w:hAnsi="Times New Roman"/>
          <w:sz w:val="24"/>
          <w:szCs w:val="24"/>
          <w:lang w:eastAsia="en-US"/>
        </w:rPr>
        <w:t>evidence</w:t>
      </w:r>
      <w:proofErr w:type="gramEnd"/>
      <w:r w:rsidRPr="00010589">
        <w:rPr>
          <w:rFonts w:ascii="Times New Roman" w:eastAsia="Calibri" w:hAnsi="Times New Roman"/>
          <w:sz w:val="24"/>
          <w:szCs w:val="24"/>
          <w:lang w:eastAsia="en-US"/>
        </w:rPr>
        <w:t xml:space="preserve"> and future directions. World </w:t>
      </w:r>
      <w:r w:rsidR="00800FFC" w:rsidRPr="00010589">
        <w:rPr>
          <w:rFonts w:ascii="Times New Roman" w:eastAsia="Calibri" w:hAnsi="Times New Roman"/>
          <w:sz w:val="24"/>
          <w:szCs w:val="24"/>
          <w:lang w:eastAsia="en-US"/>
        </w:rPr>
        <w:t>P</w:t>
      </w:r>
      <w:r w:rsidRPr="00010589">
        <w:rPr>
          <w:rFonts w:ascii="Times New Roman" w:eastAsia="Calibri" w:hAnsi="Times New Roman"/>
          <w:sz w:val="24"/>
          <w:szCs w:val="24"/>
          <w:lang w:eastAsia="en-US"/>
        </w:rPr>
        <w:t>sychiatry. 2008 Oct;7(3):148.</w:t>
      </w:r>
    </w:p>
    <w:p w14:paraId="0303A0AF" w14:textId="13E8A0C1"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[13] </w:t>
      </w:r>
      <w:proofErr w:type="spellStart"/>
      <w:r w:rsidRPr="00010589">
        <w:rPr>
          <w:rFonts w:ascii="Times New Roman" w:eastAsia="Calibri" w:hAnsi="Times New Roman"/>
          <w:sz w:val="24"/>
          <w:szCs w:val="24"/>
          <w:lang w:eastAsia="en-US"/>
        </w:rPr>
        <w:t>Maric</w:t>
      </w:r>
      <w:proofErr w:type="spellEnd"/>
      <w:r w:rsidRPr="00010589">
        <w:rPr>
          <w:rFonts w:ascii="Times New Roman" w:eastAsia="Calibri" w:hAnsi="Times New Roman"/>
          <w:sz w:val="24"/>
          <w:szCs w:val="24"/>
          <w:lang w:eastAsia="en-US"/>
        </w:rPr>
        <w:t xml:space="preserve"> NP, Petrovic SA, </w:t>
      </w:r>
      <w:proofErr w:type="spellStart"/>
      <w:r w:rsidRPr="00010589">
        <w:rPr>
          <w:rFonts w:ascii="Times New Roman" w:eastAsia="Calibri" w:hAnsi="Times New Roman"/>
          <w:sz w:val="24"/>
          <w:szCs w:val="24"/>
          <w:lang w:eastAsia="en-US"/>
        </w:rPr>
        <w:t>Raballo</w:t>
      </w:r>
      <w:proofErr w:type="spellEnd"/>
      <w:r w:rsidRPr="00010589">
        <w:rPr>
          <w:rFonts w:ascii="Times New Roman" w:eastAsia="Calibri" w:hAnsi="Times New Roman"/>
          <w:sz w:val="24"/>
          <w:szCs w:val="24"/>
          <w:lang w:eastAsia="en-US"/>
        </w:rPr>
        <w:t xml:space="preserve"> A, </w:t>
      </w:r>
      <w:proofErr w:type="spellStart"/>
      <w:r w:rsidRPr="00010589">
        <w:rPr>
          <w:rFonts w:ascii="Times New Roman" w:eastAsia="Calibri" w:hAnsi="Times New Roman"/>
          <w:sz w:val="24"/>
          <w:szCs w:val="24"/>
          <w:lang w:eastAsia="en-US"/>
        </w:rPr>
        <w:t>Rojnic‐Kuzman</w:t>
      </w:r>
      <w:proofErr w:type="spellEnd"/>
      <w:r w:rsidRPr="00010589">
        <w:rPr>
          <w:rFonts w:ascii="Times New Roman" w:eastAsia="Calibri" w:hAnsi="Times New Roman"/>
          <w:sz w:val="24"/>
          <w:szCs w:val="24"/>
          <w:lang w:eastAsia="en-US"/>
        </w:rPr>
        <w:t xml:space="preserve"> M, </w:t>
      </w:r>
      <w:proofErr w:type="spellStart"/>
      <w:r w:rsidRPr="00010589">
        <w:rPr>
          <w:rFonts w:ascii="Times New Roman" w:eastAsia="Calibri" w:hAnsi="Times New Roman"/>
          <w:sz w:val="24"/>
          <w:szCs w:val="24"/>
          <w:lang w:eastAsia="en-US"/>
        </w:rPr>
        <w:t>Klosterkötter</w:t>
      </w:r>
      <w:proofErr w:type="spellEnd"/>
      <w:r w:rsidRPr="00010589">
        <w:rPr>
          <w:rFonts w:ascii="Times New Roman" w:eastAsia="Calibri" w:hAnsi="Times New Roman"/>
          <w:sz w:val="24"/>
          <w:szCs w:val="24"/>
          <w:lang w:eastAsia="en-US"/>
        </w:rPr>
        <w:t xml:space="preserve"> J, </w:t>
      </w:r>
      <w:proofErr w:type="spellStart"/>
      <w:r w:rsidRPr="00010589">
        <w:rPr>
          <w:rFonts w:ascii="Times New Roman" w:eastAsia="Calibri" w:hAnsi="Times New Roman"/>
          <w:sz w:val="24"/>
          <w:szCs w:val="24"/>
          <w:lang w:eastAsia="en-US"/>
        </w:rPr>
        <w:t>Riecher‐Rössler</w:t>
      </w:r>
      <w:proofErr w:type="spellEnd"/>
      <w:r w:rsidRPr="00010589">
        <w:rPr>
          <w:rFonts w:ascii="Times New Roman" w:eastAsia="Calibri" w:hAnsi="Times New Roman"/>
          <w:sz w:val="24"/>
          <w:szCs w:val="24"/>
          <w:lang w:eastAsia="en-US"/>
        </w:rPr>
        <w:t xml:space="preserve"> A. Survey of the European Psychiatric Association on the European status and perspectives in early detection and intervention in at‐risk mental state and first‐episode psychosis. Early </w:t>
      </w:r>
      <w:r w:rsidR="00800FFC" w:rsidRPr="00010589">
        <w:rPr>
          <w:rFonts w:ascii="Times New Roman" w:eastAsia="Calibri" w:hAnsi="Times New Roman"/>
          <w:sz w:val="24"/>
          <w:szCs w:val="24"/>
          <w:lang w:eastAsia="en-US"/>
        </w:rPr>
        <w:t>I</w:t>
      </w:r>
      <w:r w:rsidRPr="00010589">
        <w:rPr>
          <w:rFonts w:ascii="Times New Roman" w:eastAsia="Calibri" w:hAnsi="Times New Roman"/>
          <w:sz w:val="24"/>
          <w:szCs w:val="24"/>
          <w:lang w:eastAsia="en-US"/>
        </w:rPr>
        <w:t xml:space="preserve">ntervention in </w:t>
      </w:r>
      <w:r w:rsidR="00800FFC" w:rsidRPr="00010589">
        <w:rPr>
          <w:rFonts w:ascii="Times New Roman" w:eastAsia="Calibri" w:hAnsi="Times New Roman"/>
          <w:sz w:val="24"/>
          <w:szCs w:val="24"/>
          <w:lang w:eastAsia="en-US"/>
        </w:rPr>
        <w:t>P</w:t>
      </w:r>
      <w:r w:rsidRPr="00010589">
        <w:rPr>
          <w:rFonts w:ascii="Times New Roman" w:eastAsia="Calibri" w:hAnsi="Times New Roman"/>
          <w:sz w:val="24"/>
          <w:szCs w:val="24"/>
          <w:lang w:eastAsia="en-US"/>
        </w:rPr>
        <w:t>sychiatry. 2018 Aug;13(4):853-8.</w:t>
      </w:r>
    </w:p>
    <w:p w14:paraId="2C92A3CB" w14:textId="4C1FA160"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[14] Lester H, Marshall M, Jones P, Fowler D, Amos T, Khan N</w:t>
      </w:r>
      <w:r w:rsidR="000B5537" w:rsidRPr="00010589">
        <w:rPr>
          <w:rFonts w:ascii="Times New Roman" w:eastAsia="Calibri" w:hAnsi="Times New Roman"/>
          <w:sz w:val="24"/>
          <w:szCs w:val="24"/>
          <w:lang w:eastAsia="en-US"/>
        </w:rPr>
        <w:t xml:space="preserve"> et al. </w:t>
      </w:r>
      <w:r w:rsidRPr="00010589">
        <w:rPr>
          <w:rFonts w:ascii="Times New Roman" w:eastAsia="Calibri" w:hAnsi="Times New Roman"/>
          <w:sz w:val="24"/>
          <w:szCs w:val="24"/>
          <w:lang w:eastAsia="en-US"/>
        </w:rPr>
        <w:t>Views of young people in early intervention services for first-episode psychosis in England. Psychiatric Services. 2011 Aug;62(8):882-7.</w:t>
      </w:r>
    </w:p>
    <w:p w14:paraId="40A7254D" w14:textId="69735510"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[15] Larsen TK, </w:t>
      </w:r>
      <w:proofErr w:type="spellStart"/>
      <w:r w:rsidRPr="00010589">
        <w:rPr>
          <w:rFonts w:ascii="Times New Roman" w:eastAsia="Calibri" w:hAnsi="Times New Roman"/>
          <w:sz w:val="24"/>
          <w:szCs w:val="24"/>
          <w:lang w:eastAsia="en-US"/>
        </w:rPr>
        <w:t>Melle</w:t>
      </w:r>
      <w:proofErr w:type="spellEnd"/>
      <w:r w:rsidRPr="00010589">
        <w:rPr>
          <w:rFonts w:ascii="Times New Roman" w:eastAsia="Calibri" w:hAnsi="Times New Roman"/>
          <w:sz w:val="24"/>
          <w:szCs w:val="24"/>
          <w:lang w:eastAsia="en-US"/>
        </w:rPr>
        <w:t xml:space="preserve"> I, </w:t>
      </w:r>
      <w:proofErr w:type="spellStart"/>
      <w:r w:rsidRPr="00010589">
        <w:rPr>
          <w:rFonts w:ascii="Times New Roman" w:eastAsia="Calibri" w:hAnsi="Times New Roman"/>
          <w:sz w:val="24"/>
          <w:szCs w:val="24"/>
          <w:lang w:eastAsia="en-US"/>
        </w:rPr>
        <w:t>Auestad</w:t>
      </w:r>
      <w:proofErr w:type="spellEnd"/>
      <w:r w:rsidRPr="00010589">
        <w:rPr>
          <w:rFonts w:ascii="Times New Roman" w:eastAsia="Calibri" w:hAnsi="Times New Roman"/>
          <w:sz w:val="24"/>
          <w:szCs w:val="24"/>
          <w:lang w:eastAsia="en-US"/>
        </w:rPr>
        <w:t xml:space="preserve"> B, Haahr U, </w:t>
      </w:r>
      <w:proofErr w:type="spellStart"/>
      <w:r w:rsidRPr="00010589">
        <w:rPr>
          <w:rFonts w:ascii="Times New Roman" w:eastAsia="Calibri" w:hAnsi="Times New Roman"/>
          <w:sz w:val="24"/>
          <w:szCs w:val="24"/>
          <w:lang w:eastAsia="en-US"/>
        </w:rPr>
        <w:t>Joa</w:t>
      </w:r>
      <w:proofErr w:type="spellEnd"/>
      <w:r w:rsidRPr="00010589">
        <w:rPr>
          <w:rFonts w:ascii="Times New Roman" w:eastAsia="Calibri" w:hAnsi="Times New Roman"/>
          <w:sz w:val="24"/>
          <w:szCs w:val="24"/>
          <w:lang w:eastAsia="en-US"/>
        </w:rPr>
        <w:t xml:space="preserve"> I, Johannessen JO </w:t>
      </w:r>
      <w:r w:rsidR="000B5537" w:rsidRPr="00010589">
        <w:rPr>
          <w:rFonts w:ascii="Times New Roman" w:eastAsia="Calibri" w:hAnsi="Times New Roman"/>
          <w:sz w:val="24"/>
          <w:szCs w:val="24"/>
          <w:lang w:eastAsia="en-US"/>
        </w:rPr>
        <w:t>et al.</w:t>
      </w:r>
      <w:r w:rsidRPr="00010589">
        <w:rPr>
          <w:rFonts w:ascii="Times New Roman" w:eastAsia="Calibri" w:hAnsi="Times New Roman"/>
          <w:sz w:val="24"/>
          <w:szCs w:val="24"/>
          <w:lang w:eastAsia="en-US"/>
        </w:rPr>
        <w:t xml:space="preserve"> Early detection of psychosis: positive effects on 5-year outcome. Psychological </w:t>
      </w:r>
      <w:r w:rsidR="00800FFC" w:rsidRPr="00010589">
        <w:rPr>
          <w:rFonts w:ascii="Times New Roman" w:eastAsia="Calibri" w:hAnsi="Times New Roman"/>
          <w:sz w:val="24"/>
          <w:szCs w:val="24"/>
          <w:lang w:eastAsia="en-US"/>
        </w:rPr>
        <w:t>M</w:t>
      </w:r>
      <w:r w:rsidRPr="00010589">
        <w:rPr>
          <w:rFonts w:ascii="Times New Roman" w:eastAsia="Calibri" w:hAnsi="Times New Roman"/>
          <w:sz w:val="24"/>
          <w:szCs w:val="24"/>
          <w:lang w:eastAsia="en-US"/>
        </w:rPr>
        <w:t>edicine. 2011 Jul;41(7):1461-9.</w:t>
      </w:r>
    </w:p>
    <w:p w14:paraId="534783C3" w14:textId="734D4D49"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lastRenderedPageBreak/>
        <w:t xml:space="preserve">[16] </w:t>
      </w:r>
      <w:r w:rsidR="00AD0D10" w:rsidRPr="00010589">
        <w:rPr>
          <w:rFonts w:ascii="Times New Roman" w:eastAsia="Calibri" w:hAnsi="Times New Roman"/>
          <w:sz w:val="24"/>
          <w:szCs w:val="24"/>
          <w:lang w:eastAsia="en-US"/>
        </w:rPr>
        <w:t>Singh SP. Early intervention in psychosis. The British Journal of Psychiatry. 2010 May;196(5):343-5.</w:t>
      </w:r>
    </w:p>
    <w:p w14:paraId="7996C360" w14:textId="74952D3F"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[17] Birchwood M, Connor C, Lester H, Patterson P, Freemantle N, Marshall M</w:t>
      </w:r>
      <w:r w:rsidR="000B5537" w:rsidRPr="00010589">
        <w:rPr>
          <w:rFonts w:ascii="Times New Roman" w:eastAsia="Calibri" w:hAnsi="Times New Roman"/>
          <w:sz w:val="24"/>
          <w:szCs w:val="24"/>
          <w:lang w:eastAsia="en-US"/>
        </w:rPr>
        <w:t xml:space="preserve"> et al</w:t>
      </w:r>
      <w:r w:rsidRPr="00010589">
        <w:rPr>
          <w:rFonts w:ascii="Times New Roman" w:eastAsia="Calibri" w:hAnsi="Times New Roman"/>
          <w:sz w:val="24"/>
          <w:szCs w:val="24"/>
          <w:lang w:eastAsia="en-US"/>
        </w:rPr>
        <w:t>. Reducing duration of untreated psychosis: care pathways to early intervention in psychosis services. The British Journal of Psychiatry. 2013 Jul;203(1):58-64.</w:t>
      </w:r>
    </w:p>
    <w:p w14:paraId="27D23D87" w14:textId="0BCABD1D"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[18] O’Connell N, O’Connor K, McGrath D, </w:t>
      </w:r>
      <w:proofErr w:type="spellStart"/>
      <w:r w:rsidRPr="00010589">
        <w:rPr>
          <w:rFonts w:ascii="Times New Roman" w:eastAsia="Calibri" w:hAnsi="Times New Roman"/>
          <w:sz w:val="24"/>
          <w:szCs w:val="24"/>
          <w:lang w:eastAsia="en-US"/>
        </w:rPr>
        <w:t>Vagge</w:t>
      </w:r>
      <w:proofErr w:type="spellEnd"/>
      <w:r w:rsidRPr="00010589">
        <w:rPr>
          <w:rFonts w:ascii="Times New Roman" w:eastAsia="Calibri" w:hAnsi="Times New Roman"/>
          <w:sz w:val="24"/>
          <w:szCs w:val="24"/>
          <w:lang w:eastAsia="en-US"/>
        </w:rPr>
        <w:t xml:space="preserve"> L, </w:t>
      </w:r>
      <w:proofErr w:type="spellStart"/>
      <w:r w:rsidRPr="00010589">
        <w:rPr>
          <w:rFonts w:ascii="Times New Roman" w:eastAsia="Calibri" w:hAnsi="Times New Roman"/>
          <w:sz w:val="24"/>
          <w:szCs w:val="24"/>
          <w:lang w:eastAsia="en-US"/>
        </w:rPr>
        <w:t>Mockler</w:t>
      </w:r>
      <w:proofErr w:type="spellEnd"/>
      <w:r w:rsidRPr="00010589">
        <w:rPr>
          <w:rFonts w:ascii="Times New Roman" w:eastAsia="Calibri" w:hAnsi="Times New Roman"/>
          <w:sz w:val="24"/>
          <w:szCs w:val="24"/>
          <w:lang w:eastAsia="en-US"/>
        </w:rPr>
        <w:t xml:space="preserve"> D, Jennings R</w:t>
      </w:r>
      <w:r w:rsidR="000B5537" w:rsidRPr="00010589">
        <w:rPr>
          <w:rFonts w:ascii="Times New Roman" w:eastAsia="Calibri" w:hAnsi="Times New Roman"/>
          <w:sz w:val="24"/>
          <w:szCs w:val="24"/>
          <w:lang w:eastAsia="en-US"/>
        </w:rPr>
        <w:t xml:space="preserve"> et al</w:t>
      </w:r>
      <w:r w:rsidRPr="00010589">
        <w:rPr>
          <w:rFonts w:ascii="Times New Roman" w:eastAsia="Calibri" w:hAnsi="Times New Roman"/>
          <w:sz w:val="24"/>
          <w:szCs w:val="24"/>
          <w:lang w:eastAsia="en-US"/>
        </w:rPr>
        <w:t>. Early Intervention in Psychosis services: A systematic review and narrative synthesis of the barriers and facilitators to implementation. European Psychiatry. 2022;65(1</w:t>
      </w:r>
      <w:proofErr w:type="gramStart"/>
      <w:r w:rsidRPr="00010589">
        <w:rPr>
          <w:rFonts w:ascii="Times New Roman" w:eastAsia="Calibri" w:hAnsi="Times New Roman"/>
          <w:sz w:val="24"/>
          <w:szCs w:val="24"/>
          <w:lang w:eastAsia="en-US"/>
        </w:rPr>
        <w:t>):e</w:t>
      </w:r>
      <w:proofErr w:type="gramEnd"/>
      <w:r w:rsidRPr="00010589">
        <w:rPr>
          <w:rFonts w:ascii="Times New Roman" w:eastAsia="Calibri" w:hAnsi="Times New Roman"/>
          <w:sz w:val="24"/>
          <w:szCs w:val="24"/>
          <w:lang w:eastAsia="en-US"/>
        </w:rPr>
        <w:t>2.</w:t>
      </w:r>
    </w:p>
    <w:p w14:paraId="478F1D10" w14:textId="2FBCBD85"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[19] </w:t>
      </w:r>
      <w:proofErr w:type="spellStart"/>
      <w:r w:rsidRPr="00010589">
        <w:rPr>
          <w:rFonts w:ascii="Times New Roman" w:eastAsia="Calibri" w:hAnsi="Times New Roman"/>
          <w:sz w:val="24"/>
          <w:szCs w:val="24"/>
          <w:lang w:eastAsia="en-US"/>
        </w:rPr>
        <w:t>Friskney</w:t>
      </w:r>
      <w:proofErr w:type="spellEnd"/>
      <w:r w:rsidRPr="00010589">
        <w:rPr>
          <w:rFonts w:ascii="Times New Roman" w:eastAsia="Calibri" w:hAnsi="Times New Roman"/>
          <w:sz w:val="24"/>
          <w:szCs w:val="24"/>
          <w:lang w:eastAsia="en-US"/>
        </w:rPr>
        <w:t xml:space="preserve"> R, Branney P, Iqbal S, Edwards L, Wem L. Cultural inequalities in access to Early Intervention for Psychosis services in the United Kingdom.</w:t>
      </w:r>
      <w:r w:rsidR="00800FFC" w:rsidRPr="00010589">
        <w:rPr>
          <w:rFonts w:ascii="Times New Roman" w:eastAsia="Calibri" w:hAnsi="Times New Roman"/>
          <w:sz w:val="24"/>
          <w:szCs w:val="24"/>
          <w:lang w:eastAsia="en-US"/>
        </w:rPr>
        <w:t xml:space="preserve"> Unpublished </w:t>
      </w:r>
      <w:r w:rsidR="00A673D3" w:rsidRPr="00010589">
        <w:rPr>
          <w:rFonts w:ascii="Times New Roman" w:eastAsia="Calibri" w:hAnsi="Times New Roman"/>
          <w:sz w:val="24"/>
          <w:szCs w:val="24"/>
          <w:lang w:eastAsia="en-US"/>
        </w:rPr>
        <w:t xml:space="preserve">doctoral </w:t>
      </w:r>
      <w:r w:rsidR="00800FFC" w:rsidRPr="00010589">
        <w:rPr>
          <w:rFonts w:ascii="Times New Roman" w:eastAsia="Calibri" w:hAnsi="Times New Roman"/>
          <w:sz w:val="24"/>
          <w:szCs w:val="24"/>
          <w:lang w:eastAsia="en-US"/>
        </w:rPr>
        <w:t>thesis.</w:t>
      </w:r>
    </w:p>
    <w:p w14:paraId="585AD16B"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[20] Loughlin M, Bucci S, Brooks J, Berry K. Service users’ and carers’ experiences of engaging with early intervention services: A meta‐synthesis review. Early Intervention in Psychiatry. 2020 Feb;14(1):26-36.</w:t>
      </w:r>
    </w:p>
    <w:p w14:paraId="2F20D136" w14:textId="1611DA51"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[21] Moher D, </w:t>
      </w:r>
      <w:proofErr w:type="spellStart"/>
      <w:r w:rsidRPr="00010589">
        <w:rPr>
          <w:rFonts w:ascii="Times New Roman" w:eastAsia="Calibri" w:hAnsi="Times New Roman"/>
          <w:sz w:val="24"/>
          <w:szCs w:val="24"/>
          <w:lang w:eastAsia="en-US"/>
        </w:rPr>
        <w:t>Liberati</w:t>
      </w:r>
      <w:proofErr w:type="spellEnd"/>
      <w:r w:rsidRPr="00010589">
        <w:rPr>
          <w:rFonts w:ascii="Times New Roman" w:eastAsia="Calibri" w:hAnsi="Times New Roman"/>
          <w:sz w:val="24"/>
          <w:szCs w:val="24"/>
          <w:lang w:eastAsia="en-US"/>
        </w:rPr>
        <w:t xml:space="preserve"> A, </w:t>
      </w:r>
      <w:proofErr w:type="spellStart"/>
      <w:r w:rsidRPr="00010589">
        <w:rPr>
          <w:rFonts w:ascii="Times New Roman" w:eastAsia="Calibri" w:hAnsi="Times New Roman"/>
          <w:sz w:val="24"/>
          <w:szCs w:val="24"/>
          <w:lang w:eastAsia="en-US"/>
        </w:rPr>
        <w:t>Tetzlaff</w:t>
      </w:r>
      <w:proofErr w:type="spellEnd"/>
      <w:r w:rsidRPr="00010589">
        <w:rPr>
          <w:rFonts w:ascii="Times New Roman" w:eastAsia="Calibri" w:hAnsi="Times New Roman"/>
          <w:sz w:val="24"/>
          <w:szCs w:val="24"/>
          <w:lang w:eastAsia="en-US"/>
        </w:rPr>
        <w:t xml:space="preserve"> J, Altman DG, Prisma Group. Reprint—preferred reporting items for systematic reviews and meta-analyses: the PRISMA statement. Physical </w:t>
      </w:r>
      <w:r w:rsidR="00800FFC" w:rsidRPr="00010589">
        <w:rPr>
          <w:rFonts w:ascii="Times New Roman" w:eastAsia="Calibri" w:hAnsi="Times New Roman"/>
          <w:sz w:val="24"/>
          <w:szCs w:val="24"/>
          <w:lang w:eastAsia="en-US"/>
        </w:rPr>
        <w:t>T</w:t>
      </w:r>
      <w:r w:rsidRPr="00010589">
        <w:rPr>
          <w:rFonts w:ascii="Times New Roman" w:eastAsia="Calibri" w:hAnsi="Times New Roman"/>
          <w:sz w:val="24"/>
          <w:szCs w:val="24"/>
          <w:lang w:eastAsia="en-US"/>
        </w:rPr>
        <w:t>herapy. 2009 Sep 1;89(9):873-80.</w:t>
      </w:r>
    </w:p>
    <w:p w14:paraId="1906C835"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[22] Boland A, Dickson R, Cherry G. Doing a systematic review: A student's guide. Doing a Systematic Review. 2017:1-304.</w:t>
      </w:r>
    </w:p>
    <w:p w14:paraId="343B4696"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[23] Butler A, Hall H, </w:t>
      </w:r>
      <w:proofErr w:type="spellStart"/>
      <w:r w:rsidRPr="00010589">
        <w:rPr>
          <w:rFonts w:ascii="Times New Roman" w:eastAsia="Calibri" w:hAnsi="Times New Roman"/>
          <w:sz w:val="24"/>
          <w:szCs w:val="24"/>
          <w:lang w:eastAsia="en-US"/>
        </w:rPr>
        <w:t>Copnell</w:t>
      </w:r>
      <w:proofErr w:type="spellEnd"/>
      <w:r w:rsidRPr="00010589">
        <w:rPr>
          <w:rFonts w:ascii="Times New Roman" w:eastAsia="Calibri" w:hAnsi="Times New Roman"/>
          <w:sz w:val="24"/>
          <w:szCs w:val="24"/>
          <w:lang w:eastAsia="en-US"/>
        </w:rPr>
        <w:t xml:space="preserve"> B. A guide to writing a qualitative systematic review protocol to enhance evidence‐based practice in nursing and health care. Worldviews on Evidence‐Based Nursing. 2016 Jun;13(3):241-9.</w:t>
      </w:r>
    </w:p>
    <w:p w14:paraId="610FBE35"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lastRenderedPageBreak/>
        <w:t xml:space="preserve">[24] </w:t>
      </w:r>
      <w:proofErr w:type="spellStart"/>
      <w:r w:rsidRPr="00010589">
        <w:rPr>
          <w:rFonts w:ascii="Times New Roman" w:eastAsia="Calibri" w:hAnsi="Times New Roman"/>
          <w:sz w:val="24"/>
          <w:szCs w:val="24"/>
          <w:lang w:eastAsia="en-US"/>
        </w:rPr>
        <w:t>Paez</w:t>
      </w:r>
      <w:proofErr w:type="spellEnd"/>
      <w:r w:rsidRPr="00010589">
        <w:rPr>
          <w:rFonts w:ascii="Times New Roman" w:eastAsia="Calibri" w:hAnsi="Times New Roman"/>
          <w:sz w:val="24"/>
          <w:szCs w:val="24"/>
          <w:lang w:eastAsia="en-US"/>
        </w:rPr>
        <w:t xml:space="preserve"> A. Gray literature: An important resource in systematic reviews. Journal of Evidence‐Based Medicine. 2017 Aug;10(3):233-40.</w:t>
      </w:r>
    </w:p>
    <w:p w14:paraId="3400EFAA" w14:textId="4DD4F639"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[25] </w:t>
      </w:r>
      <w:proofErr w:type="spellStart"/>
      <w:r w:rsidRPr="00010589">
        <w:rPr>
          <w:rFonts w:ascii="Times New Roman" w:eastAsia="Calibri" w:hAnsi="Times New Roman"/>
          <w:sz w:val="24"/>
          <w:szCs w:val="24"/>
          <w:lang w:eastAsia="en-US"/>
        </w:rPr>
        <w:t>Ouzzani</w:t>
      </w:r>
      <w:proofErr w:type="spellEnd"/>
      <w:r w:rsidRPr="00010589">
        <w:rPr>
          <w:rFonts w:ascii="Times New Roman" w:eastAsia="Calibri" w:hAnsi="Times New Roman"/>
          <w:sz w:val="24"/>
          <w:szCs w:val="24"/>
          <w:lang w:eastAsia="en-US"/>
        </w:rPr>
        <w:t xml:space="preserve"> M, </w:t>
      </w:r>
      <w:proofErr w:type="spellStart"/>
      <w:r w:rsidRPr="00010589">
        <w:rPr>
          <w:rFonts w:ascii="Times New Roman" w:eastAsia="Calibri" w:hAnsi="Times New Roman"/>
          <w:sz w:val="24"/>
          <w:szCs w:val="24"/>
          <w:lang w:eastAsia="en-US"/>
        </w:rPr>
        <w:t>Hammady</w:t>
      </w:r>
      <w:proofErr w:type="spellEnd"/>
      <w:r w:rsidRPr="00010589">
        <w:rPr>
          <w:rFonts w:ascii="Times New Roman" w:eastAsia="Calibri" w:hAnsi="Times New Roman"/>
          <w:sz w:val="24"/>
          <w:szCs w:val="24"/>
          <w:lang w:eastAsia="en-US"/>
        </w:rPr>
        <w:t xml:space="preserve"> H, </w:t>
      </w:r>
      <w:proofErr w:type="spellStart"/>
      <w:r w:rsidRPr="00010589">
        <w:rPr>
          <w:rFonts w:ascii="Times New Roman" w:eastAsia="Calibri" w:hAnsi="Times New Roman"/>
          <w:sz w:val="24"/>
          <w:szCs w:val="24"/>
          <w:lang w:eastAsia="en-US"/>
        </w:rPr>
        <w:t>Fedorowicz</w:t>
      </w:r>
      <w:proofErr w:type="spellEnd"/>
      <w:r w:rsidRPr="00010589">
        <w:rPr>
          <w:rFonts w:ascii="Times New Roman" w:eastAsia="Calibri" w:hAnsi="Times New Roman"/>
          <w:sz w:val="24"/>
          <w:szCs w:val="24"/>
          <w:lang w:eastAsia="en-US"/>
        </w:rPr>
        <w:t xml:space="preserve"> Z, </w:t>
      </w:r>
      <w:proofErr w:type="spellStart"/>
      <w:r w:rsidRPr="00010589">
        <w:rPr>
          <w:rFonts w:ascii="Times New Roman" w:eastAsia="Calibri" w:hAnsi="Times New Roman"/>
          <w:sz w:val="24"/>
          <w:szCs w:val="24"/>
          <w:lang w:eastAsia="en-US"/>
        </w:rPr>
        <w:t>Elmagarmid</w:t>
      </w:r>
      <w:proofErr w:type="spellEnd"/>
      <w:r w:rsidRPr="00010589">
        <w:rPr>
          <w:rFonts w:ascii="Times New Roman" w:eastAsia="Calibri" w:hAnsi="Times New Roman"/>
          <w:sz w:val="24"/>
          <w:szCs w:val="24"/>
          <w:lang w:eastAsia="en-US"/>
        </w:rPr>
        <w:t xml:space="preserve"> A. Rayyan—a web and mobile app for systematic reviews. Systematic </w:t>
      </w:r>
      <w:r w:rsidR="00800FFC" w:rsidRPr="00010589">
        <w:rPr>
          <w:rFonts w:ascii="Times New Roman" w:eastAsia="Calibri" w:hAnsi="Times New Roman"/>
          <w:sz w:val="24"/>
          <w:szCs w:val="24"/>
          <w:lang w:eastAsia="en-US"/>
        </w:rPr>
        <w:t>R</w:t>
      </w:r>
      <w:r w:rsidRPr="00010589">
        <w:rPr>
          <w:rFonts w:ascii="Times New Roman" w:eastAsia="Calibri" w:hAnsi="Times New Roman"/>
          <w:sz w:val="24"/>
          <w:szCs w:val="24"/>
          <w:lang w:eastAsia="en-US"/>
        </w:rPr>
        <w:t xml:space="preserve">eviews. 2016 </w:t>
      </w:r>
      <w:proofErr w:type="gramStart"/>
      <w:r w:rsidRPr="00010589">
        <w:rPr>
          <w:rFonts w:ascii="Times New Roman" w:eastAsia="Calibri" w:hAnsi="Times New Roman"/>
          <w:sz w:val="24"/>
          <w:szCs w:val="24"/>
          <w:lang w:eastAsia="en-US"/>
        </w:rPr>
        <w:t>Dec;5:1</w:t>
      </w:r>
      <w:proofErr w:type="gramEnd"/>
      <w:r w:rsidRPr="00010589">
        <w:rPr>
          <w:rFonts w:ascii="Times New Roman" w:eastAsia="Calibri" w:hAnsi="Times New Roman"/>
          <w:sz w:val="24"/>
          <w:szCs w:val="24"/>
          <w:lang w:eastAsia="en-US"/>
        </w:rPr>
        <w:t>-0.</w:t>
      </w:r>
    </w:p>
    <w:p w14:paraId="22F722A1" w14:textId="1DD294DF"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[26] Fleiss JL, Levin B, Paik MC. Statistical methods for rates and proportions. </w:t>
      </w:r>
      <w:r w:rsidR="00800FFC" w:rsidRPr="00010589">
        <w:rPr>
          <w:rFonts w:ascii="Times New Roman" w:eastAsia="Calibri" w:hAnsi="Times New Roman"/>
          <w:sz w:val="24"/>
          <w:szCs w:val="24"/>
          <w:lang w:eastAsia="en-US"/>
        </w:rPr>
        <w:t>J</w:t>
      </w:r>
      <w:r w:rsidRPr="00010589">
        <w:rPr>
          <w:rFonts w:ascii="Times New Roman" w:eastAsia="Calibri" w:hAnsi="Times New Roman"/>
          <w:sz w:val="24"/>
          <w:szCs w:val="24"/>
          <w:lang w:eastAsia="en-US"/>
        </w:rPr>
        <w:t xml:space="preserve">ohn </w:t>
      </w:r>
      <w:r w:rsidR="00800FFC" w:rsidRPr="00010589">
        <w:rPr>
          <w:rFonts w:ascii="Times New Roman" w:eastAsia="Calibri" w:hAnsi="Times New Roman"/>
          <w:sz w:val="24"/>
          <w:szCs w:val="24"/>
          <w:lang w:eastAsia="en-US"/>
        </w:rPr>
        <w:t>Wi</w:t>
      </w:r>
      <w:r w:rsidRPr="00010589">
        <w:rPr>
          <w:rFonts w:ascii="Times New Roman" w:eastAsia="Calibri" w:hAnsi="Times New Roman"/>
          <w:sz w:val="24"/>
          <w:szCs w:val="24"/>
          <w:lang w:eastAsia="en-US"/>
        </w:rPr>
        <w:t xml:space="preserve">ley &amp; </w:t>
      </w:r>
      <w:r w:rsidR="00800FFC" w:rsidRPr="00010589">
        <w:rPr>
          <w:rFonts w:ascii="Times New Roman" w:eastAsia="Calibri" w:hAnsi="Times New Roman"/>
          <w:sz w:val="24"/>
          <w:szCs w:val="24"/>
          <w:lang w:eastAsia="en-US"/>
        </w:rPr>
        <w:t>S</w:t>
      </w:r>
      <w:r w:rsidRPr="00010589">
        <w:rPr>
          <w:rFonts w:ascii="Times New Roman" w:eastAsia="Calibri" w:hAnsi="Times New Roman"/>
          <w:sz w:val="24"/>
          <w:szCs w:val="24"/>
          <w:lang w:eastAsia="en-US"/>
        </w:rPr>
        <w:t>ons; 2013 Jun 12.</w:t>
      </w:r>
    </w:p>
    <w:p w14:paraId="7DF8341B"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[27] Archie S, Akhtar-</w:t>
      </w:r>
      <w:proofErr w:type="spellStart"/>
      <w:r w:rsidRPr="00010589">
        <w:rPr>
          <w:rFonts w:ascii="Times New Roman" w:eastAsia="Calibri" w:hAnsi="Times New Roman"/>
          <w:sz w:val="24"/>
          <w:szCs w:val="24"/>
          <w:lang w:eastAsia="en-US"/>
        </w:rPr>
        <w:t>Danesh</w:t>
      </w:r>
      <w:proofErr w:type="spellEnd"/>
      <w:r w:rsidRPr="00010589">
        <w:rPr>
          <w:rFonts w:ascii="Times New Roman" w:eastAsia="Calibri" w:hAnsi="Times New Roman"/>
          <w:sz w:val="24"/>
          <w:szCs w:val="24"/>
          <w:lang w:eastAsia="en-US"/>
        </w:rPr>
        <w:t xml:space="preserve"> N, Norman R, </w:t>
      </w:r>
      <w:proofErr w:type="spellStart"/>
      <w:r w:rsidRPr="00010589">
        <w:rPr>
          <w:rFonts w:ascii="Times New Roman" w:eastAsia="Calibri" w:hAnsi="Times New Roman"/>
          <w:sz w:val="24"/>
          <w:szCs w:val="24"/>
          <w:lang w:eastAsia="en-US"/>
        </w:rPr>
        <w:t>Malla</w:t>
      </w:r>
      <w:proofErr w:type="spellEnd"/>
      <w:r w:rsidRPr="00010589">
        <w:rPr>
          <w:rFonts w:ascii="Times New Roman" w:eastAsia="Calibri" w:hAnsi="Times New Roman"/>
          <w:sz w:val="24"/>
          <w:szCs w:val="24"/>
          <w:lang w:eastAsia="en-US"/>
        </w:rPr>
        <w:t xml:space="preserve"> A, Roy P, Zipursky RB. Ethnic diversity and pathways to care for a first episode of psychosis in Ontario. Schizophrenia Bulletin. 2010 Jul 1;36(4):688-701.</w:t>
      </w:r>
    </w:p>
    <w:p w14:paraId="35F3E3CC" w14:textId="5A6CC109"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[28] Kular A, Perry BI, Brown L, </w:t>
      </w:r>
      <w:proofErr w:type="spellStart"/>
      <w:r w:rsidRPr="00010589">
        <w:rPr>
          <w:rFonts w:ascii="Times New Roman" w:eastAsia="Calibri" w:hAnsi="Times New Roman"/>
          <w:sz w:val="24"/>
          <w:szCs w:val="24"/>
          <w:lang w:eastAsia="en-US"/>
        </w:rPr>
        <w:t>Gajwani</w:t>
      </w:r>
      <w:proofErr w:type="spellEnd"/>
      <w:r w:rsidRPr="00010589">
        <w:rPr>
          <w:rFonts w:ascii="Times New Roman" w:eastAsia="Calibri" w:hAnsi="Times New Roman"/>
          <w:sz w:val="24"/>
          <w:szCs w:val="24"/>
          <w:lang w:eastAsia="en-US"/>
        </w:rPr>
        <w:t xml:space="preserve"> R, </w:t>
      </w:r>
      <w:proofErr w:type="spellStart"/>
      <w:r w:rsidRPr="00010589">
        <w:rPr>
          <w:rFonts w:ascii="Times New Roman" w:eastAsia="Calibri" w:hAnsi="Times New Roman"/>
          <w:sz w:val="24"/>
          <w:szCs w:val="24"/>
          <w:lang w:eastAsia="en-US"/>
        </w:rPr>
        <w:t>Jasini</w:t>
      </w:r>
      <w:proofErr w:type="spellEnd"/>
      <w:r w:rsidRPr="00010589">
        <w:rPr>
          <w:rFonts w:ascii="Times New Roman" w:eastAsia="Calibri" w:hAnsi="Times New Roman"/>
          <w:sz w:val="24"/>
          <w:szCs w:val="24"/>
          <w:lang w:eastAsia="en-US"/>
        </w:rPr>
        <w:t xml:space="preserve"> R, Islam Z</w:t>
      </w:r>
      <w:r w:rsidR="000B5537" w:rsidRPr="00010589">
        <w:rPr>
          <w:rFonts w:ascii="Times New Roman" w:eastAsia="Calibri" w:hAnsi="Times New Roman"/>
          <w:sz w:val="24"/>
          <w:szCs w:val="24"/>
          <w:lang w:eastAsia="en-US"/>
        </w:rPr>
        <w:t xml:space="preserve"> et al</w:t>
      </w:r>
      <w:r w:rsidRPr="00010589">
        <w:rPr>
          <w:rFonts w:ascii="Times New Roman" w:eastAsia="Calibri" w:hAnsi="Times New Roman"/>
          <w:sz w:val="24"/>
          <w:szCs w:val="24"/>
          <w:lang w:eastAsia="en-US"/>
        </w:rPr>
        <w:t>. Stigma and access to care in first‐episode psychosis. Early intervention in Psychiatry. 2019 Oct;13(5):1208-13.</w:t>
      </w:r>
    </w:p>
    <w:p w14:paraId="6876E9D7" w14:textId="02695832"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[29] Bay N, </w:t>
      </w:r>
      <w:proofErr w:type="spellStart"/>
      <w:r w:rsidRPr="00010589">
        <w:rPr>
          <w:rFonts w:ascii="Times New Roman" w:eastAsia="Calibri" w:hAnsi="Times New Roman"/>
          <w:sz w:val="24"/>
          <w:szCs w:val="24"/>
          <w:lang w:eastAsia="en-US"/>
        </w:rPr>
        <w:t>Bjørnestad</w:t>
      </w:r>
      <w:proofErr w:type="spellEnd"/>
      <w:r w:rsidRPr="00010589">
        <w:rPr>
          <w:rFonts w:ascii="Times New Roman" w:eastAsia="Calibri" w:hAnsi="Times New Roman"/>
          <w:sz w:val="24"/>
          <w:szCs w:val="24"/>
          <w:lang w:eastAsia="en-US"/>
        </w:rPr>
        <w:t xml:space="preserve"> J, Johannessen JO, Larsen TK, </w:t>
      </w:r>
      <w:proofErr w:type="spellStart"/>
      <w:r w:rsidRPr="00010589">
        <w:rPr>
          <w:rFonts w:ascii="Times New Roman" w:eastAsia="Calibri" w:hAnsi="Times New Roman"/>
          <w:sz w:val="24"/>
          <w:szCs w:val="24"/>
          <w:lang w:eastAsia="en-US"/>
        </w:rPr>
        <w:t>Joa</w:t>
      </w:r>
      <w:proofErr w:type="spellEnd"/>
      <w:r w:rsidRPr="00010589">
        <w:rPr>
          <w:rFonts w:ascii="Times New Roman" w:eastAsia="Calibri" w:hAnsi="Times New Roman"/>
          <w:sz w:val="24"/>
          <w:szCs w:val="24"/>
          <w:lang w:eastAsia="en-US"/>
        </w:rPr>
        <w:t xml:space="preserve"> I. Obstacles to care in first‐episode psychosis patients with a long duration of untreated psychosis. Early </w:t>
      </w:r>
      <w:r w:rsidR="00800FFC" w:rsidRPr="00010589">
        <w:rPr>
          <w:rFonts w:ascii="Times New Roman" w:eastAsia="Calibri" w:hAnsi="Times New Roman"/>
          <w:sz w:val="24"/>
          <w:szCs w:val="24"/>
          <w:lang w:eastAsia="en-US"/>
        </w:rPr>
        <w:t>I</w:t>
      </w:r>
      <w:r w:rsidRPr="00010589">
        <w:rPr>
          <w:rFonts w:ascii="Times New Roman" w:eastAsia="Calibri" w:hAnsi="Times New Roman"/>
          <w:sz w:val="24"/>
          <w:szCs w:val="24"/>
          <w:lang w:eastAsia="en-US"/>
        </w:rPr>
        <w:t xml:space="preserve">ntervention in </w:t>
      </w:r>
      <w:r w:rsidR="00800FFC" w:rsidRPr="00010589">
        <w:rPr>
          <w:rFonts w:ascii="Times New Roman" w:eastAsia="Calibri" w:hAnsi="Times New Roman"/>
          <w:sz w:val="24"/>
          <w:szCs w:val="24"/>
          <w:lang w:eastAsia="en-US"/>
        </w:rPr>
        <w:t>P</w:t>
      </w:r>
      <w:r w:rsidRPr="00010589">
        <w:rPr>
          <w:rFonts w:ascii="Times New Roman" w:eastAsia="Calibri" w:hAnsi="Times New Roman"/>
          <w:sz w:val="24"/>
          <w:szCs w:val="24"/>
          <w:lang w:eastAsia="en-US"/>
        </w:rPr>
        <w:t>sychiatry. 2016 Feb;10(1):71-6.</w:t>
      </w:r>
    </w:p>
    <w:p w14:paraId="34F5CA0D"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[30] Cowan T, Pope MA, MacDonald K, </w:t>
      </w:r>
      <w:proofErr w:type="spellStart"/>
      <w:r w:rsidRPr="00010589">
        <w:rPr>
          <w:rFonts w:ascii="Times New Roman" w:eastAsia="Calibri" w:hAnsi="Times New Roman"/>
          <w:sz w:val="24"/>
          <w:szCs w:val="24"/>
          <w:lang w:eastAsia="en-US"/>
        </w:rPr>
        <w:t>Malla</w:t>
      </w:r>
      <w:proofErr w:type="spellEnd"/>
      <w:r w:rsidRPr="00010589">
        <w:rPr>
          <w:rFonts w:ascii="Times New Roman" w:eastAsia="Calibri" w:hAnsi="Times New Roman"/>
          <w:sz w:val="24"/>
          <w:szCs w:val="24"/>
          <w:lang w:eastAsia="en-US"/>
        </w:rPr>
        <w:t xml:space="preserve"> A, Ferrari M, Iyer SN. Engagement in specialized early intervention services for psychosis as an interplay between personal agency and critical structures: A qualitative study. International Journal of Nursing Studies. 2020 Aug </w:t>
      </w:r>
      <w:proofErr w:type="gramStart"/>
      <w:r w:rsidRPr="00010589">
        <w:rPr>
          <w:rFonts w:ascii="Times New Roman" w:eastAsia="Calibri" w:hAnsi="Times New Roman"/>
          <w:sz w:val="24"/>
          <w:szCs w:val="24"/>
          <w:lang w:eastAsia="en-US"/>
        </w:rPr>
        <w:t>1;108:103583</w:t>
      </w:r>
      <w:proofErr w:type="gramEnd"/>
      <w:r w:rsidRPr="00010589">
        <w:rPr>
          <w:rFonts w:ascii="Times New Roman" w:eastAsia="Calibri" w:hAnsi="Times New Roman"/>
          <w:sz w:val="24"/>
          <w:szCs w:val="24"/>
          <w:lang w:eastAsia="en-US"/>
        </w:rPr>
        <w:t>.</w:t>
      </w:r>
    </w:p>
    <w:p w14:paraId="5455329B" w14:textId="64DB134F"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[31] Harris S. Exploring Young People's Constructions of a First Episode of Psychosis</w:t>
      </w:r>
      <w:r w:rsidR="00800FFC" w:rsidRPr="00010589">
        <w:rPr>
          <w:rFonts w:ascii="Times New Roman" w:eastAsia="Calibri" w:hAnsi="Times New Roman"/>
          <w:sz w:val="24"/>
          <w:szCs w:val="24"/>
          <w:lang w:eastAsia="en-US"/>
        </w:rPr>
        <w:t>. Unpublished d</w:t>
      </w:r>
      <w:r w:rsidRPr="00010589">
        <w:rPr>
          <w:rFonts w:ascii="Times New Roman" w:eastAsia="Calibri" w:hAnsi="Times New Roman"/>
          <w:sz w:val="24"/>
          <w:szCs w:val="24"/>
          <w:lang w:eastAsia="en-US"/>
        </w:rPr>
        <w:t>octoral dissertation</w:t>
      </w:r>
      <w:r w:rsidR="00800FFC" w:rsidRPr="00010589">
        <w:rPr>
          <w:rFonts w:ascii="Times New Roman" w:eastAsia="Calibri" w:hAnsi="Times New Roman"/>
          <w:sz w:val="24"/>
          <w:szCs w:val="24"/>
          <w:lang w:eastAsia="en-US"/>
        </w:rPr>
        <w:t>.</w:t>
      </w:r>
    </w:p>
    <w:p w14:paraId="63835500"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[32] Islam Z, </w:t>
      </w:r>
      <w:proofErr w:type="spellStart"/>
      <w:r w:rsidRPr="00010589">
        <w:rPr>
          <w:rFonts w:ascii="Times New Roman" w:eastAsia="Calibri" w:hAnsi="Times New Roman"/>
          <w:sz w:val="24"/>
          <w:szCs w:val="24"/>
          <w:lang w:eastAsia="en-US"/>
        </w:rPr>
        <w:t>Rabiee</w:t>
      </w:r>
      <w:proofErr w:type="spellEnd"/>
      <w:r w:rsidRPr="00010589">
        <w:rPr>
          <w:rFonts w:ascii="Times New Roman" w:eastAsia="Calibri" w:hAnsi="Times New Roman"/>
          <w:sz w:val="24"/>
          <w:szCs w:val="24"/>
          <w:lang w:eastAsia="en-US"/>
        </w:rPr>
        <w:t xml:space="preserve"> F, Singh SP. Black and minority ethnic groups’ perception and experience of early intervention in psychosis services in the United Kingdom. Journal of Cross-Cultural Psychology. 2015 Jun;46(5):737-53.</w:t>
      </w:r>
    </w:p>
    <w:p w14:paraId="4060C208"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lastRenderedPageBreak/>
        <w:t xml:space="preserve">[33] Jansen JE, </w:t>
      </w:r>
      <w:proofErr w:type="spellStart"/>
      <w:r w:rsidRPr="00010589">
        <w:rPr>
          <w:rFonts w:ascii="Times New Roman" w:eastAsia="Calibri" w:hAnsi="Times New Roman"/>
          <w:sz w:val="24"/>
          <w:szCs w:val="24"/>
          <w:lang w:eastAsia="en-US"/>
        </w:rPr>
        <w:t>Wøldike</w:t>
      </w:r>
      <w:proofErr w:type="spellEnd"/>
      <w:r w:rsidRPr="00010589">
        <w:rPr>
          <w:rFonts w:ascii="Times New Roman" w:eastAsia="Calibri" w:hAnsi="Times New Roman"/>
          <w:sz w:val="24"/>
          <w:szCs w:val="24"/>
          <w:lang w:eastAsia="en-US"/>
        </w:rPr>
        <w:t xml:space="preserve"> PM, Haahr UH, Simonsen E. Service user perspectives on the experience of illness and pathway to care in first-episode psychosis: a qualitative study within the TOP project. Psychiatric Quarterly. 2015 </w:t>
      </w:r>
      <w:proofErr w:type="gramStart"/>
      <w:r w:rsidRPr="00010589">
        <w:rPr>
          <w:rFonts w:ascii="Times New Roman" w:eastAsia="Calibri" w:hAnsi="Times New Roman"/>
          <w:sz w:val="24"/>
          <w:szCs w:val="24"/>
          <w:lang w:eastAsia="en-US"/>
        </w:rPr>
        <w:t>Mar;86:83</w:t>
      </w:r>
      <w:proofErr w:type="gramEnd"/>
      <w:r w:rsidRPr="00010589">
        <w:rPr>
          <w:rFonts w:ascii="Times New Roman" w:eastAsia="Calibri" w:hAnsi="Times New Roman"/>
          <w:sz w:val="24"/>
          <w:szCs w:val="24"/>
          <w:lang w:eastAsia="en-US"/>
        </w:rPr>
        <w:t>-94.</w:t>
      </w:r>
    </w:p>
    <w:p w14:paraId="5B008F5C" w14:textId="3C38450F"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[34] Jansen JE, Pedersen MB, </w:t>
      </w:r>
      <w:proofErr w:type="spellStart"/>
      <w:r w:rsidRPr="00010589">
        <w:rPr>
          <w:rFonts w:ascii="Times New Roman" w:eastAsia="Calibri" w:hAnsi="Times New Roman"/>
          <w:sz w:val="24"/>
          <w:szCs w:val="24"/>
          <w:lang w:eastAsia="en-US"/>
        </w:rPr>
        <w:t>Hastrup</w:t>
      </w:r>
      <w:proofErr w:type="spellEnd"/>
      <w:r w:rsidRPr="00010589">
        <w:rPr>
          <w:rFonts w:ascii="Times New Roman" w:eastAsia="Calibri" w:hAnsi="Times New Roman"/>
          <w:sz w:val="24"/>
          <w:szCs w:val="24"/>
          <w:lang w:eastAsia="en-US"/>
        </w:rPr>
        <w:t xml:space="preserve"> LH, Haahr UH, Simonsen E. Important first encounter: Service user experience of pathways to care and early detection in first‐episode psychosis. Early </w:t>
      </w:r>
      <w:r w:rsidR="00800FFC" w:rsidRPr="00010589">
        <w:rPr>
          <w:rFonts w:ascii="Times New Roman" w:eastAsia="Calibri" w:hAnsi="Times New Roman"/>
          <w:sz w:val="24"/>
          <w:szCs w:val="24"/>
          <w:lang w:eastAsia="en-US"/>
        </w:rPr>
        <w:t>I</w:t>
      </w:r>
      <w:r w:rsidRPr="00010589">
        <w:rPr>
          <w:rFonts w:ascii="Times New Roman" w:eastAsia="Calibri" w:hAnsi="Times New Roman"/>
          <w:sz w:val="24"/>
          <w:szCs w:val="24"/>
          <w:lang w:eastAsia="en-US"/>
        </w:rPr>
        <w:t xml:space="preserve">ntervention in </w:t>
      </w:r>
      <w:r w:rsidR="00800FFC" w:rsidRPr="00010589">
        <w:rPr>
          <w:rFonts w:ascii="Times New Roman" w:eastAsia="Calibri" w:hAnsi="Times New Roman"/>
          <w:sz w:val="24"/>
          <w:szCs w:val="24"/>
          <w:lang w:eastAsia="en-US"/>
        </w:rPr>
        <w:t>P</w:t>
      </w:r>
      <w:r w:rsidRPr="00010589">
        <w:rPr>
          <w:rFonts w:ascii="Times New Roman" w:eastAsia="Calibri" w:hAnsi="Times New Roman"/>
          <w:sz w:val="24"/>
          <w:szCs w:val="24"/>
          <w:lang w:eastAsia="en-US"/>
        </w:rPr>
        <w:t>sychiatry. 2018 Apr;12(2):169-76.</w:t>
      </w:r>
    </w:p>
    <w:p w14:paraId="3F88B030"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[35] Lee C, </w:t>
      </w:r>
      <w:proofErr w:type="spellStart"/>
      <w:r w:rsidRPr="00010589">
        <w:rPr>
          <w:rFonts w:ascii="Times New Roman" w:eastAsia="Calibri" w:hAnsi="Times New Roman"/>
          <w:sz w:val="24"/>
          <w:szCs w:val="24"/>
          <w:lang w:eastAsia="en-US"/>
        </w:rPr>
        <w:t>Marandola</w:t>
      </w:r>
      <w:proofErr w:type="spellEnd"/>
      <w:r w:rsidRPr="00010589">
        <w:rPr>
          <w:rFonts w:ascii="Times New Roman" w:eastAsia="Calibri" w:hAnsi="Times New Roman"/>
          <w:sz w:val="24"/>
          <w:szCs w:val="24"/>
          <w:lang w:eastAsia="en-US"/>
        </w:rPr>
        <w:t xml:space="preserve"> G, </w:t>
      </w:r>
      <w:proofErr w:type="spellStart"/>
      <w:r w:rsidRPr="00010589">
        <w:rPr>
          <w:rFonts w:ascii="Times New Roman" w:eastAsia="Calibri" w:hAnsi="Times New Roman"/>
          <w:sz w:val="24"/>
          <w:szCs w:val="24"/>
          <w:lang w:eastAsia="en-US"/>
        </w:rPr>
        <w:t>Malla</w:t>
      </w:r>
      <w:proofErr w:type="spellEnd"/>
      <w:r w:rsidRPr="00010589">
        <w:rPr>
          <w:rFonts w:ascii="Times New Roman" w:eastAsia="Calibri" w:hAnsi="Times New Roman"/>
          <w:sz w:val="24"/>
          <w:szCs w:val="24"/>
          <w:lang w:eastAsia="en-US"/>
        </w:rPr>
        <w:t xml:space="preserve"> A, Iyer S. Challenges in and recommendations for working with international students with first-episode psychosis: A descriptive case series. International Journal of Migration, </w:t>
      </w:r>
      <w:proofErr w:type="gramStart"/>
      <w:r w:rsidRPr="00010589">
        <w:rPr>
          <w:rFonts w:ascii="Times New Roman" w:eastAsia="Calibri" w:hAnsi="Times New Roman"/>
          <w:sz w:val="24"/>
          <w:szCs w:val="24"/>
          <w:lang w:eastAsia="en-US"/>
        </w:rPr>
        <w:t>Health</w:t>
      </w:r>
      <w:proofErr w:type="gramEnd"/>
      <w:r w:rsidRPr="00010589">
        <w:rPr>
          <w:rFonts w:ascii="Times New Roman" w:eastAsia="Calibri" w:hAnsi="Times New Roman"/>
          <w:sz w:val="24"/>
          <w:szCs w:val="24"/>
          <w:lang w:eastAsia="en-US"/>
        </w:rPr>
        <w:t xml:space="preserve"> and Social Care. 2015 Sep 12;12(3):185-93.</w:t>
      </w:r>
    </w:p>
    <w:p w14:paraId="79DBED43" w14:textId="600E3C73"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[36] Booth A, Noyes J, </w:t>
      </w:r>
      <w:proofErr w:type="spellStart"/>
      <w:r w:rsidRPr="00010589">
        <w:rPr>
          <w:rFonts w:ascii="Times New Roman" w:eastAsia="Calibri" w:hAnsi="Times New Roman"/>
          <w:sz w:val="24"/>
          <w:szCs w:val="24"/>
          <w:lang w:eastAsia="en-US"/>
        </w:rPr>
        <w:t>Flemming</w:t>
      </w:r>
      <w:proofErr w:type="spellEnd"/>
      <w:r w:rsidRPr="00010589">
        <w:rPr>
          <w:rFonts w:ascii="Times New Roman" w:eastAsia="Calibri" w:hAnsi="Times New Roman"/>
          <w:sz w:val="24"/>
          <w:szCs w:val="24"/>
          <w:lang w:eastAsia="en-US"/>
        </w:rPr>
        <w:t xml:space="preserve"> K, </w:t>
      </w:r>
      <w:proofErr w:type="spellStart"/>
      <w:r w:rsidRPr="00010589">
        <w:rPr>
          <w:rFonts w:ascii="Times New Roman" w:eastAsia="Calibri" w:hAnsi="Times New Roman"/>
          <w:sz w:val="24"/>
          <w:szCs w:val="24"/>
          <w:lang w:eastAsia="en-US"/>
        </w:rPr>
        <w:t>Gerhardus</w:t>
      </w:r>
      <w:proofErr w:type="spellEnd"/>
      <w:r w:rsidRPr="00010589">
        <w:rPr>
          <w:rFonts w:ascii="Times New Roman" w:eastAsia="Calibri" w:hAnsi="Times New Roman"/>
          <w:sz w:val="24"/>
          <w:szCs w:val="24"/>
          <w:lang w:eastAsia="en-US"/>
        </w:rPr>
        <w:t xml:space="preserve"> A, </w:t>
      </w:r>
      <w:proofErr w:type="spellStart"/>
      <w:r w:rsidRPr="00010589">
        <w:rPr>
          <w:rFonts w:ascii="Times New Roman" w:eastAsia="Calibri" w:hAnsi="Times New Roman"/>
          <w:sz w:val="24"/>
          <w:szCs w:val="24"/>
          <w:lang w:eastAsia="en-US"/>
        </w:rPr>
        <w:t>Wahlster</w:t>
      </w:r>
      <w:proofErr w:type="spellEnd"/>
      <w:r w:rsidRPr="00010589">
        <w:rPr>
          <w:rFonts w:ascii="Times New Roman" w:eastAsia="Calibri" w:hAnsi="Times New Roman"/>
          <w:sz w:val="24"/>
          <w:szCs w:val="24"/>
          <w:lang w:eastAsia="en-US"/>
        </w:rPr>
        <w:t xml:space="preserve"> P, Van Der Wilt GJ</w:t>
      </w:r>
      <w:r w:rsidR="000B5537" w:rsidRPr="00010589">
        <w:rPr>
          <w:rFonts w:ascii="Times New Roman" w:eastAsia="Calibri" w:hAnsi="Times New Roman"/>
          <w:sz w:val="24"/>
          <w:szCs w:val="24"/>
          <w:lang w:eastAsia="en-US"/>
        </w:rPr>
        <w:t xml:space="preserve"> et al</w:t>
      </w:r>
      <w:r w:rsidRPr="00010589">
        <w:rPr>
          <w:rFonts w:ascii="Times New Roman" w:eastAsia="Calibri" w:hAnsi="Times New Roman"/>
          <w:sz w:val="24"/>
          <w:szCs w:val="24"/>
          <w:lang w:eastAsia="en-US"/>
        </w:rPr>
        <w:t xml:space="preserve">. Guidance on choosing qualitative evidence synthesis methods for use in health technology assessments of complex interventions. Bremen (DE): Integrate-HTA. 2016 Feb 1. </w:t>
      </w:r>
    </w:p>
    <w:p w14:paraId="052A1CA7"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[37] </w:t>
      </w:r>
      <w:proofErr w:type="spellStart"/>
      <w:r w:rsidRPr="00010589">
        <w:rPr>
          <w:rFonts w:ascii="Times New Roman" w:eastAsia="Calibri" w:hAnsi="Times New Roman"/>
          <w:sz w:val="24"/>
          <w:szCs w:val="24"/>
          <w:lang w:eastAsia="en-US"/>
        </w:rPr>
        <w:t>Flemming</w:t>
      </w:r>
      <w:proofErr w:type="spellEnd"/>
      <w:r w:rsidRPr="00010589">
        <w:rPr>
          <w:rFonts w:ascii="Times New Roman" w:eastAsia="Calibri" w:hAnsi="Times New Roman"/>
          <w:sz w:val="24"/>
          <w:szCs w:val="24"/>
          <w:lang w:eastAsia="en-US"/>
        </w:rPr>
        <w:t xml:space="preserve"> K, Noyes J. Qualitative evidence synthesis: where are we </w:t>
      </w:r>
      <w:proofErr w:type="gramStart"/>
      <w:r w:rsidRPr="00010589">
        <w:rPr>
          <w:rFonts w:ascii="Times New Roman" w:eastAsia="Calibri" w:hAnsi="Times New Roman"/>
          <w:sz w:val="24"/>
          <w:szCs w:val="24"/>
          <w:lang w:eastAsia="en-US"/>
        </w:rPr>
        <w:t>at?.</w:t>
      </w:r>
      <w:proofErr w:type="gramEnd"/>
      <w:r w:rsidRPr="00010589">
        <w:rPr>
          <w:rFonts w:ascii="Times New Roman" w:eastAsia="Calibri" w:hAnsi="Times New Roman"/>
          <w:sz w:val="24"/>
          <w:szCs w:val="24"/>
          <w:lang w:eastAsia="en-US"/>
        </w:rPr>
        <w:t xml:space="preserve"> International Journal of Qualitative Methods. 2021 Feb </w:t>
      </w:r>
      <w:proofErr w:type="gramStart"/>
      <w:r w:rsidRPr="00010589">
        <w:rPr>
          <w:rFonts w:ascii="Times New Roman" w:eastAsia="Calibri" w:hAnsi="Times New Roman"/>
          <w:sz w:val="24"/>
          <w:szCs w:val="24"/>
          <w:lang w:eastAsia="en-US"/>
        </w:rPr>
        <w:t>19;20:1609406921993276</w:t>
      </w:r>
      <w:proofErr w:type="gramEnd"/>
      <w:r w:rsidRPr="00010589">
        <w:rPr>
          <w:rFonts w:ascii="Times New Roman" w:eastAsia="Calibri" w:hAnsi="Times New Roman"/>
          <w:sz w:val="24"/>
          <w:szCs w:val="24"/>
          <w:lang w:eastAsia="en-US"/>
        </w:rPr>
        <w:t>.</w:t>
      </w:r>
    </w:p>
    <w:p w14:paraId="3B99E924" w14:textId="79995B31"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[38] Noyes J, Booth A, Cargo M, </w:t>
      </w:r>
      <w:proofErr w:type="spellStart"/>
      <w:r w:rsidRPr="00010589">
        <w:rPr>
          <w:rFonts w:ascii="Times New Roman" w:eastAsia="Calibri" w:hAnsi="Times New Roman"/>
          <w:sz w:val="24"/>
          <w:szCs w:val="24"/>
          <w:lang w:eastAsia="en-US"/>
        </w:rPr>
        <w:t>Flemming</w:t>
      </w:r>
      <w:proofErr w:type="spellEnd"/>
      <w:r w:rsidRPr="00010589">
        <w:rPr>
          <w:rFonts w:ascii="Times New Roman" w:eastAsia="Calibri" w:hAnsi="Times New Roman"/>
          <w:sz w:val="24"/>
          <w:szCs w:val="24"/>
          <w:lang w:eastAsia="en-US"/>
        </w:rPr>
        <w:t xml:space="preserve"> K, Harden A, Harris J</w:t>
      </w:r>
      <w:r w:rsidR="000B5537" w:rsidRPr="00010589">
        <w:rPr>
          <w:rFonts w:ascii="Times New Roman" w:eastAsia="Calibri" w:hAnsi="Times New Roman"/>
          <w:sz w:val="24"/>
          <w:szCs w:val="24"/>
          <w:lang w:eastAsia="en-US"/>
        </w:rPr>
        <w:t xml:space="preserve"> et al. </w:t>
      </w:r>
      <w:r w:rsidRPr="00010589">
        <w:rPr>
          <w:rFonts w:ascii="Times New Roman" w:eastAsia="Calibri" w:hAnsi="Times New Roman"/>
          <w:sz w:val="24"/>
          <w:szCs w:val="24"/>
          <w:lang w:eastAsia="en-US"/>
        </w:rPr>
        <w:t xml:space="preserve">Chapter 21: Qualitative evidence. In: Higgins JPT, Thomas J, Chandler J, </w:t>
      </w:r>
      <w:proofErr w:type="spellStart"/>
      <w:r w:rsidRPr="00010589">
        <w:rPr>
          <w:rFonts w:ascii="Times New Roman" w:eastAsia="Calibri" w:hAnsi="Times New Roman"/>
          <w:sz w:val="24"/>
          <w:szCs w:val="24"/>
          <w:lang w:eastAsia="en-US"/>
        </w:rPr>
        <w:t>Cumpston</w:t>
      </w:r>
      <w:proofErr w:type="spellEnd"/>
      <w:r w:rsidRPr="00010589">
        <w:rPr>
          <w:rFonts w:ascii="Times New Roman" w:eastAsia="Calibri" w:hAnsi="Times New Roman"/>
          <w:sz w:val="24"/>
          <w:szCs w:val="24"/>
          <w:lang w:eastAsia="en-US"/>
        </w:rPr>
        <w:t xml:space="preserve"> M, Li T, Page MJ, Welch VA (editors). Cochrane Handbook for Systematic Reviews of Interventions version 6.3 (updated February 2022). Cochrane, 2022</w:t>
      </w:r>
    </w:p>
    <w:p w14:paraId="1A91E5F1"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[39] NVivo Q. NVivo qualitative data analysis software. Version 10: QSR international Pty ltd. 2020.</w:t>
      </w:r>
    </w:p>
    <w:p w14:paraId="6A2F1C8D" w14:textId="7331E1A3"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[40] Thomas J, Harden A. Methods for the thematic synthesis of qualitative research in systematic reviews. BMC </w:t>
      </w:r>
      <w:r w:rsidR="00A673D3" w:rsidRPr="00010589">
        <w:rPr>
          <w:rFonts w:ascii="Times New Roman" w:eastAsia="Calibri" w:hAnsi="Times New Roman"/>
          <w:sz w:val="24"/>
          <w:szCs w:val="24"/>
          <w:lang w:eastAsia="en-US"/>
        </w:rPr>
        <w:t>M</w:t>
      </w:r>
      <w:r w:rsidRPr="00010589">
        <w:rPr>
          <w:rFonts w:ascii="Times New Roman" w:eastAsia="Calibri" w:hAnsi="Times New Roman"/>
          <w:sz w:val="24"/>
          <w:szCs w:val="24"/>
          <w:lang w:eastAsia="en-US"/>
        </w:rPr>
        <w:t xml:space="preserve">edical </w:t>
      </w:r>
      <w:r w:rsidR="00A673D3" w:rsidRPr="00010589">
        <w:rPr>
          <w:rFonts w:ascii="Times New Roman" w:eastAsia="Calibri" w:hAnsi="Times New Roman"/>
          <w:sz w:val="24"/>
          <w:szCs w:val="24"/>
          <w:lang w:eastAsia="en-US"/>
        </w:rPr>
        <w:t>R</w:t>
      </w:r>
      <w:r w:rsidRPr="00010589">
        <w:rPr>
          <w:rFonts w:ascii="Times New Roman" w:eastAsia="Calibri" w:hAnsi="Times New Roman"/>
          <w:sz w:val="24"/>
          <w:szCs w:val="24"/>
          <w:lang w:eastAsia="en-US"/>
        </w:rPr>
        <w:t xml:space="preserve">esearch </w:t>
      </w:r>
      <w:r w:rsidR="00A673D3" w:rsidRPr="00010589">
        <w:rPr>
          <w:rFonts w:ascii="Times New Roman" w:eastAsia="Calibri" w:hAnsi="Times New Roman"/>
          <w:sz w:val="24"/>
          <w:szCs w:val="24"/>
          <w:lang w:eastAsia="en-US"/>
        </w:rPr>
        <w:t>M</w:t>
      </w:r>
      <w:r w:rsidRPr="00010589">
        <w:rPr>
          <w:rFonts w:ascii="Times New Roman" w:eastAsia="Calibri" w:hAnsi="Times New Roman"/>
          <w:sz w:val="24"/>
          <w:szCs w:val="24"/>
          <w:lang w:eastAsia="en-US"/>
        </w:rPr>
        <w:t>ethodology. 2008 Dec;8(1):1-0.</w:t>
      </w:r>
    </w:p>
    <w:p w14:paraId="31F9A584" w14:textId="1ADA2810"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lastRenderedPageBreak/>
        <w:t>[41] National Heart Lung and Blood Institute. (2014). Quality assessment tool for observational cohort and cross-sectional studies. Available online: http://www.nhlbi.nih.gov/health-pro/guidelines/in-develop/cardiovascular-risk-reduction/tools/cohort (accessed on 15 June 2023).</w:t>
      </w:r>
    </w:p>
    <w:p w14:paraId="514F9809"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[42] Long HA, French DP, Brooks JM. Optimising the value of the critical appraisal skills programme (CASP) tool for quality appraisal in qualitative evidence synthesis. Research Methods in Medicine &amp; Health Sciences. 2020 Sep;1(1):31-42.</w:t>
      </w:r>
    </w:p>
    <w:p w14:paraId="75887E5D"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[43] Al-</w:t>
      </w:r>
      <w:proofErr w:type="spellStart"/>
      <w:r w:rsidRPr="00010589">
        <w:rPr>
          <w:rFonts w:ascii="Times New Roman" w:eastAsia="Calibri" w:hAnsi="Times New Roman"/>
          <w:sz w:val="24"/>
          <w:szCs w:val="24"/>
          <w:lang w:eastAsia="en-US"/>
        </w:rPr>
        <w:t>Dirini</w:t>
      </w:r>
      <w:proofErr w:type="spellEnd"/>
      <w:r w:rsidRPr="00010589">
        <w:rPr>
          <w:rFonts w:ascii="Times New Roman" w:eastAsia="Calibri" w:hAnsi="Times New Roman"/>
          <w:sz w:val="24"/>
          <w:szCs w:val="24"/>
          <w:lang w:eastAsia="en-US"/>
        </w:rPr>
        <w:t xml:space="preserve"> RM, Thewlis D, Paul G. A comprehensive literature review of the pelvis and the lower extremity FE human models under quasi-static conditions. Work. 2012 Jan 1;41(Supplement 1):4218-29.</w:t>
      </w:r>
    </w:p>
    <w:p w14:paraId="1064A19C"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[44] </w:t>
      </w:r>
      <w:proofErr w:type="spellStart"/>
      <w:r w:rsidRPr="00010589">
        <w:rPr>
          <w:rFonts w:ascii="Times New Roman" w:eastAsia="Calibri" w:hAnsi="Times New Roman"/>
          <w:sz w:val="24"/>
          <w:szCs w:val="24"/>
          <w:lang w:eastAsia="en-US"/>
        </w:rPr>
        <w:t>Teh</w:t>
      </w:r>
      <w:proofErr w:type="spellEnd"/>
      <w:r w:rsidRPr="00010589">
        <w:rPr>
          <w:rFonts w:ascii="Times New Roman" w:eastAsia="Calibri" w:hAnsi="Times New Roman"/>
          <w:sz w:val="24"/>
          <w:szCs w:val="24"/>
          <w:lang w:eastAsia="en-US"/>
        </w:rPr>
        <w:t xml:space="preserve"> YY, Lek E. </w:t>
      </w:r>
      <w:proofErr w:type="gramStart"/>
      <w:r w:rsidRPr="00010589">
        <w:rPr>
          <w:rFonts w:ascii="Times New Roman" w:eastAsia="Calibri" w:hAnsi="Times New Roman"/>
          <w:sz w:val="24"/>
          <w:szCs w:val="24"/>
          <w:lang w:eastAsia="en-US"/>
        </w:rPr>
        <w:t>Culture</w:t>
      </w:r>
      <w:proofErr w:type="gramEnd"/>
      <w:r w:rsidRPr="00010589">
        <w:rPr>
          <w:rFonts w:ascii="Times New Roman" w:eastAsia="Calibri" w:hAnsi="Times New Roman"/>
          <w:sz w:val="24"/>
          <w:szCs w:val="24"/>
          <w:lang w:eastAsia="en-US"/>
        </w:rPr>
        <w:t xml:space="preserve"> and reflexivity: Systemic journeys with a British Chinese family. Journal of Family Therapy. 2018 Nov;40(4):520-36.</w:t>
      </w:r>
    </w:p>
    <w:p w14:paraId="7F989FD4" w14:textId="77777777"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[45] Dodgson JE. Reflexivity in qualitative research. Journal of Human Lactation. 2019 May;35(2):220-2.</w:t>
      </w:r>
    </w:p>
    <w:p w14:paraId="1D389722" w14:textId="500204CC"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[46] Noyes J, Booth A, </w:t>
      </w:r>
      <w:proofErr w:type="spellStart"/>
      <w:r w:rsidRPr="00010589">
        <w:rPr>
          <w:rFonts w:ascii="Times New Roman" w:eastAsia="Calibri" w:hAnsi="Times New Roman"/>
          <w:sz w:val="24"/>
          <w:szCs w:val="24"/>
          <w:lang w:eastAsia="en-US"/>
        </w:rPr>
        <w:t>Flemming</w:t>
      </w:r>
      <w:proofErr w:type="spellEnd"/>
      <w:r w:rsidRPr="00010589">
        <w:rPr>
          <w:rFonts w:ascii="Times New Roman" w:eastAsia="Calibri" w:hAnsi="Times New Roman"/>
          <w:sz w:val="24"/>
          <w:szCs w:val="24"/>
          <w:lang w:eastAsia="en-US"/>
        </w:rPr>
        <w:t xml:space="preserve"> K, Garside R, Harden A, Lewin S</w:t>
      </w:r>
      <w:r w:rsidR="00A445C0" w:rsidRPr="00010589">
        <w:rPr>
          <w:rFonts w:ascii="Times New Roman" w:eastAsia="Calibri" w:hAnsi="Times New Roman"/>
          <w:sz w:val="24"/>
          <w:szCs w:val="24"/>
          <w:lang w:eastAsia="en-US"/>
        </w:rPr>
        <w:t xml:space="preserve"> et al</w:t>
      </w:r>
      <w:r w:rsidRPr="00010589">
        <w:rPr>
          <w:rFonts w:ascii="Times New Roman" w:eastAsia="Calibri" w:hAnsi="Times New Roman"/>
          <w:sz w:val="24"/>
          <w:szCs w:val="24"/>
          <w:lang w:eastAsia="en-US"/>
        </w:rPr>
        <w:t xml:space="preserve">. Cochrane Qualitative and Implementation Methods Group guidance series—paper 3: methods for assessing methodological limitations, data extraction and synthesis, and confidence in synthesized qualitative findings. Journal of </w:t>
      </w:r>
      <w:r w:rsidR="00A673D3" w:rsidRPr="00010589">
        <w:rPr>
          <w:rFonts w:ascii="Times New Roman" w:eastAsia="Calibri" w:hAnsi="Times New Roman"/>
          <w:sz w:val="24"/>
          <w:szCs w:val="24"/>
          <w:lang w:eastAsia="en-US"/>
        </w:rPr>
        <w:t>C</w:t>
      </w:r>
      <w:r w:rsidRPr="00010589">
        <w:rPr>
          <w:rFonts w:ascii="Times New Roman" w:eastAsia="Calibri" w:hAnsi="Times New Roman"/>
          <w:sz w:val="24"/>
          <w:szCs w:val="24"/>
          <w:lang w:eastAsia="en-US"/>
        </w:rPr>
        <w:t xml:space="preserve">linical </w:t>
      </w:r>
      <w:r w:rsidR="00A673D3" w:rsidRPr="00010589">
        <w:rPr>
          <w:rFonts w:ascii="Times New Roman" w:eastAsia="Calibri" w:hAnsi="Times New Roman"/>
          <w:sz w:val="24"/>
          <w:szCs w:val="24"/>
          <w:lang w:eastAsia="en-US"/>
        </w:rPr>
        <w:t>E</w:t>
      </w:r>
      <w:r w:rsidRPr="00010589">
        <w:rPr>
          <w:rFonts w:ascii="Times New Roman" w:eastAsia="Calibri" w:hAnsi="Times New Roman"/>
          <w:sz w:val="24"/>
          <w:szCs w:val="24"/>
          <w:lang w:eastAsia="en-US"/>
        </w:rPr>
        <w:t xml:space="preserve">pidemiology. 2018 May </w:t>
      </w:r>
      <w:proofErr w:type="gramStart"/>
      <w:r w:rsidRPr="00010589">
        <w:rPr>
          <w:rFonts w:ascii="Times New Roman" w:eastAsia="Calibri" w:hAnsi="Times New Roman"/>
          <w:sz w:val="24"/>
          <w:szCs w:val="24"/>
          <w:lang w:eastAsia="en-US"/>
        </w:rPr>
        <w:t>1;97:49</w:t>
      </w:r>
      <w:proofErr w:type="gramEnd"/>
      <w:r w:rsidRPr="00010589">
        <w:rPr>
          <w:rFonts w:ascii="Times New Roman" w:eastAsia="Calibri" w:hAnsi="Times New Roman"/>
          <w:sz w:val="24"/>
          <w:szCs w:val="24"/>
          <w:lang w:eastAsia="en-US"/>
        </w:rPr>
        <w:t>-58.</w:t>
      </w:r>
    </w:p>
    <w:p w14:paraId="1F0AA46F" w14:textId="2221015B"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[47] McCabe JL, Holmes D. Reflexivity, critical qualitative </w:t>
      </w:r>
      <w:proofErr w:type="gramStart"/>
      <w:r w:rsidRPr="00010589">
        <w:rPr>
          <w:rFonts w:ascii="Times New Roman" w:eastAsia="Calibri" w:hAnsi="Times New Roman"/>
          <w:sz w:val="24"/>
          <w:szCs w:val="24"/>
          <w:lang w:eastAsia="en-US"/>
        </w:rPr>
        <w:t>research</w:t>
      </w:r>
      <w:proofErr w:type="gramEnd"/>
      <w:r w:rsidRPr="00010589">
        <w:rPr>
          <w:rFonts w:ascii="Times New Roman" w:eastAsia="Calibri" w:hAnsi="Times New Roman"/>
          <w:sz w:val="24"/>
          <w:szCs w:val="24"/>
          <w:lang w:eastAsia="en-US"/>
        </w:rPr>
        <w:t xml:space="preserve"> and emancipation: A Foucauldian perspective. Journal of </w:t>
      </w:r>
      <w:r w:rsidR="00A673D3" w:rsidRPr="00010589">
        <w:rPr>
          <w:rFonts w:ascii="Times New Roman" w:eastAsia="Calibri" w:hAnsi="Times New Roman"/>
          <w:sz w:val="24"/>
          <w:szCs w:val="24"/>
          <w:lang w:eastAsia="en-US"/>
        </w:rPr>
        <w:t>A</w:t>
      </w:r>
      <w:r w:rsidRPr="00010589">
        <w:rPr>
          <w:rFonts w:ascii="Times New Roman" w:eastAsia="Calibri" w:hAnsi="Times New Roman"/>
          <w:sz w:val="24"/>
          <w:szCs w:val="24"/>
          <w:lang w:eastAsia="en-US"/>
        </w:rPr>
        <w:t xml:space="preserve">dvanced </w:t>
      </w:r>
      <w:r w:rsidR="00A673D3" w:rsidRPr="00010589">
        <w:rPr>
          <w:rFonts w:ascii="Times New Roman" w:eastAsia="Calibri" w:hAnsi="Times New Roman"/>
          <w:sz w:val="24"/>
          <w:szCs w:val="24"/>
          <w:lang w:eastAsia="en-US"/>
        </w:rPr>
        <w:t>N</w:t>
      </w:r>
      <w:r w:rsidRPr="00010589">
        <w:rPr>
          <w:rFonts w:ascii="Times New Roman" w:eastAsia="Calibri" w:hAnsi="Times New Roman"/>
          <w:sz w:val="24"/>
          <w:szCs w:val="24"/>
          <w:lang w:eastAsia="en-US"/>
        </w:rPr>
        <w:t>ursing. 2009 Jul;65(7):1518-26.</w:t>
      </w:r>
    </w:p>
    <w:p w14:paraId="2D82A552" w14:textId="77777777" w:rsidR="00EA4710"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 xml:space="preserve">[48] </w:t>
      </w:r>
      <w:proofErr w:type="spellStart"/>
      <w:r w:rsidR="00EA4710" w:rsidRPr="00010589">
        <w:rPr>
          <w:rFonts w:ascii="Times New Roman" w:eastAsia="Calibri" w:hAnsi="Times New Roman"/>
          <w:sz w:val="24"/>
          <w:szCs w:val="24"/>
          <w:lang w:eastAsia="en-US"/>
        </w:rPr>
        <w:t>Kreutzberg</w:t>
      </w:r>
      <w:proofErr w:type="spellEnd"/>
      <w:r w:rsidR="00EA4710" w:rsidRPr="00010589">
        <w:rPr>
          <w:rFonts w:ascii="Times New Roman" w:eastAsia="Calibri" w:hAnsi="Times New Roman"/>
          <w:sz w:val="24"/>
          <w:szCs w:val="24"/>
          <w:lang w:eastAsia="en-US"/>
        </w:rPr>
        <w:t xml:space="preserve"> A, Jacobs R. Improving access to services for psychotic patients: does implementing a waiting time target make a difference. The European Journal of Health Economics. 2020 </w:t>
      </w:r>
      <w:proofErr w:type="gramStart"/>
      <w:r w:rsidR="00EA4710" w:rsidRPr="00010589">
        <w:rPr>
          <w:rFonts w:ascii="Times New Roman" w:eastAsia="Calibri" w:hAnsi="Times New Roman"/>
          <w:sz w:val="24"/>
          <w:szCs w:val="24"/>
          <w:lang w:eastAsia="en-US"/>
        </w:rPr>
        <w:t>Jul;21:703</w:t>
      </w:r>
      <w:proofErr w:type="gramEnd"/>
      <w:r w:rsidR="00EA4710" w:rsidRPr="00010589">
        <w:rPr>
          <w:rFonts w:ascii="Times New Roman" w:eastAsia="Calibri" w:hAnsi="Times New Roman"/>
          <w:sz w:val="24"/>
          <w:szCs w:val="24"/>
          <w:lang w:eastAsia="en-US"/>
        </w:rPr>
        <w:t xml:space="preserve">-16. </w:t>
      </w:r>
    </w:p>
    <w:p w14:paraId="7652E8D3" w14:textId="30E07203" w:rsidR="003B6C8E" w:rsidRPr="00010589" w:rsidRDefault="00DE6F51"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lastRenderedPageBreak/>
        <w:t xml:space="preserve">[49] </w:t>
      </w:r>
      <w:r w:rsidR="003B6C8E" w:rsidRPr="00010589">
        <w:rPr>
          <w:rFonts w:ascii="Times New Roman" w:eastAsia="Calibri" w:hAnsi="Times New Roman"/>
          <w:sz w:val="24"/>
          <w:szCs w:val="24"/>
          <w:lang w:eastAsia="en-US"/>
        </w:rPr>
        <w:t xml:space="preserve">Anderson KK, Fuhrer R, </w:t>
      </w:r>
      <w:proofErr w:type="spellStart"/>
      <w:r w:rsidR="003B6C8E" w:rsidRPr="00010589">
        <w:rPr>
          <w:rFonts w:ascii="Times New Roman" w:eastAsia="Calibri" w:hAnsi="Times New Roman"/>
          <w:sz w:val="24"/>
          <w:szCs w:val="24"/>
          <w:lang w:eastAsia="en-US"/>
        </w:rPr>
        <w:t>Malla</w:t>
      </w:r>
      <w:proofErr w:type="spellEnd"/>
      <w:r w:rsidR="003B6C8E" w:rsidRPr="00010589">
        <w:rPr>
          <w:rFonts w:ascii="Times New Roman" w:eastAsia="Calibri" w:hAnsi="Times New Roman"/>
          <w:sz w:val="24"/>
          <w:szCs w:val="24"/>
          <w:lang w:eastAsia="en-US"/>
        </w:rPr>
        <w:t xml:space="preserve"> AK. “There are too many steps before you get to where you need to be”: help-seeking by patients with first-episode psychosis. Journal of Mental Health. 2013 Aug 1;22(4):384-95.</w:t>
      </w:r>
    </w:p>
    <w:p w14:paraId="65BAD0D3" w14:textId="07C4F5E2"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w:t>
      </w:r>
      <w:r w:rsidR="00DE6F51" w:rsidRPr="00010589">
        <w:rPr>
          <w:rFonts w:ascii="Times New Roman" w:eastAsia="Calibri" w:hAnsi="Times New Roman"/>
          <w:sz w:val="24"/>
          <w:szCs w:val="24"/>
          <w:lang w:eastAsia="en-US"/>
        </w:rPr>
        <w:t>50</w:t>
      </w:r>
      <w:r w:rsidRPr="00010589">
        <w:rPr>
          <w:rFonts w:ascii="Times New Roman" w:eastAsia="Calibri" w:hAnsi="Times New Roman"/>
          <w:sz w:val="24"/>
          <w:szCs w:val="24"/>
          <w:lang w:eastAsia="en-US"/>
        </w:rPr>
        <w:t xml:space="preserve">] Lal S, </w:t>
      </w:r>
      <w:proofErr w:type="spellStart"/>
      <w:r w:rsidRPr="00010589">
        <w:rPr>
          <w:rFonts w:ascii="Times New Roman" w:eastAsia="Calibri" w:hAnsi="Times New Roman"/>
          <w:sz w:val="24"/>
          <w:szCs w:val="24"/>
          <w:lang w:eastAsia="en-US"/>
        </w:rPr>
        <w:t>Dell'Elce</w:t>
      </w:r>
      <w:proofErr w:type="spellEnd"/>
      <w:r w:rsidRPr="00010589">
        <w:rPr>
          <w:rFonts w:ascii="Times New Roman" w:eastAsia="Calibri" w:hAnsi="Times New Roman"/>
          <w:sz w:val="24"/>
          <w:szCs w:val="24"/>
          <w:lang w:eastAsia="en-US"/>
        </w:rPr>
        <w:t xml:space="preserve"> J, Tucci N, Fuhrer R, Tamblyn R, </w:t>
      </w:r>
      <w:proofErr w:type="spellStart"/>
      <w:r w:rsidRPr="00010589">
        <w:rPr>
          <w:rFonts w:ascii="Times New Roman" w:eastAsia="Calibri" w:hAnsi="Times New Roman"/>
          <w:sz w:val="24"/>
          <w:szCs w:val="24"/>
          <w:lang w:eastAsia="en-US"/>
        </w:rPr>
        <w:t>Malla</w:t>
      </w:r>
      <w:proofErr w:type="spellEnd"/>
      <w:r w:rsidRPr="00010589">
        <w:rPr>
          <w:rFonts w:ascii="Times New Roman" w:eastAsia="Calibri" w:hAnsi="Times New Roman"/>
          <w:sz w:val="24"/>
          <w:szCs w:val="24"/>
          <w:lang w:eastAsia="en-US"/>
        </w:rPr>
        <w:t xml:space="preserve"> A. Preferences of young adults with first-episode psychosis for receiving specialized mental health services using technology: a survey study. JMIR </w:t>
      </w:r>
      <w:r w:rsidR="00A673D3" w:rsidRPr="00010589">
        <w:rPr>
          <w:rFonts w:ascii="Times New Roman" w:eastAsia="Calibri" w:hAnsi="Times New Roman"/>
          <w:sz w:val="24"/>
          <w:szCs w:val="24"/>
          <w:lang w:eastAsia="en-US"/>
        </w:rPr>
        <w:t>M</w:t>
      </w:r>
      <w:r w:rsidRPr="00010589">
        <w:rPr>
          <w:rFonts w:ascii="Times New Roman" w:eastAsia="Calibri" w:hAnsi="Times New Roman"/>
          <w:sz w:val="24"/>
          <w:szCs w:val="24"/>
          <w:lang w:eastAsia="en-US"/>
        </w:rPr>
        <w:t xml:space="preserve">ental </w:t>
      </w:r>
      <w:r w:rsidR="00A673D3" w:rsidRPr="00010589">
        <w:rPr>
          <w:rFonts w:ascii="Times New Roman" w:eastAsia="Calibri" w:hAnsi="Times New Roman"/>
          <w:sz w:val="24"/>
          <w:szCs w:val="24"/>
          <w:lang w:eastAsia="en-US"/>
        </w:rPr>
        <w:t>H</w:t>
      </w:r>
      <w:r w:rsidRPr="00010589">
        <w:rPr>
          <w:rFonts w:ascii="Times New Roman" w:eastAsia="Calibri" w:hAnsi="Times New Roman"/>
          <w:sz w:val="24"/>
          <w:szCs w:val="24"/>
          <w:lang w:eastAsia="en-US"/>
        </w:rPr>
        <w:t>ealth. 2015 May 20;2(2</w:t>
      </w:r>
      <w:proofErr w:type="gramStart"/>
      <w:r w:rsidRPr="00010589">
        <w:rPr>
          <w:rFonts w:ascii="Times New Roman" w:eastAsia="Calibri" w:hAnsi="Times New Roman"/>
          <w:sz w:val="24"/>
          <w:szCs w:val="24"/>
          <w:lang w:eastAsia="en-US"/>
        </w:rPr>
        <w:t>):e</w:t>
      </w:r>
      <w:proofErr w:type="gramEnd"/>
      <w:r w:rsidRPr="00010589">
        <w:rPr>
          <w:rFonts w:ascii="Times New Roman" w:eastAsia="Calibri" w:hAnsi="Times New Roman"/>
          <w:sz w:val="24"/>
          <w:szCs w:val="24"/>
          <w:lang w:eastAsia="en-US"/>
        </w:rPr>
        <w:t>4400.</w:t>
      </w:r>
    </w:p>
    <w:p w14:paraId="4AEA1754" w14:textId="311C14D2"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[5</w:t>
      </w:r>
      <w:r w:rsidR="00DE6F51" w:rsidRPr="00010589">
        <w:rPr>
          <w:rFonts w:ascii="Times New Roman" w:eastAsia="Calibri" w:hAnsi="Times New Roman"/>
          <w:sz w:val="24"/>
          <w:szCs w:val="24"/>
          <w:lang w:eastAsia="en-US"/>
        </w:rPr>
        <w:t>1</w:t>
      </w:r>
      <w:r w:rsidRPr="00010589">
        <w:rPr>
          <w:rFonts w:ascii="Times New Roman" w:eastAsia="Calibri" w:hAnsi="Times New Roman"/>
          <w:sz w:val="24"/>
          <w:szCs w:val="24"/>
          <w:lang w:eastAsia="en-US"/>
        </w:rPr>
        <w:t xml:space="preserve">] </w:t>
      </w:r>
      <w:proofErr w:type="spellStart"/>
      <w:r w:rsidRPr="00010589">
        <w:rPr>
          <w:rFonts w:ascii="Times New Roman" w:eastAsia="Calibri" w:hAnsi="Times New Roman"/>
          <w:sz w:val="24"/>
          <w:szCs w:val="24"/>
          <w:lang w:eastAsia="en-US"/>
        </w:rPr>
        <w:t>Upthegrove</w:t>
      </w:r>
      <w:proofErr w:type="spellEnd"/>
      <w:r w:rsidRPr="00010589">
        <w:rPr>
          <w:rFonts w:ascii="Times New Roman" w:eastAsia="Calibri" w:hAnsi="Times New Roman"/>
          <w:sz w:val="24"/>
          <w:szCs w:val="24"/>
          <w:lang w:eastAsia="en-US"/>
        </w:rPr>
        <w:t xml:space="preserve"> R, </w:t>
      </w:r>
      <w:proofErr w:type="spellStart"/>
      <w:r w:rsidRPr="00010589">
        <w:rPr>
          <w:rFonts w:ascii="Times New Roman" w:eastAsia="Calibri" w:hAnsi="Times New Roman"/>
          <w:sz w:val="24"/>
          <w:szCs w:val="24"/>
          <w:lang w:eastAsia="en-US"/>
        </w:rPr>
        <w:t>Atulomah</w:t>
      </w:r>
      <w:proofErr w:type="spellEnd"/>
      <w:r w:rsidRPr="00010589">
        <w:rPr>
          <w:rFonts w:ascii="Times New Roman" w:eastAsia="Calibri" w:hAnsi="Times New Roman"/>
          <w:sz w:val="24"/>
          <w:szCs w:val="24"/>
          <w:lang w:eastAsia="en-US"/>
        </w:rPr>
        <w:t xml:space="preserve"> O, Brunet K, Chawla R. Cultural and social influences of negative illness appraisals in first‐episode psychosis. Early Intervention in Psychiatry. 2013 Nov;7(4):399-406.</w:t>
      </w:r>
    </w:p>
    <w:p w14:paraId="118DC1D8" w14:textId="40F126A6"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[5</w:t>
      </w:r>
      <w:r w:rsidR="00DE6F51" w:rsidRPr="00010589">
        <w:rPr>
          <w:rFonts w:ascii="Times New Roman" w:eastAsia="Calibri" w:hAnsi="Times New Roman"/>
          <w:sz w:val="24"/>
          <w:szCs w:val="24"/>
          <w:lang w:eastAsia="en-US"/>
        </w:rPr>
        <w:t>2</w:t>
      </w:r>
      <w:r w:rsidRPr="00010589">
        <w:rPr>
          <w:rFonts w:ascii="Times New Roman" w:eastAsia="Calibri" w:hAnsi="Times New Roman"/>
          <w:sz w:val="24"/>
          <w:szCs w:val="24"/>
          <w:lang w:eastAsia="en-US"/>
        </w:rPr>
        <w:t xml:space="preserve">] McGonagle G, Bucci S, Varese F, Raphael J, Berry K. Is adult attachment associated with engagement with services? A systematic literature </w:t>
      </w:r>
      <w:proofErr w:type="gramStart"/>
      <w:r w:rsidRPr="00010589">
        <w:rPr>
          <w:rFonts w:ascii="Times New Roman" w:eastAsia="Calibri" w:hAnsi="Times New Roman"/>
          <w:sz w:val="24"/>
          <w:szCs w:val="24"/>
          <w:lang w:eastAsia="en-US"/>
        </w:rPr>
        <w:t>review</w:t>
      </w:r>
      <w:proofErr w:type="gramEnd"/>
      <w:r w:rsidRPr="00010589">
        <w:rPr>
          <w:rFonts w:ascii="Times New Roman" w:eastAsia="Calibri" w:hAnsi="Times New Roman"/>
          <w:sz w:val="24"/>
          <w:szCs w:val="24"/>
          <w:lang w:eastAsia="en-US"/>
        </w:rPr>
        <w:t>. Journal of Mental Health. 2021 Sep 3;30(5):607-18.</w:t>
      </w:r>
    </w:p>
    <w:p w14:paraId="06522429" w14:textId="701E5840" w:rsidR="003B6C8E"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[5</w:t>
      </w:r>
      <w:r w:rsidR="00DE6F51" w:rsidRPr="00010589">
        <w:rPr>
          <w:rFonts w:ascii="Times New Roman" w:eastAsia="Calibri" w:hAnsi="Times New Roman"/>
          <w:sz w:val="24"/>
          <w:szCs w:val="24"/>
          <w:lang w:eastAsia="en-US"/>
        </w:rPr>
        <w:t>3</w:t>
      </w:r>
      <w:r w:rsidRPr="00010589">
        <w:rPr>
          <w:rFonts w:ascii="Times New Roman" w:eastAsia="Calibri" w:hAnsi="Times New Roman"/>
          <w:sz w:val="24"/>
          <w:szCs w:val="24"/>
          <w:lang w:eastAsia="en-US"/>
        </w:rPr>
        <w:t xml:space="preserve">] </w:t>
      </w:r>
      <w:proofErr w:type="spellStart"/>
      <w:r w:rsidRPr="00010589">
        <w:rPr>
          <w:rFonts w:ascii="Times New Roman" w:eastAsia="Calibri" w:hAnsi="Times New Roman"/>
          <w:sz w:val="24"/>
          <w:szCs w:val="24"/>
          <w:lang w:eastAsia="en-US"/>
        </w:rPr>
        <w:t>Chatmon</w:t>
      </w:r>
      <w:proofErr w:type="spellEnd"/>
      <w:r w:rsidRPr="00010589">
        <w:rPr>
          <w:rFonts w:ascii="Times New Roman" w:eastAsia="Calibri" w:hAnsi="Times New Roman"/>
          <w:sz w:val="24"/>
          <w:szCs w:val="24"/>
          <w:lang w:eastAsia="en-US"/>
        </w:rPr>
        <w:t xml:space="preserve"> BN. Males and mental health stigma. American </w:t>
      </w:r>
      <w:r w:rsidR="00A673D3" w:rsidRPr="00010589">
        <w:rPr>
          <w:rFonts w:ascii="Times New Roman" w:eastAsia="Calibri" w:hAnsi="Times New Roman"/>
          <w:sz w:val="24"/>
          <w:szCs w:val="24"/>
          <w:lang w:eastAsia="en-US"/>
        </w:rPr>
        <w:t>J</w:t>
      </w:r>
      <w:r w:rsidRPr="00010589">
        <w:rPr>
          <w:rFonts w:ascii="Times New Roman" w:eastAsia="Calibri" w:hAnsi="Times New Roman"/>
          <w:sz w:val="24"/>
          <w:szCs w:val="24"/>
          <w:lang w:eastAsia="en-US"/>
        </w:rPr>
        <w:t xml:space="preserve">ournal of </w:t>
      </w:r>
      <w:r w:rsidR="00A673D3" w:rsidRPr="00010589">
        <w:rPr>
          <w:rFonts w:ascii="Times New Roman" w:eastAsia="Calibri" w:hAnsi="Times New Roman"/>
          <w:sz w:val="24"/>
          <w:szCs w:val="24"/>
          <w:lang w:eastAsia="en-US"/>
        </w:rPr>
        <w:t>M</w:t>
      </w:r>
      <w:r w:rsidRPr="00010589">
        <w:rPr>
          <w:rFonts w:ascii="Times New Roman" w:eastAsia="Calibri" w:hAnsi="Times New Roman"/>
          <w:sz w:val="24"/>
          <w:szCs w:val="24"/>
          <w:lang w:eastAsia="en-US"/>
        </w:rPr>
        <w:t xml:space="preserve">en's </w:t>
      </w:r>
      <w:r w:rsidR="00A673D3" w:rsidRPr="00010589">
        <w:rPr>
          <w:rFonts w:ascii="Times New Roman" w:eastAsia="Calibri" w:hAnsi="Times New Roman"/>
          <w:sz w:val="24"/>
          <w:szCs w:val="24"/>
          <w:lang w:eastAsia="en-US"/>
        </w:rPr>
        <w:t>H</w:t>
      </w:r>
      <w:r w:rsidRPr="00010589">
        <w:rPr>
          <w:rFonts w:ascii="Times New Roman" w:eastAsia="Calibri" w:hAnsi="Times New Roman"/>
          <w:sz w:val="24"/>
          <w:szCs w:val="24"/>
          <w:lang w:eastAsia="en-US"/>
        </w:rPr>
        <w:t>ealth. 2020 Aug;14(4):1557988320949322.</w:t>
      </w:r>
    </w:p>
    <w:p w14:paraId="651468F8" w14:textId="62E72E21" w:rsidR="00521608" w:rsidRPr="00010589" w:rsidRDefault="003B6C8E"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[5</w:t>
      </w:r>
      <w:r w:rsidR="00DE6F51" w:rsidRPr="00010589">
        <w:rPr>
          <w:rFonts w:ascii="Times New Roman" w:eastAsia="Calibri" w:hAnsi="Times New Roman"/>
          <w:sz w:val="24"/>
          <w:szCs w:val="24"/>
          <w:lang w:eastAsia="en-US"/>
        </w:rPr>
        <w:t>4</w:t>
      </w:r>
      <w:r w:rsidRPr="00010589">
        <w:rPr>
          <w:rFonts w:ascii="Times New Roman" w:eastAsia="Calibri" w:hAnsi="Times New Roman"/>
          <w:sz w:val="24"/>
          <w:szCs w:val="24"/>
          <w:lang w:eastAsia="en-US"/>
        </w:rPr>
        <w:t xml:space="preserve">] </w:t>
      </w:r>
      <w:proofErr w:type="spellStart"/>
      <w:r w:rsidRPr="00010589">
        <w:rPr>
          <w:rFonts w:ascii="Times New Roman" w:eastAsia="Calibri" w:hAnsi="Times New Roman"/>
          <w:sz w:val="24"/>
          <w:szCs w:val="24"/>
          <w:lang w:eastAsia="en-US"/>
        </w:rPr>
        <w:t>Svensson</w:t>
      </w:r>
      <w:proofErr w:type="spellEnd"/>
      <w:r w:rsidRPr="00010589">
        <w:rPr>
          <w:rFonts w:ascii="Times New Roman" w:eastAsia="Calibri" w:hAnsi="Times New Roman"/>
          <w:sz w:val="24"/>
          <w:szCs w:val="24"/>
          <w:lang w:eastAsia="en-US"/>
        </w:rPr>
        <w:t xml:space="preserve"> B, Hansson L. </w:t>
      </w:r>
      <w:proofErr w:type="gramStart"/>
      <w:r w:rsidRPr="00010589">
        <w:rPr>
          <w:rFonts w:ascii="Times New Roman" w:eastAsia="Calibri" w:hAnsi="Times New Roman"/>
          <w:sz w:val="24"/>
          <w:szCs w:val="24"/>
          <w:lang w:eastAsia="en-US"/>
        </w:rPr>
        <w:t>How</w:t>
      </w:r>
      <w:proofErr w:type="gramEnd"/>
      <w:r w:rsidRPr="00010589">
        <w:rPr>
          <w:rFonts w:ascii="Times New Roman" w:eastAsia="Calibri" w:hAnsi="Times New Roman"/>
          <w:sz w:val="24"/>
          <w:szCs w:val="24"/>
          <w:lang w:eastAsia="en-US"/>
        </w:rPr>
        <w:t xml:space="preserve"> mental health literacy and experience of mental illness relate to stigmatizing attitudes and social distance towards people with depression or psychosis: A cross-sectional study. Nordic </w:t>
      </w:r>
      <w:r w:rsidR="00A673D3" w:rsidRPr="00010589">
        <w:rPr>
          <w:rFonts w:ascii="Times New Roman" w:eastAsia="Calibri" w:hAnsi="Times New Roman"/>
          <w:sz w:val="24"/>
          <w:szCs w:val="24"/>
          <w:lang w:eastAsia="en-US"/>
        </w:rPr>
        <w:t>J</w:t>
      </w:r>
      <w:r w:rsidRPr="00010589">
        <w:rPr>
          <w:rFonts w:ascii="Times New Roman" w:eastAsia="Calibri" w:hAnsi="Times New Roman"/>
          <w:sz w:val="24"/>
          <w:szCs w:val="24"/>
          <w:lang w:eastAsia="en-US"/>
        </w:rPr>
        <w:t xml:space="preserve">ournal of </w:t>
      </w:r>
      <w:r w:rsidR="00A673D3" w:rsidRPr="00010589">
        <w:rPr>
          <w:rFonts w:ascii="Times New Roman" w:eastAsia="Calibri" w:hAnsi="Times New Roman"/>
          <w:sz w:val="24"/>
          <w:szCs w:val="24"/>
          <w:lang w:eastAsia="en-US"/>
        </w:rPr>
        <w:t>P</w:t>
      </w:r>
      <w:r w:rsidRPr="00010589">
        <w:rPr>
          <w:rFonts w:ascii="Times New Roman" w:eastAsia="Calibri" w:hAnsi="Times New Roman"/>
          <w:sz w:val="24"/>
          <w:szCs w:val="24"/>
          <w:lang w:eastAsia="en-US"/>
        </w:rPr>
        <w:t>sychiatry. 2016 May 18;70(4):309-13.</w:t>
      </w:r>
    </w:p>
    <w:p w14:paraId="3DEF2469" w14:textId="3C4F8767" w:rsidR="00791BD5" w:rsidRPr="00010589" w:rsidRDefault="00902B56"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[5</w:t>
      </w:r>
      <w:r w:rsidR="00DE6F51" w:rsidRPr="00010589">
        <w:rPr>
          <w:rFonts w:ascii="Times New Roman" w:eastAsia="Calibri" w:hAnsi="Times New Roman"/>
          <w:sz w:val="24"/>
          <w:szCs w:val="24"/>
          <w:lang w:eastAsia="en-US"/>
        </w:rPr>
        <w:t>5</w:t>
      </w:r>
      <w:r w:rsidRPr="00010589">
        <w:rPr>
          <w:rFonts w:ascii="Times New Roman" w:eastAsia="Calibri" w:hAnsi="Times New Roman"/>
          <w:sz w:val="24"/>
          <w:szCs w:val="24"/>
          <w:lang w:eastAsia="en-US"/>
        </w:rPr>
        <w:t xml:space="preserve">] </w:t>
      </w:r>
      <w:proofErr w:type="spellStart"/>
      <w:r w:rsidR="00791BD5" w:rsidRPr="00010589">
        <w:rPr>
          <w:rFonts w:ascii="Times New Roman" w:eastAsia="Calibri" w:hAnsi="Times New Roman"/>
          <w:sz w:val="24"/>
          <w:szCs w:val="24"/>
          <w:lang w:eastAsia="en-US"/>
        </w:rPr>
        <w:t>Repper</w:t>
      </w:r>
      <w:proofErr w:type="spellEnd"/>
      <w:r w:rsidR="00791BD5" w:rsidRPr="00010589">
        <w:rPr>
          <w:rFonts w:ascii="Times New Roman" w:eastAsia="Calibri" w:hAnsi="Times New Roman"/>
          <w:sz w:val="24"/>
          <w:szCs w:val="24"/>
          <w:lang w:eastAsia="en-US"/>
        </w:rPr>
        <w:t xml:space="preserve"> J, Aldridge B, Gilfoyle S, Gillard S, Perkins R, </w:t>
      </w:r>
      <w:proofErr w:type="spellStart"/>
      <w:r w:rsidR="00791BD5" w:rsidRPr="00010589">
        <w:rPr>
          <w:rFonts w:ascii="Times New Roman" w:eastAsia="Calibri" w:hAnsi="Times New Roman"/>
          <w:sz w:val="24"/>
          <w:szCs w:val="24"/>
          <w:lang w:eastAsia="en-US"/>
        </w:rPr>
        <w:t>Rennison</w:t>
      </w:r>
      <w:proofErr w:type="spellEnd"/>
      <w:r w:rsidR="00791BD5" w:rsidRPr="00010589">
        <w:rPr>
          <w:rFonts w:ascii="Times New Roman" w:eastAsia="Calibri" w:hAnsi="Times New Roman"/>
          <w:sz w:val="24"/>
          <w:szCs w:val="24"/>
          <w:lang w:eastAsia="en-US"/>
        </w:rPr>
        <w:t xml:space="preserve"> J. Peer support workers: Theory and practice. London: Centre for Mental Health; 2013 Jun 5.</w:t>
      </w:r>
    </w:p>
    <w:p w14:paraId="64AA01BA" w14:textId="70102800" w:rsidR="00902B56" w:rsidRPr="00010589" w:rsidRDefault="00791BD5" w:rsidP="003B6C8E">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t>[5</w:t>
      </w:r>
      <w:r w:rsidR="00DE6F51" w:rsidRPr="00010589">
        <w:rPr>
          <w:rFonts w:ascii="Times New Roman" w:eastAsia="Calibri" w:hAnsi="Times New Roman"/>
          <w:sz w:val="24"/>
          <w:szCs w:val="24"/>
          <w:lang w:eastAsia="en-US"/>
        </w:rPr>
        <w:t>6</w:t>
      </w:r>
      <w:r w:rsidRPr="00010589">
        <w:rPr>
          <w:rFonts w:ascii="Times New Roman" w:eastAsia="Calibri" w:hAnsi="Times New Roman"/>
          <w:sz w:val="24"/>
          <w:szCs w:val="24"/>
          <w:lang w:eastAsia="en-US"/>
        </w:rPr>
        <w:t xml:space="preserve">] </w:t>
      </w:r>
      <w:r w:rsidR="00902B56" w:rsidRPr="00010589">
        <w:rPr>
          <w:rFonts w:ascii="Times New Roman" w:eastAsia="Calibri" w:hAnsi="Times New Roman"/>
          <w:sz w:val="24"/>
          <w:szCs w:val="24"/>
          <w:lang w:eastAsia="en-US"/>
        </w:rPr>
        <w:t>Proctor K, Wood R, Newman-Taylor K. Welcoming peer workers in NHS settings: facilitating readiness with an Early Intervention in Psychosis team. Mental Health and Social Inclusion. 2019 Feb 11;23(1):30-5.</w:t>
      </w:r>
    </w:p>
    <w:p w14:paraId="46E2B43B" w14:textId="1E83AA89" w:rsidR="00791BD5" w:rsidRPr="00010589" w:rsidRDefault="00902B56" w:rsidP="00791BD5">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lastRenderedPageBreak/>
        <w:t>[5</w:t>
      </w:r>
      <w:r w:rsidR="00DE6F51" w:rsidRPr="00010589">
        <w:rPr>
          <w:rFonts w:ascii="Times New Roman" w:eastAsia="Calibri" w:hAnsi="Times New Roman"/>
          <w:sz w:val="24"/>
          <w:szCs w:val="24"/>
          <w:lang w:eastAsia="en-US"/>
        </w:rPr>
        <w:t>7</w:t>
      </w:r>
      <w:r w:rsidRPr="00010589">
        <w:rPr>
          <w:rFonts w:ascii="Times New Roman" w:eastAsia="Calibri" w:hAnsi="Times New Roman"/>
          <w:sz w:val="24"/>
          <w:szCs w:val="24"/>
          <w:lang w:eastAsia="en-US"/>
        </w:rPr>
        <w:t>] Hansen L, Bayford E, Wood R, Proctor K, Jansen R, Newman‐Taylor K. Lessons from an aborted controlled trial on the impact of befriending in an early intervention in psychosis population. Early Intervention in Psychiatry. 2022 Apr;16(4):453-5.</w:t>
      </w:r>
    </w:p>
    <w:p w14:paraId="31FC3CFA" w14:textId="3098A613" w:rsidR="00010589" w:rsidRPr="00010589" w:rsidRDefault="00010589" w:rsidP="00791BD5">
      <w:pPr>
        <w:spacing w:line="480" w:lineRule="auto"/>
        <w:rPr>
          <w:rFonts w:ascii="Times New Roman" w:eastAsia="Calibri" w:hAnsi="Times New Roman"/>
          <w:sz w:val="24"/>
          <w:szCs w:val="24"/>
          <w:lang w:eastAsia="en-US"/>
        </w:rPr>
      </w:pPr>
      <w:r w:rsidRPr="00010589">
        <w:rPr>
          <w:rFonts w:ascii="Times New Roman" w:eastAsia="Calibri" w:hAnsi="Times New Roman"/>
          <w:sz w:val="24"/>
          <w:szCs w:val="24"/>
          <w:lang w:eastAsia="en-US"/>
        </w:rPr>
        <w:br w:type="page"/>
      </w:r>
    </w:p>
    <w:p w14:paraId="77DF7422" w14:textId="77777777" w:rsidR="00010589" w:rsidRPr="00010589" w:rsidRDefault="00010589" w:rsidP="00010589">
      <w:pPr>
        <w:spacing w:line="480" w:lineRule="auto"/>
        <w:rPr>
          <w:rFonts w:ascii="Times New Roman" w:eastAsia="Calibri" w:hAnsi="Times New Roman"/>
          <w:b/>
          <w:bCs/>
          <w:sz w:val="24"/>
          <w:szCs w:val="24"/>
          <w:lang w:eastAsia="en-US"/>
        </w:rPr>
      </w:pPr>
      <w:r w:rsidRPr="00010589">
        <w:rPr>
          <w:rFonts w:ascii="Times New Roman" w:eastAsia="Calibri" w:hAnsi="Times New Roman"/>
          <w:b/>
          <w:bCs/>
          <w:sz w:val="24"/>
          <w:szCs w:val="24"/>
          <w:lang w:eastAsia="en-US"/>
        </w:rPr>
        <w:lastRenderedPageBreak/>
        <w:t xml:space="preserve">Supplementary material:  </w:t>
      </w:r>
      <w:r w:rsidRPr="00010589">
        <w:rPr>
          <w:rFonts w:ascii="Times New Roman" w:eastAsia="Calibri" w:hAnsi="Times New Roman"/>
          <w:i/>
          <w:iCs/>
          <w:sz w:val="24"/>
          <w:szCs w:val="24"/>
          <w:lang w:eastAsia="en-US"/>
        </w:rPr>
        <w:t xml:space="preserve">Code book of </w:t>
      </w:r>
      <w:bookmarkStart w:id="20" w:name="_Toc135297008"/>
      <w:r w:rsidRPr="00010589">
        <w:rPr>
          <w:rFonts w:ascii="Times New Roman" w:hAnsi="Times New Roman"/>
          <w:i/>
          <w:iCs/>
          <w:sz w:val="24"/>
          <w:szCs w:val="24"/>
        </w:rPr>
        <w:t xml:space="preserve">descriptive themes and illustrative quotes (from </w:t>
      </w:r>
      <w:bookmarkEnd w:id="20"/>
      <w:r w:rsidRPr="00010589">
        <w:rPr>
          <w:rFonts w:ascii="Times New Roman" w:hAnsi="Times New Roman"/>
          <w:i/>
          <w:iCs/>
          <w:sz w:val="24"/>
          <w:szCs w:val="24"/>
        </w:rPr>
        <w:t>primary qualitative studies)</w:t>
      </w:r>
    </w:p>
    <w:tbl>
      <w:tblPr>
        <w:tblStyle w:val="TableGrid"/>
        <w:tblW w:w="5000" w:type="pct"/>
        <w:tblLook w:val="04A0" w:firstRow="1" w:lastRow="0" w:firstColumn="1" w:lastColumn="0" w:noHBand="0" w:noVBand="1"/>
      </w:tblPr>
      <w:tblGrid>
        <w:gridCol w:w="1415"/>
        <w:gridCol w:w="1182"/>
        <w:gridCol w:w="7143"/>
      </w:tblGrid>
      <w:tr w:rsidR="00010589" w:rsidRPr="00010589" w14:paraId="7D7DD2D3" w14:textId="77777777" w:rsidTr="00745318">
        <w:tc>
          <w:tcPr>
            <w:tcW w:w="726" w:type="pct"/>
            <w:tcBorders>
              <w:left w:val="nil"/>
              <w:bottom w:val="single" w:sz="4" w:space="0" w:color="auto"/>
              <w:right w:val="nil"/>
            </w:tcBorders>
            <w:shd w:val="clear" w:color="auto" w:fill="auto"/>
          </w:tcPr>
          <w:p w14:paraId="5277361C" w14:textId="77777777" w:rsidR="00010589" w:rsidRPr="00010589" w:rsidRDefault="00010589" w:rsidP="00745318">
            <w:pPr>
              <w:spacing w:before="0" w:after="120" w:line="240" w:lineRule="auto"/>
              <w:rPr>
                <w:rFonts w:ascii="Times New Roman" w:hAnsi="Times New Roman"/>
              </w:rPr>
            </w:pPr>
            <w:r w:rsidRPr="00010589">
              <w:rPr>
                <w:rFonts w:ascii="Times New Roman" w:hAnsi="Times New Roman"/>
              </w:rPr>
              <w:t>Themes</w:t>
            </w:r>
          </w:p>
        </w:tc>
        <w:tc>
          <w:tcPr>
            <w:tcW w:w="607" w:type="pct"/>
            <w:tcBorders>
              <w:left w:val="nil"/>
              <w:bottom w:val="single" w:sz="4" w:space="0" w:color="auto"/>
              <w:right w:val="nil"/>
            </w:tcBorders>
            <w:shd w:val="clear" w:color="auto" w:fill="auto"/>
          </w:tcPr>
          <w:p w14:paraId="4263B074" w14:textId="77777777" w:rsidR="00010589" w:rsidRPr="00010589" w:rsidRDefault="00010589" w:rsidP="00745318">
            <w:pPr>
              <w:spacing w:before="0" w:after="120" w:line="240" w:lineRule="auto"/>
              <w:rPr>
                <w:rFonts w:ascii="Times New Roman" w:hAnsi="Times New Roman"/>
              </w:rPr>
            </w:pPr>
            <w:r w:rsidRPr="00010589">
              <w:rPr>
                <w:rFonts w:ascii="Times New Roman" w:hAnsi="Times New Roman"/>
              </w:rPr>
              <w:t>Papers evidencing themes</w:t>
            </w:r>
          </w:p>
        </w:tc>
        <w:tc>
          <w:tcPr>
            <w:tcW w:w="3667" w:type="pct"/>
            <w:tcBorders>
              <w:left w:val="nil"/>
              <w:bottom w:val="single" w:sz="4" w:space="0" w:color="auto"/>
              <w:right w:val="nil"/>
            </w:tcBorders>
            <w:shd w:val="clear" w:color="auto" w:fill="auto"/>
          </w:tcPr>
          <w:p w14:paraId="05753BA5" w14:textId="77777777" w:rsidR="00010589" w:rsidRPr="00010589" w:rsidRDefault="00010589" w:rsidP="00745318">
            <w:pPr>
              <w:spacing w:before="0" w:after="120" w:line="240" w:lineRule="auto"/>
              <w:rPr>
                <w:rFonts w:ascii="Times New Roman" w:hAnsi="Times New Roman"/>
              </w:rPr>
            </w:pPr>
            <w:r w:rsidRPr="00010589">
              <w:rPr>
                <w:rFonts w:ascii="Times New Roman" w:hAnsi="Times New Roman"/>
              </w:rPr>
              <w:t>Quotes from papers</w:t>
            </w:r>
          </w:p>
        </w:tc>
      </w:tr>
      <w:tr w:rsidR="00010589" w:rsidRPr="00010589" w14:paraId="1057C2F1" w14:textId="77777777" w:rsidTr="00745318">
        <w:tc>
          <w:tcPr>
            <w:tcW w:w="726" w:type="pct"/>
            <w:tcBorders>
              <w:top w:val="single" w:sz="4" w:space="0" w:color="auto"/>
              <w:left w:val="nil"/>
              <w:bottom w:val="nil"/>
              <w:right w:val="nil"/>
            </w:tcBorders>
            <w:shd w:val="clear" w:color="auto" w:fill="auto"/>
          </w:tcPr>
          <w:p w14:paraId="5F0DD718" w14:textId="77777777" w:rsidR="00010589" w:rsidRPr="00010589" w:rsidRDefault="00010589" w:rsidP="00745318">
            <w:pPr>
              <w:spacing w:before="0" w:after="120" w:line="240" w:lineRule="auto"/>
              <w:rPr>
                <w:rFonts w:ascii="Times New Roman" w:hAnsi="Times New Roman"/>
              </w:rPr>
            </w:pPr>
            <w:r w:rsidRPr="00010589">
              <w:rPr>
                <w:rFonts w:ascii="Times New Roman" w:hAnsi="Times New Roman"/>
              </w:rPr>
              <w:t>Knowledge</w:t>
            </w:r>
          </w:p>
          <w:p w14:paraId="3101A9E2" w14:textId="77777777" w:rsidR="00010589" w:rsidRPr="00010589" w:rsidRDefault="00010589" w:rsidP="00745318">
            <w:pPr>
              <w:spacing w:before="0" w:after="120" w:line="240" w:lineRule="auto"/>
              <w:rPr>
                <w:rFonts w:ascii="Times New Roman" w:hAnsi="Times New Roman"/>
              </w:rPr>
            </w:pPr>
          </w:p>
        </w:tc>
        <w:tc>
          <w:tcPr>
            <w:tcW w:w="607" w:type="pct"/>
            <w:tcBorders>
              <w:top w:val="single" w:sz="4" w:space="0" w:color="auto"/>
              <w:left w:val="nil"/>
              <w:bottom w:val="nil"/>
              <w:right w:val="nil"/>
            </w:tcBorders>
            <w:shd w:val="clear" w:color="auto" w:fill="auto"/>
          </w:tcPr>
          <w:p w14:paraId="27DF07BD" w14:textId="77777777" w:rsidR="00010589" w:rsidRPr="00010589" w:rsidRDefault="00010589" w:rsidP="00745318">
            <w:pPr>
              <w:spacing w:before="0" w:after="120" w:line="240" w:lineRule="auto"/>
              <w:rPr>
                <w:rFonts w:ascii="Times New Roman" w:hAnsi="Times New Roman"/>
              </w:rPr>
            </w:pPr>
            <w:r w:rsidRPr="00010589">
              <w:rPr>
                <w:rFonts w:ascii="Times New Roman" w:hAnsi="Times New Roman"/>
              </w:rPr>
              <w:t>1, 2, 3, 4, 5, 6, 7</w:t>
            </w:r>
          </w:p>
        </w:tc>
        <w:tc>
          <w:tcPr>
            <w:tcW w:w="3667" w:type="pct"/>
            <w:tcBorders>
              <w:top w:val="single" w:sz="4" w:space="0" w:color="auto"/>
              <w:left w:val="nil"/>
              <w:bottom w:val="nil"/>
              <w:right w:val="nil"/>
            </w:tcBorders>
            <w:shd w:val="clear" w:color="auto" w:fill="auto"/>
          </w:tcPr>
          <w:p w14:paraId="32389FD3" w14:textId="77777777" w:rsidR="00010589" w:rsidRPr="00010589" w:rsidRDefault="00010589" w:rsidP="00745318">
            <w:pPr>
              <w:widowControl w:val="0"/>
              <w:autoSpaceDE w:val="0"/>
              <w:autoSpaceDN w:val="0"/>
              <w:spacing w:before="0" w:after="120" w:line="240" w:lineRule="auto"/>
              <w:rPr>
                <w:rFonts w:ascii="Times New Roman" w:hAnsi="Times New Roman"/>
                <w:i/>
                <w:iCs/>
              </w:rPr>
            </w:pPr>
            <w:r w:rsidRPr="00010589">
              <w:rPr>
                <w:rFonts w:ascii="Times New Roman" w:hAnsi="Times New Roman"/>
                <w:i/>
                <w:iCs/>
              </w:rPr>
              <w:t>6. “I thought it was only a sad period, ‘just let things pass as they normally do’, until I’d gotten my head under control again.”</w:t>
            </w:r>
          </w:p>
          <w:p w14:paraId="4158240A" w14:textId="77777777" w:rsidR="00010589" w:rsidRPr="00010589" w:rsidRDefault="00010589" w:rsidP="00745318">
            <w:pPr>
              <w:pStyle w:val="Normal0"/>
              <w:spacing w:after="120"/>
              <w:rPr>
                <w:rFonts w:ascii="Times New Roman" w:hAnsi="Times New Roman" w:cs="Times New Roman"/>
                <w:i/>
                <w:iCs/>
                <w:sz w:val="22"/>
                <w:szCs w:val="22"/>
              </w:rPr>
            </w:pPr>
            <w:r w:rsidRPr="00010589">
              <w:rPr>
                <w:rFonts w:ascii="Times New Roman" w:hAnsi="Times New Roman" w:cs="Times New Roman"/>
                <w:i/>
                <w:iCs/>
                <w:sz w:val="22"/>
                <w:szCs w:val="22"/>
              </w:rPr>
              <w:t>5. “I think I kept it to myself because I thought it was normal.”</w:t>
            </w:r>
          </w:p>
          <w:p w14:paraId="6D6B6AEC" w14:textId="77777777" w:rsidR="00010589" w:rsidRPr="00010589" w:rsidRDefault="00010589" w:rsidP="00745318">
            <w:pPr>
              <w:widowControl w:val="0"/>
              <w:autoSpaceDE w:val="0"/>
              <w:autoSpaceDN w:val="0"/>
              <w:spacing w:before="0" w:after="120" w:line="240" w:lineRule="auto"/>
              <w:rPr>
                <w:rFonts w:ascii="Times New Roman" w:hAnsi="Times New Roman"/>
                <w:i/>
                <w:iCs/>
              </w:rPr>
            </w:pPr>
            <w:r w:rsidRPr="00010589">
              <w:rPr>
                <w:rFonts w:ascii="Times New Roman" w:hAnsi="Times New Roman"/>
                <w:i/>
                <w:iCs/>
              </w:rPr>
              <w:t>1. “Others did not consider themselves as belonging to the TIPS target group mainly due to feeling insufﬁciently unwell (</w:t>
            </w:r>
            <w:proofErr w:type="gramStart"/>
            <w:r w:rsidRPr="00010589">
              <w:rPr>
                <w:rFonts w:ascii="Times New Roman" w:hAnsi="Times New Roman"/>
                <w:i/>
                <w:iCs/>
              </w:rPr>
              <w:t>i.e.</w:t>
            </w:r>
            <w:proofErr w:type="gramEnd"/>
            <w:r w:rsidRPr="00010589">
              <w:rPr>
                <w:rFonts w:ascii="Times New Roman" w:hAnsi="Times New Roman"/>
                <w:i/>
                <w:iCs/>
              </w:rPr>
              <w:t xml:space="preserve"> not sick enough) for TIPS.” (A) </w:t>
            </w:r>
          </w:p>
          <w:p w14:paraId="4CF1D107" w14:textId="77777777" w:rsidR="00010589" w:rsidRPr="00010589" w:rsidRDefault="00010589" w:rsidP="00745318">
            <w:pPr>
              <w:widowControl w:val="0"/>
              <w:autoSpaceDE w:val="0"/>
              <w:autoSpaceDN w:val="0"/>
              <w:spacing w:before="0" w:after="120" w:line="240" w:lineRule="auto"/>
              <w:rPr>
                <w:rFonts w:ascii="Times New Roman" w:hAnsi="Times New Roman"/>
                <w:i/>
                <w:iCs/>
              </w:rPr>
            </w:pPr>
            <w:r w:rsidRPr="00010589">
              <w:rPr>
                <w:rFonts w:ascii="Times New Roman" w:hAnsi="Times New Roman"/>
                <w:i/>
                <w:iCs/>
              </w:rPr>
              <w:t>1. “At times, they received treatment from GPs, psychologists, psychiatrists and school nurses for symptoms of anxiety and depression, but health-care professionals failed to correctly detect and diagnose psychosis.”</w:t>
            </w:r>
            <w:r w:rsidRPr="00010589">
              <w:rPr>
                <w:rFonts w:ascii="Times New Roman" w:hAnsi="Times New Roman"/>
              </w:rPr>
              <w:t xml:space="preserve"> (A)</w:t>
            </w:r>
          </w:p>
          <w:p w14:paraId="73ECC598" w14:textId="77777777" w:rsidR="00010589" w:rsidRPr="00010589" w:rsidRDefault="00010589" w:rsidP="00745318">
            <w:pPr>
              <w:spacing w:before="0" w:after="120" w:line="240" w:lineRule="auto"/>
              <w:rPr>
                <w:rFonts w:ascii="Times New Roman" w:hAnsi="Times New Roman"/>
                <w:i/>
                <w:iCs/>
              </w:rPr>
            </w:pPr>
            <w:r w:rsidRPr="00010589">
              <w:rPr>
                <w:rFonts w:ascii="Times New Roman" w:hAnsi="Times New Roman"/>
                <w:i/>
                <w:iCs/>
              </w:rPr>
              <w:t>3. “Joseph emphasised his open-mindedness to multiple explanations of his experiences… However, it is possible that Joseph was not entirely satisfied with the range of explanations provided, since he described seeking sources of additional information in his search for meaning.” (A)</w:t>
            </w:r>
          </w:p>
          <w:p w14:paraId="5D654011" w14:textId="77777777" w:rsidR="00010589" w:rsidRPr="00010589" w:rsidRDefault="00010589" w:rsidP="00745318">
            <w:pPr>
              <w:spacing w:before="0" w:after="120" w:line="240" w:lineRule="auto"/>
              <w:rPr>
                <w:rFonts w:ascii="Times New Roman" w:hAnsi="Times New Roman"/>
                <w:i/>
                <w:iCs/>
              </w:rPr>
            </w:pPr>
            <w:r w:rsidRPr="00010589">
              <w:rPr>
                <w:rFonts w:ascii="Times New Roman" w:hAnsi="Times New Roman"/>
                <w:i/>
                <w:iCs/>
              </w:rPr>
              <w:t>3. “Joseph explained how the support provided by the EIP service and his personal research had facilitated self-reflection and knowledge.” (A)</w:t>
            </w:r>
          </w:p>
        </w:tc>
      </w:tr>
      <w:tr w:rsidR="00010589" w:rsidRPr="00010589" w14:paraId="0F2D78A7" w14:textId="77777777" w:rsidTr="00745318">
        <w:tc>
          <w:tcPr>
            <w:tcW w:w="726" w:type="pct"/>
            <w:tcBorders>
              <w:top w:val="nil"/>
              <w:left w:val="nil"/>
              <w:bottom w:val="nil"/>
              <w:right w:val="nil"/>
            </w:tcBorders>
            <w:shd w:val="clear" w:color="auto" w:fill="auto"/>
          </w:tcPr>
          <w:p w14:paraId="11DE4735" w14:textId="77777777" w:rsidR="00010589" w:rsidRPr="00010589" w:rsidRDefault="00010589" w:rsidP="00745318">
            <w:pPr>
              <w:spacing w:before="0" w:after="120" w:line="240" w:lineRule="auto"/>
              <w:rPr>
                <w:rFonts w:ascii="Times New Roman" w:hAnsi="Times New Roman"/>
              </w:rPr>
            </w:pPr>
            <w:r w:rsidRPr="00010589">
              <w:rPr>
                <w:rFonts w:ascii="Times New Roman" w:hAnsi="Times New Roman"/>
              </w:rPr>
              <w:t>Stigma</w:t>
            </w:r>
          </w:p>
          <w:p w14:paraId="175E83D0" w14:textId="77777777" w:rsidR="00010589" w:rsidRPr="00010589" w:rsidRDefault="00010589" w:rsidP="00745318">
            <w:pPr>
              <w:spacing w:before="0" w:after="120" w:line="240" w:lineRule="auto"/>
              <w:rPr>
                <w:rFonts w:ascii="Times New Roman" w:hAnsi="Times New Roman"/>
              </w:rPr>
            </w:pPr>
          </w:p>
        </w:tc>
        <w:tc>
          <w:tcPr>
            <w:tcW w:w="607" w:type="pct"/>
            <w:tcBorders>
              <w:top w:val="nil"/>
              <w:left w:val="nil"/>
              <w:bottom w:val="nil"/>
              <w:right w:val="nil"/>
            </w:tcBorders>
            <w:shd w:val="clear" w:color="auto" w:fill="auto"/>
          </w:tcPr>
          <w:p w14:paraId="1FF387F3" w14:textId="77777777" w:rsidR="00010589" w:rsidRPr="00010589" w:rsidRDefault="00010589" w:rsidP="00745318">
            <w:pPr>
              <w:spacing w:before="0" w:after="120" w:line="240" w:lineRule="auto"/>
              <w:rPr>
                <w:rFonts w:ascii="Times New Roman" w:hAnsi="Times New Roman"/>
              </w:rPr>
            </w:pPr>
            <w:r w:rsidRPr="00010589">
              <w:rPr>
                <w:rFonts w:ascii="Times New Roman" w:hAnsi="Times New Roman"/>
              </w:rPr>
              <w:t>1, 2, 3, 4, 5, 6, 7</w:t>
            </w:r>
          </w:p>
        </w:tc>
        <w:tc>
          <w:tcPr>
            <w:tcW w:w="3667" w:type="pct"/>
            <w:tcBorders>
              <w:top w:val="nil"/>
              <w:left w:val="nil"/>
              <w:bottom w:val="nil"/>
              <w:right w:val="nil"/>
            </w:tcBorders>
            <w:shd w:val="clear" w:color="auto" w:fill="auto"/>
          </w:tcPr>
          <w:p w14:paraId="5CB33065" w14:textId="77777777" w:rsidR="00010589" w:rsidRPr="00010589" w:rsidRDefault="00010589" w:rsidP="00745318">
            <w:pPr>
              <w:widowControl w:val="0"/>
              <w:autoSpaceDE w:val="0"/>
              <w:autoSpaceDN w:val="0"/>
              <w:spacing w:before="0" w:after="120" w:line="240" w:lineRule="auto"/>
              <w:rPr>
                <w:rFonts w:ascii="Times New Roman" w:hAnsi="Times New Roman"/>
                <w:i/>
                <w:iCs/>
              </w:rPr>
            </w:pPr>
            <w:r w:rsidRPr="00010589">
              <w:rPr>
                <w:rFonts w:ascii="Times New Roman" w:hAnsi="Times New Roman"/>
                <w:i/>
                <w:iCs/>
              </w:rPr>
              <w:t>5. “Six participants discussed that shame and fear of stigma in relation to mental illness and how this made them less inclined to disclose symptoms and seek appropriate treatment.” (A)</w:t>
            </w:r>
          </w:p>
          <w:p w14:paraId="61547898" w14:textId="77777777" w:rsidR="00010589" w:rsidRPr="00010589" w:rsidRDefault="00010589" w:rsidP="00745318">
            <w:pPr>
              <w:spacing w:before="0" w:after="120" w:line="240" w:lineRule="auto"/>
              <w:rPr>
                <w:rFonts w:ascii="Times New Roman" w:hAnsi="Times New Roman"/>
                <w:i/>
                <w:iCs/>
              </w:rPr>
            </w:pPr>
            <w:r w:rsidRPr="00010589">
              <w:rPr>
                <w:rFonts w:ascii="Times New Roman" w:hAnsi="Times New Roman"/>
                <w:i/>
                <w:iCs/>
              </w:rPr>
              <w:t>6. “What I was most nervous about . . . to be labelled as crazy, afraid of being locked up, and not being let out again. It took a lot of courage to tell my general practitioner.”</w:t>
            </w:r>
          </w:p>
          <w:p w14:paraId="00A33A43" w14:textId="77777777" w:rsidR="00010589" w:rsidRPr="00010589" w:rsidRDefault="00010589" w:rsidP="00745318">
            <w:pPr>
              <w:pStyle w:val="Normal0"/>
              <w:spacing w:after="120"/>
              <w:rPr>
                <w:rFonts w:ascii="Times New Roman" w:hAnsi="Times New Roman" w:cs="Times New Roman"/>
                <w:i/>
                <w:iCs/>
                <w:sz w:val="22"/>
                <w:szCs w:val="22"/>
              </w:rPr>
            </w:pPr>
            <w:r w:rsidRPr="00010589">
              <w:rPr>
                <w:rFonts w:ascii="Times New Roman" w:hAnsi="Times New Roman" w:cs="Times New Roman"/>
                <w:sz w:val="22"/>
                <w:szCs w:val="22"/>
              </w:rPr>
              <w:t>7</w:t>
            </w:r>
            <w:r w:rsidRPr="00010589">
              <w:rPr>
                <w:rFonts w:ascii="Times New Roman" w:hAnsi="Times New Roman" w:cs="Times New Roman"/>
                <w:i/>
                <w:iCs/>
                <w:sz w:val="22"/>
                <w:szCs w:val="22"/>
              </w:rPr>
              <w:t>. “She presented with a long history of untreated psychosis and reported not seeking help earlier as mental illness was considered a taboo back home.” (A)</w:t>
            </w:r>
          </w:p>
          <w:p w14:paraId="10FEC40E" w14:textId="77777777" w:rsidR="00010589" w:rsidRPr="00010589" w:rsidRDefault="00010589" w:rsidP="00745318">
            <w:pPr>
              <w:widowControl w:val="0"/>
              <w:autoSpaceDE w:val="0"/>
              <w:autoSpaceDN w:val="0"/>
              <w:spacing w:before="0" w:after="120" w:line="240" w:lineRule="auto"/>
              <w:rPr>
                <w:rFonts w:ascii="Times New Roman" w:hAnsi="Times New Roman"/>
                <w:i/>
                <w:iCs/>
              </w:rPr>
            </w:pPr>
            <w:r w:rsidRPr="00010589">
              <w:rPr>
                <w:rFonts w:ascii="Times New Roman" w:hAnsi="Times New Roman"/>
                <w:i/>
                <w:iCs/>
              </w:rPr>
              <w:t>6. “I still ﬁnd it difﬁcult to accept that I have it, more because I’m worried that when I tell people about it, they label me crazy.”</w:t>
            </w:r>
          </w:p>
          <w:p w14:paraId="18B40AE8" w14:textId="77777777" w:rsidR="00010589" w:rsidRPr="00010589" w:rsidRDefault="00010589" w:rsidP="00745318">
            <w:pPr>
              <w:widowControl w:val="0"/>
              <w:autoSpaceDE w:val="0"/>
              <w:autoSpaceDN w:val="0"/>
              <w:spacing w:before="0" w:after="120" w:line="240" w:lineRule="auto"/>
              <w:rPr>
                <w:rFonts w:ascii="Times New Roman" w:hAnsi="Times New Roman"/>
                <w:i/>
                <w:iCs/>
              </w:rPr>
            </w:pPr>
            <w:r w:rsidRPr="00010589">
              <w:rPr>
                <w:rFonts w:ascii="Times New Roman" w:hAnsi="Times New Roman"/>
                <w:i/>
                <w:iCs/>
              </w:rPr>
              <w:t>5. “… so you’re just kind of afraid of being stigmatised by other people … you just know there are prejudices about all these things.”</w:t>
            </w:r>
          </w:p>
          <w:p w14:paraId="4E131FA3" w14:textId="77777777" w:rsidR="00010589" w:rsidRPr="00010589" w:rsidRDefault="00010589" w:rsidP="00745318">
            <w:pPr>
              <w:widowControl w:val="0"/>
              <w:autoSpaceDE w:val="0"/>
              <w:autoSpaceDN w:val="0"/>
              <w:spacing w:before="0" w:after="120" w:line="240" w:lineRule="auto"/>
              <w:rPr>
                <w:rFonts w:ascii="Times New Roman" w:hAnsi="Times New Roman"/>
                <w:i/>
                <w:iCs/>
              </w:rPr>
            </w:pPr>
            <w:r w:rsidRPr="00010589">
              <w:rPr>
                <w:rFonts w:ascii="Times New Roman" w:hAnsi="Times New Roman"/>
                <w:i/>
                <w:iCs/>
              </w:rPr>
              <w:t xml:space="preserve">3. “Frank talked about accessing the EIP service in a way that suggested this posed a threat to his previous sense of self, one strongly associated with dominant narratives of masculinity and the non-expression of emotion.” (A) </w:t>
            </w:r>
          </w:p>
          <w:p w14:paraId="4EB19EFF" w14:textId="77777777" w:rsidR="00010589" w:rsidRPr="00010589" w:rsidRDefault="00010589" w:rsidP="00745318">
            <w:pPr>
              <w:widowControl w:val="0"/>
              <w:autoSpaceDE w:val="0"/>
              <w:autoSpaceDN w:val="0"/>
              <w:spacing w:before="0" w:after="120" w:line="240" w:lineRule="auto"/>
              <w:rPr>
                <w:rFonts w:ascii="Times New Roman" w:hAnsi="Times New Roman"/>
                <w:i/>
                <w:iCs/>
              </w:rPr>
            </w:pPr>
            <w:r w:rsidRPr="00010589">
              <w:rPr>
                <w:rFonts w:ascii="Times New Roman" w:hAnsi="Times New Roman"/>
              </w:rPr>
              <w:t>4. “</w:t>
            </w:r>
            <w:r w:rsidRPr="00010589">
              <w:rPr>
                <w:rFonts w:ascii="Times New Roman" w:hAnsi="Times New Roman"/>
                <w:i/>
                <w:iCs/>
              </w:rPr>
              <w:t>I think for Asian people it’s quite difficult having a mental health problem . . . Asian people aren’t as accepting if you have a mental health problem and treat you very differently.”</w:t>
            </w:r>
          </w:p>
        </w:tc>
      </w:tr>
      <w:tr w:rsidR="00010589" w:rsidRPr="00010589" w14:paraId="45C04054" w14:textId="77777777" w:rsidTr="00745318">
        <w:tc>
          <w:tcPr>
            <w:tcW w:w="726" w:type="pct"/>
            <w:tcBorders>
              <w:top w:val="nil"/>
              <w:left w:val="nil"/>
              <w:bottom w:val="single" w:sz="4" w:space="0" w:color="auto"/>
              <w:right w:val="nil"/>
            </w:tcBorders>
            <w:shd w:val="clear" w:color="auto" w:fill="auto"/>
          </w:tcPr>
          <w:p w14:paraId="5E7A543D" w14:textId="77777777" w:rsidR="00010589" w:rsidRPr="00010589" w:rsidRDefault="00010589" w:rsidP="00745318">
            <w:pPr>
              <w:spacing w:before="0" w:after="120" w:line="240" w:lineRule="auto"/>
              <w:rPr>
                <w:rFonts w:ascii="Times New Roman" w:hAnsi="Times New Roman"/>
              </w:rPr>
            </w:pPr>
            <w:r w:rsidRPr="00010589">
              <w:rPr>
                <w:rFonts w:ascii="Times New Roman" w:hAnsi="Times New Roman"/>
              </w:rPr>
              <w:t>Relationships</w:t>
            </w:r>
          </w:p>
        </w:tc>
        <w:tc>
          <w:tcPr>
            <w:tcW w:w="607" w:type="pct"/>
            <w:tcBorders>
              <w:top w:val="nil"/>
              <w:left w:val="nil"/>
              <w:bottom w:val="single" w:sz="4" w:space="0" w:color="auto"/>
              <w:right w:val="nil"/>
            </w:tcBorders>
            <w:shd w:val="clear" w:color="auto" w:fill="auto"/>
          </w:tcPr>
          <w:p w14:paraId="15FEA37F" w14:textId="77777777" w:rsidR="00010589" w:rsidRPr="00010589" w:rsidRDefault="00010589" w:rsidP="00745318">
            <w:pPr>
              <w:spacing w:before="0" w:after="120" w:line="240" w:lineRule="auto"/>
              <w:rPr>
                <w:rFonts w:ascii="Times New Roman" w:hAnsi="Times New Roman"/>
              </w:rPr>
            </w:pPr>
            <w:r w:rsidRPr="00010589">
              <w:rPr>
                <w:rFonts w:ascii="Times New Roman" w:hAnsi="Times New Roman"/>
              </w:rPr>
              <w:t xml:space="preserve">2, 3, 4, 5, 6, 7 </w:t>
            </w:r>
          </w:p>
        </w:tc>
        <w:tc>
          <w:tcPr>
            <w:tcW w:w="3667" w:type="pct"/>
            <w:tcBorders>
              <w:top w:val="nil"/>
              <w:left w:val="nil"/>
              <w:bottom w:val="single" w:sz="4" w:space="0" w:color="auto"/>
              <w:right w:val="nil"/>
            </w:tcBorders>
            <w:shd w:val="clear" w:color="auto" w:fill="auto"/>
          </w:tcPr>
          <w:p w14:paraId="64D2F1DC" w14:textId="77777777" w:rsidR="00010589" w:rsidRPr="00010589" w:rsidRDefault="00010589" w:rsidP="00745318">
            <w:pPr>
              <w:widowControl w:val="0"/>
              <w:autoSpaceDE w:val="0"/>
              <w:autoSpaceDN w:val="0"/>
              <w:spacing w:before="0" w:after="120" w:line="240" w:lineRule="auto"/>
              <w:rPr>
                <w:rFonts w:ascii="Times New Roman" w:hAnsi="Times New Roman"/>
                <w:i/>
                <w:iCs/>
              </w:rPr>
            </w:pPr>
            <w:r w:rsidRPr="00010589">
              <w:rPr>
                <w:rFonts w:ascii="Times New Roman" w:hAnsi="Times New Roman"/>
                <w:i/>
                <w:iCs/>
              </w:rPr>
              <w:t>3. “…facing numerous barriers to receiving support as she was dismissed by health care professionals and her family.” (A)</w:t>
            </w:r>
          </w:p>
          <w:p w14:paraId="0B958401" w14:textId="77777777" w:rsidR="00010589" w:rsidRPr="00010589" w:rsidRDefault="00010589" w:rsidP="00745318">
            <w:pPr>
              <w:widowControl w:val="0"/>
              <w:autoSpaceDE w:val="0"/>
              <w:autoSpaceDN w:val="0"/>
              <w:spacing w:before="0" w:after="120" w:line="240" w:lineRule="auto"/>
              <w:rPr>
                <w:rFonts w:ascii="Times New Roman" w:hAnsi="Times New Roman"/>
                <w:i/>
                <w:iCs/>
              </w:rPr>
            </w:pPr>
            <w:r w:rsidRPr="00010589">
              <w:rPr>
                <w:rFonts w:ascii="Times New Roman" w:hAnsi="Times New Roman"/>
              </w:rPr>
              <w:t>3</w:t>
            </w:r>
            <w:r w:rsidRPr="00010589">
              <w:rPr>
                <w:rFonts w:ascii="Times New Roman" w:hAnsi="Times New Roman"/>
                <w:i/>
                <w:iCs/>
              </w:rPr>
              <w:t xml:space="preserve">. [216-219] “But the more time that they don’t give up on you (1) if that makes any sense, the more times that they stay there and when you do your </w:t>
            </w:r>
            <w:proofErr w:type="gramStart"/>
            <w:r w:rsidRPr="00010589">
              <w:rPr>
                <w:rFonts w:ascii="Times New Roman" w:hAnsi="Times New Roman"/>
                <w:i/>
                <w:iCs/>
              </w:rPr>
              <w:t>stupidness</w:t>
            </w:r>
            <w:proofErr w:type="gramEnd"/>
            <w:r w:rsidRPr="00010589">
              <w:rPr>
                <w:rFonts w:ascii="Times New Roman" w:hAnsi="Times New Roman"/>
                <w:i/>
                <w:iCs/>
              </w:rPr>
              <w:t xml:space="preserve"> they kind of don’t react to it, it kind of makes you realise that you do need a service.”</w:t>
            </w:r>
          </w:p>
          <w:p w14:paraId="01F5D03E" w14:textId="77777777" w:rsidR="00010589" w:rsidRPr="00010589" w:rsidRDefault="00010589" w:rsidP="00745318">
            <w:pPr>
              <w:widowControl w:val="0"/>
              <w:autoSpaceDE w:val="0"/>
              <w:autoSpaceDN w:val="0"/>
              <w:spacing w:before="0" w:after="120" w:line="240" w:lineRule="auto"/>
              <w:rPr>
                <w:rFonts w:ascii="Times New Roman" w:hAnsi="Times New Roman"/>
                <w:i/>
                <w:iCs/>
              </w:rPr>
            </w:pPr>
            <w:r w:rsidRPr="00010589">
              <w:rPr>
                <w:rFonts w:ascii="Times New Roman" w:hAnsi="Times New Roman"/>
                <w:i/>
                <w:iCs/>
              </w:rPr>
              <w:t>2.</w:t>
            </w:r>
            <w:r w:rsidRPr="00010589">
              <w:rPr>
                <w:rFonts w:ascii="Times New Roman" w:hAnsi="Times New Roman"/>
                <w:b/>
                <w:bCs/>
                <w:i/>
                <w:iCs/>
              </w:rPr>
              <w:t xml:space="preserve"> “</w:t>
            </w:r>
            <w:r w:rsidRPr="00010589">
              <w:rPr>
                <w:rFonts w:ascii="Times New Roman" w:hAnsi="Times New Roman"/>
                <w:i/>
                <w:iCs/>
              </w:rPr>
              <w:t xml:space="preserve">Even when I haven’t come for like months on end, they always end up taking me back, when I feel like they’re going to think I’m using them but </w:t>
            </w:r>
            <w:r w:rsidRPr="00010589">
              <w:rPr>
                <w:rFonts w:ascii="Times New Roman" w:hAnsi="Times New Roman"/>
                <w:i/>
                <w:iCs/>
              </w:rPr>
              <w:lastRenderedPageBreak/>
              <w:t>they’re always like, ‘This is what we’re here for’, so I really appreciate that. And they’re –they’re good, they’re ﬂexible and they’re understanding.”</w:t>
            </w:r>
          </w:p>
          <w:p w14:paraId="4E427EA3" w14:textId="77777777" w:rsidR="00010589" w:rsidRPr="00010589" w:rsidRDefault="00010589" w:rsidP="00745318">
            <w:pPr>
              <w:shd w:val="clear" w:color="auto" w:fill="FFFFFF"/>
              <w:spacing w:before="0" w:after="120" w:line="240" w:lineRule="auto"/>
              <w:textAlignment w:val="baseline"/>
              <w:rPr>
                <w:rFonts w:ascii="Times New Roman" w:hAnsi="Times New Roman"/>
                <w:color w:val="000000"/>
                <w:lang w:eastAsia="en-GB"/>
              </w:rPr>
            </w:pPr>
            <w:r w:rsidRPr="00010589">
              <w:rPr>
                <w:rFonts w:ascii="Times New Roman" w:hAnsi="Times New Roman"/>
                <w:i/>
                <w:iCs/>
                <w:color w:val="000000"/>
                <w:lang w:eastAsia="en-GB"/>
              </w:rPr>
              <w:t>3... “I told my family members (1) my sister but they, they didn’t believe me at first, they said it might be nothing.”</w:t>
            </w:r>
          </w:p>
          <w:p w14:paraId="6801222F" w14:textId="77777777" w:rsidR="00010589" w:rsidRPr="00010589" w:rsidRDefault="00010589" w:rsidP="00745318">
            <w:pPr>
              <w:shd w:val="clear" w:color="auto" w:fill="FFFFFF"/>
              <w:spacing w:before="0" w:after="120" w:line="240" w:lineRule="auto"/>
              <w:textAlignment w:val="baseline"/>
              <w:rPr>
                <w:rFonts w:ascii="Times New Roman" w:hAnsi="Times New Roman"/>
                <w:i/>
                <w:iCs/>
                <w:color w:val="000000"/>
                <w:lang w:eastAsia="en-GB"/>
              </w:rPr>
            </w:pPr>
            <w:r w:rsidRPr="00010589">
              <w:rPr>
                <w:rFonts w:ascii="Times New Roman" w:hAnsi="Times New Roman"/>
                <w:i/>
                <w:iCs/>
                <w:color w:val="000000"/>
                <w:lang w:eastAsia="en-GB"/>
              </w:rPr>
              <w:t>5. “Parents also assisted in ﬁnding, motivating for and visiting appropriate services.” (A)</w:t>
            </w:r>
          </w:p>
          <w:p w14:paraId="0E89564B" w14:textId="77777777" w:rsidR="00010589" w:rsidRPr="00010589" w:rsidRDefault="00010589" w:rsidP="00745318">
            <w:pPr>
              <w:shd w:val="clear" w:color="auto" w:fill="FFFFFF"/>
              <w:spacing w:before="0" w:after="120" w:line="240" w:lineRule="auto"/>
              <w:textAlignment w:val="baseline"/>
              <w:rPr>
                <w:rFonts w:ascii="Times New Roman" w:hAnsi="Times New Roman"/>
                <w:color w:val="000000"/>
                <w:lang w:eastAsia="en-GB"/>
              </w:rPr>
            </w:pPr>
            <w:r w:rsidRPr="00010589">
              <w:rPr>
                <w:rFonts w:ascii="Times New Roman" w:hAnsi="Times New Roman"/>
                <w:i/>
                <w:iCs/>
                <w:color w:val="000000"/>
                <w:shd w:val="clear" w:color="auto" w:fill="FFFFFF"/>
              </w:rPr>
              <w:t>7. “Despite reporting loneliness, she had one supportive friend in Montreal (also from her country) whom she considered to be like a sister. This friend occasionally accompanied her to appointments. Ms E was involved in a church that offered her emotional and instrumental (</w:t>
            </w:r>
            <w:proofErr w:type="gramStart"/>
            <w:r w:rsidRPr="00010589">
              <w:rPr>
                <w:rFonts w:ascii="Times New Roman" w:hAnsi="Times New Roman"/>
                <w:i/>
                <w:iCs/>
                <w:color w:val="000000"/>
                <w:shd w:val="clear" w:color="auto" w:fill="FFFFFF"/>
              </w:rPr>
              <w:t>e.g.</w:t>
            </w:r>
            <w:proofErr w:type="gramEnd"/>
            <w:r w:rsidRPr="00010589">
              <w:rPr>
                <w:rFonts w:ascii="Times New Roman" w:hAnsi="Times New Roman"/>
                <w:i/>
                <w:iCs/>
                <w:color w:val="000000"/>
                <w:shd w:val="clear" w:color="auto" w:fill="FFFFFF"/>
              </w:rPr>
              <w:t xml:space="preserve"> clothing) support.” (A)</w:t>
            </w:r>
          </w:p>
        </w:tc>
      </w:tr>
    </w:tbl>
    <w:p w14:paraId="7B70C27C" w14:textId="77777777" w:rsidR="00010589" w:rsidRPr="00AD038A" w:rsidRDefault="00010589" w:rsidP="00010589">
      <w:pPr>
        <w:tabs>
          <w:tab w:val="left" w:pos="2116"/>
        </w:tabs>
        <w:spacing w:before="0" w:after="120" w:line="240" w:lineRule="auto"/>
        <w:rPr>
          <w:rFonts w:ascii="Times New Roman" w:hAnsi="Times New Roman"/>
          <w:b/>
          <w:bCs/>
        </w:rPr>
      </w:pPr>
      <w:r w:rsidRPr="00010589">
        <w:rPr>
          <w:rFonts w:ascii="Times New Roman" w:hAnsi="Times New Roman"/>
          <w:i/>
          <w:iCs/>
        </w:rPr>
        <w:lastRenderedPageBreak/>
        <w:t xml:space="preserve">Note. </w:t>
      </w:r>
      <w:r w:rsidRPr="00010589">
        <w:rPr>
          <w:rFonts w:ascii="Times New Roman" w:hAnsi="Times New Roman"/>
        </w:rPr>
        <w:t>1=Bay et al. (2016); 2=Cowan et al. (2020); 3=Harris (2016); 4=Islam et al. (2015); 5=Jansen et al. (2015); 6=Jansen et al. (2018); 7=Lee et al. (2016); (A)=Author quotes</w:t>
      </w:r>
    </w:p>
    <w:p w14:paraId="2FE2056F" w14:textId="77777777" w:rsidR="00010589" w:rsidRPr="00AD038A" w:rsidRDefault="00010589" w:rsidP="00010589">
      <w:pPr>
        <w:spacing w:before="0" w:after="120" w:line="240" w:lineRule="auto"/>
        <w:rPr>
          <w:rFonts w:ascii="Times New Roman" w:eastAsia="Calibri" w:hAnsi="Times New Roman"/>
          <w:lang w:eastAsia="en-US"/>
        </w:rPr>
      </w:pPr>
    </w:p>
    <w:p w14:paraId="0CF74CDE" w14:textId="77777777" w:rsidR="00010589" w:rsidRPr="00AD038A" w:rsidRDefault="00010589" w:rsidP="00010589">
      <w:pPr>
        <w:spacing w:before="0" w:after="120" w:line="240" w:lineRule="auto"/>
        <w:rPr>
          <w:rFonts w:ascii="Times New Roman" w:eastAsia="Calibri" w:hAnsi="Times New Roman"/>
          <w:lang w:eastAsia="en-US"/>
        </w:rPr>
      </w:pPr>
    </w:p>
    <w:p w14:paraId="064C9673" w14:textId="77777777" w:rsidR="00010589" w:rsidRPr="000B11ED" w:rsidRDefault="00010589" w:rsidP="00010589">
      <w:pPr>
        <w:spacing w:before="0" w:after="240" w:line="480" w:lineRule="auto"/>
        <w:rPr>
          <w:rFonts w:ascii="Times New Roman" w:eastAsia="Calibri" w:hAnsi="Times New Roman"/>
          <w:sz w:val="24"/>
          <w:szCs w:val="24"/>
          <w:lang w:eastAsia="en-US"/>
        </w:rPr>
      </w:pPr>
    </w:p>
    <w:p w14:paraId="43347D4A" w14:textId="77777777" w:rsidR="00010589" w:rsidRPr="000B11ED" w:rsidRDefault="00010589" w:rsidP="00010589">
      <w:pPr>
        <w:spacing w:before="0" w:after="240" w:line="480" w:lineRule="auto"/>
        <w:rPr>
          <w:rFonts w:ascii="Times New Roman" w:eastAsia="Calibri" w:hAnsi="Times New Roman"/>
          <w:sz w:val="24"/>
          <w:szCs w:val="24"/>
          <w:lang w:eastAsia="en-US"/>
        </w:rPr>
      </w:pPr>
    </w:p>
    <w:p w14:paraId="4FB74C9C" w14:textId="77777777" w:rsidR="00010589" w:rsidRPr="000B11ED" w:rsidRDefault="00010589" w:rsidP="00010589">
      <w:pPr>
        <w:spacing w:before="0" w:after="240" w:line="480" w:lineRule="auto"/>
        <w:rPr>
          <w:rFonts w:ascii="Times New Roman" w:eastAsia="Calibri" w:hAnsi="Times New Roman"/>
          <w:sz w:val="24"/>
          <w:szCs w:val="24"/>
          <w:lang w:eastAsia="en-US"/>
        </w:rPr>
      </w:pPr>
    </w:p>
    <w:p w14:paraId="4602D683" w14:textId="77777777" w:rsidR="00010589" w:rsidRPr="000B11ED" w:rsidRDefault="00010589" w:rsidP="00010589">
      <w:pPr>
        <w:spacing w:before="0" w:after="240" w:line="480" w:lineRule="auto"/>
        <w:rPr>
          <w:rFonts w:ascii="Times New Roman" w:eastAsia="Calibri" w:hAnsi="Times New Roman"/>
          <w:sz w:val="24"/>
          <w:szCs w:val="24"/>
          <w:lang w:eastAsia="en-US"/>
        </w:rPr>
      </w:pPr>
    </w:p>
    <w:p w14:paraId="75EC3142" w14:textId="77777777" w:rsidR="00010589" w:rsidRPr="000B11ED" w:rsidRDefault="00010589" w:rsidP="00010589">
      <w:pPr>
        <w:spacing w:before="0" w:after="240" w:line="480" w:lineRule="auto"/>
        <w:rPr>
          <w:rFonts w:ascii="Times New Roman" w:eastAsia="Calibri" w:hAnsi="Times New Roman"/>
          <w:sz w:val="24"/>
          <w:szCs w:val="24"/>
          <w:lang w:eastAsia="en-US"/>
        </w:rPr>
      </w:pPr>
    </w:p>
    <w:p w14:paraId="012AB0BC" w14:textId="77777777" w:rsidR="00010589" w:rsidRPr="000B11ED" w:rsidRDefault="00010589" w:rsidP="00010589">
      <w:pPr>
        <w:spacing w:before="0" w:after="240" w:line="480" w:lineRule="auto"/>
        <w:rPr>
          <w:rFonts w:ascii="Times New Roman" w:eastAsia="Calibri" w:hAnsi="Times New Roman"/>
          <w:sz w:val="24"/>
          <w:szCs w:val="24"/>
          <w:lang w:eastAsia="en-US"/>
        </w:rPr>
      </w:pPr>
    </w:p>
    <w:p w14:paraId="5DCAC43B" w14:textId="77777777" w:rsidR="00010589" w:rsidRPr="000B11ED" w:rsidRDefault="00010589" w:rsidP="00010589">
      <w:pPr>
        <w:spacing w:before="0" w:after="240" w:line="480" w:lineRule="auto"/>
        <w:rPr>
          <w:rFonts w:ascii="Times New Roman" w:eastAsia="Calibri" w:hAnsi="Times New Roman"/>
          <w:sz w:val="24"/>
          <w:szCs w:val="24"/>
          <w:lang w:eastAsia="en-US"/>
        </w:rPr>
      </w:pPr>
    </w:p>
    <w:p w14:paraId="46D70485" w14:textId="77777777" w:rsidR="00010589" w:rsidRPr="000B11ED" w:rsidRDefault="00010589" w:rsidP="00010589">
      <w:pPr>
        <w:spacing w:before="0" w:after="240" w:line="480" w:lineRule="auto"/>
        <w:rPr>
          <w:rFonts w:ascii="Times New Roman" w:eastAsia="Calibri" w:hAnsi="Times New Roman"/>
          <w:sz w:val="24"/>
          <w:szCs w:val="24"/>
          <w:lang w:eastAsia="en-US"/>
        </w:rPr>
      </w:pPr>
    </w:p>
    <w:p w14:paraId="41D535A3" w14:textId="77777777" w:rsidR="00010589" w:rsidRPr="000B11ED" w:rsidRDefault="00010589" w:rsidP="00010589">
      <w:pPr>
        <w:spacing w:before="0" w:after="240" w:line="480" w:lineRule="auto"/>
        <w:rPr>
          <w:rFonts w:ascii="Times New Roman" w:eastAsia="Calibri" w:hAnsi="Times New Roman"/>
          <w:sz w:val="24"/>
          <w:szCs w:val="24"/>
          <w:lang w:eastAsia="en-US"/>
        </w:rPr>
      </w:pPr>
    </w:p>
    <w:p w14:paraId="2B778775" w14:textId="77777777" w:rsidR="00010589" w:rsidRPr="00AC327F" w:rsidRDefault="00010589" w:rsidP="00010589">
      <w:pPr>
        <w:spacing w:before="0" w:after="240" w:line="480" w:lineRule="auto"/>
        <w:rPr>
          <w:rFonts w:ascii="Times New Roman" w:eastAsia="Calibri" w:hAnsi="Times New Roman"/>
          <w:sz w:val="24"/>
          <w:szCs w:val="24"/>
          <w:lang w:eastAsia="en-US"/>
        </w:rPr>
      </w:pPr>
    </w:p>
    <w:p w14:paraId="6B27FB45" w14:textId="77777777" w:rsidR="00010589" w:rsidRDefault="00010589" w:rsidP="00791BD5">
      <w:pPr>
        <w:spacing w:line="480" w:lineRule="auto"/>
        <w:rPr>
          <w:rFonts w:ascii="Times New Roman" w:eastAsia="Calibri" w:hAnsi="Times New Roman"/>
          <w:sz w:val="24"/>
          <w:szCs w:val="24"/>
          <w:lang w:eastAsia="en-US"/>
        </w:rPr>
      </w:pPr>
    </w:p>
    <w:sectPr w:rsidR="00010589" w:rsidSect="00A44802">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6E72D" w14:textId="77777777" w:rsidR="00C63AC6" w:rsidRDefault="00C63AC6" w:rsidP="00C42E50">
      <w:pPr>
        <w:spacing w:before="0" w:line="240" w:lineRule="auto"/>
      </w:pPr>
      <w:r>
        <w:separator/>
      </w:r>
    </w:p>
  </w:endnote>
  <w:endnote w:type="continuationSeparator" w:id="0">
    <w:p w14:paraId="365AC370" w14:textId="77777777" w:rsidR="00C63AC6" w:rsidRDefault="00C63AC6" w:rsidP="00C42E5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1728208"/>
      <w:docPartObj>
        <w:docPartGallery w:val="Page Numbers (Bottom of Page)"/>
        <w:docPartUnique/>
      </w:docPartObj>
    </w:sdtPr>
    <w:sdtContent>
      <w:p w14:paraId="227AC4FF" w14:textId="0F6FC574" w:rsidR="005435CC" w:rsidRDefault="005435CC" w:rsidP="00025A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83FEB">
          <w:rPr>
            <w:rStyle w:val="PageNumber"/>
            <w:noProof/>
          </w:rPr>
          <w:t>11</w:t>
        </w:r>
        <w:r>
          <w:rPr>
            <w:rStyle w:val="PageNumber"/>
          </w:rPr>
          <w:fldChar w:fldCharType="end"/>
        </w:r>
      </w:p>
    </w:sdtContent>
  </w:sdt>
  <w:p w14:paraId="411D7769" w14:textId="77777777" w:rsidR="005435CC" w:rsidRDefault="005435CC" w:rsidP="005435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9182486"/>
      <w:docPartObj>
        <w:docPartGallery w:val="Page Numbers (Bottom of Page)"/>
        <w:docPartUnique/>
      </w:docPartObj>
    </w:sdtPr>
    <w:sdtContent>
      <w:p w14:paraId="1DDBA6EF" w14:textId="5B04C931" w:rsidR="005435CC" w:rsidRDefault="005435CC" w:rsidP="00025A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CF8985" w14:textId="77777777" w:rsidR="005435CC" w:rsidRDefault="005435CC" w:rsidP="005435C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994657"/>
      <w:docPartObj>
        <w:docPartGallery w:val="Page Numbers (Bottom of Page)"/>
        <w:docPartUnique/>
      </w:docPartObj>
    </w:sdtPr>
    <w:sdtEndPr>
      <w:rPr>
        <w:noProof/>
      </w:rPr>
    </w:sdtEndPr>
    <w:sdtContent>
      <w:p w14:paraId="6F765B02" w14:textId="77777777" w:rsidR="00A44802" w:rsidRDefault="00A448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A4FC5" w14:textId="77777777" w:rsidR="00C63AC6" w:rsidRDefault="00C63AC6" w:rsidP="00C42E50">
      <w:pPr>
        <w:spacing w:before="0" w:line="240" w:lineRule="auto"/>
      </w:pPr>
      <w:r>
        <w:separator/>
      </w:r>
    </w:p>
  </w:footnote>
  <w:footnote w:type="continuationSeparator" w:id="0">
    <w:p w14:paraId="4FA6001B" w14:textId="77777777" w:rsidR="00C63AC6" w:rsidRDefault="00C63AC6" w:rsidP="00C42E50">
      <w:pPr>
        <w:spacing w:before="0" w:line="240" w:lineRule="auto"/>
      </w:pPr>
      <w:r>
        <w:continuationSeparator/>
      </w:r>
    </w:p>
  </w:footnote>
  <w:footnote w:id="1">
    <w:p w14:paraId="1028763C" w14:textId="4706D26C" w:rsidR="00BF5099" w:rsidRPr="00457959" w:rsidRDefault="00BF5099">
      <w:pPr>
        <w:pStyle w:val="FootnoteText"/>
        <w:rPr>
          <w:rFonts w:ascii="Times New Roman" w:hAnsi="Times New Roman"/>
          <w:lang w:val="en-US"/>
        </w:rPr>
      </w:pPr>
      <w:r w:rsidRPr="00457959">
        <w:rPr>
          <w:rStyle w:val="FootnoteReference"/>
          <w:rFonts w:ascii="Times New Roman" w:hAnsi="Times New Roman"/>
        </w:rPr>
        <w:footnoteRef/>
      </w:r>
      <w:r w:rsidRPr="00457959">
        <w:rPr>
          <w:rFonts w:ascii="Times New Roman" w:hAnsi="Times New Roman"/>
        </w:rPr>
        <w:t xml:space="preserve"> </w:t>
      </w:r>
      <w:proofErr w:type="spellStart"/>
      <w:r w:rsidRPr="00457959">
        <w:rPr>
          <w:rFonts w:ascii="Times New Roman" w:hAnsi="Times New Roman"/>
          <w:lang w:val="en-US"/>
        </w:rPr>
        <w:t>Friskney</w:t>
      </w:r>
      <w:proofErr w:type="spellEnd"/>
      <w:r w:rsidRPr="00457959">
        <w:rPr>
          <w:rFonts w:ascii="Times New Roman" w:hAnsi="Times New Roman"/>
          <w:lang w:val="en-US"/>
        </w:rPr>
        <w:t xml:space="preserve"> et al. </w:t>
      </w:r>
      <w:r w:rsidR="00101FBA">
        <w:rPr>
          <w:rFonts w:ascii="Times New Roman" w:hAnsi="Times New Roman"/>
          <w:lang w:val="en-US"/>
        </w:rPr>
        <w:t>[</w:t>
      </w:r>
      <w:r w:rsidR="00CC250E">
        <w:rPr>
          <w:rFonts w:ascii="Times New Roman" w:hAnsi="Times New Roman"/>
          <w:lang w:val="en-US"/>
        </w:rPr>
        <w:t>19</w:t>
      </w:r>
      <w:r w:rsidR="00101FBA">
        <w:rPr>
          <w:rFonts w:ascii="Times New Roman" w:hAnsi="Times New Roman"/>
          <w:lang w:val="en-US"/>
        </w:rPr>
        <w:t>]</w:t>
      </w:r>
      <w:r w:rsidRPr="00457959">
        <w:rPr>
          <w:rFonts w:ascii="Times New Roman" w:hAnsi="Times New Roman"/>
          <w:lang w:val="en-US"/>
        </w:rPr>
        <w:t xml:space="preserve"> examine </w:t>
      </w:r>
      <w:r w:rsidR="00424F4E" w:rsidRPr="00457959">
        <w:rPr>
          <w:rFonts w:ascii="Times New Roman" w:hAnsi="Times New Roman"/>
          <w:lang w:val="en-US"/>
        </w:rPr>
        <w:t xml:space="preserve">barriers and facilitators to access </w:t>
      </w:r>
      <w:r w:rsidRPr="00457959">
        <w:rPr>
          <w:rFonts w:ascii="Times New Roman" w:hAnsi="Times New Roman"/>
          <w:lang w:val="en-US"/>
        </w:rPr>
        <w:t xml:space="preserve">for people from South Asian heritage </w:t>
      </w:r>
      <w:r w:rsidR="00424F4E" w:rsidRPr="00457959">
        <w:rPr>
          <w:rFonts w:ascii="Times New Roman" w:hAnsi="Times New Roman"/>
          <w:lang w:val="en-US"/>
        </w:rPr>
        <w:t>specifically</w:t>
      </w:r>
      <w:r w:rsidRPr="00457959">
        <w:rPr>
          <w:rFonts w:ascii="Times New Roman" w:hAnsi="Times New Roman"/>
          <w:lang w:val="en-US"/>
        </w:rPr>
        <w:t xml:space="preserve">, and </w:t>
      </w:r>
      <w:r w:rsidR="00424F4E" w:rsidRPr="00457959">
        <w:rPr>
          <w:rFonts w:ascii="Times New Roman" w:hAnsi="Times New Roman"/>
          <w:lang w:val="en-US"/>
        </w:rPr>
        <w:t xml:space="preserve">Loughlin et al. </w:t>
      </w:r>
      <w:r w:rsidR="00101FBA">
        <w:rPr>
          <w:rFonts w:ascii="Times New Roman" w:hAnsi="Times New Roman"/>
          <w:lang w:val="en-US"/>
        </w:rPr>
        <w:t>[</w:t>
      </w:r>
      <w:r w:rsidR="00CC250E">
        <w:rPr>
          <w:rFonts w:ascii="Times New Roman" w:hAnsi="Times New Roman"/>
          <w:lang w:val="en-US"/>
        </w:rPr>
        <w:t>20</w:t>
      </w:r>
      <w:r w:rsidR="00101FBA">
        <w:rPr>
          <w:rFonts w:ascii="Times New Roman" w:hAnsi="Times New Roman"/>
          <w:lang w:val="en-US"/>
        </w:rPr>
        <w:t>]</w:t>
      </w:r>
      <w:r w:rsidR="00424F4E" w:rsidRPr="00457959">
        <w:rPr>
          <w:rFonts w:ascii="Times New Roman" w:hAnsi="Times New Roman"/>
          <w:lang w:val="en-US"/>
        </w:rPr>
        <w:t xml:space="preserve"> review ongoing engagement once people have accessed early intervention services</w:t>
      </w:r>
      <w:r w:rsidR="00457959">
        <w:rPr>
          <w:rFonts w:ascii="Times New Roman" w:hAnsi="Times New Roman"/>
          <w:lang w:val="en-US"/>
        </w:rPr>
        <w:t>.</w:t>
      </w:r>
    </w:p>
  </w:footnote>
  <w:footnote w:id="2">
    <w:p w14:paraId="5394545B" w14:textId="2D2A2211" w:rsidR="003A7D01" w:rsidRPr="003A7D01" w:rsidRDefault="003A7D01">
      <w:pPr>
        <w:pStyle w:val="FootnoteText"/>
        <w:rPr>
          <w:lang w:val="en-US"/>
        </w:rPr>
      </w:pPr>
      <w:r>
        <w:rPr>
          <w:rStyle w:val="FootnoteReference"/>
        </w:rPr>
        <w:footnoteRef/>
      </w:r>
      <w:r w:rsidR="00756DE4">
        <w:rPr>
          <w:lang w:val="en-US"/>
        </w:rPr>
        <w:t xml:space="preserve"> </w:t>
      </w:r>
      <w:r w:rsidR="00756DE4" w:rsidRPr="00010589">
        <w:rPr>
          <w:lang w:val="en-US"/>
        </w:rPr>
        <w:t>The second rater reviewed 10% of the initial 375 articles identified.  Further studies were identified when the search was checked and updated following a request from a reviewer.</w:t>
      </w:r>
    </w:p>
  </w:footnote>
  <w:footnote w:id="3">
    <w:p w14:paraId="3FCDB583" w14:textId="46669ED2" w:rsidR="000C18F2" w:rsidRPr="00AD5968" w:rsidRDefault="000C18F2" w:rsidP="000C18F2">
      <w:pPr>
        <w:pStyle w:val="FootnoteText"/>
        <w:rPr>
          <w:rFonts w:ascii="Times New Roman" w:hAnsi="Times New Roman"/>
        </w:rPr>
      </w:pPr>
      <w:r w:rsidRPr="00AD5968">
        <w:rPr>
          <w:rStyle w:val="FootnoteReference"/>
          <w:rFonts w:ascii="Times New Roman" w:hAnsi="Times New Roman"/>
        </w:rPr>
        <w:footnoteRef/>
      </w:r>
      <w:r w:rsidRPr="00AD5968">
        <w:rPr>
          <w:rFonts w:ascii="Times New Roman" w:hAnsi="Times New Roman"/>
        </w:rPr>
        <w:t xml:space="preserve"> </w:t>
      </w:r>
      <w:r w:rsidRPr="002A1F98">
        <w:rPr>
          <w:rFonts w:ascii="Times New Roman" w:hAnsi="Times New Roman"/>
        </w:rPr>
        <w:t xml:space="preserve">Thomas and Harden </w:t>
      </w:r>
      <w:r w:rsidR="00756DE4">
        <w:rPr>
          <w:rFonts w:ascii="Times New Roman" w:hAnsi="Times New Roman"/>
        </w:rPr>
        <w:t>[</w:t>
      </w:r>
      <w:r>
        <w:rPr>
          <w:rFonts w:ascii="Times New Roman" w:hAnsi="Times New Roman"/>
        </w:rPr>
        <w:t>40</w:t>
      </w:r>
      <w:r w:rsidR="00756DE4">
        <w:rPr>
          <w:rFonts w:ascii="Times New Roman" w:hAnsi="Times New Roman"/>
        </w:rPr>
        <w:t>]</w:t>
      </w:r>
      <w:r w:rsidRPr="002A1F98">
        <w:rPr>
          <w:rFonts w:ascii="Times New Roman" w:hAnsi="Times New Roman"/>
        </w:rPr>
        <w:t xml:space="preserve"> report considerable variation in reporting of </w:t>
      </w:r>
      <w:r>
        <w:rPr>
          <w:rFonts w:ascii="Times New Roman" w:hAnsi="Times New Roman"/>
        </w:rPr>
        <w:t xml:space="preserve">qualitative </w:t>
      </w:r>
      <w:r w:rsidRPr="002A1F98">
        <w:rPr>
          <w:rFonts w:ascii="Times New Roman" w:hAnsi="Times New Roman"/>
        </w:rPr>
        <w:t xml:space="preserve">syntheses </w:t>
      </w:r>
      <w:r>
        <w:rPr>
          <w:rFonts w:ascii="Times New Roman" w:hAnsi="Times New Roman"/>
        </w:rPr>
        <w:t>in</w:t>
      </w:r>
      <w:r w:rsidRPr="002A1F98">
        <w:rPr>
          <w:rFonts w:ascii="Times New Roman" w:hAnsi="Times New Roman"/>
        </w:rPr>
        <w:t xml:space="preserve"> systematic reviews of qualitative studies, particularly in the extent of data and results presented.  We follow these authors’ recommendation that all text recorded in </w:t>
      </w:r>
      <w:r>
        <w:rPr>
          <w:rFonts w:ascii="Times New Roman" w:hAnsi="Times New Roman"/>
        </w:rPr>
        <w:t xml:space="preserve">the primary </w:t>
      </w:r>
      <w:r w:rsidRPr="002A1F98">
        <w:rPr>
          <w:rFonts w:ascii="Times New Roman" w:hAnsi="Times New Roman"/>
        </w:rPr>
        <w:t>study ‘Results’ be identified as data for potential coding</w:t>
      </w:r>
      <w:r>
        <w:rPr>
          <w:rFonts w:ascii="Times New Roman" w:hAnsi="Times New Roman"/>
        </w:rPr>
        <w:t>.</w:t>
      </w:r>
    </w:p>
  </w:footnote>
  <w:footnote w:id="4">
    <w:p w14:paraId="708D338B" w14:textId="0D220CDD" w:rsidR="002A1F98" w:rsidRDefault="002A1F98">
      <w:pPr>
        <w:pStyle w:val="FootnoteText"/>
      </w:pPr>
      <w:r>
        <w:rPr>
          <w:rStyle w:val="FootnoteReference"/>
        </w:rPr>
        <w:footnoteRef/>
      </w:r>
      <w:r>
        <w:t xml:space="preserve"> </w:t>
      </w:r>
      <w:r w:rsidRPr="00AD5968">
        <w:rPr>
          <w:rFonts w:ascii="Times New Roman" w:hAnsi="Times New Roman"/>
        </w:rPr>
        <w:t>Full coding manual available on</w:t>
      </w:r>
      <w:r w:rsidR="00756DE4">
        <w:rPr>
          <w:rFonts w:ascii="Times New Roman" w:hAnsi="Times New Roman"/>
        </w:rPr>
        <w:t xml:space="preserve"> reasonable</w:t>
      </w:r>
      <w:r w:rsidRPr="00AD5968">
        <w:rPr>
          <w:rFonts w:ascii="Times New Roman" w:hAnsi="Times New Roman"/>
        </w:rPr>
        <w:t xml:space="preserve"> request</w:t>
      </w:r>
      <w:r>
        <w:rPr>
          <w:rFonts w:ascii="Times New Roman" w:hAnsi="Times New Roman"/>
        </w:rPr>
        <w:t>.</w:t>
      </w:r>
    </w:p>
  </w:footnote>
  <w:footnote w:id="5">
    <w:p w14:paraId="132C4AFB" w14:textId="286B2E2C" w:rsidR="004D55A6" w:rsidRPr="004D55A6" w:rsidRDefault="004D55A6">
      <w:pPr>
        <w:pStyle w:val="FootnoteText"/>
        <w:rPr>
          <w:rFonts w:ascii="Times New Roman" w:hAnsi="Times New Roman"/>
          <w:lang w:val="en-US"/>
        </w:rPr>
      </w:pPr>
      <w:r w:rsidRPr="004D55A6">
        <w:rPr>
          <w:rStyle w:val="FootnoteReference"/>
          <w:rFonts w:ascii="Times New Roman" w:hAnsi="Times New Roman"/>
        </w:rPr>
        <w:footnoteRef/>
      </w:r>
      <w:r w:rsidRPr="004D55A6">
        <w:rPr>
          <w:rFonts w:ascii="Times New Roman" w:hAnsi="Times New Roman"/>
        </w:rPr>
        <w:t xml:space="preserve"> </w:t>
      </w:r>
      <w:r>
        <w:rPr>
          <w:rFonts w:ascii="Times New Roman" w:hAnsi="Times New Roman"/>
        </w:rPr>
        <w:t>Five participants excluded from analyses due to insufficient information to calculate DUP.</w:t>
      </w:r>
    </w:p>
  </w:footnote>
  <w:footnote w:id="6">
    <w:p w14:paraId="18A87831" w14:textId="68390269" w:rsidR="00457959" w:rsidRPr="00457959" w:rsidRDefault="00457959">
      <w:pPr>
        <w:pStyle w:val="FootnoteText"/>
        <w:rPr>
          <w:rFonts w:ascii="Times New Roman" w:hAnsi="Times New Roman"/>
          <w:lang w:val="en-US"/>
        </w:rPr>
      </w:pPr>
      <w:r w:rsidRPr="004D55A6">
        <w:rPr>
          <w:rStyle w:val="FootnoteReference"/>
          <w:rFonts w:ascii="Times New Roman" w:hAnsi="Times New Roman"/>
        </w:rPr>
        <w:footnoteRef/>
      </w:r>
      <w:r w:rsidRPr="004D55A6">
        <w:rPr>
          <w:rFonts w:ascii="Times New Roman" w:hAnsi="Times New Roman"/>
        </w:rPr>
        <w:t xml:space="preserve"> </w:t>
      </w:r>
      <w:r w:rsidR="004D55A6" w:rsidRPr="004D55A6">
        <w:rPr>
          <w:rFonts w:ascii="Times New Roman" w:hAnsi="Times New Roman"/>
        </w:rPr>
        <w:t xml:space="preserve">N denotes a </w:t>
      </w:r>
      <w:r w:rsidR="004D55A6" w:rsidRPr="004D55A6">
        <w:rPr>
          <w:rFonts w:ascii="Times New Roman" w:hAnsi="Times New Roman"/>
          <w:lang w:val="en-US"/>
        </w:rPr>
        <w:t>s</w:t>
      </w:r>
      <w:r w:rsidRPr="004D55A6">
        <w:rPr>
          <w:rFonts w:ascii="Times New Roman" w:hAnsi="Times New Roman"/>
          <w:lang w:val="en-US"/>
        </w:rPr>
        <w:t xml:space="preserve">ubset of </w:t>
      </w:r>
      <w:r w:rsidR="004D55A6" w:rsidRPr="004D55A6">
        <w:rPr>
          <w:rFonts w:ascii="Times New Roman" w:hAnsi="Times New Roman"/>
          <w:lang w:val="en-US"/>
        </w:rPr>
        <w:t xml:space="preserve">the </w:t>
      </w:r>
      <w:r w:rsidRPr="004D55A6">
        <w:rPr>
          <w:rFonts w:ascii="Times New Roman" w:hAnsi="Times New Roman"/>
          <w:lang w:val="en-US"/>
        </w:rPr>
        <w:t>132 participants</w:t>
      </w:r>
      <w:r>
        <w:rPr>
          <w:rFonts w:ascii="Times New Roman" w:hAnsi="Times New Roman"/>
          <w:lang w:val="en-US"/>
        </w:rPr>
        <w:t xml:space="preserve"> in </w:t>
      </w:r>
      <w:r w:rsidR="004D55A6">
        <w:rPr>
          <w:rFonts w:ascii="Times New Roman" w:hAnsi="Times New Roman"/>
          <w:lang w:val="en-US"/>
        </w:rPr>
        <w:t xml:space="preserve">a </w:t>
      </w:r>
      <w:r>
        <w:rPr>
          <w:rFonts w:ascii="Times New Roman" w:hAnsi="Times New Roman"/>
          <w:lang w:val="en-US"/>
        </w:rPr>
        <w:t>wider study; demographic details describe the full sample.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6CFA"/>
    <w:multiLevelType w:val="hybridMultilevel"/>
    <w:tmpl w:val="1C682C2C"/>
    <w:lvl w:ilvl="0" w:tplc="B6BE30B0">
      <w:start w:val="2"/>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39320F"/>
    <w:multiLevelType w:val="multilevel"/>
    <w:tmpl w:val="32F09E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C06B36"/>
    <w:multiLevelType w:val="multilevel"/>
    <w:tmpl w:val="8CF62B7E"/>
    <w:lvl w:ilvl="0">
      <w:start w:val="2"/>
      <w:numFmt w:val="decimal"/>
      <w:lvlText w:val="%1.0"/>
      <w:lvlJc w:val="left"/>
      <w:pPr>
        <w:ind w:left="1741" w:hanging="360"/>
      </w:pPr>
      <w:rPr>
        <w:rFonts w:hint="default"/>
      </w:rPr>
    </w:lvl>
    <w:lvl w:ilvl="1">
      <w:start w:val="1"/>
      <w:numFmt w:val="decimal"/>
      <w:lvlText w:val="%1.%2"/>
      <w:lvlJc w:val="left"/>
      <w:pPr>
        <w:ind w:left="2461" w:hanging="360"/>
      </w:pPr>
      <w:rPr>
        <w:rFonts w:hint="default"/>
      </w:rPr>
    </w:lvl>
    <w:lvl w:ilvl="2">
      <w:start w:val="1"/>
      <w:numFmt w:val="decimal"/>
      <w:lvlText w:val="%1.%2.%3"/>
      <w:lvlJc w:val="left"/>
      <w:pPr>
        <w:ind w:left="3541" w:hanging="720"/>
      </w:pPr>
      <w:rPr>
        <w:rFonts w:hint="default"/>
      </w:rPr>
    </w:lvl>
    <w:lvl w:ilvl="3">
      <w:start w:val="1"/>
      <w:numFmt w:val="decimal"/>
      <w:lvlText w:val="%1.%2.%3.%4"/>
      <w:lvlJc w:val="left"/>
      <w:pPr>
        <w:ind w:left="4621" w:hanging="1080"/>
      </w:pPr>
      <w:rPr>
        <w:rFonts w:hint="default"/>
      </w:rPr>
    </w:lvl>
    <w:lvl w:ilvl="4">
      <w:start w:val="1"/>
      <w:numFmt w:val="decimal"/>
      <w:lvlText w:val="%1.%2.%3.%4.%5"/>
      <w:lvlJc w:val="left"/>
      <w:pPr>
        <w:ind w:left="5341" w:hanging="1080"/>
      </w:pPr>
      <w:rPr>
        <w:rFonts w:hint="default"/>
      </w:rPr>
    </w:lvl>
    <w:lvl w:ilvl="5">
      <w:start w:val="1"/>
      <w:numFmt w:val="decimal"/>
      <w:lvlText w:val="%1.%2.%3.%4.%5.%6"/>
      <w:lvlJc w:val="left"/>
      <w:pPr>
        <w:ind w:left="6421" w:hanging="1440"/>
      </w:pPr>
      <w:rPr>
        <w:rFonts w:hint="default"/>
      </w:rPr>
    </w:lvl>
    <w:lvl w:ilvl="6">
      <w:start w:val="1"/>
      <w:numFmt w:val="decimal"/>
      <w:lvlText w:val="%1.%2.%3.%4.%5.%6.%7"/>
      <w:lvlJc w:val="left"/>
      <w:pPr>
        <w:ind w:left="7141" w:hanging="1440"/>
      </w:pPr>
      <w:rPr>
        <w:rFonts w:hint="default"/>
      </w:rPr>
    </w:lvl>
    <w:lvl w:ilvl="7">
      <w:start w:val="1"/>
      <w:numFmt w:val="decimal"/>
      <w:lvlText w:val="%1.%2.%3.%4.%5.%6.%7.%8"/>
      <w:lvlJc w:val="left"/>
      <w:pPr>
        <w:ind w:left="8221" w:hanging="1800"/>
      </w:pPr>
      <w:rPr>
        <w:rFonts w:hint="default"/>
      </w:rPr>
    </w:lvl>
    <w:lvl w:ilvl="8">
      <w:start w:val="1"/>
      <w:numFmt w:val="decimal"/>
      <w:lvlText w:val="%1.%2.%3.%4.%5.%6.%7.%8.%9"/>
      <w:lvlJc w:val="left"/>
      <w:pPr>
        <w:ind w:left="9301" w:hanging="2160"/>
      </w:pPr>
      <w:rPr>
        <w:rFonts w:hint="default"/>
      </w:rPr>
    </w:lvl>
  </w:abstractNum>
  <w:abstractNum w:abstractNumId="3" w15:restartNumberingAfterBreak="0">
    <w:nsid w:val="3A396306"/>
    <w:multiLevelType w:val="hybridMultilevel"/>
    <w:tmpl w:val="5E60E850"/>
    <w:lvl w:ilvl="0" w:tplc="672EB9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97028"/>
    <w:multiLevelType w:val="multilevel"/>
    <w:tmpl w:val="EA008C54"/>
    <w:lvl w:ilvl="0">
      <w:start w:val="1"/>
      <w:numFmt w:val="decimal"/>
      <w:lvlText w:val="%1."/>
      <w:lvlJc w:val="left"/>
      <w:pPr>
        <w:ind w:left="360" w:hanging="360"/>
      </w:pPr>
      <w:rPr>
        <w:rFonts w:hint="default"/>
      </w:rPr>
    </w:lvl>
    <w:lvl w:ilvl="1">
      <w:start w:val="1"/>
      <w:numFmt w:val="decimal"/>
      <w:lvlText w:val="%1.%2."/>
      <w:lvlJc w:val="left"/>
      <w:pPr>
        <w:ind w:left="1741" w:hanging="360"/>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5" w15:restartNumberingAfterBreak="0">
    <w:nsid w:val="411F0023"/>
    <w:multiLevelType w:val="multilevel"/>
    <w:tmpl w:val="A8E2686C"/>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b w:val="0"/>
        <w:bCs/>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6" w15:restartNumberingAfterBreak="0">
    <w:nsid w:val="41756398"/>
    <w:multiLevelType w:val="hybridMultilevel"/>
    <w:tmpl w:val="37367E2A"/>
    <w:lvl w:ilvl="0" w:tplc="672EB9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975E1"/>
    <w:multiLevelType w:val="hybridMultilevel"/>
    <w:tmpl w:val="7E645E0C"/>
    <w:lvl w:ilvl="0" w:tplc="F904BF5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AC4834"/>
    <w:multiLevelType w:val="multilevel"/>
    <w:tmpl w:val="8E7EFE00"/>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1D4711A"/>
    <w:multiLevelType w:val="hybridMultilevel"/>
    <w:tmpl w:val="B7BE8D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6702E6"/>
    <w:multiLevelType w:val="hybridMultilevel"/>
    <w:tmpl w:val="AB02EB18"/>
    <w:lvl w:ilvl="0" w:tplc="672EB9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CF77EA"/>
    <w:multiLevelType w:val="multilevel"/>
    <w:tmpl w:val="20407FA6"/>
    <w:lvl w:ilvl="0">
      <w:start w:val="2"/>
      <w:numFmt w:val="decimal"/>
      <w:lvlText w:val="%1"/>
      <w:lvlJc w:val="left"/>
      <w:pPr>
        <w:ind w:left="720" w:hanging="360"/>
      </w:pPr>
      <w:rPr>
        <w:rFonts w:hint="default"/>
      </w:rPr>
    </w:lvl>
    <w:lvl w:ilvl="1">
      <w:start w:val="1"/>
      <w:numFmt w:val="decimal"/>
      <w:lvlText w:val="%1.%2"/>
      <w:lvlJc w:val="left"/>
      <w:pPr>
        <w:ind w:left="4202" w:hanging="360"/>
      </w:pPr>
      <w:rPr>
        <w:rFonts w:hint="default"/>
      </w:rPr>
    </w:lvl>
    <w:lvl w:ilvl="2">
      <w:start w:val="1"/>
      <w:numFmt w:val="decimal"/>
      <w:lvlText w:val="%1.%2.%3"/>
      <w:lvlJc w:val="left"/>
      <w:pPr>
        <w:ind w:left="8044" w:hanging="720"/>
      </w:pPr>
      <w:rPr>
        <w:rFonts w:hint="default"/>
      </w:rPr>
    </w:lvl>
    <w:lvl w:ilvl="3">
      <w:start w:val="1"/>
      <w:numFmt w:val="decimal"/>
      <w:lvlText w:val="%1.%2.%3.%4"/>
      <w:lvlJc w:val="left"/>
      <w:pPr>
        <w:ind w:left="11526" w:hanging="720"/>
      </w:pPr>
      <w:rPr>
        <w:rFonts w:hint="default"/>
      </w:rPr>
    </w:lvl>
    <w:lvl w:ilvl="4">
      <w:start w:val="1"/>
      <w:numFmt w:val="decimal"/>
      <w:lvlText w:val="%1.%2.%3.%4.%5"/>
      <w:lvlJc w:val="left"/>
      <w:pPr>
        <w:ind w:left="15368" w:hanging="1080"/>
      </w:pPr>
      <w:rPr>
        <w:rFonts w:hint="default"/>
      </w:rPr>
    </w:lvl>
    <w:lvl w:ilvl="5">
      <w:start w:val="1"/>
      <w:numFmt w:val="decimal"/>
      <w:lvlText w:val="%1.%2.%3.%4.%5.%6"/>
      <w:lvlJc w:val="left"/>
      <w:pPr>
        <w:ind w:left="18850" w:hanging="1080"/>
      </w:pPr>
      <w:rPr>
        <w:rFonts w:hint="default"/>
      </w:rPr>
    </w:lvl>
    <w:lvl w:ilvl="6">
      <w:start w:val="1"/>
      <w:numFmt w:val="decimal"/>
      <w:lvlText w:val="%1.%2.%3.%4.%5.%6.%7"/>
      <w:lvlJc w:val="left"/>
      <w:pPr>
        <w:ind w:left="22692" w:hanging="1440"/>
      </w:pPr>
      <w:rPr>
        <w:rFonts w:hint="default"/>
      </w:rPr>
    </w:lvl>
    <w:lvl w:ilvl="7">
      <w:start w:val="1"/>
      <w:numFmt w:val="decimal"/>
      <w:lvlText w:val="%1.%2.%3.%4.%5.%6.%7.%8"/>
      <w:lvlJc w:val="left"/>
      <w:pPr>
        <w:ind w:left="26174" w:hanging="1440"/>
      </w:pPr>
      <w:rPr>
        <w:rFonts w:hint="default"/>
      </w:rPr>
    </w:lvl>
    <w:lvl w:ilvl="8">
      <w:start w:val="1"/>
      <w:numFmt w:val="decimal"/>
      <w:lvlText w:val="%1.%2.%3.%4.%5.%6.%7.%8.%9"/>
      <w:lvlJc w:val="left"/>
      <w:pPr>
        <w:ind w:left="30016" w:hanging="1800"/>
      </w:pPr>
      <w:rPr>
        <w:rFonts w:hint="default"/>
      </w:rPr>
    </w:lvl>
  </w:abstractNum>
  <w:abstractNum w:abstractNumId="12" w15:restartNumberingAfterBreak="0">
    <w:nsid w:val="698861D0"/>
    <w:multiLevelType w:val="multilevel"/>
    <w:tmpl w:val="5C3844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E7D7CE5"/>
    <w:multiLevelType w:val="multilevel"/>
    <w:tmpl w:val="129C37E8"/>
    <w:lvl w:ilvl="0">
      <w:start w:val="1"/>
      <w:numFmt w:val="decimal"/>
      <w:lvlText w:val="%1."/>
      <w:lvlJc w:val="left"/>
      <w:pPr>
        <w:ind w:left="1211" w:hanging="360"/>
      </w:pPr>
      <w:rPr>
        <w:rFonts w:hint="default"/>
      </w:rPr>
    </w:lvl>
    <w:lvl w:ilvl="1">
      <w:start w:val="2"/>
      <w:numFmt w:val="decimal"/>
      <w:isLgl/>
      <w:lvlText w:val="%1.%2."/>
      <w:lvlJc w:val="left"/>
      <w:pPr>
        <w:ind w:left="1381" w:hanging="360"/>
      </w:pPr>
      <w:rPr>
        <w:rFonts w:hint="default"/>
      </w:rPr>
    </w:lvl>
    <w:lvl w:ilvl="2">
      <w:start w:val="1"/>
      <w:numFmt w:val="decimal"/>
      <w:isLgl/>
      <w:lvlText w:val="%1.%2.%3."/>
      <w:lvlJc w:val="left"/>
      <w:pPr>
        <w:ind w:left="1911" w:hanging="720"/>
      </w:pPr>
      <w:rPr>
        <w:rFonts w:hint="default"/>
      </w:rPr>
    </w:lvl>
    <w:lvl w:ilvl="3">
      <w:start w:val="1"/>
      <w:numFmt w:val="decimal"/>
      <w:isLgl/>
      <w:lvlText w:val="%1.%2.%3.%4."/>
      <w:lvlJc w:val="left"/>
      <w:pPr>
        <w:ind w:left="2081" w:hanging="720"/>
      </w:pPr>
      <w:rPr>
        <w:rFonts w:hint="default"/>
      </w:rPr>
    </w:lvl>
    <w:lvl w:ilvl="4">
      <w:start w:val="1"/>
      <w:numFmt w:val="decimal"/>
      <w:isLgl/>
      <w:lvlText w:val="%1.%2.%3.%4.%5."/>
      <w:lvlJc w:val="left"/>
      <w:pPr>
        <w:ind w:left="261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311" w:hanging="1440"/>
      </w:pPr>
      <w:rPr>
        <w:rFonts w:hint="default"/>
      </w:rPr>
    </w:lvl>
    <w:lvl w:ilvl="7">
      <w:start w:val="1"/>
      <w:numFmt w:val="decimal"/>
      <w:isLgl/>
      <w:lvlText w:val="%1.%2.%3.%4.%5.%6.%7.%8."/>
      <w:lvlJc w:val="left"/>
      <w:pPr>
        <w:ind w:left="3481" w:hanging="1440"/>
      </w:pPr>
      <w:rPr>
        <w:rFonts w:hint="default"/>
      </w:rPr>
    </w:lvl>
    <w:lvl w:ilvl="8">
      <w:start w:val="1"/>
      <w:numFmt w:val="decimal"/>
      <w:isLgl/>
      <w:lvlText w:val="%1.%2.%3.%4.%5.%6.%7.%8.%9."/>
      <w:lvlJc w:val="left"/>
      <w:pPr>
        <w:ind w:left="4011" w:hanging="1800"/>
      </w:pPr>
      <w:rPr>
        <w:rFonts w:hint="default"/>
      </w:rPr>
    </w:lvl>
  </w:abstractNum>
  <w:abstractNum w:abstractNumId="14" w15:restartNumberingAfterBreak="0">
    <w:nsid w:val="734E4BDB"/>
    <w:multiLevelType w:val="multilevel"/>
    <w:tmpl w:val="88A0DDEC"/>
    <w:lvl w:ilvl="0">
      <w:start w:val="1"/>
      <w:numFmt w:val="decimal"/>
      <w:lvlText w:val="%1"/>
      <w:lvlJc w:val="left"/>
      <w:pPr>
        <w:ind w:left="360" w:hanging="360"/>
      </w:pPr>
      <w:rPr>
        <w:rFonts w:hint="default"/>
      </w:rPr>
    </w:lvl>
    <w:lvl w:ilvl="1">
      <w:start w:val="3"/>
      <w:numFmt w:val="decimal"/>
      <w:lvlText w:val="%1.%2"/>
      <w:lvlJc w:val="left"/>
      <w:pPr>
        <w:ind w:left="1381" w:hanging="36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968" w:hanging="1800"/>
      </w:pPr>
      <w:rPr>
        <w:rFonts w:hint="default"/>
      </w:rPr>
    </w:lvl>
  </w:abstractNum>
  <w:abstractNum w:abstractNumId="15" w15:restartNumberingAfterBreak="0">
    <w:nsid w:val="750A4C9B"/>
    <w:multiLevelType w:val="hybridMultilevel"/>
    <w:tmpl w:val="5B9C0406"/>
    <w:lvl w:ilvl="0" w:tplc="B6BE30B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C6C1C"/>
    <w:multiLevelType w:val="multilevel"/>
    <w:tmpl w:val="984AD5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105768">
    <w:abstractNumId w:val="5"/>
  </w:num>
  <w:num w:numId="2" w16cid:durableId="558248206">
    <w:abstractNumId w:val="13"/>
  </w:num>
  <w:num w:numId="3" w16cid:durableId="763570564">
    <w:abstractNumId w:val="4"/>
  </w:num>
  <w:num w:numId="4" w16cid:durableId="1185709682">
    <w:abstractNumId w:val="14"/>
  </w:num>
  <w:num w:numId="5" w16cid:durableId="467937622">
    <w:abstractNumId w:val="2"/>
  </w:num>
  <w:num w:numId="6" w16cid:durableId="352734719">
    <w:abstractNumId w:val="11"/>
  </w:num>
  <w:num w:numId="7" w16cid:durableId="2057579140">
    <w:abstractNumId w:val="1"/>
  </w:num>
  <w:num w:numId="8" w16cid:durableId="343747089">
    <w:abstractNumId w:val="12"/>
  </w:num>
  <w:num w:numId="9" w16cid:durableId="73629232">
    <w:abstractNumId w:val="8"/>
  </w:num>
  <w:num w:numId="10" w16cid:durableId="191039551">
    <w:abstractNumId w:val="16"/>
  </w:num>
  <w:num w:numId="11" w16cid:durableId="1893153239">
    <w:abstractNumId w:val="15"/>
  </w:num>
  <w:num w:numId="12" w16cid:durableId="1903523723">
    <w:abstractNumId w:val="0"/>
  </w:num>
  <w:num w:numId="13" w16cid:durableId="403722824">
    <w:abstractNumId w:val="9"/>
  </w:num>
  <w:num w:numId="14" w16cid:durableId="659885816">
    <w:abstractNumId w:val="7"/>
  </w:num>
  <w:num w:numId="15" w16cid:durableId="127940167">
    <w:abstractNumId w:val="3"/>
  </w:num>
  <w:num w:numId="16" w16cid:durableId="2005353753">
    <w:abstractNumId w:val="6"/>
  </w:num>
  <w:num w:numId="17" w16cid:durableId="132021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50"/>
    <w:rsid w:val="000007EA"/>
    <w:rsid w:val="00001EFE"/>
    <w:rsid w:val="0000493A"/>
    <w:rsid w:val="00010589"/>
    <w:rsid w:val="00021F17"/>
    <w:rsid w:val="000236B6"/>
    <w:rsid w:val="00027BCE"/>
    <w:rsid w:val="000315E5"/>
    <w:rsid w:val="00050A12"/>
    <w:rsid w:val="000510BB"/>
    <w:rsid w:val="000549DF"/>
    <w:rsid w:val="00056DCC"/>
    <w:rsid w:val="00057454"/>
    <w:rsid w:val="0006157D"/>
    <w:rsid w:val="000708B8"/>
    <w:rsid w:val="00070E01"/>
    <w:rsid w:val="000832D4"/>
    <w:rsid w:val="00083FEB"/>
    <w:rsid w:val="00096566"/>
    <w:rsid w:val="000B11ED"/>
    <w:rsid w:val="000B14F9"/>
    <w:rsid w:val="000B5537"/>
    <w:rsid w:val="000B5C39"/>
    <w:rsid w:val="000B6319"/>
    <w:rsid w:val="000B736E"/>
    <w:rsid w:val="000C18F2"/>
    <w:rsid w:val="000D0ABE"/>
    <w:rsid w:val="000D3058"/>
    <w:rsid w:val="000E75D9"/>
    <w:rsid w:val="000F2246"/>
    <w:rsid w:val="000F34E9"/>
    <w:rsid w:val="000F4BA2"/>
    <w:rsid w:val="000F55E5"/>
    <w:rsid w:val="00101FBA"/>
    <w:rsid w:val="00107FD2"/>
    <w:rsid w:val="00117969"/>
    <w:rsid w:val="00122E52"/>
    <w:rsid w:val="0012386C"/>
    <w:rsid w:val="00123B7A"/>
    <w:rsid w:val="00125079"/>
    <w:rsid w:val="001325AF"/>
    <w:rsid w:val="00140447"/>
    <w:rsid w:val="001439EA"/>
    <w:rsid w:val="00144277"/>
    <w:rsid w:val="00147735"/>
    <w:rsid w:val="00161A8C"/>
    <w:rsid w:val="00162C9F"/>
    <w:rsid w:val="00163A0C"/>
    <w:rsid w:val="00166BC0"/>
    <w:rsid w:val="001728B6"/>
    <w:rsid w:val="001744A9"/>
    <w:rsid w:val="00175EC3"/>
    <w:rsid w:val="00177044"/>
    <w:rsid w:val="001775A4"/>
    <w:rsid w:val="00185275"/>
    <w:rsid w:val="0019130F"/>
    <w:rsid w:val="00193FBF"/>
    <w:rsid w:val="001950BD"/>
    <w:rsid w:val="001A024A"/>
    <w:rsid w:val="001A789C"/>
    <w:rsid w:val="001B187D"/>
    <w:rsid w:val="001B608C"/>
    <w:rsid w:val="001B7B59"/>
    <w:rsid w:val="001C6AAA"/>
    <w:rsid w:val="001D2373"/>
    <w:rsid w:val="001D49A0"/>
    <w:rsid w:val="001E0BF7"/>
    <w:rsid w:val="001F730D"/>
    <w:rsid w:val="001F77F6"/>
    <w:rsid w:val="0020743B"/>
    <w:rsid w:val="00210DF1"/>
    <w:rsid w:val="002114CE"/>
    <w:rsid w:val="00211DFD"/>
    <w:rsid w:val="00224C03"/>
    <w:rsid w:val="00226704"/>
    <w:rsid w:val="0023555E"/>
    <w:rsid w:val="00236A79"/>
    <w:rsid w:val="00241D2C"/>
    <w:rsid w:val="0025156D"/>
    <w:rsid w:val="00251F4A"/>
    <w:rsid w:val="00255717"/>
    <w:rsid w:val="0025768F"/>
    <w:rsid w:val="002576C4"/>
    <w:rsid w:val="00266284"/>
    <w:rsid w:val="00271B4F"/>
    <w:rsid w:val="00273009"/>
    <w:rsid w:val="00280DA6"/>
    <w:rsid w:val="00282581"/>
    <w:rsid w:val="00283BD8"/>
    <w:rsid w:val="002854CB"/>
    <w:rsid w:val="00291545"/>
    <w:rsid w:val="002A1F98"/>
    <w:rsid w:val="002A40D5"/>
    <w:rsid w:val="002A6DC1"/>
    <w:rsid w:val="002B0A9D"/>
    <w:rsid w:val="002B4C9F"/>
    <w:rsid w:val="002B724A"/>
    <w:rsid w:val="002C69B6"/>
    <w:rsid w:val="002D0014"/>
    <w:rsid w:val="002D03D1"/>
    <w:rsid w:val="002D39E1"/>
    <w:rsid w:val="002D3D28"/>
    <w:rsid w:val="002D4E4C"/>
    <w:rsid w:val="002E3B72"/>
    <w:rsid w:val="002E4EDF"/>
    <w:rsid w:val="002F6577"/>
    <w:rsid w:val="002F78FB"/>
    <w:rsid w:val="00307C5A"/>
    <w:rsid w:val="00311FA3"/>
    <w:rsid w:val="003145CD"/>
    <w:rsid w:val="003145DA"/>
    <w:rsid w:val="00315E26"/>
    <w:rsid w:val="003230F0"/>
    <w:rsid w:val="0032559F"/>
    <w:rsid w:val="0033459D"/>
    <w:rsid w:val="00341A31"/>
    <w:rsid w:val="00344031"/>
    <w:rsid w:val="00356744"/>
    <w:rsid w:val="00364945"/>
    <w:rsid w:val="00390776"/>
    <w:rsid w:val="00393A7C"/>
    <w:rsid w:val="00393F01"/>
    <w:rsid w:val="003A33DE"/>
    <w:rsid w:val="003A7D01"/>
    <w:rsid w:val="003B57AD"/>
    <w:rsid w:val="003B6C8E"/>
    <w:rsid w:val="003C5ACE"/>
    <w:rsid w:val="003C6EB2"/>
    <w:rsid w:val="003D1709"/>
    <w:rsid w:val="003D3B59"/>
    <w:rsid w:val="003D3BFC"/>
    <w:rsid w:val="003D3F01"/>
    <w:rsid w:val="003D6C31"/>
    <w:rsid w:val="003D713E"/>
    <w:rsid w:val="003D72BB"/>
    <w:rsid w:val="003E42F6"/>
    <w:rsid w:val="003E4D4B"/>
    <w:rsid w:val="003F1FC0"/>
    <w:rsid w:val="003F2076"/>
    <w:rsid w:val="003F4AB9"/>
    <w:rsid w:val="00401512"/>
    <w:rsid w:val="00401877"/>
    <w:rsid w:val="004052FD"/>
    <w:rsid w:val="00405DD1"/>
    <w:rsid w:val="00406E55"/>
    <w:rsid w:val="00411089"/>
    <w:rsid w:val="00413446"/>
    <w:rsid w:val="004245A8"/>
    <w:rsid w:val="00424F4E"/>
    <w:rsid w:val="00426E06"/>
    <w:rsid w:val="00430553"/>
    <w:rsid w:val="004334B9"/>
    <w:rsid w:val="00433A95"/>
    <w:rsid w:val="004468AB"/>
    <w:rsid w:val="004564DF"/>
    <w:rsid w:val="00456ECB"/>
    <w:rsid w:val="00457959"/>
    <w:rsid w:val="00461422"/>
    <w:rsid w:val="00464C94"/>
    <w:rsid w:val="00464FE6"/>
    <w:rsid w:val="004654A6"/>
    <w:rsid w:val="00465D78"/>
    <w:rsid w:val="004660FC"/>
    <w:rsid w:val="00472A71"/>
    <w:rsid w:val="00473A30"/>
    <w:rsid w:val="004740B6"/>
    <w:rsid w:val="00480F98"/>
    <w:rsid w:val="00484579"/>
    <w:rsid w:val="00487900"/>
    <w:rsid w:val="004A39CA"/>
    <w:rsid w:val="004A3A23"/>
    <w:rsid w:val="004B55ED"/>
    <w:rsid w:val="004B6D14"/>
    <w:rsid w:val="004C210F"/>
    <w:rsid w:val="004C2EB8"/>
    <w:rsid w:val="004C797E"/>
    <w:rsid w:val="004D3E97"/>
    <w:rsid w:val="004D55A6"/>
    <w:rsid w:val="004F08AF"/>
    <w:rsid w:val="004F3BD0"/>
    <w:rsid w:val="004F5CC8"/>
    <w:rsid w:val="004F771F"/>
    <w:rsid w:val="005035EE"/>
    <w:rsid w:val="00505D92"/>
    <w:rsid w:val="0051608E"/>
    <w:rsid w:val="00520997"/>
    <w:rsid w:val="00521608"/>
    <w:rsid w:val="005254B1"/>
    <w:rsid w:val="0052609C"/>
    <w:rsid w:val="00527D9A"/>
    <w:rsid w:val="00531D2C"/>
    <w:rsid w:val="00535086"/>
    <w:rsid w:val="0053517B"/>
    <w:rsid w:val="005361F3"/>
    <w:rsid w:val="00537051"/>
    <w:rsid w:val="005379E2"/>
    <w:rsid w:val="00542A37"/>
    <w:rsid w:val="005435CC"/>
    <w:rsid w:val="005451CF"/>
    <w:rsid w:val="00545A3C"/>
    <w:rsid w:val="00546240"/>
    <w:rsid w:val="00551C2E"/>
    <w:rsid w:val="00565F02"/>
    <w:rsid w:val="00571E45"/>
    <w:rsid w:val="0057724C"/>
    <w:rsid w:val="00582247"/>
    <w:rsid w:val="00587BCA"/>
    <w:rsid w:val="00591E28"/>
    <w:rsid w:val="00594DFC"/>
    <w:rsid w:val="005A0920"/>
    <w:rsid w:val="005A545C"/>
    <w:rsid w:val="005A6EE6"/>
    <w:rsid w:val="005B5CBD"/>
    <w:rsid w:val="005B706F"/>
    <w:rsid w:val="005D1E42"/>
    <w:rsid w:val="005E4353"/>
    <w:rsid w:val="005E6087"/>
    <w:rsid w:val="005E7D67"/>
    <w:rsid w:val="005F0A9A"/>
    <w:rsid w:val="005F16F0"/>
    <w:rsid w:val="005F1E4E"/>
    <w:rsid w:val="005F2A46"/>
    <w:rsid w:val="00600B37"/>
    <w:rsid w:val="00614E79"/>
    <w:rsid w:val="00616A95"/>
    <w:rsid w:val="00621C05"/>
    <w:rsid w:val="00623F4F"/>
    <w:rsid w:val="00626BD2"/>
    <w:rsid w:val="00626CE6"/>
    <w:rsid w:val="00627EBC"/>
    <w:rsid w:val="0063430A"/>
    <w:rsid w:val="00644011"/>
    <w:rsid w:val="006464FA"/>
    <w:rsid w:val="00650B42"/>
    <w:rsid w:val="0065188F"/>
    <w:rsid w:val="00652D7A"/>
    <w:rsid w:val="006604D5"/>
    <w:rsid w:val="00662FCB"/>
    <w:rsid w:val="00663809"/>
    <w:rsid w:val="00671313"/>
    <w:rsid w:val="00686312"/>
    <w:rsid w:val="00691116"/>
    <w:rsid w:val="00692065"/>
    <w:rsid w:val="00695149"/>
    <w:rsid w:val="00697C5D"/>
    <w:rsid w:val="006A08D6"/>
    <w:rsid w:val="006A6DE7"/>
    <w:rsid w:val="006B5BED"/>
    <w:rsid w:val="006B7A04"/>
    <w:rsid w:val="006C0C49"/>
    <w:rsid w:val="006D0802"/>
    <w:rsid w:val="006D5E10"/>
    <w:rsid w:val="006E0155"/>
    <w:rsid w:val="006E027B"/>
    <w:rsid w:val="006F3712"/>
    <w:rsid w:val="006F7EE4"/>
    <w:rsid w:val="0070182F"/>
    <w:rsid w:val="00717610"/>
    <w:rsid w:val="007252A9"/>
    <w:rsid w:val="00733D73"/>
    <w:rsid w:val="00735804"/>
    <w:rsid w:val="00744CF4"/>
    <w:rsid w:val="00746606"/>
    <w:rsid w:val="00747291"/>
    <w:rsid w:val="007537D8"/>
    <w:rsid w:val="0075446A"/>
    <w:rsid w:val="0075462F"/>
    <w:rsid w:val="00756224"/>
    <w:rsid w:val="00756DE4"/>
    <w:rsid w:val="00762AAA"/>
    <w:rsid w:val="00763970"/>
    <w:rsid w:val="00770842"/>
    <w:rsid w:val="00781F8D"/>
    <w:rsid w:val="00786F6C"/>
    <w:rsid w:val="00791BD5"/>
    <w:rsid w:val="00795CEA"/>
    <w:rsid w:val="007965F1"/>
    <w:rsid w:val="007B0730"/>
    <w:rsid w:val="007B1A60"/>
    <w:rsid w:val="007C4A12"/>
    <w:rsid w:val="007C4E37"/>
    <w:rsid w:val="007D29DC"/>
    <w:rsid w:val="007D5E0E"/>
    <w:rsid w:val="007E2D92"/>
    <w:rsid w:val="007E2F10"/>
    <w:rsid w:val="00800FFC"/>
    <w:rsid w:val="008159DA"/>
    <w:rsid w:val="00815FF2"/>
    <w:rsid w:val="008242C4"/>
    <w:rsid w:val="00827295"/>
    <w:rsid w:val="008316EE"/>
    <w:rsid w:val="00835848"/>
    <w:rsid w:val="0084239A"/>
    <w:rsid w:val="00843235"/>
    <w:rsid w:val="00844D0D"/>
    <w:rsid w:val="00845DEC"/>
    <w:rsid w:val="00851A23"/>
    <w:rsid w:val="0086535C"/>
    <w:rsid w:val="00865A98"/>
    <w:rsid w:val="00870F2C"/>
    <w:rsid w:val="0087601F"/>
    <w:rsid w:val="00884D75"/>
    <w:rsid w:val="0088653A"/>
    <w:rsid w:val="008906CA"/>
    <w:rsid w:val="0089482B"/>
    <w:rsid w:val="0089595A"/>
    <w:rsid w:val="0089638B"/>
    <w:rsid w:val="008A286D"/>
    <w:rsid w:val="008A7A0C"/>
    <w:rsid w:val="008C40AA"/>
    <w:rsid w:val="008C4477"/>
    <w:rsid w:val="008C79E7"/>
    <w:rsid w:val="008D4563"/>
    <w:rsid w:val="008D6C72"/>
    <w:rsid w:val="008E22C7"/>
    <w:rsid w:val="008E3C1D"/>
    <w:rsid w:val="008E42C3"/>
    <w:rsid w:val="008E58EF"/>
    <w:rsid w:val="008E6E32"/>
    <w:rsid w:val="008E78F3"/>
    <w:rsid w:val="008F79E7"/>
    <w:rsid w:val="00902B56"/>
    <w:rsid w:val="00912615"/>
    <w:rsid w:val="0091313D"/>
    <w:rsid w:val="009133E1"/>
    <w:rsid w:val="009149C5"/>
    <w:rsid w:val="0092326F"/>
    <w:rsid w:val="00933C69"/>
    <w:rsid w:val="00943394"/>
    <w:rsid w:val="00943C20"/>
    <w:rsid w:val="009478C1"/>
    <w:rsid w:val="00955277"/>
    <w:rsid w:val="00962852"/>
    <w:rsid w:val="009870D9"/>
    <w:rsid w:val="00987E94"/>
    <w:rsid w:val="00990A43"/>
    <w:rsid w:val="00994535"/>
    <w:rsid w:val="009951BF"/>
    <w:rsid w:val="009B2D9A"/>
    <w:rsid w:val="009B4E8F"/>
    <w:rsid w:val="009B4F2E"/>
    <w:rsid w:val="009B679E"/>
    <w:rsid w:val="009C45EF"/>
    <w:rsid w:val="009C6782"/>
    <w:rsid w:val="009C7070"/>
    <w:rsid w:val="009C7233"/>
    <w:rsid w:val="009D1589"/>
    <w:rsid w:val="009E0FE2"/>
    <w:rsid w:val="009E3934"/>
    <w:rsid w:val="009F3477"/>
    <w:rsid w:val="00A02B41"/>
    <w:rsid w:val="00A1032B"/>
    <w:rsid w:val="00A11EC2"/>
    <w:rsid w:val="00A171B8"/>
    <w:rsid w:val="00A177B8"/>
    <w:rsid w:val="00A20847"/>
    <w:rsid w:val="00A20BF0"/>
    <w:rsid w:val="00A21595"/>
    <w:rsid w:val="00A26633"/>
    <w:rsid w:val="00A272C0"/>
    <w:rsid w:val="00A30FB8"/>
    <w:rsid w:val="00A357DB"/>
    <w:rsid w:val="00A445C0"/>
    <w:rsid w:val="00A44802"/>
    <w:rsid w:val="00A4711E"/>
    <w:rsid w:val="00A5006E"/>
    <w:rsid w:val="00A627B7"/>
    <w:rsid w:val="00A62C2E"/>
    <w:rsid w:val="00A673D3"/>
    <w:rsid w:val="00A711DC"/>
    <w:rsid w:val="00A8077F"/>
    <w:rsid w:val="00A80A0E"/>
    <w:rsid w:val="00A81CA1"/>
    <w:rsid w:val="00A8278C"/>
    <w:rsid w:val="00A92F4B"/>
    <w:rsid w:val="00AA2829"/>
    <w:rsid w:val="00AA2C08"/>
    <w:rsid w:val="00AA483E"/>
    <w:rsid w:val="00AB5249"/>
    <w:rsid w:val="00AC327F"/>
    <w:rsid w:val="00AC6236"/>
    <w:rsid w:val="00AD038A"/>
    <w:rsid w:val="00AD0D10"/>
    <w:rsid w:val="00AD145B"/>
    <w:rsid w:val="00AD1CF9"/>
    <w:rsid w:val="00AD2F73"/>
    <w:rsid w:val="00AD5968"/>
    <w:rsid w:val="00AE0F79"/>
    <w:rsid w:val="00AE6D3F"/>
    <w:rsid w:val="00AF5C16"/>
    <w:rsid w:val="00B1171D"/>
    <w:rsid w:val="00B12CB3"/>
    <w:rsid w:val="00B17F49"/>
    <w:rsid w:val="00B214A5"/>
    <w:rsid w:val="00B223AC"/>
    <w:rsid w:val="00B23F5C"/>
    <w:rsid w:val="00B243A6"/>
    <w:rsid w:val="00B246E0"/>
    <w:rsid w:val="00B25298"/>
    <w:rsid w:val="00B31CB1"/>
    <w:rsid w:val="00B40E7C"/>
    <w:rsid w:val="00B42F4D"/>
    <w:rsid w:val="00B5475C"/>
    <w:rsid w:val="00B60DF8"/>
    <w:rsid w:val="00B625DD"/>
    <w:rsid w:val="00B64274"/>
    <w:rsid w:val="00B66CBE"/>
    <w:rsid w:val="00B67DD0"/>
    <w:rsid w:val="00B7033A"/>
    <w:rsid w:val="00B76D7E"/>
    <w:rsid w:val="00B86E37"/>
    <w:rsid w:val="00B9089E"/>
    <w:rsid w:val="00B92C29"/>
    <w:rsid w:val="00B9468B"/>
    <w:rsid w:val="00BA5A41"/>
    <w:rsid w:val="00BA7618"/>
    <w:rsid w:val="00BA77C0"/>
    <w:rsid w:val="00BB3EEE"/>
    <w:rsid w:val="00BB7AB0"/>
    <w:rsid w:val="00BC46E0"/>
    <w:rsid w:val="00BD5A8D"/>
    <w:rsid w:val="00BE6B83"/>
    <w:rsid w:val="00BF44B8"/>
    <w:rsid w:val="00BF5099"/>
    <w:rsid w:val="00C01B0A"/>
    <w:rsid w:val="00C1201A"/>
    <w:rsid w:val="00C22B36"/>
    <w:rsid w:val="00C278B3"/>
    <w:rsid w:val="00C34B57"/>
    <w:rsid w:val="00C41E83"/>
    <w:rsid w:val="00C42E50"/>
    <w:rsid w:val="00C43DE2"/>
    <w:rsid w:val="00C46574"/>
    <w:rsid w:val="00C472EA"/>
    <w:rsid w:val="00C53FDB"/>
    <w:rsid w:val="00C60F4B"/>
    <w:rsid w:val="00C634A3"/>
    <w:rsid w:val="00C63AC6"/>
    <w:rsid w:val="00C65E69"/>
    <w:rsid w:val="00C709D0"/>
    <w:rsid w:val="00C74964"/>
    <w:rsid w:val="00C76153"/>
    <w:rsid w:val="00C7742A"/>
    <w:rsid w:val="00C80CC9"/>
    <w:rsid w:val="00C9379F"/>
    <w:rsid w:val="00C954BD"/>
    <w:rsid w:val="00C97928"/>
    <w:rsid w:val="00C97F78"/>
    <w:rsid w:val="00CA1519"/>
    <w:rsid w:val="00CA372C"/>
    <w:rsid w:val="00CA79F1"/>
    <w:rsid w:val="00CB2FC0"/>
    <w:rsid w:val="00CB7807"/>
    <w:rsid w:val="00CC250E"/>
    <w:rsid w:val="00CC4733"/>
    <w:rsid w:val="00CD5806"/>
    <w:rsid w:val="00CE0B03"/>
    <w:rsid w:val="00CE1253"/>
    <w:rsid w:val="00CE2793"/>
    <w:rsid w:val="00CE615E"/>
    <w:rsid w:val="00CE68B9"/>
    <w:rsid w:val="00CE6AF2"/>
    <w:rsid w:val="00CF4DE1"/>
    <w:rsid w:val="00CF57F9"/>
    <w:rsid w:val="00D0074E"/>
    <w:rsid w:val="00D01008"/>
    <w:rsid w:val="00D05E33"/>
    <w:rsid w:val="00D15B98"/>
    <w:rsid w:val="00D16F7B"/>
    <w:rsid w:val="00D23435"/>
    <w:rsid w:val="00D2440C"/>
    <w:rsid w:val="00D27965"/>
    <w:rsid w:val="00D33C06"/>
    <w:rsid w:val="00D35C23"/>
    <w:rsid w:val="00D37CA8"/>
    <w:rsid w:val="00D41A80"/>
    <w:rsid w:val="00D43ED4"/>
    <w:rsid w:val="00D44928"/>
    <w:rsid w:val="00D458DC"/>
    <w:rsid w:val="00D50A8F"/>
    <w:rsid w:val="00D52B61"/>
    <w:rsid w:val="00D52FEC"/>
    <w:rsid w:val="00D53DAA"/>
    <w:rsid w:val="00D564E8"/>
    <w:rsid w:val="00D56FB1"/>
    <w:rsid w:val="00D60428"/>
    <w:rsid w:val="00D670F5"/>
    <w:rsid w:val="00D840B2"/>
    <w:rsid w:val="00D84B84"/>
    <w:rsid w:val="00D8639D"/>
    <w:rsid w:val="00D92E43"/>
    <w:rsid w:val="00DA1DFE"/>
    <w:rsid w:val="00DA7351"/>
    <w:rsid w:val="00DB288B"/>
    <w:rsid w:val="00DB2E27"/>
    <w:rsid w:val="00DC5BB0"/>
    <w:rsid w:val="00DD011E"/>
    <w:rsid w:val="00DD2CFE"/>
    <w:rsid w:val="00DE1DD6"/>
    <w:rsid w:val="00DE2127"/>
    <w:rsid w:val="00DE53FB"/>
    <w:rsid w:val="00DE6F51"/>
    <w:rsid w:val="00E00D43"/>
    <w:rsid w:val="00E03D67"/>
    <w:rsid w:val="00E06063"/>
    <w:rsid w:val="00E10841"/>
    <w:rsid w:val="00E117FC"/>
    <w:rsid w:val="00E14194"/>
    <w:rsid w:val="00E14413"/>
    <w:rsid w:val="00E26513"/>
    <w:rsid w:val="00E267D4"/>
    <w:rsid w:val="00E36A6A"/>
    <w:rsid w:val="00E36E24"/>
    <w:rsid w:val="00E36E63"/>
    <w:rsid w:val="00E37A28"/>
    <w:rsid w:val="00E40E1D"/>
    <w:rsid w:val="00E411F1"/>
    <w:rsid w:val="00E429B1"/>
    <w:rsid w:val="00E54ABB"/>
    <w:rsid w:val="00E56F0C"/>
    <w:rsid w:val="00E6212C"/>
    <w:rsid w:val="00E64F11"/>
    <w:rsid w:val="00E72CE1"/>
    <w:rsid w:val="00E735C2"/>
    <w:rsid w:val="00E76257"/>
    <w:rsid w:val="00E77BFD"/>
    <w:rsid w:val="00E77DE8"/>
    <w:rsid w:val="00E81CD5"/>
    <w:rsid w:val="00E908CF"/>
    <w:rsid w:val="00E97506"/>
    <w:rsid w:val="00EA0A16"/>
    <w:rsid w:val="00EA1BC5"/>
    <w:rsid w:val="00EA1C02"/>
    <w:rsid w:val="00EA27FA"/>
    <w:rsid w:val="00EA4710"/>
    <w:rsid w:val="00EA4B91"/>
    <w:rsid w:val="00EB27D1"/>
    <w:rsid w:val="00EB42AF"/>
    <w:rsid w:val="00EB445D"/>
    <w:rsid w:val="00EB6567"/>
    <w:rsid w:val="00EC295A"/>
    <w:rsid w:val="00EC3176"/>
    <w:rsid w:val="00EC5FD7"/>
    <w:rsid w:val="00EC783B"/>
    <w:rsid w:val="00ED246B"/>
    <w:rsid w:val="00ED469D"/>
    <w:rsid w:val="00EE2CEA"/>
    <w:rsid w:val="00EF1063"/>
    <w:rsid w:val="00F047EF"/>
    <w:rsid w:val="00F0681E"/>
    <w:rsid w:val="00F10C32"/>
    <w:rsid w:val="00F16AA5"/>
    <w:rsid w:val="00F2087A"/>
    <w:rsid w:val="00F21F4F"/>
    <w:rsid w:val="00F232C9"/>
    <w:rsid w:val="00F263C2"/>
    <w:rsid w:val="00F27419"/>
    <w:rsid w:val="00F30048"/>
    <w:rsid w:val="00F400A5"/>
    <w:rsid w:val="00F469CD"/>
    <w:rsid w:val="00F46A97"/>
    <w:rsid w:val="00F473F7"/>
    <w:rsid w:val="00F52134"/>
    <w:rsid w:val="00F52778"/>
    <w:rsid w:val="00F561F3"/>
    <w:rsid w:val="00F62B83"/>
    <w:rsid w:val="00F641D2"/>
    <w:rsid w:val="00F84946"/>
    <w:rsid w:val="00FA3BC3"/>
    <w:rsid w:val="00FA4B97"/>
    <w:rsid w:val="00FA6CEC"/>
    <w:rsid w:val="00FA7589"/>
    <w:rsid w:val="00FB7CF9"/>
    <w:rsid w:val="00FD3078"/>
    <w:rsid w:val="00FD49B3"/>
    <w:rsid w:val="00FD6C17"/>
    <w:rsid w:val="00FE2325"/>
    <w:rsid w:val="00FE29C5"/>
    <w:rsid w:val="00FF52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0FDE"/>
  <w14:defaultImageDpi w14:val="32767"/>
  <w15:docId w15:val="{7EECE415-676A-4D4D-B22D-929C6211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8F2"/>
    <w:pPr>
      <w:spacing w:before="200" w:line="360" w:lineRule="auto"/>
    </w:pPr>
    <w:rPr>
      <w:rFonts w:ascii="Calibri" w:eastAsia="Times New Roman" w:hAnsi="Calibri" w:cs="Times New Roman"/>
      <w:sz w:val="22"/>
      <w:szCs w:val="22"/>
      <w:lang w:eastAsia="zh-CN"/>
    </w:rPr>
  </w:style>
  <w:style w:type="paragraph" w:styleId="Heading1">
    <w:name w:val="heading 1"/>
    <w:basedOn w:val="Normal"/>
    <w:next w:val="Normal"/>
    <w:link w:val="Heading1Char"/>
    <w:uiPriority w:val="9"/>
    <w:qFormat/>
    <w:rsid w:val="00C42E50"/>
    <w:pPr>
      <w:keepNext/>
      <w:keepLines/>
      <w:numPr>
        <w:numId w:val="1"/>
      </w:numPr>
      <w:spacing w:after="240"/>
      <w:outlineLvl w:val="0"/>
    </w:pPr>
    <w:rPr>
      <w:rFonts w:cs="Arial"/>
      <w:b/>
      <w:bCs/>
      <w:kern w:val="32"/>
      <w:sz w:val="36"/>
      <w:szCs w:val="32"/>
      <w:lang w:eastAsia="en-US"/>
    </w:rPr>
  </w:style>
  <w:style w:type="paragraph" w:styleId="Heading2">
    <w:name w:val="heading 2"/>
    <w:basedOn w:val="Heading1"/>
    <w:next w:val="Normal"/>
    <w:link w:val="Heading2Char"/>
    <w:uiPriority w:val="9"/>
    <w:qFormat/>
    <w:rsid w:val="00C42E50"/>
    <w:pPr>
      <w:numPr>
        <w:ilvl w:val="1"/>
      </w:numPr>
      <w:spacing w:before="360"/>
      <w:outlineLvl w:val="1"/>
    </w:pPr>
    <w:rPr>
      <w:bCs w:val="0"/>
      <w:sz w:val="28"/>
      <w:szCs w:val="24"/>
      <w:lang w:eastAsia="en-GB"/>
    </w:rPr>
  </w:style>
  <w:style w:type="paragraph" w:styleId="Heading3">
    <w:name w:val="heading 3"/>
    <w:basedOn w:val="Heading1"/>
    <w:next w:val="Normal"/>
    <w:link w:val="Heading3Char"/>
    <w:uiPriority w:val="9"/>
    <w:qFormat/>
    <w:rsid w:val="00C42E50"/>
    <w:pPr>
      <w:numPr>
        <w:ilvl w:val="2"/>
      </w:numPr>
      <w:spacing w:before="360"/>
      <w:outlineLvl w:val="2"/>
    </w:pPr>
    <w:rPr>
      <w:bCs w:val="0"/>
      <w:sz w:val="22"/>
      <w:szCs w:val="26"/>
    </w:rPr>
  </w:style>
  <w:style w:type="paragraph" w:styleId="Heading4">
    <w:name w:val="heading 4"/>
    <w:basedOn w:val="Heading1"/>
    <w:next w:val="Normal"/>
    <w:link w:val="Heading4Char"/>
    <w:uiPriority w:val="9"/>
    <w:qFormat/>
    <w:rsid w:val="00C42E50"/>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uiPriority w:val="9"/>
    <w:qFormat/>
    <w:rsid w:val="00C42E50"/>
    <w:pPr>
      <w:numPr>
        <w:ilvl w:val="4"/>
      </w:numPr>
      <w:outlineLvl w:val="4"/>
    </w:pPr>
    <w:rPr>
      <w:rFonts w:eastAsiaTheme="majorEastAsia" w:cstheme="majorBidi"/>
      <w:sz w:val="22"/>
      <w:szCs w:val="24"/>
    </w:rPr>
  </w:style>
  <w:style w:type="paragraph" w:styleId="Heading6">
    <w:name w:val="heading 6"/>
    <w:basedOn w:val="Heading1"/>
    <w:next w:val="Normal"/>
    <w:link w:val="Heading6Char"/>
    <w:uiPriority w:val="9"/>
    <w:qFormat/>
    <w:rsid w:val="00C42E50"/>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uiPriority w:val="9"/>
    <w:qFormat/>
    <w:rsid w:val="00C42E50"/>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uiPriority w:val="9"/>
    <w:qFormat/>
    <w:rsid w:val="00C42E50"/>
    <w:pPr>
      <w:numPr>
        <w:ilvl w:val="7"/>
      </w:numPr>
      <w:outlineLvl w:val="7"/>
    </w:pPr>
    <w:rPr>
      <w:rFonts w:eastAsiaTheme="majorEastAsia" w:cstheme="majorBidi"/>
      <w:b w:val="0"/>
      <w:sz w:val="22"/>
    </w:rPr>
  </w:style>
  <w:style w:type="paragraph" w:styleId="Heading9">
    <w:name w:val="heading 9"/>
    <w:basedOn w:val="Heading1"/>
    <w:next w:val="Normal"/>
    <w:link w:val="Heading9Char"/>
    <w:uiPriority w:val="9"/>
    <w:qFormat/>
    <w:rsid w:val="00C42E50"/>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E50"/>
    <w:rPr>
      <w:rFonts w:ascii="Calibri" w:eastAsia="Times New Roman" w:hAnsi="Calibri" w:cs="Arial"/>
      <w:b/>
      <w:bCs/>
      <w:kern w:val="32"/>
      <w:sz w:val="36"/>
      <w:szCs w:val="32"/>
    </w:rPr>
  </w:style>
  <w:style w:type="character" w:customStyle="1" w:styleId="Heading2Char">
    <w:name w:val="Heading 2 Char"/>
    <w:basedOn w:val="DefaultParagraphFont"/>
    <w:link w:val="Heading2"/>
    <w:uiPriority w:val="9"/>
    <w:rsid w:val="00C42E50"/>
    <w:rPr>
      <w:rFonts w:ascii="Calibri" w:eastAsia="Times New Roman" w:hAnsi="Calibri" w:cs="Arial"/>
      <w:b/>
      <w:kern w:val="32"/>
      <w:sz w:val="28"/>
      <w:lang w:eastAsia="en-GB"/>
    </w:rPr>
  </w:style>
  <w:style w:type="character" w:customStyle="1" w:styleId="Heading3Char">
    <w:name w:val="Heading 3 Char"/>
    <w:basedOn w:val="DefaultParagraphFont"/>
    <w:link w:val="Heading3"/>
    <w:uiPriority w:val="9"/>
    <w:rsid w:val="00C42E50"/>
    <w:rPr>
      <w:rFonts w:ascii="Calibri" w:eastAsia="Times New Roman" w:hAnsi="Calibri" w:cs="Arial"/>
      <w:b/>
      <w:kern w:val="32"/>
      <w:sz w:val="22"/>
      <w:szCs w:val="26"/>
    </w:rPr>
  </w:style>
  <w:style w:type="character" w:customStyle="1" w:styleId="Heading4Char">
    <w:name w:val="Heading 4 Char"/>
    <w:basedOn w:val="DefaultParagraphFont"/>
    <w:link w:val="Heading4"/>
    <w:uiPriority w:val="9"/>
    <w:rsid w:val="00C42E50"/>
    <w:rPr>
      <w:rFonts w:ascii="Calibri" w:eastAsiaTheme="majorEastAsia" w:hAnsi="Calibri" w:cstheme="majorBidi"/>
      <w:b/>
      <w:iCs/>
      <w:kern w:val="32"/>
      <w:sz w:val="22"/>
    </w:rPr>
  </w:style>
  <w:style w:type="character" w:customStyle="1" w:styleId="Heading5Char">
    <w:name w:val="Heading 5 Char"/>
    <w:basedOn w:val="DefaultParagraphFont"/>
    <w:link w:val="Heading5"/>
    <w:uiPriority w:val="9"/>
    <w:rsid w:val="00C42E50"/>
    <w:rPr>
      <w:rFonts w:ascii="Calibri" w:eastAsiaTheme="majorEastAsia" w:hAnsi="Calibri" w:cstheme="majorBidi"/>
      <w:b/>
      <w:bCs/>
      <w:kern w:val="32"/>
      <w:sz w:val="22"/>
    </w:rPr>
  </w:style>
  <w:style w:type="character" w:customStyle="1" w:styleId="Heading6Char">
    <w:name w:val="Heading 6 Char"/>
    <w:basedOn w:val="DefaultParagraphFont"/>
    <w:link w:val="Heading6"/>
    <w:uiPriority w:val="9"/>
    <w:rsid w:val="00C42E50"/>
    <w:rPr>
      <w:rFonts w:ascii="Calibri" w:eastAsiaTheme="majorEastAsia" w:hAnsi="Calibri" w:cstheme="majorBidi"/>
      <w:bCs/>
      <w:iCs/>
      <w:kern w:val="32"/>
      <w:sz w:val="22"/>
    </w:rPr>
  </w:style>
  <w:style w:type="character" w:customStyle="1" w:styleId="Heading7Char">
    <w:name w:val="Heading 7 Char"/>
    <w:basedOn w:val="DefaultParagraphFont"/>
    <w:link w:val="Heading7"/>
    <w:uiPriority w:val="9"/>
    <w:rsid w:val="00C42E50"/>
    <w:rPr>
      <w:rFonts w:ascii="Calibri" w:eastAsiaTheme="majorEastAsia" w:hAnsi="Calibri" w:cstheme="majorBidi"/>
      <w:bCs/>
      <w:iCs/>
      <w:kern w:val="32"/>
      <w:sz w:val="22"/>
    </w:rPr>
  </w:style>
  <w:style w:type="character" w:customStyle="1" w:styleId="Heading8Char">
    <w:name w:val="Heading 8 Char"/>
    <w:basedOn w:val="DefaultParagraphFont"/>
    <w:link w:val="Heading8"/>
    <w:uiPriority w:val="9"/>
    <w:rsid w:val="00C42E50"/>
    <w:rPr>
      <w:rFonts w:ascii="Calibri" w:eastAsiaTheme="majorEastAsia" w:hAnsi="Calibri" w:cstheme="majorBidi"/>
      <w:bCs/>
      <w:kern w:val="32"/>
      <w:sz w:val="22"/>
      <w:szCs w:val="32"/>
    </w:rPr>
  </w:style>
  <w:style w:type="character" w:customStyle="1" w:styleId="Heading9Char">
    <w:name w:val="Heading 9 Char"/>
    <w:basedOn w:val="DefaultParagraphFont"/>
    <w:link w:val="Heading9"/>
    <w:uiPriority w:val="9"/>
    <w:rsid w:val="00C42E50"/>
    <w:rPr>
      <w:rFonts w:ascii="Calibri" w:eastAsiaTheme="majorEastAsia" w:hAnsi="Calibri" w:cstheme="majorBidi"/>
      <w:bCs/>
      <w:iCs/>
      <w:color w:val="000000" w:themeColor="text1"/>
      <w:kern w:val="32"/>
      <w:sz w:val="22"/>
      <w:szCs w:val="32"/>
    </w:rPr>
  </w:style>
  <w:style w:type="paragraph" w:styleId="Caption">
    <w:name w:val="caption"/>
    <w:basedOn w:val="Normal"/>
    <w:next w:val="Normal"/>
    <w:uiPriority w:val="35"/>
    <w:qFormat/>
    <w:rsid w:val="00C42E50"/>
    <w:pPr>
      <w:tabs>
        <w:tab w:val="left" w:pos="1418"/>
      </w:tabs>
      <w:spacing w:before="120" w:after="120"/>
      <w:ind w:left="1134" w:hanging="1134"/>
      <w:contextualSpacing/>
    </w:pPr>
    <w:rPr>
      <w:szCs w:val="26"/>
      <w:lang w:eastAsia="en-US"/>
    </w:rPr>
  </w:style>
  <w:style w:type="paragraph" w:styleId="FootnoteText">
    <w:name w:val="footnote text"/>
    <w:basedOn w:val="Normal"/>
    <w:link w:val="FootnoteTextChar"/>
    <w:uiPriority w:val="99"/>
    <w:unhideWhenUsed/>
    <w:rsid w:val="00C42E50"/>
    <w:pPr>
      <w:spacing w:before="0" w:line="240" w:lineRule="auto"/>
    </w:pPr>
    <w:rPr>
      <w:sz w:val="20"/>
      <w:szCs w:val="20"/>
    </w:rPr>
  </w:style>
  <w:style w:type="character" w:customStyle="1" w:styleId="FootnoteTextChar">
    <w:name w:val="Footnote Text Char"/>
    <w:basedOn w:val="DefaultParagraphFont"/>
    <w:link w:val="FootnoteText"/>
    <w:uiPriority w:val="99"/>
    <w:rsid w:val="00C42E50"/>
    <w:rPr>
      <w:rFonts w:ascii="Calibri" w:eastAsia="Times New Roman" w:hAnsi="Calibri" w:cs="Times New Roman"/>
      <w:sz w:val="20"/>
      <w:szCs w:val="20"/>
      <w:lang w:eastAsia="zh-CN"/>
    </w:rPr>
  </w:style>
  <w:style w:type="character" w:customStyle="1" w:styleId="TableHeaderChar">
    <w:name w:val="Table Header Char"/>
    <w:basedOn w:val="DefaultParagraphFont"/>
    <w:link w:val="TableHeader"/>
    <w:locked/>
    <w:rsid w:val="00C42E50"/>
    <w:rPr>
      <w:b/>
      <w:bCs/>
    </w:rPr>
  </w:style>
  <w:style w:type="paragraph" w:customStyle="1" w:styleId="TableHeader">
    <w:name w:val="Table Header"/>
    <w:basedOn w:val="Normal"/>
    <w:next w:val="Normal"/>
    <w:link w:val="TableHeaderChar"/>
    <w:qFormat/>
    <w:rsid w:val="00C42E50"/>
    <w:pPr>
      <w:adjustRightInd w:val="0"/>
      <w:spacing w:before="40" w:after="40"/>
      <w:ind w:left="6"/>
    </w:pPr>
    <w:rPr>
      <w:rFonts w:asciiTheme="minorHAnsi" w:eastAsiaTheme="minorHAnsi" w:hAnsiTheme="minorHAnsi" w:cstheme="minorBidi"/>
      <w:b/>
      <w:bCs/>
      <w:sz w:val="24"/>
      <w:szCs w:val="24"/>
      <w:lang w:eastAsia="en-US"/>
    </w:rPr>
  </w:style>
  <w:style w:type="character" w:styleId="FootnoteReference">
    <w:name w:val="footnote reference"/>
    <w:basedOn w:val="DefaultParagraphFont"/>
    <w:uiPriority w:val="99"/>
    <w:unhideWhenUsed/>
    <w:rsid w:val="00C42E50"/>
    <w:rPr>
      <w:vertAlign w:val="superscript"/>
    </w:rPr>
  </w:style>
  <w:style w:type="paragraph" w:styleId="ListParagraph">
    <w:name w:val="List Paragraph"/>
    <w:basedOn w:val="Normal"/>
    <w:uiPriority w:val="34"/>
    <w:qFormat/>
    <w:rsid w:val="00A4711E"/>
    <w:pPr>
      <w:ind w:left="720"/>
      <w:contextualSpacing/>
    </w:pPr>
  </w:style>
  <w:style w:type="paragraph" w:styleId="Header">
    <w:name w:val="header"/>
    <w:basedOn w:val="Normal"/>
    <w:link w:val="HeaderChar"/>
    <w:rsid w:val="00C9379F"/>
    <w:pPr>
      <w:tabs>
        <w:tab w:val="center" w:pos="4153"/>
        <w:tab w:val="right" w:pos="8306"/>
      </w:tabs>
      <w:spacing w:after="120"/>
    </w:pPr>
    <w:rPr>
      <w:szCs w:val="24"/>
      <w:lang w:eastAsia="en-US"/>
    </w:rPr>
  </w:style>
  <w:style w:type="character" w:customStyle="1" w:styleId="HeaderChar">
    <w:name w:val="Header Char"/>
    <w:basedOn w:val="DefaultParagraphFont"/>
    <w:link w:val="Header"/>
    <w:uiPriority w:val="99"/>
    <w:rsid w:val="00C9379F"/>
    <w:rPr>
      <w:rFonts w:ascii="Calibri" w:eastAsia="Times New Roman" w:hAnsi="Calibri" w:cs="Times New Roman"/>
      <w:sz w:val="22"/>
    </w:rPr>
  </w:style>
  <w:style w:type="character" w:customStyle="1" w:styleId="apple-converted-space">
    <w:name w:val="apple-converted-space"/>
    <w:basedOn w:val="DefaultParagraphFont"/>
    <w:rsid w:val="00C9379F"/>
  </w:style>
  <w:style w:type="paragraph" w:styleId="Footer">
    <w:name w:val="footer"/>
    <w:basedOn w:val="Normal"/>
    <w:link w:val="FooterChar"/>
    <w:uiPriority w:val="99"/>
    <w:unhideWhenUsed/>
    <w:rsid w:val="001B187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B187D"/>
    <w:rPr>
      <w:rFonts w:ascii="Calibri" w:eastAsia="Times New Roman" w:hAnsi="Calibri" w:cs="Times New Roman"/>
      <w:sz w:val="22"/>
      <w:szCs w:val="22"/>
      <w:lang w:eastAsia="zh-CN"/>
    </w:rPr>
  </w:style>
  <w:style w:type="character" w:styleId="Hyperlink">
    <w:name w:val="Hyperlink"/>
    <w:basedOn w:val="DefaultParagraphFont"/>
    <w:uiPriority w:val="99"/>
    <w:unhideWhenUsed/>
    <w:rsid w:val="001B187D"/>
    <w:rPr>
      <w:color w:val="0563C1" w:themeColor="hyperlink"/>
      <w:u w:val="single"/>
    </w:rPr>
  </w:style>
  <w:style w:type="character" w:customStyle="1" w:styleId="UnresolvedMention1">
    <w:name w:val="Unresolved Mention1"/>
    <w:basedOn w:val="DefaultParagraphFont"/>
    <w:uiPriority w:val="99"/>
    <w:rsid w:val="001B187D"/>
    <w:rPr>
      <w:color w:val="605E5C"/>
      <w:shd w:val="clear" w:color="auto" w:fill="E1DFDD"/>
    </w:rPr>
  </w:style>
  <w:style w:type="character" w:styleId="CommentReference">
    <w:name w:val="annotation reference"/>
    <w:basedOn w:val="DefaultParagraphFont"/>
    <w:uiPriority w:val="99"/>
    <w:semiHidden/>
    <w:unhideWhenUsed/>
    <w:rsid w:val="00144277"/>
    <w:rPr>
      <w:sz w:val="16"/>
      <w:szCs w:val="16"/>
    </w:rPr>
  </w:style>
  <w:style w:type="paragraph" w:styleId="CommentText">
    <w:name w:val="annotation text"/>
    <w:basedOn w:val="Normal"/>
    <w:link w:val="CommentTextChar"/>
    <w:uiPriority w:val="99"/>
    <w:unhideWhenUsed/>
    <w:rsid w:val="00144277"/>
    <w:pPr>
      <w:spacing w:line="240" w:lineRule="auto"/>
    </w:pPr>
    <w:rPr>
      <w:sz w:val="20"/>
      <w:szCs w:val="20"/>
    </w:rPr>
  </w:style>
  <w:style w:type="character" w:customStyle="1" w:styleId="CommentTextChar">
    <w:name w:val="Comment Text Char"/>
    <w:basedOn w:val="DefaultParagraphFont"/>
    <w:link w:val="CommentText"/>
    <w:uiPriority w:val="99"/>
    <w:rsid w:val="00144277"/>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44277"/>
    <w:rPr>
      <w:b/>
      <w:bCs/>
    </w:rPr>
  </w:style>
  <w:style w:type="character" w:customStyle="1" w:styleId="CommentSubjectChar">
    <w:name w:val="Comment Subject Char"/>
    <w:basedOn w:val="CommentTextChar"/>
    <w:link w:val="CommentSubject"/>
    <w:uiPriority w:val="99"/>
    <w:semiHidden/>
    <w:rsid w:val="00144277"/>
    <w:rPr>
      <w:rFonts w:ascii="Calibri" w:eastAsia="Times New Roman" w:hAnsi="Calibri" w:cs="Times New Roman"/>
      <w:b/>
      <w:bCs/>
      <w:sz w:val="20"/>
      <w:szCs w:val="20"/>
      <w:lang w:eastAsia="zh-CN"/>
    </w:rPr>
  </w:style>
  <w:style w:type="paragraph" w:styleId="BalloonText">
    <w:name w:val="Balloon Text"/>
    <w:basedOn w:val="Normal"/>
    <w:link w:val="BalloonTextChar"/>
    <w:uiPriority w:val="99"/>
    <w:semiHidden/>
    <w:unhideWhenUsed/>
    <w:rsid w:val="00144277"/>
    <w:pPr>
      <w:spacing w:before="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44277"/>
    <w:rPr>
      <w:rFonts w:ascii="Times New Roman" w:eastAsia="Times New Roman" w:hAnsi="Times New Roman" w:cs="Times New Roman"/>
      <w:sz w:val="18"/>
      <w:szCs w:val="18"/>
      <w:lang w:eastAsia="zh-CN"/>
    </w:rPr>
  </w:style>
  <w:style w:type="table" w:styleId="TableGrid">
    <w:name w:val="Table Grid"/>
    <w:basedOn w:val="TableNormal"/>
    <w:uiPriority w:val="39"/>
    <w:rsid w:val="00BD5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57AD"/>
    <w:rPr>
      <w:color w:val="605E5C"/>
      <w:shd w:val="clear" w:color="auto" w:fill="E1DFDD"/>
    </w:rPr>
  </w:style>
  <w:style w:type="character" w:styleId="FollowedHyperlink">
    <w:name w:val="FollowedHyperlink"/>
    <w:basedOn w:val="DefaultParagraphFont"/>
    <w:uiPriority w:val="99"/>
    <w:semiHidden/>
    <w:unhideWhenUsed/>
    <w:rsid w:val="003B57AD"/>
    <w:rPr>
      <w:color w:val="954F72" w:themeColor="followedHyperlink"/>
      <w:u w:val="single"/>
    </w:rPr>
  </w:style>
  <w:style w:type="paragraph" w:customStyle="1" w:styleId="APALevel2Heading">
    <w:name w:val="APA Level 2 Heading"/>
    <w:basedOn w:val="Normal"/>
    <w:link w:val="APALevel2HeadingChar"/>
    <w:rsid w:val="00E54ABB"/>
    <w:pPr>
      <w:keepNext/>
      <w:keepLines/>
      <w:numPr>
        <w:ilvl w:val="1"/>
      </w:numPr>
      <w:spacing w:before="360" w:after="240" w:line="480" w:lineRule="auto"/>
      <w:outlineLvl w:val="1"/>
    </w:pPr>
    <w:rPr>
      <w:rFonts w:ascii="Times New Roman" w:hAnsi="Times New Roman"/>
      <w:b/>
      <w:kern w:val="32"/>
      <w:sz w:val="24"/>
      <w:szCs w:val="24"/>
      <w:lang w:eastAsia="en-GB"/>
    </w:rPr>
  </w:style>
  <w:style w:type="character" w:customStyle="1" w:styleId="APALevel2HeadingChar">
    <w:name w:val="APA Level 2 Heading Char"/>
    <w:basedOn w:val="DefaultParagraphFont"/>
    <w:link w:val="APALevel2Heading"/>
    <w:rsid w:val="00E54ABB"/>
    <w:rPr>
      <w:rFonts w:ascii="Times New Roman" w:eastAsia="Times New Roman" w:hAnsi="Times New Roman" w:cs="Times New Roman"/>
      <w:b/>
      <w:kern w:val="32"/>
      <w:lang w:eastAsia="en-GB"/>
    </w:rPr>
  </w:style>
  <w:style w:type="paragraph" w:styleId="Revision">
    <w:name w:val="Revision"/>
    <w:hidden/>
    <w:uiPriority w:val="99"/>
    <w:semiHidden/>
    <w:rsid w:val="00236A79"/>
    <w:rPr>
      <w:rFonts w:ascii="Calibri" w:eastAsia="Times New Roman" w:hAnsi="Calibri" w:cs="Times New Roman"/>
      <w:sz w:val="22"/>
      <w:szCs w:val="22"/>
      <w:lang w:eastAsia="zh-CN"/>
    </w:rPr>
  </w:style>
  <w:style w:type="character" w:customStyle="1" w:styleId="medium-normal">
    <w:name w:val="medium-normal"/>
    <w:basedOn w:val="DefaultParagraphFont"/>
    <w:rsid w:val="000007EA"/>
  </w:style>
  <w:style w:type="table" w:styleId="PlainTable2">
    <w:name w:val="Plain Table 2"/>
    <w:basedOn w:val="TableNormal"/>
    <w:uiPriority w:val="42"/>
    <w:rsid w:val="00B243A6"/>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A44802"/>
    <w:rPr>
      <w:rFonts w:ascii="Calibri" w:eastAsia="Times New Roman" w:hAnsi="Calibri" w:cs="Times New Roman"/>
      <w:sz w:val="22"/>
      <w:szCs w:val="22"/>
      <w:lang w:eastAsia="zh-CN"/>
    </w:rPr>
  </w:style>
  <w:style w:type="character" w:customStyle="1" w:styleId="NoSpacingChar">
    <w:name w:val="No Spacing Char"/>
    <w:link w:val="NoSpacing"/>
    <w:uiPriority w:val="1"/>
    <w:locked/>
    <w:rsid w:val="00A44802"/>
    <w:rPr>
      <w:rFonts w:ascii="Calibri" w:eastAsia="Times New Roman" w:hAnsi="Calibri" w:cs="Times New Roman"/>
      <w:sz w:val="22"/>
      <w:szCs w:val="22"/>
      <w:lang w:eastAsia="zh-CN"/>
    </w:rPr>
  </w:style>
  <w:style w:type="paragraph" w:customStyle="1" w:styleId="Normal0">
    <w:name w:val="[Normal]"/>
    <w:rsid w:val="00AD038A"/>
    <w:pPr>
      <w:widowControl w:val="0"/>
      <w:autoSpaceDE w:val="0"/>
      <w:autoSpaceDN w:val="0"/>
      <w:adjustRightInd w:val="0"/>
    </w:pPr>
    <w:rPr>
      <w:rFonts w:ascii="Arial" w:hAnsi="Arial" w:cs="Arial"/>
    </w:rPr>
  </w:style>
  <w:style w:type="character" w:styleId="PageNumber">
    <w:name w:val="page number"/>
    <w:basedOn w:val="DefaultParagraphFont"/>
    <w:uiPriority w:val="99"/>
    <w:semiHidden/>
    <w:unhideWhenUsed/>
    <w:rsid w:val="00543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4105">
      <w:bodyDiv w:val="1"/>
      <w:marLeft w:val="0"/>
      <w:marRight w:val="0"/>
      <w:marTop w:val="0"/>
      <w:marBottom w:val="0"/>
      <w:divBdr>
        <w:top w:val="none" w:sz="0" w:space="0" w:color="auto"/>
        <w:left w:val="none" w:sz="0" w:space="0" w:color="auto"/>
        <w:bottom w:val="none" w:sz="0" w:space="0" w:color="auto"/>
        <w:right w:val="none" w:sz="0" w:space="0" w:color="auto"/>
      </w:divBdr>
      <w:divsChild>
        <w:div w:id="1154026133">
          <w:marLeft w:val="0"/>
          <w:marRight w:val="0"/>
          <w:marTop w:val="0"/>
          <w:marBottom w:val="0"/>
          <w:divBdr>
            <w:top w:val="none" w:sz="0" w:space="0" w:color="auto"/>
            <w:left w:val="none" w:sz="0" w:space="0" w:color="auto"/>
            <w:bottom w:val="none" w:sz="0" w:space="0" w:color="auto"/>
            <w:right w:val="none" w:sz="0" w:space="0" w:color="auto"/>
          </w:divBdr>
          <w:divsChild>
            <w:div w:id="913006740">
              <w:marLeft w:val="0"/>
              <w:marRight w:val="0"/>
              <w:marTop w:val="0"/>
              <w:marBottom w:val="0"/>
              <w:divBdr>
                <w:top w:val="none" w:sz="0" w:space="0" w:color="auto"/>
                <w:left w:val="none" w:sz="0" w:space="0" w:color="auto"/>
                <w:bottom w:val="none" w:sz="0" w:space="0" w:color="auto"/>
                <w:right w:val="none" w:sz="0" w:space="0" w:color="auto"/>
              </w:divBdr>
              <w:divsChild>
                <w:div w:id="13211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70381">
      <w:bodyDiv w:val="1"/>
      <w:marLeft w:val="0"/>
      <w:marRight w:val="0"/>
      <w:marTop w:val="0"/>
      <w:marBottom w:val="0"/>
      <w:divBdr>
        <w:top w:val="none" w:sz="0" w:space="0" w:color="auto"/>
        <w:left w:val="none" w:sz="0" w:space="0" w:color="auto"/>
        <w:bottom w:val="none" w:sz="0" w:space="0" w:color="auto"/>
        <w:right w:val="none" w:sz="0" w:space="0" w:color="auto"/>
      </w:divBdr>
      <w:divsChild>
        <w:div w:id="1465390336">
          <w:marLeft w:val="0"/>
          <w:marRight w:val="0"/>
          <w:marTop w:val="0"/>
          <w:marBottom w:val="0"/>
          <w:divBdr>
            <w:top w:val="none" w:sz="0" w:space="0" w:color="auto"/>
            <w:left w:val="none" w:sz="0" w:space="0" w:color="auto"/>
            <w:bottom w:val="none" w:sz="0" w:space="0" w:color="auto"/>
            <w:right w:val="none" w:sz="0" w:space="0" w:color="auto"/>
          </w:divBdr>
          <w:divsChild>
            <w:div w:id="314185268">
              <w:marLeft w:val="0"/>
              <w:marRight w:val="0"/>
              <w:marTop w:val="0"/>
              <w:marBottom w:val="0"/>
              <w:divBdr>
                <w:top w:val="none" w:sz="0" w:space="0" w:color="auto"/>
                <w:left w:val="none" w:sz="0" w:space="0" w:color="auto"/>
                <w:bottom w:val="none" w:sz="0" w:space="0" w:color="auto"/>
                <w:right w:val="none" w:sz="0" w:space="0" w:color="auto"/>
              </w:divBdr>
              <w:divsChild>
                <w:div w:id="2502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09766">
      <w:bodyDiv w:val="1"/>
      <w:marLeft w:val="0"/>
      <w:marRight w:val="0"/>
      <w:marTop w:val="0"/>
      <w:marBottom w:val="0"/>
      <w:divBdr>
        <w:top w:val="none" w:sz="0" w:space="0" w:color="auto"/>
        <w:left w:val="none" w:sz="0" w:space="0" w:color="auto"/>
        <w:bottom w:val="none" w:sz="0" w:space="0" w:color="auto"/>
        <w:right w:val="none" w:sz="0" w:space="0" w:color="auto"/>
      </w:divBdr>
      <w:divsChild>
        <w:div w:id="1260873913">
          <w:marLeft w:val="0"/>
          <w:marRight w:val="0"/>
          <w:marTop w:val="0"/>
          <w:marBottom w:val="0"/>
          <w:divBdr>
            <w:top w:val="none" w:sz="0" w:space="0" w:color="auto"/>
            <w:left w:val="none" w:sz="0" w:space="0" w:color="auto"/>
            <w:bottom w:val="none" w:sz="0" w:space="0" w:color="auto"/>
            <w:right w:val="none" w:sz="0" w:space="0" w:color="auto"/>
          </w:divBdr>
          <w:divsChild>
            <w:div w:id="1499803783">
              <w:marLeft w:val="0"/>
              <w:marRight w:val="0"/>
              <w:marTop w:val="0"/>
              <w:marBottom w:val="0"/>
              <w:divBdr>
                <w:top w:val="none" w:sz="0" w:space="0" w:color="auto"/>
                <w:left w:val="none" w:sz="0" w:space="0" w:color="auto"/>
                <w:bottom w:val="none" w:sz="0" w:space="0" w:color="auto"/>
                <w:right w:val="none" w:sz="0" w:space="0" w:color="auto"/>
              </w:divBdr>
              <w:divsChild>
                <w:div w:id="11948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92384">
      <w:bodyDiv w:val="1"/>
      <w:marLeft w:val="0"/>
      <w:marRight w:val="0"/>
      <w:marTop w:val="0"/>
      <w:marBottom w:val="0"/>
      <w:divBdr>
        <w:top w:val="none" w:sz="0" w:space="0" w:color="auto"/>
        <w:left w:val="none" w:sz="0" w:space="0" w:color="auto"/>
        <w:bottom w:val="none" w:sz="0" w:space="0" w:color="auto"/>
        <w:right w:val="none" w:sz="0" w:space="0" w:color="auto"/>
      </w:divBdr>
      <w:divsChild>
        <w:div w:id="357783352">
          <w:marLeft w:val="0"/>
          <w:marRight w:val="0"/>
          <w:marTop w:val="0"/>
          <w:marBottom w:val="0"/>
          <w:divBdr>
            <w:top w:val="none" w:sz="0" w:space="0" w:color="auto"/>
            <w:left w:val="none" w:sz="0" w:space="0" w:color="auto"/>
            <w:bottom w:val="none" w:sz="0" w:space="0" w:color="auto"/>
            <w:right w:val="none" w:sz="0" w:space="0" w:color="auto"/>
          </w:divBdr>
          <w:divsChild>
            <w:div w:id="1088503129">
              <w:marLeft w:val="0"/>
              <w:marRight w:val="0"/>
              <w:marTop w:val="0"/>
              <w:marBottom w:val="0"/>
              <w:divBdr>
                <w:top w:val="none" w:sz="0" w:space="0" w:color="auto"/>
                <w:left w:val="none" w:sz="0" w:space="0" w:color="auto"/>
                <w:bottom w:val="none" w:sz="0" w:space="0" w:color="auto"/>
                <w:right w:val="none" w:sz="0" w:space="0" w:color="auto"/>
              </w:divBdr>
              <w:divsChild>
                <w:div w:id="12208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1323">
      <w:bodyDiv w:val="1"/>
      <w:marLeft w:val="0"/>
      <w:marRight w:val="0"/>
      <w:marTop w:val="0"/>
      <w:marBottom w:val="0"/>
      <w:divBdr>
        <w:top w:val="none" w:sz="0" w:space="0" w:color="auto"/>
        <w:left w:val="none" w:sz="0" w:space="0" w:color="auto"/>
        <w:bottom w:val="none" w:sz="0" w:space="0" w:color="auto"/>
        <w:right w:val="none" w:sz="0" w:space="0" w:color="auto"/>
      </w:divBdr>
      <w:divsChild>
        <w:div w:id="1055083037">
          <w:marLeft w:val="0"/>
          <w:marRight w:val="0"/>
          <w:marTop w:val="0"/>
          <w:marBottom w:val="0"/>
          <w:divBdr>
            <w:top w:val="none" w:sz="0" w:space="0" w:color="auto"/>
            <w:left w:val="none" w:sz="0" w:space="0" w:color="auto"/>
            <w:bottom w:val="none" w:sz="0" w:space="0" w:color="auto"/>
            <w:right w:val="none" w:sz="0" w:space="0" w:color="auto"/>
          </w:divBdr>
          <w:divsChild>
            <w:div w:id="1745639895">
              <w:marLeft w:val="0"/>
              <w:marRight w:val="0"/>
              <w:marTop w:val="0"/>
              <w:marBottom w:val="0"/>
              <w:divBdr>
                <w:top w:val="none" w:sz="0" w:space="0" w:color="auto"/>
                <w:left w:val="none" w:sz="0" w:space="0" w:color="auto"/>
                <w:bottom w:val="none" w:sz="0" w:space="0" w:color="auto"/>
                <w:right w:val="none" w:sz="0" w:space="0" w:color="auto"/>
              </w:divBdr>
              <w:divsChild>
                <w:div w:id="1041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380">
      <w:bodyDiv w:val="1"/>
      <w:marLeft w:val="0"/>
      <w:marRight w:val="0"/>
      <w:marTop w:val="0"/>
      <w:marBottom w:val="0"/>
      <w:divBdr>
        <w:top w:val="none" w:sz="0" w:space="0" w:color="auto"/>
        <w:left w:val="none" w:sz="0" w:space="0" w:color="auto"/>
        <w:bottom w:val="none" w:sz="0" w:space="0" w:color="auto"/>
        <w:right w:val="none" w:sz="0" w:space="0" w:color="auto"/>
      </w:divBdr>
    </w:div>
    <w:div w:id="1356493194">
      <w:bodyDiv w:val="1"/>
      <w:marLeft w:val="0"/>
      <w:marRight w:val="0"/>
      <w:marTop w:val="0"/>
      <w:marBottom w:val="0"/>
      <w:divBdr>
        <w:top w:val="none" w:sz="0" w:space="0" w:color="auto"/>
        <w:left w:val="none" w:sz="0" w:space="0" w:color="auto"/>
        <w:bottom w:val="none" w:sz="0" w:space="0" w:color="auto"/>
        <w:right w:val="none" w:sz="0" w:space="0" w:color="auto"/>
      </w:divBdr>
      <w:divsChild>
        <w:div w:id="627511626">
          <w:marLeft w:val="0"/>
          <w:marRight w:val="0"/>
          <w:marTop w:val="0"/>
          <w:marBottom w:val="0"/>
          <w:divBdr>
            <w:top w:val="none" w:sz="0" w:space="0" w:color="auto"/>
            <w:left w:val="none" w:sz="0" w:space="0" w:color="auto"/>
            <w:bottom w:val="none" w:sz="0" w:space="0" w:color="auto"/>
            <w:right w:val="none" w:sz="0" w:space="0" w:color="auto"/>
          </w:divBdr>
          <w:divsChild>
            <w:div w:id="935018648">
              <w:marLeft w:val="0"/>
              <w:marRight w:val="0"/>
              <w:marTop w:val="0"/>
              <w:marBottom w:val="0"/>
              <w:divBdr>
                <w:top w:val="none" w:sz="0" w:space="0" w:color="auto"/>
                <w:left w:val="none" w:sz="0" w:space="0" w:color="auto"/>
                <w:bottom w:val="none" w:sz="0" w:space="0" w:color="auto"/>
                <w:right w:val="none" w:sz="0" w:space="0" w:color="auto"/>
              </w:divBdr>
              <w:divsChild>
                <w:div w:id="11763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22894">
      <w:bodyDiv w:val="1"/>
      <w:marLeft w:val="0"/>
      <w:marRight w:val="0"/>
      <w:marTop w:val="0"/>
      <w:marBottom w:val="0"/>
      <w:divBdr>
        <w:top w:val="none" w:sz="0" w:space="0" w:color="auto"/>
        <w:left w:val="none" w:sz="0" w:space="0" w:color="auto"/>
        <w:bottom w:val="none" w:sz="0" w:space="0" w:color="auto"/>
        <w:right w:val="none" w:sz="0" w:space="0" w:color="auto"/>
      </w:divBdr>
      <w:divsChild>
        <w:div w:id="1317762149">
          <w:marLeft w:val="0"/>
          <w:marRight w:val="0"/>
          <w:marTop w:val="0"/>
          <w:marBottom w:val="0"/>
          <w:divBdr>
            <w:top w:val="none" w:sz="0" w:space="0" w:color="auto"/>
            <w:left w:val="none" w:sz="0" w:space="0" w:color="auto"/>
            <w:bottom w:val="none" w:sz="0" w:space="0" w:color="auto"/>
            <w:right w:val="none" w:sz="0" w:space="0" w:color="auto"/>
          </w:divBdr>
          <w:divsChild>
            <w:div w:id="1789202195">
              <w:marLeft w:val="0"/>
              <w:marRight w:val="0"/>
              <w:marTop w:val="0"/>
              <w:marBottom w:val="0"/>
              <w:divBdr>
                <w:top w:val="none" w:sz="0" w:space="0" w:color="auto"/>
                <w:left w:val="none" w:sz="0" w:space="0" w:color="auto"/>
                <w:bottom w:val="none" w:sz="0" w:space="0" w:color="auto"/>
                <w:right w:val="none" w:sz="0" w:space="0" w:color="auto"/>
              </w:divBdr>
              <w:divsChild>
                <w:div w:id="13874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43017">
      <w:bodyDiv w:val="1"/>
      <w:marLeft w:val="0"/>
      <w:marRight w:val="0"/>
      <w:marTop w:val="0"/>
      <w:marBottom w:val="0"/>
      <w:divBdr>
        <w:top w:val="none" w:sz="0" w:space="0" w:color="auto"/>
        <w:left w:val="none" w:sz="0" w:space="0" w:color="auto"/>
        <w:bottom w:val="none" w:sz="0" w:space="0" w:color="auto"/>
        <w:right w:val="none" w:sz="0" w:space="0" w:color="auto"/>
      </w:divBdr>
      <w:divsChild>
        <w:div w:id="1426725152">
          <w:marLeft w:val="0"/>
          <w:marRight w:val="0"/>
          <w:marTop w:val="0"/>
          <w:marBottom w:val="0"/>
          <w:divBdr>
            <w:top w:val="none" w:sz="0" w:space="0" w:color="auto"/>
            <w:left w:val="none" w:sz="0" w:space="0" w:color="auto"/>
            <w:bottom w:val="none" w:sz="0" w:space="0" w:color="auto"/>
            <w:right w:val="none" w:sz="0" w:space="0" w:color="auto"/>
          </w:divBdr>
          <w:divsChild>
            <w:div w:id="1427918055">
              <w:marLeft w:val="0"/>
              <w:marRight w:val="0"/>
              <w:marTop w:val="0"/>
              <w:marBottom w:val="0"/>
              <w:divBdr>
                <w:top w:val="none" w:sz="0" w:space="0" w:color="auto"/>
                <w:left w:val="none" w:sz="0" w:space="0" w:color="auto"/>
                <w:bottom w:val="none" w:sz="0" w:space="0" w:color="auto"/>
                <w:right w:val="none" w:sz="0" w:space="0" w:color="auto"/>
              </w:divBdr>
              <w:divsChild>
                <w:div w:id="11078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98956">
      <w:bodyDiv w:val="1"/>
      <w:marLeft w:val="0"/>
      <w:marRight w:val="0"/>
      <w:marTop w:val="0"/>
      <w:marBottom w:val="0"/>
      <w:divBdr>
        <w:top w:val="none" w:sz="0" w:space="0" w:color="auto"/>
        <w:left w:val="none" w:sz="0" w:space="0" w:color="auto"/>
        <w:bottom w:val="none" w:sz="0" w:space="0" w:color="auto"/>
        <w:right w:val="none" w:sz="0" w:space="0" w:color="auto"/>
      </w:divBdr>
      <w:divsChild>
        <w:div w:id="612591296">
          <w:marLeft w:val="0"/>
          <w:marRight w:val="0"/>
          <w:marTop w:val="0"/>
          <w:marBottom w:val="0"/>
          <w:divBdr>
            <w:top w:val="none" w:sz="0" w:space="0" w:color="auto"/>
            <w:left w:val="none" w:sz="0" w:space="0" w:color="auto"/>
            <w:bottom w:val="none" w:sz="0" w:space="0" w:color="auto"/>
            <w:right w:val="none" w:sz="0" w:space="0" w:color="auto"/>
          </w:divBdr>
          <w:divsChild>
            <w:div w:id="1525167112">
              <w:marLeft w:val="0"/>
              <w:marRight w:val="0"/>
              <w:marTop w:val="0"/>
              <w:marBottom w:val="0"/>
              <w:divBdr>
                <w:top w:val="none" w:sz="0" w:space="0" w:color="auto"/>
                <w:left w:val="none" w:sz="0" w:space="0" w:color="auto"/>
                <w:bottom w:val="none" w:sz="0" w:space="0" w:color="auto"/>
                <w:right w:val="none" w:sz="0" w:space="0" w:color="auto"/>
              </w:divBdr>
              <w:divsChild>
                <w:div w:id="2033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07134">
      <w:bodyDiv w:val="1"/>
      <w:marLeft w:val="0"/>
      <w:marRight w:val="0"/>
      <w:marTop w:val="0"/>
      <w:marBottom w:val="0"/>
      <w:divBdr>
        <w:top w:val="none" w:sz="0" w:space="0" w:color="auto"/>
        <w:left w:val="none" w:sz="0" w:space="0" w:color="auto"/>
        <w:bottom w:val="none" w:sz="0" w:space="0" w:color="auto"/>
        <w:right w:val="none" w:sz="0" w:space="0" w:color="auto"/>
      </w:divBdr>
      <w:divsChild>
        <w:div w:id="1308170628">
          <w:marLeft w:val="0"/>
          <w:marRight w:val="0"/>
          <w:marTop w:val="0"/>
          <w:marBottom w:val="0"/>
          <w:divBdr>
            <w:top w:val="none" w:sz="0" w:space="0" w:color="auto"/>
            <w:left w:val="none" w:sz="0" w:space="0" w:color="auto"/>
            <w:bottom w:val="none" w:sz="0" w:space="0" w:color="auto"/>
            <w:right w:val="none" w:sz="0" w:space="0" w:color="auto"/>
          </w:divBdr>
        </w:div>
      </w:divsChild>
    </w:div>
    <w:div w:id="2121946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Tiller@soton.ac.uk" TargetMode="Externa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mailto:knt@soton.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Maguire@soton.ac.uk" TargetMode="Externa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C950B4-E670-3C47-918A-7414B5677D33}" type="doc">
      <dgm:prSet loTypeId="urn:microsoft.com/office/officeart/2005/8/layout/venn1" loCatId="" qsTypeId="urn:microsoft.com/office/officeart/2005/8/quickstyle/simple1" qsCatId="simple" csTypeId="urn:microsoft.com/office/officeart/2005/8/colors/accent1_2" csCatId="accent1" phldr="1"/>
      <dgm:spPr/>
    </dgm:pt>
    <dgm:pt modelId="{E5D542B8-63D1-364C-AAE0-9EFA7F6D6191}">
      <dgm:prSet phldrT="[Text]"/>
      <dgm:spPr/>
      <dgm:t>
        <a:bodyPr/>
        <a:lstStyle/>
        <a:p>
          <a:r>
            <a:rPr lang="en-US" i="1"/>
            <a:t>Stigma</a:t>
          </a:r>
        </a:p>
      </dgm:t>
    </dgm:pt>
    <dgm:pt modelId="{65786019-38CF-7341-A15E-F5EE1446FAA6}" type="parTrans" cxnId="{F02BE5B7-C6F4-4341-BCA6-EB61FA8ACB8C}">
      <dgm:prSet/>
      <dgm:spPr/>
      <dgm:t>
        <a:bodyPr/>
        <a:lstStyle/>
        <a:p>
          <a:endParaRPr lang="en-US"/>
        </a:p>
      </dgm:t>
    </dgm:pt>
    <dgm:pt modelId="{0FF11DE5-A7D0-6249-9D07-09D505F9AF4B}" type="sibTrans" cxnId="{F02BE5B7-C6F4-4341-BCA6-EB61FA8ACB8C}">
      <dgm:prSet/>
      <dgm:spPr/>
      <dgm:t>
        <a:bodyPr/>
        <a:lstStyle/>
        <a:p>
          <a:endParaRPr lang="en-US"/>
        </a:p>
      </dgm:t>
    </dgm:pt>
    <dgm:pt modelId="{751F8CCD-3829-2F46-99B6-EAF94BA600D4}">
      <dgm:prSet phldrT="[Text]"/>
      <dgm:spPr/>
      <dgm:t>
        <a:bodyPr/>
        <a:lstStyle/>
        <a:p>
          <a:r>
            <a:rPr lang="en-US" i="1"/>
            <a:t>Relationships</a:t>
          </a:r>
        </a:p>
      </dgm:t>
    </dgm:pt>
    <dgm:pt modelId="{24BD0F10-1119-0846-BCEE-182DE7AA8AC4}" type="parTrans" cxnId="{6CBEC236-7EE3-E842-AAA6-479BBE831505}">
      <dgm:prSet/>
      <dgm:spPr/>
      <dgm:t>
        <a:bodyPr/>
        <a:lstStyle/>
        <a:p>
          <a:endParaRPr lang="en-US"/>
        </a:p>
      </dgm:t>
    </dgm:pt>
    <dgm:pt modelId="{A3E2D5D9-F20F-E54D-A69C-8ECAFEECD049}" type="sibTrans" cxnId="{6CBEC236-7EE3-E842-AAA6-479BBE831505}">
      <dgm:prSet/>
      <dgm:spPr/>
      <dgm:t>
        <a:bodyPr/>
        <a:lstStyle/>
        <a:p>
          <a:endParaRPr lang="en-US"/>
        </a:p>
      </dgm:t>
    </dgm:pt>
    <dgm:pt modelId="{8FD1B8AD-7C48-7942-8731-7311D4E87039}">
      <dgm:prSet/>
      <dgm:spPr/>
      <dgm:t>
        <a:bodyPr/>
        <a:lstStyle/>
        <a:p>
          <a:r>
            <a:rPr lang="en-GB" i="1"/>
            <a:t>Knowledge</a:t>
          </a:r>
          <a:endParaRPr lang="en-US"/>
        </a:p>
      </dgm:t>
    </dgm:pt>
    <dgm:pt modelId="{57C003B8-F6AA-A743-8F6D-DF1273623CAC}" type="parTrans" cxnId="{E69C3D33-2F8F-054D-980A-4C6522F9A0B1}">
      <dgm:prSet/>
      <dgm:spPr/>
      <dgm:t>
        <a:bodyPr/>
        <a:lstStyle/>
        <a:p>
          <a:endParaRPr lang="en-US"/>
        </a:p>
      </dgm:t>
    </dgm:pt>
    <dgm:pt modelId="{04DAF47E-222C-0941-B499-88FA430A6226}" type="sibTrans" cxnId="{E69C3D33-2F8F-054D-980A-4C6522F9A0B1}">
      <dgm:prSet/>
      <dgm:spPr/>
      <dgm:t>
        <a:bodyPr/>
        <a:lstStyle/>
        <a:p>
          <a:endParaRPr lang="en-US"/>
        </a:p>
      </dgm:t>
    </dgm:pt>
    <dgm:pt modelId="{B2A204AA-5406-9340-86A0-B7BF24FB1C05}" type="pres">
      <dgm:prSet presAssocID="{64C950B4-E670-3C47-918A-7414B5677D33}" presName="compositeShape" presStyleCnt="0">
        <dgm:presLayoutVars>
          <dgm:chMax val="7"/>
          <dgm:dir/>
          <dgm:resizeHandles val="exact"/>
        </dgm:presLayoutVars>
      </dgm:prSet>
      <dgm:spPr/>
    </dgm:pt>
    <dgm:pt modelId="{B0CF15D0-D376-B94E-8589-588C6558AE18}" type="pres">
      <dgm:prSet presAssocID="{8FD1B8AD-7C48-7942-8731-7311D4E87039}" presName="circ1" presStyleLbl="vennNode1" presStyleIdx="0" presStyleCnt="3"/>
      <dgm:spPr/>
    </dgm:pt>
    <dgm:pt modelId="{9536989A-2B55-FF49-A9C0-42B22F934BBE}" type="pres">
      <dgm:prSet presAssocID="{8FD1B8AD-7C48-7942-8731-7311D4E87039}" presName="circ1Tx" presStyleLbl="revTx" presStyleIdx="0" presStyleCnt="0">
        <dgm:presLayoutVars>
          <dgm:chMax val="0"/>
          <dgm:chPref val="0"/>
          <dgm:bulletEnabled val="1"/>
        </dgm:presLayoutVars>
      </dgm:prSet>
      <dgm:spPr/>
    </dgm:pt>
    <dgm:pt modelId="{845A96D3-D324-054B-B7D5-0AC352861A1F}" type="pres">
      <dgm:prSet presAssocID="{E5D542B8-63D1-364C-AAE0-9EFA7F6D6191}" presName="circ2" presStyleLbl="vennNode1" presStyleIdx="1" presStyleCnt="3"/>
      <dgm:spPr/>
    </dgm:pt>
    <dgm:pt modelId="{F87D57A8-3D2E-C54D-9316-A5119356C7E0}" type="pres">
      <dgm:prSet presAssocID="{E5D542B8-63D1-364C-AAE0-9EFA7F6D6191}" presName="circ2Tx" presStyleLbl="revTx" presStyleIdx="0" presStyleCnt="0">
        <dgm:presLayoutVars>
          <dgm:chMax val="0"/>
          <dgm:chPref val="0"/>
          <dgm:bulletEnabled val="1"/>
        </dgm:presLayoutVars>
      </dgm:prSet>
      <dgm:spPr/>
    </dgm:pt>
    <dgm:pt modelId="{303ECF90-A20F-F948-90E7-AA4EB8BD6EC4}" type="pres">
      <dgm:prSet presAssocID="{751F8CCD-3829-2F46-99B6-EAF94BA600D4}" presName="circ3" presStyleLbl="vennNode1" presStyleIdx="2" presStyleCnt="3"/>
      <dgm:spPr/>
    </dgm:pt>
    <dgm:pt modelId="{4BB678C7-886A-B745-924C-03B1F5B875C7}" type="pres">
      <dgm:prSet presAssocID="{751F8CCD-3829-2F46-99B6-EAF94BA600D4}" presName="circ3Tx" presStyleLbl="revTx" presStyleIdx="0" presStyleCnt="0">
        <dgm:presLayoutVars>
          <dgm:chMax val="0"/>
          <dgm:chPref val="0"/>
          <dgm:bulletEnabled val="1"/>
        </dgm:presLayoutVars>
      </dgm:prSet>
      <dgm:spPr/>
    </dgm:pt>
  </dgm:ptLst>
  <dgm:cxnLst>
    <dgm:cxn modelId="{E69C3D33-2F8F-054D-980A-4C6522F9A0B1}" srcId="{64C950B4-E670-3C47-918A-7414B5677D33}" destId="{8FD1B8AD-7C48-7942-8731-7311D4E87039}" srcOrd="0" destOrd="0" parTransId="{57C003B8-F6AA-A743-8F6D-DF1273623CAC}" sibTransId="{04DAF47E-222C-0941-B499-88FA430A6226}"/>
    <dgm:cxn modelId="{6CBEC236-7EE3-E842-AAA6-479BBE831505}" srcId="{64C950B4-E670-3C47-918A-7414B5677D33}" destId="{751F8CCD-3829-2F46-99B6-EAF94BA600D4}" srcOrd="2" destOrd="0" parTransId="{24BD0F10-1119-0846-BCEE-182DE7AA8AC4}" sibTransId="{A3E2D5D9-F20F-E54D-A69C-8ECAFEECD049}"/>
    <dgm:cxn modelId="{B6985058-C6FB-5D4D-AEE9-2F02D3DB3AE7}" type="presOf" srcId="{8FD1B8AD-7C48-7942-8731-7311D4E87039}" destId="{9536989A-2B55-FF49-A9C0-42B22F934BBE}" srcOrd="1" destOrd="0" presId="urn:microsoft.com/office/officeart/2005/8/layout/venn1"/>
    <dgm:cxn modelId="{23AABA6F-056F-DA46-9B66-1A914D103CE1}" type="presOf" srcId="{E5D542B8-63D1-364C-AAE0-9EFA7F6D6191}" destId="{F87D57A8-3D2E-C54D-9316-A5119356C7E0}" srcOrd="1" destOrd="0" presId="urn:microsoft.com/office/officeart/2005/8/layout/venn1"/>
    <dgm:cxn modelId="{23DEEAA0-7B88-DE43-8FC2-7B242095A3F8}" type="presOf" srcId="{8FD1B8AD-7C48-7942-8731-7311D4E87039}" destId="{B0CF15D0-D376-B94E-8589-588C6558AE18}" srcOrd="0" destOrd="0" presId="urn:microsoft.com/office/officeart/2005/8/layout/venn1"/>
    <dgm:cxn modelId="{C562CAA8-1FDD-7F49-8487-457E8DFA9A50}" type="presOf" srcId="{64C950B4-E670-3C47-918A-7414B5677D33}" destId="{B2A204AA-5406-9340-86A0-B7BF24FB1C05}" srcOrd="0" destOrd="0" presId="urn:microsoft.com/office/officeart/2005/8/layout/venn1"/>
    <dgm:cxn modelId="{A29F4FB7-1D7E-504A-82AB-58CDCD8A9C51}" type="presOf" srcId="{751F8CCD-3829-2F46-99B6-EAF94BA600D4}" destId="{4BB678C7-886A-B745-924C-03B1F5B875C7}" srcOrd="1" destOrd="0" presId="urn:microsoft.com/office/officeart/2005/8/layout/venn1"/>
    <dgm:cxn modelId="{F02BE5B7-C6F4-4341-BCA6-EB61FA8ACB8C}" srcId="{64C950B4-E670-3C47-918A-7414B5677D33}" destId="{E5D542B8-63D1-364C-AAE0-9EFA7F6D6191}" srcOrd="1" destOrd="0" parTransId="{65786019-38CF-7341-A15E-F5EE1446FAA6}" sibTransId="{0FF11DE5-A7D0-6249-9D07-09D505F9AF4B}"/>
    <dgm:cxn modelId="{BDF6B2D0-E6BF-564E-9F8B-17475B773241}" type="presOf" srcId="{E5D542B8-63D1-364C-AAE0-9EFA7F6D6191}" destId="{845A96D3-D324-054B-B7D5-0AC352861A1F}" srcOrd="0" destOrd="0" presId="urn:microsoft.com/office/officeart/2005/8/layout/venn1"/>
    <dgm:cxn modelId="{203C1AF8-76D3-E242-8E07-77511A3FAAD8}" type="presOf" srcId="{751F8CCD-3829-2F46-99B6-EAF94BA600D4}" destId="{303ECF90-A20F-F948-90E7-AA4EB8BD6EC4}" srcOrd="0" destOrd="0" presId="urn:microsoft.com/office/officeart/2005/8/layout/venn1"/>
    <dgm:cxn modelId="{2F8A4A21-8D85-B541-82BA-E33EBD967519}" type="presParOf" srcId="{B2A204AA-5406-9340-86A0-B7BF24FB1C05}" destId="{B0CF15D0-D376-B94E-8589-588C6558AE18}" srcOrd="0" destOrd="0" presId="urn:microsoft.com/office/officeart/2005/8/layout/venn1"/>
    <dgm:cxn modelId="{909B452F-9B10-F947-9546-88455A302849}" type="presParOf" srcId="{B2A204AA-5406-9340-86A0-B7BF24FB1C05}" destId="{9536989A-2B55-FF49-A9C0-42B22F934BBE}" srcOrd="1" destOrd="0" presId="urn:microsoft.com/office/officeart/2005/8/layout/venn1"/>
    <dgm:cxn modelId="{29DDD959-278C-E94E-AC42-8149044819EC}" type="presParOf" srcId="{B2A204AA-5406-9340-86A0-B7BF24FB1C05}" destId="{845A96D3-D324-054B-B7D5-0AC352861A1F}" srcOrd="2" destOrd="0" presId="urn:microsoft.com/office/officeart/2005/8/layout/venn1"/>
    <dgm:cxn modelId="{99D18110-8FD3-474A-88B3-188220ECF2F8}" type="presParOf" srcId="{B2A204AA-5406-9340-86A0-B7BF24FB1C05}" destId="{F87D57A8-3D2E-C54D-9316-A5119356C7E0}" srcOrd="3" destOrd="0" presId="urn:microsoft.com/office/officeart/2005/8/layout/venn1"/>
    <dgm:cxn modelId="{45E09FA5-198A-AC4E-ABF8-2117665BCBE0}" type="presParOf" srcId="{B2A204AA-5406-9340-86A0-B7BF24FB1C05}" destId="{303ECF90-A20F-F948-90E7-AA4EB8BD6EC4}" srcOrd="4" destOrd="0" presId="urn:microsoft.com/office/officeart/2005/8/layout/venn1"/>
    <dgm:cxn modelId="{0A9211E7-E8D4-B547-88BD-1B991D400AFC}" type="presParOf" srcId="{B2A204AA-5406-9340-86A0-B7BF24FB1C05}" destId="{4BB678C7-886A-B745-924C-03B1F5B875C7}" srcOrd="5" destOrd="0" presId="urn:microsoft.com/office/officeart/2005/8/layout/ven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CF15D0-D376-B94E-8589-588C6558AE18}">
      <dsp:nvSpPr>
        <dsp:cNvPr id="0" name=""/>
        <dsp:cNvSpPr/>
      </dsp:nvSpPr>
      <dsp:spPr>
        <a:xfrm>
          <a:off x="673723" y="28359"/>
          <a:ext cx="1361248" cy="1361248"/>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GB" sz="1100" i="1" kern="1200"/>
            <a:t>Knowledge</a:t>
          </a:r>
          <a:endParaRPr lang="en-US" sz="1100" kern="1200"/>
        </a:p>
      </dsp:txBody>
      <dsp:txXfrm>
        <a:off x="855223" y="266577"/>
        <a:ext cx="998248" cy="612561"/>
      </dsp:txXfrm>
    </dsp:sp>
    <dsp:sp modelId="{845A96D3-D324-054B-B7D5-0AC352861A1F}">
      <dsp:nvSpPr>
        <dsp:cNvPr id="0" name=""/>
        <dsp:cNvSpPr/>
      </dsp:nvSpPr>
      <dsp:spPr>
        <a:xfrm>
          <a:off x="1164907" y="879139"/>
          <a:ext cx="1361248" cy="1361248"/>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i="1" kern="1200"/>
            <a:t>Stigma</a:t>
          </a:r>
        </a:p>
      </dsp:txBody>
      <dsp:txXfrm>
        <a:off x="1581222" y="1230795"/>
        <a:ext cx="816748" cy="748686"/>
      </dsp:txXfrm>
    </dsp:sp>
    <dsp:sp modelId="{303ECF90-A20F-F948-90E7-AA4EB8BD6EC4}">
      <dsp:nvSpPr>
        <dsp:cNvPr id="0" name=""/>
        <dsp:cNvSpPr/>
      </dsp:nvSpPr>
      <dsp:spPr>
        <a:xfrm>
          <a:off x="182539" y="879139"/>
          <a:ext cx="1361248" cy="1361248"/>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i="1" kern="1200"/>
            <a:t>Relationships</a:t>
          </a:r>
        </a:p>
      </dsp:txBody>
      <dsp:txXfrm>
        <a:off x="310723" y="1230795"/>
        <a:ext cx="816748" cy="748686"/>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268C2-CE31-4E46-86F9-D122770D9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7435</Words>
  <Characters>42382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Katherine Newman-Taylor</cp:lastModifiedBy>
  <cp:revision>2</cp:revision>
  <dcterms:created xsi:type="dcterms:W3CDTF">2023-12-04T20:29:00Z</dcterms:created>
  <dcterms:modified xsi:type="dcterms:W3CDTF">2023-12-04T20:29:00Z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1141791054</vt:i4>
  </property>
  <property fmtid="{D5CDD505-2E9C-101B-9397-08002B2CF9AE}" pid="3" name="_NewReviewCycle">
    <vt:lpwstr/>
  </property>
  <property fmtid="{D5CDD505-2E9C-101B-9397-08002B2CF9AE}" pid="4" name="_EmailSubject">
    <vt:lpwstr>Daniel's paper</vt:lpwstr>
  </property>
  <property fmtid="{D5CDD505-2E9C-101B-9397-08002B2CF9AE}" pid="5" name="_AuthorEmail">
    <vt:lpwstr>K.Newman-Taylor@soton.ac.uk</vt:lpwstr>
  </property>
  <property fmtid="{D5CDD505-2E9C-101B-9397-08002B2CF9AE}" pid="6" name="_AuthorEmailDisplayName">
    <vt:lpwstr>Newman-Taylor K.J.</vt:lpwstr>
  </property>
  <property fmtid="{D5CDD505-2E9C-101B-9397-08002B2CF9AE}" pid="7" name="_PreviousAdHocReviewCycleID">
    <vt:i4>1141791054</vt:i4>
  </property>
  <property fmtid="{D5CDD505-2E9C-101B-9397-08002B2CF9AE}" pid="8" name="_ReviewingToolsShownOnce">
    <vt:lpwstr/>
  </property>
</Properties>
</file>