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1028A" w14:textId="33FF25AB" w:rsidR="00791EB2" w:rsidRPr="00DD426F" w:rsidRDefault="00D9036A" w:rsidP="00E77019">
      <w:pPr>
        <w:spacing w:after="240" w:line="480" w:lineRule="auto"/>
        <w:jc w:val="both"/>
        <w:rPr>
          <w:lang w:val="en-US"/>
        </w:rPr>
      </w:pPr>
      <w:r w:rsidRPr="0075424C">
        <w:rPr>
          <w:b/>
          <w:bCs/>
          <w:lang w:val="en-US"/>
        </w:rPr>
        <w:t>Higher e</w:t>
      </w:r>
      <w:r w:rsidR="00791EB2" w:rsidRPr="0075424C">
        <w:rPr>
          <w:b/>
          <w:bCs/>
          <w:lang w:val="en-US"/>
        </w:rPr>
        <w:t xml:space="preserve">arly pregnancy plasma </w:t>
      </w:r>
      <w:r w:rsidR="00791EB2" w:rsidRPr="0075424C">
        <w:rPr>
          <w:b/>
          <w:bCs/>
          <w:i/>
          <w:lang w:val="en-US"/>
        </w:rPr>
        <w:t>myo</w:t>
      </w:r>
      <w:r w:rsidR="00791EB2" w:rsidRPr="0075424C">
        <w:rPr>
          <w:b/>
          <w:bCs/>
          <w:lang w:val="en-US"/>
        </w:rPr>
        <w:t xml:space="preserve">-inositol associates with </w:t>
      </w:r>
      <w:r w:rsidRPr="0075424C">
        <w:rPr>
          <w:b/>
          <w:bCs/>
          <w:lang w:val="en-US"/>
        </w:rPr>
        <w:t xml:space="preserve">increased </w:t>
      </w:r>
      <w:r w:rsidR="005350A7" w:rsidRPr="0075424C">
        <w:rPr>
          <w:b/>
          <w:bCs/>
          <w:lang w:val="en-US"/>
        </w:rPr>
        <w:t xml:space="preserve">post-prandial </w:t>
      </w:r>
      <w:r w:rsidR="00791EB2" w:rsidRPr="0075424C">
        <w:rPr>
          <w:b/>
          <w:bCs/>
          <w:lang w:val="en-US"/>
        </w:rPr>
        <w:t>glycemia late</w:t>
      </w:r>
      <w:r w:rsidR="005350A7" w:rsidRPr="0075424C">
        <w:rPr>
          <w:b/>
          <w:bCs/>
          <w:lang w:val="en-US"/>
        </w:rPr>
        <w:t xml:space="preserve">r </w:t>
      </w:r>
      <w:r w:rsidR="005350A7" w:rsidRPr="00DD426F">
        <w:rPr>
          <w:b/>
          <w:bCs/>
          <w:lang w:val="en-US"/>
        </w:rPr>
        <w:t>in</w:t>
      </w:r>
      <w:r w:rsidR="00791EB2" w:rsidRPr="00DD426F">
        <w:rPr>
          <w:b/>
          <w:bCs/>
          <w:lang w:val="en-US"/>
        </w:rPr>
        <w:t xml:space="preserve"> pregnancy</w:t>
      </w:r>
      <w:r w:rsidRPr="00DD426F">
        <w:rPr>
          <w:b/>
          <w:bCs/>
          <w:lang w:val="en-US"/>
        </w:rPr>
        <w:t xml:space="preserve">: secondary analyses of the </w:t>
      </w:r>
      <w:proofErr w:type="spellStart"/>
      <w:r w:rsidRPr="00DD426F">
        <w:rPr>
          <w:b/>
          <w:bCs/>
          <w:lang w:val="en-US"/>
        </w:rPr>
        <w:t>NiPPeR</w:t>
      </w:r>
      <w:proofErr w:type="spellEnd"/>
      <w:r w:rsidRPr="00DD426F">
        <w:rPr>
          <w:b/>
          <w:bCs/>
          <w:lang w:val="en-US"/>
        </w:rPr>
        <w:t xml:space="preserve"> R</w:t>
      </w:r>
      <w:r w:rsidR="00E77019">
        <w:rPr>
          <w:b/>
          <w:bCs/>
          <w:lang w:val="en-US"/>
        </w:rPr>
        <w:t xml:space="preserve">andomized </w:t>
      </w:r>
      <w:r w:rsidRPr="00DD426F">
        <w:rPr>
          <w:b/>
          <w:bCs/>
          <w:lang w:val="en-US"/>
        </w:rPr>
        <w:t>C</w:t>
      </w:r>
      <w:r w:rsidR="00E77019">
        <w:rPr>
          <w:b/>
          <w:bCs/>
          <w:lang w:val="en-US"/>
        </w:rPr>
        <w:t>ontrolled Trial</w:t>
      </w:r>
      <w:r w:rsidR="00791EB2" w:rsidRPr="00DD426F">
        <w:rPr>
          <w:b/>
          <w:bCs/>
          <w:lang w:val="en-US"/>
        </w:rPr>
        <w:t xml:space="preserve"> </w:t>
      </w:r>
    </w:p>
    <w:p w14:paraId="38DE4911" w14:textId="61AB42FA" w:rsidR="00DD426F" w:rsidRDefault="002E1CE6" w:rsidP="006B454A">
      <w:pPr>
        <w:spacing w:after="120" w:line="480" w:lineRule="auto"/>
        <w:jc w:val="both"/>
        <w:rPr>
          <w:lang w:val="en-US"/>
        </w:rPr>
      </w:pPr>
      <w:proofErr w:type="spellStart"/>
      <w:r w:rsidRPr="00656155">
        <w:rPr>
          <w:lang w:val="en-US"/>
        </w:rPr>
        <w:t>Shiao-Yng</w:t>
      </w:r>
      <w:proofErr w:type="spellEnd"/>
      <w:r w:rsidRPr="00656155">
        <w:rPr>
          <w:lang w:val="en-US"/>
        </w:rPr>
        <w:t xml:space="preserve"> Chan</w:t>
      </w:r>
      <w:r w:rsidRPr="00656155">
        <w:rPr>
          <w:vertAlign w:val="superscript"/>
          <w:lang w:val="en-US"/>
        </w:rPr>
        <w:t>1,2</w:t>
      </w:r>
      <w:r w:rsidR="00984B71">
        <w:rPr>
          <w:vertAlign w:val="superscript"/>
          <w:lang w:val="en-US"/>
        </w:rPr>
        <w:t>,3</w:t>
      </w:r>
      <w:r w:rsidR="00DD426F">
        <w:rPr>
          <w:b/>
          <w:lang w:val="en-AU"/>
        </w:rPr>
        <w:t>^</w:t>
      </w:r>
      <w:r w:rsidRPr="00656155">
        <w:rPr>
          <w:lang w:val="en-US"/>
        </w:rPr>
        <w:t>,</w:t>
      </w:r>
      <w:r w:rsidRPr="00656155">
        <w:rPr>
          <w:vertAlign w:val="superscript"/>
          <w:lang w:val="en-US"/>
        </w:rPr>
        <w:t xml:space="preserve"> </w:t>
      </w:r>
      <w:r w:rsidRPr="00656155">
        <w:rPr>
          <w:lang w:val="en-US"/>
        </w:rPr>
        <w:t>Han Zhang</w:t>
      </w:r>
      <w:r w:rsidRPr="00656155">
        <w:rPr>
          <w:vertAlign w:val="superscript"/>
          <w:lang w:val="en-US"/>
        </w:rPr>
        <w:t>2</w:t>
      </w:r>
      <w:r w:rsidRPr="00656155">
        <w:rPr>
          <w:lang w:val="en-US"/>
        </w:rPr>
        <w:t xml:space="preserve">, </w:t>
      </w:r>
      <w:proofErr w:type="spellStart"/>
      <w:r w:rsidRPr="00656155">
        <w:rPr>
          <w:lang w:val="en-US"/>
        </w:rPr>
        <w:t>Jui</w:t>
      </w:r>
      <w:proofErr w:type="spellEnd"/>
      <w:r w:rsidRPr="00656155">
        <w:rPr>
          <w:lang w:val="en-US"/>
        </w:rPr>
        <w:t>-Tsung Wong</w:t>
      </w:r>
      <w:r w:rsidRPr="00656155">
        <w:rPr>
          <w:vertAlign w:val="superscript"/>
          <w:lang w:val="en-US"/>
        </w:rPr>
        <w:t>2</w:t>
      </w:r>
      <w:r w:rsidRPr="00656155">
        <w:rPr>
          <w:lang w:val="en-US"/>
        </w:rPr>
        <w:t xml:space="preserve">, </w:t>
      </w:r>
      <w:proofErr w:type="spellStart"/>
      <w:r w:rsidRPr="00656155">
        <w:rPr>
          <w:lang w:val="en-US"/>
        </w:rPr>
        <w:t>Hsin</w:t>
      </w:r>
      <w:proofErr w:type="spellEnd"/>
      <w:r w:rsidRPr="00656155">
        <w:rPr>
          <w:lang w:val="en-US"/>
        </w:rPr>
        <w:t xml:space="preserve"> F Chang</w:t>
      </w:r>
      <w:r w:rsidRPr="00656155">
        <w:rPr>
          <w:vertAlign w:val="superscript"/>
          <w:lang w:val="en-US"/>
        </w:rPr>
        <w:t>3</w:t>
      </w:r>
      <w:r w:rsidRPr="00656155">
        <w:rPr>
          <w:lang w:val="en-US"/>
        </w:rPr>
        <w:t xml:space="preserve">, </w:t>
      </w:r>
      <w:r w:rsidR="00245387" w:rsidRPr="00656155">
        <w:rPr>
          <w:lang w:val="en-US"/>
        </w:rPr>
        <w:t>Ling</w:t>
      </w:r>
      <w:r w:rsidR="00245387">
        <w:rPr>
          <w:lang w:val="en-US"/>
        </w:rPr>
        <w:t>-</w:t>
      </w:r>
      <w:r w:rsidR="00245387" w:rsidRPr="00656155">
        <w:rPr>
          <w:lang w:val="en-US"/>
        </w:rPr>
        <w:t>W</w:t>
      </w:r>
      <w:r w:rsidR="00245387">
        <w:rPr>
          <w:lang w:val="en-US"/>
        </w:rPr>
        <w:t>ei</w:t>
      </w:r>
      <w:r w:rsidR="00245387" w:rsidRPr="00656155">
        <w:rPr>
          <w:lang w:val="en-US"/>
        </w:rPr>
        <w:t xml:space="preserve"> Chen</w:t>
      </w:r>
      <w:r w:rsidR="00245387" w:rsidRPr="00656155">
        <w:rPr>
          <w:vertAlign w:val="superscript"/>
          <w:lang w:val="en-US"/>
        </w:rPr>
        <w:t>2</w:t>
      </w:r>
      <w:r w:rsidR="00245387">
        <w:rPr>
          <w:vertAlign w:val="superscript"/>
          <w:lang w:val="en-US"/>
        </w:rPr>
        <w:t>,4</w:t>
      </w:r>
      <w:r w:rsidR="00245387" w:rsidRPr="00656155">
        <w:rPr>
          <w:lang w:val="en-US"/>
        </w:rPr>
        <w:t xml:space="preserve">, </w:t>
      </w:r>
      <w:r w:rsidRPr="00656155">
        <w:rPr>
          <w:lang w:val="en-US"/>
        </w:rPr>
        <w:t xml:space="preserve">Sheila </w:t>
      </w:r>
      <w:r w:rsidR="00FE4501">
        <w:rPr>
          <w:lang w:val="en-US"/>
        </w:rPr>
        <w:t xml:space="preserve">J </w:t>
      </w:r>
      <w:r w:rsidRPr="00656155">
        <w:rPr>
          <w:lang w:val="en-US"/>
        </w:rPr>
        <w:t>Barton</w:t>
      </w:r>
      <w:r w:rsidR="00245387">
        <w:rPr>
          <w:vertAlign w:val="superscript"/>
          <w:lang w:val="en-US"/>
        </w:rPr>
        <w:t>5</w:t>
      </w:r>
      <w:r w:rsidRPr="00656155">
        <w:rPr>
          <w:lang w:val="en-US"/>
        </w:rPr>
        <w:t>, Heidi Nield</w:t>
      </w:r>
      <w:r w:rsidR="00245387">
        <w:rPr>
          <w:vertAlign w:val="superscript"/>
          <w:lang w:val="en-US"/>
        </w:rPr>
        <w:t>5</w:t>
      </w:r>
      <w:r w:rsidRPr="00656155">
        <w:rPr>
          <w:lang w:val="en-US"/>
        </w:rPr>
        <w:t xml:space="preserve">, </w:t>
      </w:r>
      <w:r w:rsidR="00A5348A" w:rsidRPr="00656155">
        <w:rPr>
          <w:lang w:val="en-US"/>
        </w:rPr>
        <w:t>Sarah El-Heis</w:t>
      </w:r>
      <w:r w:rsidR="00245387">
        <w:rPr>
          <w:vertAlign w:val="superscript"/>
          <w:lang w:val="en-US"/>
        </w:rPr>
        <w:t>5,6</w:t>
      </w:r>
      <w:r w:rsidR="00A5348A" w:rsidRPr="00656155">
        <w:rPr>
          <w:lang w:val="en-US"/>
        </w:rPr>
        <w:t xml:space="preserve">, </w:t>
      </w:r>
      <w:r w:rsidRPr="00656155">
        <w:rPr>
          <w:lang w:val="en-US"/>
        </w:rPr>
        <w:t>Timothy Kenealy</w:t>
      </w:r>
      <w:r w:rsidR="00245387">
        <w:rPr>
          <w:vertAlign w:val="superscript"/>
          <w:lang w:val="en-US"/>
        </w:rPr>
        <w:t>7</w:t>
      </w:r>
      <w:r w:rsidRPr="00656155">
        <w:rPr>
          <w:lang w:val="en-US"/>
        </w:rPr>
        <w:t>, Luca Lav</w:t>
      </w:r>
      <w:r w:rsidR="00FE4501">
        <w:rPr>
          <w:lang w:val="en-US"/>
        </w:rPr>
        <w:t>a</w:t>
      </w:r>
      <w:r w:rsidRPr="00656155">
        <w:rPr>
          <w:lang w:val="en-US"/>
        </w:rPr>
        <w:t>lle</w:t>
      </w:r>
      <w:r w:rsidR="00245387">
        <w:rPr>
          <w:vertAlign w:val="superscript"/>
          <w:lang w:val="en-US"/>
        </w:rPr>
        <w:t>8</w:t>
      </w:r>
      <w:r w:rsidRPr="00656155">
        <w:rPr>
          <w:lang w:val="en-US"/>
        </w:rPr>
        <w:t>, J</w:t>
      </w:r>
      <w:r w:rsidR="00FE4501">
        <w:rPr>
          <w:lang w:val="en-US"/>
        </w:rPr>
        <w:t xml:space="preserve"> Manuel</w:t>
      </w:r>
      <w:r w:rsidR="00FE4501" w:rsidRPr="00656155">
        <w:rPr>
          <w:lang w:val="en-US"/>
        </w:rPr>
        <w:t xml:space="preserve"> </w:t>
      </w:r>
      <w:r w:rsidR="00FE4501">
        <w:rPr>
          <w:lang w:val="en-US"/>
        </w:rPr>
        <w:t>Ramos</w:t>
      </w:r>
      <w:r w:rsidR="00FE4501" w:rsidRPr="00656155">
        <w:rPr>
          <w:lang w:val="en-US"/>
        </w:rPr>
        <w:t xml:space="preserve"> </w:t>
      </w:r>
      <w:r w:rsidRPr="00656155">
        <w:rPr>
          <w:lang w:val="en-US"/>
        </w:rPr>
        <w:t>Nieves</w:t>
      </w:r>
      <w:r w:rsidR="00245387">
        <w:rPr>
          <w:vertAlign w:val="superscript"/>
          <w:lang w:val="en-US"/>
        </w:rPr>
        <w:t>8</w:t>
      </w:r>
      <w:r w:rsidRPr="00656155">
        <w:rPr>
          <w:lang w:val="en-US"/>
        </w:rPr>
        <w:t>, Jean-Philippe Godin</w:t>
      </w:r>
      <w:r w:rsidR="00245387">
        <w:rPr>
          <w:vertAlign w:val="superscript"/>
          <w:lang w:val="en-US"/>
        </w:rPr>
        <w:t>8</w:t>
      </w:r>
      <w:r w:rsidRPr="00656155">
        <w:rPr>
          <w:lang w:val="en-US"/>
        </w:rPr>
        <w:t>, Irma Silva Zolezzi</w:t>
      </w:r>
      <w:r w:rsidR="00245387">
        <w:rPr>
          <w:vertAlign w:val="superscript"/>
          <w:lang w:val="en-US"/>
        </w:rPr>
        <w:t>8</w:t>
      </w:r>
      <w:r w:rsidRPr="00656155">
        <w:rPr>
          <w:lang w:val="en-US"/>
        </w:rPr>
        <w:t>, Wayne S Cutfield</w:t>
      </w:r>
      <w:r w:rsidR="00245387">
        <w:rPr>
          <w:vertAlign w:val="superscript"/>
          <w:lang w:val="en-US"/>
        </w:rPr>
        <w:t>7</w:t>
      </w:r>
      <w:r w:rsidR="0046679D" w:rsidRPr="00656155">
        <w:rPr>
          <w:vertAlign w:val="superscript"/>
          <w:lang w:val="en-US"/>
        </w:rPr>
        <w:t>*</w:t>
      </w:r>
      <w:r w:rsidRPr="00656155">
        <w:rPr>
          <w:lang w:val="en-US"/>
        </w:rPr>
        <w:t>, Keith M Godfrey</w:t>
      </w:r>
      <w:r w:rsidR="00245387">
        <w:rPr>
          <w:vertAlign w:val="superscript"/>
          <w:lang w:val="en-US"/>
        </w:rPr>
        <w:t>5,6</w:t>
      </w:r>
      <w:r w:rsidR="0046679D" w:rsidRPr="00656155">
        <w:rPr>
          <w:vertAlign w:val="superscript"/>
          <w:lang w:val="en-US"/>
        </w:rPr>
        <w:t>*</w:t>
      </w:r>
      <w:r w:rsidR="00DD426F">
        <w:rPr>
          <w:lang w:val="en-US"/>
        </w:rPr>
        <w:t>;</w:t>
      </w:r>
      <w:r w:rsidRPr="00656155">
        <w:rPr>
          <w:lang w:val="en-US"/>
        </w:rPr>
        <w:t xml:space="preserve"> </w:t>
      </w:r>
      <w:proofErr w:type="spellStart"/>
      <w:r w:rsidR="00DD426F" w:rsidRPr="00CC12E4">
        <w:rPr>
          <w:lang w:val="en-US"/>
        </w:rPr>
        <w:t>NiPPeR</w:t>
      </w:r>
      <w:proofErr w:type="spellEnd"/>
      <w:r w:rsidR="00DD426F" w:rsidRPr="00CC12E4">
        <w:rPr>
          <w:lang w:val="en-US"/>
        </w:rPr>
        <w:t xml:space="preserve"> Study Group</w:t>
      </w:r>
      <w:r w:rsidR="00DD426F" w:rsidRPr="00555D75">
        <w:rPr>
          <w:vertAlign w:val="superscript"/>
          <w:lang w:val="en-US"/>
        </w:rPr>
        <w:t>##</w:t>
      </w:r>
      <w:r w:rsidR="00DD426F" w:rsidRPr="00CC12E4">
        <w:rPr>
          <w:lang w:val="en-US"/>
        </w:rPr>
        <w:t xml:space="preserve"> </w:t>
      </w:r>
    </w:p>
    <w:p w14:paraId="238B1C59" w14:textId="449F932F" w:rsidR="0046679D" w:rsidRPr="00656155" w:rsidRDefault="0046679D" w:rsidP="00E77019">
      <w:pPr>
        <w:spacing w:line="480" w:lineRule="auto"/>
        <w:jc w:val="both"/>
        <w:rPr>
          <w:lang w:val="en-US"/>
        </w:rPr>
      </w:pPr>
      <w:r w:rsidRPr="00656155">
        <w:rPr>
          <w:lang w:val="en-US"/>
        </w:rPr>
        <w:t>*Joint senior authors</w:t>
      </w:r>
    </w:p>
    <w:p w14:paraId="0253F840" w14:textId="02354D36" w:rsidR="00AA7D13" w:rsidRPr="00656155" w:rsidRDefault="00DD426F" w:rsidP="006B454A">
      <w:pPr>
        <w:pStyle w:val="Heading3"/>
        <w:spacing w:before="0" w:beforeAutospacing="0" w:after="120" w:afterAutospacing="0" w:line="480" w:lineRule="auto"/>
        <w:jc w:val="both"/>
        <w:rPr>
          <w:b w:val="0"/>
          <w:i/>
          <w:sz w:val="24"/>
          <w:szCs w:val="24"/>
          <w:lang w:val="en-AU"/>
        </w:rPr>
      </w:pPr>
      <w:r w:rsidRPr="00AA7D13">
        <w:rPr>
          <w:vertAlign w:val="superscript"/>
          <w:lang w:val="en-AU"/>
        </w:rPr>
        <w:t>##</w:t>
      </w:r>
      <w:r w:rsidRPr="00AA7D13">
        <w:rPr>
          <w:b w:val="0"/>
          <w:sz w:val="24"/>
          <w:szCs w:val="24"/>
          <w:lang w:val="en-AU"/>
        </w:rPr>
        <w:t xml:space="preserve">Members of the </w:t>
      </w:r>
      <w:proofErr w:type="spellStart"/>
      <w:r w:rsidRPr="00AA7D13">
        <w:rPr>
          <w:b w:val="0"/>
          <w:sz w:val="24"/>
          <w:szCs w:val="24"/>
          <w:lang w:val="en-AU"/>
        </w:rPr>
        <w:t>NiPPeR</w:t>
      </w:r>
      <w:proofErr w:type="spellEnd"/>
      <w:r w:rsidRPr="00AA7D13">
        <w:rPr>
          <w:b w:val="0"/>
          <w:sz w:val="24"/>
          <w:szCs w:val="24"/>
          <w:lang w:val="en-AU"/>
        </w:rPr>
        <w:t xml:space="preserve"> Study Group authors for the Medline citation are listed in the Acknowledgements</w:t>
      </w:r>
    </w:p>
    <w:p w14:paraId="5FB0003F" w14:textId="51DFC2AB" w:rsidR="002E1CE6" w:rsidRPr="00656155" w:rsidRDefault="002E1CE6" w:rsidP="00E77019">
      <w:pPr>
        <w:spacing w:line="480" w:lineRule="auto"/>
        <w:jc w:val="both"/>
        <w:rPr>
          <w:lang w:val="en-US"/>
        </w:rPr>
      </w:pPr>
      <w:r w:rsidRPr="00656155">
        <w:rPr>
          <w:vertAlign w:val="superscript"/>
          <w:lang w:val="en-US"/>
        </w:rPr>
        <w:t>1</w:t>
      </w:r>
      <w:r w:rsidR="00840099" w:rsidRPr="00656155">
        <w:rPr>
          <w:lang w:val="en-AU"/>
        </w:rPr>
        <w:t xml:space="preserve">Department of Obstetrics &amp; Gynaecology, Yong Loo Lin School of Medicine, </w:t>
      </w:r>
      <w:r w:rsidRPr="00656155">
        <w:rPr>
          <w:lang w:val="en-US"/>
        </w:rPr>
        <w:t>National University of Singapore, Singapore</w:t>
      </w:r>
    </w:p>
    <w:p w14:paraId="7E065DD5" w14:textId="103C00DA" w:rsidR="002E1CE6" w:rsidRPr="00656155" w:rsidRDefault="002E1CE6" w:rsidP="00E77019">
      <w:pPr>
        <w:spacing w:line="480" w:lineRule="auto"/>
        <w:jc w:val="both"/>
        <w:rPr>
          <w:lang w:val="en-US"/>
        </w:rPr>
      </w:pPr>
      <w:r w:rsidRPr="00656155">
        <w:rPr>
          <w:vertAlign w:val="superscript"/>
          <w:lang w:val="en-US"/>
        </w:rPr>
        <w:t>2</w:t>
      </w:r>
      <w:r w:rsidRPr="00656155">
        <w:rPr>
          <w:lang w:val="en-US"/>
        </w:rPr>
        <w:t xml:space="preserve">Singapore Institute for Clinical Sciences, </w:t>
      </w:r>
      <w:r w:rsidR="00840099" w:rsidRPr="00656155">
        <w:rPr>
          <w:lang w:val="en-AU"/>
        </w:rPr>
        <w:t>Agency for Science, Technology and Research</w:t>
      </w:r>
      <w:r w:rsidR="00840099" w:rsidRPr="00656155">
        <w:rPr>
          <w:lang w:val="en-US"/>
        </w:rPr>
        <w:t xml:space="preserve"> (</w:t>
      </w:r>
      <w:r w:rsidRPr="00656155">
        <w:rPr>
          <w:lang w:val="en-US"/>
        </w:rPr>
        <w:t>A*STAR</w:t>
      </w:r>
      <w:r w:rsidR="00840099" w:rsidRPr="00656155">
        <w:rPr>
          <w:lang w:val="en-US"/>
        </w:rPr>
        <w:t>)</w:t>
      </w:r>
      <w:r w:rsidRPr="00656155">
        <w:rPr>
          <w:lang w:val="en-US"/>
        </w:rPr>
        <w:t>, Singapore</w:t>
      </w:r>
    </w:p>
    <w:p w14:paraId="0EA4F824" w14:textId="68F976CC" w:rsidR="00245387" w:rsidRDefault="002E1CE6" w:rsidP="00E77019">
      <w:pPr>
        <w:spacing w:line="480" w:lineRule="auto"/>
        <w:jc w:val="both"/>
        <w:rPr>
          <w:lang w:val="en-US"/>
        </w:rPr>
      </w:pPr>
      <w:r w:rsidRPr="00656155">
        <w:rPr>
          <w:vertAlign w:val="superscript"/>
          <w:lang w:val="en-US"/>
        </w:rPr>
        <w:t>3</w:t>
      </w:r>
      <w:r w:rsidR="00840099" w:rsidRPr="00656155">
        <w:rPr>
          <w:lang w:val="en-AU"/>
        </w:rPr>
        <w:t xml:space="preserve">Department of Obstetrics and Gynaecology, </w:t>
      </w:r>
      <w:r w:rsidRPr="00656155">
        <w:rPr>
          <w:lang w:val="en-US"/>
        </w:rPr>
        <w:t>National University Hospital, Singapor</w:t>
      </w:r>
      <w:r w:rsidR="00840099" w:rsidRPr="00656155">
        <w:rPr>
          <w:lang w:val="en-US"/>
        </w:rPr>
        <w:t>e</w:t>
      </w:r>
    </w:p>
    <w:p w14:paraId="382ED610" w14:textId="0F6A0EB8" w:rsidR="00245387" w:rsidRDefault="00245387" w:rsidP="00E77019">
      <w:pPr>
        <w:spacing w:line="480" w:lineRule="auto"/>
        <w:jc w:val="both"/>
        <w:rPr>
          <w:lang w:val="en-US"/>
        </w:rPr>
      </w:pPr>
      <w:r w:rsidRPr="00573C6D">
        <w:rPr>
          <w:vertAlign w:val="superscript"/>
          <w:lang w:val="en-US"/>
        </w:rPr>
        <w:t>4</w:t>
      </w:r>
      <w:r>
        <w:rPr>
          <w:lang w:val="en-US"/>
        </w:rPr>
        <w:t>Institute of Epidemiology and Preventive Medicine, College of Public Health, National Taiwan University, Taiwan</w:t>
      </w:r>
      <w:r w:rsidR="002E1CE6" w:rsidRPr="00656155">
        <w:rPr>
          <w:lang w:val="en-US"/>
        </w:rPr>
        <w:br/>
      </w:r>
      <w:r>
        <w:rPr>
          <w:vertAlign w:val="superscript"/>
          <w:lang w:val="en-US"/>
        </w:rPr>
        <w:t>5</w:t>
      </w:r>
      <w:r w:rsidR="00EF3418" w:rsidRPr="00656155">
        <w:rPr>
          <w:lang w:val="en-US"/>
        </w:rPr>
        <w:t xml:space="preserve">MRC Lifecourse Epidemiology Centre, </w:t>
      </w:r>
      <w:r w:rsidR="002E1CE6" w:rsidRPr="00656155">
        <w:rPr>
          <w:lang w:val="en-US"/>
        </w:rPr>
        <w:t>University of Southampton, Southampton, United Kingdom</w:t>
      </w:r>
      <w:r w:rsidR="002E1CE6" w:rsidRPr="00656155">
        <w:rPr>
          <w:lang w:val="en-US"/>
        </w:rPr>
        <w:br/>
      </w:r>
      <w:r>
        <w:rPr>
          <w:vertAlign w:val="superscript"/>
          <w:lang w:val="en-US"/>
        </w:rPr>
        <w:t>6</w:t>
      </w:r>
      <w:r w:rsidRPr="00656155">
        <w:rPr>
          <w:lang w:val="en-US"/>
        </w:rPr>
        <w:t xml:space="preserve">NIHR Southampton Biomedical Research Centre, University of </w:t>
      </w:r>
      <w:proofErr w:type="gramStart"/>
      <w:r w:rsidRPr="00656155">
        <w:rPr>
          <w:lang w:val="en-US"/>
        </w:rPr>
        <w:t>Southampton</w:t>
      </w:r>
      <w:proofErr w:type="gramEnd"/>
      <w:r w:rsidRPr="00656155">
        <w:rPr>
          <w:lang w:val="en-US"/>
        </w:rPr>
        <w:t xml:space="preserve"> and University Hospital Southampton NHS Foundation Trust </w:t>
      </w:r>
    </w:p>
    <w:p w14:paraId="1FB4ED07" w14:textId="4AD0B1F0" w:rsidR="00E77019" w:rsidRDefault="00245387" w:rsidP="006B454A">
      <w:pPr>
        <w:spacing w:line="480" w:lineRule="auto"/>
        <w:jc w:val="both"/>
        <w:rPr>
          <w:lang w:val="en-US"/>
        </w:rPr>
      </w:pPr>
      <w:r>
        <w:rPr>
          <w:vertAlign w:val="superscript"/>
          <w:lang w:val="en-US"/>
        </w:rPr>
        <w:t>7</w:t>
      </w:r>
      <w:r w:rsidR="002E1CE6" w:rsidRPr="00656155">
        <w:rPr>
          <w:lang w:val="en-US"/>
        </w:rPr>
        <w:t>Liggins Institute</w:t>
      </w:r>
      <w:r w:rsidR="00840099" w:rsidRPr="00656155">
        <w:rPr>
          <w:lang w:val="en-AU"/>
        </w:rPr>
        <w:t xml:space="preserve"> and A Better Start – National Science Challenge, The University of Auckland</w:t>
      </w:r>
      <w:r w:rsidR="002E1CE6" w:rsidRPr="00656155">
        <w:rPr>
          <w:lang w:val="en-US"/>
        </w:rPr>
        <w:t>, Auckland, New</w:t>
      </w:r>
      <w:r w:rsidR="00E77019">
        <w:rPr>
          <w:lang w:val="en-US"/>
        </w:rPr>
        <w:t xml:space="preserve"> </w:t>
      </w:r>
      <w:r w:rsidR="002E1CE6" w:rsidRPr="00656155">
        <w:rPr>
          <w:lang w:val="en-US"/>
        </w:rPr>
        <w:t>Zealand</w:t>
      </w:r>
    </w:p>
    <w:p w14:paraId="283A4375" w14:textId="2499F0A6" w:rsidR="00245387" w:rsidRPr="00656155" w:rsidRDefault="00245387" w:rsidP="00E77019">
      <w:pPr>
        <w:spacing w:after="240" w:line="480" w:lineRule="auto"/>
        <w:jc w:val="both"/>
        <w:rPr>
          <w:lang w:val="en-US"/>
        </w:rPr>
      </w:pPr>
      <w:r>
        <w:rPr>
          <w:vertAlign w:val="superscript"/>
          <w:lang w:val="en-US"/>
        </w:rPr>
        <w:t>8</w:t>
      </w:r>
      <w:r w:rsidR="002E1CE6" w:rsidRPr="00656155">
        <w:rPr>
          <w:lang w:val="en-US"/>
        </w:rPr>
        <w:t>Nestlé Research</w:t>
      </w:r>
      <w:r w:rsidR="00656155" w:rsidRPr="00EB53C5">
        <w:rPr>
          <w:rFonts w:eastAsia="Batang"/>
          <w:lang w:val="en-US" w:eastAsia="en-US"/>
        </w:rPr>
        <w:t xml:space="preserve">, Société des </w:t>
      </w:r>
      <w:proofErr w:type="spellStart"/>
      <w:r w:rsidR="00656155" w:rsidRPr="00EB53C5">
        <w:rPr>
          <w:rFonts w:eastAsia="Batang"/>
          <w:lang w:val="en-US" w:eastAsia="en-US"/>
        </w:rPr>
        <w:t>Produits</w:t>
      </w:r>
      <w:proofErr w:type="spellEnd"/>
      <w:r w:rsidR="00656155" w:rsidRPr="00EB53C5">
        <w:rPr>
          <w:rFonts w:eastAsia="Batang"/>
          <w:lang w:val="en-US" w:eastAsia="en-US"/>
        </w:rPr>
        <w:t xml:space="preserve"> Nestlé SA, </w:t>
      </w:r>
      <w:r w:rsidR="002E1CE6" w:rsidRPr="00656155">
        <w:rPr>
          <w:lang w:val="en-US"/>
        </w:rPr>
        <w:t>Lausanne, Switzerland</w:t>
      </w:r>
    </w:p>
    <w:p w14:paraId="046A8865" w14:textId="528EC4FB" w:rsidR="00DD426F" w:rsidRPr="00840099" w:rsidRDefault="00DD426F" w:rsidP="00E77019">
      <w:pPr>
        <w:spacing w:after="240" w:line="480" w:lineRule="auto"/>
        <w:jc w:val="both"/>
        <w:rPr>
          <w:sz w:val="22"/>
          <w:szCs w:val="22"/>
          <w:lang w:val="en-US"/>
        </w:rPr>
      </w:pPr>
      <w:r>
        <w:rPr>
          <w:b/>
          <w:lang w:val="en-AU"/>
        </w:rPr>
        <w:t>^</w:t>
      </w:r>
      <w:r w:rsidRPr="00DD426F">
        <w:rPr>
          <w:b/>
          <w:lang w:val="en-AU"/>
        </w:rPr>
        <w:t>Corresponding author:</w:t>
      </w:r>
      <w:r w:rsidRPr="00DD426F">
        <w:rPr>
          <w:lang w:val="en-AU"/>
        </w:rPr>
        <w:t xml:space="preserve"> Associate Professor </w:t>
      </w:r>
      <w:proofErr w:type="spellStart"/>
      <w:r w:rsidRPr="00DD426F">
        <w:rPr>
          <w:lang w:val="en-AU"/>
        </w:rPr>
        <w:t>Shiao-Yng</w:t>
      </w:r>
      <w:proofErr w:type="spellEnd"/>
      <w:r w:rsidRPr="00DD426F">
        <w:rPr>
          <w:lang w:val="en-AU"/>
        </w:rPr>
        <w:t xml:space="preserve"> Chan, Department of Obstetrics and Gynaecology, Yong Loo Lin School of Medicine, National University of Singapore, NUHS Tower Block Level 12, 1E Kent Ridge Road, Singapore 119228; E-mail: </w:t>
      </w:r>
      <w:hyperlink r:id="rId8" w:history="1">
        <w:r w:rsidRPr="00DD426F">
          <w:rPr>
            <w:rStyle w:val="Hyperlink"/>
            <w:lang w:val="en-AU"/>
          </w:rPr>
          <w:t>obgchan@nus.edu.sg</w:t>
        </w:r>
      </w:hyperlink>
      <w:r w:rsidRPr="00DD426F">
        <w:rPr>
          <w:lang w:val="en-AU"/>
        </w:rPr>
        <w:t>; Tel: +65 6772 2672</w:t>
      </w:r>
    </w:p>
    <w:p w14:paraId="5A768C8C" w14:textId="59397F68" w:rsidR="009F1651" w:rsidRPr="009F1651" w:rsidRDefault="00CA485B" w:rsidP="006B454A">
      <w:pPr>
        <w:spacing w:line="480" w:lineRule="auto"/>
        <w:rPr>
          <w:lang w:val="en-US"/>
        </w:rPr>
      </w:pPr>
      <w:r w:rsidRPr="009F1651">
        <w:rPr>
          <w:b/>
          <w:bCs/>
          <w:lang w:val="en-US"/>
        </w:rPr>
        <w:t>Short running title:</w:t>
      </w:r>
      <w:r w:rsidRPr="009F1651">
        <w:rPr>
          <w:lang w:val="en-US"/>
        </w:rPr>
        <w:t xml:space="preserve"> Plasma </w:t>
      </w:r>
      <w:r w:rsidRPr="009F1651">
        <w:rPr>
          <w:i/>
          <w:iCs/>
          <w:lang w:val="en-US"/>
        </w:rPr>
        <w:t>myo</w:t>
      </w:r>
      <w:r w:rsidRPr="009F1651">
        <w:rPr>
          <w:lang w:val="en-US"/>
        </w:rPr>
        <w:t>-inositol and gestational glycemia</w:t>
      </w:r>
    </w:p>
    <w:p w14:paraId="0BAA6997" w14:textId="4A27A2EE" w:rsidR="006B454A" w:rsidRPr="009F1651" w:rsidRDefault="009F1651" w:rsidP="00E77019">
      <w:pPr>
        <w:spacing w:line="480" w:lineRule="auto"/>
        <w:rPr>
          <w:color w:val="1C1D1E"/>
        </w:rPr>
      </w:pPr>
      <w:r w:rsidRPr="00E77019">
        <w:rPr>
          <w:b/>
          <w:bCs/>
          <w:color w:val="1C1D1E"/>
        </w:rPr>
        <w:t>Word counts:</w:t>
      </w:r>
      <w:r w:rsidRPr="009F1651">
        <w:rPr>
          <w:color w:val="1C1D1E"/>
        </w:rPr>
        <w:t xml:space="preserve"> Abstract 250, Main text 35</w:t>
      </w:r>
      <w:r w:rsidR="00FB01D1">
        <w:rPr>
          <w:color w:val="1C1D1E"/>
        </w:rPr>
        <w:t>0</w:t>
      </w:r>
      <w:r w:rsidR="00BD49FC">
        <w:rPr>
          <w:color w:val="1C1D1E"/>
        </w:rPr>
        <w:t>0</w:t>
      </w:r>
    </w:p>
    <w:p w14:paraId="2CEA5551" w14:textId="1A863F58" w:rsidR="00791EB2" w:rsidRPr="009F1651" w:rsidRDefault="009F1651" w:rsidP="006B454A">
      <w:pPr>
        <w:spacing w:line="480" w:lineRule="auto"/>
        <w:rPr>
          <w:lang w:val="en-US"/>
        </w:rPr>
      </w:pPr>
      <w:r w:rsidRPr="00E77019">
        <w:rPr>
          <w:b/>
          <w:bCs/>
          <w:color w:val="1C1D1E"/>
        </w:rPr>
        <w:t xml:space="preserve">Number of references: </w:t>
      </w:r>
      <w:r w:rsidRPr="009F1651">
        <w:rPr>
          <w:color w:val="1C1D1E"/>
        </w:rPr>
        <w:t>3</w:t>
      </w:r>
      <w:r w:rsidR="00B01A08">
        <w:rPr>
          <w:color w:val="1C1D1E"/>
        </w:rPr>
        <w:t>9</w:t>
      </w:r>
      <w:r w:rsidRPr="009F1651">
        <w:rPr>
          <w:color w:val="1C1D1E"/>
        </w:rPr>
        <w:t xml:space="preserve">, </w:t>
      </w:r>
      <w:r w:rsidRPr="00E77019">
        <w:rPr>
          <w:b/>
          <w:bCs/>
          <w:color w:val="1C1D1E"/>
        </w:rPr>
        <w:t>Number of tables:</w:t>
      </w:r>
      <w:r w:rsidRPr="009F1651">
        <w:rPr>
          <w:color w:val="1C1D1E"/>
        </w:rPr>
        <w:t xml:space="preserve"> 2, </w:t>
      </w:r>
      <w:r w:rsidRPr="00E77019">
        <w:rPr>
          <w:b/>
          <w:bCs/>
          <w:color w:val="1C1D1E"/>
        </w:rPr>
        <w:t>Number of figures:</w:t>
      </w:r>
      <w:r w:rsidRPr="009F1651">
        <w:rPr>
          <w:color w:val="1C1D1E"/>
        </w:rPr>
        <w:t xml:space="preserve"> 3</w:t>
      </w:r>
    </w:p>
    <w:p w14:paraId="1C01FF55" w14:textId="31B3C911" w:rsidR="00791EB2" w:rsidRPr="0075424C" w:rsidRDefault="00791EB2" w:rsidP="00E77019">
      <w:pPr>
        <w:spacing w:line="480" w:lineRule="auto"/>
        <w:rPr>
          <w:b/>
          <w:bCs/>
          <w:lang w:val="en-US"/>
        </w:rPr>
      </w:pPr>
      <w:r w:rsidRPr="0075424C">
        <w:rPr>
          <w:b/>
          <w:bCs/>
          <w:lang w:val="en-US"/>
        </w:rPr>
        <w:lastRenderedPageBreak/>
        <w:t xml:space="preserve">Abstract </w:t>
      </w:r>
    </w:p>
    <w:p w14:paraId="4F3F4DCF" w14:textId="67304E2F" w:rsidR="00754D82" w:rsidRPr="0075424C" w:rsidRDefault="00754D82" w:rsidP="00E77019">
      <w:pPr>
        <w:spacing w:line="480" w:lineRule="auto"/>
        <w:jc w:val="both"/>
        <w:rPr>
          <w:lang w:val="en-US"/>
        </w:rPr>
      </w:pPr>
      <w:r w:rsidRPr="0075424C">
        <w:rPr>
          <w:b/>
          <w:bCs/>
          <w:lang w:val="en-US"/>
        </w:rPr>
        <w:t>Aim:</w:t>
      </w:r>
      <w:r w:rsidRPr="0075424C">
        <w:rPr>
          <w:lang w:val="en-US"/>
        </w:rPr>
        <w:t xml:space="preserve"> </w:t>
      </w:r>
      <w:r w:rsidRPr="0075424C">
        <w:rPr>
          <w:i/>
          <w:lang w:val="en-US"/>
        </w:rPr>
        <w:t>Myo</w:t>
      </w:r>
      <w:r w:rsidRPr="0075424C">
        <w:rPr>
          <w:lang w:val="en-US"/>
        </w:rPr>
        <w:t>-inositol supplementation from ~13</w:t>
      </w:r>
      <w:r w:rsidR="007B6C60">
        <w:rPr>
          <w:lang w:val="en-US"/>
        </w:rPr>
        <w:t>-</w:t>
      </w:r>
      <w:r w:rsidRPr="0075424C">
        <w:rPr>
          <w:lang w:val="en-US"/>
        </w:rPr>
        <w:t xml:space="preserve">weeks’ gestation reportedly </w:t>
      </w:r>
      <w:r w:rsidR="00C173B5" w:rsidRPr="0075424C">
        <w:rPr>
          <w:lang w:val="en-US"/>
        </w:rPr>
        <w:t xml:space="preserve">improves </w:t>
      </w:r>
      <w:r w:rsidRPr="0075424C">
        <w:rPr>
          <w:lang w:val="en-US"/>
        </w:rPr>
        <w:t>glycemia</w:t>
      </w:r>
      <w:r w:rsidR="005350A7" w:rsidRPr="0075424C">
        <w:rPr>
          <w:lang w:val="en-US"/>
        </w:rPr>
        <w:t xml:space="preserve"> regulation</w:t>
      </w:r>
      <w:r w:rsidRPr="0075424C">
        <w:rPr>
          <w:lang w:val="en-US"/>
        </w:rPr>
        <w:t xml:space="preserve"> in metabolically at-risk women</w:t>
      </w:r>
      <w:r w:rsidR="00C173B5" w:rsidRPr="0075424C">
        <w:rPr>
          <w:lang w:val="en-US"/>
        </w:rPr>
        <w:t xml:space="preserve">, with </w:t>
      </w:r>
      <w:r w:rsidRPr="0075424C">
        <w:rPr>
          <w:lang w:val="en-US"/>
        </w:rPr>
        <w:t>speculat</w:t>
      </w:r>
      <w:r w:rsidR="00C173B5" w:rsidRPr="0075424C">
        <w:rPr>
          <w:lang w:val="en-US"/>
        </w:rPr>
        <w:t>ion</w:t>
      </w:r>
      <w:r w:rsidRPr="0075424C">
        <w:rPr>
          <w:lang w:val="en-US"/>
        </w:rPr>
        <w:t xml:space="preserve"> that earlier supplementation might </w:t>
      </w:r>
      <w:r w:rsidR="00C173B5" w:rsidRPr="0075424C">
        <w:rPr>
          <w:lang w:val="en-US"/>
        </w:rPr>
        <w:t xml:space="preserve">bring </w:t>
      </w:r>
      <w:r w:rsidRPr="0075424C">
        <w:rPr>
          <w:lang w:val="en-US"/>
        </w:rPr>
        <w:t>further improve</w:t>
      </w:r>
      <w:r w:rsidR="00C173B5" w:rsidRPr="0075424C">
        <w:rPr>
          <w:lang w:val="en-US"/>
        </w:rPr>
        <w:t>ment</w:t>
      </w:r>
      <w:r w:rsidRPr="0075424C">
        <w:rPr>
          <w:lang w:val="en-US"/>
        </w:rPr>
        <w:t xml:space="preserve">. However, the </w:t>
      </w:r>
      <w:proofErr w:type="spellStart"/>
      <w:r w:rsidRPr="0075424C">
        <w:rPr>
          <w:lang w:val="en-US"/>
        </w:rPr>
        <w:t>NiPPeR</w:t>
      </w:r>
      <w:proofErr w:type="spellEnd"/>
      <w:r w:rsidRPr="0075424C">
        <w:rPr>
          <w:lang w:val="en-US"/>
        </w:rPr>
        <w:t xml:space="preserve"> </w:t>
      </w:r>
      <w:r w:rsidR="005350A7" w:rsidRPr="0075424C">
        <w:rPr>
          <w:lang w:val="en-US"/>
        </w:rPr>
        <w:t xml:space="preserve">trial </w:t>
      </w:r>
      <w:r w:rsidRPr="0075424C">
        <w:rPr>
          <w:lang w:val="en-US"/>
        </w:rPr>
        <w:t xml:space="preserve">of a </w:t>
      </w:r>
      <w:r w:rsidRPr="0075424C">
        <w:rPr>
          <w:i/>
          <w:lang w:val="en-US"/>
        </w:rPr>
        <w:t>myo</w:t>
      </w:r>
      <w:r w:rsidRPr="0075424C">
        <w:rPr>
          <w:lang w:val="en-US"/>
        </w:rPr>
        <w:t>-</w:t>
      </w:r>
      <w:r w:rsidR="002E1CE6" w:rsidRPr="0075424C">
        <w:rPr>
          <w:lang w:val="en-US"/>
        </w:rPr>
        <w:t>inositol-</w:t>
      </w:r>
      <w:r w:rsidRPr="0075424C">
        <w:rPr>
          <w:lang w:val="en-US"/>
        </w:rPr>
        <w:t>containing supplement</w:t>
      </w:r>
      <w:r w:rsidR="00FD6EBD">
        <w:rPr>
          <w:lang w:val="en-US"/>
        </w:rPr>
        <w:t xml:space="preserve"> </w:t>
      </w:r>
      <w:r w:rsidRPr="0075424C">
        <w:rPr>
          <w:lang w:val="en-US"/>
        </w:rPr>
        <w:t>starting pre</w:t>
      </w:r>
      <w:r w:rsidR="00F57ADF">
        <w:rPr>
          <w:lang w:val="en-US"/>
        </w:rPr>
        <w:t>conception</w:t>
      </w:r>
      <w:r w:rsidRPr="0075424C">
        <w:rPr>
          <w:lang w:val="en-US"/>
        </w:rPr>
        <w:t xml:space="preserve"> did not lower gestational glycemia</w:t>
      </w:r>
      <w:r w:rsidR="00F57ADF">
        <w:rPr>
          <w:lang w:val="en-US"/>
        </w:rPr>
        <w:t xml:space="preserve"> </w:t>
      </w:r>
      <w:r w:rsidR="00B44084">
        <w:rPr>
          <w:lang w:val="en-US"/>
        </w:rPr>
        <w:t>in generally healthy</w:t>
      </w:r>
      <w:r w:rsidR="00F57ADF">
        <w:rPr>
          <w:lang w:val="en-US"/>
        </w:rPr>
        <w:t xml:space="preserve"> </w:t>
      </w:r>
      <w:r w:rsidR="00D05BB8">
        <w:rPr>
          <w:lang w:val="en-US"/>
        </w:rPr>
        <w:t>women</w:t>
      </w:r>
      <w:r w:rsidR="0026177C" w:rsidRPr="0075424C">
        <w:rPr>
          <w:lang w:val="en-US"/>
        </w:rPr>
        <w:t>.</w:t>
      </w:r>
      <w:r w:rsidR="00C173B5" w:rsidRPr="0075424C">
        <w:rPr>
          <w:lang w:val="en-US"/>
        </w:rPr>
        <w:t xml:space="preserve"> </w:t>
      </w:r>
      <w:r w:rsidR="0026177C" w:rsidRPr="0075424C">
        <w:rPr>
          <w:lang w:val="en-US"/>
        </w:rPr>
        <w:t>W</w:t>
      </w:r>
      <w:r w:rsidRPr="0075424C">
        <w:rPr>
          <w:lang w:val="en-US"/>
        </w:rPr>
        <w:t>e postulated that</w:t>
      </w:r>
      <w:r w:rsidR="00C173B5" w:rsidRPr="0075424C">
        <w:rPr>
          <w:lang w:val="en-US"/>
        </w:rPr>
        <w:t xml:space="preserve"> </w:t>
      </w:r>
      <w:r w:rsidR="00FE4501">
        <w:rPr>
          <w:lang w:val="en-US"/>
        </w:rPr>
        <w:t xml:space="preserve">the </w:t>
      </w:r>
      <w:r w:rsidR="00EB53C5">
        <w:rPr>
          <w:lang w:val="en-US"/>
        </w:rPr>
        <w:t xml:space="preserve">earlier </w:t>
      </w:r>
      <w:r w:rsidR="00FE4501">
        <w:rPr>
          <w:lang w:val="en-US"/>
        </w:rPr>
        <w:t xml:space="preserve">timing of supplementation influences the </w:t>
      </w:r>
      <w:r w:rsidR="00E229E4">
        <w:rPr>
          <w:lang w:val="en-US"/>
        </w:rPr>
        <w:t xml:space="preserve">maternal </w:t>
      </w:r>
      <w:r w:rsidR="0040750A">
        <w:rPr>
          <w:lang w:val="en-US"/>
        </w:rPr>
        <w:t xml:space="preserve">metabolic </w:t>
      </w:r>
      <w:r w:rsidR="00E229E4">
        <w:rPr>
          <w:lang w:val="en-US"/>
        </w:rPr>
        <w:t>adaptation for gestational</w:t>
      </w:r>
      <w:r w:rsidR="0026177C" w:rsidRPr="0075424C">
        <w:rPr>
          <w:lang w:val="en-US"/>
        </w:rPr>
        <w:t xml:space="preserve"> glycemia regulation</w:t>
      </w:r>
      <w:r w:rsidR="00C173B5" w:rsidRPr="0075424C">
        <w:rPr>
          <w:lang w:val="en-US"/>
        </w:rPr>
        <w:t>.</w:t>
      </w:r>
    </w:p>
    <w:p w14:paraId="4A98D69D" w14:textId="5B1E6891" w:rsidR="00754D82" w:rsidRPr="0075424C" w:rsidRDefault="00754D82" w:rsidP="00E77019">
      <w:pPr>
        <w:spacing w:line="480" w:lineRule="auto"/>
        <w:jc w:val="both"/>
        <w:rPr>
          <w:lang w:val="en-US"/>
        </w:rPr>
      </w:pPr>
      <w:r w:rsidRPr="0075424C">
        <w:rPr>
          <w:b/>
          <w:bCs/>
          <w:lang w:val="en-US"/>
        </w:rPr>
        <w:t>Methods:</w:t>
      </w:r>
      <w:r w:rsidRPr="0075424C">
        <w:rPr>
          <w:lang w:val="en-US"/>
        </w:rPr>
        <w:t xml:space="preserve"> In 585 </w:t>
      </w:r>
      <w:proofErr w:type="spellStart"/>
      <w:r w:rsidRPr="0075424C">
        <w:rPr>
          <w:lang w:val="en-US"/>
        </w:rPr>
        <w:t>NiPPeR</w:t>
      </w:r>
      <w:proofErr w:type="spellEnd"/>
      <w:r w:rsidRPr="0075424C">
        <w:rPr>
          <w:lang w:val="en-US"/>
        </w:rPr>
        <w:t xml:space="preserve"> study women recruited from Singapore, UK and New Zealand, we examined associations of plasma </w:t>
      </w:r>
      <w:r w:rsidR="002E1CE6" w:rsidRPr="0075424C">
        <w:rPr>
          <w:i/>
          <w:lang w:val="en-US"/>
        </w:rPr>
        <w:t>myo</w:t>
      </w:r>
      <w:r w:rsidR="002E1CE6" w:rsidRPr="0075424C">
        <w:rPr>
          <w:lang w:val="en-US"/>
        </w:rPr>
        <w:t>-inositol</w:t>
      </w:r>
      <w:r w:rsidRPr="0075424C">
        <w:rPr>
          <w:lang w:val="en-US"/>
        </w:rPr>
        <w:t xml:space="preserve"> concentrations at 7-weeks</w:t>
      </w:r>
      <w:r w:rsidR="00D05BB8">
        <w:rPr>
          <w:lang w:val="en-US"/>
        </w:rPr>
        <w:t>’</w:t>
      </w:r>
      <w:r w:rsidRPr="0075424C">
        <w:rPr>
          <w:lang w:val="en-US"/>
        </w:rPr>
        <w:t xml:space="preserve"> and 28-</w:t>
      </w:r>
      <w:r w:rsidR="00607994" w:rsidRPr="0075424C">
        <w:rPr>
          <w:lang w:val="en-US"/>
        </w:rPr>
        <w:t>weeks’</w:t>
      </w:r>
      <w:r w:rsidRPr="0075424C">
        <w:rPr>
          <w:lang w:val="en-US"/>
        </w:rPr>
        <w:t xml:space="preserve"> gestation with </w:t>
      </w:r>
      <w:r w:rsidR="00C173B5" w:rsidRPr="0075424C">
        <w:rPr>
          <w:lang w:val="en-US"/>
        </w:rPr>
        <w:t>28</w:t>
      </w:r>
      <w:r w:rsidR="008005AC" w:rsidRPr="0075424C">
        <w:rPr>
          <w:lang w:val="en-US"/>
        </w:rPr>
        <w:t>-</w:t>
      </w:r>
      <w:r w:rsidR="00C173B5" w:rsidRPr="0075424C">
        <w:rPr>
          <w:lang w:val="en-US"/>
        </w:rPr>
        <w:t>w</w:t>
      </w:r>
      <w:r w:rsidR="008005AC" w:rsidRPr="0075424C">
        <w:rPr>
          <w:lang w:val="en-US"/>
        </w:rPr>
        <w:t>eeks</w:t>
      </w:r>
      <w:r w:rsidR="00C173B5" w:rsidRPr="0075424C">
        <w:rPr>
          <w:lang w:val="en-US"/>
        </w:rPr>
        <w:t xml:space="preserve"> </w:t>
      </w:r>
      <w:r w:rsidRPr="0075424C">
        <w:rPr>
          <w:lang w:val="en-US"/>
        </w:rPr>
        <w:t>plasma glucose (PG</w:t>
      </w:r>
      <w:r w:rsidR="0026177C" w:rsidRPr="0075424C">
        <w:rPr>
          <w:lang w:val="en-US"/>
        </w:rPr>
        <w:t>;</w:t>
      </w:r>
      <w:r w:rsidRPr="0075424C">
        <w:rPr>
          <w:lang w:val="en-US"/>
        </w:rPr>
        <w:t xml:space="preserve"> fasting, 1h, 2h in 75g oral glucose tolerance test)</w:t>
      </w:r>
      <w:r w:rsidR="00D46BF0" w:rsidRPr="0075424C">
        <w:rPr>
          <w:lang w:val="en-US"/>
        </w:rPr>
        <w:t xml:space="preserve"> </w:t>
      </w:r>
      <w:r w:rsidR="0026177C" w:rsidRPr="0075424C">
        <w:rPr>
          <w:lang w:val="en-US"/>
        </w:rPr>
        <w:t xml:space="preserve">and insulin </w:t>
      </w:r>
      <w:r w:rsidR="008005AC" w:rsidRPr="0075424C">
        <w:rPr>
          <w:lang w:val="en-US"/>
        </w:rPr>
        <w:t xml:space="preserve">indices </w:t>
      </w:r>
      <w:r w:rsidR="00D46BF0" w:rsidRPr="0075424C">
        <w:rPr>
          <w:lang w:val="en-US"/>
        </w:rPr>
        <w:t>using</w:t>
      </w:r>
      <w:r w:rsidRPr="0075424C">
        <w:rPr>
          <w:lang w:val="en-US"/>
        </w:rPr>
        <w:t xml:space="preserve"> linear regression adjust</w:t>
      </w:r>
      <w:r w:rsidR="00C173B5" w:rsidRPr="0075424C">
        <w:rPr>
          <w:lang w:val="en-US"/>
        </w:rPr>
        <w:t>ing</w:t>
      </w:r>
      <w:r w:rsidRPr="0075424C">
        <w:rPr>
          <w:lang w:val="en-US"/>
        </w:rPr>
        <w:t xml:space="preserve"> for </w:t>
      </w:r>
      <w:r w:rsidR="00C173B5" w:rsidRPr="0075424C">
        <w:rPr>
          <w:lang w:val="en-US"/>
        </w:rPr>
        <w:t>covariates</w:t>
      </w:r>
      <w:r w:rsidRPr="0075424C">
        <w:rPr>
          <w:lang w:val="en-US"/>
        </w:rPr>
        <w:t>.</w:t>
      </w:r>
    </w:p>
    <w:p w14:paraId="646E2BC3" w14:textId="1DF10481" w:rsidR="00754D82" w:rsidRPr="0075424C" w:rsidRDefault="00754D82" w:rsidP="00E77019">
      <w:pPr>
        <w:spacing w:line="480" w:lineRule="auto"/>
        <w:jc w:val="both"/>
        <w:rPr>
          <w:lang w:val="en-US"/>
        </w:rPr>
      </w:pPr>
      <w:r w:rsidRPr="0075424C">
        <w:rPr>
          <w:b/>
          <w:bCs/>
          <w:lang w:val="en-US"/>
        </w:rPr>
        <w:t>Results:</w:t>
      </w:r>
      <w:r w:rsidRPr="0075424C">
        <w:rPr>
          <w:lang w:val="en-US"/>
        </w:rPr>
        <w:t xml:space="preserve"> Higher </w:t>
      </w:r>
      <w:r w:rsidR="005350A7" w:rsidRPr="0075424C">
        <w:rPr>
          <w:lang w:val="en-US"/>
        </w:rPr>
        <w:t>7</w:t>
      </w:r>
      <w:r w:rsidR="008005AC" w:rsidRPr="0075424C">
        <w:rPr>
          <w:lang w:val="en-US"/>
        </w:rPr>
        <w:t>-</w:t>
      </w:r>
      <w:r w:rsidR="005350A7" w:rsidRPr="0075424C">
        <w:rPr>
          <w:lang w:val="en-US"/>
        </w:rPr>
        <w:t>w</w:t>
      </w:r>
      <w:r w:rsidR="008005AC" w:rsidRPr="0075424C">
        <w:rPr>
          <w:lang w:val="en-US"/>
        </w:rPr>
        <w:t>eek</w:t>
      </w:r>
      <w:r w:rsidRPr="0075424C">
        <w:rPr>
          <w:lang w:val="en-US"/>
        </w:rPr>
        <w:t>-</w:t>
      </w:r>
      <w:r w:rsidR="002E1CE6" w:rsidRPr="0075424C">
        <w:rPr>
          <w:i/>
          <w:lang w:val="en-US"/>
        </w:rPr>
        <w:t>myo</w:t>
      </w:r>
      <w:r w:rsidR="002E1CE6" w:rsidRPr="0075424C">
        <w:rPr>
          <w:lang w:val="en-US"/>
        </w:rPr>
        <w:t>-inositol</w:t>
      </w:r>
      <w:r w:rsidRPr="0075424C">
        <w:rPr>
          <w:lang w:val="en-US"/>
        </w:rPr>
        <w:t xml:space="preserve">, but not </w:t>
      </w:r>
      <w:r w:rsidR="005350A7" w:rsidRPr="0075424C">
        <w:rPr>
          <w:lang w:val="en-US"/>
        </w:rPr>
        <w:t>28</w:t>
      </w:r>
      <w:r w:rsidR="008005AC" w:rsidRPr="0075424C">
        <w:rPr>
          <w:lang w:val="en-US"/>
        </w:rPr>
        <w:t>-</w:t>
      </w:r>
      <w:r w:rsidR="005350A7" w:rsidRPr="0075424C">
        <w:rPr>
          <w:lang w:val="en-US"/>
        </w:rPr>
        <w:t>w</w:t>
      </w:r>
      <w:r w:rsidR="008005AC" w:rsidRPr="0075424C">
        <w:rPr>
          <w:lang w:val="en-US"/>
        </w:rPr>
        <w:t>eek</w:t>
      </w:r>
      <w:r w:rsidRPr="0075424C">
        <w:rPr>
          <w:lang w:val="en-US"/>
        </w:rPr>
        <w:t>-</w:t>
      </w:r>
      <w:r w:rsidR="002E1CE6" w:rsidRPr="0075424C">
        <w:rPr>
          <w:i/>
          <w:lang w:val="en-US"/>
        </w:rPr>
        <w:t>myo</w:t>
      </w:r>
      <w:r w:rsidR="002E1CE6" w:rsidRPr="0075424C">
        <w:rPr>
          <w:lang w:val="en-US"/>
        </w:rPr>
        <w:t>-inositol</w:t>
      </w:r>
      <w:r w:rsidRPr="0075424C">
        <w:rPr>
          <w:lang w:val="en-US"/>
        </w:rPr>
        <w:t>, associated with higher 1h</w:t>
      </w:r>
      <w:r w:rsidR="00C173B5" w:rsidRPr="0075424C">
        <w:rPr>
          <w:lang w:val="en-US"/>
        </w:rPr>
        <w:t>-</w:t>
      </w:r>
      <w:r w:rsidRPr="0075424C">
        <w:rPr>
          <w:lang w:val="en-US"/>
        </w:rPr>
        <w:t>PG (β</w:t>
      </w:r>
      <w:r w:rsidRPr="0075424C">
        <w:rPr>
          <w:vertAlign w:val="subscript"/>
          <w:lang w:val="en-US"/>
        </w:rPr>
        <w:t>adj</w:t>
      </w:r>
      <w:r w:rsidRPr="0075424C">
        <w:rPr>
          <w:lang w:val="en-US"/>
        </w:rPr>
        <w:t xml:space="preserve"> [95%CI] 0.05 [0.01,</w:t>
      </w:r>
      <w:r w:rsidR="00547C20" w:rsidRPr="0075424C">
        <w:rPr>
          <w:lang w:val="en-US"/>
        </w:rPr>
        <w:t xml:space="preserve"> </w:t>
      </w:r>
      <w:r w:rsidRPr="0075424C">
        <w:rPr>
          <w:lang w:val="en-US"/>
        </w:rPr>
        <w:t>0.09] log</w:t>
      </w:r>
      <w:r w:rsidRPr="0075424C">
        <w:rPr>
          <w:vertAlign w:val="subscript"/>
          <w:lang w:val="en-US"/>
        </w:rPr>
        <w:t>e</w:t>
      </w:r>
      <w:r w:rsidRPr="0075424C">
        <w:rPr>
          <w:lang w:val="en-US"/>
        </w:rPr>
        <w:t xml:space="preserve"> </w:t>
      </w:r>
      <w:r w:rsidR="00766EA5" w:rsidRPr="0075424C">
        <w:rPr>
          <w:lang w:val="en-US"/>
        </w:rPr>
        <w:t>mmol/L</w:t>
      </w:r>
      <w:r w:rsidRPr="0075424C">
        <w:rPr>
          <w:lang w:val="en-US"/>
        </w:rPr>
        <w:t xml:space="preserve"> per log</w:t>
      </w:r>
      <w:r w:rsidRPr="0075424C">
        <w:rPr>
          <w:vertAlign w:val="subscript"/>
          <w:lang w:val="en-US"/>
        </w:rPr>
        <w:t>e</w:t>
      </w:r>
      <w:r w:rsidRPr="0075424C">
        <w:rPr>
          <w:lang w:val="en-US"/>
        </w:rPr>
        <w:t xml:space="preserve"> </w:t>
      </w:r>
      <w:r w:rsidR="00A159FB" w:rsidRPr="5AC8610A">
        <w:rPr>
          <w:lang w:val="en-US"/>
        </w:rPr>
        <w:t>µ</w:t>
      </w:r>
      <w:r w:rsidR="00766EA5" w:rsidRPr="0075424C">
        <w:rPr>
          <w:lang w:val="en-US"/>
        </w:rPr>
        <w:t>mol/L</w:t>
      </w:r>
      <w:r w:rsidRPr="0075424C">
        <w:rPr>
          <w:lang w:val="en-US"/>
        </w:rPr>
        <w:t xml:space="preserve">, </w:t>
      </w:r>
      <w:r w:rsidR="002D3E53">
        <w:rPr>
          <w:lang w:val="en-US"/>
        </w:rPr>
        <w:t>p</w:t>
      </w:r>
      <w:r w:rsidRPr="0075424C">
        <w:rPr>
          <w:lang w:val="en-US"/>
        </w:rPr>
        <w:t>=0.022) and 2h</w:t>
      </w:r>
      <w:r w:rsidR="00D428DC" w:rsidRPr="0075424C">
        <w:rPr>
          <w:lang w:val="en-US"/>
        </w:rPr>
        <w:t>-</w:t>
      </w:r>
      <w:r w:rsidRPr="0075424C">
        <w:rPr>
          <w:lang w:val="en-US"/>
        </w:rPr>
        <w:t>PG (0.08 [0.03,</w:t>
      </w:r>
      <w:r w:rsidR="00547C20" w:rsidRPr="0075424C">
        <w:rPr>
          <w:lang w:val="en-US"/>
        </w:rPr>
        <w:t xml:space="preserve"> </w:t>
      </w:r>
      <w:r w:rsidRPr="0075424C">
        <w:rPr>
          <w:lang w:val="en-US"/>
        </w:rPr>
        <w:t>0.12]</w:t>
      </w:r>
      <w:r w:rsidR="005350A7" w:rsidRPr="0075424C">
        <w:rPr>
          <w:lang w:val="en-US"/>
        </w:rPr>
        <w:t>,</w:t>
      </w:r>
      <w:r w:rsidRPr="0075424C">
        <w:rPr>
          <w:lang w:val="en-US"/>
        </w:rPr>
        <w:t xml:space="preserve"> </w:t>
      </w:r>
      <w:r w:rsidR="002D3E53">
        <w:rPr>
          <w:lang w:val="en-US"/>
        </w:rPr>
        <w:t>p</w:t>
      </w:r>
      <w:r w:rsidRPr="0075424C">
        <w:rPr>
          <w:lang w:val="en-US"/>
        </w:rPr>
        <w:t>=0.001)</w:t>
      </w:r>
      <w:r w:rsidR="00C173B5" w:rsidRPr="0075424C">
        <w:rPr>
          <w:lang w:val="en-US"/>
        </w:rPr>
        <w:t xml:space="preserve">; </w:t>
      </w:r>
      <w:r w:rsidRPr="0075424C">
        <w:rPr>
          <w:lang w:val="en-US"/>
        </w:rPr>
        <w:t>equ</w:t>
      </w:r>
      <w:r w:rsidR="00C173B5" w:rsidRPr="0075424C">
        <w:rPr>
          <w:lang w:val="en-US"/>
        </w:rPr>
        <w:t>ivalent</w:t>
      </w:r>
      <w:r w:rsidRPr="0075424C">
        <w:rPr>
          <w:lang w:val="en-US"/>
        </w:rPr>
        <w:t xml:space="preserve"> </w:t>
      </w:r>
      <w:r w:rsidRPr="00537138">
        <w:rPr>
          <w:lang w:val="en-US"/>
        </w:rPr>
        <w:t>to 0.</w:t>
      </w:r>
      <w:r w:rsidR="00BC362D">
        <w:rPr>
          <w:lang w:val="en-US"/>
        </w:rPr>
        <w:t>39</w:t>
      </w:r>
      <w:r w:rsidR="00766EA5" w:rsidRPr="00537138">
        <w:rPr>
          <w:lang w:val="en-US"/>
        </w:rPr>
        <w:t>mmol/L</w:t>
      </w:r>
      <w:r w:rsidRPr="0075424C">
        <w:rPr>
          <w:lang w:val="en-US"/>
        </w:rPr>
        <w:t xml:space="preserve"> increase in 2h</w:t>
      </w:r>
      <w:r w:rsidR="00C173B5" w:rsidRPr="0075424C">
        <w:rPr>
          <w:lang w:val="en-US"/>
        </w:rPr>
        <w:t>-</w:t>
      </w:r>
      <w:r w:rsidRPr="0075424C">
        <w:rPr>
          <w:lang w:val="en-US"/>
        </w:rPr>
        <w:t xml:space="preserve">PG for an average </w:t>
      </w:r>
      <w:r w:rsidR="00D05BB8" w:rsidRPr="0075424C">
        <w:rPr>
          <w:lang w:val="en-US"/>
        </w:rPr>
        <w:t>7-week-</w:t>
      </w:r>
      <w:r w:rsidR="002E1CE6" w:rsidRPr="0075424C">
        <w:rPr>
          <w:i/>
          <w:lang w:val="en-US"/>
        </w:rPr>
        <w:t>myo</w:t>
      </w:r>
      <w:r w:rsidR="002E1CE6" w:rsidRPr="0075424C">
        <w:rPr>
          <w:lang w:val="en-US"/>
        </w:rPr>
        <w:t xml:space="preserve">-inositol </w:t>
      </w:r>
      <w:r w:rsidRPr="0075424C">
        <w:rPr>
          <w:lang w:val="en-US"/>
        </w:rPr>
        <w:t xml:space="preserve">increase of </w:t>
      </w:r>
      <w:r w:rsidR="007314DB">
        <w:rPr>
          <w:lang w:val="en-US"/>
        </w:rPr>
        <w:t>23.4</w:t>
      </w:r>
      <w:r w:rsidR="00766EA5" w:rsidRPr="0075424C">
        <w:rPr>
          <w:lang w:val="en-US"/>
        </w:rPr>
        <w:t>umol/L</w:t>
      </w:r>
      <w:r w:rsidRPr="0075424C">
        <w:rPr>
          <w:lang w:val="en-US"/>
        </w:rPr>
        <w:t xml:space="preserve"> with </w:t>
      </w:r>
      <w:r w:rsidR="002E1CE6" w:rsidRPr="0075424C">
        <w:rPr>
          <w:i/>
          <w:lang w:val="en-US"/>
        </w:rPr>
        <w:t>myo</w:t>
      </w:r>
      <w:r w:rsidR="002E1CE6" w:rsidRPr="0075424C">
        <w:rPr>
          <w:lang w:val="en-US"/>
        </w:rPr>
        <w:t>-inositol</w:t>
      </w:r>
      <w:r w:rsidRPr="0075424C">
        <w:rPr>
          <w:lang w:val="en-US"/>
        </w:rPr>
        <w:t xml:space="preserve"> supplement</w:t>
      </w:r>
      <w:r w:rsidR="00D05BB8">
        <w:rPr>
          <w:lang w:val="en-US"/>
        </w:rPr>
        <w:t>ation</w:t>
      </w:r>
      <w:r w:rsidRPr="0075424C">
        <w:rPr>
          <w:lang w:val="en-US"/>
        </w:rPr>
        <w:t xml:space="preserve">. </w:t>
      </w:r>
      <w:bookmarkStart w:id="0" w:name="_Hlk154155824"/>
      <w:r w:rsidR="0026177C" w:rsidRPr="0075424C">
        <w:rPr>
          <w:lang w:val="en-US"/>
        </w:rPr>
        <w:t>Higher</w:t>
      </w:r>
      <w:r w:rsidRPr="0075424C">
        <w:rPr>
          <w:lang w:val="en-US"/>
        </w:rPr>
        <w:t xml:space="preserve"> </w:t>
      </w:r>
      <w:r w:rsidR="005350A7" w:rsidRPr="0075424C">
        <w:rPr>
          <w:lang w:val="en-US"/>
        </w:rPr>
        <w:t>7</w:t>
      </w:r>
      <w:r w:rsidR="008005AC" w:rsidRPr="0075424C">
        <w:rPr>
          <w:lang w:val="en-US"/>
        </w:rPr>
        <w:t>-</w:t>
      </w:r>
      <w:r w:rsidR="005350A7" w:rsidRPr="0075424C">
        <w:rPr>
          <w:lang w:val="en-US"/>
        </w:rPr>
        <w:t>w</w:t>
      </w:r>
      <w:r w:rsidR="008005AC" w:rsidRPr="0075424C">
        <w:rPr>
          <w:lang w:val="en-US"/>
        </w:rPr>
        <w:t>eek</w:t>
      </w:r>
      <w:r w:rsidRPr="0075424C">
        <w:rPr>
          <w:lang w:val="en-US"/>
        </w:rPr>
        <w:t>-</w:t>
      </w:r>
      <w:r w:rsidR="002E1CE6" w:rsidRPr="0075424C">
        <w:rPr>
          <w:i/>
          <w:lang w:val="en-US"/>
        </w:rPr>
        <w:t>myo</w:t>
      </w:r>
      <w:r w:rsidR="002E1CE6" w:rsidRPr="0075424C">
        <w:rPr>
          <w:lang w:val="en-US"/>
        </w:rPr>
        <w:t>-inositol</w:t>
      </w:r>
      <w:r w:rsidRPr="0075424C">
        <w:rPr>
          <w:lang w:val="en-US"/>
        </w:rPr>
        <w:t xml:space="preserve"> associated with a lower 28</w:t>
      </w:r>
      <w:r w:rsidR="008005AC" w:rsidRPr="0075424C">
        <w:rPr>
          <w:lang w:val="en-US"/>
        </w:rPr>
        <w:t>-</w:t>
      </w:r>
      <w:r w:rsidR="005350A7" w:rsidRPr="0075424C">
        <w:rPr>
          <w:lang w:val="en-US"/>
        </w:rPr>
        <w:t>w</w:t>
      </w:r>
      <w:r w:rsidR="008005AC" w:rsidRPr="0075424C">
        <w:rPr>
          <w:lang w:val="en-US"/>
        </w:rPr>
        <w:t>eek</w:t>
      </w:r>
      <w:r w:rsidRPr="0075424C">
        <w:rPr>
          <w:lang w:val="en-US"/>
        </w:rPr>
        <w:t xml:space="preserve"> </w:t>
      </w:r>
      <w:proofErr w:type="spellStart"/>
      <w:r w:rsidRPr="0075424C">
        <w:rPr>
          <w:lang w:val="en-US"/>
        </w:rPr>
        <w:t>Stumvoll</w:t>
      </w:r>
      <w:proofErr w:type="spellEnd"/>
      <w:r w:rsidRPr="0075424C">
        <w:rPr>
          <w:lang w:val="en-US"/>
        </w:rPr>
        <w:t xml:space="preserve"> index</w:t>
      </w:r>
      <w:r w:rsidR="00723BB7">
        <w:rPr>
          <w:lang w:val="en-US"/>
        </w:rPr>
        <w:t xml:space="preserve"> (1</w:t>
      </w:r>
      <w:r w:rsidR="00723BB7" w:rsidRPr="00DD681E">
        <w:rPr>
          <w:vertAlign w:val="superscript"/>
          <w:lang w:val="en-US"/>
        </w:rPr>
        <w:t>st</w:t>
      </w:r>
      <w:r w:rsidR="00723BB7">
        <w:rPr>
          <w:lang w:val="en-US"/>
        </w:rPr>
        <w:t xml:space="preserve"> phase)</w:t>
      </w:r>
      <w:r w:rsidRPr="0075424C">
        <w:rPr>
          <w:lang w:val="en-US"/>
        </w:rPr>
        <w:t>, an approximation of insulin secretion</w:t>
      </w:r>
      <w:bookmarkEnd w:id="0"/>
      <w:r w:rsidRPr="0075424C">
        <w:rPr>
          <w:lang w:val="en-US"/>
        </w:rPr>
        <w:t xml:space="preserve"> (</w:t>
      </w:r>
      <w:r w:rsidR="00607994" w:rsidRPr="0075424C">
        <w:rPr>
          <w:color w:val="000000" w:themeColor="text1"/>
          <w:shd w:val="clear" w:color="auto" w:fill="FFFFFF"/>
          <w:lang w:val="en-US"/>
        </w:rPr>
        <w:t>−</w:t>
      </w:r>
      <w:r w:rsidRPr="0075424C">
        <w:rPr>
          <w:lang w:val="en-US"/>
        </w:rPr>
        <w:t>0.08 [</w:t>
      </w:r>
      <w:r w:rsidR="00607994" w:rsidRPr="0075424C">
        <w:rPr>
          <w:color w:val="000000" w:themeColor="text1"/>
          <w:shd w:val="clear" w:color="auto" w:fill="FFFFFF"/>
          <w:lang w:val="en-US"/>
        </w:rPr>
        <w:t>−</w:t>
      </w:r>
      <w:r w:rsidRPr="0075424C">
        <w:rPr>
          <w:lang w:val="en-US"/>
        </w:rPr>
        <w:t>0.</w:t>
      </w:r>
      <w:r w:rsidR="00607994" w:rsidRPr="0075424C">
        <w:rPr>
          <w:lang w:val="en-US"/>
        </w:rPr>
        <w:t xml:space="preserve">15, </w:t>
      </w:r>
      <w:r w:rsidR="00607994" w:rsidRPr="0075424C">
        <w:rPr>
          <w:color w:val="000000" w:themeColor="text1"/>
          <w:shd w:val="clear" w:color="auto" w:fill="FFFFFF"/>
          <w:lang w:val="en-US"/>
        </w:rPr>
        <w:t>−</w:t>
      </w:r>
      <w:r w:rsidRPr="0075424C">
        <w:rPr>
          <w:lang w:val="en-US"/>
        </w:rPr>
        <w:t>0.01]</w:t>
      </w:r>
      <w:r w:rsidR="005350A7" w:rsidRPr="0075424C">
        <w:rPr>
          <w:lang w:val="en-US"/>
        </w:rPr>
        <w:t>,</w:t>
      </w:r>
      <w:r w:rsidRPr="0075424C">
        <w:rPr>
          <w:lang w:val="en-US"/>
        </w:rPr>
        <w:t xml:space="preserve"> </w:t>
      </w:r>
      <w:r w:rsidR="002D3E53">
        <w:rPr>
          <w:lang w:val="en-US"/>
        </w:rPr>
        <w:t>p</w:t>
      </w:r>
      <w:r w:rsidRPr="0075424C">
        <w:rPr>
          <w:lang w:val="en-US"/>
        </w:rPr>
        <w:t>=0.020)</w:t>
      </w:r>
      <w:r w:rsidR="00C55173">
        <w:rPr>
          <w:lang w:val="en-US"/>
        </w:rPr>
        <w:t xml:space="preserve"> but not with </w:t>
      </w:r>
      <w:r w:rsidR="00D05BB8" w:rsidRPr="0075424C">
        <w:rPr>
          <w:lang w:val="en-US"/>
        </w:rPr>
        <w:t xml:space="preserve">28-week </w:t>
      </w:r>
      <w:r w:rsidR="00C55173">
        <w:rPr>
          <w:lang w:val="en-US"/>
        </w:rPr>
        <w:t>Matsuda</w:t>
      </w:r>
      <w:r w:rsidR="00D05BB8">
        <w:rPr>
          <w:lang w:val="en-US"/>
        </w:rPr>
        <w:t xml:space="preserve"> insulin sensitivity</w:t>
      </w:r>
      <w:r w:rsidR="00C55173">
        <w:rPr>
          <w:lang w:val="en-US"/>
        </w:rPr>
        <w:t xml:space="preserve"> </w:t>
      </w:r>
      <w:r w:rsidR="00D05BB8">
        <w:rPr>
          <w:lang w:val="en-US"/>
        </w:rPr>
        <w:t>i</w:t>
      </w:r>
      <w:r w:rsidR="00C55173">
        <w:rPr>
          <w:lang w:val="en-US"/>
        </w:rPr>
        <w:t>ndex</w:t>
      </w:r>
      <w:r w:rsidRPr="0075424C">
        <w:rPr>
          <w:lang w:val="en-US"/>
        </w:rPr>
        <w:t>. However, the clinical significance of a</w:t>
      </w:r>
      <w:r w:rsidR="005350A7" w:rsidRPr="0075424C">
        <w:rPr>
          <w:lang w:val="en-US"/>
        </w:rPr>
        <w:t xml:space="preserve"> 7</w:t>
      </w:r>
      <w:r w:rsidR="008005AC" w:rsidRPr="0075424C">
        <w:rPr>
          <w:lang w:val="en-US"/>
        </w:rPr>
        <w:t>-</w:t>
      </w:r>
      <w:r w:rsidR="005350A7" w:rsidRPr="0075424C">
        <w:rPr>
          <w:lang w:val="en-US"/>
        </w:rPr>
        <w:t>w</w:t>
      </w:r>
      <w:r w:rsidR="008005AC" w:rsidRPr="0075424C">
        <w:rPr>
          <w:lang w:val="en-US"/>
        </w:rPr>
        <w:t>eek</w:t>
      </w:r>
      <w:r w:rsidRPr="0075424C">
        <w:rPr>
          <w:lang w:val="en-US"/>
        </w:rPr>
        <w:t>-</w:t>
      </w:r>
      <w:r w:rsidR="002E1CE6" w:rsidRPr="0075424C">
        <w:rPr>
          <w:i/>
          <w:lang w:val="en-US"/>
        </w:rPr>
        <w:t>myo</w:t>
      </w:r>
      <w:r w:rsidR="002E1CE6" w:rsidRPr="0075424C">
        <w:rPr>
          <w:lang w:val="en-US"/>
        </w:rPr>
        <w:t>-inositol</w:t>
      </w:r>
      <w:r w:rsidRPr="0075424C">
        <w:rPr>
          <w:lang w:val="en-US"/>
        </w:rPr>
        <w:t xml:space="preserve">-related increase in glycemia </w:t>
      </w:r>
      <w:r w:rsidR="00F57ADF">
        <w:rPr>
          <w:lang w:val="en-US"/>
        </w:rPr>
        <w:t>wa</w:t>
      </w:r>
      <w:r w:rsidRPr="0075424C">
        <w:rPr>
          <w:lang w:val="en-US"/>
        </w:rPr>
        <w:t xml:space="preserve">s limited since there was no association with gestational diabetes risk, birthweight and cord </w:t>
      </w:r>
      <w:r w:rsidR="00F57ADF">
        <w:rPr>
          <w:lang w:val="en-US"/>
        </w:rPr>
        <w:t>C</w:t>
      </w:r>
      <w:r w:rsidRPr="0075424C">
        <w:rPr>
          <w:lang w:val="en-US"/>
        </w:rPr>
        <w:t xml:space="preserve">-peptide levels. </w:t>
      </w:r>
      <w:bookmarkStart w:id="1" w:name="_Hlk154155138"/>
      <w:r w:rsidRPr="0075424C">
        <w:rPr>
          <w:i/>
          <w:iCs/>
          <w:lang w:val="en-US"/>
        </w:rPr>
        <w:t>In-silico</w:t>
      </w:r>
      <w:r w:rsidRPr="0075424C">
        <w:rPr>
          <w:lang w:val="en-US"/>
        </w:rPr>
        <w:t xml:space="preserve"> mode</w:t>
      </w:r>
      <w:r w:rsidR="00D428DC" w:rsidRPr="0075424C">
        <w:rPr>
          <w:lang w:val="en-US"/>
        </w:rPr>
        <w:t>l</w:t>
      </w:r>
      <w:r w:rsidRPr="0075424C">
        <w:rPr>
          <w:lang w:val="en-US"/>
        </w:rPr>
        <w:t xml:space="preserve">ling found higher </w:t>
      </w:r>
      <w:r w:rsidR="005350A7" w:rsidRPr="0075424C">
        <w:rPr>
          <w:lang w:val="en-US"/>
        </w:rPr>
        <w:t>28</w:t>
      </w:r>
      <w:r w:rsidR="008005AC" w:rsidRPr="0075424C">
        <w:rPr>
          <w:lang w:val="en-US"/>
        </w:rPr>
        <w:t>-</w:t>
      </w:r>
      <w:r w:rsidR="005350A7" w:rsidRPr="0075424C">
        <w:rPr>
          <w:lang w:val="en-US"/>
        </w:rPr>
        <w:t>w</w:t>
      </w:r>
      <w:r w:rsidR="008005AC" w:rsidRPr="0075424C">
        <w:rPr>
          <w:lang w:val="en-US"/>
        </w:rPr>
        <w:t>eek</w:t>
      </w:r>
      <w:r w:rsidRPr="0075424C">
        <w:rPr>
          <w:lang w:val="en-US"/>
        </w:rPr>
        <w:t>-</w:t>
      </w:r>
      <w:r w:rsidR="002E1CE6" w:rsidRPr="0075424C">
        <w:rPr>
          <w:i/>
          <w:lang w:val="en-US"/>
        </w:rPr>
        <w:t>myo</w:t>
      </w:r>
      <w:r w:rsidR="002E1CE6" w:rsidRPr="0075424C">
        <w:rPr>
          <w:lang w:val="en-US"/>
        </w:rPr>
        <w:t>-inositol</w:t>
      </w:r>
      <w:r w:rsidRPr="0075424C">
        <w:rPr>
          <w:lang w:val="en-US"/>
        </w:rPr>
        <w:t xml:space="preserve"> </w:t>
      </w:r>
      <w:r w:rsidR="009A2ED9">
        <w:rPr>
          <w:lang w:val="en-US"/>
        </w:rPr>
        <w:t>was</w:t>
      </w:r>
      <w:r w:rsidR="009A2ED9" w:rsidRPr="0075424C">
        <w:rPr>
          <w:lang w:val="en-US"/>
        </w:rPr>
        <w:t xml:space="preserve"> </w:t>
      </w:r>
      <w:r w:rsidR="0026177C" w:rsidRPr="0075424C">
        <w:rPr>
          <w:lang w:val="en-US"/>
        </w:rPr>
        <w:t xml:space="preserve">associated with </w:t>
      </w:r>
      <w:r w:rsidRPr="0075424C">
        <w:rPr>
          <w:lang w:val="en-US"/>
        </w:rPr>
        <w:t xml:space="preserve">lower gestational glycemia in </w:t>
      </w:r>
      <w:r w:rsidR="0026177C" w:rsidRPr="0075424C">
        <w:rPr>
          <w:lang w:val="en-US"/>
        </w:rPr>
        <w:t>White</w:t>
      </w:r>
      <w:r w:rsidR="003D1D11">
        <w:rPr>
          <w:lang w:val="en-US"/>
        </w:rPr>
        <w:t>, but not Asian,</w:t>
      </w:r>
      <w:r w:rsidR="0026177C" w:rsidRPr="0075424C">
        <w:rPr>
          <w:lang w:val="en-US"/>
        </w:rPr>
        <w:t xml:space="preserve"> </w:t>
      </w:r>
      <w:r w:rsidRPr="0075424C">
        <w:rPr>
          <w:lang w:val="en-US"/>
        </w:rPr>
        <w:t xml:space="preserve">women after controlling for </w:t>
      </w:r>
      <w:r w:rsidR="005350A7" w:rsidRPr="0075424C">
        <w:rPr>
          <w:lang w:val="en-US"/>
        </w:rPr>
        <w:t>7</w:t>
      </w:r>
      <w:r w:rsidR="008005AC" w:rsidRPr="0075424C">
        <w:rPr>
          <w:lang w:val="en-US"/>
        </w:rPr>
        <w:t>-</w:t>
      </w:r>
      <w:r w:rsidR="005350A7" w:rsidRPr="0075424C">
        <w:rPr>
          <w:lang w:val="en-US"/>
        </w:rPr>
        <w:t>w</w:t>
      </w:r>
      <w:r w:rsidR="008005AC" w:rsidRPr="0075424C">
        <w:rPr>
          <w:lang w:val="en-US"/>
        </w:rPr>
        <w:t>eek</w:t>
      </w:r>
      <w:r w:rsidRPr="0075424C">
        <w:rPr>
          <w:lang w:val="en-US"/>
        </w:rPr>
        <w:t>-</w:t>
      </w:r>
      <w:r w:rsidR="002E1CE6" w:rsidRPr="0075424C">
        <w:rPr>
          <w:i/>
          <w:lang w:val="en-US"/>
        </w:rPr>
        <w:t>myo</w:t>
      </w:r>
      <w:r w:rsidR="002E1CE6" w:rsidRPr="0075424C">
        <w:rPr>
          <w:lang w:val="en-US"/>
        </w:rPr>
        <w:t>-inositol</w:t>
      </w:r>
      <w:r w:rsidR="00C173B5" w:rsidRPr="0075424C">
        <w:rPr>
          <w:lang w:val="en-US"/>
        </w:rPr>
        <w:t xml:space="preserve"> effects</w:t>
      </w:r>
      <w:r w:rsidRPr="0075424C">
        <w:rPr>
          <w:lang w:val="en-US"/>
        </w:rPr>
        <w:t>.</w:t>
      </w:r>
    </w:p>
    <w:bookmarkEnd w:id="1"/>
    <w:p w14:paraId="3600CFDD" w14:textId="7D9353FF" w:rsidR="00E904B2" w:rsidRPr="0075424C" w:rsidRDefault="00754D82" w:rsidP="00D21D7B">
      <w:pPr>
        <w:spacing w:after="240" w:line="480" w:lineRule="auto"/>
        <w:jc w:val="both"/>
        <w:rPr>
          <w:lang w:val="en-US"/>
        </w:rPr>
      </w:pPr>
      <w:r w:rsidRPr="0075424C">
        <w:rPr>
          <w:b/>
          <w:bCs/>
          <w:lang w:val="en-US"/>
        </w:rPr>
        <w:t>Conclusion:</w:t>
      </w:r>
      <w:r w:rsidRPr="0075424C">
        <w:rPr>
          <w:lang w:val="en-US"/>
        </w:rPr>
        <w:t xml:space="preserve"> </w:t>
      </w:r>
      <w:bookmarkStart w:id="2" w:name="_Hlk154155520"/>
      <w:r w:rsidR="009A2ED9">
        <w:rPr>
          <w:lang w:val="en-US"/>
        </w:rPr>
        <w:t>Our</w:t>
      </w:r>
      <w:r w:rsidR="00954CAB">
        <w:rPr>
          <w:lang w:val="en-US"/>
        </w:rPr>
        <w:t xml:space="preserve"> study </w:t>
      </w:r>
      <w:r w:rsidR="009A2ED9">
        <w:rPr>
          <w:lang w:val="en-US"/>
        </w:rPr>
        <w:t>provides the first evidence</w:t>
      </w:r>
      <w:r w:rsidR="00954CAB">
        <w:rPr>
          <w:lang w:val="en-US"/>
        </w:rPr>
        <w:t xml:space="preserve"> that</w:t>
      </w:r>
      <w:bookmarkEnd w:id="2"/>
      <w:r w:rsidR="00954CAB">
        <w:rPr>
          <w:lang w:val="en-US"/>
        </w:rPr>
        <w:t xml:space="preserve"> i</w:t>
      </w:r>
      <w:r w:rsidR="00A15C20">
        <w:rPr>
          <w:lang w:val="en-US"/>
        </w:rPr>
        <w:t xml:space="preserve">ncreasing first trimester </w:t>
      </w:r>
      <w:r w:rsidR="008005AC" w:rsidRPr="0075424C">
        <w:rPr>
          <w:lang w:val="en-US"/>
        </w:rPr>
        <w:t>plasma</w:t>
      </w:r>
      <w:r w:rsidR="002E1CE6" w:rsidRPr="0075424C">
        <w:rPr>
          <w:i/>
          <w:lang w:val="en-US"/>
        </w:rPr>
        <w:t xml:space="preserve"> myo</w:t>
      </w:r>
      <w:r w:rsidR="002E1CE6" w:rsidRPr="0075424C">
        <w:rPr>
          <w:lang w:val="en-US"/>
        </w:rPr>
        <w:t>-inositol</w:t>
      </w:r>
      <w:r w:rsidRPr="0075424C">
        <w:rPr>
          <w:lang w:val="en-US"/>
        </w:rPr>
        <w:t xml:space="preserve"> may </w:t>
      </w:r>
      <w:r w:rsidR="00A15C20">
        <w:rPr>
          <w:lang w:val="en-US"/>
        </w:rPr>
        <w:t xml:space="preserve">slightly </w:t>
      </w:r>
      <w:r w:rsidR="009A2ED9">
        <w:rPr>
          <w:lang w:val="en-US"/>
        </w:rPr>
        <w:t>exacerbate</w:t>
      </w:r>
      <w:r w:rsidR="00A15C20" w:rsidRPr="0075424C">
        <w:rPr>
          <w:lang w:val="en-US"/>
        </w:rPr>
        <w:t xml:space="preserve"> </w:t>
      </w:r>
      <w:r w:rsidR="005350A7" w:rsidRPr="0075424C">
        <w:rPr>
          <w:lang w:val="en-US"/>
        </w:rPr>
        <w:t>later</w:t>
      </w:r>
      <w:r w:rsidRPr="0075424C">
        <w:rPr>
          <w:lang w:val="en-US"/>
        </w:rPr>
        <w:t xml:space="preserve"> </w:t>
      </w:r>
      <w:r w:rsidR="009A2ED9">
        <w:rPr>
          <w:lang w:val="en-US"/>
        </w:rPr>
        <w:t xml:space="preserve">pregnancy </w:t>
      </w:r>
      <w:r w:rsidRPr="0075424C">
        <w:rPr>
          <w:lang w:val="en-US"/>
        </w:rPr>
        <w:t>post-</w:t>
      </w:r>
      <w:r w:rsidR="009A2ED9">
        <w:rPr>
          <w:lang w:val="en-US"/>
        </w:rPr>
        <w:t>challenge</w:t>
      </w:r>
      <w:r w:rsidRPr="0075424C">
        <w:rPr>
          <w:lang w:val="en-US"/>
        </w:rPr>
        <w:t xml:space="preserve"> glycemia</w:t>
      </w:r>
      <w:r w:rsidR="00954CAB">
        <w:rPr>
          <w:lang w:val="en-US"/>
        </w:rPr>
        <w:t>,</w:t>
      </w:r>
      <w:r w:rsidRPr="0075424C">
        <w:rPr>
          <w:lang w:val="en-US"/>
        </w:rPr>
        <w:t xml:space="preserve"> </w:t>
      </w:r>
      <w:r w:rsidR="009A2ED9">
        <w:rPr>
          <w:color w:val="212121"/>
        </w:rPr>
        <w:t>indicating that</w:t>
      </w:r>
      <w:r w:rsidR="00954CAB">
        <w:rPr>
          <w:color w:val="212121"/>
        </w:rPr>
        <w:t xml:space="preserve"> </w:t>
      </w:r>
      <w:r w:rsidR="00D05BB8" w:rsidRPr="00A02C43">
        <w:rPr>
          <w:color w:val="212121"/>
        </w:rPr>
        <w:t xml:space="preserve">the optimal timing for </w:t>
      </w:r>
      <w:r w:rsidR="003E10FC">
        <w:rPr>
          <w:color w:val="212121"/>
        </w:rPr>
        <w:t>starting</w:t>
      </w:r>
      <w:r w:rsidR="003D1D11">
        <w:rPr>
          <w:color w:val="212121"/>
        </w:rPr>
        <w:t xml:space="preserve"> prenatal</w:t>
      </w:r>
      <w:r w:rsidR="003E10FC">
        <w:rPr>
          <w:color w:val="212121"/>
        </w:rPr>
        <w:t xml:space="preserve"> </w:t>
      </w:r>
      <w:r w:rsidR="00D05BB8" w:rsidRPr="00A02C43">
        <w:rPr>
          <w:i/>
          <w:iCs/>
          <w:color w:val="212121"/>
        </w:rPr>
        <w:t>myo</w:t>
      </w:r>
      <w:r w:rsidR="00D05BB8" w:rsidRPr="00A02C43">
        <w:rPr>
          <w:color w:val="212121"/>
        </w:rPr>
        <w:t>-inositol supplementation</w:t>
      </w:r>
      <w:r w:rsidR="00044237">
        <w:rPr>
          <w:color w:val="212121"/>
        </w:rPr>
        <w:t xml:space="preserve"> </w:t>
      </w:r>
      <w:r w:rsidR="00A15C20">
        <w:rPr>
          <w:color w:val="212121"/>
        </w:rPr>
        <w:t>needs</w:t>
      </w:r>
      <w:r w:rsidR="00044237">
        <w:rPr>
          <w:color w:val="212121"/>
        </w:rPr>
        <w:t xml:space="preserve"> further</w:t>
      </w:r>
      <w:r w:rsidR="00A15C20">
        <w:rPr>
          <w:color w:val="212121"/>
        </w:rPr>
        <w:t xml:space="preserve"> investigation</w:t>
      </w:r>
      <w:r w:rsidR="00D05BB8" w:rsidRPr="00784CAD">
        <w:rPr>
          <w:lang w:val="en-US"/>
        </w:rPr>
        <w:t>.</w:t>
      </w:r>
    </w:p>
    <w:p w14:paraId="3A920442" w14:textId="54C478AB" w:rsidR="00E904B2" w:rsidRPr="0075424C" w:rsidRDefault="00E904B2" w:rsidP="00D21D7B">
      <w:pPr>
        <w:spacing w:line="480" w:lineRule="auto"/>
        <w:rPr>
          <w:lang w:val="en-US"/>
        </w:rPr>
      </w:pPr>
      <w:r w:rsidRPr="0075424C">
        <w:rPr>
          <w:b/>
          <w:lang w:val="en-US"/>
        </w:rPr>
        <w:t>Keywords</w:t>
      </w:r>
      <w:r w:rsidRPr="0075424C">
        <w:rPr>
          <w:lang w:val="en-US"/>
        </w:rPr>
        <w:t xml:space="preserve">: glucose, gestational diabetes, </w:t>
      </w:r>
      <w:r w:rsidR="00D21D7B" w:rsidRPr="0075424C">
        <w:rPr>
          <w:lang w:val="en-US"/>
        </w:rPr>
        <w:t>inositol, insulin, pregnancy,</w:t>
      </w:r>
      <w:r w:rsidR="00D21D7B">
        <w:rPr>
          <w:lang w:val="en-US"/>
        </w:rPr>
        <w:t xml:space="preserve"> supplementation</w:t>
      </w:r>
      <w:r w:rsidRPr="0075424C">
        <w:rPr>
          <w:lang w:val="en-US"/>
        </w:rPr>
        <w:br w:type="page"/>
      </w:r>
    </w:p>
    <w:p w14:paraId="3EFB3FD9" w14:textId="4F4449BD" w:rsidR="00B61C6F" w:rsidRPr="0075424C" w:rsidRDefault="00B61C6F" w:rsidP="00D21D7B">
      <w:pPr>
        <w:spacing w:line="480" w:lineRule="auto"/>
        <w:jc w:val="both"/>
        <w:rPr>
          <w:b/>
          <w:bCs/>
          <w:shd w:val="clear" w:color="auto" w:fill="FFFFFF"/>
          <w:lang w:val="en-US"/>
        </w:rPr>
      </w:pPr>
      <w:r w:rsidRPr="0075424C">
        <w:rPr>
          <w:b/>
          <w:bCs/>
          <w:shd w:val="clear" w:color="auto" w:fill="FFFFFF"/>
          <w:lang w:val="en-US"/>
        </w:rPr>
        <w:lastRenderedPageBreak/>
        <w:t>Introduction</w:t>
      </w:r>
    </w:p>
    <w:p w14:paraId="5897C5E8" w14:textId="31396F60" w:rsidR="00F16789" w:rsidRPr="0075424C" w:rsidRDefault="003E29D6" w:rsidP="000745E9">
      <w:pPr>
        <w:spacing w:after="240" w:line="480" w:lineRule="auto"/>
        <w:jc w:val="both"/>
        <w:rPr>
          <w:shd w:val="clear" w:color="auto" w:fill="FFFFFF"/>
          <w:lang w:val="en-US"/>
        </w:rPr>
      </w:pPr>
      <w:r>
        <w:rPr>
          <w:shd w:val="clear" w:color="auto" w:fill="FFFFFF"/>
          <w:lang w:val="en-US"/>
        </w:rPr>
        <w:t>Higher</w:t>
      </w:r>
      <w:r w:rsidR="008423B7" w:rsidRPr="0075424C">
        <w:rPr>
          <w:shd w:val="clear" w:color="auto" w:fill="FFFFFF"/>
          <w:lang w:val="en-US"/>
        </w:rPr>
        <w:t xml:space="preserve"> gestational glycemia</w:t>
      </w:r>
      <w:r w:rsidR="00077BA5" w:rsidRPr="0075424C">
        <w:rPr>
          <w:shd w:val="clear" w:color="auto" w:fill="FFFFFF"/>
          <w:lang w:val="en-US"/>
        </w:rPr>
        <w:t xml:space="preserve"> is linked to </w:t>
      </w:r>
      <w:r w:rsidR="00B30B32" w:rsidRPr="0075424C">
        <w:rPr>
          <w:shd w:val="clear" w:color="auto" w:fill="FFFFFF"/>
          <w:lang w:val="en-US"/>
        </w:rPr>
        <w:t xml:space="preserve">higher </w:t>
      </w:r>
      <w:r w:rsidR="00077BA5" w:rsidRPr="0075424C">
        <w:rPr>
          <w:shd w:val="clear" w:color="auto" w:fill="FFFFFF"/>
          <w:lang w:val="en-US"/>
        </w:rPr>
        <w:t>clinical risk</w:t>
      </w:r>
      <w:r w:rsidR="008423B7" w:rsidRPr="0075424C">
        <w:rPr>
          <w:shd w:val="clear" w:color="auto" w:fill="FFFFFF"/>
          <w:lang w:val="en-US"/>
        </w:rPr>
        <w:t xml:space="preserve"> across a continuum</w:t>
      </w:r>
      <w:r w:rsidR="00077BA5" w:rsidRPr="0075424C">
        <w:rPr>
          <w:shd w:val="clear" w:color="auto" w:fill="FFFFFF"/>
          <w:lang w:val="en-US"/>
        </w:rPr>
        <w:t xml:space="preserve"> for both the woman and her offspring, including hypertensive disorders</w:t>
      </w:r>
      <w:r w:rsidR="008423B7" w:rsidRPr="0075424C">
        <w:rPr>
          <w:shd w:val="clear" w:color="auto" w:fill="FFFFFF"/>
          <w:lang w:val="en-US"/>
        </w:rPr>
        <w:t xml:space="preserve"> of pregnancy</w:t>
      </w:r>
      <w:r w:rsidR="00077BA5" w:rsidRPr="0075424C">
        <w:rPr>
          <w:shd w:val="clear" w:color="auto" w:fill="FFFFFF"/>
          <w:lang w:val="en-US"/>
        </w:rPr>
        <w:t>, cesarean section</w:t>
      </w:r>
      <w:r w:rsidR="008423B7" w:rsidRPr="0075424C">
        <w:rPr>
          <w:shd w:val="clear" w:color="auto" w:fill="FFFFFF"/>
          <w:lang w:val="en-US"/>
        </w:rPr>
        <w:t xml:space="preserve"> delivery</w:t>
      </w:r>
      <w:r w:rsidR="00077BA5" w:rsidRPr="0075424C">
        <w:rPr>
          <w:shd w:val="clear" w:color="auto" w:fill="FFFFFF"/>
          <w:lang w:val="en-US"/>
        </w:rPr>
        <w:t xml:space="preserve">, fetal macrosomia, shoulder dystocia, and neonatal </w:t>
      </w:r>
      <w:r w:rsidR="00691968" w:rsidRPr="0075424C">
        <w:rPr>
          <w:shd w:val="clear" w:color="auto" w:fill="FFFFFF"/>
          <w:lang w:val="en-US"/>
        </w:rPr>
        <w:t>hypo</w:t>
      </w:r>
      <w:r w:rsidR="00741231" w:rsidRPr="0075424C">
        <w:rPr>
          <w:shd w:val="clear" w:color="auto" w:fill="FFFFFF"/>
          <w:lang w:val="en-US"/>
        </w:rPr>
        <w:t>glycemia</w:t>
      </w:r>
      <w:r w:rsidR="00301421" w:rsidRPr="0075424C">
        <w:rPr>
          <w:shd w:val="clear" w:color="auto" w:fill="FFFFFF"/>
          <w:lang w:val="en-US"/>
        </w:rPr>
        <w:t>.</w:t>
      </w:r>
      <w:r w:rsidR="009A172E" w:rsidRPr="0075424C">
        <w:rPr>
          <w:shd w:val="clear" w:color="auto" w:fill="FFFFFF"/>
          <w:lang w:val="en-US"/>
        </w:rPr>
        <w:fldChar w:fldCharType="begin">
          <w:fldData xml:space="preserve">PEVuZE5vdGU+PENpdGU+PEF1dGhvcj5Hcm91cDwvQXV0aG9yPjxZZWFyPjIwMDg8L1llYXI+PFJl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</w:fldData>
        </w:fldChar>
      </w:r>
      <w:r w:rsidR="00301421" w:rsidRPr="0075424C">
        <w:rPr>
          <w:shd w:val="clear" w:color="auto" w:fill="FFFFFF"/>
          <w:lang w:val="en-US"/>
        </w:rPr>
        <w:instrText xml:space="preserve"> ADDIN EN.CITE </w:instrText>
      </w:r>
      <w:r w:rsidR="00301421" w:rsidRPr="0075424C">
        <w:rPr>
          <w:shd w:val="clear" w:color="auto" w:fill="FFFFFF"/>
          <w:lang w:val="en-US"/>
        </w:rPr>
        <w:fldChar w:fldCharType="begin">
          <w:fldData xml:space="preserve">PEVuZE5vdGU+PENpdGU+PEF1dGhvcj5Hcm91cDwvQXV0aG9yPjxZZWFyPjIwMDg8L1llYXI+PFJl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</w:fldData>
        </w:fldChar>
      </w:r>
      <w:r w:rsidR="00301421" w:rsidRPr="0075424C">
        <w:rPr>
          <w:shd w:val="clear" w:color="auto" w:fill="FFFFFF"/>
          <w:lang w:val="en-US"/>
        </w:rPr>
        <w:instrText xml:space="preserve"> ADDIN EN.CITE.DATA </w:instrText>
      </w:r>
      <w:r w:rsidR="00301421" w:rsidRPr="0075424C">
        <w:rPr>
          <w:shd w:val="clear" w:color="auto" w:fill="FFFFFF"/>
          <w:lang w:val="en-US"/>
        </w:rPr>
      </w:r>
      <w:r w:rsidR="00301421" w:rsidRPr="0075424C">
        <w:rPr>
          <w:shd w:val="clear" w:color="auto" w:fill="FFFFFF"/>
          <w:lang w:val="en-US"/>
        </w:rPr>
        <w:fldChar w:fldCharType="end"/>
      </w:r>
      <w:r w:rsidR="009A172E" w:rsidRPr="0075424C">
        <w:rPr>
          <w:shd w:val="clear" w:color="auto" w:fill="FFFFFF"/>
          <w:lang w:val="en-US"/>
        </w:rPr>
      </w:r>
      <w:r w:rsidR="009A172E" w:rsidRPr="0075424C">
        <w:rPr>
          <w:shd w:val="clear" w:color="auto" w:fill="FFFFFF"/>
          <w:lang w:val="en-US"/>
        </w:rPr>
        <w:fldChar w:fldCharType="separate"/>
      </w:r>
      <w:r w:rsidR="00301421" w:rsidRPr="0075424C">
        <w:rPr>
          <w:noProof/>
          <w:shd w:val="clear" w:color="auto" w:fill="FFFFFF"/>
          <w:vertAlign w:val="superscript"/>
          <w:lang w:val="en-US"/>
        </w:rPr>
        <w:t>1</w:t>
      </w:r>
      <w:r w:rsidR="009A172E" w:rsidRPr="0075424C">
        <w:rPr>
          <w:shd w:val="clear" w:color="auto" w:fill="FFFFFF"/>
          <w:lang w:val="en-US"/>
        </w:rPr>
        <w:fldChar w:fldCharType="end"/>
      </w:r>
      <w:r w:rsidR="00301421" w:rsidRPr="0075424C">
        <w:rPr>
          <w:shd w:val="clear" w:color="auto" w:fill="FFFFFF"/>
          <w:lang w:val="en-US"/>
        </w:rPr>
        <w:t xml:space="preserve"> </w:t>
      </w:r>
      <w:r w:rsidR="00A30937" w:rsidRPr="0075424C">
        <w:rPr>
          <w:i/>
          <w:iCs/>
          <w:shd w:val="clear" w:color="auto" w:fill="FFFFFF"/>
          <w:lang w:val="en-US"/>
        </w:rPr>
        <w:t>I</w:t>
      </w:r>
      <w:r w:rsidR="008E3C4E" w:rsidRPr="0075424C">
        <w:rPr>
          <w:i/>
          <w:iCs/>
          <w:shd w:val="clear" w:color="auto" w:fill="FFFFFF"/>
          <w:lang w:val="en-US"/>
        </w:rPr>
        <w:t>n</w:t>
      </w:r>
      <w:r w:rsidR="00E228E6">
        <w:rPr>
          <w:i/>
          <w:iCs/>
          <w:shd w:val="clear" w:color="auto" w:fill="FFFFFF"/>
          <w:lang w:val="en-US"/>
        </w:rPr>
        <w:t>-</w:t>
      </w:r>
      <w:r w:rsidR="008E3C4E" w:rsidRPr="0075424C">
        <w:rPr>
          <w:i/>
          <w:iCs/>
          <w:shd w:val="clear" w:color="auto" w:fill="FFFFFF"/>
          <w:lang w:val="en-US"/>
        </w:rPr>
        <w:t>utero</w:t>
      </w:r>
      <w:r w:rsidR="008E3C4E" w:rsidRPr="0075424C">
        <w:rPr>
          <w:shd w:val="clear" w:color="auto" w:fill="FFFFFF"/>
          <w:lang w:val="en-US"/>
        </w:rPr>
        <w:t xml:space="preserve"> exposure to increasing maternal glycemia </w:t>
      </w:r>
      <w:r w:rsidR="00A30937" w:rsidRPr="0075424C">
        <w:rPr>
          <w:shd w:val="clear" w:color="auto" w:fill="FFFFFF"/>
          <w:lang w:val="en-US"/>
        </w:rPr>
        <w:t>also</w:t>
      </w:r>
      <w:r w:rsidR="008E3C4E" w:rsidRPr="0075424C">
        <w:rPr>
          <w:shd w:val="clear" w:color="auto" w:fill="FFFFFF"/>
          <w:lang w:val="en-US"/>
        </w:rPr>
        <w:t xml:space="preserve"> associate</w:t>
      </w:r>
      <w:r w:rsidR="00A30937" w:rsidRPr="0075424C">
        <w:rPr>
          <w:shd w:val="clear" w:color="auto" w:fill="FFFFFF"/>
          <w:lang w:val="en-US"/>
        </w:rPr>
        <w:t>s</w:t>
      </w:r>
      <w:r w:rsidR="008E3C4E" w:rsidRPr="0075424C">
        <w:rPr>
          <w:shd w:val="clear" w:color="auto" w:fill="FFFFFF"/>
          <w:lang w:val="en-US"/>
        </w:rPr>
        <w:t xml:space="preserve"> with</w:t>
      </w:r>
      <w:r w:rsidR="00661ACB" w:rsidRPr="0075424C">
        <w:rPr>
          <w:shd w:val="clear" w:color="auto" w:fill="FFFFFF"/>
          <w:lang w:val="en-US"/>
        </w:rPr>
        <w:t xml:space="preserve"> long</w:t>
      </w:r>
      <w:r>
        <w:rPr>
          <w:shd w:val="clear" w:color="auto" w:fill="FFFFFF"/>
          <w:lang w:val="en-US"/>
        </w:rPr>
        <w:t>-</w:t>
      </w:r>
      <w:r w:rsidR="00661ACB" w:rsidRPr="0075424C">
        <w:rPr>
          <w:shd w:val="clear" w:color="auto" w:fill="FFFFFF"/>
          <w:lang w:val="en-US"/>
        </w:rPr>
        <w:t xml:space="preserve">term adverse </w:t>
      </w:r>
      <w:r w:rsidR="00A30937" w:rsidRPr="0075424C">
        <w:rPr>
          <w:shd w:val="clear" w:color="auto" w:fill="FFFFFF"/>
          <w:lang w:val="en-US"/>
        </w:rPr>
        <w:t>cardiometabolic health</w:t>
      </w:r>
      <w:r w:rsidR="00A30937" w:rsidRPr="0075424C" w:rsidDel="00A30937">
        <w:rPr>
          <w:shd w:val="clear" w:color="auto" w:fill="FFFFFF"/>
          <w:lang w:val="en-US"/>
        </w:rPr>
        <w:t xml:space="preserve"> </w:t>
      </w:r>
      <w:r w:rsidR="00A30937" w:rsidRPr="0075424C">
        <w:rPr>
          <w:shd w:val="clear" w:color="auto" w:fill="FFFFFF"/>
          <w:lang w:val="en-US"/>
        </w:rPr>
        <w:t>i</w:t>
      </w:r>
      <w:r w:rsidR="00661ACB" w:rsidRPr="0075424C">
        <w:rPr>
          <w:shd w:val="clear" w:color="auto" w:fill="FFFFFF"/>
          <w:lang w:val="en-US"/>
        </w:rPr>
        <w:t xml:space="preserve">n </w:t>
      </w:r>
      <w:r w:rsidR="00CF6F2E" w:rsidRPr="0075424C">
        <w:rPr>
          <w:shd w:val="clear" w:color="auto" w:fill="FFFFFF"/>
          <w:lang w:val="en-US"/>
        </w:rPr>
        <w:t>offspring</w:t>
      </w:r>
      <w:r w:rsidR="00301421" w:rsidRPr="0075424C">
        <w:rPr>
          <w:shd w:val="clear" w:color="auto" w:fill="FFFFFF"/>
          <w:lang w:val="en-US"/>
        </w:rPr>
        <w:t>.</w:t>
      </w:r>
      <w:r w:rsidR="009A172E" w:rsidRPr="0075424C">
        <w:rPr>
          <w:shd w:val="clear" w:color="auto" w:fill="FFFFFF"/>
          <w:lang w:val="en-US"/>
        </w:rPr>
        <w:fldChar w:fldCharType="begin"/>
      </w:r>
      <w:r w:rsidR="00301421" w:rsidRPr="0075424C">
        <w:rPr>
          <w:shd w:val="clear" w:color="auto" w:fill="FFFFFF"/>
          <w:lang w:val="en-US"/>
        </w:rPr>
        <w:instrText xml:space="preserve"> ADDIN EN.CITE &lt;EndNote&gt;&lt;Cite&gt;&lt;Author&gt;Chu&lt;/Author&gt;&lt;Year&gt;2021&lt;/Year&gt;&lt;RecNum&gt;887&lt;/RecNum&gt;&lt;DisplayText&gt;&lt;style face="superscript"&gt;2&lt;/style&gt;&lt;/DisplayText&gt;&lt;record&gt;&lt;rec-number&gt;887&lt;/rec-number&gt;&lt;foreign-keys&gt;&lt;key app="EN" db-id="0a0929wstrdzt0eefep5xx97vd2f92f5e05e" timestamp="1684576634"&gt;887&lt;/key&gt;&lt;/foreign-keys&gt;&lt;ref-type name="Journal Article"&gt;17&lt;/ref-type&gt;&lt;contributors&gt;&lt;authors&gt;&lt;author&gt;Chu, Leo Check Hei&lt;/author&gt;&lt;author&gt;Sugiyama, Takashi&lt;/author&gt;&lt;author&gt;Ma, Ronald Ching Wan&lt;/author&gt;&lt;/authors&gt;&lt;/contributors&gt;&lt;titles&gt;&lt;title&gt;Recent updates and future perspectives on gestational diabetes mellitus: An important public health challenge&lt;/title&gt;&lt;secondary-title&gt;Journal of Diabetes Investigation&lt;/secondary-title&gt;&lt;/titles&gt;&lt;periodical&gt;&lt;full-title&gt;Journal of Diabetes Investigation&lt;/full-title&gt;&lt;/periodical&gt;&lt;pages&gt;1944-1947&lt;/pages&gt;&lt;volume&gt;12&lt;/volume&gt;&lt;number&gt;11&lt;/number&gt;&lt;dates&gt;&lt;year&gt;2021&lt;/year&gt;&lt;/dates&gt;&lt;isbn&gt;2040-1116&lt;/isbn&gt;&lt;urls&gt;&lt;related-urls&gt;&lt;url&gt;https://onlinelibrary.wiley.com/doi/abs/10.1111/jdi.13670&lt;/url&gt;&lt;/related-urls&gt;&lt;/urls&gt;&lt;electronic-resource-num&gt;https://doi.org/10.1111/jdi.13670&lt;/electronic-resource-num&gt;&lt;/record&gt;&lt;/Cite&gt;&lt;/EndNote&gt;</w:instrText>
      </w:r>
      <w:r w:rsidR="009A172E" w:rsidRPr="0075424C">
        <w:rPr>
          <w:shd w:val="clear" w:color="auto" w:fill="FFFFFF"/>
          <w:lang w:val="en-US"/>
        </w:rPr>
        <w:fldChar w:fldCharType="separate"/>
      </w:r>
      <w:r w:rsidR="00301421" w:rsidRPr="0075424C">
        <w:rPr>
          <w:noProof/>
          <w:shd w:val="clear" w:color="auto" w:fill="FFFFFF"/>
          <w:vertAlign w:val="superscript"/>
          <w:lang w:val="en-US"/>
        </w:rPr>
        <w:t>2</w:t>
      </w:r>
      <w:r w:rsidR="009A172E" w:rsidRPr="0075424C">
        <w:rPr>
          <w:shd w:val="clear" w:color="auto" w:fill="FFFFFF"/>
          <w:lang w:val="en-US"/>
        </w:rPr>
        <w:fldChar w:fldCharType="end"/>
      </w:r>
      <w:r w:rsidR="00661ACB" w:rsidRPr="0075424C">
        <w:rPr>
          <w:shd w:val="clear" w:color="auto" w:fill="FFFFFF"/>
          <w:lang w:val="en-US"/>
        </w:rPr>
        <w:t xml:space="preserve"> </w:t>
      </w:r>
      <w:r w:rsidR="001D23FC" w:rsidRPr="0075424C">
        <w:rPr>
          <w:shd w:val="clear" w:color="auto" w:fill="FFFFFF"/>
          <w:lang w:val="en-US"/>
        </w:rPr>
        <w:t xml:space="preserve">Thus, </w:t>
      </w:r>
      <w:r w:rsidR="00D9036A" w:rsidRPr="0075424C">
        <w:rPr>
          <w:shd w:val="clear" w:color="auto" w:fill="FFFFFF"/>
          <w:lang w:val="en-US"/>
        </w:rPr>
        <w:t xml:space="preserve">many different strategies have been </w:t>
      </w:r>
      <w:r w:rsidR="007A19DC" w:rsidRPr="0075424C">
        <w:rPr>
          <w:shd w:val="clear" w:color="auto" w:fill="FFFFFF"/>
          <w:lang w:val="en-US"/>
        </w:rPr>
        <w:t>trial</w:t>
      </w:r>
      <w:r w:rsidR="00D9036A" w:rsidRPr="0075424C">
        <w:rPr>
          <w:shd w:val="clear" w:color="auto" w:fill="FFFFFF"/>
          <w:lang w:val="en-US"/>
        </w:rPr>
        <w:t>ed</w:t>
      </w:r>
      <w:r w:rsidR="00B30B32" w:rsidRPr="0075424C">
        <w:rPr>
          <w:shd w:val="clear" w:color="auto" w:fill="FFFFFF"/>
          <w:lang w:val="en-US"/>
        </w:rPr>
        <w:t xml:space="preserve"> </w:t>
      </w:r>
      <w:r w:rsidR="007A19DC" w:rsidRPr="0075424C">
        <w:rPr>
          <w:shd w:val="clear" w:color="auto" w:fill="FFFFFF"/>
          <w:lang w:val="en-US"/>
        </w:rPr>
        <w:t>attempting to</w:t>
      </w:r>
      <w:r w:rsidR="00D9036A" w:rsidRPr="0075424C">
        <w:rPr>
          <w:shd w:val="clear" w:color="auto" w:fill="FFFFFF"/>
          <w:lang w:val="en-US"/>
        </w:rPr>
        <w:t xml:space="preserve"> optimize</w:t>
      </w:r>
      <w:r w:rsidR="00B30B32" w:rsidRPr="0075424C">
        <w:rPr>
          <w:shd w:val="clear" w:color="auto" w:fill="FFFFFF"/>
          <w:lang w:val="en-US"/>
        </w:rPr>
        <w:t xml:space="preserve"> </w:t>
      </w:r>
      <w:r w:rsidR="001D23FC" w:rsidRPr="0075424C">
        <w:rPr>
          <w:shd w:val="clear" w:color="auto" w:fill="FFFFFF"/>
          <w:lang w:val="en-US"/>
        </w:rPr>
        <w:t>gestational</w:t>
      </w:r>
      <w:r w:rsidR="00702FC8" w:rsidRPr="0075424C">
        <w:rPr>
          <w:shd w:val="clear" w:color="auto" w:fill="FFFFFF"/>
          <w:lang w:val="en-US"/>
        </w:rPr>
        <w:t xml:space="preserve"> </w:t>
      </w:r>
      <w:r w:rsidR="001D23FC" w:rsidRPr="0075424C">
        <w:rPr>
          <w:shd w:val="clear" w:color="auto" w:fill="FFFFFF"/>
          <w:lang w:val="en-US"/>
        </w:rPr>
        <w:t>glycemia</w:t>
      </w:r>
      <w:r w:rsidR="00BF7080" w:rsidRPr="0075424C">
        <w:rPr>
          <w:shd w:val="clear" w:color="auto" w:fill="FFFFFF"/>
          <w:lang w:val="en-US"/>
        </w:rPr>
        <w:t>.</w:t>
      </w:r>
      <w:r w:rsidR="009A172E" w:rsidRPr="0075424C">
        <w:rPr>
          <w:shd w:val="clear" w:color="auto" w:fill="FFFFFF"/>
          <w:lang w:val="en-US"/>
        </w:rPr>
        <w:fldChar w:fldCharType="begin">
          <w:fldData xml:space="preserve">PEVuZE5vdGU+PENpdGU+PEF1dGhvcj5Eb2RkPC9BdXRob3I+PFllYXI+MjAxNDwvWWVhcj48UmVj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</w:fldData>
        </w:fldChar>
      </w:r>
      <w:r w:rsidR="00301421" w:rsidRPr="0075424C">
        <w:rPr>
          <w:shd w:val="clear" w:color="auto" w:fill="FFFFFF"/>
          <w:lang w:val="en-US"/>
        </w:rPr>
        <w:instrText xml:space="preserve"> ADDIN EN.CITE </w:instrText>
      </w:r>
      <w:r w:rsidR="00301421" w:rsidRPr="0075424C">
        <w:rPr>
          <w:shd w:val="clear" w:color="auto" w:fill="FFFFFF"/>
          <w:lang w:val="en-US"/>
        </w:rPr>
        <w:fldChar w:fldCharType="begin">
          <w:fldData xml:space="preserve">PEVuZE5vdGU+PENpdGU+PEF1dGhvcj5Eb2RkPC9BdXRob3I+PFllYXI+MjAxNDwvWWVhcj48UmVj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</w:fldData>
        </w:fldChar>
      </w:r>
      <w:r w:rsidR="00301421" w:rsidRPr="0075424C">
        <w:rPr>
          <w:shd w:val="clear" w:color="auto" w:fill="FFFFFF"/>
          <w:lang w:val="en-US"/>
        </w:rPr>
        <w:instrText xml:space="preserve"> ADDIN EN.CITE.DATA </w:instrText>
      </w:r>
      <w:r w:rsidR="00301421" w:rsidRPr="0075424C">
        <w:rPr>
          <w:shd w:val="clear" w:color="auto" w:fill="FFFFFF"/>
          <w:lang w:val="en-US"/>
        </w:rPr>
      </w:r>
      <w:r w:rsidR="00301421" w:rsidRPr="0075424C">
        <w:rPr>
          <w:shd w:val="clear" w:color="auto" w:fill="FFFFFF"/>
          <w:lang w:val="en-US"/>
        </w:rPr>
        <w:fldChar w:fldCharType="end"/>
      </w:r>
      <w:r w:rsidR="009A172E" w:rsidRPr="0075424C">
        <w:rPr>
          <w:shd w:val="clear" w:color="auto" w:fill="FFFFFF"/>
          <w:lang w:val="en-US"/>
        </w:rPr>
      </w:r>
      <w:r w:rsidR="009A172E" w:rsidRPr="0075424C">
        <w:rPr>
          <w:shd w:val="clear" w:color="auto" w:fill="FFFFFF"/>
          <w:lang w:val="en-US"/>
        </w:rPr>
        <w:fldChar w:fldCharType="separate"/>
      </w:r>
      <w:r w:rsidR="00301421" w:rsidRPr="0075424C">
        <w:rPr>
          <w:noProof/>
          <w:shd w:val="clear" w:color="auto" w:fill="FFFFFF"/>
          <w:vertAlign w:val="superscript"/>
          <w:lang w:val="en-US"/>
        </w:rPr>
        <w:t>3-5</w:t>
      </w:r>
      <w:r w:rsidR="009A172E" w:rsidRPr="0075424C">
        <w:rPr>
          <w:shd w:val="clear" w:color="auto" w:fill="FFFFFF"/>
          <w:lang w:val="en-US"/>
        </w:rPr>
        <w:fldChar w:fldCharType="end"/>
      </w:r>
      <w:r w:rsidR="00CE74EA" w:rsidRPr="0075424C">
        <w:rPr>
          <w:shd w:val="clear" w:color="auto" w:fill="FFFFFF"/>
          <w:lang w:val="en-US"/>
        </w:rPr>
        <w:t xml:space="preserve"> </w:t>
      </w:r>
    </w:p>
    <w:p w14:paraId="60FA7653" w14:textId="03727CFC" w:rsidR="00CE74EA" w:rsidRPr="0075424C" w:rsidRDefault="00763F97" w:rsidP="000745E9">
      <w:pPr>
        <w:spacing w:after="240" w:line="480" w:lineRule="auto"/>
        <w:jc w:val="both"/>
        <w:rPr>
          <w:highlight w:val="yellow"/>
          <w:shd w:val="clear" w:color="auto" w:fill="FFFFFF"/>
          <w:lang w:val="en-US"/>
        </w:rPr>
      </w:pPr>
      <w:r w:rsidRPr="0075424C">
        <w:rPr>
          <w:shd w:val="clear" w:color="auto" w:fill="FFFFFF"/>
          <w:lang w:val="en-US"/>
        </w:rPr>
        <w:t xml:space="preserve">One </w:t>
      </w:r>
      <w:r w:rsidR="00A30937" w:rsidRPr="0075424C">
        <w:rPr>
          <w:shd w:val="clear" w:color="auto" w:fill="FFFFFF"/>
          <w:lang w:val="en-US"/>
        </w:rPr>
        <w:t>approach i</w:t>
      </w:r>
      <w:r w:rsidRPr="0075424C">
        <w:rPr>
          <w:shd w:val="clear" w:color="auto" w:fill="FFFFFF"/>
          <w:lang w:val="en-US"/>
        </w:rPr>
        <w:t>s</w:t>
      </w:r>
      <w:r w:rsidR="00A30937" w:rsidRPr="0075424C">
        <w:rPr>
          <w:shd w:val="clear" w:color="auto" w:fill="FFFFFF"/>
          <w:lang w:val="en-US"/>
        </w:rPr>
        <w:t xml:space="preserve"> through prenatal supplementation</w:t>
      </w:r>
      <w:r w:rsidR="00A30937" w:rsidRPr="0075424C" w:rsidDel="00A30937">
        <w:rPr>
          <w:shd w:val="clear" w:color="auto" w:fill="FFFFFF"/>
          <w:lang w:val="en-US"/>
        </w:rPr>
        <w:t xml:space="preserve"> </w:t>
      </w:r>
      <w:r w:rsidR="00A30937" w:rsidRPr="0075424C">
        <w:rPr>
          <w:shd w:val="clear" w:color="auto" w:fill="FFFFFF"/>
          <w:lang w:val="en-US"/>
        </w:rPr>
        <w:t xml:space="preserve">with </w:t>
      </w:r>
      <w:r w:rsidR="00F92612" w:rsidRPr="0075424C">
        <w:rPr>
          <w:i/>
          <w:shd w:val="clear" w:color="auto" w:fill="FFFFFF"/>
          <w:lang w:val="en-US"/>
        </w:rPr>
        <w:t>myo</w:t>
      </w:r>
      <w:r w:rsidR="00F92612" w:rsidRPr="0075424C">
        <w:rPr>
          <w:shd w:val="clear" w:color="auto" w:fill="FFFFFF"/>
          <w:lang w:val="en-US"/>
        </w:rPr>
        <w:t>-inositol</w:t>
      </w:r>
      <w:r w:rsidR="00CE74EA" w:rsidRPr="0075424C">
        <w:rPr>
          <w:shd w:val="clear" w:color="auto" w:fill="FFFFFF"/>
          <w:lang w:val="en-US"/>
        </w:rPr>
        <w:t xml:space="preserve">, </w:t>
      </w:r>
      <w:r w:rsidR="00A30937" w:rsidRPr="0075424C">
        <w:rPr>
          <w:shd w:val="clear" w:color="auto" w:fill="FFFFFF"/>
          <w:lang w:val="en-US"/>
        </w:rPr>
        <w:t>a</w:t>
      </w:r>
      <w:r w:rsidR="00D9036A" w:rsidRPr="0075424C">
        <w:rPr>
          <w:shd w:val="clear" w:color="auto" w:fill="FFFFFF"/>
          <w:lang w:val="en-US"/>
        </w:rPr>
        <w:t xml:space="preserve">n endogenously synthesized </w:t>
      </w:r>
      <w:r w:rsidR="00CE74EA" w:rsidRPr="0075424C">
        <w:rPr>
          <w:lang w:val="en-US"/>
        </w:rPr>
        <w:t>polyol</w:t>
      </w:r>
      <w:r w:rsidR="00D9036A" w:rsidRPr="0075424C">
        <w:rPr>
          <w:lang w:val="en-US"/>
        </w:rPr>
        <w:t>, also</w:t>
      </w:r>
      <w:r w:rsidR="00CE74EA" w:rsidRPr="0075424C">
        <w:rPr>
          <w:lang w:val="en-US"/>
        </w:rPr>
        <w:t xml:space="preserve"> </w:t>
      </w:r>
      <w:r w:rsidR="005039E4">
        <w:rPr>
          <w:shd w:val="clear" w:color="auto" w:fill="FFFFFF"/>
          <w:lang w:val="en-US"/>
        </w:rPr>
        <w:t>enriched</w:t>
      </w:r>
      <w:r w:rsidR="005039E4" w:rsidRPr="0075424C">
        <w:rPr>
          <w:shd w:val="clear" w:color="auto" w:fill="FFFFFF"/>
          <w:lang w:val="en-US"/>
        </w:rPr>
        <w:t xml:space="preserve"> </w:t>
      </w:r>
      <w:r w:rsidR="00CE74EA" w:rsidRPr="0075424C">
        <w:rPr>
          <w:shd w:val="clear" w:color="auto" w:fill="FFFFFF"/>
          <w:lang w:val="en-US"/>
        </w:rPr>
        <w:t xml:space="preserve">in </w:t>
      </w:r>
      <w:r w:rsidR="00A30937" w:rsidRPr="0075424C">
        <w:rPr>
          <w:shd w:val="clear" w:color="auto" w:fill="FFFFFF"/>
          <w:lang w:val="en-US"/>
        </w:rPr>
        <w:t xml:space="preserve">dietary </w:t>
      </w:r>
      <w:r w:rsidR="00CE74EA" w:rsidRPr="0075424C">
        <w:rPr>
          <w:shd w:val="clear" w:color="auto" w:fill="FFFFFF"/>
          <w:lang w:val="en-US"/>
        </w:rPr>
        <w:t>grains, fruit and vegetables</w:t>
      </w:r>
      <w:r w:rsidR="00301421" w:rsidRPr="0075424C">
        <w:rPr>
          <w:shd w:val="clear" w:color="auto" w:fill="FFFFFF"/>
          <w:lang w:val="en-US"/>
        </w:rPr>
        <w:t>.</w:t>
      </w:r>
      <w:r w:rsidR="009A172E" w:rsidRPr="0075424C">
        <w:rPr>
          <w:shd w:val="clear" w:color="auto" w:fill="FFFFFF"/>
          <w:lang w:val="en-US"/>
        </w:rPr>
        <w:fldChar w:fldCharType="begin"/>
      </w:r>
      <w:r w:rsidR="00C850C0" w:rsidRPr="0075424C">
        <w:rPr>
          <w:shd w:val="clear" w:color="auto" w:fill="FFFFFF"/>
          <w:lang w:val="en-US"/>
        </w:rPr>
        <w:instrText xml:space="preserve"> ADDIN EN.CITE &lt;EndNote&gt;&lt;Cite&gt;&lt;Author&gt;Clements&lt;/Author&gt;&lt;Year&gt;1980&lt;/Year&gt;&lt;RecNum&gt;897&lt;/RecNum&gt;&lt;DisplayText&gt;&lt;style face="superscript"&gt;6&lt;/style&gt;&lt;/DisplayText&gt;&lt;record&gt;&lt;rec-number&gt;897&lt;/rec-number&gt;&lt;foreign-keys&gt;&lt;key app="EN" db-id="0a0929wstrdzt0eefep5xx97vd2f92f5e05e" timestamp="1684921740"&gt;897&lt;/key&gt;&lt;/foreign-keys&gt;&lt;ref-type name="Journal Article"&gt;17&lt;/ref-type&gt;&lt;contributors&gt;&lt;authors&gt;&lt;author&gt;Clements, R. S., Jr.&lt;/author&gt;&lt;author&gt;Darnell, B.&lt;/author&gt;&lt;/authors&gt;&lt;/contributors&gt;&lt;titles&gt;&lt;title&gt;Myo-inositol content of common foods: development of a high-myo-inositol diet&lt;/title&gt;&lt;secondary-title&gt;Am J Clin Nutr&lt;/secondary-title&gt;&lt;/titles&gt;&lt;periodical&gt;&lt;full-title&gt;Am J Clin Nutr&lt;/full-title&gt;&lt;/periodical&gt;&lt;pages&gt;1954-67&lt;/pages&gt;&lt;volume&gt;33&lt;/volume&gt;&lt;number&gt;9&lt;/number&gt;&lt;keywords&gt;&lt;keyword&gt;Bread/analysis&lt;/keyword&gt;&lt;keyword&gt;Cheese/analysis&lt;/keyword&gt;&lt;keyword&gt;Chromatography, Gas&lt;/keyword&gt;&lt;keyword&gt;Dairy Products/analysis&lt;/keyword&gt;&lt;keyword&gt;Diet, Diabetic&lt;/keyword&gt;&lt;keyword&gt;Edible Grain/analysis&lt;/keyword&gt;&lt;keyword&gt;Eggs/analysis&lt;/keyword&gt;&lt;keyword&gt;Food Analysis/*methods&lt;/keyword&gt;&lt;keyword&gt;Fruit/analysis&lt;/keyword&gt;&lt;keyword&gt;Humans&lt;/keyword&gt;&lt;keyword&gt;Inositol/*analysis&lt;/keyword&gt;&lt;keyword&gt;Meat/analysis&lt;/keyword&gt;&lt;keyword&gt;Nuts/analysis&lt;/keyword&gt;&lt;keyword&gt;Vegetables/analysis&lt;/keyword&gt;&lt;/keywords&gt;&lt;dates&gt;&lt;year&gt;1980&lt;/year&gt;&lt;pub-dates&gt;&lt;date&gt;Sep&lt;/date&gt;&lt;/pub-dates&gt;&lt;/dates&gt;&lt;isbn&gt;0002-9165 (Print)&amp;#xD;0002-9165 (Linking)&lt;/isbn&gt;&lt;accession-num&gt;7416064&lt;/accession-num&gt;&lt;urls&gt;&lt;related-urls&gt;&lt;url&gt;https://www.ncbi.nlm.nih.gov/pubmed/7416064&lt;/url&gt;&lt;/related-urls&gt;&lt;/urls&gt;&lt;electronic-resource-num&gt;10.1093/ajcn/33.9.1954&lt;/electronic-resource-num&gt;&lt;remote-database-name&gt;Medline&lt;/remote-database-name&gt;&lt;remote-database-provider&gt;NLM&lt;/remote-database-provider&gt;&lt;/record&gt;&lt;/Cite&gt;&lt;/EndNote&gt;</w:instrText>
      </w:r>
      <w:r w:rsidR="009A172E" w:rsidRPr="0075424C">
        <w:rPr>
          <w:shd w:val="clear" w:color="auto" w:fill="FFFFFF"/>
          <w:lang w:val="en-US"/>
        </w:rPr>
        <w:fldChar w:fldCharType="separate"/>
      </w:r>
      <w:r w:rsidR="00C850C0" w:rsidRPr="0075424C">
        <w:rPr>
          <w:noProof/>
          <w:shd w:val="clear" w:color="auto" w:fill="FFFFFF"/>
          <w:vertAlign w:val="superscript"/>
          <w:lang w:val="en-US"/>
        </w:rPr>
        <w:t>6</w:t>
      </w:r>
      <w:r w:rsidR="009A172E" w:rsidRPr="0075424C">
        <w:rPr>
          <w:shd w:val="clear" w:color="auto" w:fill="FFFFFF"/>
          <w:lang w:val="en-US"/>
        </w:rPr>
        <w:fldChar w:fldCharType="end"/>
      </w:r>
      <w:r w:rsidR="006E61E1" w:rsidRPr="0075424C">
        <w:rPr>
          <w:shd w:val="clear" w:color="auto" w:fill="FFFFFF"/>
          <w:lang w:val="en-US"/>
        </w:rPr>
        <w:t xml:space="preserve"> </w:t>
      </w:r>
      <w:r w:rsidR="00CE74EA" w:rsidRPr="0075424C">
        <w:rPr>
          <w:shd w:val="clear" w:color="auto" w:fill="FFFFFF"/>
          <w:lang w:val="en-US"/>
        </w:rPr>
        <w:t xml:space="preserve">It is a precursor of </w:t>
      </w:r>
      <w:proofErr w:type="spellStart"/>
      <w:r w:rsidR="00CE74EA" w:rsidRPr="0075424C">
        <w:rPr>
          <w:shd w:val="clear" w:color="auto" w:fill="FFFFFF"/>
          <w:lang w:val="en-US"/>
        </w:rPr>
        <w:t>phosphoinosit</w:t>
      </w:r>
      <w:r w:rsidR="00C03ECA" w:rsidRPr="0075424C">
        <w:rPr>
          <w:shd w:val="clear" w:color="auto" w:fill="FFFFFF"/>
          <w:lang w:val="en-US"/>
        </w:rPr>
        <w:t>i</w:t>
      </w:r>
      <w:r w:rsidR="00CE74EA" w:rsidRPr="0075424C">
        <w:rPr>
          <w:shd w:val="clear" w:color="auto" w:fill="FFFFFF"/>
          <w:lang w:val="en-US"/>
        </w:rPr>
        <w:t>des</w:t>
      </w:r>
      <w:proofErr w:type="spellEnd"/>
      <w:r w:rsidR="00CE74EA" w:rsidRPr="0075424C">
        <w:rPr>
          <w:shd w:val="clear" w:color="auto" w:fill="FFFFFF"/>
          <w:lang w:val="en-US"/>
        </w:rPr>
        <w:t xml:space="preserve"> and other key </w:t>
      </w:r>
      <w:r w:rsidR="00D769D8" w:rsidRPr="0075424C">
        <w:rPr>
          <w:shd w:val="clear" w:color="auto" w:fill="FFFFFF"/>
          <w:lang w:val="en-US"/>
        </w:rPr>
        <w:t xml:space="preserve">secondary messengers for </w:t>
      </w:r>
      <w:r w:rsidR="00A74F37" w:rsidRPr="0075424C">
        <w:rPr>
          <w:shd w:val="clear" w:color="auto" w:fill="FFFFFF"/>
          <w:lang w:val="en-US"/>
        </w:rPr>
        <w:t>hormon</w:t>
      </w:r>
      <w:r w:rsidR="0034636B">
        <w:rPr>
          <w:shd w:val="clear" w:color="auto" w:fill="FFFFFF"/>
          <w:lang w:val="en-US"/>
        </w:rPr>
        <w:t>e</w:t>
      </w:r>
      <w:r w:rsidR="00A74F37" w:rsidRPr="0075424C">
        <w:rPr>
          <w:shd w:val="clear" w:color="auto" w:fill="FFFFFF"/>
          <w:lang w:val="en-US"/>
        </w:rPr>
        <w:t xml:space="preserve"> </w:t>
      </w:r>
      <w:r w:rsidR="00D769D8" w:rsidRPr="0075424C">
        <w:rPr>
          <w:shd w:val="clear" w:color="auto" w:fill="FFFFFF"/>
          <w:lang w:val="en-US"/>
        </w:rPr>
        <w:t xml:space="preserve">signal transduction </w:t>
      </w:r>
      <w:r w:rsidR="00A30937" w:rsidRPr="0075424C">
        <w:rPr>
          <w:shd w:val="clear" w:color="auto" w:fill="FFFFFF"/>
          <w:lang w:val="en-US"/>
        </w:rPr>
        <w:t>including</w:t>
      </w:r>
      <w:r w:rsidR="00D769D8" w:rsidRPr="0075424C">
        <w:rPr>
          <w:shd w:val="clear" w:color="auto" w:fill="FFFFFF"/>
          <w:lang w:val="en-US"/>
        </w:rPr>
        <w:t xml:space="preserve"> that of insulin, and </w:t>
      </w:r>
      <w:r w:rsidR="00A30937" w:rsidRPr="0075424C">
        <w:rPr>
          <w:shd w:val="clear" w:color="auto" w:fill="FFFFFF"/>
          <w:lang w:val="en-US"/>
        </w:rPr>
        <w:t>is</w:t>
      </w:r>
      <w:r w:rsidR="00D769D8" w:rsidRPr="0075424C">
        <w:rPr>
          <w:shd w:val="clear" w:color="auto" w:fill="FFFFFF"/>
          <w:lang w:val="en-US"/>
        </w:rPr>
        <w:t xml:space="preserve"> </w:t>
      </w:r>
      <w:r w:rsidR="00547C20" w:rsidRPr="0075424C">
        <w:rPr>
          <w:shd w:val="clear" w:color="auto" w:fill="FFFFFF"/>
          <w:lang w:val="en-US"/>
        </w:rPr>
        <w:t>derivatized</w:t>
      </w:r>
      <w:r w:rsidR="00D769D8" w:rsidRPr="0075424C">
        <w:rPr>
          <w:shd w:val="clear" w:color="auto" w:fill="FFFFFF"/>
          <w:lang w:val="en-US"/>
        </w:rPr>
        <w:t xml:space="preserve"> with </w:t>
      </w:r>
      <w:r w:rsidR="00982687" w:rsidRPr="0075424C">
        <w:rPr>
          <w:shd w:val="clear" w:color="auto" w:fill="FFFFFF"/>
          <w:lang w:val="en-US"/>
        </w:rPr>
        <w:t xml:space="preserve">different </w:t>
      </w:r>
      <w:r w:rsidR="00D769D8" w:rsidRPr="0075424C">
        <w:rPr>
          <w:shd w:val="clear" w:color="auto" w:fill="FFFFFF"/>
          <w:lang w:val="en-US"/>
        </w:rPr>
        <w:t>compounds</w:t>
      </w:r>
      <w:r w:rsidR="00CE74EA" w:rsidRPr="0075424C">
        <w:rPr>
          <w:shd w:val="clear" w:color="auto" w:fill="FFFFFF"/>
          <w:lang w:val="en-US"/>
        </w:rPr>
        <w:t xml:space="preserve"> </w:t>
      </w:r>
      <w:r w:rsidR="005B2398" w:rsidRPr="0075424C">
        <w:rPr>
          <w:shd w:val="clear" w:color="auto" w:fill="FFFFFF"/>
          <w:lang w:val="en-US"/>
        </w:rPr>
        <w:t>to</w:t>
      </w:r>
      <w:r w:rsidR="00D769D8" w:rsidRPr="0075424C">
        <w:rPr>
          <w:shd w:val="clear" w:color="auto" w:fill="FFFFFF"/>
          <w:lang w:val="en-US"/>
        </w:rPr>
        <w:t xml:space="preserve"> </w:t>
      </w:r>
      <w:r w:rsidR="005B2398" w:rsidRPr="0075424C">
        <w:rPr>
          <w:shd w:val="clear" w:color="auto" w:fill="FFFFFF"/>
          <w:lang w:val="en-US"/>
        </w:rPr>
        <w:t xml:space="preserve">regulate many cellular functions, </w:t>
      </w:r>
      <w:r w:rsidR="005039E4">
        <w:rPr>
          <w:shd w:val="clear" w:color="auto" w:fill="FFFFFF"/>
          <w:lang w:val="en-US"/>
        </w:rPr>
        <w:t>and</w:t>
      </w:r>
      <w:r w:rsidR="005B2398" w:rsidRPr="0075424C">
        <w:rPr>
          <w:shd w:val="clear" w:color="auto" w:fill="FFFFFF"/>
          <w:lang w:val="en-US"/>
        </w:rPr>
        <w:t xml:space="preserve"> form </w:t>
      </w:r>
      <w:r w:rsidR="00547C20" w:rsidRPr="0075424C">
        <w:rPr>
          <w:shd w:val="clear" w:color="auto" w:fill="FFFFFF"/>
          <w:lang w:val="en-US"/>
        </w:rPr>
        <w:t>signaling</w:t>
      </w:r>
      <w:r w:rsidR="005B2398" w:rsidRPr="0075424C">
        <w:rPr>
          <w:shd w:val="clear" w:color="auto" w:fill="FFFFFF"/>
          <w:lang w:val="en-US"/>
        </w:rPr>
        <w:t xml:space="preserve"> agents</w:t>
      </w:r>
      <w:r w:rsidR="00D769D8" w:rsidRPr="0075424C">
        <w:rPr>
          <w:shd w:val="clear" w:color="auto" w:fill="FFFFFF"/>
          <w:lang w:val="en-US"/>
        </w:rPr>
        <w:t>, including insulin-mimetics</w:t>
      </w:r>
      <w:r w:rsidR="00301421" w:rsidRPr="0075424C">
        <w:rPr>
          <w:shd w:val="clear" w:color="auto" w:fill="FFFFFF"/>
          <w:lang w:val="en-US"/>
        </w:rPr>
        <w:t>.</w:t>
      </w:r>
      <w:r w:rsidR="009A172E" w:rsidRPr="0075424C">
        <w:rPr>
          <w:shd w:val="clear" w:color="auto" w:fill="FFFFFF"/>
          <w:lang w:val="en-US"/>
        </w:rPr>
        <w:fldChar w:fldCharType="begin"/>
      </w:r>
      <w:r w:rsidR="00C850C0" w:rsidRPr="0075424C">
        <w:rPr>
          <w:shd w:val="clear" w:color="auto" w:fill="FFFFFF"/>
          <w:lang w:val="en-US"/>
        </w:rPr>
        <w:instrText xml:space="preserve"> ADDIN EN.CITE &lt;EndNote&gt;&lt;Cite&gt;&lt;Author&gt;Watkins&lt;/Author&gt;&lt;Year&gt;2022&lt;/Year&gt;&lt;RecNum&gt;896&lt;/RecNum&gt;&lt;DisplayText&gt;&lt;style face="superscript"&gt;7&lt;/style&gt;&lt;/DisplayText&gt;&lt;record&gt;&lt;rec-number&gt;896&lt;/rec-number&gt;&lt;foreign-keys&gt;&lt;key app="EN" db-id="0a0929wstrdzt0eefep5xx97vd2f92f5e05e" timestamp="1684921519"&gt;896&lt;/key&gt;&lt;/foreign-keys&gt;&lt;ref-type name="Journal Article"&gt;17&lt;/ref-type&gt;&lt;contributors&gt;&lt;authors&gt;&lt;author&gt;Watkins, O. C.&lt;/author&gt;&lt;author&gt;Yong, H. E. J.&lt;/author&gt;&lt;author&gt;Sharma, N.&lt;/author&gt;&lt;author&gt;Chan, S. Y.&lt;/author&gt;&lt;/authors&gt;&lt;/contributors&gt;&lt;auth-address&gt;Department of Obstetrics and Gynaecology, Yong Loo Lin School of Medicine, National University of Singapore, Singapore, Singapore.&amp;#xD;Singapore Institute for Clinical Sciences, Agency for Science, Technology and Research, Singapore, Singapore.&lt;/auth-address&gt;&lt;titles&gt;&lt;title&gt;A review of the role of inositols in conditions of insulin dysregulation and in uncomplicated and pathological pregnancy&lt;/title&gt;&lt;secondary-title&gt;Crit Rev Food Sci Nutr&lt;/secondary-title&gt;&lt;/titles&gt;&lt;periodical&gt;&lt;full-title&gt;Crit Rev Food Sci Nutr&lt;/full-title&gt;&lt;/periodical&gt;&lt;pages&gt;1626-1673&lt;/pages&gt;&lt;volume&gt;62&lt;/volume&gt;&lt;number&gt;6&lt;/number&gt;&lt;edition&gt;20201207&lt;/edition&gt;&lt;keywords&gt;&lt;keyword&gt;*Diabetes, Gestational/drug therapy&lt;/keyword&gt;&lt;keyword&gt;Female&lt;/keyword&gt;&lt;keyword&gt;Humans&lt;/keyword&gt;&lt;keyword&gt;Inositol&lt;/keyword&gt;&lt;keyword&gt;Insulin&lt;/keyword&gt;&lt;keyword&gt;Placenta&lt;/keyword&gt;&lt;keyword&gt;*Polycystic Ovary Syndrome&lt;/keyword&gt;&lt;keyword&gt;Pregnancy&lt;/keyword&gt;&lt;keyword&gt;Diabetes&lt;/keyword&gt;&lt;keyword&gt;Pcos&lt;/keyword&gt;&lt;keyword&gt;fetal development&lt;/keyword&gt;&lt;keyword&gt;lipid-metabolism&lt;/keyword&gt;&lt;keyword&gt;myo-inositol&lt;/keyword&gt;&lt;/keywords&gt;&lt;dates&gt;&lt;year&gt;2022&lt;/year&gt;&lt;/dates&gt;&lt;isbn&gt;1549-7852 (Electronic)&amp;#xD;1040-8398 (Linking)&lt;/isbn&gt;&lt;accession-num&gt;33280430&lt;/accession-num&gt;&lt;urls&gt;&lt;related-urls&gt;&lt;url&gt;https://www.ncbi.nlm.nih.gov/pubmed/33280430&lt;/url&gt;&lt;/related-urls&gt;&lt;/urls&gt;&lt;electronic-resource-num&gt;10.1080/10408398.2020.1845604&lt;/electronic-resource-num&gt;&lt;remote-database-name&gt;Medline&lt;/remote-database-name&gt;&lt;remote-database-provider&gt;NLM&lt;/remote-database-provider&gt;&lt;/record&gt;&lt;/Cite&gt;&lt;/EndNote&gt;</w:instrText>
      </w:r>
      <w:r w:rsidR="009A172E" w:rsidRPr="0075424C">
        <w:rPr>
          <w:shd w:val="clear" w:color="auto" w:fill="FFFFFF"/>
          <w:lang w:val="en-US"/>
        </w:rPr>
        <w:fldChar w:fldCharType="separate"/>
      </w:r>
      <w:r w:rsidR="00C850C0" w:rsidRPr="0075424C">
        <w:rPr>
          <w:noProof/>
          <w:shd w:val="clear" w:color="auto" w:fill="FFFFFF"/>
          <w:vertAlign w:val="superscript"/>
          <w:lang w:val="en-US"/>
        </w:rPr>
        <w:t>7</w:t>
      </w:r>
      <w:r w:rsidR="009A172E" w:rsidRPr="0075424C">
        <w:rPr>
          <w:shd w:val="clear" w:color="auto" w:fill="FFFFFF"/>
          <w:lang w:val="en-US"/>
        </w:rPr>
        <w:fldChar w:fldCharType="end"/>
      </w:r>
      <w:r w:rsidR="006E61E1" w:rsidRPr="0075424C">
        <w:rPr>
          <w:shd w:val="clear" w:color="auto" w:fill="FFFFFF"/>
          <w:lang w:val="en-US"/>
        </w:rPr>
        <w:t xml:space="preserve"> </w:t>
      </w:r>
    </w:p>
    <w:p w14:paraId="32CE2A3D" w14:textId="1DB97ACE" w:rsidR="00D20F9D" w:rsidRPr="0075424C" w:rsidRDefault="005C784E" w:rsidP="000745E9">
      <w:pPr>
        <w:spacing w:after="240" w:line="480" w:lineRule="auto"/>
        <w:jc w:val="both"/>
        <w:rPr>
          <w:shd w:val="clear" w:color="auto" w:fill="FFFFFF"/>
          <w:lang w:val="en-US"/>
        </w:rPr>
      </w:pPr>
      <w:r w:rsidRPr="0075424C">
        <w:rPr>
          <w:shd w:val="clear" w:color="auto" w:fill="FFFFFF"/>
          <w:lang w:val="en-US"/>
        </w:rPr>
        <w:t xml:space="preserve">Several trials </w:t>
      </w:r>
      <w:r w:rsidR="005B2398" w:rsidRPr="0075424C">
        <w:rPr>
          <w:shd w:val="clear" w:color="auto" w:fill="FFFFFF"/>
          <w:lang w:val="en-US"/>
        </w:rPr>
        <w:t xml:space="preserve">of antenatal </w:t>
      </w:r>
      <w:r w:rsidR="005B2398" w:rsidRPr="0075424C">
        <w:rPr>
          <w:i/>
          <w:iCs/>
          <w:shd w:val="clear" w:color="auto" w:fill="FFFFFF"/>
          <w:lang w:val="en-US"/>
        </w:rPr>
        <w:t>myo</w:t>
      </w:r>
      <w:r w:rsidR="005B2398" w:rsidRPr="0075424C">
        <w:rPr>
          <w:shd w:val="clear" w:color="auto" w:fill="FFFFFF"/>
          <w:lang w:val="en-US"/>
        </w:rPr>
        <w:t xml:space="preserve">-inositol supplementation </w:t>
      </w:r>
      <w:r w:rsidRPr="0075424C">
        <w:rPr>
          <w:shd w:val="clear" w:color="auto" w:fill="FFFFFF"/>
          <w:lang w:val="en-US"/>
        </w:rPr>
        <w:t xml:space="preserve">in White Caucasian </w:t>
      </w:r>
      <w:r w:rsidR="00A0326A" w:rsidRPr="0075424C">
        <w:rPr>
          <w:shd w:val="clear" w:color="auto" w:fill="FFFFFF"/>
          <w:lang w:val="en-US"/>
        </w:rPr>
        <w:t xml:space="preserve">Italian </w:t>
      </w:r>
      <w:r w:rsidRPr="0075424C">
        <w:rPr>
          <w:shd w:val="clear" w:color="auto" w:fill="FFFFFF"/>
          <w:lang w:val="en-US"/>
        </w:rPr>
        <w:t>women with risk factors for gestational diabetes</w:t>
      </w:r>
      <w:r w:rsidR="00D20F9D" w:rsidRPr="0075424C">
        <w:rPr>
          <w:shd w:val="clear" w:color="auto" w:fill="FFFFFF"/>
          <w:lang w:val="en-US"/>
        </w:rPr>
        <w:t xml:space="preserve"> (e.g. family history of diabetes</w:t>
      </w:r>
      <w:r w:rsidR="00BF7080" w:rsidRPr="0075424C">
        <w:rPr>
          <w:shd w:val="clear" w:color="auto" w:fill="FFFFFF"/>
          <w:lang w:val="en-US"/>
        </w:rPr>
        <w:t>,</w:t>
      </w:r>
      <w:r w:rsidR="009A172E" w:rsidRPr="0075424C">
        <w:rPr>
          <w:lang w:val="en-US"/>
        </w:rPr>
        <w:fldChar w:fldCharType="begin">
          <w:fldData xml:space="preserve">PEVuZE5vdGU+PENpdGU+PEF1dGhvcj5DcmF3Zm9yZDwvQXV0aG9yPjxZZWFyPjIwMTU8L1llYXI+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</w:fldData>
        </w:fldChar>
      </w:r>
      <w:r w:rsidR="00C850C0" w:rsidRPr="0075424C">
        <w:rPr>
          <w:lang w:val="en-US"/>
        </w:rPr>
        <w:instrText xml:space="preserve"> ADDIN EN.CITE </w:instrText>
      </w:r>
      <w:r w:rsidR="00C850C0" w:rsidRPr="0075424C">
        <w:rPr>
          <w:lang w:val="en-US"/>
        </w:rPr>
        <w:fldChar w:fldCharType="begin">
          <w:fldData xml:space="preserve">PEVuZE5vdGU+PENpdGU+PEF1dGhvcj5DcmF3Zm9yZDwvQXV0aG9yPjxZZWFyPjIwMTU8L1llYXI+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</w:fldData>
        </w:fldChar>
      </w:r>
      <w:r w:rsidR="00C850C0" w:rsidRPr="0075424C">
        <w:rPr>
          <w:lang w:val="en-US"/>
        </w:rPr>
        <w:instrText xml:space="preserve"> ADDIN EN.CITE.DATA </w:instrText>
      </w:r>
      <w:r w:rsidR="00C850C0" w:rsidRPr="0075424C">
        <w:rPr>
          <w:lang w:val="en-US"/>
        </w:rPr>
      </w:r>
      <w:r w:rsidR="00C850C0" w:rsidRPr="0075424C">
        <w:rPr>
          <w:lang w:val="en-US"/>
        </w:rPr>
        <w:fldChar w:fldCharType="end"/>
      </w:r>
      <w:r w:rsidR="009A172E" w:rsidRPr="0075424C">
        <w:rPr>
          <w:lang w:val="en-US"/>
        </w:rPr>
      </w:r>
      <w:r w:rsidR="009A172E" w:rsidRPr="0075424C">
        <w:rPr>
          <w:lang w:val="en-US"/>
        </w:rPr>
        <w:fldChar w:fldCharType="separate"/>
      </w:r>
      <w:r w:rsidR="00C850C0" w:rsidRPr="0075424C">
        <w:rPr>
          <w:noProof/>
          <w:vertAlign w:val="superscript"/>
          <w:lang w:val="en-US"/>
        </w:rPr>
        <w:t>8,9</w:t>
      </w:r>
      <w:r w:rsidR="009A172E" w:rsidRPr="0075424C">
        <w:rPr>
          <w:lang w:val="en-US"/>
        </w:rPr>
        <w:fldChar w:fldCharType="end"/>
      </w:r>
      <w:r w:rsidR="00D20F9D" w:rsidRPr="0075424C">
        <w:rPr>
          <w:shd w:val="clear" w:color="auto" w:fill="FFFFFF"/>
          <w:lang w:val="en-US"/>
        </w:rPr>
        <w:t xml:space="preserve"> high BMI</w:t>
      </w:r>
      <w:r w:rsidR="00BF7080" w:rsidRPr="0075424C">
        <w:rPr>
          <w:shd w:val="clear" w:color="auto" w:fill="FFFFFF"/>
          <w:lang w:val="en-US"/>
        </w:rPr>
        <w:t>,</w:t>
      </w:r>
      <w:r w:rsidR="009A172E" w:rsidRPr="0075424C">
        <w:rPr>
          <w:shd w:val="clear" w:color="auto" w:fill="FFFFFF"/>
          <w:lang w:val="en-US"/>
        </w:rPr>
        <w:fldChar w:fldCharType="begin">
          <w:fldData xml:space="preserve">PEVuZE5vdGU+PENpdGU+PEF1dGhvcj5EJmFwb3M7QW5uYTwvQXV0aG9yPjxZZWFyPjIwMTU8L1ll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</w:fldData>
        </w:fldChar>
      </w:r>
      <w:r w:rsidR="00C850C0" w:rsidRPr="0075424C">
        <w:rPr>
          <w:shd w:val="clear" w:color="auto" w:fill="FFFFFF"/>
          <w:lang w:val="en-US"/>
        </w:rPr>
        <w:instrText xml:space="preserve"> ADDIN EN.CITE </w:instrText>
      </w:r>
      <w:r w:rsidR="00C850C0" w:rsidRPr="0075424C">
        <w:rPr>
          <w:shd w:val="clear" w:color="auto" w:fill="FFFFFF"/>
          <w:lang w:val="en-US"/>
        </w:rPr>
        <w:fldChar w:fldCharType="begin">
          <w:fldData xml:space="preserve">PEVuZE5vdGU+PENpdGU+PEF1dGhvcj5EJmFwb3M7QW5uYTwvQXV0aG9yPjxZZWFyPjIwMTU8L1ll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</w:fldData>
        </w:fldChar>
      </w:r>
      <w:r w:rsidR="00C850C0" w:rsidRPr="0075424C">
        <w:rPr>
          <w:shd w:val="clear" w:color="auto" w:fill="FFFFFF"/>
          <w:lang w:val="en-US"/>
        </w:rPr>
        <w:instrText xml:space="preserve"> ADDIN EN.CITE.DATA </w:instrText>
      </w:r>
      <w:r w:rsidR="00C850C0" w:rsidRPr="0075424C">
        <w:rPr>
          <w:shd w:val="clear" w:color="auto" w:fill="FFFFFF"/>
          <w:lang w:val="en-US"/>
        </w:rPr>
      </w:r>
      <w:r w:rsidR="00C850C0" w:rsidRPr="0075424C">
        <w:rPr>
          <w:shd w:val="clear" w:color="auto" w:fill="FFFFFF"/>
          <w:lang w:val="en-US"/>
        </w:rPr>
        <w:fldChar w:fldCharType="end"/>
      </w:r>
      <w:r w:rsidR="009A172E" w:rsidRPr="0075424C">
        <w:rPr>
          <w:shd w:val="clear" w:color="auto" w:fill="FFFFFF"/>
          <w:lang w:val="en-US"/>
        </w:rPr>
      </w:r>
      <w:r w:rsidR="009A172E" w:rsidRPr="0075424C">
        <w:rPr>
          <w:shd w:val="clear" w:color="auto" w:fill="FFFFFF"/>
          <w:lang w:val="en-US"/>
        </w:rPr>
        <w:fldChar w:fldCharType="separate"/>
      </w:r>
      <w:r w:rsidR="00C850C0" w:rsidRPr="0075424C">
        <w:rPr>
          <w:noProof/>
          <w:shd w:val="clear" w:color="auto" w:fill="FFFFFF"/>
          <w:vertAlign w:val="superscript"/>
          <w:lang w:val="en-US"/>
        </w:rPr>
        <w:t>10,11</w:t>
      </w:r>
      <w:r w:rsidR="009A172E" w:rsidRPr="0075424C">
        <w:rPr>
          <w:shd w:val="clear" w:color="auto" w:fill="FFFFFF"/>
          <w:lang w:val="en-US"/>
        </w:rPr>
        <w:fldChar w:fldCharType="end"/>
      </w:r>
      <w:r w:rsidR="00D20F9D" w:rsidRPr="0075424C">
        <w:rPr>
          <w:shd w:val="clear" w:color="auto" w:fill="FFFFFF"/>
          <w:lang w:val="en-US"/>
        </w:rPr>
        <w:t xml:space="preserve"> </w:t>
      </w:r>
      <w:r w:rsidR="005F70B6" w:rsidRPr="0075424C">
        <w:rPr>
          <w:color w:val="000000" w:themeColor="text1"/>
          <w:shd w:val="clear" w:color="auto" w:fill="FFFFFF"/>
          <w:lang w:val="en-US"/>
        </w:rPr>
        <w:t>polycystic ovar</w:t>
      </w:r>
      <w:r w:rsidR="00B628CA" w:rsidRPr="0075424C">
        <w:rPr>
          <w:color w:val="000000" w:themeColor="text1"/>
          <w:shd w:val="clear" w:color="auto" w:fill="FFFFFF"/>
          <w:lang w:val="en-US"/>
        </w:rPr>
        <w:t>y</w:t>
      </w:r>
      <w:r w:rsidR="005F70B6" w:rsidRPr="0075424C">
        <w:rPr>
          <w:color w:val="000000" w:themeColor="text1"/>
          <w:shd w:val="clear" w:color="auto" w:fill="FFFFFF"/>
          <w:lang w:val="en-US"/>
        </w:rPr>
        <w:t xml:space="preserve"> syndrome</w:t>
      </w:r>
      <w:r w:rsidR="009A172E" w:rsidRPr="0075424C">
        <w:rPr>
          <w:color w:val="000000" w:themeColor="text1"/>
          <w:shd w:val="clear" w:color="auto" w:fill="FFFFFF"/>
          <w:lang w:val="en-US"/>
        </w:rPr>
        <w:fldChar w:fldCharType="begin">
          <w:fldData xml:space="preserve">PEVuZE5vdGU+PENpdGU+PEF1dGhvcj5EJmFwb3M7QW5uYTwvQXV0aG9yPjxZZWFyPjIwMTI8L1ll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</w:fldData>
        </w:fldChar>
      </w:r>
      <w:r w:rsidR="00C850C0" w:rsidRPr="0075424C">
        <w:rPr>
          <w:color w:val="000000" w:themeColor="text1"/>
          <w:shd w:val="clear" w:color="auto" w:fill="FFFFFF"/>
          <w:lang w:val="en-US"/>
        </w:rPr>
        <w:instrText xml:space="preserve"> ADDIN EN.CITE </w:instrText>
      </w:r>
      <w:r w:rsidR="00C850C0" w:rsidRPr="0075424C">
        <w:rPr>
          <w:color w:val="000000" w:themeColor="text1"/>
          <w:shd w:val="clear" w:color="auto" w:fill="FFFFFF"/>
          <w:lang w:val="en-US"/>
        </w:rPr>
        <w:fldChar w:fldCharType="begin">
          <w:fldData xml:space="preserve">PEVuZE5vdGU+PENpdGU+PEF1dGhvcj5EJmFwb3M7QW5uYTwvQXV0aG9yPjxZZWFyPjIwMTI8L1ll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</w:fldData>
        </w:fldChar>
      </w:r>
      <w:r w:rsidR="00C850C0" w:rsidRPr="0075424C">
        <w:rPr>
          <w:color w:val="000000" w:themeColor="text1"/>
          <w:shd w:val="clear" w:color="auto" w:fill="FFFFFF"/>
          <w:lang w:val="en-US"/>
        </w:rPr>
        <w:instrText xml:space="preserve"> ADDIN EN.CITE.DATA </w:instrText>
      </w:r>
      <w:r w:rsidR="00C850C0" w:rsidRPr="0075424C">
        <w:rPr>
          <w:color w:val="000000" w:themeColor="text1"/>
          <w:shd w:val="clear" w:color="auto" w:fill="FFFFFF"/>
          <w:lang w:val="en-US"/>
        </w:rPr>
      </w:r>
      <w:r w:rsidR="00C850C0" w:rsidRPr="0075424C">
        <w:rPr>
          <w:color w:val="000000" w:themeColor="text1"/>
          <w:shd w:val="clear" w:color="auto" w:fill="FFFFFF"/>
          <w:lang w:val="en-US"/>
        </w:rPr>
        <w:fldChar w:fldCharType="end"/>
      </w:r>
      <w:r w:rsidR="009A172E" w:rsidRPr="0075424C">
        <w:rPr>
          <w:color w:val="000000" w:themeColor="text1"/>
          <w:shd w:val="clear" w:color="auto" w:fill="FFFFFF"/>
          <w:lang w:val="en-US"/>
        </w:rPr>
      </w:r>
      <w:r w:rsidR="009A172E" w:rsidRPr="0075424C">
        <w:rPr>
          <w:color w:val="000000" w:themeColor="text1"/>
          <w:shd w:val="clear" w:color="auto" w:fill="FFFFFF"/>
          <w:lang w:val="en-US"/>
        </w:rPr>
        <w:fldChar w:fldCharType="separate"/>
      </w:r>
      <w:r w:rsidR="00C850C0" w:rsidRPr="0075424C">
        <w:rPr>
          <w:noProof/>
          <w:color w:val="000000" w:themeColor="text1"/>
          <w:shd w:val="clear" w:color="auto" w:fill="FFFFFF"/>
          <w:vertAlign w:val="superscript"/>
          <w:lang w:val="en-US"/>
        </w:rPr>
        <w:t>12</w:t>
      </w:r>
      <w:r w:rsidR="009A172E" w:rsidRPr="0075424C">
        <w:rPr>
          <w:color w:val="000000" w:themeColor="text1"/>
          <w:shd w:val="clear" w:color="auto" w:fill="FFFFFF"/>
          <w:lang w:val="en-US"/>
        </w:rPr>
        <w:fldChar w:fldCharType="end"/>
      </w:r>
      <w:r w:rsidR="00982687" w:rsidRPr="0075424C">
        <w:rPr>
          <w:color w:val="000000" w:themeColor="text1"/>
          <w:shd w:val="clear" w:color="auto" w:fill="FFFFFF"/>
          <w:lang w:val="en-US"/>
        </w:rPr>
        <w:t>)</w:t>
      </w:r>
      <w:r w:rsidR="00301421" w:rsidRPr="0075424C">
        <w:rPr>
          <w:color w:val="000000" w:themeColor="text1"/>
          <w:shd w:val="clear" w:color="auto" w:fill="FFFFFF"/>
          <w:lang w:val="en-US"/>
        </w:rPr>
        <w:t xml:space="preserve"> </w:t>
      </w:r>
      <w:r w:rsidRPr="0075424C">
        <w:rPr>
          <w:shd w:val="clear" w:color="auto" w:fill="FFFFFF"/>
          <w:lang w:val="en-US"/>
        </w:rPr>
        <w:t>have reported reduc</w:t>
      </w:r>
      <w:r w:rsidR="00A30937" w:rsidRPr="0075424C">
        <w:rPr>
          <w:shd w:val="clear" w:color="auto" w:fill="FFFFFF"/>
          <w:lang w:val="en-US"/>
        </w:rPr>
        <w:t>ed</w:t>
      </w:r>
      <w:r w:rsidRPr="0075424C">
        <w:rPr>
          <w:shd w:val="clear" w:color="auto" w:fill="FFFFFF"/>
          <w:lang w:val="en-US"/>
        </w:rPr>
        <w:t xml:space="preserve"> gestational glycemia</w:t>
      </w:r>
      <w:r w:rsidR="00652F93" w:rsidRPr="0075424C">
        <w:rPr>
          <w:shd w:val="clear" w:color="auto" w:fill="FFFFFF"/>
          <w:lang w:val="en-US"/>
        </w:rPr>
        <w:t>.</w:t>
      </w:r>
      <w:r w:rsidR="00A0326A" w:rsidRPr="0075424C">
        <w:rPr>
          <w:shd w:val="clear" w:color="auto" w:fill="FFFFFF"/>
          <w:lang w:val="en-US"/>
        </w:rPr>
        <w:t xml:space="preserve"> A m</w:t>
      </w:r>
      <w:r w:rsidR="003E61C8" w:rsidRPr="0075424C">
        <w:rPr>
          <w:shd w:val="clear" w:color="auto" w:fill="FFFFFF"/>
          <w:lang w:val="en-US"/>
        </w:rPr>
        <w:t>eta-analysis of</w:t>
      </w:r>
      <w:r w:rsidR="00A0326A" w:rsidRPr="0075424C">
        <w:rPr>
          <w:shd w:val="clear" w:color="auto" w:fill="FFFFFF"/>
          <w:lang w:val="en-US"/>
        </w:rPr>
        <w:t xml:space="preserve"> </w:t>
      </w:r>
      <w:r w:rsidR="00072524" w:rsidRPr="0075424C">
        <w:rPr>
          <w:shd w:val="clear" w:color="auto" w:fill="FFFFFF"/>
          <w:lang w:val="en-US"/>
        </w:rPr>
        <w:t xml:space="preserve">6 </w:t>
      </w:r>
      <w:r w:rsidR="00072524" w:rsidRPr="0075424C">
        <w:rPr>
          <w:color w:val="000000" w:themeColor="text1"/>
          <w:shd w:val="clear" w:color="auto" w:fill="FFFFFF"/>
          <w:lang w:val="en-US"/>
        </w:rPr>
        <w:t>Italian</w:t>
      </w:r>
      <w:r w:rsidR="00A0326A" w:rsidRPr="0075424C">
        <w:rPr>
          <w:color w:val="000000" w:themeColor="text1"/>
          <w:shd w:val="clear" w:color="auto" w:fill="FFFFFF"/>
          <w:lang w:val="en-US"/>
        </w:rPr>
        <w:t xml:space="preserve"> studies (n=</w:t>
      </w:r>
      <w:r w:rsidR="00252188" w:rsidRPr="0075424C">
        <w:rPr>
          <w:color w:val="000000" w:themeColor="text1"/>
          <w:shd w:val="clear" w:color="auto" w:fill="FFFFFF"/>
          <w:lang w:val="en-US"/>
        </w:rPr>
        <w:t>995</w:t>
      </w:r>
      <w:r w:rsidR="001C3D39" w:rsidRPr="0075424C">
        <w:rPr>
          <w:color w:val="000000" w:themeColor="text1"/>
          <w:shd w:val="clear" w:color="auto" w:fill="FFFFFF"/>
          <w:lang w:val="en-US"/>
        </w:rPr>
        <w:t xml:space="preserve"> </w:t>
      </w:r>
      <w:r w:rsidR="003E61C8" w:rsidRPr="0075424C">
        <w:rPr>
          <w:color w:val="000000" w:themeColor="text1"/>
          <w:shd w:val="clear" w:color="auto" w:fill="FFFFFF"/>
          <w:lang w:val="en-US"/>
        </w:rPr>
        <w:t>women</w:t>
      </w:r>
      <w:r w:rsidR="00A0326A" w:rsidRPr="0075424C">
        <w:rPr>
          <w:color w:val="000000" w:themeColor="text1"/>
          <w:shd w:val="clear" w:color="auto" w:fill="FFFFFF"/>
          <w:lang w:val="en-US"/>
        </w:rPr>
        <w:t>)</w:t>
      </w:r>
      <w:r w:rsidR="003E61C8" w:rsidRPr="0075424C">
        <w:rPr>
          <w:color w:val="000000" w:themeColor="text1"/>
          <w:shd w:val="clear" w:color="auto" w:fill="FFFFFF"/>
          <w:lang w:val="en-US"/>
        </w:rPr>
        <w:t xml:space="preserve"> </w:t>
      </w:r>
      <w:r w:rsidR="00D428DC" w:rsidRPr="0075424C">
        <w:rPr>
          <w:shd w:val="clear" w:color="auto" w:fill="FFFFFF"/>
          <w:lang w:val="en-US"/>
        </w:rPr>
        <w:t xml:space="preserve">which started </w:t>
      </w:r>
      <w:r w:rsidR="003E61C8" w:rsidRPr="0075424C">
        <w:rPr>
          <w:i/>
          <w:iCs/>
          <w:shd w:val="clear" w:color="auto" w:fill="FFFFFF"/>
          <w:lang w:val="en-US"/>
        </w:rPr>
        <w:t>myo</w:t>
      </w:r>
      <w:r w:rsidR="003E61C8" w:rsidRPr="0075424C">
        <w:rPr>
          <w:shd w:val="clear" w:color="auto" w:fill="FFFFFF"/>
          <w:lang w:val="en-US"/>
        </w:rPr>
        <w:t xml:space="preserve">-inositol supplementation </w:t>
      </w:r>
      <w:r w:rsidR="00D428DC" w:rsidRPr="0075424C">
        <w:rPr>
          <w:shd w:val="clear" w:color="auto" w:fill="FFFFFF"/>
          <w:lang w:val="en-US"/>
        </w:rPr>
        <w:t xml:space="preserve">mostly </w:t>
      </w:r>
      <w:r w:rsidR="003E61C8" w:rsidRPr="0075424C">
        <w:rPr>
          <w:shd w:val="clear" w:color="auto" w:fill="FFFFFF"/>
          <w:lang w:val="en-US"/>
        </w:rPr>
        <w:t>from the end of the first trimester</w:t>
      </w:r>
      <w:r w:rsidR="00A30937" w:rsidRPr="0075424C">
        <w:rPr>
          <w:shd w:val="clear" w:color="auto" w:fill="FFFFFF"/>
          <w:lang w:val="en-US"/>
        </w:rPr>
        <w:t xml:space="preserve"> </w:t>
      </w:r>
      <w:r w:rsidR="003E61C8" w:rsidRPr="0075424C">
        <w:rPr>
          <w:shd w:val="clear" w:color="auto" w:fill="FFFFFF"/>
          <w:lang w:val="en-US"/>
        </w:rPr>
        <w:t xml:space="preserve">reported </w:t>
      </w:r>
      <w:r w:rsidR="00A30937" w:rsidRPr="0075424C">
        <w:rPr>
          <w:shd w:val="clear" w:color="auto" w:fill="FFFFFF"/>
          <w:lang w:val="en-US"/>
        </w:rPr>
        <w:t xml:space="preserve">glycemia </w:t>
      </w:r>
      <w:r w:rsidR="003E61C8" w:rsidRPr="0075424C">
        <w:rPr>
          <w:shd w:val="clear" w:color="auto" w:fill="FFFFFF"/>
          <w:lang w:val="en-US"/>
        </w:rPr>
        <w:t xml:space="preserve">reductions </w:t>
      </w:r>
      <w:r w:rsidR="00072524" w:rsidRPr="0075424C">
        <w:rPr>
          <w:shd w:val="clear" w:color="auto" w:fill="FFFFFF"/>
          <w:lang w:val="en-US"/>
        </w:rPr>
        <w:t>at all three timepoints of a classic</w:t>
      </w:r>
      <w:r w:rsidR="00D428DC" w:rsidRPr="0075424C">
        <w:rPr>
          <w:shd w:val="clear" w:color="auto" w:fill="FFFFFF"/>
          <w:lang w:val="en-US"/>
        </w:rPr>
        <w:t xml:space="preserve"> 2-hour</w:t>
      </w:r>
      <w:r w:rsidR="00072524" w:rsidRPr="0075424C">
        <w:rPr>
          <w:shd w:val="clear" w:color="auto" w:fill="FFFFFF"/>
          <w:lang w:val="en-US"/>
        </w:rPr>
        <w:t xml:space="preserve"> 75g oral glucose tolerance test</w:t>
      </w:r>
      <w:r w:rsidR="00D20F9D" w:rsidRPr="0075424C">
        <w:rPr>
          <w:shd w:val="clear" w:color="auto" w:fill="FFFFFF"/>
          <w:lang w:val="en-US"/>
        </w:rPr>
        <w:t xml:space="preserve"> </w:t>
      </w:r>
      <w:r w:rsidR="00982687" w:rsidRPr="0075424C">
        <w:rPr>
          <w:shd w:val="clear" w:color="auto" w:fill="FFFFFF"/>
          <w:lang w:val="en-US"/>
        </w:rPr>
        <w:t xml:space="preserve">(OGTT) </w:t>
      </w:r>
      <w:r w:rsidR="00D20F9D" w:rsidRPr="0075424C">
        <w:rPr>
          <w:shd w:val="clear" w:color="auto" w:fill="FFFFFF"/>
          <w:lang w:val="en-US"/>
        </w:rPr>
        <w:t>conducted at 24-28 weeks’ gestation.</w:t>
      </w:r>
      <w:r w:rsidR="00A30937" w:rsidRPr="0075424C">
        <w:rPr>
          <w:shd w:val="clear" w:color="auto" w:fill="FFFFFF"/>
          <w:lang w:val="en-US"/>
        </w:rPr>
        <w:fldChar w:fldCharType="begin">
          <w:fldData xml:space="preserve">PEVuZE5vdGU+PENpdGU+PEF1dGhvcj5XZWk8L0F1dGhvcj48WWVhcj4yMDIyPC9ZZWFyPjxSZWNO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</w:fldData>
        </w:fldChar>
      </w:r>
      <w:r w:rsidR="00C850C0" w:rsidRPr="0075424C">
        <w:rPr>
          <w:shd w:val="clear" w:color="auto" w:fill="FFFFFF"/>
          <w:lang w:val="en-US"/>
        </w:rPr>
        <w:instrText xml:space="preserve"> ADDIN EN.CITE </w:instrText>
      </w:r>
      <w:r w:rsidR="00C850C0" w:rsidRPr="0075424C">
        <w:rPr>
          <w:shd w:val="clear" w:color="auto" w:fill="FFFFFF"/>
          <w:lang w:val="en-US"/>
        </w:rPr>
        <w:fldChar w:fldCharType="begin">
          <w:fldData xml:space="preserve">PEVuZE5vdGU+PENpdGU+PEF1dGhvcj5XZWk8L0F1dGhvcj48WWVhcj4yMDIyPC9ZZWFyPjxSZWNO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</w:fldData>
        </w:fldChar>
      </w:r>
      <w:r w:rsidR="00C850C0" w:rsidRPr="0075424C">
        <w:rPr>
          <w:shd w:val="clear" w:color="auto" w:fill="FFFFFF"/>
          <w:lang w:val="en-US"/>
        </w:rPr>
        <w:instrText xml:space="preserve"> ADDIN EN.CITE.DATA </w:instrText>
      </w:r>
      <w:r w:rsidR="00C850C0" w:rsidRPr="0075424C">
        <w:rPr>
          <w:shd w:val="clear" w:color="auto" w:fill="FFFFFF"/>
          <w:lang w:val="en-US"/>
        </w:rPr>
      </w:r>
      <w:r w:rsidR="00C850C0" w:rsidRPr="0075424C">
        <w:rPr>
          <w:shd w:val="clear" w:color="auto" w:fill="FFFFFF"/>
          <w:lang w:val="en-US"/>
        </w:rPr>
        <w:fldChar w:fldCharType="end"/>
      </w:r>
      <w:r w:rsidR="00A30937" w:rsidRPr="0075424C">
        <w:rPr>
          <w:shd w:val="clear" w:color="auto" w:fill="FFFFFF"/>
          <w:lang w:val="en-US"/>
        </w:rPr>
      </w:r>
      <w:r w:rsidR="00A30937" w:rsidRPr="0075424C">
        <w:rPr>
          <w:shd w:val="clear" w:color="auto" w:fill="FFFFFF"/>
          <w:lang w:val="en-US"/>
        </w:rPr>
        <w:fldChar w:fldCharType="separate"/>
      </w:r>
      <w:r w:rsidR="00C850C0" w:rsidRPr="0075424C">
        <w:rPr>
          <w:noProof/>
          <w:shd w:val="clear" w:color="auto" w:fill="FFFFFF"/>
          <w:vertAlign w:val="superscript"/>
          <w:lang w:val="en-US"/>
        </w:rPr>
        <w:t>13</w:t>
      </w:r>
      <w:r w:rsidR="00A30937" w:rsidRPr="0075424C">
        <w:rPr>
          <w:shd w:val="clear" w:color="auto" w:fill="FFFFFF"/>
          <w:lang w:val="en-US"/>
        </w:rPr>
        <w:fldChar w:fldCharType="end"/>
      </w:r>
      <w:r w:rsidR="00D20F9D" w:rsidRPr="0075424C">
        <w:rPr>
          <w:shd w:val="clear" w:color="auto" w:fill="FFFFFF"/>
          <w:lang w:val="en-US"/>
        </w:rPr>
        <w:t xml:space="preserve"> Additionally, these trials reported </w:t>
      </w:r>
      <w:r w:rsidR="005039E4">
        <w:rPr>
          <w:shd w:val="clear" w:color="auto" w:fill="FFFFFF"/>
          <w:lang w:val="en-US"/>
        </w:rPr>
        <w:t>a</w:t>
      </w:r>
      <w:r w:rsidR="00D20F9D" w:rsidRPr="0075424C">
        <w:rPr>
          <w:shd w:val="clear" w:color="auto" w:fill="FFFFFF"/>
          <w:lang w:val="en-US"/>
        </w:rPr>
        <w:t>ccompanying reduction</w:t>
      </w:r>
      <w:r w:rsidR="005039E4">
        <w:rPr>
          <w:shd w:val="clear" w:color="auto" w:fill="FFFFFF"/>
          <w:lang w:val="en-US"/>
        </w:rPr>
        <w:t>s</w:t>
      </w:r>
      <w:r w:rsidR="00D20F9D" w:rsidRPr="0075424C">
        <w:rPr>
          <w:shd w:val="clear" w:color="auto" w:fill="FFFFFF"/>
          <w:lang w:val="en-US"/>
        </w:rPr>
        <w:t xml:space="preserve"> in gestational diabetes incidence and insulin resistance (HOMA-IR). With </w:t>
      </w:r>
      <w:r w:rsidR="00D20F9D" w:rsidRPr="0075424C">
        <w:rPr>
          <w:lang w:val="en-US"/>
        </w:rPr>
        <w:t xml:space="preserve">these trials showing that </w:t>
      </w:r>
      <w:r w:rsidR="00982687" w:rsidRPr="0075424C">
        <w:rPr>
          <w:i/>
          <w:iCs/>
          <w:shd w:val="clear" w:color="auto" w:fill="FFFFFF"/>
          <w:lang w:val="en-US"/>
        </w:rPr>
        <w:t>myo</w:t>
      </w:r>
      <w:r w:rsidR="00AE6759" w:rsidRPr="0075424C">
        <w:rPr>
          <w:lang w:val="en-US"/>
        </w:rPr>
        <w:t xml:space="preserve">-inositol supplementation </w:t>
      </w:r>
      <w:r w:rsidR="00D20F9D" w:rsidRPr="0075424C">
        <w:rPr>
          <w:lang w:val="en-US"/>
        </w:rPr>
        <w:t>at a daily dose of 4g is</w:t>
      </w:r>
      <w:r w:rsidR="00AE6759" w:rsidRPr="0075424C">
        <w:rPr>
          <w:lang w:val="en-US"/>
        </w:rPr>
        <w:t xml:space="preserve"> safe and tolerable</w:t>
      </w:r>
      <w:r w:rsidR="00D20F9D" w:rsidRPr="0075424C">
        <w:rPr>
          <w:lang w:val="en-US"/>
        </w:rPr>
        <w:t xml:space="preserve"> in pregnancy, some </w:t>
      </w:r>
      <w:r w:rsidR="00D428DC" w:rsidRPr="0075424C">
        <w:rPr>
          <w:lang w:val="en-US"/>
        </w:rPr>
        <w:t>have</w:t>
      </w:r>
      <w:r w:rsidR="00D20F9D" w:rsidRPr="0075424C">
        <w:rPr>
          <w:lang w:val="en-US"/>
        </w:rPr>
        <w:t xml:space="preserve"> advocated starting </w:t>
      </w:r>
      <w:r w:rsidR="00982687" w:rsidRPr="0075424C">
        <w:rPr>
          <w:i/>
          <w:iCs/>
          <w:shd w:val="clear" w:color="auto" w:fill="FFFFFF"/>
          <w:lang w:val="en-US"/>
        </w:rPr>
        <w:t>myo</w:t>
      </w:r>
      <w:r w:rsidR="00D20F9D" w:rsidRPr="0075424C">
        <w:rPr>
          <w:lang w:val="en-US"/>
        </w:rPr>
        <w:t xml:space="preserve">-inositol supplementation earlier in gestation or even preconception to further improve </w:t>
      </w:r>
      <w:r w:rsidR="00982687" w:rsidRPr="0075424C">
        <w:rPr>
          <w:lang w:val="en-US"/>
        </w:rPr>
        <w:t xml:space="preserve">gestational </w:t>
      </w:r>
      <w:r w:rsidR="00D20F9D" w:rsidRPr="0075424C">
        <w:rPr>
          <w:lang w:val="en-US"/>
        </w:rPr>
        <w:t xml:space="preserve">glycemia </w:t>
      </w:r>
      <w:r w:rsidR="00B628CA" w:rsidRPr="0075424C">
        <w:rPr>
          <w:lang w:val="en-US"/>
        </w:rPr>
        <w:t>regulation</w:t>
      </w:r>
      <w:r w:rsidR="00D20F9D" w:rsidRPr="0075424C">
        <w:rPr>
          <w:lang w:val="en-US"/>
        </w:rPr>
        <w:t xml:space="preserve">. </w:t>
      </w:r>
    </w:p>
    <w:p w14:paraId="2FD35ED4" w14:textId="34126B38" w:rsidR="0014139C" w:rsidRPr="0075424C" w:rsidRDefault="00B32695" w:rsidP="000745E9">
      <w:pPr>
        <w:spacing w:after="240" w:line="480" w:lineRule="auto"/>
        <w:jc w:val="both"/>
        <w:rPr>
          <w:shd w:val="clear" w:color="auto" w:fill="FFFFFF"/>
          <w:lang w:val="en-US"/>
        </w:rPr>
      </w:pPr>
      <w:r w:rsidRPr="0075424C">
        <w:rPr>
          <w:shd w:val="clear" w:color="auto" w:fill="FFFFFF"/>
          <w:lang w:val="en-US"/>
        </w:rPr>
        <w:t xml:space="preserve">However, </w:t>
      </w:r>
      <w:r w:rsidR="00D20F9D" w:rsidRPr="0075424C">
        <w:rPr>
          <w:shd w:val="clear" w:color="auto" w:fill="FFFFFF"/>
          <w:lang w:val="en-US"/>
        </w:rPr>
        <w:t>the</w:t>
      </w:r>
      <w:r w:rsidR="00AD1B36" w:rsidRPr="0075424C">
        <w:rPr>
          <w:shd w:val="clear" w:color="auto" w:fill="FFFFFF"/>
          <w:lang w:val="en-US"/>
        </w:rPr>
        <w:t>se</w:t>
      </w:r>
      <w:r w:rsidR="00D20F9D" w:rsidRPr="0075424C">
        <w:rPr>
          <w:shd w:val="clear" w:color="auto" w:fill="FFFFFF"/>
          <w:lang w:val="en-US"/>
        </w:rPr>
        <w:t xml:space="preserve"> trials lack generalizability</w:t>
      </w:r>
      <w:r w:rsidR="006E61E1" w:rsidRPr="0075424C">
        <w:rPr>
          <w:shd w:val="clear" w:color="auto" w:fill="FFFFFF"/>
          <w:lang w:val="en-US"/>
        </w:rPr>
        <w:t xml:space="preserve"> to other populations</w:t>
      </w:r>
      <w:r w:rsidR="00D20F9D" w:rsidRPr="0075424C">
        <w:rPr>
          <w:shd w:val="clear" w:color="auto" w:fill="FFFFFF"/>
          <w:lang w:val="en-US"/>
        </w:rPr>
        <w:t xml:space="preserve">. </w:t>
      </w:r>
      <w:r w:rsidR="006E61E1" w:rsidRPr="0075424C">
        <w:rPr>
          <w:shd w:val="clear" w:color="auto" w:fill="FFFFFF"/>
          <w:lang w:val="en-US"/>
        </w:rPr>
        <w:t xml:space="preserve">Indeed, </w:t>
      </w:r>
      <w:r w:rsidR="00463249">
        <w:rPr>
          <w:shd w:val="clear" w:color="auto" w:fill="FFFFFF"/>
          <w:lang w:val="en-US"/>
        </w:rPr>
        <w:t xml:space="preserve">some </w:t>
      </w:r>
      <w:r w:rsidR="00D20F9D" w:rsidRPr="0075424C">
        <w:rPr>
          <w:shd w:val="clear" w:color="auto" w:fill="FFFFFF"/>
          <w:lang w:val="en-US"/>
        </w:rPr>
        <w:t xml:space="preserve">trials conducted </w:t>
      </w:r>
      <w:r w:rsidR="006E61E1" w:rsidRPr="0075424C">
        <w:rPr>
          <w:shd w:val="clear" w:color="auto" w:fill="FFFFFF"/>
          <w:lang w:val="en-US"/>
        </w:rPr>
        <w:t>elsewhere</w:t>
      </w:r>
      <w:r w:rsidR="00D20F9D" w:rsidRPr="0075424C">
        <w:rPr>
          <w:shd w:val="clear" w:color="auto" w:fill="FFFFFF"/>
          <w:lang w:val="en-US"/>
        </w:rPr>
        <w:t xml:space="preserve"> reported different results.</w:t>
      </w:r>
      <w:r w:rsidRPr="0075424C">
        <w:rPr>
          <w:shd w:val="clear" w:color="auto" w:fill="FFFFFF"/>
          <w:lang w:val="en-US"/>
        </w:rPr>
        <w:t xml:space="preserve"> </w:t>
      </w:r>
      <w:r w:rsidR="00D20F9D" w:rsidRPr="0075424C">
        <w:rPr>
          <w:shd w:val="clear" w:color="auto" w:fill="FFFFFF"/>
          <w:lang w:val="en-US"/>
        </w:rPr>
        <w:t>An Irish trial</w:t>
      </w:r>
      <w:r w:rsidRPr="0075424C">
        <w:rPr>
          <w:shd w:val="clear" w:color="auto" w:fill="FFFFFF"/>
          <w:lang w:val="en-US"/>
        </w:rPr>
        <w:t xml:space="preserve"> </w:t>
      </w:r>
      <w:r w:rsidR="00A30937" w:rsidRPr="0075424C">
        <w:rPr>
          <w:shd w:val="clear" w:color="auto" w:fill="FFFFFF"/>
          <w:lang w:val="en-US"/>
        </w:rPr>
        <w:t>in</w:t>
      </w:r>
      <w:r w:rsidRPr="0075424C">
        <w:rPr>
          <w:shd w:val="clear" w:color="auto" w:fill="FFFFFF"/>
          <w:lang w:val="en-US"/>
        </w:rPr>
        <w:t xml:space="preserve"> </w:t>
      </w:r>
      <w:r w:rsidR="0014139C" w:rsidRPr="0075424C">
        <w:rPr>
          <w:shd w:val="clear" w:color="auto" w:fill="FFFFFF"/>
          <w:lang w:val="en-US"/>
        </w:rPr>
        <w:t xml:space="preserve">predominantly White </w:t>
      </w:r>
      <w:r w:rsidRPr="0075424C">
        <w:rPr>
          <w:shd w:val="clear" w:color="auto" w:fill="FFFFFF"/>
          <w:lang w:val="en-US"/>
        </w:rPr>
        <w:t>women with a family history of diabetes</w:t>
      </w:r>
      <w:r w:rsidR="004C5CF2" w:rsidRPr="0075424C">
        <w:rPr>
          <w:shd w:val="clear" w:color="auto" w:fill="FFFFFF"/>
          <w:lang w:val="en-US"/>
        </w:rPr>
        <w:t xml:space="preserve"> </w:t>
      </w:r>
      <w:r w:rsidR="00A30937" w:rsidRPr="0075424C">
        <w:rPr>
          <w:shd w:val="clear" w:color="auto" w:fill="FFFFFF"/>
          <w:lang w:val="en-US"/>
        </w:rPr>
        <w:t>reported</w:t>
      </w:r>
      <w:r w:rsidR="00A30937" w:rsidRPr="0075424C" w:rsidDel="00A30937">
        <w:rPr>
          <w:shd w:val="clear" w:color="auto" w:fill="FFFFFF"/>
          <w:lang w:val="en-US"/>
        </w:rPr>
        <w:t xml:space="preserve"> </w:t>
      </w:r>
      <w:r w:rsidR="00A30937" w:rsidRPr="0075424C">
        <w:rPr>
          <w:shd w:val="clear" w:color="auto" w:fill="FFFFFF"/>
          <w:lang w:val="en-US"/>
        </w:rPr>
        <w:t xml:space="preserve">that </w:t>
      </w:r>
      <w:r w:rsidR="004C5CF2" w:rsidRPr="0075424C">
        <w:rPr>
          <w:shd w:val="clear" w:color="auto" w:fill="FFFFFF"/>
          <w:lang w:val="en-US"/>
        </w:rPr>
        <w:t>a combined</w:t>
      </w:r>
      <w:r w:rsidR="002152D4">
        <w:rPr>
          <w:shd w:val="clear" w:color="auto" w:fill="FFFFFF"/>
          <w:lang w:val="en-US"/>
        </w:rPr>
        <w:t xml:space="preserve"> </w:t>
      </w:r>
      <w:r w:rsidR="002C79FA" w:rsidRPr="0075424C">
        <w:rPr>
          <w:i/>
          <w:iCs/>
          <w:shd w:val="clear" w:color="auto" w:fill="FFFFFF"/>
          <w:lang w:val="en-US"/>
        </w:rPr>
        <w:t>myo</w:t>
      </w:r>
      <w:r w:rsidR="004C5CF2" w:rsidRPr="0075424C">
        <w:rPr>
          <w:shd w:val="clear" w:color="auto" w:fill="FFFFFF"/>
          <w:lang w:val="en-US"/>
        </w:rPr>
        <w:t xml:space="preserve">-inositol and </w:t>
      </w:r>
      <w:r w:rsidR="004C5CF2" w:rsidRPr="0075424C">
        <w:rPr>
          <w:i/>
          <w:iCs/>
          <w:shd w:val="clear" w:color="auto" w:fill="FFFFFF"/>
          <w:lang w:val="en-US"/>
        </w:rPr>
        <w:t>D-chiro</w:t>
      </w:r>
      <w:r w:rsidR="004C5CF2" w:rsidRPr="0075424C">
        <w:rPr>
          <w:shd w:val="clear" w:color="auto" w:fill="FFFFFF"/>
          <w:lang w:val="en-US"/>
        </w:rPr>
        <w:t>-inositol supplement</w:t>
      </w:r>
      <w:r w:rsidRPr="0075424C">
        <w:rPr>
          <w:shd w:val="clear" w:color="auto" w:fill="FFFFFF"/>
          <w:lang w:val="en-US"/>
        </w:rPr>
        <w:t xml:space="preserve"> </w:t>
      </w:r>
      <w:r w:rsidR="00A30937" w:rsidRPr="0075424C">
        <w:rPr>
          <w:shd w:val="clear" w:color="auto" w:fill="FFFFFF"/>
          <w:lang w:val="en-US"/>
        </w:rPr>
        <w:t xml:space="preserve">made </w:t>
      </w:r>
      <w:r w:rsidRPr="0075424C">
        <w:rPr>
          <w:shd w:val="clear" w:color="auto" w:fill="FFFFFF"/>
          <w:lang w:val="en-US"/>
        </w:rPr>
        <w:t xml:space="preserve">no difference </w:t>
      </w:r>
      <w:r w:rsidR="00A30937" w:rsidRPr="0075424C">
        <w:rPr>
          <w:shd w:val="clear" w:color="auto" w:fill="FFFFFF"/>
          <w:lang w:val="en-US"/>
        </w:rPr>
        <w:t>to</w:t>
      </w:r>
      <w:r w:rsidRPr="0075424C">
        <w:rPr>
          <w:shd w:val="clear" w:color="auto" w:fill="FFFFFF"/>
          <w:lang w:val="en-US"/>
        </w:rPr>
        <w:t xml:space="preserve"> gestational glycemia</w:t>
      </w:r>
      <w:r w:rsidR="00301421" w:rsidRPr="0075424C">
        <w:rPr>
          <w:shd w:val="clear" w:color="auto" w:fill="FFFFFF"/>
          <w:lang w:val="en-US"/>
        </w:rPr>
        <w:t>.</w:t>
      </w:r>
      <w:r w:rsidR="009A172E" w:rsidRPr="0075424C">
        <w:rPr>
          <w:shd w:val="clear" w:color="auto" w:fill="FFFFFF"/>
          <w:lang w:val="en-US"/>
        </w:rPr>
        <w:fldChar w:fldCharType="begin"/>
      </w:r>
      <w:r w:rsidR="00C850C0" w:rsidRPr="0075424C">
        <w:rPr>
          <w:shd w:val="clear" w:color="auto" w:fill="FFFFFF"/>
          <w:lang w:val="en-US"/>
        </w:rPr>
        <w:instrText xml:space="preserve"> ADDIN EN.CITE &lt;EndNote&gt;&lt;Cite&gt;&lt;Author&gt;Farren&lt;/Author&gt;&lt;Year&gt;2017&lt;/Year&gt;&lt;RecNum&gt;469&lt;/RecNum&gt;&lt;DisplayText&gt;&lt;style face="superscript"&gt;14&lt;/style&gt;&lt;/DisplayText&gt;&lt;record&gt;&lt;rec-number&gt;469&lt;/rec-number&gt;&lt;foreign-keys&gt;&lt;key app="EN" db-id="0a0929wstrdzt0eefep5xx97vd2f92f5e05e" timestamp="1639013368"&gt;469&lt;/key&gt;&lt;/foreign-keys&gt;&lt;ref-type name="Journal Article"&gt;17&lt;/ref-type&gt;&lt;contributors&gt;&lt;authors&gt;&lt;author&gt;Farren, M.&lt;/author&gt;&lt;author&gt;Daly, N.&lt;/author&gt;&lt;author&gt;McKeating, A.&lt;/author&gt;&lt;author&gt;Kinsley, B.&lt;/author&gt;&lt;author&gt;Turner, M. J.&lt;/author&gt;&lt;author&gt;Daly, S.&lt;/author&gt;&lt;/authors&gt;&lt;/contributors&gt;&lt;auth-address&gt;Coombe Women &amp;amp; Infants University Hospital, Dublin, Ireland mariafarren1983@gmail.com.&amp;#xD;Coombe Women &amp;amp; Infants University Hospital, Dublin, Ireland.&lt;/auth-address&gt;&lt;titles&gt;&lt;title&gt;The Prevention of Gestational Diabetes Mellitus With Antenatal Oral Inositol Supplementation: A Randomized Controlled Trial&lt;/title&gt;&lt;secondary-title&gt;Diabetes Care&lt;/secondary-title&gt;&lt;/titles&gt;&lt;periodical&gt;&lt;full-title&gt;Diabetes Care&lt;/full-title&gt;&lt;/periodical&gt;&lt;pages&gt;759-763&lt;/pages&gt;&lt;volume&gt;40&lt;/volume&gt;&lt;number&gt;6&lt;/number&gt;&lt;edition&gt;2017/03/23&lt;/edition&gt;&lt;keywords&gt;&lt;keyword&gt;Administration, Oral&lt;/keyword&gt;&lt;keyword&gt;Adolescent&lt;/keyword&gt;&lt;keyword&gt;Adult&lt;/keyword&gt;&lt;keyword&gt;Diabetes, Gestational/*epidemiology/*prevention &amp;amp; control&lt;/keyword&gt;&lt;keyword&gt;*Dietary Supplements&lt;/keyword&gt;&lt;keyword&gt;Female&lt;/keyword&gt;&lt;keyword&gt;Glucose Tolerance Test&lt;/keyword&gt;&lt;keyword&gt;Humans&lt;/keyword&gt;&lt;keyword&gt;Incidence&lt;/keyword&gt;&lt;keyword&gt;Inositol/*administration &amp;amp; dosage&lt;/keyword&gt;&lt;keyword&gt;Middle Aged&lt;/keyword&gt;&lt;keyword&gt;Pregnancy&lt;/keyword&gt;&lt;keyword&gt;Prenatal Care&lt;/keyword&gt;&lt;keyword&gt;Young Adult&lt;/keyword&gt;&lt;/keywords&gt;&lt;dates&gt;&lt;year&gt;2017&lt;/year&gt;&lt;pub-dates&gt;&lt;date&gt;Jun&lt;/date&gt;&lt;/pub-dates&gt;&lt;/dates&gt;&lt;isbn&gt;1935-5548 (Electronic)&amp;#xD;0149-5992 (Linking)&lt;/isbn&gt;&lt;accession-num&gt;28325784&lt;/accession-num&gt;&lt;urls&gt;&lt;related-urls&gt;&lt;url&gt;https://www.ncbi.nlm.nih.gov/pubmed/28325784&lt;/url&gt;&lt;/related-urls&gt;&lt;/urls&gt;&lt;electronic-resource-num&gt;10.2337/dc16-2449&lt;/electronic-resource-num&gt;&lt;/record&gt;&lt;/Cite&gt;&lt;/EndNote&gt;</w:instrText>
      </w:r>
      <w:r w:rsidR="009A172E" w:rsidRPr="0075424C">
        <w:rPr>
          <w:shd w:val="clear" w:color="auto" w:fill="FFFFFF"/>
          <w:lang w:val="en-US"/>
        </w:rPr>
        <w:fldChar w:fldCharType="separate"/>
      </w:r>
      <w:r w:rsidR="00C850C0" w:rsidRPr="0075424C">
        <w:rPr>
          <w:noProof/>
          <w:shd w:val="clear" w:color="auto" w:fill="FFFFFF"/>
          <w:vertAlign w:val="superscript"/>
          <w:lang w:val="en-US"/>
        </w:rPr>
        <w:t>14</w:t>
      </w:r>
      <w:r w:rsidR="009A172E" w:rsidRPr="0075424C">
        <w:rPr>
          <w:shd w:val="clear" w:color="auto" w:fill="FFFFFF"/>
          <w:lang w:val="en-US"/>
        </w:rPr>
        <w:fldChar w:fldCharType="end"/>
      </w:r>
      <w:r w:rsidR="008E0678" w:rsidRPr="0075424C">
        <w:rPr>
          <w:shd w:val="clear" w:color="auto" w:fill="FFFFFF"/>
          <w:lang w:val="en-US"/>
        </w:rPr>
        <w:t xml:space="preserve"> </w:t>
      </w:r>
      <w:r w:rsidRPr="0075424C">
        <w:rPr>
          <w:lang w:val="en-US"/>
        </w:rPr>
        <w:t xml:space="preserve">Another trial, the </w:t>
      </w:r>
      <w:proofErr w:type="spellStart"/>
      <w:r w:rsidRPr="0075424C">
        <w:rPr>
          <w:lang w:val="en-US"/>
        </w:rPr>
        <w:t>NiPPeR</w:t>
      </w:r>
      <w:proofErr w:type="spellEnd"/>
      <w:r w:rsidRPr="0075424C">
        <w:rPr>
          <w:lang w:val="en-US"/>
        </w:rPr>
        <w:t xml:space="preserve"> </w:t>
      </w:r>
      <w:r w:rsidR="0014139C" w:rsidRPr="0075424C">
        <w:rPr>
          <w:shd w:val="clear" w:color="auto" w:fill="FFFFFF"/>
          <w:lang w:val="en-US"/>
        </w:rPr>
        <w:t>(</w:t>
      </w:r>
      <w:r w:rsidR="0014139C" w:rsidRPr="0075424C">
        <w:rPr>
          <w:rFonts w:eastAsia="Calibri"/>
          <w:u w:val="single"/>
          <w:lang w:val="en-US"/>
        </w:rPr>
        <w:t>N</w:t>
      </w:r>
      <w:r w:rsidR="0014139C" w:rsidRPr="0075424C">
        <w:rPr>
          <w:rFonts w:eastAsia="Calibri"/>
          <w:lang w:val="en-US"/>
        </w:rPr>
        <w:t xml:space="preserve">utritional </w:t>
      </w:r>
      <w:r w:rsidR="0014139C" w:rsidRPr="0075424C">
        <w:rPr>
          <w:rFonts w:eastAsia="Calibri"/>
          <w:u w:val="single"/>
          <w:lang w:val="en-US"/>
        </w:rPr>
        <w:t>I</w:t>
      </w:r>
      <w:r w:rsidR="0014139C" w:rsidRPr="0075424C">
        <w:rPr>
          <w:rFonts w:eastAsia="Calibri"/>
          <w:lang w:val="en-US"/>
        </w:rPr>
        <w:t xml:space="preserve">ntervention </w:t>
      </w:r>
      <w:r w:rsidR="0014139C" w:rsidRPr="0075424C">
        <w:rPr>
          <w:rFonts w:eastAsia="Calibri"/>
          <w:u w:val="single"/>
          <w:lang w:val="en-US"/>
        </w:rPr>
        <w:t>P</w:t>
      </w:r>
      <w:r w:rsidR="0014139C" w:rsidRPr="0075424C">
        <w:rPr>
          <w:rFonts w:eastAsia="Calibri"/>
          <w:lang w:val="en-US"/>
        </w:rPr>
        <w:t xml:space="preserve">reconception and During </w:t>
      </w:r>
      <w:r w:rsidR="0014139C" w:rsidRPr="0075424C">
        <w:rPr>
          <w:rFonts w:eastAsia="Calibri"/>
          <w:u w:val="single"/>
          <w:lang w:val="en-US"/>
        </w:rPr>
        <w:t>P</w:t>
      </w:r>
      <w:r w:rsidR="0014139C" w:rsidRPr="0075424C">
        <w:rPr>
          <w:rFonts w:eastAsia="Calibri"/>
          <w:lang w:val="en-US"/>
        </w:rPr>
        <w:t>regnancy to Maintain Healthy Glucos</w:t>
      </w:r>
      <w:r w:rsidR="0014139C" w:rsidRPr="0075424C">
        <w:rPr>
          <w:rFonts w:eastAsia="Calibri"/>
          <w:u w:val="single"/>
          <w:lang w:val="en-US"/>
        </w:rPr>
        <w:t>e</w:t>
      </w:r>
      <w:r w:rsidR="0014139C" w:rsidRPr="0075424C">
        <w:rPr>
          <w:rFonts w:eastAsia="Calibri"/>
          <w:lang w:val="en-US"/>
        </w:rPr>
        <w:t xml:space="preserve"> Metabolism and Offsp</w:t>
      </w:r>
      <w:r w:rsidR="0014139C" w:rsidRPr="0075424C">
        <w:rPr>
          <w:rFonts w:eastAsia="Calibri"/>
          <w:u w:val="single"/>
          <w:lang w:val="en-US"/>
        </w:rPr>
        <w:t>r</w:t>
      </w:r>
      <w:r w:rsidR="0014139C" w:rsidRPr="0075424C">
        <w:rPr>
          <w:rFonts w:eastAsia="Calibri"/>
          <w:lang w:val="en-US"/>
        </w:rPr>
        <w:t xml:space="preserve">ing Health) </w:t>
      </w:r>
      <w:r w:rsidRPr="0075424C">
        <w:rPr>
          <w:lang w:val="en-US"/>
        </w:rPr>
        <w:t xml:space="preserve">study reported no </w:t>
      </w:r>
      <w:r w:rsidR="000E375A" w:rsidRPr="0075424C">
        <w:rPr>
          <w:lang w:val="en-US"/>
        </w:rPr>
        <w:t xml:space="preserve">reduction </w:t>
      </w:r>
      <w:r w:rsidR="0014139C" w:rsidRPr="0075424C">
        <w:rPr>
          <w:lang w:val="en-US"/>
        </w:rPr>
        <w:t>in</w:t>
      </w:r>
      <w:r w:rsidRPr="0075424C">
        <w:rPr>
          <w:lang w:val="en-US"/>
        </w:rPr>
        <w:t xml:space="preserve"> </w:t>
      </w:r>
      <w:r w:rsidR="002C79FA" w:rsidRPr="0075424C">
        <w:rPr>
          <w:lang w:val="en-US"/>
        </w:rPr>
        <w:t xml:space="preserve">the primary outcome of </w:t>
      </w:r>
      <w:r w:rsidRPr="0075424C">
        <w:rPr>
          <w:lang w:val="en-US"/>
        </w:rPr>
        <w:t>gestational glycemia</w:t>
      </w:r>
      <w:r w:rsidR="00121EA9">
        <w:rPr>
          <w:lang w:val="en-US"/>
        </w:rPr>
        <w:t xml:space="preserve"> overall</w:t>
      </w:r>
      <w:r w:rsidR="00BF7080" w:rsidRPr="0075424C">
        <w:rPr>
          <w:lang w:val="en-US"/>
        </w:rPr>
        <w:t>,</w:t>
      </w:r>
      <w:r w:rsidR="00DC1502" w:rsidRPr="0075424C">
        <w:rPr>
          <w:lang w:val="en-US"/>
        </w:rPr>
        <w:t xml:space="preserve"> </w:t>
      </w:r>
      <w:r w:rsidR="00463249" w:rsidRPr="007D4577">
        <w:rPr>
          <w:lang w:val="en-US"/>
        </w:rPr>
        <w:t xml:space="preserve">with a marginal increase in 2h glycemia among women with </w:t>
      </w:r>
      <w:r w:rsidR="00463249" w:rsidRPr="007D4577">
        <w:rPr>
          <w:lang w:val="en-US"/>
        </w:rPr>
        <w:lastRenderedPageBreak/>
        <w:t>overweight/obesity</w:t>
      </w:r>
      <w:r w:rsidR="00BE01D7">
        <w:rPr>
          <w:lang w:val="en-US"/>
        </w:rPr>
        <w:t>.</w:t>
      </w:r>
      <w:r w:rsidR="00121EA9" w:rsidRPr="0075424C">
        <w:rPr>
          <w:lang w:val="en-US"/>
        </w:rPr>
        <w:fldChar w:fldCharType="begin">
          <w:fldData xml:space="preserve">PEVuZE5vdGU+PENpdGU+PEF1dGhvcj5Hb2RmcmV5PC9BdXRob3I+PFllYXI+MjAyMTwvWWVhcj48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</w:fldData>
        </w:fldChar>
      </w:r>
      <w:r w:rsidR="00121EA9" w:rsidRPr="0075424C">
        <w:rPr>
          <w:lang w:val="en-US"/>
        </w:rPr>
        <w:instrText xml:space="preserve"> ADDIN EN.CITE </w:instrText>
      </w:r>
      <w:r w:rsidR="00121EA9" w:rsidRPr="0075424C">
        <w:rPr>
          <w:lang w:val="en-US"/>
        </w:rPr>
        <w:fldChar w:fldCharType="begin">
          <w:fldData xml:space="preserve">PEVuZE5vdGU+PENpdGU+PEF1dGhvcj5Hb2RmcmV5PC9BdXRob3I+PFllYXI+MjAyMTwvWWVhcj48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</w:fldData>
        </w:fldChar>
      </w:r>
      <w:r w:rsidR="00121EA9" w:rsidRPr="0075424C">
        <w:rPr>
          <w:lang w:val="en-US"/>
        </w:rPr>
        <w:instrText xml:space="preserve"> ADDIN EN.CITE.DATA </w:instrText>
      </w:r>
      <w:r w:rsidR="00121EA9" w:rsidRPr="0075424C">
        <w:rPr>
          <w:lang w:val="en-US"/>
        </w:rPr>
      </w:r>
      <w:r w:rsidR="00121EA9" w:rsidRPr="0075424C">
        <w:rPr>
          <w:lang w:val="en-US"/>
        </w:rPr>
        <w:fldChar w:fldCharType="end"/>
      </w:r>
      <w:r w:rsidR="00121EA9" w:rsidRPr="0075424C">
        <w:rPr>
          <w:lang w:val="en-US"/>
        </w:rPr>
      </w:r>
      <w:r w:rsidR="00121EA9" w:rsidRPr="0075424C">
        <w:rPr>
          <w:lang w:val="en-US"/>
        </w:rPr>
        <w:fldChar w:fldCharType="separate"/>
      </w:r>
      <w:r w:rsidR="00121EA9" w:rsidRPr="0075424C">
        <w:rPr>
          <w:noProof/>
          <w:vertAlign w:val="superscript"/>
          <w:lang w:val="en-US"/>
        </w:rPr>
        <w:t>15</w:t>
      </w:r>
      <w:r w:rsidR="00121EA9" w:rsidRPr="0075424C">
        <w:rPr>
          <w:lang w:val="en-US"/>
        </w:rPr>
        <w:fldChar w:fldCharType="end"/>
      </w:r>
      <w:r w:rsidRPr="0075424C">
        <w:rPr>
          <w:lang w:val="en-US"/>
        </w:rPr>
        <w:t xml:space="preserve"> </w:t>
      </w:r>
      <w:proofErr w:type="spellStart"/>
      <w:r w:rsidR="00FA7709" w:rsidRPr="0075424C">
        <w:rPr>
          <w:lang w:val="en-US"/>
        </w:rPr>
        <w:t>NiPPeR</w:t>
      </w:r>
      <w:proofErr w:type="spellEnd"/>
      <w:r w:rsidRPr="0075424C">
        <w:rPr>
          <w:lang w:val="en-US"/>
        </w:rPr>
        <w:t xml:space="preserve"> differed from the </w:t>
      </w:r>
      <w:r w:rsidR="00D20F9D" w:rsidRPr="0075424C">
        <w:rPr>
          <w:lang w:val="en-US"/>
        </w:rPr>
        <w:t>other</w:t>
      </w:r>
      <w:r w:rsidRPr="0075424C">
        <w:rPr>
          <w:lang w:val="en-US"/>
        </w:rPr>
        <w:t xml:space="preserve"> trials in several ways: </w:t>
      </w:r>
      <w:r w:rsidR="00233577" w:rsidRPr="0075424C">
        <w:rPr>
          <w:lang w:val="en-US"/>
        </w:rPr>
        <w:t xml:space="preserve">it was double-blinded, </w:t>
      </w:r>
      <w:r w:rsidRPr="0075424C">
        <w:rPr>
          <w:lang w:val="en-US"/>
        </w:rPr>
        <w:t>supplementation commenced preconception, recruit</w:t>
      </w:r>
      <w:r w:rsidR="002C79FA" w:rsidRPr="0075424C">
        <w:rPr>
          <w:lang w:val="en-US"/>
        </w:rPr>
        <w:t>ed</w:t>
      </w:r>
      <w:r w:rsidRPr="0075424C">
        <w:rPr>
          <w:lang w:val="en-US"/>
        </w:rPr>
        <w:t xml:space="preserve"> many women with no metabolic risk factors, included different ethnicities</w:t>
      </w:r>
      <w:r w:rsidR="00070FFF" w:rsidRPr="0075424C">
        <w:rPr>
          <w:lang w:val="en-US"/>
        </w:rPr>
        <w:t xml:space="preserve"> from three continents</w:t>
      </w:r>
      <w:r w:rsidRPr="0075424C">
        <w:rPr>
          <w:lang w:val="en-US"/>
        </w:rPr>
        <w:t xml:space="preserve"> </w:t>
      </w:r>
      <w:r w:rsidR="00D20F9D" w:rsidRPr="0075424C">
        <w:rPr>
          <w:lang w:val="en-US"/>
        </w:rPr>
        <w:t>with</w:t>
      </w:r>
      <w:r w:rsidRPr="0075424C">
        <w:rPr>
          <w:lang w:val="en-US"/>
        </w:rPr>
        <w:t xml:space="preserve"> </w:t>
      </w:r>
      <w:r w:rsidR="00D20F9D" w:rsidRPr="0075424C">
        <w:rPr>
          <w:lang w:val="en-US"/>
        </w:rPr>
        <w:t>a significant proportion of</w:t>
      </w:r>
      <w:r w:rsidRPr="0075424C">
        <w:rPr>
          <w:lang w:val="en-US"/>
        </w:rPr>
        <w:t xml:space="preserve"> Asians, and administered </w:t>
      </w:r>
      <w:r w:rsidRPr="0075424C">
        <w:rPr>
          <w:i/>
          <w:iCs/>
          <w:lang w:val="en-US"/>
        </w:rPr>
        <w:t>myo</w:t>
      </w:r>
      <w:r w:rsidRPr="0075424C">
        <w:rPr>
          <w:lang w:val="en-US"/>
        </w:rPr>
        <w:t>-inositol in a preparation enriched with other micronutrients</w:t>
      </w:r>
      <w:r w:rsidR="00DA7245" w:rsidRPr="0075424C">
        <w:rPr>
          <w:lang w:val="en-US"/>
        </w:rPr>
        <w:t xml:space="preserve"> and probiotics</w:t>
      </w:r>
      <w:r w:rsidRPr="0075424C">
        <w:rPr>
          <w:lang w:val="en-US"/>
        </w:rPr>
        <w:t>.</w:t>
      </w:r>
    </w:p>
    <w:p w14:paraId="3E01D2E3" w14:textId="26FE8F45" w:rsidR="00E20A1F" w:rsidRPr="0075424C" w:rsidRDefault="0014139C" w:rsidP="003B277C">
      <w:pPr>
        <w:spacing w:after="240" w:line="480" w:lineRule="auto"/>
        <w:jc w:val="both"/>
        <w:rPr>
          <w:lang w:val="en-US"/>
        </w:rPr>
      </w:pPr>
      <w:r w:rsidRPr="0075424C">
        <w:rPr>
          <w:shd w:val="clear" w:color="auto" w:fill="FFFFFF"/>
          <w:lang w:val="en-US"/>
        </w:rPr>
        <w:t xml:space="preserve">Here we have utilized data from the </w:t>
      </w:r>
      <w:proofErr w:type="spellStart"/>
      <w:r w:rsidRPr="0075424C">
        <w:rPr>
          <w:shd w:val="clear" w:color="auto" w:fill="FFFFFF"/>
          <w:lang w:val="en-US"/>
        </w:rPr>
        <w:t>NiPPeR</w:t>
      </w:r>
      <w:proofErr w:type="spellEnd"/>
      <w:r w:rsidRPr="0075424C">
        <w:rPr>
          <w:shd w:val="clear" w:color="auto" w:fill="FFFFFF"/>
          <w:lang w:val="en-US"/>
        </w:rPr>
        <w:t xml:space="preserve"> study to explore </w:t>
      </w:r>
      <w:r w:rsidR="007D2A04" w:rsidRPr="0075424C">
        <w:rPr>
          <w:shd w:val="clear" w:color="auto" w:fill="FFFFFF"/>
          <w:lang w:val="en-US"/>
        </w:rPr>
        <w:t xml:space="preserve">possible reasons </w:t>
      </w:r>
      <w:r w:rsidR="00284655">
        <w:rPr>
          <w:shd w:val="clear" w:color="auto" w:fill="FFFFFF"/>
          <w:lang w:val="en-US"/>
        </w:rPr>
        <w:t>for</w:t>
      </w:r>
      <w:r w:rsidR="00284655" w:rsidRPr="0075424C">
        <w:rPr>
          <w:shd w:val="clear" w:color="auto" w:fill="FFFFFF"/>
          <w:lang w:val="en-US"/>
        </w:rPr>
        <w:t xml:space="preserve"> </w:t>
      </w:r>
      <w:r w:rsidR="007D2A04" w:rsidRPr="0075424C">
        <w:rPr>
          <w:shd w:val="clear" w:color="auto" w:fill="FFFFFF"/>
          <w:lang w:val="en-US"/>
        </w:rPr>
        <w:t>the inconsisten</w:t>
      </w:r>
      <w:r w:rsidR="00D428DC" w:rsidRPr="0075424C">
        <w:rPr>
          <w:shd w:val="clear" w:color="auto" w:fill="FFFFFF"/>
          <w:lang w:val="en-US"/>
        </w:rPr>
        <w:t>t</w:t>
      </w:r>
      <w:r w:rsidR="007D2A04" w:rsidRPr="0075424C">
        <w:rPr>
          <w:shd w:val="clear" w:color="auto" w:fill="FFFFFF"/>
          <w:lang w:val="en-US"/>
        </w:rPr>
        <w:t xml:space="preserve"> </w:t>
      </w:r>
      <w:r w:rsidRPr="0075424C">
        <w:rPr>
          <w:shd w:val="clear" w:color="auto" w:fill="FFFFFF"/>
          <w:lang w:val="en-US"/>
        </w:rPr>
        <w:t>findings</w:t>
      </w:r>
      <w:r w:rsidR="00284655">
        <w:rPr>
          <w:shd w:val="clear" w:color="auto" w:fill="FFFFFF"/>
          <w:lang w:val="en-US"/>
        </w:rPr>
        <w:t xml:space="preserve"> </w:t>
      </w:r>
      <w:r w:rsidR="005C4496">
        <w:rPr>
          <w:shd w:val="clear" w:color="auto" w:fill="FFFFFF"/>
          <w:lang w:val="en-US"/>
        </w:rPr>
        <w:t>observed among</w:t>
      </w:r>
      <w:r w:rsidR="007D2A04" w:rsidRPr="0075424C">
        <w:rPr>
          <w:shd w:val="clear" w:color="auto" w:fill="FFFFFF"/>
          <w:lang w:val="en-US"/>
        </w:rPr>
        <w:t xml:space="preserve"> trials </w:t>
      </w:r>
      <w:r w:rsidRPr="0075424C">
        <w:rPr>
          <w:shd w:val="clear" w:color="auto" w:fill="FFFFFF"/>
          <w:lang w:val="en-US"/>
        </w:rPr>
        <w:t xml:space="preserve">of antenatal </w:t>
      </w:r>
      <w:r w:rsidRPr="0075424C">
        <w:rPr>
          <w:i/>
          <w:iCs/>
          <w:shd w:val="clear" w:color="auto" w:fill="FFFFFF"/>
          <w:lang w:val="en-US"/>
        </w:rPr>
        <w:t>myo</w:t>
      </w:r>
      <w:r w:rsidRPr="0075424C">
        <w:rPr>
          <w:shd w:val="clear" w:color="auto" w:fill="FFFFFF"/>
          <w:lang w:val="en-US"/>
        </w:rPr>
        <w:t xml:space="preserve">-inositol supplementation in relation to </w:t>
      </w:r>
      <w:r w:rsidR="007D2A04" w:rsidRPr="0075424C">
        <w:rPr>
          <w:shd w:val="clear" w:color="auto" w:fill="FFFFFF"/>
          <w:lang w:val="en-US"/>
        </w:rPr>
        <w:t>gestational</w:t>
      </w:r>
      <w:r w:rsidR="00DA7245" w:rsidRPr="0075424C">
        <w:rPr>
          <w:shd w:val="clear" w:color="auto" w:fill="FFFFFF"/>
          <w:lang w:val="en-US"/>
        </w:rPr>
        <w:t xml:space="preserve"> </w:t>
      </w:r>
      <w:r w:rsidRPr="0075424C">
        <w:rPr>
          <w:shd w:val="clear" w:color="auto" w:fill="FFFFFF"/>
          <w:lang w:val="en-US"/>
        </w:rPr>
        <w:t>glycemia.</w:t>
      </w:r>
      <w:r w:rsidR="0094788C" w:rsidRPr="0075424C">
        <w:rPr>
          <w:lang w:val="en-US"/>
        </w:rPr>
        <w:t xml:space="preserve"> </w:t>
      </w:r>
      <w:r w:rsidR="006E7275" w:rsidRPr="0075424C">
        <w:rPr>
          <w:lang w:val="en-US"/>
        </w:rPr>
        <w:t xml:space="preserve">If </w:t>
      </w:r>
      <w:r w:rsidR="006E7275" w:rsidRPr="0075424C">
        <w:rPr>
          <w:i/>
          <w:iCs/>
          <w:lang w:val="en-US"/>
        </w:rPr>
        <w:t>myo</w:t>
      </w:r>
      <w:r w:rsidR="006E7275" w:rsidRPr="0075424C">
        <w:rPr>
          <w:lang w:val="en-US"/>
        </w:rPr>
        <w:t xml:space="preserve">-inositol supplementation is to be considered more widely for </w:t>
      </w:r>
      <w:r w:rsidR="00DA7245" w:rsidRPr="0075424C">
        <w:rPr>
          <w:lang w:val="en-US"/>
        </w:rPr>
        <w:t xml:space="preserve">optimizing </w:t>
      </w:r>
      <w:r w:rsidR="006E7275" w:rsidRPr="0075424C">
        <w:rPr>
          <w:lang w:val="en-US"/>
        </w:rPr>
        <w:t>glycemia regulation in pregnancy, i</w:t>
      </w:r>
      <w:r w:rsidR="0094788C" w:rsidRPr="0075424C">
        <w:rPr>
          <w:lang w:val="en-US"/>
        </w:rPr>
        <w:t xml:space="preserve">t is important to </w:t>
      </w:r>
      <w:r w:rsidR="006E7275" w:rsidRPr="0075424C">
        <w:rPr>
          <w:lang w:val="en-US"/>
        </w:rPr>
        <w:t xml:space="preserve">understand which </w:t>
      </w:r>
      <w:r w:rsidR="0094788C" w:rsidRPr="0075424C">
        <w:rPr>
          <w:lang w:val="en-US"/>
        </w:rPr>
        <w:t>subpopulations may derive most benefit,</w:t>
      </w:r>
      <w:r w:rsidR="005B6506" w:rsidRPr="0075424C">
        <w:rPr>
          <w:lang w:val="en-US"/>
        </w:rPr>
        <w:t xml:space="preserve"> the potential impact of co-supplementation with other micronutrients</w:t>
      </w:r>
      <w:r w:rsidR="009621E2">
        <w:rPr>
          <w:lang w:val="en-US"/>
        </w:rPr>
        <w:t>,</w:t>
      </w:r>
      <w:r w:rsidR="0094788C" w:rsidRPr="0075424C">
        <w:rPr>
          <w:lang w:val="en-US"/>
        </w:rPr>
        <w:t xml:space="preserve"> and the optimal timing for commencement </w:t>
      </w:r>
      <w:r w:rsidR="006E7275" w:rsidRPr="0075424C">
        <w:rPr>
          <w:lang w:val="en-US"/>
        </w:rPr>
        <w:t>of supplementation</w:t>
      </w:r>
      <w:r w:rsidR="0094788C" w:rsidRPr="0075424C">
        <w:rPr>
          <w:lang w:val="en-US"/>
        </w:rPr>
        <w:t>.</w:t>
      </w:r>
    </w:p>
    <w:p w14:paraId="0B727128" w14:textId="7D4D1D22" w:rsidR="00B61C6F" w:rsidRPr="0075424C" w:rsidRDefault="005C4496" w:rsidP="003B277C">
      <w:pPr>
        <w:spacing w:after="240" w:line="480" w:lineRule="auto"/>
        <w:jc w:val="both"/>
        <w:rPr>
          <w:shd w:val="clear" w:color="auto" w:fill="FFFFFF"/>
          <w:lang w:val="en-US"/>
        </w:rPr>
      </w:pPr>
      <w:r w:rsidRPr="5AC8610A">
        <w:rPr>
          <w:lang w:val="en-US"/>
        </w:rPr>
        <w:t>We postulated that</w:t>
      </w:r>
      <w:r>
        <w:rPr>
          <w:lang w:val="en-US"/>
        </w:rPr>
        <w:t xml:space="preserve"> </w:t>
      </w:r>
      <w:r w:rsidR="007D4577">
        <w:rPr>
          <w:lang w:val="en-US"/>
        </w:rPr>
        <w:t>a</w:t>
      </w:r>
      <w:r w:rsidR="00226741">
        <w:rPr>
          <w:lang w:val="en-US"/>
        </w:rPr>
        <w:t xml:space="preserve">n early pregnancy </w:t>
      </w:r>
      <w:r>
        <w:rPr>
          <w:lang w:val="en-US"/>
        </w:rPr>
        <w:t>timing of supplementation</w:t>
      </w:r>
      <w:r w:rsidR="00AA3EFE">
        <w:rPr>
          <w:lang w:val="en-US"/>
        </w:rPr>
        <w:t xml:space="preserve"> may unfavorably</w:t>
      </w:r>
      <w:r>
        <w:rPr>
          <w:lang w:val="en-US"/>
        </w:rPr>
        <w:t xml:space="preserve"> </w:t>
      </w:r>
      <w:r w:rsidR="00AA3EFE" w:rsidRPr="00F614A1">
        <w:rPr>
          <w:lang w:val="en-US"/>
        </w:rPr>
        <w:t>alter</w:t>
      </w:r>
      <w:r w:rsidR="00284655" w:rsidRPr="00F614A1">
        <w:rPr>
          <w:lang w:val="en-US"/>
        </w:rPr>
        <w:t xml:space="preserve"> </w:t>
      </w:r>
      <w:r w:rsidR="0090344E" w:rsidRPr="00F614A1">
        <w:rPr>
          <w:lang w:val="en-US"/>
        </w:rPr>
        <w:t xml:space="preserve">the </w:t>
      </w:r>
      <w:r w:rsidRPr="00F614A1">
        <w:rPr>
          <w:lang w:val="en-US"/>
        </w:rPr>
        <w:t>maternal</w:t>
      </w:r>
      <w:r w:rsidRPr="5AC8610A">
        <w:rPr>
          <w:lang w:val="en-US"/>
        </w:rPr>
        <w:t xml:space="preserve"> metabolic adaptation for gestational glycemia regulation.</w:t>
      </w:r>
      <w:r>
        <w:rPr>
          <w:lang w:val="en-US"/>
        </w:rPr>
        <w:t xml:space="preserve"> </w:t>
      </w:r>
      <w:r w:rsidR="00563B5E" w:rsidRPr="0075424C">
        <w:rPr>
          <w:shd w:val="clear" w:color="auto" w:fill="FFFFFF"/>
          <w:lang w:val="en-US"/>
        </w:rPr>
        <w:t xml:space="preserve">This study aimed to </w:t>
      </w:r>
      <w:r w:rsidR="00805347" w:rsidRPr="0075424C">
        <w:rPr>
          <w:shd w:val="clear" w:color="auto" w:fill="FFFFFF"/>
          <w:lang w:val="en-US"/>
        </w:rPr>
        <w:t>investigate</w:t>
      </w:r>
      <w:r w:rsidR="00C80B70" w:rsidRPr="0075424C">
        <w:rPr>
          <w:shd w:val="clear" w:color="auto" w:fill="FFFFFF"/>
          <w:lang w:val="en-US"/>
        </w:rPr>
        <w:t xml:space="preserve"> </w:t>
      </w:r>
      <w:r w:rsidR="00C80B70" w:rsidRPr="0075424C">
        <w:rPr>
          <w:lang w:val="en-US"/>
        </w:rPr>
        <w:t xml:space="preserve">the associations of plasma </w:t>
      </w:r>
      <w:r w:rsidR="00C80B70" w:rsidRPr="0075424C">
        <w:rPr>
          <w:i/>
          <w:iCs/>
          <w:lang w:val="en-US"/>
        </w:rPr>
        <w:t>myo</w:t>
      </w:r>
      <w:r w:rsidR="00C80B70" w:rsidRPr="0075424C">
        <w:rPr>
          <w:lang w:val="en-US"/>
        </w:rPr>
        <w:t xml:space="preserve">-inositol concentrations at </w:t>
      </w:r>
      <w:r w:rsidR="00C528C2" w:rsidRPr="0075424C">
        <w:rPr>
          <w:lang w:val="en-US"/>
        </w:rPr>
        <w:t xml:space="preserve">7-weeks (early pregnancy) and 28-weeks (late pregnancy) </w:t>
      </w:r>
      <w:r w:rsidR="00C80B70" w:rsidRPr="0075424C">
        <w:rPr>
          <w:lang w:val="en-US"/>
        </w:rPr>
        <w:t>gestation with glycemia at 28</w:t>
      </w:r>
      <w:r w:rsidR="005B6506" w:rsidRPr="0075424C">
        <w:rPr>
          <w:lang w:val="en-US"/>
        </w:rPr>
        <w:t>-</w:t>
      </w:r>
      <w:r w:rsidR="00D428DC" w:rsidRPr="0075424C">
        <w:rPr>
          <w:lang w:val="en-US"/>
        </w:rPr>
        <w:t>w</w:t>
      </w:r>
      <w:r w:rsidR="005B6506" w:rsidRPr="0075424C">
        <w:rPr>
          <w:lang w:val="en-US"/>
        </w:rPr>
        <w:t>eeks</w:t>
      </w:r>
      <w:r w:rsidR="0094788C" w:rsidRPr="0075424C">
        <w:rPr>
          <w:lang w:val="en-US"/>
        </w:rPr>
        <w:t>,</w:t>
      </w:r>
      <w:r w:rsidR="00C80B70" w:rsidRPr="0075424C">
        <w:rPr>
          <w:lang w:val="en-US"/>
        </w:rPr>
        <w:t xml:space="preserve"> </w:t>
      </w:r>
      <w:r w:rsidR="00805347" w:rsidRPr="0075424C">
        <w:rPr>
          <w:lang w:val="en-US"/>
        </w:rPr>
        <w:t>as well as</w:t>
      </w:r>
      <w:r w:rsidR="00C80B70" w:rsidRPr="0075424C">
        <w:rPr>
          <w:lang w:val="en-US"/>
        </w:rPr>
        <w:t xml:space="preserve"> explore </w:t>
      </w:r>
      <w:r>
        <w:rPr>
          <w:lang w:val="en-US"/>
        </w:rPr>
        <w:t xml:space="preserve">the </w:t>
      </w:r>
      <w:r w:rsidR="002C79FA" w:rsidRPr="0075424C">
        <w:rPr>
          <w:lang w:val="en-US"/>
        </w:rPr>
        <w:t>po</w:t>
      </w:r>
      <w:r w:rsidR="0040750A">
        <w:rPr>
          <w:lang w:val="en-US"/>
        </w:rPr>
        <w:t>tential</w:t>
      </w:r>
      <w:r w:rsidR="002C79FA" w:rsidRPr="0075424C">
        <w:rPr>
          <w:lang w:val="en-US"/>
        </w:rPr>
        <w:t xml:space="preserve"> </w:t>
      </w:r>
      <w:r>
        <w:rPr>
          <w:lang w:val="en-US"/>
        </w:rPr>
        <w:t>influences of</w:t>
      </w:r>
      <w:r w:rsidRPr="0075424C">
        <w:rPr>
          <w:lang w:val="en-US"/>
        </w:rPr>
        <w:t xml:space="preserve"> </w:t>
      </w:r>
      <w:r w:rsidR="00AD1B36" w:rsidRPr="0075424C">
        <w:rPr>
          <w:lang w:val="en-US"/>
        </w:rPr>
        <w:t xml:space="preserve">ethnicity, </w:t>
      </w:r>
      <w:r w:rsidR="00C80B70" w:rsidRPr="0075424C">
        <w:rPr>
          <w:lang w:val="en-US"/>
        </w:rPr>
        <w:t xml:space="preserve">pre-existing </w:t>
      </w:r>
      <w:r w:rsidR="0094788C" w:rsidRPr="0075424C">
        <w:rPr>
          <w:lang w:val="en-US"/>
        </w:rPr>
        <w:t xml:space="preserve">metabolic </w:t>
      </w:r>
      <w:r w:rsidR="00C80B70" w:rsidRPr="0075424C">
        <w:rPr>
          <w:lang w:val="en-US"/>
        </w:rPr>
        <w:t>risk factors</w:t>
      </w:r>
      <w:r w:rsidR="0094788C" w:rsidRPr="0075424C">
        <w:rPr>
          <w:lang w:val="en-US"/>
        </w:rPr>
        <w:t>,</w:t>
      </w:r>
      <w:r w:rsidR="00AD1B36" w:rsidRPr="0075424C">
        <w:rPr>
          <w:lang w:val="en-US"/>
        </w:rPr>
        <w:t xml:space="preserve"> variations in inositol metabolism and excretion, and by</w:t>
      </w:r>
      <w:r w:rsidR="0094788C" w:rsidRPr="0075424C">
        <w:rPr>
          <w:lang w:val="en-US"/>
        </w:rPr>
        <w:t xml:space="preserve"> co</w:t>
      </w:r>
      <w:r w:rsidR="002C79FA" w:rsidRPr="0075424C">
        <w:rPr>
          <w:lang w:val="en-US"/>
        </w:rPr>
        <w:t>-</w:t>
      </w:r>
      <w:r w:rsidR="0094788C" w:rsidRPr="0075424C">
        <w:rPr>
          <w:lang w:val="en-US"/>
        </w:rPr>
        <w:t>variation in other supplement components</w:t>
      </w:r>
      <w:r w:rsidR="00C80B70" w:rsidRPr="0075424C">
        <w:rPr>
          <w:lang w:val="en-US"/>
        </w:rPr>
        <w:t xml:space="preserve">. </w:t>
      </w:r>
      <w:r w:rsidR="00BE5DB5" w:rsidRPr="0075424C">
        <w:rPr>
          <w:lang w:val="en-US"/>
        </w:rPr>
        <w:t>Besides</w:t>
      </w:r>
      <w:r w:rsidR="000E7032" w:rsidRPr="0075424C">
        <w:rPr>
          <w:lang w:val="en-US"/>
        </w:rPr>
        <w:t xml:space="preserve"> gestational diabetes risk, </w:t>
      </w:r>
      <w:r w:rsidR="006F5FF8" w:rsidRPr="0075424C">
        <w:rPr>
          <w:lang w:val="en-US"/>
        </w:rPr>
        <w:t xml:space="preserve">we </w:t>
      </w:r>
      <w:r w:rsidR="0094788C" w:rsidRPr="0075424C">
        <w:rPr>
          <w:lang w:val="en-US"/>
        </w:rPr>
        <w:t xml:space="preserve">also assessed </w:t>
      </w:r>
      <w:r w:rsidR="008741A8" w:rsidRPr="0075424C">
        <w:rPr>
          <w:lang w:val="en-US"/>
        </w:rPr>
        <w:t>associat</w:t>
      </w:r>
      <w:r w:rsidR="0094788C" w:rsidRPr="0075424C">
        <w:rPr>
          <w:lang w:val="en-US"/>
        </w:rPr>
        <w:t>ion</w:t>
      </w:r>
      <w:r w:rsidR="008741A8" w:rsidRPr="0075424C">
        <w:rPr>
          <w:lang w:val="en-US"/>
        </w:rPr>
        <w:t xml:space="preserve"> with </w:t>
      </w:r>
      <w:r w:rsidR="0094788C" w:rsidRPr="0075424C">
        <w:rPr>
          <w:lang w:val="en-US"/>
        </w:rPr>
        <w:t xml:space="preserve">the related outcomes of </w:t>
      </w:r>
      <w:r w:rsidR="008741A8" w:rsidRPr="0075424C">
        <w:rPr>
          <w:lang w:val="en-US"/>
        </w:rPr>
        <w:t>birthweight</w:t>
      </w:r>
      <w:r w:rsidR="009A172E" w:rsidRPr="0075424C">
        <w:rPr>
          <w:lang w:val="en-US"/>
        </w:rPr>
        <w:fldChar w:fldCharType="begin">
          <w:fldData xml:space="preserve">PEVuZE5vdGU+PENpdGU+PEF1dGhvcj5ZYW5nPC9BdXRob3I+PFllYXI+MjAxODwvWWVhcj48UmVj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</w:fldData>
        </w:fldChar>
      </w:r>
      <w:r w:rsidR="00C850C0" w:rsidRPr="0075424C">
        <w:rPr>
          <w:lang w:val="en-US"/>
        </w:rPr>
        <w:instrText xml:space="preserve"> ADDIN EN.CITE </w:instrText>
      </w:r>
      <w:r w:rsidR="00C850C0" w:rsidRPr="0075424C">
        <w:rPr>
          <w:lang w:val="en-US"/>
        </w:rPr>
        <w:fldChar w:fldCharType="begin">
          <w:fldData xml:space="preserve">PEVuZE5vdGU+PENpdGU+PEF1dGhvcj5ZYW5nPC9BdXRob3I+PFllYXI+MjAxODwvWWVhcj48UmVj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</w:fldData>
        </w:fldChar>
      </w:r>
      <w:r w:rsidR="00C850C0" w:rsidRPr="0075424C">
        <w:rPr>
          <w:lang w:val="en-US"/>
        </w:rPr>
        <w:instrText xml:space="preserve"> ADDIN EN.CITE.DATA </w:instrText>
      </w:r>
      <w:r w:rsidR="00C850C0" w:rsidRPr="0075424C">
        <w:rPr>
          <w:lang w:val="en-US"/>
        </w:rPr>
      </w:r>
      <w:r w:rsidR="00C850C0" w:rsidRPr="0075424C">
        <w:rPr>
          <w:lang w:val="en-US"/>
        </w:rPr>
        <w:fldChar w:fldCharType="end"/>
      </w:r>
      <w:r w:rsidR="009A172E" w:rsidRPr="0075424C">
        <w:rPr>
          <w:lang w:val="en-US"/>
        </w:rPr>
      </w:r>
      <w:r w:rsidR="009A172E" w:rsidRPr="0075424C">
        <w:rPr>
          <w:lang w:val="en-US"/>
        </w:rPr>
        <w:fldChar w:fldCharType="separate"/>
      </w:r>
      <w:r w:rsidR="00C850C0" w:rsidRPr="0075424C">
        <w:rPr>
          <w:noProof/>
          <w:vertAlign w:val="superscript"/>
          <w:lang w:val="en-US"/>
        </w:rPr>
        <w:t>16</w:t>
      </w:r>
      <w:r w:rsidR="009A172E" w:rsidRPr="0075424C">
        <w:rPr>
          <w:lang w:val="en-US"/>
        </w:rPr>
        <w:fldChar w:fldCharType="end"/>
      </w:r>
      <w:r w:rsidR="00BF7080" w:rsidRPr="0075424C">
        <w:rPr>
          <w:lang w:val="en-US"/>
        </w:rPr>
        <w:t xml:space="preserve"> </w:t>
      </w:r>
      <w:r w:rsidR="008741A8" w:rsidRPr="0075424C">
        <w:rPr>
          <w:lang w:val="en-US"/>
        </w:rPr>
        <w:t>and cord C-peptide</w:t>
      </w:r>
      <w:r w:rsidR="00A30937" w:rsidRPr="0075424C">
        <w:rPr>
          <w:lang w:val="en-US"/>
        </w:rPr>
        <w:t>,</w:t>
      </w:r>
      <w:r w:rsidR="008741A8" w:rsidRPr="0075424C">
        <w:rPr>
          <w:lang w:val="en-US"/>
        </w:rPr>
        <w:fldChar w:fldCharType="begin"/>
      </w:r>
      <w:r w:rsidR="00AB353D" w:rsidRPr="0075424C">
        <w:rPr>
          <w:lang w:val="en-US"/>
        </w:rPr>
        <w:instrText xml:space="preserve"> ADDIN ZOTERO_ITEM CSL_CITATION {"citationID":"18mL03Si","properties":{"formattedCitation":"\\super 21\\nosupersub{}","plainCitation":"21","noteIndex":0},"citationItems":[{"id":387,"uris":["http://zotero.org/users/7840935/items/6D5N9L7K"],"itemData":{"id":387,"type":"article-journal","abstract":"Plasma C-peptide reflects the insulin-secretory activity of pancreatic β-cells which modulates fetal growth. Cord blood C-peptide levels were measured in women with gestational diabetes mellitus (GDM) and in women with normal glucose tolerance (NGT). Forty-one women underwent a 75-g oral glucose tolerance test (18 GDM, 23 NGT). Cord blood C-peptide (p = 0.09) and glucose levels (p = 0.08) from newborns of GDM women tended to be higher than those from NGT women. In the entire group, cord blood C-peptide correlated with maternal insulin, fasting C-peptide, insulin sensitivity, interleukin-6, weight and body mass index measured at screening (ρ from 0.34 to 0.48, all p &lt; 0.05) and tended to correlate with offspring weight (ρ = 0.28, p = 0.08). Newborns of GDM women tended to have elevated cord blood C-peptide which correlated with maternal insulin, insulin sensitivity and anthropometric measures at diagnosis and with offspring characteristics. This suggests that insulin-secretory activity of the newborn is related to maternal metabolic parameters.","container-title":"Acta Obstetricia Et Gynecologica Scandinavica","DOI":"10.1111/aogs.12005","ISSN":"1600-0412","issue":"12","journalAbbreviation":"Acta Obstet Gynecol Scand","language":"eng","note":"PMID: 22994407","page":"1469-1473","source":"PubMed","title":"Cord blood C-peptide levels relate to the metabolic profile of women with and without gestational diabetes","volume":"91","author":[{"family":"Dubé","given":"Marie-Christine"},{"family":"Morisset","given":"Anne-Sophie"},{"family":"Tchernof","given":"André"},{"family":"Weisnagel","given":"S. John"}],"issued":{"date-parts":[["2012",12]]}}}],"schema":"https://github.com/citation-style-language/schema/raw/master/csl-citation.json"} </w:instrText>
      </w:r>
      <w:r w:rsidR="008741A8" w:rsidRPr="0075424C">
        <w:rPr>
          <w:lang w:val="en-US"/>
        </w:rPr>
        <w:fldChar w:fldCharType="separate"/>
      </w:r>
      <w:r w:rsidR="00AB353D" w:rsidRPr="0075424C">
        <w:rPr>
          <w:vertAlign w:val="superscript"/>
          <w:lang w:val="en-US"/>
        </w:rPr>
        <w:t>21</w:t>
      </w:r>
      <w:r w:rsidR="008741A8" w:rsidRPr="0075424C">
        <w:rPr>
          <w:lang w:val="en-US"/>
        </w:rPr>
        <w:fldChar w:fldCharType="end"/>
      </w:r>
      <w:r w:rsidR="00DC1502" w:rsidRPr="0075424C">
        <w:rPr>
          <w:lang w:val="en-US"/>
        </w:rPr>
        <w:t xml:space="preserve"> </w:t>
      </w:r>
      <w:r w:rsidR="008741A8" w:rsidRPr="0075424C">
        <w:rPr>
          <w:lang w:val="en-US"/>
        </w:rPr>
        <w:t xml:space="preserve">serving as </w:t>
      </w:r>
      <w:r w:rsidR="00AD1B36" w:rsidRPr="0075424C">
        <w:rPr>
          <w:lang w:val="en-US"/>
        </w:rPr>
        <w:t xml:space="preserve">indicators </w:t>
      </w:r>
      <w:r w:rsidR="008741A8" w:rsidRPr="0075424C">
        <w:rPr>
          <w:shd w:val="clear" w:color="auto" w:fill="FFFFFF"/>
          <w:lang w:val="en-US"/>
        </w:rPr>
        <w:t>of clinical impact on the offspring.</w:t>
      </w:r>
      <w:r w:rsidR="006E7275" w:rsidRPr="0075424C">
        <w:rPr>
          <w:shd w:val="clear" w:color="auto" w:fill="FFFFFF"/>
          <w:lang w:val="en-US"/>
        </w:rPr>
        <w:t xml:space="preserve"> Exploratory analyses were conducted to elucidate potential </w:t>
      </w:r>
      <w:r w:rsidR="00DA7245" w:rsidRPr="0075424C">
        <w:rPr>
          <w:shd w:val="clear" w:color="auto" w:fill="FFFFFF"/>
          <w:lang w:val="en-US"/>
        </w:rPr>
        <w:t xml:space="preserve">underlying </w:t>
      </w:r>
      <w:r w:rsidR="006E7275" w:rsidRPr="0075424C">
        <w:rPr>
          <w:shd w:val="clear" w:color="auto" w:fill="FFFFFF"/>
          <w:lang w:val="en-US"/>
        </w:rPr>
        <w:t>mechanisms of effect</w:t>
      </w:r>
      <w:r w:rsidR="00E90228" w:rsidRPr="0075424C">
        <w:rPr>
          <w:shd w:val="clear" w:color="auto" w:fill="FFFFFF"/>
          <w:lang w:val="en-US"/>
        </w:rPr>
        <w:t>,</w:t>
      </w:r>
      <w:r w:rsidR="006E7275" w:rsidRPr="0075424C">
        <w:rPr>
          <w:shd w:val="clear" w:color="auto" w:fill="FFFFFF"/>
          <w:lang w:val="en-US"/>
        </w:rPr>
        <w:t xml:space="preserve"> </w:t>
      </w:r>
      <w:r w:rsidR="0040750A">
        <w:rPr>
          <w:shd w:val="clear" w:color="auto" w:fill="FFFFFF"/>
          <w:lang w:val="en-US"/>
        </w:rPr>
        <w:t>with</w:t>
      </w:r>
      <w:r w:rsidR="00E90228" w:rsidRPr="0075424C">
        <w:rPr>
          <w:shd w:val="clear" w:color="auto" w:fill="FFFFFF"/>
          <w:lang w:val="en-US"/>
        </w:rPr>
        <w:t xml:space="preserve"> </w:t>
      </w:r>
      <w:r w:rsidR="006E7275" w:rsidRPr="0075424C">
        <w:rPr>
          <w:i/>
          <w:shd w:val="clear" w:color="auto" w:fill="FFFFFF"/>
          <w:lang w:val="en-US"/>
        </w:rPr>
        <w:t>in</w:t>
      </w:r>
      <w:r w:rsidR="00D428DC" w:rsidRPr="0075424C">
        <w:rPr>
          <w:i/>
          <w:shd w:val="clear" w:color="auto" w:fill="FFFFFF"/>
          <w:lang w:val="en-US"/>
        </w:rPr>
        <w:t>-</w:t>
      </w:r>
      <w:r w:rsidR="006E7275" w:rsidRPr="0075424C">
        <w:rPr>
          <w:i/>
          <w:shd w:val="clear" w:color="auto" w:fill="FFFFFF"/>
          <w:lang w:val="en-US"/>
        </w:rPr>
        <w:t>silico</w:t>
      </w:r>
      <w:r w:rsidR="006E7275" w:rsidRPr="0075424C">
        <w:rPr>
          <w:shd w:val="clear" w:color="auto" w:fill="FFFFFF"/>
          <w:lang w:val="en-US"/>
        </w:rPr>
        <w:t xml:space="preserve"> modeling </w:t>
      </w:r>
      <w:r w:rsidR="007D2A04" w:rsidRPr="0075424C">
        <w:rPr>
          <w:shd w:val="clear" w:color="auto" w:fill="FFFFFF"/>
          <w:lang w:val="en-US"/>
        </w:rPr>
        <w:t>to mimic conditions in other trials</w:t>
      </w:r>
      <w:r w:rsidR="00D428DC" w:rsidRPr="0075424C">
        <w:rPr>
          <w:shd w:val="clear" w:color="auto" w:fill="FFFFFF"/>
          <w:lang w:val="en-US"/>
        </w:rPr>
        <w:t xml:space="preserve"> to investigate if increasing </w:t>
      </w:r>
      <w:r w:rsidR="00D428DC" w:rsidRPr="0075424C">
        <w:rPr>
          <w:i/>
          <w:iCs/>
          <w:shd w:val="clear" w:color="auto" w:fill="FFFFFF"/>
          <w:lang w:val="en-US"/>
        </w:rPr>
        <w:t>myo</w:t>
      </w:r>
      <w:r w:rsidR="00D428DC" w:rsidRPr="0075424C">
        <w:rPr>
          <w:shd w:val="clear" w:color="auto" w:fill="FFFFFF"/>
          <w:lang w:val="en-US"/>
        </w:rPr>
        <w:t>-inositol later in pregnancy could still benefit glycemia regulation</w:t>
      </w:r>
      <w:r w:rsidR="006E7275" w:rsidRPr="0075424C">
        <w:rPr>
          <w:shd w:val="clear" w:color="auto" w:fill="FFFFFF"/>
          <w:lang w:val="en-US"/>
        </w:rPr>
        <w:t>.</w:t>
      </w:r>
      <w:r w:rsidR="00DB4992" w:rsidRPr="0075424C">
        <w:rPr>
          <w:lang w:val="en-US"/>
        </w:rPr>
        <w:t xml:space="preserve"> </w:t>
      </w:r>
    </w:p>
    <w:p w14:paraId="10464C00" w14:textId="74F34985" w:rsidR="00F67DD7" w:rsidRPr="0075424C" w:rsidRDefault="004007C6" w:rsidP="003B277C">
      <w:pPr>
        <w:spacing w:after="120" w:line="480" w:lineRule="auto"/>
        <w:jc w:val="both"/>
        <w:rPr>
          <w:lang w:val="en-US"/>
        </w:rPr>
      </w:pPr>
      <w:r w:rsidRPr="0075424C">
        <w:rPr>
          <w:b/>
          <w:lang w:val="en-US"/>
        </w:rPr>
        <w:t>Materials and Methods</w:t>
      </w:r>
      <w:r w:rsidR="00F67DD7" w:rsidRPr="0075424C">
        <w:rPr>
          <w:b/>
          <w:lang w:val="en-US"/>
        </w:rPr>
        <w:t xml:space="preserve"> </w:t>
      </w:r>
    </w:p>
    <w:p w14:paraId="516D5C92" w14:textId="7DDA8C57" w:rsidR="004B1220" w:rsidRPr="0075424C" w:rsidRDefault="004B1220" w:rsidP="003B277C">
      <w:pPr>
        <w:spacing w:line="480" w:lineRule="auto"/>
        <w:jc w:val="both"/>
        <w:rPr>
          <w:b/>
          <w:i/>
          <w:shd w:val="clear" w:color="auto" w:fill="FFFFFF"/>
          <w:lang w:val="en-US"/>
        </w:rPr>
      </w:pPr>
      <w:r w:rsidRPr="0075424C">
        <w:rPr>
          <w:b/>
          <w:i/>
          <w:shd w:val="clear" w:color="auto" w:fill="FFFFFF"/>
          <w:lang w:val="en-US"/>
        </w:rPr>
        <w:t>Study design and participants</w:t>
      </w:r>
    </w:p>
    <w:p w14:paraId="669F596E" w14:textId="5DC1D3E8" w:rsidR="00872B24" w:rsidRPr="0075424C" w:rsidRDefault="00BA200A" w:rsidP="003B277C">
      <w:pPr>
        <w:spacing w:after="240" w:line="480" w:lineRule="auto"/>
        <w:ind w:right="-142"/>
        <w:jc w:val="both"/>
        <w:rPr>
          <w:lang w:val="en-US"/>
        </w:rPr>
      </w:pPr>
      <w:r w:rsidRPr="0075424C">
        <w:rPr>
          <w:shd w:val="clear" w:color="auto" w:fill="FFFFFF"/>
          <w:lang w:val="en-US"/>
        </w:rPr>
        <w:t xml:space="preserve">Approval was granted by </w:t>
      </w:r>
      <w:r w:rsidRPr="0075424C">
        <w:rPr>
          <w:lang w:val="en-US"/>
        </w:rPr>
        <w:t xml:space="preserve">research ethics services at each site </w:t>
      </w:r>
      <w:r w:rsidRPr="0075424C">
        <w:rPr>
          <w:shd w:val="clear" w:color="auto" w:fill="FFFFFF"/>
          <w:lang w:val="en-US"/>
        </w:rPr>
        <w:t>and</w:t>
      </w:r>
      <w:r w:rsidR="0024399C" w:rsidRPr="0075424C">
        <w:rPr>
          <w:shd w:val="clear" w:color="auto" w:fill="FFFFFF"/>
          <w:lang w:val="en-US"/>
        </w:rPr>
        <w:t xml:space="preserve"> written informed consent</w:t>
      </w:r>
      <w:r w:rsidRPr="0075424C">
        <w:rPr>
          <w:shd w:val="clear" w:color="auto" w:fill="FFFFFF"/>
          <w:lang w:val="en-US"/>
        </w:rPr>
        <w:t xml:space="preserve"> obtained from participants.</w:t>
      </w:r>
      <w:r w:rsidRPr="0075424C">
        <w:rPr>
          <w:noProof/>
          <w:shd w:val="clear" w:color="auto" w:fill="FFFFFF"/>
          <w:vertAlign w:val="superscript"/>
          <w:lang w:val="en-US"/>
        </w:rPr>
        <w:t>20</w:t>
      </w:r>
      <w:r w:rsidRPr="0075424C">
        <w:rPr>
          <w:shd w:val="clear" w:color="auto" w:fill="FFFFFF"/>
          <w:lang w:val="en-US"/>
        </w:rPr>
        <w:t xml:space="preserve"> </w:t>
      </w:r>
      <w:r w:rsidR="004B1220" w:rsidRPr="0075424C">
        <w:rPr>
          <w:shd w:val="clear" w:color="auto" w:fill="FFFFFF"/>
          <w:lang w:val="en-US"/>
        </w:rPr>
        <w:t xml:space="preserve">This study is a secondary analysis of data collected </w:t>
      </w:r>
      <w:r w:rsidR="00D1773E" w:rsidRPr="0075424C">
        <w:rPr>
          <w:shd w:val="clear" w:color="auto" w:fill="FFFFFF"/>
          <w:lang w:val="en-US"/>
        </w:rPr>
        <w:t>in</w:t>
      </w:r>
      <w:r w:rsidR="004B1220" w:rsidRPr="0075424C">
        <w:rPr>
          <w:shd w:val="clear" w:color="auto" w:fill="FFFFFF"/>
          <w:lang w:val="en-US"/>
        </w:rPr>
        <w:t xml:space="preserve"> the </w:t>
      </w:r>
      <w:proofErr w:type="spellStart"/>
      <w:r w:rsidR="004B1220" w:rsidRPr="0075424C">
        <w:rPr>
          <w:shd w:val="clear" w:color="auto" w:fill="FFFFFF"/>
          <w:lang w:val="en-US"/>
        </w:rPr>
        <w:t>NiPPeR</w:t>
      </w:r>
      <w:proofErr w:type="spellEnd"/>
      <w:r w:rsidR="004B1220" w:rsidRPr="0075424C">
        <w:rPr>
          <w:shd w:val="clear" w:color="auto" w:fill="FFFFFF"/>
          <w:lang w:val="en-US"/>
        </w:rPr>
        <w:t xml:space="preserve"> </w:t>
      </w:r>
      <w:r w:rsidR="00907A33" w:rsidRPr="0075424C">
        <w:rPr>
          <w:rFonts w:eastAsia="Calibri"/>
          <w:lang w:val="en-US"/>
        </w:rPr>
        <w:t xml:space="preserve">international multi-center, double-blind </w:t>
      </w:r>
      <w:r w:rsidR="00907A33" w:rsidRPr="0075424C">
        <w:rPr>
          <w:lang w:val="en-US"/>
        </w:rPr>
        <w:t>randomized controlled trial</w:t>
      </w:r>
      <w:r w:rsidR="00E44FE8" w:rsidRPr="0075424C">
        <w:rPr>
          <w:lang w:val="en-US"/>
        </w:rPr>
        <w:t xml:space="preserve"> (</w:t>
      </w:r>
      <w:r w:rsidR="00A55659" w:rsidRPr="0075424C">
        <w:rPr>
          <w:lang w:val="en-US"/>
        </w:rPr>
        <w:t>ClinicalTrials.gov NCT02509988)</w:t>
      </w:r>
      <w:r w:rsidR="00B178F5" w:rsidRPr="0075424C">
        <w:rPr>
          <w:lang w:val="en-US"/>
        </w:rPr>
        <w:t>,</w:t>
      </w:r>
      <w:r w:rsidR="00263F7B" w:rsidRPr="0075424C">
        <w:rPr>
          <w:shd w:val="clear" w:color="auto" w:fill="FFFFFF"/>
          <w:lang w:val="en-US"/>
        </w:rPr>
        <w:t xml:space="preserve"> </w:t>
      </w:r>
      <w:r w:rsidR="00B178F5" w:rsidRPr="0075424C">
        <w:rPr>
          <w:shd w:val="clear" w:color="auto" w:fill="FFFFFF"/>
          <w:lang w:val="en-US"/>
        </w:rPr>
        <w:t xml:space="preserve">which </w:t>
      </w:r>
      <w:r w:rsidR="00263F7B" w:rsidRPr="0075424C">
        <w:rPr>
          <w:shd w:val="clear" w:color="auto" w:fill="FFFFFF"/>
          <w:lang w:val="en-US"/>
        </w:rPr>
        <w:t>recruited from the community 1729 UK, Singapore, and New Zealand women aged 18–38 years</w:t>
      </w:r>
      <w:r w:rsidR="00B178F5" w:rsidRPr="0075424C">
        <w:rPr>
          <w:shd w:val="clear" w:color="auto" w:fill="FFFFFF"/>
          <w:lang w:val="en-US"/>
        </w:rPr>
        <w:t xml:space="preserve"> who were</w:t>
      </w:r>
      <w:r w:rsidR="00263F7B" w:rsidRPr="0075424C">
        <w:rPr>
          <w:shd w:val="clear" w:color="auto" w:fill="FFFFFF"/>
          <w:lang w:val="en-US"/>
        </w:rPr>
        <w:t xml:space="preserve"> planning conception </w:t>
      </w:r>
      <w:r w:rsidR="0083117F">
        <w:rPr>
          <w:shd w:val="clear" w:color="auto" w:fill="FFFFFF"/>
          <w:lang w:val="en-US"/>
        </w:rPr>
        <w:t xml:space="preserve">in </w:t>
      </w:r>
      <w:r w:rsidR="00263F7B" w:rsidRPr="0075424C">
        <w:rPr>
          <w:shd w:val="clear" w:color="auto" w:fill="FFFFFF"/>
          <w:lang w:val="en-US"/>
        </w:rPr>
        <w:t>2015</w:t>
      </w:r>
      <w:r w:rsidR="0083117F">
        <w:rPr>
          <w:shd w:val="clear" w:color="auto" w:fill="FFFFFF"/>
          <w:lang w:val="en-US"/>
        </w:rPr>
        <w:t>-</w:t>
      </w:r>
      <w:r w:rsidR="00263F7B" w:rsidRPr="0075424C">
        <w:rPr>
          <w:shd w:val="clear" w:color="auto" w:fill="FFFFFF"/>
          <w:lang w:val="en-US"/>
        </w:rPr>
        <w:t>2017.</w:t>
      </w:r>
      <w:r w:rsidR="00A2741C" w:rsidRPr="0075424C">
        <w:rPr>
          <w:shd w:val="clear" w:color="auto" w:fill="FFFFFF"/>
          <w:lang w:val="en-US"/>
        </w:rPr>
        <w:t xml:space="preserve"> </w:t>
      </w:r>
      <w:r w:rsidR="00472C29" w:rsidRPr="0075424C">
        <w:rPr>
          <w:shd w:val="clear" w:color="auto" w:fill="FFFFFF"/>
          <w:lang w:val="en-US"/>
        </w:rPr>
        <w:t xml:space="preserve">Women were randomized into control and intervention arms </w:t>
      </w:r>
      <w:r w:rsidR="0083117F">
        <w:rPr>
          <w:shd w:val="clear" w:color="auto" w:fill="FFFFFF"/>
          <w:lang w:val="en-US"/>
        </w:rPr>
        <w:t>(</w:t>
      </w:r>
      <w:r w:rsidR="00472C29" w:rsidRPr="0075424C">
        <w:rPr>
          <w:shd w:val="clear" w:color="auto" w:fill="FFFFFF"/>
          <w:lang w:val="en-US"/>
        </w:rPr>
        <w:t>1:1 ratio</w:t>
      </w:r>
      <w:r w:rsidR="0083117F">
        <w:rPr>
          <w:shd w:val="clear" w:color="auto" w:fill="FFFFFF"/>
          <w:lang w:val="en-US"/>
        </w:rPr>
        <w:t>)</w:t>
      </w:r>
      <w:r w:rsidR="00472C29" w:rsidRPr="0075424C">
        <w:rPr>
          <w:shd w:val="clear" w:color="auto" w:fill="FFFFFF"/>
          <w:lang w:val="en-US"/>
        </w:rPr>
        <w:t xml:space="preserve">, with supplements </w:t>
      </w:r>
      <w:r w:rsidR="00472C29" w:rsidRPr="0075424C">
        <w:rPr>
          <w:shd w:val="clear" w:color="auto" w:fill="FFFFFF"/>
          <w:lang w:val="en-US"/>
        </w:rPr>
        <w:lastRenderedPageBreak/>
        <w:t xml:space="preserve">commenced preconception and continued throughout pregnancy. </w:t>
      </w:r>
      <w:r w:rsidR="00E454A0" w:rsidRPr="0075424C">
        <w:rPr>
          <w:shd w:val="clear" w:color="auto" w:fill="FFFFFF"/>
          <w:lang w:val="en-US"/>
        </w:rPr>
        <w:t xml:space="preserve">Supplements for both arms contained folic acid, iron, calcium, iodine and β-carotene; the intervention additionally included </w:t>
      </w:r>
      <w:r w:rsidR="00E454A0" w:rsidRPr="00AA3EFE">
        <w:rPr>
          <w:i/>
          <w:iCs/>
          <w:shd w:val="clear" w:color="auto" w:fill="FFFFFF"/>
          <w:lang w:val="en-US"/>
        </w:rPr>
        <w:t>myo</w:t>
      </w:r>
      <w:r w:rsidR="00E454A0" w:rsidRPr="0075424C">
        <w:rPr>
          <w:shd w:val="clear" w:color="auto" w:fill="FFFFFF"/>
          <w:lang w:val="en-US"/>
        </w:rPr>
        <w:t>-inositol</w:t>
      </w:r>
      <w:r w:rsidR="00363E47" w:rsidRPr="0075424C">
        <w:rPr>
          <w:shd w:val="clear" w:color="auto" w:fill="FFFFFF"/>
          <w:lang w:val="en-US"/>
        </w:rPr>
        <w:t xml:space="preserve"> (4g daily)</w:t>
      </w:r>
      <w:r w:rsidR="00E454A0" w:rsidRPr="0075424C">
        <w:rPr>
          <w:shd w:val="clear" w:color="auto" w:fill="FFFFFF"/>
          <w:lang w:val="en-US"/>
        </w:rPr>
        <w:t xml:space="preserve">, vitamin D, riboflavin, vitamin B6, vitamin B12, zinc and probiotics (Lactobacillus </w:t>
      </w:r>
      <w:proofErr w:type="spellStart"/>
      <w:r w:rsidR="00E454A0" w:rsidRPr="0075424C">
        <w:rPr>
          <w:shd w:val="clear" w:color="auto" w:fill="FFFFFF"/>
          <w:lang w:val="en-US"/>
        </w:rPr>
        <w:t>rhamnosus</w:t>
      </w:r>
      <w:proofErr w:type="spellEnd"/>
      <w:r w:rsidR="00E454A0" w:rsidRPr="0075424C">
        <w:rPr>
          <w:shd w:val="clear" w:color="auto" w:fill="FFFFFF"/>
          <w:lang w:val="en-US"/>
        </w:rPr>
        <w:t xml:space="preserve"> and Bifidobacterium </w:t>
      </w:r>
      <w:proofErr w:type="spellStart"/>
      <w:r w:rsidR="00E454A0" w:rsidRPr="0075424C">
        <w:rPr>
          <w:shd w:val="clear" w:color="auto" w:fill="FFFFFF"/>
          <w:lang w:val="en-US"/>
        </w:rPr>
        <w:t>animalis</w:t>
      </w:r>
      <w:proofErr w:type="spellEnd"/>
      <w:r w:rsidR="00E454A0" w:rsidRPr="0075424C">
        <w:rPr>
          <w:shd w:val="clear" w:color="auto" w:fill="FFFFFF"/>
          <w:lang w:val="en-US"/>
        </w:rPr>
        <w:t xml:space="preserve"> sp. lactis)</w:t>
      </w:r>
      <w:r w:rsidR="00BF7080" w:rsidRPr="0075424C">
        <w:rPr>
          <w:shd w:val="clear" w:color="auto" w:fill="FFFFFF"/>
          <w:lang w:val="en-US"/>
        </w:rPr>
        <w:t>.</w:t>
      </w:r>
      <w:r w:rsidR="009A172E" w:rsidRPr="0075424C">
        <w:rPr>
          <w:shd w:val="clear" w:color="auto" w:fill="FFFFFF"/>
          <w:lang w:val="en-US"/>
        </w:rPr>
        <w:fldChar w:fldCharType="begin">
          <w:fldData xml:space="preserve">PEVuZE5vdGU+PENpdGU+PEF1dGhvcj5Hb2RmcmV5PC9BdXRob3I+PFllYXI+MjAyMTwvWWVhcj48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</w:fldData>
        </w:fldChar>
      </w:r>
      <w:r w:rsidR="00C850C0" w:rsidRPr="0075424C">
        <w:rPr>
          <w:shd w:val="clear" w:color="auto" w:fill="FFFFFF"/>
          <w:lang w:val="en-US"/>
        </w:rPr>
        <w:instrText xml:space="preserve"> ADDIN EN.CITE </w:instrText>
      </w:r>
      <w:r w:rsidR="00C850C0" w:rsidRPr="0075424C">
        <w:rPr>
          <w:shd w:val="clear" w:color="auto" w:fill="FFFFFF"/>
          <w:lang w:val="en-US"/>
        </w:rPr>
        <w:fldChar w:fldCharType="begin">
          <w:fldData xml:space="preserve">PEVuZE5vdGU+PENpdGU+PEF1dGhvcj5Hb2RmcmV5PC9BdXRob3I+PFllYXI+MjAyMTwvWWVhcj48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</w:fldData>
        </w:fldChar>
      </w:r>
      <w:r w:rsidR="00C850C0" w:rsidRPr="0075424C">
        <w:rPr>
          <w:shd w:val="clear" w:color="auto" w:fill="FFFFFF"/>
          <w:lang w:val="en-US"/>
        </w:rPr>
        <w:instrText xml:space="preserve"> ADDIN EN.CITE.DATA </w:instrText>
      </w:r>
      <w:r w:rsidR="00C850C0" w:rsidRPr="0075424C">
        <w:rPr>
          <w:shd w:val="clear" w:color="auto" w:fill="FFFFFF"/>
          <w:lang w:val="en-US"/>
        </w:rPr>
      </w:r>
      <w:r w:rsidR="00C850C0" w:rsidRPr="0075424C">
        <w:rPr>
          <w:shd w:val="clear" w:color="auto" w:fill="FFFFFF"/>
          <w:lang w:val="en-US"/>
        </w:rPr>
        <w:fldChar w:fldCharType="end"/>
      </w:r>
      <w:r w:rsidR="009A172E" w:rsidRPr="0075424C">
        <w:rPr>
          <w:shd w:val="clear" w:color="auto" w:fill="FFFFFF"/>
          <w:lang w:val="en-US"/>
        </w:rPr>
      </w:r>
      <w:r w:rsidR="009A172E" w:rsidRPr="0075424C">
        <w:rPr>
          <w:shd w:val="clear" w:color="auto" w:fill="FFFFFF"/>
          <w:lang w:val="en-US"/>
        </w:rPr>
        <w:fldChar w:fldCharType="separate"/>
      </w:r>
      <w:r w:rsidR="00C850C0" w:rsidRPr="0075424C">
        <w:rPr>
          <w:noProof/>
          <w:shd w:val="clear" w:color="auto" w:fill="FFFFFF"/>
          <w:vertAlign w:val="superscript"/>
          <w:lang w:val="en-US"/>
        </w:rPr>
        <w:t>15,17</w:t>
      </w:r>
      <w:r w:rsidR="009A172E" w:rsidRPr="0075424C">
        <w:rPr>
          <w:shd w:val="clear" w:color="auto" w:fill="FFFFFF"/>
          <w:lang w:val="en-US"/>
        </w:rPr>
        <w:fldChar w:fldCharType="end"/>
      </w:r>
      <w:r w:rsidR="00C02D99" w:rsidRPr="0075424C">
        <w:rPr>
          <w:shd w:val="clear" w:color="auto" w:fill="FFFFFF"/>
          <w:lang w:val="en-US"/>
        </w:rPr>
        <w:t xml:space="preserve"> </w:t>
      </w:r>
      <w:bookmarkStart w:id="3" w:name="_Hlk154154878"/>
      <w:r w:rsidR="00BB2D30">
        <w:rPr>
          <w:shd w:val="clear" w:color="auto" w:fill="FFFFFF"/>
          <w:lang w:val="en-US"/>
        </w:rPr>
        <w:t xml:space="preserve">Following preconception randomization, women were given up to a year to conceive before </w:t>
      </w:r>
      <w:r w:rsidR="009A2ED9">
        <w:rPr>
          <w:shd w:val="clear" w:color="auto" w:fill="FFFFFF"/>
          <w:lang w:val="en-US"/>
        </w:rPr>
        <w:t xml:space="preserve">withdrawal from the </w:t>
      </w:r>
      <w:r w:rsidR="00BB2D30">
        <w:rPr>
          <w:shd w:val="clear" w:color="auto" w:fill="FFFFFF"/>
          <w:lang w:val="en-US"/>
        </w:rPr>
        <w:t xml:space="preserve">study. </w:t>
      </w:r>
      <w:r w:rsidR="009F088E" w:rsidRPr="0075424C">
        <w:rPr>
          <w:lang w:val="en-US"/>
        </w:rPr>
        <w:t>T</w:t>
      </w:r>
      <w:r w:rsidR="00363E47" w:rsidRPr="0075424C">
        <w:rPr>
          <w:lang w:val="en-US"/>
        </w:rPr>
        <w:t xml:space="preserve">he </w:t>
      </w:r>
      <w:r w:rsidR="00C02D99" w:rsidRPr="0075424C">
        <w:rPr>
          <w:lang w:val="en-US"/>
        </w:rPr>
        <w:t xml:space="preserve">current </w:t>
      </w:r>
      <w:r w:rsidR="00D1773E" w:rsidRPr="0075424C">
        <w:rPr>
          <w:lang w:val="en-US"/>
        </w:rPr>
        <w:t>sub-</w:t>
      </w:r>
      <w:r w:rsidR="00C02D99" w:rsidRPr="0075424C">
        <w:rPr>
          <w:lang w:val="en-US"/>
        </w:rPr>
        <w:t>study included 585 participants who</w:t>
      </w:r>
      <w:r w:rsidR="009F088E" w:rsidRPr="0075424C">
        <w:rPr>
          <w:lang w:val="en-US"/>
        </w:rPr>
        <w:t xml:space="preserve"> conceived and</w:t>
      </w:r>
      <w:r w:rsidR="00C02D99" w:rsidRPr="0075424C">
        <w:rPr>
          <w:lang w:val="en-US"/>
        </w:rPr>
        <w:t xml:space="preserve"> </w:t>
      </w:r>
      <w:r w:rsidR="00C6733C" w:rsidRPr="0075424C">
        <w:rPr>
          <w:lang w:val="en-US"/>
        </w:rPr>
        <w:t xml:space="preserve">provided </w:t>
      </w:r>
      <w:r w:rsidR="00C6733C" w:rsidRPr="0075424C">
        <w:rPr>
          <w:i/>
          <w:iCs/>
          <w:lang w:val="en-US"/>
        </w:rPr>
        <w:t>myo</w:t>
      </w:r>
      <w:r w:rsidR="00C6733C" w:rsidRPr="0075424C">
        <w:rPr>
          <w:lang w:val="en-US"/>
        </w:rPr>
        <w:t>-inositol and gestational glycemia data</w:t>
      </w:r>
      <w:r w:rsidR="00C02D99" w:rsidRPr="0075424C">
        <w:rPr>
          <w:lang w:val="en-US"/>
        </w:rPr>
        <w:t xml:space="preserve"> (</w:t>
      </w:r>
      <w:r w:rsidR="00996DF1" w:rsidRPr="0075424C">
        <w:rPr>
          <w:lang w:val="en-US"/>
        </w:rPr>
        <w:t>Supplementary Figure 1</w:t>
      </w:r>
      <w:r w:rsidR="00C02D99" w:rsidRPr="0075424C">
        <w:rPr>
          <w:lang w:val="en-US"/>
        </w:rPr>
        <w:t>).</w:t>
      </w:r>
      <w:r w:rsidR="006223A1" w:rsidRPr="006223A1">
        <w:rPr>
          <w:shd w:val="clear" w:color="auto" w:fill="FFFFFF"/>
          <w:lang w:val="en-US"/>
        </w:rPr>
        <w:t xml:space="preserve"> </w:t>
      </w:r>
      <w:r w:rsidR="006223A1">
        <w:rPr>
          <w:shd w:val="clear" w:color="auto" w:fill="FFFFFF"/>
          <w:lang w:val="en-US"/>
        </w:rPr>
        <w:t xml:space="preserve">Adherence was determined by supplement counting; </w:t>
      </w:r>
      <w:bookmarkStart w:id="4" w:name="_Hlk154155015"/>
      <w:r w:rsidR="006223A1">
        <w:rPr>
          <w:shd w:val="clear" w:color="auto" w:fill="FFFFFF"/>
          <w:lang w:val="en-US"/>
        </w:rPr>
        <w:t xml:space="preserve">96.6% </w:t>
      </w:r>
      <w:r w:rsidR="006223A1">
        <w:rPr>
          <w:rFonts w:eastAsiaTheme="minorHAnsi"/>
        </w:rPr>
        <w:t>reported rates above</w:t>
      </w:r>
      <w:r w:rsidR="006223A1" w:rsidRPr="00B7083C">
        <w:rPr>
          <w:rFonts w:eastAsiaTheme="minorHAnsi"/>
        </w:rPr>
        <w:t xml:space="preserve"> </w:t>
      </w:r>
      <w:bookmarkEnd w:id="4"/>
      <w:r w:rsidR="006223A1">
        <w:rPr>
          <w:rFonts w:eastAsiaTheme="minorHAnsi"/>
        </w:rPr>
        <w:t xml:space="preserve">the pre-specified good compliance threshold of </w:t>
      </w:r>
      <w:r w:rsidR="006223A1" w:rsidRPr="00B7083C">
        <w:rPr>
          <w:rFonts w:eastAsiaTheme="minorHAnsi"/>
        </w:rPr>
        <w:t>60% averaged from recruitment to delivery.</w:t>
      </w:r>
      <w:r w:rsidR="006223A1" w:rsidRPr="0075424C">
        <w:rPr>
          <w:noProof/>
          <w:shd w:val="clear" w:color="auto" w:fill="FFFFFF"/>
          <w:vertAlign w:val="superscript"/>
          <w:lang w:val="en-US"/>
        </w:rPr>
        <w:t>15</w:t>
      </w:r>
    </w:p>
    <w:bookmarkEnd w:id="3"/>
    <w:p w14:paraId="4848E555" w14:textId="3628EAC0" w:rsidR="00872B24" w:rsidRPr="0075424C" w:rsidRDefault="00CD5700" w:rsidP="003B277C">
      <w:pPr>
        <w:spacing w:line="480" w:lineRule="auto"/>
        <w:jc w:val="both"/>
        <w:rPr>
          <w:b/>
          <w:bCs/>
          <w:i/>
          <w:iCs/>
          <w:lang w:val="en-US"/>
        </w:rPr>
      </w:pPr>
      <w:r w:rsidRPr="0075424C">
        <w:rPr>
          <w:b/>
          <w:i/>
          <w:lang w:val="en-US"/>
        </w:rPr>
        <w:t>Procedures</w:t>
      </w:r>
      <w:r w:rsidR="00957CB3" w:rsidRPr="0075424C">
        <w:rPr>
          <w:b/>
          <w:i/>
          <w:lang w:val="en-US"/>
        </w:rPr>
        <w:t xml:space="preserve"> and Laboratory analyses</w:t>
      </w:r>
    </w:p>
    <w:p w14:paraId="6E8EEC41" w14:textId="627CB0CC" w:rsidR="006976CC" w:rsidRPr="0075424C" w:rsidRDefault="00996DF1" w:rsidP="003B277C">
      <w:pPr>
        <w:spacing w:line="480" w:lineRule="auto"/>
        <w:ind w:right="-142"/>
        <w:jc w:val="both"/>
        <w:rPr>
          <w:lang w:val="en-US"/>
        </w:rPr>
      </w:pPr>
      <w:r w:rsidRPr="0075424C">
        <w:rPr>
          <w:lang w:val="en-US"/>
        </w:rPr>
        <w:t>At recruitment</w:t>
      </w:r>
      <w:r w:rsidR="00472C29" w:rsidRPr="0075424C">
        <w:rPr>
          <w:lang w:val="en-US"/>
        </w:rPr>
        <w:t>,</w:t>
      </w:r>
      <w:r w:rsidR="006976CC" w:rsidRPr="0075424C">
        <w:rPr>
          <w:lang w:val="en-US"/>
        </w:rPr>
        <w:t xml:space="preserve"> </w:t>
      </w:r>
      <w:r w:rsidR="003D14E0" w:rsidRPr="0075424C">
        <w:rPr>
          <w:lang w:val="en-US"/>
        </w:rPr>
        <w:t>height</w:t>
      </w:r>
      <w:r w:rsidR="00472C29" w:rsidRPr="0075424C">
        <w:rPr>
          <w:lang w:val="en-US"/>
        </w:rPr>
        <w:t xml:space="preserve">, </w:t>
      </w:r>
      <w:r w:rsidR="003D14E0" w:rsidRPr="0075424C">
        <w:rPr>
          <w:lang w:val="en-US"/>
        </w:rPr>
        <w:t>weight</w:t>
      </w:r>
      <w:r w:rsidR="00472C29" w:rsidRPr="0075424C">
        <w:rPr>
          <w:lang w:val="en-US"/>
        </w:rPr>
        <w:t>, waist circumference</w:t>
      </w:r>
      <w:r w:rsidR="00351E98" w:rsidRPr="0075424C">
        <w:rPr>
          <w:lang w:val="en-US"/>
        </w:rPr>
        <w:t xml:space="preserve"> and blood pressure</w:t>
      </w:r>
      <w:r w:rsidR="003D14E0" w:rsidRPr="0075424C">
        <w:rPr>
          <w:lang w:val="en-US"/>
        </w:rPr>
        <w:t xml:space="preserve"> </w:t>
      </w:r>
      <w:r w:rsidRPr="0075424C">
        <w:rPr>
          <w:lang w:val="en-US"/>
        </w:rPr>
        <w:t xml:space="preserve">were </w:t>
      </w:r>
      <w:proofErr w:type="gramStart"/>
      <w:r w:rsidRPr="0075424C">
        <w:rPr>
          <w:lang w:val="en-US"/>
        </w:rPr>
        <w:t>measured</w:t>
      </w:r>
      <w:proofErr w:type="gramEnd"/>
      <w:r w:rsidRPr="0075424C">
        <w:rPr>
          <w:lang w:val="en-US"/>
        </w:rPr>
        <w:t xml:space="preserve"> </w:t>
      </w:r>
      <w:r w:rsidR="006976CC" w:rsidRPr="0075424C">
        <w:rPr>
          <w:lang w:val="en-US"/>
        </w:rPr>
        <w:t>and questionnaire</w:t>
      </w:r>
      <w:r w:rsidRPr="0075424C">
        <w:rPr>
          <w:lang w:val="en-US"/>
        </w:rPr>
        <w:t xml:space="preserve">s </w:t>
      </w:r>
      <w:r w:rsidR="006976CC" w:rsidRPr="0075424C">
        <w:rPr>
          <w:lang w:val="en-US"/>
        </w:rPr>
        <w:t>ascertain</w:t>
      </w:r>
      <w:r w:rsidR="007559FB">
        <w:rPr>
          <w:lang w:val="en-US"/>
        </w:rPr>
        <w:t>ed</w:t>
      </w:r>
      <w:r w:rsidRPr="0075424C">
        <w:rPr>
          <w:lang w:val="en-US"/>
        </w:rPr>
        <w:t xml:space="preserve"> </w:t>
      </w:r>
      <w:r w:rsidR="006976CC" w:rsidRPr="0075424C">
        <w:rPr>
          <w:lang w:val="en-US"/>
        </w:rPr>
        <w:t>maternal age, ethnicity, household income, parity</w:t>
      </w:r>
      <w:r w:rsidR="004A4656" w:rsidRPr="0075424C">
        <w:rPr>
          <w:lang w:val="en-US"/>
        </w:rPr>
        <w:t>, previous history of gestational diabetes</w:t>
      </w:r>
      <w:r w:rsidR="006D7FDC" w:rsidRPr="0075424C">
        <w:rPr>
          <w:lang w:val="en-US"/>
        </w:rPr>
        <w:t xml:space="preserve"> and</w:t>
      </w:r>
      <w:r w:rsidR="006976CC" w:rsidRPr="0075424C">
        <w:rPr>
          <w:lang w:val="en-US"/>
        </w:rPr>
        <w:t xml:space="preserve"> family history of diabete</w:t>
      </w:r>
      <w:r w:rsidR="006D7FDC" w:rsidRPr="0075424C">
        <w:rPr>
          <w:lang w:val="en-US"/>
        </w:rPr>
        <w:t>s</w:t>
      </w:r>
      <w:r w:rsidR="006976CC" w:rsidRPr="0075424C">
        <w:rPr>
          <w:lang w:val="en-US"/>
        </w:rPr>
        <w:t xml:space="preserve">. </w:t>
      </w:r>
      <w:r w:rsidR="00472C29" w:rsidRPr="0075424C">
        <w:rPr>
          <w:lang w:val="en-US"/>
        </w:rPr>
        <w:t xml:space="preserve">Preconception body mass index (BMI) was </w:t>
      </w:r>
      <w:r w:rsidR="00B1238E" w:rsidRPr="0075424C">
        <w:rPr>
          <w:lang w:val="en-US"/>
        </w:rPr>
        <w:t>calculated</w:t>
      </w:r>
      <w:r w:rsidR="00472C29" w:rsidRPr="0075424C">
        <w:rPr>
          <w:lang w:val="en-US"/>
        </w:rPr>
        <w:t xml:space="preserve">. </w:t>
      </w:r>
      <w:r w:rsidRPr="0075424C">
        <w:rPr>
          <w:lang w:val="en-US"/>
        </w:rPr>
        <w:t>During pregnancy</w:t>
      </w:r>
      <w:r w:rsidR="003D14E0" w:rsidRPr="0075424C">
        <w:rPr>
          <w:lang w:val="en-US"/>
        </w:rPr>
        <w:t>, p</w:t>
      </w:r>
      <w:r w:rsidR="006976CC" w:rsidRPr="0075424C">
        <w:rPr>
          <w:lang w:val="en-US"/>
        </w:rPr>
        <w:t xml:space="preserve">articipants reported their smoking status. </w:t>
      </w:r>
      <w:r w:rsidRPr="0075424C">
        <w:rPr>
          <w:lang w:val="en-US"/>
        </w:rPr>
        <w:t>O</w:t>
      </w:r>
      <w:r w:rsidR="006976CC" w:rsidRPr="0075424C">
        <w:rPr>
          <w:lang w:val="en-US"/>
        </w:rPr>
        <w:t>ffspring birthweight</w:t>
      </w:r>
      <w:r w:rsidRPr="0075424C">
        <w:rPr>
          <w:lang w:val="en-US"/>
        </w:rPr>
        <w:t>s</w:t>
      </w:r>
      <w:r w:rsidR="006976CC" w:rsidRPr="0075424C">
        <w:rPr>
          <w:lang w:val="en-US"/>
        </w:rPr>
        <w:t xml:space="preserve"> were extracted from medical records</w:t>
      </w:r>
      <w:r w:rsidRPr="0075424C">
        <w:rPr>
          <w:lang w:val="en-US"/>
        </w:rPr>
        <w:t xml:space="preserve"> and</w:t>
      </w:r>
      <w:r w:rsidR="006976CC" w:rsidRPr="0075424C">
        <w:rPr>
          <w:lang w:val="en-US"/>
        </w:rPr>
        <w:t xml:space="preserve"> </w:t>
      </w:r>
      <w:r w:rsidRPr="0075424C">
        <w:rPr>
          <w:lang w:val="en-US"/>
        </w:rPr>
        <w:t>b</w:t>
      </w:r>
      <w:r w:rsidR="00B96445" w:rsidRPr="0075424C">
        <w:rPr>
          <w:lang w:val="en-US"/>
        </w:rPr>
        <w:t>irthweight centiles standardized for gestational age and sex</w:t>
      </w:r>
      <w:r w:rsidR="00A26D1E">
        <w:rPr>
          <w:lang w:val="en-US"/>
        </w:rPr>
        <w:t>.</w:t>
      </w:r>
      <w:r w:rsidR="009A172E" w:rsidRPr="0075424C">
        <w:rPr>
          <w:lang w:val="en-US"/>
        </w:rPr>
        <w:fldChar w:fldCharType="begin">
          <w:fldData xml:space="preserve">PEVuZE5vdGU+PENpdGU+PEF1dGhvcj5Db2xlPC9BdXRob3I+PFllYXI+MjAxMTwvWWVhcj48UmVj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</w:fldData>
        </w:fldChar>
      </w:r>
      <w:r w:rsidR="00C850C0" w:rsidRPr="0075424C">
        <w:rPr>
          <w:lang w:val="en-US"/>
        </w:rPr>
        <w:instrText xml:space="preserve"> ADDIN EN.CITE </w:instrText>
      </w:r>
      <w:r w:rsidR="00C850C0" w:rsidRPr="0075424C">
        <w:rPr>
          <w:lang w:val="en-US"/>
        </w:rPr>
        <w:fldChar w:fldCharType="begin">
          <w:fldData xml:space="preserve">PEVuZE5vdGU+PENpdGU+PEF1dGhvcj5Db2xlPC9BdXRob3I+PFllYXI+MjAxMTwvWWVhcj48UmVj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</w:fldData>
        </w:fldChar>
      </w:r>
      <w:r w:rsidR="00C850C0" w:rsidRPr="0075424C">
        <w:rPr>
          <w:lang w:val="en-US"/>
        </w:rPr>
        <w:instrText xml:space="preserve"> ADDIN EN.CITE.DATA </w:instrText>
      </w:r>
      <w:r w:rsidR="00C850C0" w:rsidRPr="0075424C">
        <w:rPr>
          <w:lang w:val="en-US"/>
        </w:rPr>
      </w:r>
      <w:r w:rsidR="00C850C0" w:rsidRPr="0075424C">
        <w:rPr>
          <w:lang w:val="en-US"/>
        </w:rPr>
        <w:fldChar w:fldCharType="end"/>
      </w:r>
      <w:r w:rsidR="009A172E" w:rsidRPr="0075424C">
        <w:rPr>
          <w:lang w:val="en-US"/>
        </w:rPr>
      </w:r>
      <w:r w:rsidR="009A172E" w:rsidRPr="0075424C">
        <w:rPr>
          <w:lang w:val="en-US"/>
        </w:rPr>
        <w:fldChar w:fldCharType="separate"/>
      </w:r>
      <w:r w:rsidR="00C850C0" w:rsidRPr="0075424C">
        <w:rPr>
          <w:noProof/>
          <w:vertAlign w:val="superscript"/>
          <w:lang w:val="en-US"/>
        </w:rPr>
        <w:t>18</w:t>
      </w:r>
      <w:r w:rsidR="009A172E" w:rsidRPr="0075424C">
        <w:rPr>
          <w:lang w:val="en-US"/>
        </w:rPr>
        <w:fldChar w:fldCharType="end"/>
      </w:r>
    </w:p>
    <w:p w14:paraId="57A4B0C5" w14:textId="22245E51" w:rsidR="003A12C5" w:rsidRPr="0075424C" w:rsidRDefault="00CD5700" w:rsidP="003B277C">
      <w:pPr>
        <w:pStyle w:val="NormalWeb"/>
        <w:spacing w:line="480" w:lineRule="auto"/>
        <w:ind w:right="-142"/>
        <w:jc w:val="both"/>
        <w:rPr>
          <w:lang w:val="en-US" w:eastAsia="zh-CN"/>
        </w:rPr>
      </w:pPr>
      <w:r w:rsidRPr="0075424C">
        <w:rPr>
          <w:lang w:val="en-US"/>
        </w:rPr>
        <w:t xml:space="preserve">A 75g OGTT was conducted at preconception baseline </w:t>
      </w:r>
      <w:r w:rsidR="00D428DC" w:rsidRPr="0075424C">
        <w:rPr>
          <w:lang w:val="en-US"/>
        </w:rPr>
        <w:t>(fasting</w:t>
      </w:r>
      <w:r w:rsidRPr="0075424C">
        <w:rPr>
          <w:lang w:val="en-US"/>
        </w:rPr>
        <w:t>, 30, 120 min) and again at 28</w:t>
      </w:r>
      <w:r w:rsidR="00447380" w:rsidRPr="0075424C">
        <w:rPr>
          <w:lang w:val="en-US"/>
        </w:rPr>
        <w:t>-</w:t>
      </w:r>
      <w:r w:rsidR="00D428DC" w:rsidRPr="0075424C">
        <w:rPr>
          <w:lang w:val="en-US"/>
        </w:rPr>
        <w:t>w</w:t>
      </w:r>
      <w:r w:rsidR="00447380" w:rsidRPr="0075424C">
        <w:rPr>
          <w:lang w:val="en-US"/>
        </w:rPr>
        <w:t>eeks</w:t>
      </w:r>
      <w:r w:rsidR="00996DF1" w:rsidRPr="0075424C">
        <w:rPr>
          <w:lang w:val="en-US"/>
        </w:rPr>
        <w:t>’ gestation</w:t>
      </w:r>
      <w:r w:rsidRPr="0075424C">
        <w:rPr>
          <w:lang w:val="en-US"/>
        </w:rPr>
        <w:t xml:space="preserve"> (</w:t>
      </w:r>
      <w:r w:rsidR="00D428DC" w:rsidRPr="0075424C">
        <w:rPr>
          <w:lang w:val="en-US"/>
        </w:rPr>
        <w:t xml:space="preserve">range </w:t>
      </w:r>
      <w:r w:rsidRPr="0075424C">
        <w:rPr>
          <w:lang w:val="en-US"/>
        </w:rPr>
        <w:t xml:space="preserve">24-32 weeks; </w:t>
      </w:r>
      <w:r w:rsidR="00957CB3" w:rsidRPr="0075424C">
        <w:rPr>
          <w:lang w:val="en-US"/>
        </w:rPr>
        <w:t>fasting</w:t>
      </w:r>
      <w:r w:rsidRPr="0075424C">
        <w:rPr>
          <w:lang w:val="en-US"/>
        </w:rPr>
        <w:t>, 30, 60, 90, 120 min), with plasma glucose</w:t>
      </w:r>
      <w:r w:rsidR="00447380" w:rsidRPr="0075424C">
        <w:rPr>
          <w:lang w:val="en-US"/>
        </w:rPr>
        <w:t xml:space="preserve"> (PG)</w:t>
      </w:r>
      <w:r w:rsidRPr="0075424C">
        <w:rPr>
          <w:lang w:val="en-US"/>
        </w:rPr>
        <w:t xml:space="preserve"> </w:t>
      </w:r>
      <w:r w:rsidR="00996DF1" w:rsidRPr="0075424C">
        <w:rPr>
          <w:lang w:val="en-US"/>
        </w:rPr>
        <w:t xml:space="preserve">processed </w:t>
      </w:r>
      <w:r w:rsidRPr="0075424C">
        <w:rPr>
          <w:lang w:val="en-US"/>
        </w:rPr>
        <w:t xml:space="preserve">using </w:t>
      </w:r>
      <w:r w:rsidR="00D428DC" w:rsidRPr="0075424C">
        <w:rPr>
          <w:lang w:val="en-US"/>
        </w:rPr>
        <w:t xml:space="preserve">a </w:t>
      </w:r>
      <w:r w:rsidRPr="0075424C">
        <w:rPr>
          <w:lang w:val="en-US"/>
        </w:rPr>
        <w:t>standardized protocol across sites</w:t>
      </w:r>
      <w:r w:rsidR="00BF7080" w:rsidRPr="0075424C">
        <w:rPr>
          <w:lang w:val="en-US"/>
        </w:rPr>
        <w:t>.</w:t>
      </w:r>
      <w:r w:rsidR="009A172E" w:rsidRPr="0075424C">
        <w:rPr>
          <w:lang w:val="en-US"/>
        </w:rPr>
        <w:fldChar w:fldCharType="begin">
          <w:fldData xml:space="preserve">PEVuZE5vdGU+PENpdGU+PEF1dGhvcj5Hb2RmcmV5PC9BdXRob3I+PFllYXI+MjAxNzwvWWVhcj48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</w:fldData>
        </w:fldChar>
      </w:r>
      <w:r w:rsidR="00C850C0" w:rsidRPr="0075424C">
        <w:rPr>
          <w:lang w:val="en-US"/>
        </w:rPr>
        <w:instrText xml:space="preserve"> ADDIN EN.CITE </w:instrText>
      </w:r>
      <w:r w:rsidR="00C850C0" w:rsidRPr="0075424C">
        <w:rPr>
          <w:lang w:val="en-US"/>
        </w:rPr>
        <w:fldChar w:fldCharType="begin">
          <w:fldData xml:space="preserve">PEVuZE5vdGU+PENpdGU+PEF1dGhvcj5Hb2RmcmV5PC9BdXRob3I+PFllYXI+MjAxNzwvWWVhcj48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</w:fldData>
        </w:fldChar>
      </w:r>
      <w:r w:rsidR="00C850C0" w:rsidRPr="0075424C">
        <w:rPr>
          <w:lang w:val="en-US"/>
        </w:rPr>
        <w:instrText xml:space="preserve"> ADDIN EN.CITE.DATA </w:instrText>
      </w:r>
      <w:r w:rsidR="00C850C0" w:rsidRPr="0075424C">
        <w:rPr>
          <w:lang w:val="en-US"/>
        </w:rPr>
      </w:r>
      <w:r w:rsidR="00C850C0" w:rsidRPr="0075424C">
        <w:rPr>
          <w:lang w:val="en-US"/>
        </w:rPr>
        <w:fldChar w:fldCharType="end"/>
      </w:r>
      <w:r w:rsidR="009A172E" w:rsidRPr="0075424C">
        <w:rPr>
          <w:lang w:val="en-US"/>
        </w:rPr>
      </w:r>
      <w:r w:rsidR="009A172E" w:rsidRPr="0075424C">
        <w:rPr>
          <w:lang w:val="en-US"/>
        </w:rPr>
        <w:fldChar w:fldCharType="separate"/>
      </w:r>
      <w:r w:rsidR="00C850C0" w:rsidRPr="0075424C">
        <w:rPr>
          <w:noProof/>
          <w:vertAlign w:val="superscript"/>
          <w:lang w:val="en-US"/>
        </w:rPr>
        <w:t>17</w:t>
      </w:r>
      <w:r w:rsidR="009A172E" w:rsidRPr="0075424C">
        <w:rPr>
          <w:lang w:val="en-US"/>
        </w:rPr>
        <w:fldChar w:fldCharType="end"/>
      </w:r>
      <w:r w:rsidRPr="0075424C">
        <w:rPr>
          <w:lang w:val="en-US"/>
        </w:rPr>
        <w:t xml:space="preserve"> Gestational diabetes was defined by the International Association of Diabetes and Pregnancy Study Group (IADPSG) criteria</w:t>
      </w:r>
      <w:r w:rsidR="009868D3" w:rsidRPr="0075424C">
        <w:rPr>
          <w:lang w:val="en-US"/>
        </w:rPr>
        <w:t>.</w:t>
      </w:r>
      <w:r w:rsidR="009868D3" w:rsidRPr="0075424C">
        <w:rPr>
          <w:lang w:val="en-US"/>
        </w:rPr>
        <w:fldChar w:fldCharType="begin">
          <w:fldData xml:space="preserve">PEVuZE5vdGU+PENpdGU+PEF1dGhvcj5JbnRlcm5hdGlvbmFsIEFzc29jaWF0aW9uIG9mPC9BdXRo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=
</w:fldData>
        </w:fldChar>
      </w:r>
      <w:r w:rsidR="00C850C0" w:rsidRPr="0075424C">
        <w:rPr>
          <w:lang w:val="en-US"/>
        </w:rPr>
        <w:instrText xml:space="preserve"> ADDIN EN.CITE </w:instrText>
      </w:r>
      <w:r w:rsidR="00C850C0" w:rsidRPr="0075424C">
        <w:rPr>
          <w:lang w:val="en-US"/>
        </w:rPr>
        <w:fldChar w:fldCharType="begin">
          <w:fldData xml:space="preserve">PEVuZE5vdGU+PENpdGU+PEF1dGhvcj5JbnRlcm5hdGlvbmFsIEFzc29jaWF0aW9uIG9mPC9BdXRo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=
</w:fldData>
        </w:fldChar>
      </w:r>
      <w:r w:rsidR="00C850C0" w:rsidRPr="0075424C">
        <w:rPr>
          <w:lang w:val="en-US"/>
        </w:rPr>
        <w:instrText xml:space="preserve"> ADDIN EN.CITE.DATA </w:instrText>
      </w:r>
      <w:r w:rsidR="00C850C0" w:rsidRPr="0075424C">
        <w:rPr>
          <w:lang w:val="en-US"/>
        </w:rPr>
      </w:r>
      <w:r w:rsidR="00C850C0" w:rsidRPr="0075424C">
        <w:rPr>
          <w:lang w:val="en-US"/>
        </w:rPr>
        <w:fldChar w:fldCharType="end"/>
      </w:r>
      <w:r w:rsidR="009868D3" w:rsidRPr="0075424C">
        <w:rPr>
          <w:lang w:val="en-US"/>
        </w:rPr>
      </w:r>
      <w:r w:rsidR="009868D3" w:rsidRPr="0075424C">
        <w:rPr>
          <w:lang w:val="en-US"/>
        </w:rPr>
        <w:fldChar w:fldCharType="separate"/>
      </w:r>
      <w:r w:rsidR="00C850C0" w:rsidRPr="0075424C">
        <w:rPr>
          <w:noProof/>
          <w:vertAlign w:val="superscript"/>
          <w:lang w:val="en-US"/>
        </w:rPr>
        <w:t>19</w:t>
      </w:r>
      <w:r w:rsidR="009868D3" w:rsidRPr="0075424C">
        <w:rPr>
          <w:lang w:val="en-US"/>
        </w:rPr>
        <w:fldChar w:fldCharType="end"/>
      </w:r>
      <w:r w:rsidR="009868D3" w:rsidRPr="0075424C">
        <w:rPr>
          <w:lang w:val="en-US"/>
        </w:rPr>
        <w:t xml:space="preserve"> Serum insulin concentrations at these same OGTT timepoints,</w:t>
      </w:r>
      <w:r w:rsidR="00B1238E" w:rsidRPr="0075424C">
        <w:rPr>
          <w:lang w:val="en-US"/>
        </w:rPr>
        <w:t xml:space="preserve"> and fasting plasma</w:t>
      </w:r>
      <w:r w:rsidR="009868D3" w:rsidRPr="0075424C">
        <w:rPr>
          <w:lang w:val="en-US"/>
        </w:rPr>
        <w:t xml:space="preserve"> </w:t>
      </w:r>
      <w:r w:rsidR="00B1238E" w:rsidRPr="0075424C">
        <w:rPr>
          <w:lang w:val="en-US"/>
        </w:rPr>
        <w:t xml:space="preserve">triglycerides and high-density lipoproteins cholesterol (HDL-C) </w:t>
      </w:r>
      <w:r w:rsidR="009868D3" w:rsidRPr="0075424C">
        <w:rPr>
          <w:lang w:val="en-US"/>
        </w:rPr>
        <w:t>were batch-analy</w:t>
      </w:r>
      <w:r w:rsidR="00B1238E" w:rsidRPr="0075424C">
        <w:rPr>
          <w:lang w:val="en-US"/>
        </w:rPr>
        <w:t>z</w:t>
      </w:r>
      <w:r w:rsidR="00996DF1" w:rsidRPr="0075424C">
        <w:rPr>
          <w:lang w:val="en-US"/>
        </w:rPr>
        <w:t>ed</w:t>
      </w:r>
      <w:r w:rsidR="009868D3" w:rsidRPr="0075424C">
        <w:rPr>
          <w:lang w:val="en-US"/>
        </w:rPr>
        <w:t xml:space="preserve"> </w:t>
      </w:r>
      <w:r w:rsidR="009868D3" w:rsidRPr="0075424C">
        <w:rPr>
          <w:shd w:val="clear" w:color="auto" w:fill="FFFFFF"/>
          <w:lang w:val="en-US"/>
        </w:rPr>
        <w:t>(Roche Cobas).</w:t>
      </w:r>
      <w:r w:rsidR="009868D3" w:rsidRPr="0075424C">
        <w:rPr>
          <w:lang w:val="en-US"/>
        </w:rPr>
        <w:t xml:space="preserve"> The </w:t>
      </w:r>
      <w:proofErr w:type="spellStart"/>
      <w:r w:rsidR="009868D3" w:rsidRPr="0075424C">
        <w:rPr>
          <w:lang w:val="en-US"/>
        </w:rPr>
        <w:t>Stumvoll</w:t>
      </w:r>
      <w:proofErr w:type="spellEnd"/>
      <w:r w:rsidR="009868D3" w:rsidRPr="0075424C">
        <w:rPr>
          <w:lang w:val="en-US"/>
        </w:rPr>
        <w:t xml:space="preserve"> 1</w:t>
      </w:r>
      <w:r w:rsidR="009868D3" w:rsidRPr="0075424C">
        <w:rPr>
          <w:vertAlign w:val="superscript"/>
          <w:lang w:val="en-US"/>
        </w:rPr>
        <w:t>st</w:t>
      </w:r>
      <w:r w:rsidR="009868D3" w:rsidRPr="0075424C">
        <w:rPr>
          <w:lang w:val="en-US"/>
        </w:rPr>
        <w:t xml:space="preserve"> phase index,</w:t>
      </w:r>
      <w:r w:rsidR="009868D3" w:rsidRPr="0075424C">
        <w:rPr>
          <w:lang w:val="en-US"/>
        </w:rPr>
        <w:fldChar w:fldCharType="begin"/>
      </w:r>
      <w:r w:rsidR="00C850C0" w:rsidRPr="0075424C">
        <w:rPr>
          <w:lang w:val="en-US"/>
        </w:rPr>
        <w:instrText xml:space="preserve"> ADDIN EN.CITE &lt;EndNote&gt;&lt;Cite&gt;&lt;Author&gt;Stumvoll&lt;/Author&gt;&lt;Year&gt;2000&lt;/Year&gt;&lt;RecNum&gt;901&lt;/RecNum&gt;&lt;DisplayText&gt;&lt;style face="superscript"&gt;20&lt;/style&gt;&lt;/DisplayText&gt;&lt;record&gt;&lt;rec-number&gt;901&lt;/rec-number&gt;&lt;foreign-keys&gt;&lt;key app="EN" db-id="0a0929wstrdzt0eefep5xx97vd2f92f5e05e" timestamp="1684942367"&gt;901&lt;/key&gt;&lt;/foreign-keys&gt;&lt;ref-type name="Journal Article"&gt;17&lt;/ref-type&gt;&lt;contributors&gt;&lt;authors&gt;&lt;author&gt;Stumvoll, M.&lt;/author&gt;&lt;author&gt;Mitrakou, A.&lt;/author&gt;&lt;author&gt;Pimenta, W.&lt;/author&gt;&lt;author&gt;Jenssen, T.&lt;/author&gt;&lt;author&gt;Yki-Jarvinen, H.&lt;/author&gt;&lt;author&gt;Van Haeften, T.&lt;/author&gt;&lt;author&gt;Renn, W.&lt;/author&gt;&lt;author&gt;Gerich, J.&lt;/author&gt;&lt;/authors&gt;&lt;/contributors&gt;&lt;auth-address&gt;Abteilung IV, Medizinische Klinik der Universitat Tubingen, Germany.&lt;/auth-address&gt;&lt;titles&gt;&lt;title&gt;Use of the oral glucose tolerance test to assess insulin release and insulin sensitivity&lt;/title&gt;&lt;secondary-title&gt;Diabetes Care&lt;/secondary-title&gt;&lt;/titles&gt;&lt;periodical&gt;&lt;full-title&gt;Diabetes Care&lt;/full-title&gt;&lt;/periodical&gt;&lt;pages&gt;295-301&lt;/pages&gt;&lt;volume&gt;23&lt;/volume&gt;&lt;number&gt;3&lt;/number&gt;&lt;keywords&gt;&lt;keyword&gt;Blood Glucose/drug effects/metabolism&lt;/keyword&gt;&lt;keyword&gt;Glucose Clamp Technique&lt;/keyword&gt;&lt;keyword&gt;*Glucose Tolerance Test&lt;/keyword&gt;&lt;keyword&gt;Humans&lt;/keyword&gt;&lt;keyword&gt;Hyperinsulinism&lt;/keyword&gt;&lt;keyword&gt;Infusions, Intravenous&lt;/keyword&gt;&lt;keyword&gt;Insulin/blood/*metabolism/*pharmacology&lt;/keyword&gt;&lt;keyword&gt;Insulin Secretion&lt;/keyword&gt;&lt;keyword&gt;Islets of Langerhans/*metabolism&lt;/keyword&gt;&lt;keyword&gt;Metabolic Clearance Rate&lt;/keyword&gt;&lt;keyword&gt;Regression Analysis&lt;/keyword&gt;&lt;/keywords&gt;&lt;dates&gt;&lt;year&gt;2000&lt;/year&gt;&lt;pub-dates&gt;&lt;date&gt;Mar&lt;/date&gt;&lt;/pub-dates&gt;&lt;/dates&gt;&lt;isbn&gt;0149-5992 (Print)&amp;#xD;0149-5992 (Linking)&lt;/isbn&gt;&lt;accession-num&gt;10868854&lt;/accession-num&gt;&lt;urls&gt;&lt;related-urls&gt;&lt;url&gt;https://www.ncbi.nlm.nih.gov/pubmed/10868854&lt;/url&gt;&lt;/related-urls&gt;&lt;/urls&gt;&lt;electronic-resource-num&gt;10.2337/diacare.23.3.295&lt;/electronic-resource-num&gt;&lt;remote-database-name&gt;Medline&lt;/remote-database-name&gt;&lt;remote-database-provider&gt;NLM&lt;/remote-database-provider&gt;&lt;/record&gt;&lt;/Cite&gt;&lt;/EndNote&gt;</w:instrText>
      </w:r>
      <w:r w:rsidR="009868D3" w:rsidRPr="0075424C">
        <w:rPr>
          <w:lang w:val="en-US"/>
        </w:rPr>
        <w:fldChar w:fldCharType="separate"/>
      </w:r>
      <w:r w:rsidR="00C850C0" w:rsidRPr="0075424C">
        <w:rPr>
          <w:noProof/>
          <w:vertAlign w:val="superscript"/>
          <w:lang w:val="en-US"/>
        </w:rPr>
        <w:t>20</w:t>
      </w:r>
      <w:r w:rsidR="009868D3" w:rsidRPr="0075424C">
        <w:rPr>
          <w:lang w:val="en-US"/>
        </w:rPr>
        <w:fldChar w:fldCharType="end"/>
      </w:r>
      <w:r w:rsidR="009868D3" w:rsidRPr="0075424C">
        <w:rPr>
          <w:lang w:val="en-US"/>
        </w:rPr>
        <w:t xml:space="preserve"> </w:t>
      </w:r>
      <w:r w:rsidR="00D428DC" w:rsidRPr="0075424C">
        <w:rPr>
          <w:lang w:val="en-US"/>
        </w:rPr>
        <w:t xml:space="preserve">the </w:t>
      </w:r>
      <w:r w:rsidR="00D428DC" w:rsidRPr="0075424C">
        <w:rPr>
          <w:shd w:val="clear" w:color="auto" w:fill="FFFFFF"/>
          <w:lang w:val="en-US"/>
        </w:rPr>
        <w:t>homeostasis model assessment for insulin resistance (</w:t>
      </w:r>
      <w:r w:rsidR="00D428DC" w:rsidRPr="0075424C">
        <w:rPr>
          <w:rFonts w:eastAsia="SimSun"/>
          <w:lang w:val="en-US" w:eastAsia="zh-SG"/>
        </w:rPr>
        <w:t xml:space="preserve">HOMA2-IR; </w:t>
      </w:r>
      <w:hyperlink r:id="rId9" w:history="1">
        <w:r w:rsidR="00D428DC" w:rsidRPr="0075424C">
          <w:rPr>
            <w:rStyle w:val="Hyperlink"/>
            <w:rFonts w:eastAsia="SimSun"/>
            <w:lang w:val="en-US" w:eastAsia="zh-SG"/>
          </w:rPr>
          <w:t>www.OCDEM.ox.ac.uk</w:t>
        </w:r>
      </w:hyperlink>
      <w:r w:rsidR="00D428DC" w:rsidRPr="0075424C">
        <w:rPr>
          <w:rFonts w:eastAsia="SimSun"/>
          <w:lang w:val="en-US" w:eastAsia="zh-SG"/>
        </w:rPr>
        <w:t>)</w:t>
      </w:r>
      <w:r w:rsidR="009A172E" w:rsidRPr="0075424C">
        <w:rPr>
          <w:rFonts w:eastAsia="SimSun"/>
          <w:lang w:val="en-US" w:eastAsia="zh-SG"/>
        </w:rPr>
        <w:fldChar w:fldCharType="begin"/>
      </w:r>
      <w:r w:rsidR="00C850C0" w:rsidRPr="0075424C">
        <w:rPr>
          <w:rFonts w:eastAsia="SimSun"/>
          <w:lang w:val="en-US" w:eastAsia="zh-SG"/>
        </w:rPr>
        <w:instrText xml:space="preserve"> ADDIN EN.CITE &lt;EndNote&gt;&lt;Cite&gt;&lt;Author&gt;Levy&lt;/Author&gt;&lt;Year&gt;1998&lt;/Year&gt;&lt;RecNum&gt;903&lt;/RecNum&gt;&lt;DisplayText&gt;&lt;style face="superscript"&gt;21&lt;/style&gt;&lt;/DisplayText&gt;&lt;record&gt;&lt;rec-number&gt;903&lt;/rec-number&gt;&lt;foreign-keys&gt;&lt;key app="EN" db-id="0a0929wstrdzt0eefep5xx97vd2f92f5e05e" timestamp="1684943661"&gt;903&lt;/key&gt;&lt;/foreign-keys&gt;&lt;ref-type name="Journal Article"&gt;17&lt;/ref-type&gt;&lt;contributors&gt;&lt;authors&gt;&lt;author&gt;Levy, J. C.&lt;/author&gt;&lt;author&gt;Matthews, D. R.&lt;/author&gt;&lt;author&gt;Hermans, M. P.&lt;/author&gt;&lt;/authors&gt;&lt;/contributors&gt;&lt;titles&gt;&lt;title&gt;Correct homeostasis model assessment (HOMA) evaluation uses the computer program&lt;/title&gt;&lt;secondary-title&gt;Diabetes Care&lt;/secondary-title&gt;&lt;/titles&gt;&lt;periodical&gt;&lt;full-title&gt;Diabetes Care&lt;/full-title&gt;&lt;/periodical&gt;&lt;pages&gt;2191-2&lt;/pages&gt;&lt;volume&gt;21&lt;/volume&gt;&lt;number&gt;12&lt;/number&gt;&lt;keywords&gt;&lt;keyword&gt;Blood Glucose/*metabolism&lt;/keyword&gt;&lt;keyword&gt;Feedback&lt;/keyword&gt;&lt;keyword&gt;*Homeostasis&lt;/keyword&gt;&lt;keyword&gt;Humans&lt;/keyword&gt;&lt;keyword&gt;Insulin/*physiology&lt;/keyword&gt;&lt;keyword&gt;*Models, Biological&lt;/keyword&gt;&lt;keyword&gt;*Software&lt;/keyword&gt;&lt;/keywords&gt;&lt;dates&gt;&lt;year&gt;1998&lt;/year&gt;&lt;pub-dates&gt;&lt;date&gt;Dec&lt;/date&gt;&lt;/pub-dates&gt;&lt;/dates&gt;&lt;isbn&gt;0149-5992 (Print)&amp;#xD;0149-5992 (Linking)&lt;/isbn&gt;&lt;accession-num&gt;9839117&lt;/accession-num&gt;&lt;urls&gt;&lt;related-urls&gt;&lt;url&gt;https://www.ncbi.nlm.nih.gov/pubmed/9839117&lt;/url&gt;&lt;/related-urls&gt;&lt;/urls&gt;&lt;electronic-resource-num&gt;10.2337/diacare.21.12.2191&lt;/electronic-resource-num&gt;&lt;remote-database-name&gt;Medline&lt;/remote-database-name&gt;&lt;remote-database-provider&gt;NLM&lt;/remote-database-provider&gt;&lt;/record&gt;&lt;/Cite&gt;&lt;/EndNote&gt;</w:instrText>
      </w:r>
      <w:r w:rsidR="009A172E" w:rsidRPr="0075424C">
        <w:rPr>
          <w:rFonts w:eastAsia="SimSun"/>
          <w:lang w:val="en-US" w:eastAsia="zh-SG"/>
        </w:rPr>
        <w:fldChar w:fldCharType="separate"/>
      </w:r>
      <w:r w:rsidR="00C850C0" w:rsidRPr="0075424C">
        <w:rPr>
          <w:rFonts w:eastAsia="SimSun"/>
          <w:noProof/>
          <w:vertAlign w:val="superscript"/>
          <w:lang w:val="en-US" w:eastAsia="zh-SG"/>
        </w:rPr>
        <w:t>21</w:t>
      </w:r>
      <w:r w:rsidR="009A172E" w:rsidRPr="0075424C">
        <w:rPr>
          <w:rFonts w:eastAsia="SimSun"/>
          <w:lang w:val="en-US" w:eastAsia="zh-SG"/>
        </w:rPr>
        <w:fldChar w:fldCharType="end"/>
      </w:r>
      <w:r w:rsidR="009868D3" w:rsidRPr="0075424C">
        <w:rPr>
          <w:rFonts w:eastAsia="SimSun"/>
          <w:lang w:val="en-US" w:eastAsia="zh-SG"/>
        </w:rPr>
        <w:t xml:space="preserve"> </w:t>
      </w:r>
      <w:r w:rsidR="00D428DC" w:rsidRPr="0075424C">
        <w:rPr>
          <w:lang w:val="en-US"/>
        </w:rPr>
        <w:t>and Matsuda index (</w:t>
      </w:r>
      <w:hyperlink r:id="rId10" w:history="1">
        <w:r w:rsidR="00332ABE" w:rsidRPr="0075424C">
          <w:rPr>
            <w:rStyle w:val="Hyperlink"/>
            <w:rFonts w:eastAsia="SimSun"/>
            <w:lang w:val="en-US" w:eastAsia="zh-SG"/>
          </w:rPr>
          <w:t>http://mmatsuda.diabetes-smc.jp/xpoints.html</w:t>
        </w:r>
      </w:hyperlink>
      <w:r w:rsidR="00C92CE1" w:rsidRPr="0075424C">
        <w:rPr>
          <w:lang w:val="en-US"/>
        </w:rPr>
        <w:t>)</w:t>
      </w:r>
      <w:r w:rsidR="009A172E" w:rsidRPr="0075424C">
        <w:rPr>
          <w:lang w:val="en-US"/>
        </w:rPr>
        <w:fldChar w:fldCharType="begin"/>
      </w:r>
      <w:r w:rsidR="00C850C0" w:rsidRPr="0075424C">
        <w:rPr>
          <w:lang w:val="en-US"/>
        </w:rPr>
        <w:instrText xml:space="preserve"> ADDIN EN.CITE &lt;EndNote&gt;&lt;Cite&gt;&lt;Author&gt;DeFronzo&lt;/Author&gt;&lt;Year&gt;2010&lt;/Year&gt;&lt;RecNum&gt;904&lt;/RecNum&gt;&lt;DisplayText&gt;&lt;style face="superscript"&gt;22&lt;/style&gt;&lt;/DisplayText&gt;&lt;record&gt;&lt;rec-number&gt;904&lt;/rec-number&gt;&lt;foreign-keys&gt;&lt;key app="EN" db-id="0a0929wstrdzt0eefep5xx97vd2f92f5e05e" timestamp="1684943701"&gt;904&lt;/key&gt;&lt;/foreign-keys&gt;&lt;ref-type name="Journal Article"&gt;17&lt;/ref-type&gt;&lt;contributors&gt;&lt;authors&gt;&lt;author&gt;DeFronzo, R. A.&lt;/author&gt;&lt;author&gt;Matsuda, M.&lt;/author&gt;&lt;/authors&gt;&lt;/contributors&gt;&lt;titles&gt;&lt;title&gt;Reduced time points to calculate the composite index&lt;/title&gt;&lt;secondary-title&gt;Diabetes Care&lt;/secondary-title&gt;&lt;/titles&gt;&lt;periodical&gt;&lt;full-title&gt;Diabetes Care&lt;/full-title&gt;&lt;/periodical&gt;&lt;pages&gt;e93&lt;/pages&gt;&lt;volume&gt;33&lt;/volume&gt;&lt;number&gt;7&lt;/number&gt;&lt;keywords&gt;&lt;keyword&gt;Blood Glucose/metabolism&lt;/keyword&gt;&lt;keyword&gt;Diabetes Mellitus, Type 2/*diagnosis/metabolism&lt;/keyword&gt;&lt;keyword&gt;Glucose Intolerance/*diagnosis/metabolism&lt;/keyword&gt;&lt;keyword&gt;Glucose Tolerance Test/*methods&lt;/keyword&gt;&lt;keyword&gt;Humans&lt;/keyword&gt;&lt;keyword&gt;Insulin/blood&lt;/keyword&gt;&lt;keyword&gt;*Insulin Resistance&lt;/keyword&gt;&lt;/keywords&gt;&lt;dates&gt;&lt;year&gt;2010&lt;/year&gt;&lt;pub-dates&gt;&lt;date&gt;Jul&lt;/date&gt;&lt;/pub-dates&gt;&lt;/dates&gt;&lt;isbn&gt;1935-5548 (Electronic)&amp;#xD;0149-5992 (Linking)&lt;/isbn&gt;&lt;accession-num&gt;20587713&lt;/accession-num&gt;&lt;urls&gt;&lt;related-urls&gt;&lt;url&gt;https://www.ncbi.nlm.nih.gov/pubmed/20587713&lt;/url&gt;&lt;/related-urls&gt;&lt;/urls&gt;&lt;electronic-resource-num&gt;10.2337/dc10-0646&lt;/electronic-resource-num&gt;&lt;remote-database-name&gt;Medline&lt;/remote-database-name&gt;&lt;remote-database-provider&gt;NLM&lt;/remote-database-provider&gt;&lt;/record&gt;&lt;/Cite&gt;&lt;/EndNote&gt;</w:instrText>
      </w:r>
      <w:r w:rsidR="009A172E" w:rsidRPr="0075424C">
        <w:rPr>
          <w:lang w:val="en-US"/>
        </w:rPr>
        <w:fldChar w:fldCharType="separate"/>
      </w:r>
      <w:r w:rsidR="00C850C0" w:rsidRPr="0075424C">
        <w:rPr>
          <w:noProof/>
          <w:vertAlign w:val="superscript"/>
          <w:lang w:val="en-US"/>
        </w:rPr>
        <w:t>22</w:t>
      </w:r>
      <w:r w:rsidR="009A172E" w:rsidRPr="0075424C">
        <w:rPr>
          <w:lang w:val="en-US"/>
        </w:rPr>
        <w:fldChar w:fldCharType="end"/>
      </w:r>
      <w:r w:rsidR="009868D3" w:rsidRPr="0075424C">
        <w:rPr>
          <w:lang w:val="en-US"/>
        </w:rPr>
        <w:t xml:space="preserve"> </w:t>
      </w:r>
      <w:r w:rsidR="00D428DC" w:rsidRPr="0075424C">
        <w:rPr>
          <w:lang w:val="en-US"/>
        </w:rPr>
        <w:t>were calculated.</w:t>
      </w:r>
      <w:r w:rsidR="000C216C" w:rsidRPr="0075424C">
        <w:rPr>
          <w:lang w:val="en-US"/>
        </w:rPr>
        <w:t xml:space="preserve"> </w:t>
      </w:r>
    </w:p>
    <w:p w14:paraId="5B3A250E" w14:textId="1E9F6FFB" w:rsidR="001274B2" w:rsidRPr="0075424C" w:rsidRDefault="00957CB3" w:rsidP="00FE5335">
      <w:pPr>
        <w:spacing w:after="240" w:line="480" w:lineRule="auto"/>
        <w:ind w:right="-142"/>
        <w:jc w:val="both"/>
        <w:rPr>
          <w:lang w:val="en-US"/>
        </w:rPr>
      </w:pPr>
      <w:r w:rsidRPr="0075424C">
        <w:rPr>
          <w:lang w:val="en-US"/>
        </w:rPr>
        <w:t>Plasma</w:t>
      </w:r>
      <w:r w:rsidR="001F6CF5" w:rsidRPr="0075424C">
        <w:rPr>
          <w:lang w:val="en-US"/>
        </w:rPr>
        <w:t xml:space="preserve"> and urine</w:t>
      </w:r>
      <w:r w:rsidRPr="0075424C">
        <w:rPr>
          <w:lang w:val="en-US"/>
        </w:rPr>
        <w:t xml:space="preserve"> samples </w:t>
      </w:r>
      <w:r w:rsidR="004A4656" w:rsidRPr="0075424C">
        <w:rPr>
          <w:lang w:val="en-US"/>
        </w:rPr>
        <w:t xml:space="preserve">were </w:t>
      </w:r>
      <w:r w:rsidRPr="0075424C">
        <w:rPr>
          <w:lang w:val="en-US"/>
        </w:rPr>
        <w:t xml:space="preserve">collected </w:t>
      </w:r>
      <w:r w:rsidR="004A4656" w:rsidRPr="0075424C">
        <w:rPr>
          <w:lang w:val="en-US"/>
        </w:rPr>
        <w:t xml:space="preserve">preconception at recruitment, </w:t>
      </w:r>
      <w:r w:rsidRPr="0075424C">
        <w:rPr>
          <w:lang w:val="en-US"/>
        </w:rPr>
        <w:t>in early pregnancy (7</w:t>
      </w:r>
      <w:r w:rsidR="004A00EE" w:rsidRPr="0075424C">
        <w:rPr>
          <w:lang w:val="en-US"/>
        </w:rPr>
        <w:t>-</w:t>
      </w:r>
      <w:r w:rsidRPr="0075424C">
        <w:rPr>
          <w:color w:val="000000" w:themeColor="text1"/>
          <w:lang w:val="en-US"/>
        </w:rPr>
        <w:t>w</w:t>
      </w:r>
      <w:r w:rsidR="004A00EE" w:rsidRPr="0075424C">
        <w:rPr>
          <w:color w:val="000000" w:themeColor="text1"/>
          <w:lang w:val="en-US"/>
        </w:rPr>
        <w:t>eeks</w:t>
      </w:r>
      <w:r w:rsidRPr="0075424C">
        <w:rPr>
          <w:color w:val="000000" w:themeColor="text1"/>
          <w:lang w:val="en-US"/>
        </w:rPr>
        <w:t>; median</w:t>
      </w:r>
      <w:r w:rsidR="007D1690" w:rsidRPr="0075424C">
        <w:rPr>
          <w:color w:val="000000" w:themeColor="text1"/>
          <w:lang w:val="en-US"/>
        </w:rPr>
        <w:t xml:space="preserve"> 7.4</w:t>
      </w:r>
      <w:r w:rsidR="003D14E0" w:rsidRPr="0075424C">
        <w:rPr>
          <w:color w:val="000000" w:themeColor="text1"/>
          <w:lang w:val="en-US"/>
        </w:rPr>
        <w:t xml:space="preserve"> weeks</w:t>
      </w:r>
      <w:r w:rsidR="007D1690" w:rsidRPr="0075424C">
        <w:rPr>
          <w:color w:val="000000" w:themeColor="text1"/>
          <w:lang w:val="en-US"/>
        </w:rPr>
        <w:t xml:space="preserve"> </w:t>
      </w:r>
      <w:r w:rsidR="003D14E0" w:rsidRPr="0075424C">
        <w:rPr>
          <w:color w:val="000000" w:themeColor="text1"/>
          <w:lang w:val="en-US"/>
        </w:rPr>
        <w:t>[</w:t>
      </w:r>
      <w:r w:rsidRPr="0075424C">
        <w:rPr>
          <w:color w:val="000000" w:themeColor="text1"/>
          <w:lang w:val="en-US"/>
        </w:rPr>
        <w:t>IQR</w:t>
      </w:r>
      <w:r w:rsidR="007D1690" w:rsidRPr="0075424C">
        <w:rPr>
          <w:color w:val="000000" w:themeColor="text1"/>
          <w:lang w:val="en-US"/>
        </w:rPr>
        <w:t xml:space="preserve"> 7.1</w:t>
      </w:r>
      <w:r w:rsidR="009E2F1E" w:rsidRPr="0075424C">
        <w:rPr>
          <w:color w:val="000000" w:themeColor="text1"/>
          <w:lang w:val="en-US"/>
        </w:rPr>
        <w:t>,</w:t>
      </w:r>
      <w:r w:rsidR="009F730A" w:rsidRPr="0075424C">
        <w:rPr>
          <w:color w:val="000000" w:themeColor="text1"/>
          <w:lang w:val="en-US"/>
        </w:rPr>
        <w:t xml:space="preserve"> </w:t>
      </w:r>
      <w:r w:rsidR="007D1690" w:rsidRPr="0075424C">
        <w:rPr>
          <w:color w:val="000000" w:themeColor="text1"/>
          <w:lang w:val="en-US"/>
        </w:rPr>
        <w:t>7.9</w:t>
      </w:r>
      <w:r w:rsidR="003D14E0" w:rsidRPr="0075424C">
        <w:rPr>
          <w:color w:val="000000" w:themeColor="text1"/>
          <w:lang w:val="en-US"/>
        </w:rPr>
        <w:t>]</w:t>
      </w:r>
      <w:r w:rsidRPr="0075424C">
        <w:rPr>
          <w:color w:val="000000" w:themeColor="text1"/>
          <w:lang w:val="en-US"/>
        </w:rPr>
        <w:t>), and late pregnancy (</w:t>
      </w:r>
      <w:r w:rsidR="00363939" w:rsidRPr="0075424C">
        <w:rPr>
          <w:color w:val="000000" w:themeColor="text1"/>
          <w:lang w:val="en-US"/>
        </w:rPr>
        <w:t>28</w:t>
      </w:r>
      <w:r w:rsidR="004A00EE" w:rsidRPr="0075424C">
        <w:rPr>
          <w:color w:val="000000" w:themeColor="text1"/>
          <w:lang w:val="en-US"/>
        </w:rPr>
        <w:t>-</w:t>
      </w:r>
      <w:r w:rsidR="00363939" w:rsidRPr="0075424C">
        <w:rPr>
          <w:color w:val="000000" w:themeColor="text1"/>
          <w:lang w:val="en-US"/>
        </w:rPr>
        <w:t>w</w:t>
      </w:r>
      <w:r w:rsidR="004A00EE" w:rsidRPr="0075424C">
        <w:rPr>
          <w:color w:val="000000" w:themeColor="text1"/>
          <w:lang w:val="en-US"/>
        </w:rPr>
        <w:t>eeks</w:t>
      </w:r>
      <w:r w:rsidR="007D1690" w:rsidRPr="0075424C">
        <w:rPr>
          <w:color w:val="000000" w:themeColor="text1"/>
          <w:lang w:val="en-US"/>
        </w:rPr>
        <w:t>;</w:t>
      </w:r>
      <w:r w:rsidRPr="0075424C">
        <w:rPr>
          <w:color w:val="000000" w:themeColor="text1"/>
          <w:lang w:val="en-US"/>
        </w:rPr>
        <w:t xml:space="preserve"> median </w:t>
      </w:r>
      <w:r w:rsidR="001C3D39" w:rsidRPr="0075424C">
        <w:rPr>
          <w:color w:val="000000" w:themeColor="text1"/>
          <w:lang w:val="en-US"/>
        </w:rPr>
        <w:t>27</w:t>
      </w:r>
      <w:r w:rsidR="007D1690" w:rsidRPr="0075424C">
        <w:rPr>
          <w:color w:val="000000" w:themeColor="text1"/>
          <w:lang w:val="en-US"/>
        </w:rPr>
        <w:t>.7</w:t>
      </w:r>
      <w:r w:rsidR="003D14E0" w:rsidRPr="0075424C">
        <w:rPr>
          <w:color w:val="000000" w:themeColor="text1"/>
          <w:lang w:val="en-US"/>
        </w:rPr>
        <w:t xml:space="preserve"> weeks</w:t>
      </w:r>
      <w:r w:rsidR="001C3D39" w:rsidRPr="0075424C">
        <w:rPr>
          <w:color w:val="000000" w:themeColor="text1"/>
          <w:lang w:val="en-US"/>
        </w:rPr>
        <w:t xml:space="preserve"> </w:t>
      </w:r>
      <w:r w:rsidR="003D14E0" w:rsidRPr="0075424C">
        <w:rPr>
          <w:color w:val="000000" w:themeColor="text1"/>
          <w:lang w:val="en-US"/>
        </w:rPr>
        <w:t>[</w:t>
      </w:r>
      <w:r w:rsidR="007D1690" w:rsidRPr="0075424C">
        <w:rPr>
          <w:color w:val="000000" w:themeColor="text1"/>
          <w:lang w:val="en-US"/>
        </w:rPr>
        <w:t>27.2</w:t>
      </w:r>
      <w:r w:rsidR="009E2F1E" w:rsidRPr="0075424C">
        <w:rPr>
          <w:color w:val="000000" w:themeColor="text1"/>
          <w:lang w:val="en-US"/>
        </w:rPr>
        <w:t xml:space="preserve">, </w:t>
      </w:r>
      <w:r w:rsidR="007D1690" w:rsidRPr="0075424C">
        <w:rPr>
          <w:color w:val="000000" w:themeColor="text1"/>
          <w:lang w:val="en-US"/>
        </w:rPr>
        <w:t>28.3</w:t>
      </w:r>
      <w:r w:rsidR="003D14E0" w:rsidRPr="0075424C">
        <w:rPr>
          <w:color w:val="000000" w:themeColor="text1"/>
          <w:lang w:val="en-US"/>
        </w:rPr>
        <w:t>]</w:t>
      </w:r>
      <w:r w:rsidRPr="0075424C">
        <w:rPr>
          <w:color w:val="000000" w:themeColor="text1"/>
          <w:lang w:val="en-US"/>
        </w:rPr>
        <w:t xml:space="preserve">). </w:t>
      </w:r>
      <w:r w:rsidR="007559FB">
        <w:rPr>
          <w:color w:val="000000" w:themeColor="text1"/>
          <w:lang w:val="en-US"/>
        </w:rPr>
        <w:t>We used</w:t>
      </w:r>
      <w:r w:rsidR="007559FB" w:rsidRPr="0075424C">
        <w:rPr>
          <w:color w:val="000000" w:themeColor="text1"/>
          <w:lang w:val="en-US"/>
        </w:rPr>
        <w:t xml:space="preserve"> </w:t>
      </w:r>
      <w:r w:rsidR="001274B2" w:rsidRPr="0075424C">
        <w:rPr>
          <w:lang w:val="en-US"/>
        </w:rPr>
        <w:t>ultra-high-performance-liquid chromatography tandem mass spectrometry (UHPLC-MS/MS</w:t>
      </w:r>
      <w:r w:rsidRPr="0075424C">
        <w:rPr>
          <w:lang w:val="en-US"/>
        </w:rPr>
        <w:t xml:space="preserve">; </w:t>
      </w:r>
      <w:proofErr w:type="spellStart"/>
      <w:r w:rsidRPr="0075424C">
        <w:rPr>
          <w:lang w:val="en-US"/>
        </w:rPr>
        <w:t>Neotron</w:t>
      </w:r>
      <w:proofErr w:type="spellEnd"/>
      <w:r w:rsidRPr="0075424C">
        <w:rPr>
          <w:lang w:val="en-US"/>
        </w:rPr>
        <w:t>, Italy, in collaboration with Nestlé Research, Switzerland</w:t>
      </w:r>
      <w:r w:rsidR="001274B2" w:rsidRPr="0075424C">
        <w:rPr>
          <w:lang w:val="en-US"/>
        </w:rPr>
        <w:t>) to quantify the concentration</w:t>
      </w:r>
      <w:r w:rsidR="001F6CF5" w:rsidRPr="0075424C">
        <w:rPr>
          <w:lang w:val="en-US"/>
        </w:rPr>
        <w:t>s</w:t>
      </w:r>
      <w:r w:rsidR="001274B2" w:rsidRPr="0075424C">
        <w:rPr>
          <w:lang w:val="en-US"/>
        </w:rPr>
        <w:t xml:space="preserve"> of plasma</w:t>
      </w:r>
      <w:r w:rsidR="001F6CF5" w:rsidRPr="0075424C">
        <w:rPr>
          <w:lang w:val="en-US"/>
        </w:rPr>
        <w:t xml:space="preserve"> and urin</w:t>
      </w:r>
      <w:r w:rsidR="000913AD" w:rsidRPr="0075424C">
        <w:rPr>
          <w:lang w:val="en-US"/>
        </w:rPr>
        <w:t>ary</w:t>
      </w:r>
      <w:r w:rsidR="001274B2" w:rsidRPr="0075424C">
        <w:rPr>
          <w:lang w:val="en-US"/>
        </w:rPr>
        <w:t xml:space="preserve"> </w:t>
      </w:r>
      <w:r w:rsidR="001274B2" w:rsidRPr="0075424C">
        <w:rPr>
          <w:i/>
          <w:iCs/>
          <w:lang w:val="en-US"/>
        </w:rPr>
        <w:t>myo</w:t>
      </w:r>
      <w:r w:rsidR="001274B2" w:rsidRPr="0075424C">
        <w:rPr>
          <w:lang w:val="en-US"/>
        </w:rPr>
        <w:t>-</w:t>
      </w:r>
      <w:r w:rsidR="001274B2" w:rsidRPr="0075424C">
        <w:rPr>
          <w:lang w:val="en-US"/>
        </w:rPr>
        <w:lastRenderedPageBreak/>
        <w:t>inositol</w:t>
      </w:r>
      <w:r w:rsidR="001F6CF5" w:rsidRPr="0075424C">
        <w:rPr>
          <w:lang w:val="en-US"/>
        </w:rPr>
        <w:t xml:space="preserve"> and </w:t>
      </w:r>
      <w:r w:rsidR="001F6CF5" w:rsidRPr="0075424C">
        <w:rPr>
          <w:i/>
          <w:iCs/>
          <w:lang w:val="en-US"/>
        </w:rPr>
        <w:t>scyllo</w:t>
      </w:r>
      <w:r w:rsidR="001F6CF5" w:rsidRPr="0075424C">
        <w:rPr>
          <w:lang w:val="en-US"/>
        </w:rPr>
        <w:t>-inosito</w:t>
      </w:r>
      <w:r w:rsidR="00332ABE" w:rsidRPr="0075424C">
        <w:rPr>
          <w:lang w:val="en-US"/>
        </w:rPr>
        <w:t>l</w:t>
      </w:r>
      <w:r w:rsidR="009868D3" w:rsidRPr="0075424C">
        <w:rPr>
          <w:lang w:val="en-US"/>
        </w:rPr>
        <w:t>.</w:t>
      </w:r>
      <w:r w:rsidR="009A172E" w:rsidRPr="0075424C">
        <w:rPr>
          <w:lang w:val="en-US"/>
        </w:rPr>
        <w:fldChar w:fldCharType="begin">
          <w:fldData xml:space="preserve">PEVuZE5vdGU+PENpdGU+PEF1dGhvcj5Nb25uYXJkPC9BdXRob3I+PFllYXI+MjAyMDwvWWVhcj48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</w:fldData>
        </w:fldChar>
      </w:r>
      <w:r w:rsidR="00C850C0" w:rsidRPr="0075424C">
        <w:rPr>
          <w:lang w:val="en-US"/>
        </w:rPr>
        <w:instrText xml:space="preserve"> ADDIN EN.CITE </w:instrText>
      </w:r>
      <w:r w:rsidR="00C850C0" w:rsidRPr="0075424C">
        <w:rPr>
          <w:lang w:val="en-US"/>
        </w:rPr>
        <w:fldChar w:fldCharType="begin">
          <w:fldData xml:space="preserve">PEVuZE5vdGU+PENpdGU+PEF1dGhvcj5Nb25uYXJkPC9BdXRob3I+PFllYXI+MjAyMDwvWWVhcj48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</w:fldData>
        </w:fldChar>
      </w:r>
      <w:r w:rsidR="00C850C0" w:rsidRPr="0075424C">
        <w:rPr>
          <w:lang w:val="en-US"/>
        </w:rPr>
        <w:instrText xml:space="preserve"> ADDIN EN.CITE.DATA </w:instrText>
      </w:r>
      <w:r w:rsidR="00C850C0" w:rsidRPr="0075424C">
        <w:rPr>
          <w:lang w:val="en-US"/>
        </w:rPr>
      </w:r>
      <w:r w:rsidR="00C850C0" w:rsidRPr="0075424C">
        <w:rPr>
          <w:lang w:val="en-US"/>
        </w:rPr>
        <w:fldChar w:fldCharType="end"/>
      </w:r>
      <w:r w:rsidR="009A172E" w:rsidRPr="0075424C">
        <w:rPr>
          <w:lang w:val="en-US"/>
        </w:rPr>
      </w:r>
      <w:r w:rsidR="009A172E" w:rsidRPr="0075424C">
        <w:rPr>
          <w:lang w:val="en-US"/>
        </w:rPr>
        <w:fldChar w:fldCharType="separate"/>
      </w:r>
      <w:r w:rsidR="00C850C0" w:rsidRPr="0075424C">
        <w:rPr>
          <w:noProof/>
          <w:vertAlign w:val="superscript"/>
          <w:lang w:val="en-US"/>
        </w:rPr>
        <w:t>23</w:t>
      </w:r>
      <w:r w:rsidR="009A172E" w:rsidRPr="0075424C">
        <w:rPr>
          <w:lang w:val="en-US"/>
        </w:rPr>
        <w:fldChar w:fldCharType="end"/>
      </w:r>
      <w:r w:rsidR="00EF2BB7" w:rsidRPr="0075424C">
        <w:rPr>
          <w:lang w:val="en-US"/>
        </w:rPr>
        <w:t xml:space="preserve"> </w:t>
      </w:r>
      <w:r w:rsidR="000913AD" w:rsidRPr="0075424C">
        <w:rPr>
          <w:lang w:val="en-US"/>
        </w:rPr>
        <w:t xml:space="preserve">Urinary </w:t>
      </w:r>
      <w:r w:rsidR="000913AD" w:rsidRPr="0075424C">
        <w:rPr>
          <w:i/>
          <w:iCs/>
          <w:lang w:val="en-US"/>
        </w:rPr>
        <w:t>myo</w:t>
      </w:r>
      <w:r w:rsidR="000913AD" w:rsidRPr="0075424C">
        <w:rPr>
          <w:lang w:val="en-US"/>
        </w:rPr>
        <w:t>-inositol</w:t>
      </w:r>
      <w:r w:rsidR="00972AAF" w:rsidRPr="0075424C">
        <w:rPr>
          <w:lang w:val="en-US"/>
        </w:rPr>
        <w:t xml:space="preserve"> </w:t>
      </w:r>
      <w:r w:rsidR="000913AD" w:rsidRPr="0075424C">
        <w:rPr>
          <w:lang w:val="en-US"/>
        </w:rPr>
        <w:t xml:space="preserve">was corrected for dilution using urinary creatinine. </w:t>
      </w:r>
      <w:r w:rsidR="00EF2BB7" w:rsidRPr="0075424C">
        <w:rPr>
          <w:lang w:val="en-US"/>
        </w:rPr>
        <w:t>P</w:t>
      </w:r>
      <w:r w:rsidRPr="0075424C">
        <w:rPr>
          <w:lang w:val="en-US"/>
        </w:rPr>
        <w:t>lasma concentrations of</w:t>
      </w:r>
      <w:r w:rsidR="001274B2" w:rsidRPr="0075424C">
        <w:rPr>
          <w:lang w:val="en-US"/>
        </w:rPr>
        <w:t xml:space="preserve"> fol</w:t>
      </w:r>
      <w:r w:rsidR="00780787" w:rsidRPr="0075424C">
        <w:rPr>
          <w:lang w:val="en-US"/>
        </w:rPr>
        <w:t>ate</w:t>
      </w:r>
      <w:r w:rsidR="003B277C">
        <w:rPr>
          <w:lang w:val="en-US"/>
        </w:rPr>
        <w:t xml:space="preserve"> and</w:t>
      </w:r>
      <w:r w:rsidR="001274B2" w:rsidRPr="0075424C">
        <w:rPr>
          <w:lang w:val="en-US"/>
        </w:rPr>
        <w:t xml:space="preserve"> </w:t>
      </w:r>
      <w:r w:rsidR="006A1285" w:rsidRPr="0075424C">
        <w:rPr>
          <w:lang w:val="en-US"/>
        </w:rPr>
        <w:t xml:space="preserve">vitamins </w:t>
      </w:r>
      <w:r w:rsidR="001274B2" w:rsidRPr="0075424C">
        <w:rPr>
          <w:lang w:val="en-US"/>
        </w:rPr>
        <w:t xml:space="preserve">B12 (cobalamin) </w:t>
      </w:r>
      <w:r w:rsidR="003B277C" w:rsidRPr="00D765F3">
        <w:rPr>
          <w:lang w:val="en-US"/>
        </w:rPr>
        <w:t>were measured by microbiological assay,</w:t>
      </w:r>
      <w:r w:rsidR="003B277C">
        <w:rPr>
          <w:lang w:val="en-US"/>
        </w:rPr>
        <w:t xml:space="preserve"> </w:t>
      </w:r>
      <w:r w:rsidR="001274B2" w:rsidRPr="0075424C">
        <w:rPr>
          <w:lang w:val="en-US"/>
        </w:rPr>
        <w:t>and D (25(OH)D) by LC-MS</w:t>
      </w:r>
      <w:r w:rsidR="003F148D">
        <w:rPr>
          <w:lang w:val="en-US"/>
        </w:rPr>
        <w:t>/</w:t>
      </w:r>
      <w:r w:rsidR="001274B2" w:rsidRPr="0075424C">
        <w:rPr>
          <w:lang w:val="en-US"/>
        </w:rPr>
        <w:t>MS</w:t>
      </w:r>
      <w:r w:rsidR="003F148D">
        <w:rPr>
          <w:lang w:val="en-US"/>
        </w:rPr>
        <w:t xml:space="preserve"> (</w:t>
      </w:r>
      <w:proofErr w:type="spellStart"/>
      <w:r w:rsidR="001274B2" w:rsidRPr="0075424C">
        <w:rPr>
          <w:lang w:val="en-US"/>
        </w:rPr>
        <w:t>Bevital</w:t>
      </w:r>
      <w:proofErr w:type="spellEnd"/>
      <w:r w:rsidR="001274B2" w:rsidRPr="0075424C">
        <w:rPr>
          <w:lang w:val="en-US"/>
        </w:rPr>
        <w:t>, Bergen, Norway</w:t>
      </w:r>
      <w:r w:rsidRPr="0075424C">
        <w:rPr>
          <w:lang w:val="en-US"/>
        </w:rPr>
        <w:t>).</w:t>
      </w:r>
      <w:r w:rsidR="001274B2" w:rsidRPr="0075424C">
        <w:rPr>
          <w:lang w:val="en-US"/>
        </w:rPr>
        <w:t xml:space="preserve"> </w:t>
      </w:r>
      <w:r w:rsidR="006E6431" w:rsidRPr="0075424C">
        <w:rPr>
          <w:lang w:val="en-US"/>
        </w:rPr>
        <w:t>Umbilical cord venous serum samples</w:t>
      </w:r>
      <w:r w:rsidR="00363939" w:rsidRPr="0075424C">
        <w:rPr>
          <w:lang w:val="en-US"/>
        </w:rPr>
        <w:t xml:space="preserve"> collected at delivery</w:t>
      </w:r>
      <w:r w:rsidR="006E6431" w:rsidRPr="0075424C">
        <w:rPr>
          <w:lang w:val="en-US"/>
        </w:rPr>
        <w:t xml:space="preserve"> were batch</w:t>
      </w:r>
      <w:r w:rsidR="00363939" w:rsidRPr="0075424C">
        <w:rPr>
          <w:lang w:val="en-US"/>
        </w:rPr>
        <w:t>-</w:t>
      </w:r>
      <w:r w:rsidR="006E6431" w:rsidRPr="0075424C">
        <w:rPr>
          <w:lang w:val="en-US"/>
        </w:rPr>
        <w:t>analy</w:t>
      </w:r>
      <w:r w:rsidR="00B458C5">
        <w:rPr>
          <w:lang w:val="en-US"/>
        </w:rPr>
        <w:t>z</w:t>
      </w:r>
      <w:r w:rsidR="006E6431" w:rsidRPr="0075424C">
        <w:rPr>
          <w:lang w:val="en-US"/>
        </w:rPr>
        <w:t>ed for C-peptide</w:t>
      </w:r>
      <w:r w:rsidR="00363939" w:rsidRPr="0075424C">
        <w:rPr>
          <w:lang w:val="en-US"/>
        </w:rPr>
        <w:t xml:space="preserve"> concentrations</w:t>
      </w:r>
      <w:r w:rsidR="007559FB">
        <w:rPr>
          <w:lang w:val="en-US"/>
        </w:rPr>
        <w:t xml:space="preserve"> </w:t>
      </w:r>
      <w:r w:rsidR="00FE5335" w:rsidRPr="0075424C">
        <w:rPr>
          <w:lang w:val="en-US"/>
        </w:rPr>
        <w:t>(</w:t>
      </w:r>
      <w:r w:rsidR="00FE5335" w:rsidRPr="0075424C">
        <w:rPr>
          <w:shd w:val="clear" w:color="auto" w:fill="FFFFFF"/>
          <w:lang w:val="en-US"/>
        </w:rPr>
        <w:t xml:space="preserve">electrochemiluminescence immunoassay, </w:t>
      </w:r>
      <w:r w:rsidR="00FE5335" w:rsidRPr="0075424C">
        <w:rPr>
          <w:lang w:val="en-US"/>
        </w:rPr>
        <w:t>Roche Cobas)</w:t>
      </w:r>
      <w:r w:rsidR="00FE5335">
        <w:rPr>
          <w:lang w:val="en-US"/>
        </w:rPr>
        <w:t>.</w:t>
      </w:r>
    </w:p>
    <w:p w14:paraId="391B1181" w14:textId="77777777" w:rsidR="00F67DD7" w:rsidRPr="0075424C" w:rsidRDefault="00F67DD7" w:rsidP="00FE5335">
      <w:pPr>
        <w:keepNext/>
        <w:spacing w:line="480" w:lineRule="auto"/>
        <w:jc w:val="both"/>
        <w:rPr>
          <w:b/>
          <w:i/>
          <w:lang w:val="en-US"/>
        </w:rPr>
      </w:pPr>
      <w:r w:rsidRPr="0075424C">
        <w:rPr>
          <w:b/>
          <w:i/>
          <w:lang w:val="en-US"/>
        </w:rPr>
        <w:t>Statistical Analysis</w:t>
      </w:r>
      <w:r w:rsidRPr="0075424C">
        <w:rPr>
          <w:shd w:val="clear" w:color="auto" w:fill="FFFFFF"/>
          <w:lang w:val="en-US"/>
        </w:rPr>
        <w:t xml:space="preserve"> </w:t>
      </w:r>
    </w:p>
    <w:p w14:paraId="422CA258" w14:textId="04320F05" w:rsidR="00116D34" w:rsidRPr="0075424C" w:rsidRDefault="00ED4FB1" w:rsidP="005B6734">
      <w:pPr>
        <w:spacing w:after="160" w:line="480" w:lineRule="auto"/>
        <w:jc w:val="both"/>
        <w:rPr>
          <w:color w:val="000000" w:themeColor="text1"/>
          <w:shd w:val="clear" w:color="auto" w:fill="FFFFFF"/>
          <w:lang w:val="en-US"/>
        </w:rPr>
      </w:pPr>
      <w:r>
        <w:rPr>
          <w:lang w:val="en-US"/>
        </w:rPr>
        <w:t>L</w:t>
      </w:r>
      <w:r w:rsidRPr="0075424C">
        <w:rPr>
          <w:lang w:val="en-US"/>
        </w:rPr>
        <w:t>og</w:t>
      </w:r>
      <w:r w:rsidRPr="0075424C">
        <w:rPr>
          <w:vertAlign w:val="subscript"/>
          <w:lang w:val="en-US"/>
        </w:rPr>
        <w:t>e</w:t>
      </w:r>
      <w:r w:rsidRPr="0075424C">
        <w:rPr>
          <w:lang w:val="en-US"/>
        </w:rPr>
        <w:t xml:space="preserve"> transform</w:t>
      </w:r>
      <w:r>
        <w:rPr>
          <w:lang w:val="en-US"/>
        </w:rPr>
        <w:t>ation of skewed</w:t>
      </w:r>
      <w:r w:rsidRPr="0075424C">
        <w:rPr>
          <w:lang w:val="en-US"/>
        </w:rPr>
        <w:t xml:space="preserve"> </w:t>
      </w:r>
      <w:r>
        <w:rPr>
          <w:lang w:val="en-US"/>
        </w:rPr>
        <w:t>p</w:t>
      </w:r>
      <w:r w:rsidR="00965E56" w:rsidRPr="0075424C">
        <w:rPr>
          <w:lang w:val="en-US"/>
        </w:rPr>
        <w:t xml:space="preserve">lasma </w:t>
      </w:r>
      <w:r w:rsidR="00965E56" w:rsidRPr="0075424C">
        <w:rPr>
          <w:i/>
          <w:iCs/>
          <w:lang w:val="en-US"/>
        </w:rPr>
        <w:t>myo</w:t>
      </w:r>
      <w:r w:rsidR="00965E56" w:rsidRPr="0075424C">
        <w:rPr>
          <w:lang w:val="en-US"/>
        </w:rPr>
        <w:t xml:space="preserve">-inositol and glycemia </w:t>
      </w:r>
      <w:r w:rsidR="003F148D">
        <w:rPr>
          <w:lang w:val="en-US"/>
        </w:rPr>
        <w:t xml:space="preserve">data </w:t>
      </w:r>
      <w:r w:rsidR="00965E56" w:rsidRPr="0075424C">
        <w:rPr>
          <w:lang w:val="en-US"/>
        </w:rPr>
        <w:t>achieve</w:t>
      </w:r>
      <w:r>
        <w:rPr>
          <w:lang w:val="en-US"/>
        </w:rPr>
        <w:t>d</w:t>
      </w:r>
      <w:r w:rsidR="00965E56" w:rsidRPr="0075424C">
        <w:rPr>
          <w:lang w:val="en-US"/>
        </w:rPr>
        <w:t xml:space="preserve"> approximately </w:t>
      </w:r>
      <w:r w:rsidR="00780787" w:rsidRPr="0075424C">
        <w:rPr>
          <w:lang w:val="en-US"/>
        </w:rPr>
        <w:t>N</w:t>
      </w:r>
      <w:r w:rsidR="003F4062" w:rsidRPr="0075424C">
        <w:rPr>
          <w:lang w:val="en-US"/>
        </w:rPr>
        <w:t xml:space="preserve">ormal </w:t>
      </w:r>
      <w:r w:rsidR="00965E56" w:rsidRPr="0075424C">
        <w:rPr>
          <w:lang w:val="en-US"/>
        </w:rPr>
        <w:t xml:space="preserve">distributions. </w:t>
      </w:r>
      <w:r w:rsidR="00221451" w:rsidRPr="0075424C">
        <w:rPr>
          <w:lang w:val="en-US"/>
        </w:rPr>
        <w:t>Linear regressions were conducted</w:t>
      </w:r>
      <w:r w:rsidR="00937358" w:rsidRPr="0075424C">
        <w:rPr>
          <w:lang w:val="en-US"/>
        </w:rPr>
        <w:t xml:space="preserve"> in a</w:t>
      </w:r>
      <w:r w:rsidR="00472C29" w:rsidRPr="0075424C">
        <w:rPr>
          <w:lang w:val="en-US"/>
        </w:rPr>
        <w:t xml:space="preserve"> single</w:t>
      </w:r>
      <w:r w:rsidR="00937358" w:rsidRPr="0075424C">
        <w:rPr>
          <w:lang w:val="en-US"/>
        </w:rPr>
        <w:t xml:space="preserve"> combined </w:t>
      </w:r>
      <w:r w:rsidR="000913AD" w:rsidRPr="0075424C">
        <w:rPr>
          <w:lang w:val="en-US"/>
        </w:rPr>
        <w:t xml:space="preserve">group of </w:t>
      </w:r>
      <w:r w:rsidR="00937358" w:rsidRPr="0075424C">
        <w:rPr>
          <w:lang w:val="en-US"/>
        </w:rPr>
        <w:t xml:space="preserve">control and intervention </w:t>
      </w:r>
      <w:r w:rsidR="000913AD" w:rsidRPr="0075424C">
        <w:rPr>
          <w:lang w:val="en-US"/>
        </w:rPr>
        <w:t xml:space="preserve">cases </w:t>
      </w:r>
      <w:r w:rsidR="004A00EE" w:rsidRPr="0075424C">
        <w:rPr>
          <w:lang w:val="en-US"/>
        </w:rPr>
        <w:t xml:space="preserve">to associate </w:t>
      </w:r>
      <w:r w:rsidR="00221451" w:rsidRPr="0075424C">
        <w:rPr>
          <w:lang w:val="en-US"/>
        </w:rPr>
        <w:t xml:space="preserve">plasma </w:t>
      </w:r>
      <w:r w:rsidR="00221451" w:rsidRPr="0075424C">
        <w:rPr>
          <w:i/>
          <w:iCs/>
          <w:lang w:val="en-US"/>
        </w:rPr>
        <w:t>myo</w:t>
      </w:r>
      <w:r w:rsidR="00221451" w:rsidRPr="0075424C">
        <w:rPr>
          <w:lang w:val="en-US"/>
        </w:rPr>
        <w:t xml:space="preserve">-inositol </w:t>
      </w:r>
      <w:r w:rsidR="00221451" w:rsidRPr="0075424C">
        <w:rPr>
          <w:color w:val="000000" w:themeColor="text1"/>
          <w:lang w:val="en-US"/>
        </w:rPr>
        <w:t xml:space="preserve">concentrations </w:t>
      </w:r>
      <w:r w:rsidR="004A00EE" w:rsidRPr="0075424C">
        <w:rPr>
          <w:color w:val="000000" w:themeColor="text1"/>
          <w:lang w:val="en-US"/>
        </w:rPr>
        <w:t>(7-weeks</w:t>
      </w:r>
      <w:r w:rsidR="00A26D1E">
        <w:rPr>
          <w:color w:val="000000" w:themeColor="text1"/>
          <w:lang w:val="en-US"/>
        </w:rPr>
        <w:t>,</w:t>
      </w:r>
      <w:r w:rsidR="004A00EE" w:rsidRPr="0075424C">
        <w:rPr>
          <w:color w:val="000000" w:themeColor="text1"/>
          <w:lang w:val="en-US"/>
        </w:rPr>
        <w:t xml:space="preserve"> 28-weeks) with </w:t>
      </w:r>
      <w:r w:rsidR="00221451" w:rsidRPr="0075424C">
        <w:rPr>
          <w:color w:val="000000" w:themeColor="text1"/>
          <w:lang w:val="en-US"/>
        </w:rPr>
        <w:t>gestational gl</w:t>
      </w:r>
      <w:r w:rsidR="004A00EE" w:rsidRPr="0075424C">
        <w:rPr>
          <w:color w:val="000000" w:themeColor="text1"/>
          <w:lang w:val="en-US"/>
        </w:rPr>
        <w:t>ycemia (fasting, 1h</w:t>
      </w:r>
      <w:r w:rsidR="006A3515" w:rsidRPr="0075424C">
        <w:rPr>
          <w:color w:val="000000" w:themeColor="text1"/>
          <w:lang w:val="en-US"/>
        </w:rPr>
        <w:t>,</w:t>
      </w:r>
      <w:r w:rsidR="004A00EE" w:rsidRPr="0075424C">
        <w:rPr>
          <w:color w:val="000000" w:themeColor="text1"/>
          <w:lang w:val="en-US"/>
        </w:rPr>
        <w:t xml:space="preserve"> 2h </w:t>
      </w:r>
      <w:r w:rsidR="006A3515" w:rsidRPr="0075424C">
        <w:rPr>
          <w:color w:val="000000" w:themeColor="text1"/>
          <w:lang w:val="en-US"/>
        </w:rPr>
        <w:t>PG</w:t>
      </w:r>
      <w:r w:rsidR="004A00EE" w:rsidRPr="0075424C">
        <w:rPr>
          <w:color w:val="000000" w:themeColor="text1"/>
          <w:lang w:val="en-US"/>
        </w:rPr>
        <w:t xml:space="preserve"> at 28-weeks)</w:t>
      </w:r>
      <w:r w:rsidR="00221451" w:rsidRPr="0075424C">
        <w:rPr>
          <w:color w:val="000000" w:themeColor="text1"/>
          <w:lang w:val="en-US"/>
        </w:rPr>
        <w:t xml:space="preserve">, adjusting for </w:t>
      </w:r>
      <w:r w:rsidR="006A3515" w:rsidRPr="0075424C">
        <w:rPr>
          <w:color w:val="000000" w:themeColor="text1"/>
          <w:lang w:val="en-US"/>
        </w:rPr>
        <w:t xml:space="preserve">recruitment site, and </w:t>
      </w:r>
      <w:r w:rsidR="004A00EE" w:rsidRPr="0075424C">
        <w:rPr>
          <w:color w:val="000000" w:themeColor="text1"/>
          <w:lang w:val="en-US"/>
        </w:rPr>
        <w:t xml:space="preserve">relevant covariates based on literature, including </w:t>
      </w:r>
      <w:r w:rsidR="00221451" w:rsidRPr="0075424C">
        <w:rPr>
          <w:color w:val="000000" w:themeColor="text1"/>
          <w:lang w:val="en-US"/>
        </w:rPr>
        <w:t>ethnicity</w:t>
      </w:r>
      <w:r w:rsidR="006A3515" w:rsidRPr="0075424C">
        <w:rPr>
          <w:color w:val="000000" w:themeColor="text1"/>
          <w:lang w:val="en-US"/>
        </w:rPr>
        <w:t xml:space="preserve"> (</w:t>
      </w:r>
      <w:proofErr w:type="spellStart"/>
      <w:r w:rsidR="006A3515" w:rsidRPr="0075424C">
        <w:rPr>
          <w:color w:val="000000" w:themeColor="text1"/>
          <w:lang w:val="en-US"/>
        </w:rPr>
        <w:t>non-Asian</w:t>
      </w:r>
      <w:proofErr w:type="spellEnd"/>
      <w:r>
        <w:rPr>
          <w:color w:val="000000" w:themeColor="text1"/>
          <w:lang w:val="en-US"/>
        </w:rPr>
        <w:t>/</w:t>
      </w:r>
      <w:r w:rsidR="006A3515" w:rsidRPr="0075424C">
        <w:rPr>
          <w:color w:val="000000" w:themeColor="text1"/>
          <w:lang w:val="en-US"/>
        </w:rPr>
        <w:t>Asian)</w:t>
      </w:r>
      <w:r w:rsidR="00221451" w:rsidRPr="0075424C">
        <w:rPr>
          <w:color w:val="000000" w:themeColor="text1"/>
          <w:lang w:val="en-US"/>
        </w:rPr>
        <w:t>, preconception BMI</w:t>
      </w:r>
      <w:r w:rsidR="006A3515" w:rsidRPr="0075424C">
        <w:rPr>
          <w:color w:val="000000" w:themeColor="text1"/>
          <w:lang w:val="en-US"/>
        </w:rPr>
        <w:t xml:space="preserve"> (continuous)</w:t>
      </w:r>
      <w:r w:rsidR="00221451" w:rsidRPr="0075424C">
        <w:rPr>
          <w:color w:val="000000" w:themeColor="text1"/>
          <w:lang w:val="en-US"/>
        </w:rPr>
        <w:t>, parity</w:t>
      </w:r>
      <w:r w:rsidR="006A3515" w:rsidRPr="0075424C">
        <w:rPr>
          <w:color w:val="000000" w:themeColor="text1"/>
          <w:lang w:val="en-US"/>
        </w:rPr>
        <w:t xml:space="preserve"> (nulliparous</w:t>
      </w:r>
      <w:r>
        <w:rPr>
          <w:color w:val="000000" w:themeColor="text1"/>
          <w:lang w:val="en-US"/>
        </w:rPr>
        <w:t>/</w:t>
      </w:r>
      <w:r w:rsidR="006A3515" w:rsidRPr="0075424C">
        <w:rPr>
          <w:color w:val="000000" w:themeColor="text1"/>
          <w:lang w:val="en-US"/>
        </w:rPr>
        <w:t>parous)</w:t>
      </w:r>
      <w:r w:rsidR="00221451" w:rsidRPr="0075424C">
        <w:rPr>
          <w:color w:val="000000" w:themeColor="text1"/>
          <w:lang w:val="en-US"/>
        </w:rPr>
        <w:t>, maternal age</w:t>
      </w:r>
      <w:r w:rsidR="006A3515" w:rsidRPr="0075424C">
        <w:rPr>
          <w:color w:val="000000" w:themeColor="text1"/>
          <w:lang w:val="en-US"/>
        </w:rPr>
        <w:t xml:space="preserve"> (continuous)</w:t>
      </w:r>
      <w:r w:rsidR="00221451" w:rsidRPr="0075424C">
        <w:rPr>
          <w:color w:val="000000" w:themeColor="text1"/>
          <w:lang w:val="en-US"/>
        </w:rPr>
        <w:t>, household income level</w:t>
      </w:r>
      <w:r w:rsidR="006A3515" w:rsidRPr="0075424C">
        <w:rPr>
          <w:color w:val="000000" w:themeColor="text1"/>
          <w:lang w:val="en-US"/>
        </w:rPr>
        <w:t xml:space="preserve"> (decile for country)</w:t>
      </w:r>
      <w:r w:rsidR="004A00EE" w:rsidRPr="0075424C">
        <w:rPr>
          <w:color w:val="000000" w:themeColor="text1"/>
          <w:lang w:val="en-US"/>
        </w:rPr>
        <w:t>,</w:t>
      </w:r>
      <w:r w:rsidR="00221451" w:rsidRPr="0075424C">
        <w:rPr>
          <w:color w:val="000000" w:themeColor="text1"/>
          <w:lang w:val="en-US"/>
        </w:rPr>
        <w:t xml:space="preserve"> </w:t>
      </w:r>
      <w:r w:rsidR="00F034B7" w:rsidRPr="0075424C">
        <w:rPr>
          <w:color w:val="000000" w:themeColor="text1"/>
          <w:lang w:val="en-US"/>
        </w:rPr>
        <w:t xml:space="preserve">family history of diabetes and </w:t>
      </w:r>
      <w:r w:rsidR="00221451" w:rsidRPr="0075424C">
        <w:rPr>
          <w:color w:val="000000" w:themeColor="text1"/>
          <w:lang w:val="en-US"/>
        </w:rPr>
        <w:t>smoking during pregnancy</w:t>
      </w:r>
      <w:r w:rsidR="00EA6A61" w:rsidRPr="0075424C">
        <w:rPr>
          <w:color w:val="000000" w:themeColor="text1"/>
          <w:lang w:val="en-US"/>
        </w:rPr>
        <w:t xml:space="preserve"> (never</w:t>
      </w:r>
      <w:r>
        <w:rPr>
          <w:color w:val="000000" w:themeColor="text1"/>
          <w:lang w:val="en-US"/>
        </w:rPr>
        <w:t>/</w:t>
      </w:r>
      <w:r w:rsidR="006A3515" w:rsidRPr="0075424C">
        <w:rPr>
          <w:color w:val="000000" w:themeColor="text1"/>
          <w:lang w:val="en-US"/>
        </w:rPr>
        <w:t>passive</w:t>
      </w:r>
      <w:r>
        <w:rPr>
          <w:color w:val="000000" w:themeColor="text1"/>
          <w:lang w:val="en-US"/>
        </w:rPr>
        <w:t>/</w:t>
      </w:r>
      <w:r w:rsidR="006A3515" w:rsidRPr="0075424C">
        <w:rPr>
          <w:color w:val="000000" w:themeColor="text1"/>
          <w:lang w:val="en-US"/>
        </w:rPr>
        <w:t>active)</w:t>
      </w:r>
      <w:r w:rsidR="00221451" w:rsidRPr="0075424C">
        <w:rPr>
          <w:color w:val="000000" w:themeColor="text1"/>
          <w:lang w:val="en-US"/>
        </w:rPr>
        <w:t>.</w:t>
      </w:r>
      <w:r w:rsidR="006E2567" w:rsidRPr="0075424C">
        <w:rPr>
          <w:color w:val="000000" w:themeColor="text1"/>
          <w:lang w:val="en-US"/>
        </w:rPr>
        <w:t xml:space="preserve"> </w:t>
      </w:r>
      <w:r w:rsidR="00411351">
        <w:rPr>
          <w:color w:val="000000" w:themeColor="text1"/>
          <w:lang w:val="en-US"/>
        </w:rPr>
        <w:t>Resulting</w:t>
      </w:r>
      <w:r w:rsidR="007312A9" w:rsidRPr="0073752C">
        <w:rPr>
          <w:color w:val="000000" w:themeColor="text1"/>
          <w:lang w:val="en-US"/>
        </w:rPr>
        <w:t xml:space="preserve"> β</w:t>
      </w:r>
      <w:r w:rsidR="00411351">
        <w:rPr>
          <w:color w:val="000000" w:themeColor="text1"/>
          <w:lang w:val="en-US"/>
        </w:rPr>
        <w:t xml:space="preserve"> coefficients (with 95%CI)</w:t>
      </w:r>
      <w:r w:rsidR="007312A9" w:rsidRPr="0073752C">
        <w:rPr>
          <w:color w:val="000000" w:themeColor="text1"/>
          <w:lang w:val="en-US"/>
        </w:rPr>
        <w:t xml:space="preserve"> represent % change in </w:t>
      </w:r>
      <w:r w:rsidR="00A26D1E">
        <w:rPr>
          <w:color w:val="000000" w:themeColor="text1"/>
          <w:lang w:val="en-US"/>
        </w:rPr>
        <w:t>glycemia</w:t>
      </w:r>
      <w:r w:rsidR="00A26D1E" w:rsidRPr="0073752C">
        <w:rPr>
          <w:color w:val="000000" w:themeColor="text1"/>
          <w:lang w:val="en-US"/>
        </w:rPr>
        <w:t xml:space="preserve"> </w:t>
      </w:r>
      <w:r w:rsidR="007312A9" w:rsidRPr="0073752C">
        <w:rPr>
          <w:color w:val="000000" w:themeColor="text1"/>
          <w:lang w:val="en-US"/>
        </w:rPr>
        <w:t xml:space="preserve">for each % increase in </w:t>
      </w:r>
      <w:r w:rsidR="007312A9" w:rsidRPr="0073752C">
        <w:rPr>
          <w:i/>
          <w:iCs/>
          <w:color w:val="000000" w:themeColor="text1"/>
          <w:lang w:val="en-US"/>
        </w:rPr>
        <w:t>myo</w:t>
      </w:r>
      <w:r w:rsidR="007312A9" w:rsidRPr="0073752C">
        <w:rPr>
          <w:color w:val="000000" w:themeColor="text1"/>
          <w:lang w:val="en-US"/>
        </w:rPr>
        <w:t>-inositol;</w:t>
      </w:r>
      <w:r w:rsidR="007312A9">
        <w:rPr>
          <w:color w:val="000000" w:themeColor="text1"/>
          <w:lang w:val="en-US"/>
        </w:rPr>
        <w:t xml:space="preserve"> </w:t>
      </w:r>
      <w:r w:rsidR="007312A9" w:rsidRPr="0075424C">
        <w:rPr>
          <w:color w:val="000000" w:themeColor="text1"/>
          <w:lang w:val="en-US"/>
        </w:rPr>
        <w:t>β</w:t>
      </w:r>
      <w:r w:rsidR="007312A9">
        <w:rPr>
          <w:color w:val="000000" w:themeColor="text1"/>
          <w:lang w:val="en-US"/>
        </w:rPr>
        <w:t xml:space="preserve"> equivalents in mmol/L per </w:t>
      </w:r>
      <w:r w:rsidR="007312A9" w:rsidRPr="00FC69F7">
        <w:rPr>
          <w:lang w:val="en-US"/>
        </w:rPr>
        <w:t>µ</w:t>
      </w:r>
      <w:r w:rsidR="007312A9" w:rsidRPr="00E366AD">
        <w:rPr>
          <w:color w:val="000000" w:themeColor="text1"/>
          <w:lang w:val="en-US"/>
        </w:rPr>
        <w:t>mol</w:t>
      </w:r>
      <w:r w:rsidR="007312A9" w:rsidRPr="0075424C">
        <w:rPr>
          <w:color w:val="000000" w:themeColor="text1"/>
          <w:lang w:val="en-US"/>
        </w:rPr>
        <w:t>/L</w:t>
      </w:r>
      <w:r w:rsidR="007312A9">
        <w:rPr>
          <w:color w:val="000000" w:themeColor="text1"/>
          <w:lang w:val="en-US"/>
        </w:rPr>
        <w:t xml:space="preserve"> were calculated using the </w:t>
      </w:r>
      <w:r w:rsidR="007312A9" w:rsidRPr="00573C6D">
        <w:rPr>
          <w:lang w:val="en-US"/>
        </w:rPr>
        <w:t>anti-log</w:t>
      </w:r>
      <w:r w:rsidR="007312A9" w:rsidRPr="00573C6D">
        <w:rPr>
          <w:vertAlign w:val="subscript"/>
          <w:lang w:val="en-US"/>
        </w:rPr>
        <w:t>e</w:t>
      </w:r>
      <w:r w:rsidR="007312A9" w:rsidRPr="00573C6D">
        <w:rPr>
          <w:lang w:val="en-US"/>
        </w:rPr>
        <w:t xml:space="preserve"> </w:t>
      </w:r>
      <w:r w:rsidR="007312A9">
        <w:rPr>
          <w:lang w:val="en-US"/>
        </w:rPr>
        <w:t xml:space="preserve">mean </w:t>
      </w:r>
      <w:r w:rsidR="00411351">
        <w:rPr>
          <w:lang w:val="en-US"/>
        </w:rPr>
        <w:t xml:space="preserve">of </w:t>
      </w:r>
      <w:r w:rsidR="00411351">
        <w:rPr>
          <w:color w:val="000000" w:themeColor="text1"/>
          <w:lang w:val="en-US"/>
        </w:rPr>
        <w:t xml:space="preserve">glycemia and </w:t>
      </w:r>
      <w:r w:rsidR="00411351" w:rsidRPr="0075424C">
        <w:rPr>
          <w:i/>
          <w:iCs/>
          <w:lang w:val="en-US"/>
        </w:rPr>
        <w:t>myo</w:t>
      </w:r>
      <w:r w:rsidR="00411351" w:rsidRPr="0075424C">
        <w:rPr>
          <w:lang w:val="en-US"/>
        </w:rPr>
        <w:t xml:space="preserve">-inositol </w:t>
      </w:r>
      <w:r w:rsidR="007312A9">
        <w:rPr>
          <w:color w:val="000000" w:themeColor="text1"/>
          <w:lang w:val="en-US"/>
        </w:rPr>
        <w:t>of</w:t>
      </w:r>
      <w:r w:rsidR="007312A9" w:rsidRPr="00AB5420">
        <w:rPr>
          <w:color w:val="000000" w:themeColor="text1"/>
          <w:lang w:val="en-US"/>
        </w:rPr>
        <w:t xml:space="preserve"> the combined control</w:t>
      </w:r>
      <w:r w:rsidR="007312A9">
        <w:rPr>
          <w:color w:val="000000" w:themeColor="text1"/>
          <w:lang w:val="en-US"/>
        </w:rPr>
        <w:t>-</w:t>
      </w:r>
      <w:r w:rsidR="007312A9" w:rsidRPr="00AB5420">
        <w:rPr>
          <w:color w:val="000000" w:themeColor="text1"/>
          <w:lang w:val="en-US"/>
        </w:rPr>
        <w:t>intervention group</w:t>
      </w:r>
      <w:r w:rsidR="00411351">
        <w:rPr>
          <w:color w:val="000000" w:themeColor="text1"/>
          <w:lang w:val="en-US"/>
        </w:rPr>
        <w:t>.</w:t>
      </w:r>
      <w:r w:rsidR="007312A9">
        <w:rPr>
          <w:color w:val="000000" w:themeColor="text1"/>
          <w:lang w:val="en-US"/>
        </w:rPr>
        <w:t xml:space="preserve"> </w:t>
      </w:r>
      <w:r w:rsidR="00674E52" w:rsidRPr="0075424C">
        <w:rPr>
          <w:color w:val="000000" w:themeColor="text1"/>
          <w:lang w:val="en-US"/>
        </w:rPr>
        <w:t>T</w:t>
      </w:r>
      <w:r w:rsidR="00E7344C" w:rsidRPr="0075424C">
        <w:rPr>
          <w:color w:val="000000" w:themeColor="text1"/>
          <w:lang w:val="en-US"/>
        </w:rPr>
        <w:t>he</w:t>
      </w:r>
      <w:r w:rsidR="00137C17" w:rsidRPr="0075424C">
        <w:rPr>
          <w:color w:val="000000" w:themeColor="text1"/>
          <w:lang w:val="en-US"/>
        </w:rPr>
        <w:t xml:space="preserve"> </w:t>
      </w:r>
      <w:r w:rsidR="009F5D1D" w:rsidRPr="0075424C">
        <w:rPr>
          <w:color w:val="000000" w:themeColor="text1"/>
          <w:lang w:val="en-US"/>
        </w:rPr>
        <w:t>predicted</w:t>
      </w:r>
      <w:r w:rsidR="00E7344C" w:rsidRPr="0075424C">
        <w:rPr>
          <w:color w:val="000000" w:themeColor="text1"/>
          <w:lang w:val="en-US"/>
        </w:rPr>
        <w:t xml:space="preserve"> effect of 7-week-</w:t>
      </w:r>
      <w:r w:rsidR="00E7344C" w:rsidRPr="0075424C">
        <w:rPr>
          <w:i/>
          <w:iCs/>
          <w:color w:val="000000" w:themeColor="text1"/>
          <w:lang w:val="en-US"/>
        </w:rPr>
        <w:t>myo</w:t>
      </w:r>
      <w:r w:rsidR="00736FA9" w:rsidRPr="0075424C">
        <w:rPr>
          <w:color w:val="000000" w:themeColor="text1"/>
          <w:lang w:val="en-US"/>
        </w:rPr>
        <w:t>-inositol on 28-week-glycemia</w:t>
      </w:r>
      <w:r w:rsidR="009F5D1D" w:rsidRPr="0075424C">
        <w:rPr>
          <w:color w:val="000000" w:themeColor="text1"/>
          <w:lang w:val="en-US"/>
        </w:rPr>
        <w:t xml:space="preserve"> </w:t>
      </w:r>
      <w:r w:rsidR="004654F7" w:rsidRPr="0075424C">
        <w:rPr>
          <w:color w:val="000000" w:themeColor="text1"/>
          <w:lang w:val="en-US"/>
        </w:rPr>
        <w:t>w</w:t>
      </w:r>
      <w:r>
        <w:rPr>
          <w:color w:val="000000" w:themeColor="text1"/>
          <w:lang w:val="en-US"/>
        </w:rPr>
        <w:t>as</w:t>
      </w:r>
      <w:r w:rsidR="004654F7" w:rsidRPr="0075424C">
        <w:rPr>
          <w:color w:val="000000" w:themeColor="text1"/>
          <w:lang w:val="en-US"/>
        </w:rPr>
        <w:t xml:space="preserve"> </w:t>
      </w:r>
      <w:r w:rsidR="00674E52" w:rsidRPr="0075424C">
        <w:rPr>
          <w:color w:val="000000" w:themeColor="text1"/>
          <w:lang w:val="en-US"/>
        </w:rPr>
        <w:t xml:space="preserve">represented by residuals </w:t>
      </w:r>
      <w:r w:rsidR="004654F7" w:rsidRPr="0075424C">
        <w:rPr>
          <w:color w:val="000000" w:themeColor="text1"/>
          <w:lang w:val="en-US"/>
        </w:rPr>
        <w:t>computed using linear regression.</w:t>
      </w:r>
      <w:r w:rsidR="00E7344C" w:rsidRPr="0075424C">
        <w:rPr>
          <w:color w:val="000000" w:themeColor="text1"/>
          <w:lang w:val="en-US"/>
        </w:rPr>
        <w:t xml:space="preserve"> </w:t>
      </w:r>
      <w:r w:rsidR="004A4C3D" w:rsidRPr="0075424C">
        <w:rPr>
          <w:color w:val="000000" w:themeColor="text1"/>
          <w:lang w:val="en-US"/>
        </w:rPr>
        <w:t>Pearso</w:t>
      </w:r>
      <w:r w:rsidR="00486A9F" w:rsidRPr="0075424C">
        <w:rPr>
          <w:color w:val="000000" w:themeColor="text1"/>
          <w:lang w:val="en-US"/>
        </w:rPr>
        <w:t>n’</w:t>
      </w:r>
      <w:r w:rsidR="004A4C3D" w:rsidRPr="0075424C">
        <w:rPr>
          <w:color w:val="000000" w:themeColor="text1"/>
          <w:lang w:val="en-US"/>
        </w:rPr>
        <w:t xml:space="preserve">s correlation was used to </w:t>
      </w:r>
      <w:r w:rsidR="006A3515" w:rsidRPr="0075424C">
        <w:rPr>
          <w:color w:val="000000" w:themeColor="text1"/>
          <w:lang w:val="en-US"/>
        </w:rPr>
        <w:t xml:space="preserve">evaluate </w:t>
      </w:r>
      <w:r w:rsidR="004A4C3D" w:rsidRPr="0075424C">
        <w:rPr>
          <w:color w:val="000000" w:themeColor="text1"/>
          <w:lang w:val="en-US"/>
        </w:rPr>
        <w:t>relations between log</w:t>
      </w:r>
      <w:r w:rsidR="004A4C3D" w:rsidRPr="0075424C">
        <w:rPr>
          <w:color w:val="000000" w:themeColor="text1"/>
          <w:vertAlign w:val="subscript"/>
          <w:lang w:val="en-US"/>
        </w:rPr>
        <w:t>e</w:t>
      </w:r>
      <w:r w:rsidR="004A4C3D" w:rsidRPr="0075424C">
        <w:rPr>
          <w:color w:val="000000" w:themeColor="text1"/>
          <w:lang w:val="en-US"/>
        </w:rPr>
        <w:t xml:space="preserve"> plasma </w:t>
      </w:r>
      <w:r w:rsidR="004A4C3D" w:rsidRPr="0075424C">
        <w:rPr>
          <w:i/>
          <w:iCs/>
          <w:color w:val="000000" w:themeColor="text1"/>
          <w:lang w:val="en-US"/>
        </w:rPr>
        <w:t>myo</w:t>
      </w:r>
      <w:r w:rsidR="004A4C3D" w:rsidRPr="0075424C">
        <w:rPr>
          <w:color w:val="000000" w:themeColor="text1"/>
          <w:lang w:val="en-US"/>
        </w:rPr>
        <w:t>-inositol and 28-week</w:t>
      </w:r>
      <w:r w:rsidR="00E7344C" w:rsidRPr="0075424C">
        <w:rPr>
          <w:color w:val="000000" w:themeColor="text1"/>
          <w:lang w:val="en-US"/>
        </w:rPr>
        <w:t>-</w:t>
      </w:r>
      <w:r w:rsidR="004A4C3D" w:rsidRPr="0075424C">
        <w:rPr>
          <w:color w:val="000000" w:themeColor="text1"/>
          <w:lang w:val="en-US"/>
        </w:rPr>
        <w:t>glycemia</w:t>
      </w:r>
      <w:r w:rsidR="003F38EC" w:rsidRPr="0075424C">
        <w:rPr>
          <w:color w:val="000000" w:themeColor="text1"/>
          <w:lang w:val="en-US"/>
        </w:rPr>
        <w:t xml:space="preserve"> </w:t>
      </w:r>
      <w:r w:rsidR="00332B32">
        <w:rPr>
          <w:color w:val="000000" w:themeColor="text1"/>
          <w:lang w:val="en-US"/>
        </w:rPr>
        <w:t>(adjus</w:t>
      </w:r>
      <w:r w:rsidR="00332B32" w:rsidRPr="0075424C">
        <w:rPr>
          <w:color w:val="000000" w:themeColor="text1"/>
          <w:lang w:val="en-US"/>
        </w:rPr>
        <w:t xml:space="preserve">ted </w:t>
      </w:r>
      <w:r w:rsidR="003F38EC" w:rsidRPr="0075424C">
        <w:rPr>
          <w:color w:val="000000" w:themeColor="text1"/>
          <w:lang w:val="en-US"/>
        </w:rPr>
        <w:t>for the above covariates</w:t>
      </w:r>
      <w:r w:rsidR="00332B32">
        <w:rPr>
          <w:color w:val="000000" w:themeColor="text1"/>
          <w:lang w:val="en-US"/>
        </w:rPr>
        <w:t>)</w:t>
      </w:r>
      <w:r w:rsidR="004A4C3D" w:rsidRPr="0075424C">
        <w:rPr>
          <w:color w:val="000000" w:themeColor="text1"/>
          <w:lang w:val="en-US"/>
        </w:rPr>
        <w:t>.</w:t>
      </w:r>
    </w:p>
    <w:p w14:paraId="120423F1" w14:textId="57DA22A8" w:rsidR="008A5898" w:rsidRPr="0075424C" w:rsidRDefault="00B767A4" w:rsidP="005B6734">
      <w:pPr>
        <w:spacing w:after="160" w:line="480" w:lineRule="auto"/>
        <w:jc w:val="both"/>
        <w:rPr>
          <w:lang w:val="en-US"/>
        </w:rPr>
      </w:pPr>
      <w:r w:rsidRPr="0075424C">
        <w:rPr>
          <w:shd w:val="clear" w:color="auto" w:fill="FFFFFF"/>
          <w:lang w:val="en-US"/>
        </w:rPr>
        <w:t xml:space="preserve">Since </w:t>
      </w:r>
      <w:r w:rsidR="004A00EE" w:rsidRPr="0075424C">
        <w:rPr>
          <w:shd w:val="clear" w:color="auto" w:fill="FFFFFF"/>
          <w:lang w:val="en-US"/>
        </w:rPr>
        <w:t xml:space="preserve">specific </w:t>
      </w:r>
      <w:r w:rsidR="005629F5">
        <w:rPr>
          <w:shd w:val="clear" w:color="auto" w:fill="FFFFFF"/>
          <w:lang w:val="en-US"/>
        </w:rPr>
        <w:t>preconception</w:t>
      </w:r>
      <w:r w:rsidRPr="0075424C">
        <w:rPr>
          <w:shd w:val="clear" w:color="auto" w:fill="FFFFFF"/>
          <w:lang w:val="en-US"/>
        </w:rPr>
        <w:t xml:space="preserve"> maternal risk factors </w:t>
      </w:r>
      <w:r w:rsidR="004A00EE" w:rsidRPr="0075424C">
        <w:rPr>
          <w:shd w:val="clear" w:color="auto" w:fill="FFFFFF"/>
          <w:lang w:val="en-US"/>
        </w:rPr>
        <w:t xml:space="preserve">are known to </w:t>
      </w:r>
      <w:r w:rsidR="00EE53CD" w:rsidRPr="0075424C">
        <w:rPr>
          <w:shd w:val="clear" w:color="auto" w:fill="FFFFFF"/>
          <w:lang w:val="en-US"/>
        </w:rPr>
        <w:t xml:space="preserve">relate </w:t>
      </w:r>
      <w:r w:rsidR="003C6E01">
        <w:rPr>
          <w:shd w:val="clear" w:color="auto" w:fill="FFFFFF"/>
          <w:lang w:val="en-US"/>
        </w:rPr>
        <w:t>to</w:t>
      </w:r>
      <w:r w:rsidRPr="0075424C">
        <w:rPr>
          <w:shd w:val="clear" w:color="auto" w:fill="FFFFFF"/>
          <w:lang w:val="en-US"/>
        </w:rPr>
        <w:t xml:space="preserve"> gestational glycemia, we </w:t>
      </w:r>
      <w:r w:rsidR="004A00EE" w:rsidRPr="0075424C">
        <w:rPr>
          <w:shd w:val="clear" w:color="auto" w:fill="FFFFFF"/>
          <w:lang w:val="en-US"/>
        </w:rPr>
        <w:t xml:space="preserve">stratified the study population by these factors to </w:t>
      </w:r>
      <w:r w:rsidR="00F034B7" w:rsidRPr="0075424C">
        <w:rPr>
          <w:shd w:val="clear" w:color="auto" w:fill="FFFFFF"/>
          <w:lang w:val="en-US"/>
        </w:rPr>
        <w:t>detect potentially</w:t>
      </w:r>
      <w:r w:rsidR="004A00EE" w:rsidRPr="0075424C">
        <w:rPr>
          <w:shd w:val="clear" w:color="auto" w:fill="FFFFFF"/>
          <w:lang w:val="en-US"/>
        </w:rPr>
        <w:t xml:space="preserve"> different</w:t>
      </w:r>
      <w:r w:rsidR="00F034B7" w:rsidRPr="0075424C">
        <w:rPr>
          <w:shd w:val="clear" w:color="auto" w:fill="FFFFFF"/>
          <w:lang w:val="en-US"/>
        </w:rPr>
        <w:t xml:space="preserve"> associations</w:t>
      </w:r>
      <w:r w:rsidR="004A00EE" w:rsidRPr="0075424C">
        <w:rPr>
          <w:shd w:val="clear" w:color="auto" w:fill="FFFFFF"/>
          <w:lang w:val="en-US"/>
        </w:rPr>
        <w:t xml:space="preserve"> </w:t>
      </w:r>
      <w:r w:rsidR="00F034B7" w:rsidRPr="0075424C">
        <w:rPr>
          <w:shd w:val="clear" w:color="auto" w:fill="FFFFFF"/>
          <w:lang w:val="en-US"/>
        </w:rPr>
        <w:t>between</w:t>
      </w:r>
      <w:r w:rsidR="004A00EE" w:rsidRPr="0075424C">
        <w:rPr>
          <w:shd w:val="clear" w:color="auto" w:fill="FFFFFF"/>
          <w:lang w:val="en-US"/>
        </w:rPr>
        <w:t xml:space="preserve"> </w:t>
      </w:r>
      <w:r w:rsidR="004A00EE" w:rsidRPr="0075424C">
        <w:rPr>
          <w:i/>
          <w:iCs/>
          <w:shd w:val="clear" w:color="auto" w:fill="FFFFFF"/>
          <w:lang w:val="en-US"/>
        </w:rPr>
        <w:t>myo</w:t>
      </w:r>
      <w:r w:rsidR="004A00EE" w:rsidRPr="0075424C">
        <w:rPr>
          <w:shd w:val="clear" w:color="auto" w:fill="FFFFFF"/>
          <w:lang w:val="en-US"/>
        </w:rPr>
        <w:t>-inositol</w:t>
      </w:r>
      <w:r w:rsidR="00F034B7" w:rsidRPr="0075424C">
        <w:rPr>
          <w:shd w:val="clear" w:color="auto" w:fill="FFFFFF"/>
          <w:lang w:val="en-US"/>
        </w:rPr>
        <w:t xml:space="preserve"> and glycemia</w:t>
      </w:r>
      <w:r w:rsidR="004A00EE" w:rsidRPr="0075424C">
        <w:rPr>
          <w:shd w:val="clear" w:color="auto" w:fill="FFFFFF"/>
          <w:lang w:val="en-US"/>
        </w:rPr>
        <w:t xml:space="preserve">, reporting any statistical interactions. </w:t>
      </w:r>
      <w:r w:rsidR="003C6E01">
        <w:rPr>
          <w:shd w:val="clear" w:color="auto" w:fill="FFFFFF"/>
          <w:lang w:val="en-US"/>
        </w:rPr>
        <w:t>P</w:t>
      </w:r>
      <w:r w:rsidR="004A00EE" w:rsidRPr="0075424C">
        <w:rPr>
          <w:shd w:val="clear" w:color="auto" w:fill="FFFFFF"/>
          <w:lang w:val="en-US"/>
        </w:rPr>
        <w:t>re</w:t>
      </w:r>
      <w:r w:rsidR="003C6E01">
        <w:rPr>
          <w:shd w:val="clear" w:color="auto" w:fill="FFFFFF"/>
          <w:lang w:val="en-US"/>
        </w:rPr>
        <w:t>conception</w:t>
      </w:r>
      <w:r w:rsidR="004A00EE" w:rsidRPr="0075424C">
        <w:rPr>
          <w:shd w:val="clear" w:color="auto" w:fill="FFFFFF"/>
          <w:lang w:val="en-US"/>
        </w:rPr>
        <w:t xml:space="preserve"> baseline </w:t>
      </w:r>
      <w:r w:rsidRPr="0075424C">
        <w:rPr>
          <w:lang w:val="en-US"/>
        </w:rPr>
        <w:t>risk factors</w:t>
      </w:r>
      <w:r w:rsidR="004A00EE" w:rsidRPr="0075424C">
        <w:rPr>
          <w:lang w:val="en-US"/>
        </w:rPr>
        <w:t xml:space="preserve"> studied were ethnicity (</w:t>
      </w:r>
      <w:proofErr w:type="spellStart"/>
      <w:r w:rsidR="004A00EE" w:rsidRPr="0075424C">
        <w:rPr>
          <w:lang w:val="en-US"/>
        </w:rPr>
        <w:t>non-Asian</w:t>
      </w:r>
      <w:proofErr w:type="spellEnd"/>
      <w:r w:rsidR="005629F5">
        <w:rPr>
          <w:lang w:val="en-US"/>
        </w:rPr>
        <w:t>/</w:t>
      </w:r>
      <w:r w:rsidR="004A00EE" w:rsidRPr="0075424C">
        <w:rPr>
          <w:lang w:val="en-US"/>
        </w:rPr>
        <w:t xml:space="preserve">Asian), </w:t>
      </w:r>
      <w:r w:rsidRPr="0075424C">
        <w:rPr>
          <w:lang w:val="en-US"/>
        </w:rPr>
        <w:t xml:space="preserve">family history of type 2 diabetes </w:t>
      </w:r>
      <w:r w:rsidR="004A00EE" w:rsidRPr="0075424C">
        <w:rPr>
          <w:lang w:val="en-US"/>
        </w:rPr>
        <w:t>(present</w:t>
      </w:r>
      <w:r w:rsidR="005629F5">
        <w:rPr>
          <w:lang w:val="en-US"/>
        </w:rPr>
        <w:t>/</w:t>
      </w:r>
      <w:r w:rsidR="004A00EE" w:rsidRPr="0075424C">
        <w:rPr>
          <w:lang w:val="en-US"/>
        </w:rPr>
        <w:t>absent)</w:t>
      </w:r>
      <w:r w:rsidRPr="0075424C">
        <w:rPr>
          <w:lang w:val="en-US"/>
        </w:rPr>
        <w:t xml:space="preserve">, </w:t>
      </w:r>
      <w:r w:rsidR="004A00EE" w:rsidRPr="0075424C">
        <w:rPr>
          <w:lang w:val="en-US"/>
        </w:rPr>
        <w:t xml:space="preserve">and </w:t>
      </w:r>
      <w:r w:rsidR="00A043D1" w:rsidRPr="0075424C">
        <w:rPr>
          <w:lang w:val="en-US"/>
        </w:rPr>
        <w:t xml:space="preserve">metabolic risk </w:t>
      </w:r>
      <w:r w:rsidR="004A00EE" w:rsidRPr="0075424C">
        <w:rPr>
          <w:lang w:val="en-US"/>
        </w:rPr>
        <w:t xml:space="preserve">using the 5 criteria defined by the International Diabetes Federation </w:t>
      </w:r>
      <w:r w:rsidR="00A043D1" w:rsidRPr="0075424C">
        <w:rPr>
          <w:lang w:val="en-US"/>
        </w:rPr>
        <w:t>(</w:t>
      </w:r>
      <w:r w:rsidR="009959D0" w:rsidRPr="0075424C">
        <w:rPr>
          <w:lang w:val="en-US"/>
        </w:rPr>
        <w:t xml:space="preserve">IDF; </w:t>
      </w:r>
      <w:r w:rsidR="00A043D1" w:rsidRPr="0075424C">
        <w:rPr>
          <w:lang w:val="en-US"/>
        </w:rPr>
        <w:t>low</w:t>
      </w:r>
      <w:r w:rsidR="004A00EE" w:rsidRPr="0075424C">
        <w:rPr>
          <w:lang w:val="en-US"/>
        </w:rPr>
        <w:t>: no risk factors</w:t>
      </w:r>
      <w:r w:rsidR="00A043D1" w:rsidRPr="0075424C">
        <w:rPr>
          <w:lang w:val="en-US"/>
        </w:rPr>
        <w:t>, moderate</w:t>
      </w:r>
      <w:r w:rsidR="004A00EE" w:rsidRPr="0075424C">
        <w:rPr>
          <w:lang w:val="en-US"/>
        </w:rPr>
        <w:t>: with risk factors but did not fulfil metabolic syndrome criteria</w:t>
      </w:r>
      <w:r w:rsidR="00A043D1" w:rsidRPr="0075424C">
        <w:rPr>
          <w:lang w:val="en-US"/>
        </w:rPr>
        <w:t>, and high</w:t>
      </w:r>
      <w:r w:rsidR="004A00EE" w:rsidRPr="0075424C">
        <w:rPr>
          <w:lang w:val="en-US"/>
        </w:rPr>
        <w:t>: metabolic syndrome having central obesity with two other risk factors</w:t>
      </w:r>
      <w:r w:rsidR="006102D4" w:rsidRPr="0075424C">
        <w:rPr>
          <w:lang w:val="en-US"/>
        </w:rPr>
        <w:t>; Supplementary Table 1</w:t>
      </w:r>
      <w:r w:rsidR="00A043D1" w:rsidRPr="0075424C">
        <w:rPr>
          <w:lang w:val="en-US"/>
        </w:rPr>
        <w:t>)</w:t>
      </w:r>
      <w:r w:rsidR="00F034B7" w:rsidRPr="0075424C">
        <w:rPr>
          <w:lang w:val="en-US"/>
        </w:rPr>
        <w:t>.</w:t>
      </w:r>
    </w:p>
    <w:p w14:paraId="38E599F9" w14:textId="42CEBE7C" w:rsidR="00780787" w:rsidRPr="0075424C" w:rsidRDefault="003F148D" w:rsidP="004D5BD8">
      <w:pPr>
        <w:spacing w:after="240" w:line="480" w:lineRule="auto"/>
        <w:jc w:val="both"/>
        <w:rPr>
          <w:shd w:val="clear" w:color="auto" w:fill="FFFFFF"/>
          <w:lang w:val="en-US"/>
        </w:rPr>
      </w:pPr>
      <w:r>
        <w:rPr>
          <w:lang w:val="en-US"/>
        </w:rPr>
        <w:lastRenderedPageBreak/>
        <w:t>In sensitivity analyses, w</w:t>
      </w:r>
      <w:r w:rsidR="00F034B7" w:rsidRPr="0075424C">
        <w:rPr>
          <w:lang w:val="en-US"/>
        </w:rPr>
        <w:t xml:space="preserve">e </w:t>
      </w:r>
      <w:r w:rsidR="001C0042">
        <w:rPr>
          <w:lang w:val="en-US"/>
        </w:rPr>
        <w:t xml:space="preserve">additionally </w:t>
      </w:r>
      <w:r w:rsidR="000913AD" w:rsidRPr="0075424C">
        <w:rPr>
          <w:lang w:val="en-US"/>
        </w:rPr>
        <w:t>adjusted for</w:t>
      </w:r>
      <w:r w:rsidR="00F034B7" w:rsidRPr="0075424C">
        <w:rPr>
          <w:lang w:val="en-US"/>
        </w:rPr>
        <w:t xml:space="preserve"> the following </w:t>
      </w:r>
      <w:r w:rsidR="00214817">
        <w:rPr>
          <w:lang w:val="en-US"/>
        </w:rPr>
        <w:t>c</w:t>
      </w:r>
      <w:r w:rsidR="00774516">
        <w:rPr>
          <w:lang w:val="en-US"/>
        </w:rPr>
        <w:t>o</w:t>
      </w:r>
      <w:r w:rsidR="00214817">
        <w:rPr>
          <w:lang w:val="en-US"/>
        </w:rPr>
        <w:t>variate</w:t>
      </w:r>
      <w:r w:rsidR="00214817" w:rsidRPr="0075424C">
        <w:rPr>
          <w:lang w:val="en-US"/>
        </w:rPr>
        <w:t xml:space="preserve">s </w:t>
      </w:r>
      <w:r w:rsidR="00F034B7" w:rsidRPr="0075424C">
        <w:rPr>
          <w:lang w:val="en-US"/>
        </w:rPr>
        <w:t>in regression models</w:t>
      </w:r>
      <w:r w:rsidR="000913AD" w:rsidRPr="0075424C">
        <w:rPr>
          <w:lang w:val="en-US"/>
        </w:rPr>
        <w:t xml:space="preserve">: (i) plasma concentrations of other supplement components </w:t>
      </w:r>
      <w:r w:rsidR="005629F5">
        <w:rPr>
          <w:lang w:val="en-US"/>
        </w:rPr>
        <w:t>(</w:t>
      </w:r>
      <w:r w:rsidR="000913AD" w:rsidRPr="0075424C">
        <w:rPr>
          <w:lang w:val="en-US"/>
        </w:rPr>
        <w:t xml:space="preserve">folate, vitamins B12 and D, which are </w:t>
      </w:r>
      <w:r w:rsidR="004D5BD8">
        <w:rPr>
          <w:lang w:val="en-US"/>
        </w:rPr>
        <w:t>thought</w:t>
      </w:r>
      <w:r w:rsidR="004D5BD8" w:rsidRPr="0075424C">
        <w:rPr>
          <w:lang w:val="en-US"/>
        </w:rPr>
        <w:t xml:space="preserve"> </w:t>
      </w:r>
      <w:r w:rsidR="000913AD" w:rsidRPr="0075424C">
        <w:rPr>
          <w:lang w:val="en-US"/>
        </w:rPr>
        <w:t>to influence gestational glycemia</w:t>
      </w:r>
      <w:r w:rsidR="005D1578" w:rsidRPr="0075424C">
        <w:rPr>
          <w:lang w:val="en-US"/>
        </w:rPr>
        <w:fldChar w:fldCharType="begin">
          <w:fldData xml:space="preserve">PEVuZE5vdGU+PENpdGU+PEF1dGhvcj5IdTwvQXV0aG9yPjxZZWFyPjIwMTg8L1llYXI+PFJlY051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==
</w:fldData>
        </w:fldChar>
      </w:r>
      <w:r w:rsidR="005D1578" w:rsidRPr="0075424C">
        <w:rPr>
          <w:lang w:val="en-US"/>
        </w:rPr>
        <w:instrText xml:space="preserve"> ADDIN EN.CITE </w:instrText>
      </w:r>
      <w:r w:rsidR="005D1578" w:rsidRPr="0075424C">
        <w:rPr>
          <w:lang w:val="en-US"/>
        </w:rPr>
        <w:fldChar w:fldCharType="begin">
          <w:fldData xml:space="preserve">PEVuZE5vdGU+PENpdGU+PEF1dGhvcj5IdTwvQXV0aG9yPjxZZWFyPjIwMTg8L1llYXI+PFJlY051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==
</w:fldData>
        </w:fldChar>
      </w:r>
      <w:r w:rsidR="005D1578" w:rsidRPr="0075424C">
        <w:rPr>
          <w:lang w:val="en-US"/>
        </w:rPr>
        <w:instrText xml:space="preserve"> ADDIN EN.CITE.DATA </w:instrText>
      </w:r>
      <w:r w:rsidR="005D1578" w:rsidRPr="0075424C">
        <w:rPr>
          <w:lang w:val="en-US"/>
        </w:rPr>
      </w:r>
      <w:r w:rsidR="005D1578" w:rsidRPr="0075424C">
        <w:rPr>
          <w:lang w:val="en-US"/>
        </w:rPr>
        <w:fldChar w:fldCharType="end"/>
      </w:r>
      <w:r w:rsidR="005D1578" w:rsidRPr="0075424C">
        <w:rPr>
          <w:lang w:val="en-US"/>
        </w:rPr>
      </w:r>
      <w:r w:rsidR="005D1578" w:rsidRPr="0075424C">
        <w:rPr>
          <w:lang w:val="en-US"/>
        </w:rPr>
        <w:fldChar w:fldCharType="separate"/>
      </w:r>
      <w:r w:rsidR="005D1578" w:rsidRPr="0075424C">
        <w:rPr>
          <w:noProof/>
          <w:vertAlign w:val="superscript"/>
          <w:lang w:val="en-US"/>
        </w:rPr>
        <w:t>24,25</w:t>
      </w:r>
      <w:r w:rsidR="005D1578" w:rsidRPr="0075424C">
        <w:rPr>
          <w:lang w:val="en-US"/>
        </w:rPr>
        <w:fldChar w:fldCharType="end"/>
      </w:r>
      <w:r w:rsidR="005629F5">
        <w:rPr>
          <w:lang w:val="en-US"/>
        </w:rPr>
        <w:t>);</w:t>
      </w:r>
      <w:r w:rsidR="000913AD" w:rsidRPr="0075424C">
        <w:rPr>
          <w:lang w:val="en-US"/>
        </w:rPr>
        <w:t xml:space="preserve"> (ii)</w:t>
      </w:r>
      <w:r w:rsidR="00F034B7" w:rsidRPr="0075424C">
        <w:rPr>
          <w:lang w:val="en-US"/>
        </w:rPr>
        <w:t xml:space="preserve"> </w:t>
      </w:r>
      <w:r w:rsidR="008A5898" w:rsidRPr="0075424C">
        <w:rPr>
          <w:shd w:val="clear" w:color="auto" w:fill="FFFFFF"/>
          <w:lang w:val="en-US"/>
        </w:rPr>
        <w:t>inherent variations in</w:t>
      </w:r>
      <w:r w:rsidR="000913AD" w:rsidRPr="0075424C">
        <w:rPr>
          <w:lang w:val="en-US"/>
        </w:rPr>
        <w:t xml:space="preserve"> baseline</w:t>
      </w:r>
      <w:r w:rsidR="008A5898" w:rsidRPr="0075424C">
        <w:rPr>
          <w:shd w:val="clear" w:color="auto" w:fill="FFFFFF"/>
          <w:lang w:val="en-US"/>
        </w:rPr>
        <w:t xml:space="preserve"> inositol processing</w:t>
      </w:r>
      <w:r w:rsidR="000913AD" w:rsidRPr="0075424C">
        <w:rPr>
          <w:shd w:val="clear" w:color="auto" w:fill="FFFFFF"/>
          <w:lang w:val="en-US"/>
        </w:rPr>
        <w:t xml:space="preserve"> represented by </w:t>
      </w:r>
      <w:r w:rsidR="00F034B7" w:rsidRPr="0075424C">
        <w:rPr>
          <w:shd w:val="clear" w:color="auto" w:fill="FFFFFF"/>
          <w:lang w:val="en-US"/>
        </w:rPr>
        <w:t xml:space="preserve">inositol </w:t>
      </w:r>
      <w:r w:rsidR="00780787" w:rsidRPr="0075424C">
        <w:rPr>
          <w:shd w:val="clear" w:color="auto" w:fill="FFFFFF"/>
          <w:lang w:val="en-US"/>
        </w:rPr>
        <w:t>metabolism</w:t>
      </w:r>
      <w:r w:rsidR="000913AD" w:rsidRPr="0075424C">
        <w:rPr>
          <w:lang w:val="en-US"/>
        </w:rPr>
        <w:t xml:space="preserve"> (</w:t>
      </w:r>
      <w:r w:rsidR="000913AD" w:rsidRPr="0075424C">
        <w:rPr>
          <w:shd w:val="clear" w:color="auto" w:fill="FFFFFF"/>
          <w:lang w:val="en-US"/>
        </w:rPr>
        <w:t xml:space="preserve">plasma </w:t>
      </w:r>
      <w:proofErr w:type="spellStart"/>
      <w:r w:rsidR="000913AD" w:rsidRPr="0075424C">
        <w:rPr>
          <w:i/>
          <w:iCs/>
          <w:shd w:val="clear" w:color="auto" w:fill="FFFFFF"/>
          <w:lang w:val="en-US"/>
        </w:rPr>
        <w:t>scyllo</w:t>
      </w:r>
      <w:r w:rsidR="000913AD" w:rsidRPr="0075424C">
        <w:rPr>
          <w:shd w:val="clear" w:color="auto" w:fill="FFFFFF"/>
          <w:lang w:val="en-US"/>
        </w:rPr>
        <w:t>-inositol</w:t>
      </w:r>
      <w:r w:rsidR="005629F5">
        <w:rPr>
          <w:shd w:val="clear" w:color="auto" w:fill="FFFFFF"/>
          <w:lang w:val="en-US"/>
        </w:rPr>
        <w:t>:</w:t>
      </w:r>
      <w:r w:rsidR="000913AD" w:rsidRPr="0075424C">
        <w:rPr>
          <w:i/>
          <w:iCs/>
          <w:shd w:val="clear" w:color="auto" w:fill="FFFFFF"/>
          <w:lang w:val="en-US"/>
        </w:rPr>
        <w:t>myo</w:t>
      </w:r>
      <w:r w:rsidR="000913AD" w:rsidRPr="0075424C">
        <w:rPr>
          <w:shd w:val="clear" w:color="auto" w:fill="FFFFFF"/>
          <w:lang w:val="en-US"/>
        </w:rPr>
        <w:t>-inositol</w:t>
      </w:r>
      <w:proofErr w:type="spellEnd"/>
      <w:r w:rsidR="005629F5">
        <w:rPr>
          <w:shd w:val="clear" w:color="auto" w:fill="FFFFFF"/>
          <w:lang w:val="en-US"/>
        </w:rPr>
        <w:t xml:space="preserve"> ratio</w:t>
      </w:r>
      <w:r w:rsidR="000913AD" w:rsidRPr="0075424C">
        <w:rPr>
          <w:shd w:val="clear" w:color="auto" w:fill="FFFFFF"/>
          <w:lang w:val="en-US"/>
        </w:rPr>
        <w:t>)</w:t>
      </w:r>
      <w:r w:rsidR="00780787" w:rsidRPr="0075424C">
        <w:rPr>
          <w:shd w:val="clear" w:color="auto" w:fill="FFFFFF"/>
          <w:lang w:val="en-US"/>
        </w:rPr>
        <w:t xml:space="preserve"> and urinary </w:t>
      </w:r>
      <w:r w:rsidR="00F034B7" w:rsidRPr="0075424C">
        <w:rPr>
          <w:shd w:val="clear" w:color="auto" w:fill="FFFFFF"/>
          <w:lang w:val="en-US"/>
        </w:rPr>
        <w:t>excretion</w:t>
      </w:r>
      <w:r w:rsidR="008A5898" w:rsidRPr="0075424C">
        <w:rPr>
          <w:shd w:val="clear" w:color="auto" w:fill="FFFFFF"/>
          <w:lang w:val="en-US"/>
        </w:rPr>
        <w:t xml:space="preserve"> </w:t>
      </w:r>
      <w:r w:rsidR="000913AD" w:rsidRPr="0075424C">
        <w:rPr>
          <w:shd w:val="clear" w:color="auto" w:fill="FFFFFF"/>
          <w:lang w:val="en-US"/>
        </w:rPr>
        <w:t>(</w:t>
      </w:r>
      <w:proofErr w:type="spellStart"/>
      <w:r w:rsidR="008A5898" w:rsidRPr="0075424C">
        <w:rPr>
          <w:shd w:val="clear" w:color="auto" w:fill="FFFFFF"/>
          <w:lang w:val="en-US"/>
        </w:rPr>
        <w:t>urine</w:t>
      </w:r>
      <w:r w:rsidR="005629F5">
        <w:rPr>
          <w:shd w:val="clear" w:color="auto" w:fill="FFFFFF"/>
          <w:lang w:val="en-US"/>
        </w:rPr>
        <w:t>:plasma</w:t>
      </w:r>
      <w:proofErr w:type="spellEnd"/>
      <w:r w:rsidR="008A5898" w:rsidRPr="0075424C">
        <w:rPr>
          <w:shd w:val="clear" w:color="auto" w:fill="FFFFFF"/>
          <w:lang w:val="en-US"/>
        </w:rPr>
        <w:t xml:space="preserve"> </w:t>
      </w:r>
      <w:r w:rsidR="008A5898" w:rsidRPr="0075424C">
        <w:rPr>
          <w:i/>
          <w:iCs/>
          <w:shd w:val="clear" w:color="auto" w:fill="FFFFFF"/>
          <w:lang w:val="en-US"/>
        </w:rPr>
        <w:t>myo</w:t>
      </w:r>
      <w:r w:rsidR="008A5898" w:rsidRPr="0075424C">
        <w:rPr>
          <w:shd w:val="clear" w:color="auto" w:fill="FFFFFF"/>
          <w:lang w:val="en-US"/>
        </w:rPr>
        <w:t>-inositol</w:t>
      </w:r>
      <w:r w:rsidR="00F034B7" w:rsidRPr="0075424C">
        <w:rPr>
          <w:shd w:val="clear" w:color="auto" w:fill="FFFFFF"/>
          <w:lang w:val="en-US"/>
        </w:rPr>
        <w:t xml:space="preserve"> </w:t>
      </w:r>
      <w:r w:rsidR="005629F5">
        <w:rPr>
          <w:shd w:val="clear" w:color="auto" w:fill="FFFFFF"/>
          <w:lang w:val="en-US"/>
        </w:rPr>
        <w:t>ratio</w:t>
      </w:r>
      <w:r w:rsidR="000913AD" w:rsidRPr="0075424C">
        <w:rPr>
          <w:shd w:val="clear" w:color="auto" w:fill="FFFFFF"/>
          <w:lang w:val="en-US"/>
        </w:rPr>
        <w:t>).</w:t>
      </w:r>
    </w:p>
    <w:p w14:paraId="0E755F03" w14:textId="2CA685D0" w:rsidR="00FD35A8" w:rsidRPr="0075424C" w:rsidRDefault="000913AD" w:rsidP="00D1445B">
      <w:pPr>
        <w:spacing w:after="240" w:line="480" w:lineRule="auto"/>
        <w:jc w:val="both"/>
        <w:rPr>
          <w:lang w:val="en-US"/>
        </w:rPr>
      </w:pPr>
      <w:r w:rsidRPr="0075424C">
        <w:rPr>
          <w:color w:val="000000" w:themeColor="text1"/>
          <w:shd w:val="clear" w:color="auto" w:fill="FFFFFF"/>
          <w:lang w:val="en-US"/>
        </w:rPr>
        <w:t>C</w:t>
      </w:r>
      <w:r w:rsidR="00DC550D" w:rsidRPr="0075424C">
        <w:rPr>
          <w:color w:val="000000" w:themeColor="text1"/>
          <w:shd w:val="clear" w:color="auto" w:fill="FFFFFF"/>
          <w:lang w:val="en-US"/>
        </w:rPr>
        <w:t>ausal mediation analys</w:t>
      </w:r>
      <w:r w:rsidR="00F5302D">
        <w:rPr>
          <w:color w:val="000000" w:themeColor="text1"/>
          <w:shd w:val="clear" w:color="auto" w:fill="FFFFFF"/>
          <w:lang w:val="en-US"/>
        </w:rPr>
        <w:t>i</w:t>
      </w:r>
      <w:r w:rsidR="00DC550D" w:rsidRPr="0075424C">
        <w:rPr>
          <w:color w:val="000000" w:themeColor="text1"/>
          <w:shd w:val="clear" w:color="auto" w:fill="FFFFFF"/>
          <w:lang w:val="en-US"/>
        </w:rPr>
        <w:t>s</w:t>
      </w:r>
      <w:r w:rsidR="00214817">
        <w:rPr>
          <w:color w:val="000000" w:themeColor="text1"/>
          <w:shd w:val="clear" w:color="auto" w:fill="FFFFFF"/>
          <w:lang w:val="en-US"/>
        </w:rPr>
        <w:t xml:space="preserve"> </w:t>
      </w:r>
      <w:r w:rsidR="00DC550D" w:rsidRPr="0075424C">
        <w:rPr>
          <w:color w:val="000000" w:themeColor="text1"/>
          <w:shd w:val="clear" w:color="auto" w:fill="FFFFFF"/>
          <w:lang w:val="en-US"/>
        </w:rPr>
        <w:t>examine</w:t>
      </w:r>
      <w:r w:rsidR="005629F5">
        <w:rPr>
          <w:color w:val="000000" w:themeColor="text1"/>
          <w:shd w:val="clear" w:color="auto" w:fill="FFFFFF"/>
          <w:lang w:val="en-US"/>
        </w:rPr>
        <w:t>d</w:t>
      </w:r>
      <w:r w:rsidR="00DC550D" w:rsidRPr="0075424C">
        <w:rPr>
          <w:color w:val="000000" w:themeColor="text1"/>
          <w:shd w:val="clear" w:color="auto" w:fill="FFFFFF"/>
          <w:lang w:val="en-US"/>
        </w:rPr>
        <w:t xml:space="preserve"> if plasma </w:t>
      </w:r>
      <w:r w:rsidR="00DC550D" w:rsidRPr="0075424C">
        <w:rPr>
          <w:i/>
          <w:iCs/>
          <w:color w:val="000000" w:themeColor="text1"/>
          <w:shd w:val="clear" w:color="auto" w:fill="FFFFFF"/>
          <w:lang w:val="en-US"/>
        </w:rPr>
        <w:t>myo</w:t>
      </w:r>
      <w:r w:rsidR="00DC550D" w:rsidRPr="0075424C">
        <w:rPr>
          <w:color w:val="000000" w:themeColor="text1"/>
          <w:shd w:val="clear" w:color="auto" w:fill="FFFFFF"/>
          <w:lang w:val="en-US"/>
        </w:rPr>
        <w:t xml:space="preserve">-inositol concentration </w:t>
      </w:r>
      <w:r w:rsidRPr="0075424C">
        <w:rPr>
          <w:color w:val="000000" w:themeColor="text1"/>
          <w:shd w:val="clear" w:color="auto" w:fill="FFFFFF"/>
          <w:lang w:val="en-US"/>
        </w:rPr>
        <w:t>could</w:t>
      </w:r>
      <w:r w:rsidR="00DC550D" w:rsidRPr="0075424C">
        <w:rPr>
          <w:color w:val="000000" w:themeColor="text1"/>
          <w:lang w:val="en-US"/>
        </w:rPr>
        <w:t xml:space="preserve"> explain the overall </w:t>
      </w:r>
      <w:proofErr w:type="spellStart"/>
      <w:r w:rsidR="00DC550D" w:rsidRPr="0075424C">
        <w:rPr>
          <w:color w:val="000000" w:themeColor="text1"/>
          <w:lang w:val="en-US"/>
        </w:rPr>
        <w:t>NiPPeR</w:t>
      </w:r>
      <w:proofErr w:type="spellEnd"/>
      <w:r w:rsidR="00DC550D" w:rsidRPr="0075424C">
        <w:rPr>
          <w:color w:val="000000" w:themeColor="text1"/>
          <w:lang w:val="en-US"/>
        </w:rPr>
        <w:t xml:space="preserve"> intervention effect </w:t>
      </w:r>
      <w:r w:rsidR="00DC550D" w:rsidRPr="0075424C">
        <w:rPr>
          <w:color w:val="000000" w:themeColor="text1"/>
          <w:shd w:val="clear" w:color="auto" w:fill="FFFFFF"/>
          <w:lang w:val="en-US"/>
        </w:rPr>
        <w:t xml:space="preserve">on gestational glycemia, adjusting for </w:t>
      </w:r>
      <w:r w:rsidR="006A3515" w:rsidRPr="0075424C">
        <w:rPr>
          <w:color w:val="000000" w:themeColor="text1"/>
          <w:shd w:val="clear" w:color="auto" w:fill="FFFFFF"/>
          <w:lang w:val="en-US"/>
        </w:rPr>
        <w:t>covariates listed above.</w:t>
      </w:r>
      <w:r w:rsidR="005D08EE" w:rsidRPr="0075424C">
        <w:rPr>
          <w:shd w:val="clear" w:color="auto" w:fill="FFFFFF"/>
          <w:lang w:val="en-US"/>
        </w:rPr>
        <w:t xml:space="preserve"> </w:t>
      </w:r>
      <w:r w:rsidR="00F5302D">
        <w:rPr>
          <w:shd w:val="clear" w:color="auto" w:fill="FFFFFF"/>
          <w:lang w:val="en-US"/>
        </w:rPr>
        <w:t xml:space="preserve">Analysis </w:t>
      </w:r>
      <w:r w:rsidR="00F5302D">
        <w:rPr>
          <w:color w:val="000000" w:themeColor="text1"/>
          <w:shd w:val="clear" w:color="auto" w:fill="FFFFFF"/>
          <w:lang w:val="en-US"/>
        </w:rPr>
        <w:t xml:space="preserve">was performed under the assumption of sequential </w:t>
      </w:r>
      <w:proofErr w:type="spellStart"/>
      <w:r w:rsidR="00F5302D">
        <w:rPr>
          <w:color w:val="000000" w:themeColor="text1"/>
          <w:shd w:val="clear" w:color="auto" w:fill="FFFFFF"/>
          <w:lang w:val="en-US"/>
        </w:rPr>
        <w:t>ignorability</w:t>
      </w:r>
      <w:proofErr w:type="spellEnd"/>
      <w:r w:rsidR="00F5302D">
        <w:rPr>
          <w:color w:val="000000" w:themeColor="text1"/>
          <w:shd w:val="clear" w:color="auto" w:fill="FFFFFF"/>
          <w:lang w:val="en-US"/>
        </w:rPr>
        <w:t xml:space="preserve">, reporting the average causal mediation effect (mediation package of </w:t>
      </w:r>
      <w:proofErr w:type="spellStart"/>
      <w:r w:rsidR="00F5302D">
        <w:rPr>
          <w:color w:val="000000" w:themeColor="text1"/>
          <w:shd w:val="clear" w:color="auto" w:fill="FFFFFF"/>
          <w:lang w:val="en-US"/>
        </w:rPr>
        <w:t>statsmodels</w:t>
      </w:r>
      <w:proofErr w:type="spellEnd"/>
      <w:r w:rsidR="00F5302D">
        <w:rPr>
          <w:color w:val="000000" w:themeColor="text1"/>
          <w:shd w:val="clear" w:color="auto" w:fill="FFFFFF"/>
          <w:lang w:val="en-US"/>
        </w:rPr>
        <w:t xml:space="preserve">, Python). </w:t>
      </w:r>
      <w:r w:rsidR="006F5820" w:rsidRPr="0075424C">
        <w:rPr>
          <w:shd w:val="clear" w:color="auto" w:fill="FFFFFF"/>
          <w:lang w:val="en-US"/>
        </w:rPr>
        <w:t xml:space="preserve">To elucidate a potential underlying mechanism, we examined associations between plasma </w:t>
      </w:r>
      <w:r w:rsidR="006F5820" w:rsidRPr="0075424C">
        <w:rPr>
          <w:i/>
          <w:iCs/>
          <w:shd w:val="clear" w:color="auto" w:fill="FFFFFF"/>
          <w:lang w:val="en-US"/>
        </w:rPr>
        <w:t>myo</w:t>
      </w:r>
      <w:r w:rsidR="006F5820" w:rsidRPr="0075424C">
        <w:rPr>
          <w:shd w:val="clear" w:color="auto" w:fill="FFFFFF"/>
          <w:lang w:val="en-US"/>
        </w:rPr>
        <w:t xml:space="preserve">-inositol concentrations and the </w:t>
      </w:r>
      <w:r w:rsidR="00B12A82" w:rsidRPr="0075424C">
        <w:rPr>
          <w:shd w:val="clear" w:color="auto" w:fill="FFFFFF"/>
          <w:lang w:val="en-US"/>
        </w:rPr>
        <w:t xml:space="preserve">three insulin parameters of </w:t>
      </w:r>
      <w:proofErr w:type="spellStart"/>
      <w:r w:rsidR="00B12A82" w:rsidRPr="0075424C">
        <w:rPr>
          <w:shd w:val="clear" w:color="auto" w:fill="FFFFFF"/>
          <w:lang w:val="en-US"/>
        </w:rPr>
        <w:t>Stumvoll</w:t>
      </w:r>
      <w:proofErr w:type="spellEnd"/>
      <w:r w:rsidR="00B12A82" w:rsidRPr="0075424C">
        <w:rPr>
          <w:shd w:val="clear" w:color="auto" w:fill="FFFFFF"/>
          <w:lang w:val="en-US"/>
        </w:rPr>
        <w:t xml:space="preserve"> </w:t>
      </w:r>
      <w:r w:rsidR="00CD2D3C" w:rsidRPr="0075424C">
        <w:rPr>
          <w:lang w:val="en-US"/>
        </w:rPr>
        <w:t>1</w:t>
      </w:r>
      <w:r w:rsidR="00CD2D3C" w:rsidRPr="0075424C">
        <w:rPr>
          <w:vertAlign w:val="superscript"/>
          <w:lang w:val="en-US"/>
        </w:rPr>
        <w:t>st</w:t>
      </w:r>
      <w:r w:rsidR="00CD2D3C" w:rsidRPr="0075424C">
        <w:rPr>
          <w:lang w:val="en-US"/>
        </w:rPr>
        <w:t xml:space="preserve"> phase </w:t>
      </w:r>
      <w:r w:rsidR="00B12A82" w:rsidRPr="0075424C">
        <w:rPr>
          <w:shd w:val="clear" w:color="auto" w:fill="FFFFFF"/>
          <w:lang w:val="en-US"/>
        </w:rPr>
        <w:t>index</w:t>
      </w:r>
      <w:r w:rsidR="00B12A82">
        <w:rPr>
          <w:shd w:val="clear" w:color="auto" w:fill="FFFFFF"/>
          <w:lang w:val="en-US"/>
        </w:rPr>
        <w:t xml:space="preserve"> (</w:t>
      </w:r>
      <w:r w:rsidR="00D41DBB">
        <w:rPr>
          <w:shd w:val="clear" w:color="auto" w:fill="FFFFFF"/>
          <w:lang w:val="en-US"/>
        </w:rPr>
        <w:t xml:space="preserve">approximate </w:t>
      </w:r>
      <w:r w:rsidR="00B12A82" w:rsidRPr="0075424C">
        <w:rPr>
          <w:lang w:val="en-US"/>
        </w:rPr>
        <w:t>measure of insulin secretion in response to a glucose load</w:t>
      </w:r>
      <w:r w:rsidR="00B12A82">
        <w:rPr>
          <w:lang w:val="en-US"/>
        </w:rPr>
        <w:t>)</w:t>
      </w:r>
      <w:r w:rsidR="00B12A82" w:rsidRPr="0075424C">
        <w:rPr>
          <w:shd w:val="clear" w:color="auto" w:fill="FFFFFF"/>
          <w:lang w:val="en-US"/>
        </w:rPr>
        <w:t>, HOMA2-IR</w:t>
      </w:r>
      <w:r w:rsidR="00B12A82">
        <w:rPr>
          <w:shd w:val="clear" w:color="auto" w:fill="FFFFFF"/>
          <w:lang w:val="en-US"/>
        </w:rPr>
        <w:t xml:space="preserve"> (</w:t>
      </w:r>
      <w:r w:rsidR="00B12A82" w:rsidRPr="0075424C">
        <w:rPr>
          <w:color w:val="000000" w:themeColor="text1"/>
          <w:shd w:val="clear" w:color="auto" w:fill="FFFFFF"/>
          <w:lang w:val="en-US"/>
        </w:rPr>
        <w:t>insulin resistance</w:t>
      </w:r>
      <w:r w:rsidR="00B12A82">
        <w:rPr>
          <w:color w:val="000000" w:themeColor="text1"/>
          <w:shd w:val="clear" w:color="auto" w:fill="FFFFFF"/>
          <w:lang w:val="en-US"/>
        </w:rPr>
        <w:t>)</w:t>
      </w:r>
      <w:r w:rsidR="00B12A82" w:rsidRPr="0075424C">
        <w:rPr>
          <w:shd w:val="clear" w:color="auto" w:fill="FFFFFF"/>
          <w:lang w:val="en-US"/>
        </w:rPr>
        <w:t xml:space="preserve"> and Matsuda index </w:t>
      </w:r>
      <w:r w:rsidR="00B12A82">
        <w:rPr>
          <w:shd w:val="clear" w:color="auto" w:fill="FFFFFF"/>
          <w:lang w:val="en-US"/>
        </w:rPr>
        <w:t>(</w:t>
      </w:r>
      <w:r w:rsidR="00B12A82" w:rsidRPr="0075424C">
        <w:rPr>
          <w:color w:val="000000" w:themeColor="text1"/>
          <w:shd w:val="clear" w:color="auto" w:fill="FFFFFF"/>
          <w:lang w:val="en-US"/>
        </w:rPr>
        <w:t>insulin sensitivity</w:t>
      </w:r>
      <w:r w:rsidR="00B12A82">
        <w:rPr>
          <w:color w:val="000000" w:themeColor="text1"/>
          <w:shd w:val="clear" w:color="auto" w:fill="FFFFFF"/>
          <w:lang w:val="en-US"/>
        </w:rPr>
        <w:t xml:space="preserve">) </w:t>
      </w:r>
      <w:r w:rsidR="006F5820" w:rsidRPr="0075424C">
        <w:rPr>
          <w:shd w:val="clear" w:color="auto" w:fill="FFFFFF"/>
          <w:lang w:val="en-US"/>
        </w:rPr>
        <w:t>at 28-weeks.</w:t>
      </w:r>
      <w:r w:rsidR="00B96445" w:rsidRPr="0075424C">
        <w:rPr>
          <w:shd w:val="clear" w:color="auto" w:fill="FFFFFF"/>
          <w:lang w:val="en-US"/>
        </w:rPr>
        <w:t xml:space="preserve"> </w:t>
      </w:r>
      <w:r w:rsidR="00102BEB">
        <w:rPr>
          <w:color w:val="000000" w:themeColor="text1"/>
          <w:lang w:val="en-US"/>
        </w:rPr>
        <w:t>The adjusted a</w:t>
      </w:r>
      <w:r w:rsidR="00102BEB" w:rsidRPr="0075424C">
        <w:rPr>
          <w:color w:val="000000" w:themeColor="text1"/>
          <w:lang w:val="en-US"/>
        </w:rPr>
        <w:t xml:space="preserve">ssociation between </w:t>
      </w:r>
      <w:r w:rsidR="00102BEB" w:rsidRPr="0075424C">
        <w:rPr>
          <w:color w:val="000000" w:themeColor="text1"/>
          <w:shd w:val="clear" w:color="auto" w:fill="FFFFFF"/>
          <w:lang w:val="en-US"/>
        </w:rPr>
        <w:t>7-week-</w:t>
      </w:r>
      <w:r w:rsidR="00102BEB" w:rsidRPr="0075424C">
        <w:rPr>
          <w:i/>
          <w:iCs/>
          <w:color w:val="000000" w:themeColor="text1"/>
          <w:shd w:val="clear" w:color="auto" w:fill="FFFFFF"/>
          <w:lang w:val="en-US"/>
        </w:rPr>
        <w:t>myo</w:t>
      </w:r>
      <w:r w:rsidR="00102BEB" w:rsidRPr="0075424C">
        <w:rPr>
          <w:color w:val="000000" w:themeColor="text1"/>
          <w:shd w:val="clear" w:color="auto" w:fill="FFFFFF"/>
          <w:lang w:val="en-US"/>
        </w:rPr>
        <w:t>-inositol</w:t>
      </w:r>
      <w:r w:rsidR="00102BEB" w:rsidRPr="0075424C">
        <w:rPr>
          <w:color w:val="000000" w:themeColor="text1"/>
          <w:lang w:val="en-US"/>
        </w:rPr>
        <w:t xml:space="preserve"> and gestational diabetes </w:t>
      </w:r>
      <w:r w:rsidR="00FC69F7">
        <w:rPr>
          <w:color w:val="000000" w:themeColor="text1"/>
          <w:shd w:val="clear" w:color="auto" w:fill="FFFFFF"/>
          <w:lang w:val="en-US"/>
        </w:rPr>
        <w:t xml:space="preserve">was </w:t>
      </w:r>
      <w:r w:rsidR="007B3CC3">
        <w:rPr>
          <w:color w:val="000000" w:themeColor="text1"/>
          <w:shd w:val="clear" w:color="auto" w:fill="FFFFFF"/>
          <w:lang w:val="en-US"/>
        </w:rPr>
        <w:t xml:space="preserve">assessed </w:t>
      </w:r>
      <w:r w:rsidR="00FC69F7">
        <w:rPr>
          <w:color w:val="000000" w:themeColor="text1"/>
          <w:shd w:val="clear" w:color="auto" w:fill="FFFFFF"/>
          <w:lang w:val="en-US"/>
        </w:rPr>
        <w:t xml:space="preserve">by </w:t>
      </w:r>
      <w:r w:rsidR="00102BEB" w:rsidRPr="00680B26">
        <w:rPr>
          <w:lang w:val="en-US"/>
        </w:rPr>
        <w:t>Poisson regression</w:t>
      </w:r>
      <w:r w:rsidR="007B3CC3">
        <w:rPr>
          <w:lang w:val="en-US"/>
        </w:rPr>
        <w:t xml:space="preserve">, while non-standardized </w:t>
      </w:r>
      <w:r w:rsidR="007B3CC3">
        <w:rPr>
          <w:color w:val="201F1E"/>
          <w:shd w:val="clear" w:color="auto" w:fill="FFFFFF"/>
        </w:rPr>
        <w:t xml:space="preserve">birthweight and cord </w:t>
      </w:r>
      <w:r w:rsidR="00B12A82">
        <w:rPr>
          <w:color w:val="201F1E"/>
          <w:shd w:val="clear" w:color="auto" w:fill="FFFFFF"/>
        </w:rPr>
        <w:t>C</w:t>
      </w:r>
      <w:r w:rsidR="007B3CC3">
        <w:rPr>
          <w:color w:val="201F1E"/>
          <w:shd w:val="clear" w:color="auto" w:fill="FFFFFF"/>
        </w:rPr>
        <w:t>-peptide</w:t>
      </w:r>
      <w:r w:rsidR="00FE5335">
        <w:rPr>
          <w:color w:val="201F1E"/>
          <w:shd w:val="clear" w:color="auto" w:fill="FFFFFF"/>
        </w:rPr>
        <w:t xml:space="preserve"> (</w:t>
      </w:r>
      <w:r w:rsidR="00FE5335" w:rsidRPr="0075424C">
        <w:rPr>
          <w:color w:val="000000" w:themeColor="text1"/>
          <w:lang w:val="en-US"/>
        </w:rPr>
        <w:t>indicator of fetal insulin response to transplacental glucose transfer</w:t>
      </w:r>
      <w:r w:rsidR="00FE5335">
        <w:rPr>
          <w:color w:val="000000" w:themeColor="text1"/>
          <w:lang w:val="en-US"/>
        </w:rPr>
        <w:t>)</w:t>
      </w:r>
      <w:r w:rsidR="007B3CC3">
        <w:rPr>
          <w:color w:val="000000" w:themeColor="text1"/>
          <w:lang w:val="en-US"/>
        </w:rPr>
        <w:t xml:space="preserve"> l</w:t>
      </w:r>
      <w:r w:rsidR="00102BEB">
        <w:rPr>
          <w:color w:val="000000" w:themeColor="text1"/>
          <w:lang w:val="en-US"/>
        </w:rPr>
        <w:t>inear regression</w:t>
      </w:r>
      <w:r w:rsidR="007B3CC3">
        <w:rPr>
          <w:color w:val="000000" w:themeColor="text1"/>
          <w:lang w:val="en-US"/>
        </w:rPr>
        <w:t>s</w:t>
      </w:r>
      <w:r w:rsidR="00102BEB">
        <w:rPr>
          <w:color w:val="000000" w:themeColor="text1"/>
          <w:lang w:val="en-US"/>
        </w:rPr>
        <w:t xml:space="preserve"> </w:t>
      </w:r>
      <w:r w:rsidR="007B3CC3">
        <w:rPr>
          <w:color w:val="000000" w:themeColor="text1"/>
          <w:lang w:val="en-US"/>
        </w:rPr>
        <w:t>were</w:t>
      </w:r>
      <w:r w:rsidR="00102BEB">
        <w:rPr>
          <w:color w:val="201F1E"/>
          <w:shd w:val="clear" w:color="auto" w:fill="FFFFFF"/>
        </w:rPr>
        <w:t xml:space="preserve"> additional</w:t>
      </w:r>
      <w:r w:rsidR="007B3CC3">
        <w:rPr>
          <w:color w:val="201F1E"/>
          <w:shd w:val="clear" w:color="auto" w:fill="FFFFFF"/>
        </w:rPr>
        <w:t>ly</w:t>
      </w:r>
      <w:r w:rsidR="00102BEB">
        <w:rPr>
          <w:color w:val="201F1E"/>
          <w:shd w:val="clear" w:color="auto" w:fill="FFFFFF"/>
        </w:rPr>
        <w:t xml:space="preserve"> adjust</w:t>
      </w:r>
      <w:r w:rsidR="007B3CC3">
        <w:rPr>
          <w:color w:val="201F1E"/>
          <w:shd w:val="clear" w:color="auto" w:fill="FFFFFF"/>
        </w:rPr>
        <w:t>ed</w:t>
      </w:r>
      <w:r w:rsidR="00102BEB">
        <w:rPr>
          <w:color w:val="201F1E"/>
          <w:shd w:val="clear" w:color="auto" w:fill="FFFFFF"/>
        </w:rPr>
        <w:t xml:space="preserve"> for </w:t>
      </w:r>
      <w:r w:rsidR="00102BEB" w:rsidRPr="00725A61">
        <w:rPr>
          <w:color w:val="201F1E"/>
          <w:shd w:val="clear" w:color="auto" w:fill="FFFFFF"/>
        </w:rPr>
        <w:t>gestational age</w:t>
      </w:r>
      <w:r w:rsidR="00102BEB">
        <w:rPr>
          <w:color w:val="201F1E"/>
          <w:shd w:val="clear" w:color="auto" w:fill="FFFFFF"/>
        </w:rPr>
        <w:t xml:space="preserve"> and </w:t>
      </w:r>
      <w:r w:rsidR="00102BEB" w:rsidRPr="00725A61">
        <w:rPr>
          <w:color w:val="201F1E"/>
          <w:shd w:val="clear" w:color="auto" w:fill="FFFFFF"/>
        </w:rPr>
        <w:t>sex</w:t>
      </w:r>
      <w:r w:rsidR="00102BEB">
        <w:rPr>
          <w:color w:val="201F1E"/>
          <w:shd w:val="clear" w:color="auto" w:fill="FFFFFF"/>
        </w:rPr>
        <w:t>.</w:t>
      </w:r>
    </w:p>
    <w:p w14:paraId="11CB8DF5" w14:textId="460CFA21" w:rsidR="00CB6DA7" w:rsidRPr="0075424C" w:rsidRDefault="00102BEB" w:rsidP="00D1445B">
      <w:pPr>
        <w:spacing w:after="240" w:line="480" w:lineRule="auto"/>
        <w:jc w:val="both"/>
        <w:rPr>
          <w:lang w:val="en-US"/>
        </w:rPr>
      </w:pPr>
      <w:r>
        <w:rPr>
          <w:color w:val="201F1E"/>
          <w:shd w:val="clear" w:color="auto" w:fill="FFFFFF"/>
        </w:rPr>
        <w:t>There was no imputation of missing data.</w:t>
      </w:r>
      <w:r w:rsidRPr="00725A61">
        <w:rPr>
          <w:color w:val="201F1E"/>
          <w:shd w:val="clear" w:color="auto" w:fill="FFFFFF"/>
        </w:rPr>
        <w:t xml:space="preserve"> </w:t>
      </w:r>
      <w:r w:rsidR="00B82536" w:rsidRPr="0075424C">
        <w:rPr>
          <w:lang w:val="en-US"/>
        </w:rPr>
        <w:t xml:space="preserve">Statistical analyses were carried out </w:t>
      </w:r>
      <w:r w:rsidR="00B82536" w:rsidRPr="0075424C">
        <w:rPr>
          <w:color w:val="000000" w:themeColor="text1"/>
          <w:lang w:val="en-US"/>
        </w:rPr>
        <w:t xml:space="preserve">using </w:t>
      </w:r>
      <w:r w:rsidR="000425B8" w:rsidRPr="0075424C">
        <w:rPr>
          <w:color w:val="000000" w:themeColor="text1"/>
          <w:lang w:val="en-US"/>
        </w:rPr>
        <w:t>STATA 15 (Stata Corp., College Station, Texas) and Python version 3.9.7</w:t>
      </w:r>
      <w:r w:rsidR="004A4C3D" w:rsidRPr="0075424C">
        <w:rPr>
          <w:lang w:val="en-US"/>
        </w:rPr>
        <w:t>.</w:t>
      </w:r>
      <w:r w:rsidR="00B82536" w:rsidRPr="0075424C">
        <w:rPr>
          <w:lang w:val="en-US"/>
        </w:rPr>
        <w:t xml:space="preserve"> </w:t>
      </w:r>
      <w:r w:rsidR="004A4C3D" w:rsidRPr="0075424C">
        <w:rPr>
          <w:lang w:val="en-US"/>
        </w:rPr>
        <w:t>A</w:t>
      </w:r>
      <w:r w:rsidR="00B82536" w:rsidRPr="0075424C">
        <w:rPr>
          <w:lang w:val="en-US"/>
        </w:rPr>
        <w:t>ll statistical tests were two sided</w:t>
      </w:r>
      <w:r w:rsidR="00B12A82">
        <w:rPr>
          <w:lang w:val="en-US"/>
        </w:rPr>
        <w:t>,</w:t>
      </w:r>
      <w:r w:rsidR="00B82536" w:rsidRPr="0075424C">
        <w:rPr>
          <w:lang w:val="en-US"/>
        </w:rPr>
        <w:t xml:space="preserve"> </w:t>
      </w:r>
      <w:r w:rsidR="00B12A82">
        <w:rPr>
          <w:lang w:val="en-US"/>
        </w:rPr>
        <w:t>with</w:t>
      </w:r>
      <w:r w:rsidR="00B12A82" w:rsidRPr="0075424C">
        <w:rPr>
          <w:lang w:val="en-US"/>
        </w:rPr>
        <w:t xml:space="preserve"> </w:t>
      </w:r>
      <w:r w:rsidR="00B82536" w:rsidRPr="0075424C">
        <w:rPr>
          <w:i/>
          <w:iCs/>
          <w:lang w:val="en-US"/>
        </w:rPr>
        <w:t>p</w:t>
      </w:r>
      <w:r w:rsidR="00B82536" w:rsidRPr="0075424C">
        <w:rPr>
          <w:lang w:val="en-US"/>
        </w:rPr>
        <w:t>&lt;0.05 considered statistically significant.</w:t>
      </w:r>
    </w:p>
    <w:p w14:paraId="485CCD74" w14:textId="7AE4ACF6" w:rsidR="00CB6DA7" w:rsidRPr="0075424C" w:rsidRDefault="00CB6DA7" w:rsidP="00D1445B">
      <w:pPr>
        <w:spacing w:line="480" w:lineRule="auto"/>
        <w:jc w:val="both"/>
        <w:rPr>
          <w:b/>
          <w:bCs/>
          <w:i/>
          <w:lang w:val="en-US"/>
        </w:rPr>
      </w:pPr>
      <w:r w:rsidRPr="0075424C">
        <w:rPr>
          <w:b/>
          <w:bCs/>
          <w:i/>
          <w:iCs/>
          <w:lang w:val="en-US"/>
        </w:rPr>
        <w:t>In-silico</w:t>
      </w:r>
      <w:r w:rsidRPr="0075424C">
        <w:rPr>
          <w:b/>
          <w:bCs/>
          <w:i/>
          <w:lang w:val="en-US"/>
        </w:rPr>
        <w:t xml:space="preserve"> mod</w:t>
      </w:r>
      <w:r w:rsidR="00D1445B">
        <w:rPr>
          <w:b/>
          <w:bCs/>
          <w:i/>
          <w:lang w:val="en-US"/>
        </w:rPr>
        <w:t>e</w:t>
      </w:r>
      <w:r w:rsidRPr="0075424C">
        <w:rPr>
          <w:b/>
          <w:bCs/>
          <w:i/>
          <w:lang w:val="en-US"/>
        </w:rPr>
        <w:t>ling</w:t>
      </w:r>
    </w:p>
    <w:p w14:paraId="54674462" w14:textId="15D6C55A" w:rsidR="00B61C6F" w:rsidRPr="0075424C" w:rsidRDefault="00CB6DA7" w:rsidP="005916E3">
      <w:pPr>
        <w:spacing w:after="240" w:line="480" w:lineRule="auto"/>
        <w:jc w:val="both"/>
        <w:rPr>
          <w:b/>
          <w:bCs/>
          <w:shd w:val="clear" w:color="auto" w:fill="FFFFFF"/>
          <w:lang w:val="en-US"/>
        </w:rPr>
      </w:pPr>
      <w:r w:rsidRPr="0075424C">
        <w:rPr>
          <w:lang w:val="en-US"/>
        </w:rPr>
        <w:t xml:space="preserve">To </w:t>
      </w:r>
      <w:r w:rsidR="006F5820" w:rsidRPr="0075424C">
        <w:rPr>
          <w:lang w:val="en-US"/>
        </w:rPr>
        <w:t xml:space="preserve">investigate if </w:t>
      </w:r>
      <w:r w:rsidRPr="0075424C">
        <w:rPr>
          <w:lang w:val="en-US"/>
        </w:rPr>
        <w:t xml:space="preserve">previous </w:t>
      </w:r>
      <w:r w:rsidRPr="0075424C">
        <w:rPr>
          <w:i/>
          <w:iCs/>
          <w:lang w:val="en-US"/>
        </w:rPr>
        <w:t>myo</w:t>
      </w:r>
      <w:r w:rsidRPr="0075424C">
        <w:rPr>
          <w:lang w:val="en-US"/>
        </w:rPr>
        <w:t>-inositol trial</w:t>
      </w:r>
      <w:r w:rsidR="005C4496">
        <w:rPr>
          <w:lang w:val="en-US"/>
        </w:rPr>
        <w:t xml:space="preserve"> result</w:t>
      </w:r>
      <w:r w:rsidRPr="0075424C">
        <w:rPr>
          <w:lang w:val="en-US"/>
        </w:rPr>
        <w:t xml:space="preserve">s </w:t>
      </w:r>
      <w:r w:rsidR="009E2F1E" w:rsidRPr="0075424C">
        <w:rPr>
          <w:lang w:val="en-US"/>
        </w:rPr>
        <w:t>could be replicated within a similar subpopulation of</w:t>
      </w:r>
      <w:r w:rsidR="006F5820" w:rsidRPr="0075424C">
        <w:rPr>
          <w:lang w:val="en-US"/>
        </w:rPr>
        <w:t xml:space="preserve"> the</w:t>
      </w:r>
      <w:r w:rsidRPr="0075424C">
        <w:rPr>
          <w:lang w:val="en-US"/>
        </w:rPr>
        <w:t xml:space="preserve"> </w:t>
      </w:r>
      <w:proofErr w:type="spellStart"/>
      <w:r w:rsidRPr="0075424C">
        <w:rPr>
          <w:lang w:val="en-US"/>
        </w:rPr>
        <w:t>NiPPeR</w:t>
      </w:r>
      <w:proofErr w:type="spellEnd"/>
      <w:r w:rsidRPr="0075424C">
        <w:rPr>
          <w:lang w:val="en-US"/>
        </w:rPr>
        <w:t xml:space="preserve"> </w:t>
      </w:r>
      <w:r w:rsidR="006F5820" w:rsidRPr="0075424C">
        <w:rPr>
          <w:lang w:val="en-US"/>
        </w:rPr>
        <w:t>dataset</w:t>
      </w:r>
      <w:r w:rsidRPr="0075424C">
        <w:rPr>
          <w:lang w:val="en-US"/>
        </w:rPr>
        <w:t xml:space="preserve">, we </w:t>
      </w:r>
      <w:r w:rsidR="009E2F1E" w:rsidRPr="0075424C">
        <w:rPr>
          <w:lang w:val="en-US"/>
        </w:rPr>
        <w:t>used</w:t>
      </w:r>
      <w:r w:rsidR="00BF687E" w:rsidRPr="0075424C">
        <w:rPr>
          <w:lang w:val="en-US"/>
        </w:rPr>
        <w:t xml:space="preserve"> Monte Carlo simulation with bootstrapping (</w:t>
      </w:r>
      <w:r w:rsidR="00160720" w:rsidRPr="0075424C">
        <w:rPr>
          <w:lang w:val="en-US"/>
        </w:rPr>
        <w:t>10</w:t>
      </w:r>
      <w:r w:rsidR="00BF687E" w:rsidRPr="0075424C">
        <w:rPr>
          <w:lang w:val="en-US"/>
        </w:rPr>
        <w:t>0 iterations; i.e. resampling with replacement for 100 times with each time ran with a selection of 90% of the population). First</w:t>
      </w:r>
      <w:r w:rsidRPr="0075424C">
        <w:rPr>
          <w:lang w:val="en-US"/>
        </w:rPr>
        <w:t xml:space="preserve">, we only used data from </w:t>
      </w:r>
      <w:r w:rsidR="005C4496">
        <w:rPr>
          <w:lang w:val="en-US"/>
        </w:rPr>
        <w:t xml:space="preserve">a population similar to </w:t>
      </w:r>
      <w:r w:rsidR="005C4496" w:rsidRPr="0075424C">
        <w:rPr>
          <w:lang w:val="en-US"/>
        </w:rPr>
        <w:t xml:space="preserve">previous </w:t>
      </w:r>
      <w:r w:rsidR="005C4496" w:rsidRPr="0075424C">
        <w:rPr>
          <w:i/>
          <w:iCs/>
          <w:lang w:val="en-US"/>
        </w:rPr>
        <w:t>myo</w:t>
      </w:r>
      <w:r w:rsidR="005C4496" w:rsidRPr="0075424C">
        <w:rPr>
          <w:lang w:val="en-US"/>
        </w:rPr>
        <w:t>-inositol trials</w:t>
      </w:r>
      <w:r w:rsidR="005C4496">
        <w:rPr>
          <w:lang w:val="en-US"/>
        </w:rPr>
        <w:t>, specifically</w:t>
      </w:r>
      <w:r w:rsidR="005C4496" w:rsidRPr="0075424C">
        <w:rPr>
          <w:lang w:val="en-US"/>
        </w:rPr>
        <w:t xml:space="preserve"> </w:t>
      </w:r>
      <w:r w:rsidRPr="0075424C">
        <w:rPr>
          <w:lang w:val="en-US"/>
        </w:rPr>
        <w:t>White Caucasian women with a family history of diabetes or with BMI</w:t>
      </w:r>
      <w:r w:rsidR="00F3478F" w:rsidRPr="0075424C">
        <w:rPr>
          <w:rFonts w:cs="Arial"/>
          <w:color w:val="000000" w:themeColor="text1"/>
          <w:lang w:val="en-US"/>
        </w:rPr>
        <w:t>≥</w:t>
      </w:r>
      <w:r w:rsidRPr="0075424C">
        <w:rPr>
          <w:lang w:val="en-US"/>
        </w:rPr>
        <w:t>25</w:t>
      </w:r>
      <w:r w:rsidR="00B44084" w:rsidRPr="00B44084">
        <w:rPr>
          <w:color w:val="000000" w:themeColor="text1"/>
          <w:lang w:val="en-US"/>
        </w:rPr>
        <w:t xml:space="preserve"> </w:t>
      </w:r>
      <w:r w:rsidR="00B44084" w:rsidRPr="0075424C">
        <w:rPr>
          <w:color w:val="000000" w:themeColor="text1"/>
          <w:lang w:val="en-US"/>
        </w:rPr>
        <w:t>kg/m</w:t>
      </w:r>
      <w:r w:rsidR="00B44084" w:rsidRPr="0075424C">
        <w:rPr>
          <w:color w:val="000000" w:themeColor="text1"/>
          <w:vertAlign w:val="superscript"/>
          <w:lang w:val="en-US"/>
        </w:rPr>
        <w:t>2</w:t>
      </w:r>
      <w:r w:rsidR="00BF687E" w:rsidRPr="0075424C">
        <w:rPr>
          <w:lang w:val="en-US"/>
        </w:rPr>
        <w:t xml:space="preserve">. </w:t>
      </w:r>
      <w:r w:rsidRPr="0075424C">
        <w:rPr>
          <w:lang w:val="en-US"/>
        </w:rPr>
        <w:t>During resampling, similar ratio</w:t>
      </w:r>
      <w:r w:rsidR="009E2F1E" w:rsidRPr="0075424C">
        <w:rPr>
          <w:lang w:val="en-US"/>
        </w:rPr>
        <w:t>s</w:t>
      </w:r>
      <w:r w:rsidRPr="0075424C">
        <w:rPr>
          <w:lang w:val="en-US"/>
        </w:rPr>
        <w:t xml:space="preserve"> of </w:t>
      </w:r>
      <w:r w:rsidR="009E2F1E" w:rsidRPr="0075424C">
        <w:rPr>
          <w:lang w:val="en-US"/>
        </w:rPr>
        <w:t>UK and NZ</w:t>
      </w:r>
      <w:r w:rsidR="009E2F1E" w:rsidRPr="0075424C" w:rsidDel="009E2F1E">
        <w:rPr>
          <w:lang w:val="en-US"/>
        </w:rPr>
        <w:t xml:space="preserve"> </w:t>
      </w:r>
      <w:r w:rsidR="00BF687E" w:rsidRPr="0075424C">
        <w:rPr>
          <w:lang w:val="en-US"/>
        </w:rPr>
        <w:t>participants</w:t>
      </w:r>
      <w:r w:rsidR="009E2F1E" w:rsidRPr="0075424C">
        <w:rPr>
          <w:lang w:val="en-US"/>
        </w:rPr>
        <w:t>,</w:t>
      </w:r>
      <w:r w:rsidRPr="0075424C">
        <w:rPr>
          <w:lang w:val="en-US"/>
        </w:rPr>
        <w:t xml:space="preserve"> and of control and intervention w</w:t>
      </w:r>
      <w:r w:rsidR="008C699D">
        <w:rPr>
          <w:lang w:val="en-US"/>
        </w:rPr>
        <w:t>ere</w:t>
      </w:r>
      <w:r w:rsidRPr="0075424C">
        <w:rPr>
          <w:lang w:val="en-US"/>
        </w:rPr>
        <w:t xml:space="preserve"> maintained. For each resampled test, the </w:t>
      </w:r>
      <w:r w:rsidR="007C514A" w:rsidRPr="0075424C">
        <w:rPr>
          <w:lang w:val="en-US"/>
        </w:rPr>
        <w:t xml:space="preserve">association </w:t>
      </w:r>
      <w:r w:rsidRPr="0075424C">
        <w:rPr>
          <w:lang w:val="en-US"/>
        </w:rPr>
        <w:t>of late-pregnancy</w:t>
      </w:r>
      <w:r w:rsidR="007C514A" w:rsidRPr="0075424C">
        <w:rPr>
          <w:lang w:val="en-US"/>
        </w:rPr>
        <w:t>-</w:t>
      </w:r>
      <w:r w:rsidRPr="0075424C">
        <w:rPr>
          <w:i/>
          <w:iCs/>
          <w:lang w:val="en-US"/>
        </w:rPr>
        <w:t>myo</w:t>
      </w:r>
      <w:r w:rsidR="00BF687E" w:rsidRPr="0075424C">
        <w:rPr>
          <w:lang w:val="en-US"/>
        </w:rPr>
        <w:t>-</w:t>
      </w:r>
      <w:r w:rsidRPr="0075424C">
        <w:rPr>
          <w:lang w:val="en-US"/>
        </w:rPr>
        <w:t>inositol</w:t>
      </w:r>
      <w:r w:rsidR="00BF687E" w:rsidRPr="0075424C">
        <w:rPr>
          <w:lang w:val="en-US"/>
        </w:rPr>
        <w:t xml:space="preserve"> (representing supplementation </w:t>
      </w:r>
      <w:r w:rsidR="009E2F1E" w:rsidRPr="0075424C">
        <w:rPr>
          <w:lang w:val="en-US"/>
        </w:rPr>
        <w:t>after the first trimester</w:t>
      </w:r>
      <w:r w:rsidR="00BF687E" w:rsidRPr="0075424C">
        <w:rPr>
          <w:lang w:val="en-US"/>
        </w:rPr>
        <w:t>)</w:t>
      </w:r>
      <w:r w:rsidRPr="0075424C">
        <w:rPr>
          <w:lang w:val="en-US"/>
        </w:rPr>
        <w:t xml:space="preserve"> </w:t>
      </w:r>
      <w:r w:rsidR="007C514A" w:rsidRPr="0075424C">
        <w:rPr>
          <w:lang w:val="en-US"/>
        </w:rPr>
        <w:t xml:space="preserve">with </w:t>
      </w:r>
      <w:r w:rsidR="00BF687E" w:rsidRPr="0075424C">
        <w:rPr>
          <w:lang w:val="en-US"/>
        </w:rPr>
        <w:t>28-</w:t>
      </w:r>
      <w:r w:rsidR="00BF687E" w:rsidRPr="0075424C">
        <w:rPr>
          <w:lang w:val="en-US"/>
        </w:rPr>
        <w:lastRenderedPageBreak/>
        <w:t>week</w:t>
      </w:r>
      <w:r w:rsidR="007C514A" w:rsidRPr="0075424C">
        <w:rPr>
          <w:lang w:val="en-US"/>
        </w:rPr>
        <w:t>-</w:t>
      </w:r>
      <w:r w:rsidRPr="0075424C">
        <w:rPr>
          <w:lang w:val="en-US"/>
        </w:rPr>
        <w:t xml:space="preserve">glycemia was examined, with adjustment for </w:t>
      </w:r>
      <w:r w:rsidR="009E2F1E" w:rsidRPr="0075424C">
        <w:rPr>
          <w:lang w:val="en-US"/>
        </w:rPr>
        <w:t>previously listed co-variates,</w:t>
      </w:r>
      <w:r w:rsidR="00BF687E" w:rsidRPr="0075424C">
        <w:rPr>
          <w:lang w:val="en-US"/>
        </w:rPr>
        <w:t xml:space="preserve"> the</w:t>
      </w:r>
      <w:r w:rsidRPr="0075424C">
        <w:rPr>
          <w:lang w:val="en-US"/>
        </w:rPr>
        <w:t xml:space="preserve"> predicted effect of </w:t>
      </w:r>
      <w:r w:rsidR="009E2F1E" w:rsidRPr="0075424C">
        <w:rPr>
          <w:lang w:val="en-US"/>
        </w:rPr>
        <w:t>7-week-</w:t>
      </w:r>
      <w:r w:rsidRPr="0075424C">
        <w:rPr>
          <w:i/>
          <w:iCs/>
          <w:lang w:val="en-US"/>
        </w:rPr>
        <w:t>myo</w:t>
      </w:r>
      <w:r w:rsidRPr="0075424C">
        <w:rPr>
          <w:lang w:val="en-US"/>
        </w:rPr>
        <w:t xml:space="preserve">-inositol on </w:t>
      </w:r>
      <w:r w:rsidR="009E2F1E" w:rsidRPr="0075424C">
        <w:rPr>
          <w:lang w:val="en-US"/>
        </w:rPr>
        <w:t>28-week</w:t>
      </w:r>
      <w:r w:rsidR="007C514A" w:rsidRPr="0075424C">
        <w:rPr>
          <w:lang w:val="en-US"/>
        </w:rPr>
        <w:t>-</w:t>
      </w:r>
      <w:r w:rsidRPr="0075424C">
        <w:rPr>
          <w:lang w:val="en-US"/>
        </w:rPr>
        <w:t>glycemia</w:t>
      </w:r>
      <w:r w:rsidR="00BF687E" w:rsidRPr="0075424C">
        <w:rPr>
          <w:lang w:val="en-US"/>
        </w:rPr>
        <w:t xml:space="preserve"> (to </w:t>
      </w:r>
      <w:r w:rsidR="009E2F1E" w:rsidRPr="0075424C">
        <w:rPr>
          <w:lang w:val="en-US"/>
        </w:rPr>
        <w:t>control for</w:t>
      </w:r>
      <w:r w:rsidR="00BF687E" w:rsidRPr="0075424C">
        <w:rPr>
          <w:lang w:val="en-US"/>
        </w:rPr>
        <w:t xml:space="preserve"> impact of early </w:t>
      </w:r>
      <w:r w:rsidR="00BF687E" w:rsidRPr="0075424C">
        <w:rPr>
          <w:i/>
          <w:iCs/>
          <w:lang w:val="en-US"/>
        </w:rPr>
        <w:t>myo</w:t>
      </w:r>
      <w:r w:rsidR="00BF687E" w:rsidRPr="0075424C">
        <w:rPr>
          <w:lang w:val="en-US"/>
        </w:rPr>
        <w:t>-inositol supplementation)</w:t>
      </w:r>
      <w:r w:rsidRPr="0075424C">
        <w:rPr>
          <w:lang w:val="en-US"/>
        </w:rPr>
        <w:t xml:space="preserve"> and </w:t>
      </w:r>
      <w:r w:rsidR="00BF687E" w:rsidRPr="0075424C">
        <w:rPr>
          <w:lang w:val="en-US"/>
        </w:rPr>
        <w:t xml:space="preserve">intervention </w:t>
      </w:r>
      <w:r w:rsidRPr="0075424C">
        <w:rPr>
          <w:lang w:val="en-US"/>
        </w:rPr>
        <w:t>group (</w:t>
      </w:r>
      <w:r w:rsidR="008C699D">
        <w:rPr>
          <w:lang w:val="en-US"/>
        </w:rPr>
        <w:t>to</w:t>
      </w:r>
      <w:r w:rsidR="008C699D" w:rsidRPr="0075424C">
        <w:rPr>
          <w:lang w:val="en-US"/>
        </w:rPr>
        <w:t xml:space="preserve"> </w:t>
      </w:r>
      <w:r w:rsidRPr="0075424C">
        <w:rPr>
          <w:lang w:val="en-US"/>
        </w:rPr>
        <w:t xml:space="preserve">account for all other </w:t>
      </w:r>
      <w:r w:rsidR="008C699D" w:rsidRPr="0075424C">
        <w:rPr>
          <w:lang w:val="en-US"/>
        </w:rPr>
        <w:t xml:space="preserve">intervention </w:t>
      </w:r>
      <w:r w:rsidRPr="0075424C">
        <w:rPr>
          <w:lang w:val="en-US"/>
        </w:rPr>
        <w:t xml:space="preserve">components). </w:t>
      </w:r>
      <w:r w:rsidR="00BF687E" w:rsidRPr="0075424C">
        <w:rPr>
          <w:lang w:val="en-US"/>
        </w:rPr>
        <w:t xml:space="preserve">If </w:t>
      </w:r>
      <w:r w:rsidRPr="0075424C">
        <w:rPr>
          <w:lang w:val="en-US"/>
        </w:rPr>
        <w:t xml:space="preserve">the confidence interval (CI) </w:t>
      </w:r>
      <w:r w:rsidR="00BF687E" w:rsidRPr="0075424C">
        <w:rPr>
          <w:lang w:val="en-US"/>
        </w:rPr>
        <w:t xml:space="preserve">of the pooled iteration results </w:t>
      </w:r>
      <w:r w:rsidR="00F3478F" w:rsidRPr="0075424C">
        <w:rPr>
          <w:lang w:val="en-US"/>
        </w:rPr>
        <w:t>d</w:t>
      </w:r>
      <w:r w:rsidR="003A16B9" w:rsidRPr="0075424C">
        <w:rPr>
          <w:lang w:val="en-US"/>
        </w:rPr>
        <w:t>id</w:t>
      </w:r>
      <w:r w:rsidR="00F3478F" w:rsidRPr="0075424C">
        <w:rPr>
          <w:lang w:val="en-US"/>
        </w:rPr>
        <w:t xml:space="preserve"> not </w:t>
      </w:r>
      <w:r w:rsidRPr="0075424C">
        <w:rPr>
          <w:shd w:val="clear" w:color="auto" w:fill="FFFFFF"/>
          <w:lang w:val="en-US"/>
        </w:rPr>
        <w:t>cross zero</w:t>
      </w:r>
      <w:r w:rsidR="00BF687E" w:rsidRPr="0075424C">
        <w:rPr>
          <w:shd w:val="clear" w:color="auto" w:fill="FFFFFF"/>
          <w:lang w:val="en-US"/>
        </w:rPr>
        <w:t xml:space="preserve">, </w:t>
      </w:r>
      <w:r w:rsidRPr="0075424C">
        <w:rPr>
          <w:shd w:val="clear" w:color="auto" w:fill="FFFFFF"/>
          <w:lang w:val="en-US"/>
        </w:rPr>
        <w:t xml:space="preserve">it </w:t>
      </w:r>
      <w:r w:rsidR="00BF687E" w:rsidRPr="0075424C">
        <w:rPr>
          <w:shd w:val="clear" w:color="auto" w:fill="FFFFFF"/>
          <w:lang w:val="en-US"/>
        </w:rPr>
        <w:t>was considered statistically</w:t>
      </w:r>
      <w:r w:rsidRPr="0075424C">
        <w:rPr>
          <w:shd w:val="clear" w:color="auto" w:fill="FFFFFF"/>
          <w:lang w:val="en-US"/>
        </w:rPr>
        <w:t xml:space="preserve"> significant</w:t>
      </w:r>
      <w:r w:rsidR="009868D3" w:rsidRPr="0075424C">
        <w:rPr>
          <w:shd w:val="clear" w:color="auto" w:fill="FFFFFF"/>
          <w:lang w:val="en-US"/>
        </w:rPr>
        <w:t>.</w:t>
      </w:r>
      <w:r w:rsidR="009A172E" w:rsidRPr="0075424C">
        <w:rPr>
          <w:shd w:val="clear" w:color="auto" w:fill="FFFFFF"/>
          <w:lang w:val="en-US"/>
        </w:rPr>
        <w:fldChar w:fldCharType="begin"/>
      </w:r>
      <w:r w:rsidR="00C850C0" w:rsidRPr="0075424C">
        <w:rPr>
          <w:shd w:val="clear" w:color="auto" w:fill="FFFFFF"/>
          <w:lang w:val="en-US"/>
        </w:rPr>
        <w:instrText xml:space="preserve"> ADDIN EN.CITE &lt;EndNote&gt;&lt;Cite&gt;&lt;Author&gt;Nakagawa&lt;/Author&gt;&lt;Year&gt;2007&lt;/Year&gt;&lt;RecNum&gt;907&lt;/RecNum&gt;&lt;DisplayText&gt;&lt;style face="superscript"&gt;26&lt;/style&gt;&lt;/DisplayText&gt;&lt;record&gt;&lt;rec-number&gt;907&lt;/rec-number&gt;&lt;foreign-keys&gt;&lt;key app="EN" db-id="0a0929wstrdzt0eefep5xx97vd2f92f5e05e" timestamp="1685019749"&gt;907&lt;/key&gt;&lt;/foreign-keys&gt;&lt;ref-type name="Journal Article"&gt;17&lt;/ref-type&gt;&lt;contributors&gt;&lt;authors&gt;&lt;author&gt;Nakagawa, S.&lt;/author&gt;&lt;author&gt;Cuthill, I. C.&lt;/author&gt;&lt;/authors&gt;&lt;/contributors&gt;&lt;auth-address&gt;Department of Animal and Plant Sciences, University of Sheffield, Sheffield S10 2TN, UK. itchyshin@yahoo.co.nz&lt;/auth-address&gt;&lt;titles&gt;&lt;title&gt;Effect size, confidence interval and statistical significance: a practical guide for biologists&lt;/title&gt;&lt;secondary-title&gt;Biol Rev Camb Philos Soc&lt;/secondary-title&gt;&lt;/titles&gt;&lt;periodical&gt;&lt;full-title&gt;Biol Rev Camb Philos Soc&lt;/full-title&gt;&lt;/periodical&gt;&lt;pages&gt;591-605&lt;/pages&gt;&lt;volume&gt;82&lt;/volume&gt;&lt;number&gt;4&lt;/number&gt;&lt;keywords&gt;&lt;keyword&gt;Confidence Intervals&lt;/keyword&gt;&lt;keyword&gt;*Data Interpretation, Statistical&lt;/keyword&gt;&lt;keyword&gt;Models, Statistical&lt;/keyword&gt;&lt;keyword&gt;Models, Theoretical&lt;/keyword&gt;&lt;keyword&gt;Predictive Value of Tests&lt;/keyword&gt;&lt;keyword&gt;Reproducibility of Results&lt;/keyword&gt;&lt;keyword&gt;Sensitivity and Specificity&lt;/keyword&gt;&lt;keyword&gt;*Statistics as Topic&lt;/keyword&gt;&lt;/keywords&gt;&lt;dates&gt;&lt;year&gt;2007&lt;/year&gt;&lt;pub-dates&gt;&lt;date&gt;Nov&lt;/date&gt;&lt;/pub-dates&gt;&lt;/dates&gt;&lt;isbn&gt;1464-7931 (Print)&amp;#xD;0006-3231 (Linking)&lt;/isbn&gt;&lt;accession-num&gt;17944619&lt;/accession-num&gt;&lt;urls&gt;&lt;related-urls&gt;&lt;url&gt;https://www.ncbi.nlm.nih.gov/pubmed/17944619&lt;/url&gt;&lt;/related-urls&gt;&lt;/urls&gt;&lt;electronic-resource-num&gt;10.1111/j.1469-185X.2007.00027.x&lt;/electronic-resource-num&gt;&lt;remote-database-name&gt;Medline&lt;/remote-database-name&gt;&lt;remote-database-provider&gt;NLM&lt;/remote-database-provider&gt;&lt;/record&gt;&lt;/Cite&gt;&lt;/EndNote&gt;</w:instrText>
      </w:r>
      <w:r w:rsidR="009A172E" w:rsidRPr="0075424C">
        <w:rPr>
          <w:shd w:val="clear" w:color="auto" w:fill="FFFFFF"/>
          <w:lang w:val="en-US"/>
        </w:rPr>
        <w:fldChar w:fldCharType="separate"/>
      </w:r>
      <w:r w:rsidR="00C850C0" w:rsidRPr="0075424C">
        <w:rPr>
          <w:noProof/>
          <w:shd w:val="clear" w:color="auto" w:fill="FFFFFF"/>
          <w:vertAlign w:val="superscript"/>
          <w:lang w:val="en-US"/>
        </w:rPr>
        <w:t>26</w:t>
      </w:r>
      <w:r w:rsidR="009A172E" w:rsidRPr="0075424C">
        <w:rPr>
          <w:shd w:val="clear" w:color="auto" w:fill="FFFFFF"/>
          <w:lang w:val="en-US"/>
        </w:rPr>
        <w:fldChar w:fldCharType="end"/>
      </w:r>
      <w:r w:rsidR="0081578F" w:rsidRPr="0075424C">
        <w:rPr>
          <w:lang w:val="en-US"/>
        </w:rPr>
        <w:t xml:space="preserve"> </w:t>
      </w:r>
      <w:r w:rsidR="007C514A" w:rsidRPr="0075424C">
        <w:rPr>
          <w:lang w:val="en-US"/>
        </w:rPr>
        <w:t>W</w:t>
      </w:r>
      <w:r w:rsidR="0081578F" w:rsidRPr="0075424C">
        <w:rPr>
          <w:lang w:val="en-US"/>
        </w:rPr>
        <w:t xml:space="preserve">e </w:t>
      </w:r>
      <w:r w:rsidR="00A26B61" w:rsidRPr="0075424C">
        <w:rPr>
          <w:lang w:val="en-US"/>
        </w:rPr>
        <w:t xml:space="preserve">also </w:t>
      </w:r>
      <w:r w:rsidR="0081578F" w:rsidRPr="0075424C">
        <w:rPr>
          <w:lang w:val="en-US"/>
        </w:rPr>
        <w:t xml:space="preserve">conducted </w:t>
      </w:r>
      <w:r w:rsidR="00F3478F" w:rsidRPr="0075424C">
        <w:rPr>
          <w:lang w:val="en-US"/>
        </w:rPr>
        <w:t>similar</w:t>
      </w:r>
      <w:r w:rsidR="0081578F" w:rsidRPr="0075424C">
        <w:rPr>
          <w:lang w:val="en-US"/>
        </w:rPr>
        <w:t xml:space="preserve"> </w:t>
      </w:r>
      <w:r w:rsidR="0081578F" w:rsidRPr="0075424C">
        <w:rPr>
          <w:i/>
          <w:iCs/>
          <w:lang w:val="en-US"/>
        </w:rPr>
        <w:t>in-silico</w:t>
      </w:r>
      <w:r w:rsidR="0081578F" w:rsidRPr="0075424C">
        <w:rPr>
          <w:lang w:val="en-US"/>
        </w:rPr>
        <w:t xml:space="preserve"> modelling in other subpopulations to identify </w:t>
      </w:r>
      <w:r w:rsidR="009E2F1E" w:rsidRPr="0075424C">
        <w:rPr>
          <w:lang w:val="en-US"/>
        </w:rPr>
        <w:t>potential</w:t>
      </w:r>
      <w:r w:rsidR="007C514A" w:rsidRPr="0075424C">
        <w:rPr>
          <w:lang w:val="en-US"/>
        </w:rPr>
        <w:t>ly</w:t>
      </w:r>
      <w:r w:rsidR="009E2F1E" w:rsidRPr="0075424C">
        <w:rPr>
          <w:lang w:val="en-US"/>
        </w:rPr>
        <w:t xml:space="preserve"> differen</w:t>
      </w:r>
      <w:r w:rsidR="007C514A" w:rsidRPr="0075424C">
        <w:rPr>
          <w:lang w:val="en-US"/>
        </w:rPr>
        <w:t xml:space="preserve">t effects. </w:t>
      </w:r>
      <w:r w:rsidR="009E2F1E" w:rsidRPr="0075424C">
        <w:rPr>
          <w:lang w:val="en-US"/>
        </w:rPr>
        <w:t xml:space="preserve"> </w:t>
      </w:r>
    </w:p>
    <w:p w14:paraId="5BAC4F3D" w14:textId="7F149A10" w:rsidR="00F85F1E" w:rsidRPr="0075424C" w:rsidRDefault="00F85F1E" w:rsidP="005916E3">
      <w:pPr>
        <w:spacing w:line="480" w:lineRule="auto"/>
        <w:jc w:val="both"/>
        <w:rPr>
          <w:shd w:val="clear" w:color="auto" w:fill="FFFFFF"/>
          <w:lang w:val="en-US"/>
        </w:rPr>
      </w:pPr>
      <w:r w:rsidRPr="0075424C">
        <w:rPr>
          <w:b/>
          <w:bCs/>
          <w:shd w:val="clear" w:color="auto" w:fill="FFFFFF"/>
          <w:lang w:val="en-US"/>
        </w:rPr>
        <w:t>Results</w:t>
      </w:r>
      <w:r w:rsidRPr="0075424C" w:rsidDel="00D42FD0">
        <w:rPr>
          <w:shd w:val="clear" w:color="auto" w:fill="FFFFFF"/>
          <w:lang w:val="en-US"/>
        </w:rPr>
        <w:t xml:space="preserve"> </w:t>
      </w:r>
    </w:p>
    <w:p w14:paraId="2E5944C0" w14:textId="28A3E398" w:rsidR="00C65020" w:rsidRPr="0075424C" w:rsidRDefault="00D06F99" w:rsidP="00C759BB">
      <w:pPr>
        <w:spacing w:after="240" w:line="480" w:lineRule="auto"/>
        <w:jc w:val="both"/>
        <w:rPr>
          <w:lang w:val="en-US"/>
        </w:rPr>
      </w:pPr>
      <w:r w:rsidRPr="0075424C">
        <w:rPr>
          <w:lang w:val="en-US"/>
        </w:rPr>
        <w:t>Among the</w:t>
      </w:r>
      <w:r w:rsidR="00D84137" w:rsidRPr="0075424C">
        <w:rPr>
          <w:lang w:val="en-US"/>
        </w:rPr>
        <w:t xml:space="preserve"> 585 </w:t>
      </w:r>
      <w:r w:rsidRPr="0075424C">
        <w:rPr>
          <w:lang w:val="en-US"/>
        </w:rPr>
        <w:t xml:space="preserve">women </w:t>
      </w:r>
      <w:r w:rsidR="00D84137" w:rsidRPr="0075424C">
        <w:rPr>
          <w:lang w:val="en-US"/>
        </w:rPr>
        <w:t xml:space="preserve">in </w:t>
      </w:r>
      <w:r w:rsidRPr="0075424C">
        <w:rPr>
          <w:lang w:val="en-US"/>
        </w:rPr>
        <w:t>this</w:t>
      </w:r>
      <w:r w:rsidR="00D84137" w:rsidRPr="0075424C">
        <w:rPr>
          <w:lang w:val="en-US"/>
        </w:rPr>
        <w:t xml:space="preserve"> </w:t>
      </w:r>
      <w:r w:rsidR="00994E73" w:rsidRPr="0075424C">
        <w:rPr>
          <w:lang w:val="en-US"/>
        </w:rPr>
        <w:t>study</w:t>
      </w:r>
      <w:r w:rsidRPr="0075424C">
        <w:rPr>
          <w:lang w:val="en-US"/>
        </w:rPr>
        <w:t>,</w:t>
      </w:r>
      <w:r w:rsidR="00860882" w:rsidRPr="0075424C">
        <w:rPr>
          <w:lang w:val="en-US"/>
        </w:rPr>
        <w:t xml:space="preserve"> </w:t>
      </w:r>
      <w:r w:rsidR="00AE4638" w:rsidRPr="0075424C">
        <w:rPr>
          <w:color w:val="000000" w:themeColor="text1"/>
          <w:lang w:val="en-US"/>
        </w:rPr>
        <w:t>290</w:t>
      </w:r>
      <w:r w:rsidR="00860882" w:rsidRPr="0075424C">
        <w:rPr>
          <w:color w:val="000000" w:themeColor="text1"/>
          <w:lang w:val="en-US"/>
        </w:rPr>
        <w:t xml:space="preserve"> </w:t>
      </w:r>
      <w:r w:rsidRPr="0075424C">
        <w:rPr>
          <w:color w:val="000000" w:themeColor="text1"/>
          <w:lang w:val="en-US"/>
        </w:rPr>
        <w:t xml:space="preserve">took the </w:t>
      </w:r>
      <w:r w:rsidR="00860882" w:rsidRPr="0075424C">
        <w:rPr>
          <w:color w:val="000000" w:themeColor="text1"/>
          <w:lang w:val="en-US"/>
        </w:rPr>
        <w:t xml:space="preserve">control supplement </w:t>
      </w:r>
      <w:r w:rsidRPr="0075424C">
        <w:rPr>
          <w:color w:val="000000" w:themeColor="text1"/>
          <w:lang w:val="en-US"/>
        </w:rPr>
        <w:t xml:space="preserve">and </w:t>
      </w:r>
      <w:r w:rsidR="00AE4638" w:rsidRPr="0075424C">
        <w:rPr>
          <w:color w:val="000000" w:themeColor="text1"/>
          <w:lang w:val="en-US"/>
        </w:rPr>
        <w:t xml:space="preserve">295 </w:t>
      </w:r>
      <w:r w:rsidR="00447380" w:rsidRPr="0075424C">
        <w:rPr>
          <w:color w:val="000000" w:themeColor="text1"/>
          <w:lang w:val="en-US"/>
        </w:rPr>
        <w:t>the</w:t>
      </w:r>
      <w:r w:rsidR="00860882" w:rsidRPr="0075424C">
        <w:rPr>
          <w:color w:val="000000" w:themeColor="text1"/>
          <w:lang w:val="en-US"/>
        </w:rPr>
        <w:t xml:space="preserve"> intervention supplement containing </w:t>
      </w:r>
      <w:r w:rsidR="00860882" w:rsidRPr="0075424C">
        <w:rPr>
          <w:i/>
          <w:iCs/>
          <w:color w:val="000000" w:themeColor="text1"/>
          <w:lang w:val="en-US"/>
        </w:rPr>
        <w:t>myo</w:t>
      </w:r>
      <w:r w:rsidR="00860882" w:rsidRPr="0075424C">
        <w:rPr>
          <w:color w:val="000000" w:themeColor="text1"/>
          <w:lang w:val="en-US"/>
        </w:rPr>
        <w:t>-inositol</w:t>
      </w:r>
      <w:r w:rsidR="00D84137" w:rsidRPr="0075424C">
        <w:rPr>
          <w:color w:val="000000" w:themeColor="text1"/>
          <w:lang w:val="en-US"/>
        </w:rPr>
        <w:t xml:space="preserve">. </w:t>
      </w:r>
      <w:r w:rsidRPr="0075424C">
        <w:rPr>
          <w:lang w:val="en-US"/>
        </w:rPr>
        <w:t xml:space="preserve">Plasma </w:t>
      </w:r>
      <w:r w:rsidRPr="0075424C">
        <w:rPr>
          <w:i/>
          <w:iCs/>
          <w:lang w:val="en-US"/>
        </w:rPr>
        <w:t>myo</w:t>
      </w:r>
      <w:r w:rsidRPr="0075424C">
        <w:rPr>
          <w:lang w:val="en-US"/>
        </w:rPr>
        <w:t xml:space="preserve">-inositol concentrations </w:t>
      </w:r>
      <w:r w:rsidR="004D5BD8">
        <w:rPr>
          <w:lang w:val="en-US"/>
        </w:rPr>
        <w:t>in</w:t>
      </w:r>
      <w:r w:rsidR="00A26B61" w:rsidRPr="0075424C">
        <w:rPr>
          <w:lang w:val="en-US"/>
        </w:rPr>
        <w:t xml:space="preserve"> early and late pregnancy</w:t>
      </w:r>
      <w:r w:rsidRPr="0075424C">
        <w:rPr>
          <w:lang w:val="en-US"/>
        </w:rPr>
        <w:t xml:space="preserve"> were higher in the intervention group than in controls (Table 1). </w:t>
      </w:r>
      <w:r w:rsidRPr="0075424C">
        <w:rPr>
          <w:color w:val="000000" w:themeColor="text1"/>
          <w:lang w:val="en-US"/>
        </w:rPr>
        <w:t xml:space="preserve">Overall, the population </w:t>
      </w:r>
      <w:r w:rsidR="00D84137" w:rsidRPr="0075424C">
        <w:rPr>
          <w:color w:val="000000" w:themeColor="text1"/>
          <w:lang w:val="en-US"/>
        </w:rPr>
        <w:t xml:space="preserve">mean age was 30.3 years, </w:t>
      </w:r>
      <w:r w:rsidR="004D5BD8">
        <w:rPr>
          <w:color w:val="000000" w:themeColor="text1"/>
          <w:lang w:val="en-US"/>
        </w:rPr>
        <w:t>with</w:t>
      </w:r>
      <w:r w:rsidR="00D84137" w:rsidRPr="0075424C">
        <w:rPr>
          <w:color w:val="000000" w:themeColor="text1"/>
          <w:lang w:val="en-US"/>
        </w:rPr>
        <w:t xml:space="preserve"> average BMI 23.7</w:t>
      </w:r>
      <w:r w:rsidR="00860882" w:rsidRPr="0075424C">
        <w:rPr>
          <w:color w:val="000000" w:themeColor="text1"/>
          <w:lang w:val="en-US"/>
        </w:rPr>
        <w:t xml:space="preserve"> kg/m</w:t>
      </w:r>
      <w:r w:rsidR="00860882" w:rsidRPr="0075424C">
        <w:rPr>
          <w:color w:val="000000" w:themeColor="text1"/>
          <w:vertAlign w:val="superscript"/>
          <w:lang w:val="en-US"/>
        </w:rPr>
        <w:t>2</w:t>
      </w:r>
      <w:r w:rsidR="00D84137" w:rsidRPr="0075424C">
        <w:rPr>
          <w:color w:val="000000" w:themeColor="text1"/>
          <w:lang w:val="en-US"/>
        </w:rPr>
        <w:t xml:space="preserve"> </w:t>
      </w:r>
      <w:r w:rsidR="00860882" w:rsidRPr="0075424C">
        <w:rPr>
          <w:color w:val="000000" w:themeColor="text1"/>
          <w:lang w:val="en-US"/>
        </w:rPr>
        <w:t xml:space="preserve">(Table 1). Non-Asian </w:t>
      </w:r>
      <w:r w:rsidR="00D84137" w:rsidRPr="0075424C">
        <w:rPr>
          <w:color w:val="000000" w:themeColor="text1"/>
          <w:lang w:val="en-US"/>
        </w:rPr>
        <w:t xml:space="preserve">participants </w:t>
      </w:r>
      <w:r w:rsidR="00860882" w:rsidRPr="0075424C">
        <w:rPr>
          <w:color w:val="000000" w:themeColor="text1"/>
          <w:lang w:val="en-US"/>
        </w:rPr>
        <w:t>comprised 64.3%</w:t>
      </w:r>
      <w:r w:rsidR="00D84137" w:rsidRPr="0075424C">
        <w:rPr>
          <w:color w:val="000000" w:themeColor="text1"/>
          <w:lang w:val="en-US"/>
        </w:rPr>
        <w:t>,</w:t>
      </w:r>
      <w:r w:rsidR="00860882" w:rsidRPr="0075424C">
        <w:rPr>
          <w:color w:val="000000" w:themeColor="text1"/>
          <w:lang w:val="en-US"/>
        </w:rPr>
        <w:t xml:space="preserve"> </w:t>
      </w:r>
      <w:r w:rsidR="00B44084">
        <w:rPr>
          <w:color w:val="000000" w:themeColor="text1"/>
          <w:lang w:val="en-US"/>
        </w:rPr>
        <w:t>mostly</w:t>
      </w:r>
      <w:r w:rsidR="00D84137" w:rsidRPr="0075424C">
        <w:rPr>
          <w:color w:val="000000" w:themeColor="text1"/>
          <w:lang w:val="en-US"/>
        </w:rPr>
        <w:t xml:space="preserve"> </w:t>
      </w:r>
      <w:r w:rsidR="00860882" w:rsidRPr="0075424C">
        <w:rPr>
          <w:color w:val="000000" w:themeColor="text1"/>
          <w:lang w:val="en-US"/>
        </w:rPr>
        <w:t>W</w:t>
      </w:r>
      <w:r w:rsidR="00D84137" w:rsidRPr="0075424C">
        <w:rPr>
          <w:color w:val="000000" w:themeColor="text1"/>
          <w:lang w:val="en-US"/>
        </w:rPr>
        <w:t>hite Caucasian</w:t>
      </w:r>
      <w:r w:rsidR="00860882" w:rsidRPr="0075424C">
        <w:rPr>
          <w:color w:val="000000" w:themeColor="text1"/>
          <w:lang w:val="en-US"/>
        </w:rPr>
        <w:t xml:space="preserve"> (</w:t>
      </w:r>
      <w:r w:rsidR="004269A3" w:rsidRPr="0075424C">
        <w:rPr>
          <w:color w:val="000000" w:themeColor="text1"/>
          <w:lang w:val="en-US"/>
        </w:rPr>
        <w:t>92.2%</w:t>
      </w:r>
      <w:r w:rsidR="00A26B61" w:rsidRPr="0075424C">
        <w:rPr>
          <w:color w:val="000000" w:themeColor="text1"/>
          <w:lang w:val="en-US"/>
        </w:rPr>
        <w:t>;</w:t>
      </w:r>
      <w:r w:rsidR="004269A3" w:rsidRPr="0075424C">
        <w:rPr>
          <w:color w:val="000000" w:themeColor="text1"/>
          <w:lang w:val="en-US"/>
        </w:rPr>
        <w:t xml:space="preserve"> </w:t>
      </w:r>
      <w:r w:rsidR="00860882" w:rsidRPr="0075424C">
        <w:rPr>
          <w:color w:val="000000" w:themeColor="text1"/>
          <w:lang w:val="en-US"/>
        </w:rPr>
        <w:t>59.3%</w:t>
      </w:r>
      <w:r w:rsidR="004269A3" w:rsidRPr="0075424C">
        <w:rPr>
          <w:color w:val="000000" w:themeColor="text1"/>
          <w:lang w:val="en-US"/>
        </w:rPr>
        <w:t xml:space="preserve"> of </w:t>
      </w:r>
      <w:r w:rsidR="00F3478F" w:rsidRPr="0075424C">
        <w:rPr>
          <w:color w:val="000000" w:themeColor="text1"/>
          <w:lang w:val="en-US"/>
        </w:rPr>
        <w:t xml:space="preserve">total </w:t>
      </w:r>
      <w:r w:rsidR="004269A3" w:rsidRPr="0075424C">
        <w:rPr>
          <w:color w:val="000000" w:themeColor="text1"/>
          <w:lang w:val="en-US"/>
        </w:rPr>
        <w:t>cohort</w:t>
      </w:r>
      <w:r w:rsidR="00860882" w:rsidRPr="0075424C">
        <w:rPr>
          <w:color w:val="000000" w:themeColor="text1"/>
          <w:lang w:val="en-US"/>
        </w:rPr>
        <w:t>).</w:t>
      </w:r>
      <w:r w:rsidR="001B5BAF" w:rsidRPr="0075424C">
        <w:rPr>
          <w:color w:val="000000" w:themeColor="text1"/>
          <w:lang w:val="en-US"/>
        </w:rPr>
        <w:t xml:space="preserve"> </w:t>
      </w:r>
      <w:r w:rsidR="00B44084">
        <w:rPr>
          <w:color w:val="000000" w:themeColor="text1"/>
          <w:lang w:val="en-US"/>
        </w:rPr>
        <w:t>T</w:t>
      </w:r>
      <w:r w:rsidR="004269A3" w:rsidRPr="0075424C">
        <w:rPr>
          <w:color w:val="000000" w:themeColor="text1"/>
          <w:lang w:val="en-US"/>
        </w:rPr>
        <w:t xml:space="preserve">he majority of </w:t>
      </w:r>
      <w:r w:rsidR="001B5BAF" w:rsidRPr="0075424C">
        <w:rPr>
          <w:color w:val="000000" w:themeColor="text1"/>
          <w:lang w:val="en-US"/>
        </w:rPr>
        <w:t>Asian w</w:t>
      </w:r>
      <w:r w:rsidR="001B5BAF" w:rsidRPr="0075424C">
        <w:rPr>
          <w:lang w:val="en-US"/>
        </w:rPr>
        <w:t xml:space="preserve">omen </w:t>
      </w:r>
      <w:r w:rsidR="004269A3" w:rsidRPr="0075424C">
        <w:rPr>
          <w:lang w:val="en-US"/>
        </w:rPr>
        <w:t>were Chinese (87.4%</w:t>
      </w:r>
      <w:r w:rsidR="00A26B61" w:rsidRPr="0075424C">
        <w:rPr>
          <w:lang w:val="en-US"/>
        </w:rPr>
        <w:t>;</w:t>
      </w:r>
      <w:r w:rsidR="004269A3" w:rsidRPr="0075424C">
        <w:rPr>
          <w:lang w:val="en-US"/>
        </w:rPr>
        <w:t xml:space="preserve"> 24.8% of </w:t>
      </w:r>
      <w:r w:rsidR="00F3478F" w:rsidRPr="0075424C">
        <w:rPr>
          <w:lang w:val="en-US"/>
        </w:rPr>
        <w:t xml:space="preserve">total </w:t>
      </w:r>
      <w:r w:rsidR="004269A3" w:rsidRPr="0075424C">
        <w:rPr>
          <w:lang w:val="en-US"/>
        </w:rPr>
        <w:t>cohort).</w:t>
      </w:r>
      <w:r w:rsidR="001B5BAF" w:rsidRPr="0075424C">
        <w:rPr>
          <w:lang w:val="en-US"/>
        </w:rPr>
        <w:t xml:space="preserve"> </w:t>
      </w:r>
      <w:r w:rsidR="00860882" w:rsidRPr="0075424C">
        <w:rPr>
          <w:lang w:val="en-US"/>
        </w:rPr>
        <w:t xml:space="preserve"> Most were nulliparous (63.4%), did not</w:t>
      </w:r>
      <w:r w:rsidR="00D84137" w:rsidRPr="0075424C">
        <w:rPr>
          <w:lang w:val="en-US"/>
        </w:rPr>
        <w:t xml:space="preserve"> </w:t>
      </w:r>
      <w:r w:rsidR="00860882" w:rsidRPr="0075424C">
        <w:rPr>
          <w:lang w:val="en-US"/>
        </w:rPr>
        <w:t xml:space="preserve">smoke </w:t>
      </w:r>
      <w:r w:rsidR="00D84137" w:rsidRPr="0075424C">
        <w:rPr>
          <w:lang w:val="en-US"/>
        </w:rPr>
        <w:t>during preg</w:t>
      </w:r>
      <w:r w:rsidR="00860882" w:rsidRPr="0075424C">
        <w:rPr>
          <w:lang w:val="en-US"/>
        </w:rPr>
        <w:t>n</w:t>
      </w:r>
      <w:r w:rsidR="00D84137" w:rsidRPr="0075424C">
        <w:rPr>
          <w:lang w:val="en-US"/>
        </w:rPr>
        <w:t>ancy</w:t>
      </w:r>
      <w:r w:rsidR="00860882" w:rsidRPr="0075424C">
        <w:rPr>
          <w:lang w:val="en-US"/>
        </w:rPr>
        <w:t xml:space="preserve"> (96.6%), came from high</w:t>
      </w:r>
      <w:r w:rsidR="00A26B61" w:rsidRPr="0075424C">
        <w:rPr>
          <w:lang w:val="en-US"/>
        </w:rPr>
        <w:t>-</w:t>
      </w:r>
      <w:r w:rsidR="00860882" w:rsidRPr="0075424C">
        <w:rPr>
          <w:lang w:val="en-US"/>
        </w:rPr>
        <w:t>income households (66.2% from top two quintiles) and did not have a family history of type 2 diabetes (76.9%)</w:t>
      </w:r>
      <w:r w:rsidR="00D84137" w:rsidRPr="0075424C">
        <w:rPr>
          <w:lang w:val="en-US"/>
        </w:rPr>
        <w:t xml:space="preserve">. </w:t>
      </w:r>
      <w:r w:rsidR="00860882" w:rsidRPr="0075424C">
        <w:rPr>
          <w:lang w:val="en-US"/>
        </w:rPr>
        <w:t>The population w</w:t>
      </w:r>
      <w:r w:rsidRPr="0075424C">
        <w:rPr>
          <w:lang w:val="en-US"/>
        </w:rPr>
        <w:t xml:space="preserve">as </w:t>
      </w:r>
      <w:r w:rsidR="00860882" w:rsidRPr="0075424C">
        <w:rPr>
          <w:lang w:val="en-US"/>
        </w:rPr>
        <w:t xml:space="preserve">generally </w:t>
      </w:r>
      <w:r w:rsidRPr="0075424C">
        <w:rPr>
          <w:lang w:val="en-US"/>
        </w:rPr>
        <w:t xml:space="preserve">metabolically </w:t>
      </w:r>
      <w:r w:rsidR="00860882" w:rsidRPr="0075424C">
        <w:rPr>
          <w:lang w:val="en-US"/>
        </w:rPr>
        <w:t xml:space="preserve">healthy at </w:t>
      </w:r>
      <w:r w:rsidR="00C759BB">
        <w:rPr>
          <w:lang w:val="en-US"/>
        </w:rPr>
        <w:t xml:space="preserve">preconception </w:t>
      </w:r>
      <w:r w:rsidR="00860882" w:rsidRPr="0075424C">
        <w:rPr>
          <w:lang w:val="en-US"/>
        </w:rPr>
        <w:t>baseline</w:t>
      </w:r>
      <w:r w:rsidR="00E5104A" w:rsidRPr="0075424C">
        <w:rPr>
          <w:lang w:val="en-US"/>
        </w:rPr>
        <w:t>:</w:t>
      </w:r>
      <w:r w:rsidR="00447380" w:rsidRPr="0075424C">
        <w:rPr>
          <w:lang w:val="en-US"/>
        </w:rPr>
        <w:t xml:space="preserve"> </w:t>
      </w:r>
      <w:r w:rsidR="00860882" w:rsidRPr="0075424C">
        <w:rPr>
          <w:lang w:val="en-US"/>
        </w:rPr>
        <w:t>median fasting glucos</w:t>
      </w:r>
      <w:r w:rsidR="00E5104A" w:rsidRPr="0075424C">
        <w:rPr>
          <w:lang w:val="en-US"/>
        </w:rPr>
        <w:t>e</w:t>
      </w:r>
      <w:r w:rsidR="00860882" w:rsidRPr="0075424C">
        <w:rPr>
          <w:lang w:val="en-US"/>
        </w:rPr>
        <w:t xml:space="preserve"> 4.</w:t>
      </w:r>
      <w:r w:rsidR="00060347" w:rsidRPr="0075424C">
        <w:rPr>
          <w:lang w:val="en-US"/>
        </w:rPr>
        <w:t>9</w:t>
      </w:r>
      <w:r w:rsidR="00860882" w:rsidRPr="0075424C">
        <w:rPr>
          <w:lang w:val="en-US"/>
        </w:rPr>
        <w:t xml:space="preserve"> </w:t>
      </w:r>
      <w:r w:rsidR="00766EA5" w:rsidRPr="0075424C">
        <w:rPr>
          <w:lang w:val="en-US"/>
        </w:rPr>
        <w:t>mmol/L</w:t>
      </w:r>
      <w:r w:rsidR="00860882" w:rsidRPr="0075424C">
        <w:rPr>
          <w:lang w:val="en-US"/>
        </w:rPr>
        <w:t>, mean HbA1C 5.2%, and median</w:t>
      </w:r>
      <w:r w:rsidR="0031542B" w:rsidRPr="0075424C">
        <w:rPr>
          <w:lang w:val="en-US"/>
        </w:rPr>
        <w:t xml:space="preserve"> </w:t>
      </w:r>
      <w:r w:rsidR="00860882" w:rsidRPr="0075424C">
        <w:rPr>
          <w:lang w:val="en-US"/>
        </w:rPr>
        <w:t>HOMA2-IR 0.</w:t>
      </w:r>
      <w:r w:rsidR="00060347" w:rsidRPr="0075424C">
        <w:rPr>
          <w:lang w:val="en-US"/>
        </w:rPr>
        <w:t>9</w:t>
      </w:r>
      <w:r w:rsidR="00860882" w:rsidRPr="0075424C">
        <w:rPr>
          <w:lang w:val="en-US"/>
        </w:rPr>
        <w:t xml:space="preserve">. </w:t>
      </w:r>
    </w:p>
    <w:p w14:paraId="11C4604C" w14:textId="7AA82F5C" w:rsidR="00D4351E" w:rsidRPr="0075424C" w:rsidRDefault="00C546C4" w:rsidP="00B6167A">
      <w:pPr>
        <w:spacing w:after="240" w:line="480" w:lineRule="auto"/>
        <w:jc w:val="both"/>
        <w:rPr>
          <w:lang w:val="en-US"/>
        </w:rPr>
      </w:pPr>
      <w:r w:rsidRPr="0075424C">
        <w:rPr>
          <w:lang w:val="en-US"/>
        </w:rPr>
        <w:t>In combined control</w:t>
      </w:r>
      <w:r w:rsidR="00B44084">
        <w:rPr>
          <w:lang w:val="en-US"/>
        </w:rPr>
        <w:t>-</w:t>
      </w:r>
      <w:r w:rsidRPr="0075424C">
        <w:rPr>
          <w:lang w:val="en-US"/>
        </w:rPr>
        <w:t>intervention group</w:t>
      </w:r>
      <w:r w:rsidR="009A020D" w:rsidRPr="0075424C">
        <w:rPr>
          <w:lang w:val="en-US"/>
        </w:rPr>
        <w:t xml:space="preserve"> analyses</w:t>
      </w:r>
      <w:r w:rsidRPr="0075424C">
        <w:rPr>
          <w:lang w:val="en-US"/>
        </w:rPr>
        <w:t>, a</w:t>
      </w:r>
      <w:r w:rsidR="00447380" w:rsidRPr="0075424C">
        <w:rPr>
          <w:lang w:val="en-US"/>
        </w:rPr>
        <w:t xml:space="preserve"> </w:t>
      </w:r>
      <w:r w:rsidR="00C65020" w:rsidRPr="0075424C">
        <w:rPr>
          <w:lang w:val="en-US"/>
        </w:rPr>
        <w:t xml:space="preserve">higher </w:t>
      </w:r>
      <w:r w:rsidR="00447380" w:rsidRPr="0075424C">
        <w:rPr>
          <w:lang w:val="en-US"/>
        </w:rPr>
        <w:t xml:space="preserve">7-week </w:t>
      </w:r>
      <w:r w:rsidR="00447380" w:rsidRPr="0075424C">
        <w:rPr>
          <w:color w:val="000000" w:themeColor="text1"/>
          <w:lang w:val="en-US"/>
        </w:rPr>
        <w:t xml:space="preserve">plasma </w:t>
      </w:r>
      <w:r w:rsidR="00C65020" w:rsidRPr="0075424C">
        <w:rPr>
          <w:i/>
          <w:iCs/>
          <w:color w:val="000000" w:themeColor="text1"/>
          <w:lang w:val="en-US"/>
        </w:rPr>
        <w:t>myo</w:t>
      </w:r>
      <w:r w:rsidR="00447380" w:rsidRPr="0075424C">
        <w:rPr>
          <w:color w:val="000000" w:themeColor="text1"/>
          <w:lang w:val="en-US"/>
        </w:rPr>
        <w:t>-inositol</w:t>
      </w:r>
      <w:r w:rsidR="00C65020" w:rsidRPr="0075424C">
        <w:rPr>
          <w:color w:val="000000" w:themeColor="text1"/>
          <w:lang w:val="en-US"/>
        </w:rPr>
        <w:t xml:space="preserve"> was associated with </w:t>
      </w:r>
      <w:r w:rsidR="00447380" w:rsidRPr="0075424C">
        <w:rPr>
          <w:color w:val="000000" w:themeColor="text1"/>
          <w:lang w:val="en-US"/>
        </w:rPr>
        <w:t xml:space="preserve">a </w:t>
      </w:r>
      <w:r w:rsidR="00C65020" w:rsidRPr="0075424C">
        <w:rPr>
          <w:color w:val="000000" w:themeColor="text1"/>
          <w:lang w:val="en-US"/>
        </w:rPr>
        <w:t>higher 28-week 1h</w:t>
      </w:r>
      <w:r w:rsidR="00447380" w:rsidRPr="0075424C">
        <w:rPr>
          <w:color w:val="000000" w:themeColor="text1"/>
          <w:lang w:val="en-US"/>
        </w:rPr>
        <w:t>-</w:t>
      </w:r>
      <w:r w:rsidR="00C65020" w:rsidRPr="0075424C">
        <w:rPr>
          <w:color w:val="000000" w:themeColor="text1"/>
          <w:lang w:val="en-US"/>
        </w:rPr>
        <w:t>PG (β</w:t>
      </w:r>
      <w:r w:rsidR="00C65020" w:rsidRPr="0075424C">
        <w:rPr>
          <w:color w:val="000000" w:themeColor="text1"/>
          <w:vertAlign w:val="subscript"/>
          <w:lang w:val="en-US"/>
        </w:rPr>
        <w:t>adj</w:t>
      </w:r>
      <w:r w:rsidR="00C65020" w:rsidRPr="0075424C">
        <w:rPr>
          <w:color w:val="000000" w:themeColor="text1"/>
          <w:lang w:val="en-US"/>
        </w:rPr>
        <w:t xml:space="preserve"> [95%CI] 0.05 [0.01, 0.09] log</w:t>
      </w:r>
      <w:r w:rsidR="00C65020" w:rsidRPr="0075424C">
        <w:rPr>
          <w:color w:val="000000" w:themeColor="text1"/>
          <w:vertAlign w:val="subscript"/>
          <w:lang w:val="en-US"/>
        </w:rPr>
        <w:t>e</w:t>
      </w:r>
      <w:r w:rsidR="00C65020" w:rsidRPr="0075424C">
        <w:rPr>
          <w:color w:val="000000" w:themeColor="text1"/>
          <w:lang w:val="en-US"/>
        </w:rPr>
        <w:t xml:space="preserve"> </w:t>
      </w:r>
      <w:r w:rsidR="00766EA5" w:rsidRPr="0075424C">
        <w:rPr>
          <w:color w:val="000000" w:themeColor="text1"/>
          <w:lang w:val="en-US"/>
        </w:rPr>
        <w:t>mmol/L</w:t>
      </w:r>
      <w:r w:rsidR="00C65020" w:rsidRPr="0075424C">
        <w:rPr>
          <w:color w:val="000000" w:themeColor="text1"/>
          <w:lang w:val="en-US"/>
        </w:rPr>
        <w:t xml:space="preserve"> per log</w:t>
      </w:r>
      <w:r w:rsidR="00C65020" w:rsidRPr="0075424C">
        <w:rPr>
          <w:color w:val="000000" w:themeColor="text1"/>
          <w:vertAlign w:val="subscript"/>
          <w:lang w:val="en-US"/>
        </w:rPr>
        <w:t>e</w:t>
      </w:r>
      <w:r w:rsidR="00C65020" w:rsidRPr="0075424C">
        <w:rPr>
          <w:color w:val="000000" w:themeColor="text1"/>
          <w:lang w:val="en-US"/>
        </w:rPr>
        <w:t xml:space="preserve"> </w:t>
      </w:r>
      <w:r w:rsidR="00E366AD" w:rsidRPr="00FC69F7">
        <w:rPr>
          <w:lang w:val="en-US"/>
        </w:rPr>
        <w:t>µ</w:t>
      </w:r>
      <w:r w:rsidR="00766EA5" w:rsidRPr="00E366AD">
        <w:rPr>
          <w:color w:val="000000" w:themeColor="text1"/>
          <w:lang w:val="en-US"/>
        </w:rPr>
        <w:t>mol</w:t>
      </w:r>
      <w:r w:rsidR="00766EA5" w:rsidRPr="0075424C">
        <w:rPr>
          <w:color w:val="000000" w:themeColor="text1"/>
          <w:lang w:val="en-US"/>
        </w:rPr>
        <w:t>/L</w:t>
      </w:r>
      <w:r w:rsidR="00C65020" w:rsidRPr="0075424C">
        <w:rPr>
          <w:color w:val="000000" w:themeColor="text1"/>
          <w:lang w:val="en-US"/>
        </w:rPr>
        <w:t xml:space="preserve">, </w:t>
      </w:r>
      <w:r w:rsidR="002D3E53">
        <w:rPr>
          <w:color w:val="000000" w:themeColor="text1"/>
          <w:lang w:val="en-US"/>
        </w:rPr>
        <w:t>p</w:t>
      </w:r>
      <w:r w:rsidR="00C65020" w:rsidRPr="0075424C">
        <w:rPr>
          <w:color w:val="000000" w:themeColor="text1"/>
          <w:lang w:val="en-US"/>
        </w:rPr>
        <w:t>=0.022) and 2h</w:t>
      </w:r>
      <w:r w:rsidR="00447380" w:rsidRPr="0075424C">
        <w:rPr>
          <w:color w:val="000000" w:themeColor="text1"/>
          <w:lang w:val="en-US"/>
        </w:rPr>
        <w:t>-</w:t>
      </w:r>
      <w:r w:rsidR="00C65020" w:rsidRPr="0075424C">
        <w:rPr>
          <w:color w:val="000000" w:themeColor="text1"/>
          <w:lang w:val="en-US"/>
        </w:rPr>
        <w:t>PG (0.08 [0.03, 0.12]</w:t>
      </w:r>
      <w:r w:rsidR="002B261E">
        <w:rPr>
          <w:color w:val="000000" w:themeColor="text1"/>
          <w:lang w:val="en-US"/>
        </w:rPr>
        <w:t>,</w:t>
      </w:r>
      <w:r w:rsidR="00C65020" w:rsidRPr="0075424C">
        <w:rPr>
          <w:color w:val="000000" w:themeColor="text1"/>
          <w:lang w:val="en-US"/>
        </w:rPr>
        <w:t xml:space="preserve"> </w:t>
      </w:r>
      <w:r w:rsidR="002D3E53">
        <w:rPr>
          <w:color w:val="000000" w:themeColor="text1"/>
          <w:lang w:val="en-US"/>
        </w:rPr>
        <w:t>p</w:t>
      </w:r>
      <w:r w:rsidR="00C65020" w:rsidRPr="0075424C">
        <w:rPr>
          <w:color w:val="000000" w:themeColor="text1"/>
          <w:lang w:val="en-US"/>
        </w:rPr>
        <w:t xml:space="preserve">=0.001) but not </w:t>
      </w:r>
      <w:r w:rsidR="009366CE" w:rsidRPr="0075424C">
        <w:rPr>
          <w:color w:val="000000" w:themeColor="text1"/>
          <w:lang w:val="en-US"/>
        </w:rPr>
        <w:t>fasting glycemia</w:t>
      </w:r>
      <w:r w:rsidR="00C65020" w:rsidRPr="0075424C">
        <w:rPr>
          <w:color w:val="000000" w:themeColor="text1"/>
          <w:lang w:val="en-US"/>
        </w:rPr>
        <w:t xml:space="preserve"> (Figure 1A). </w:t>
      </w:r>
      <w:r w:rsidR="00C65020" w:rsidRPr="0073752C">
        <w:rPr>
          <w:color w:val="000000" w:themeColor="text1"/>
          <w:lang w:val="en-US"/>
        </w:rPr>
        <w:t>This equates to</w:t>
      </w:r>
      <w:r w:rsidR="00E7344C" w:rsidRPr="0073752C">
        <w:rPr>
          <w:color w:val="000000" w:themeColor="text1"/>
          <w:lang w:val="en-US"/>
        </w:rPr>
        <w:t xml:space="preserve"> </w:t>
      </w:r>
      <w:r w:rsidR="001676B9" w:rsidRPr="0073752C">
        <w:rPr>
          <w:color w:val="000000" w:themeColor="text1"/>
          <w:lang w:val="en-US"/>
        </w:rPr>
        <w:t>0.</w:t>
      </w:r>
      <w:r w:rsidR="00817C66">
        <w:rPr>
          <w:color w:val="000000" w:themeColor="text1"/>
          <w:lang w:val="en-US"/>
        </w:rPr>
        <w:t>29</w:t>
      </w:r>
      <w:r w:rsidR="00E7344C" w:rsidRPr="0073752C">
        <w:rPr>
          <w:color w:val="000000" w:themeColor="text1"/>
          <w:lang w:val="en-US"/>
        </w:rPr>
        <w:t xml:space="preserve"> </w:t>
      </w:r>
      <w:r w:rsidR="00766EA5" w:rsidRPr="0073752C">
        <w:rPr>
          <w:color w:val="000000" w:themeColor="text1"/>
          <w:lang w:val="en-US"/>
        </w:rPr>
        <w:t>mmol/L</w:t>
      </w:r>
      <w:r w:rsidR="00E7344C" w:rsidRPr="0073752C">
        <w:rPr>
          <w:color w:val="000000" w:themeColor="text1"/>
          <w:lang w:val="en-US"/>
        </w:rPr>
        <w:t xml:space="preserve"> and</w:t>
      </w:r>
      <w:r w:rsidR="00C65020" w:rsidRPr="0073752C">
        <w:rPr>
          <w:color w:val="000000" w:themeColor="text1"/>
          <w:lang w:val="en-US"/>
        </w:rPr>
        <w:t xml:space="preserve"> 0.</w:t>
      </w:r>
      <w:r w:rsidR="00817C66">
        <w:rPr>
          <w:color w:val="000000" w:themeColor="text1"/>
          <w:lang w:val="en-US"/>
        </w:rPr>
        <w:t>39</w:t>
      </w:r>
      <w:r w:rsidR="001676B9" w:rsidRPr="0073752C">
        <w:rPr>
          <w:color w:val="000000" w:themeColor="text1"/>
          <w:lang w:val="en-US"/>
        </w:rPr>
        <w:t xml:space="preserve"> </w:t>
      </w:r>
      <w:r w:rsidR="00766EA5" w:rsidRPr="0073752C">
        <w:rPr>
          <w:color w:val="000000" w:themeColor="text1"/>
          <w:lang w:val="en-US"/>
        </w:rPr>
        <w:t>mmol/L</w:t>
      </w:r>
      <w:r w:rsidR="00C65020" w:rsidRPr="0073752C">
        <w:rPr>
          <w:color w:val="000000" w:themeColor="text1"/>
          <w:lang w:val="en-US"/>
        </w:rPr>
        <w:t xml:space="preserve"> increase</w:t>
      </w:r>
      <w:r w:rsidR="00B44084" w:rsidRPr="0073752C">
        <w:rPr>
          <w:color w:val="000000" w:themeColor="text1"/>
          <w:lang w:val="en-US"/>
        </w:rPr>
        <w:t>s</w:t>
      </w:r>
      <w:r w:rsidR="00C65020" w:rsidRPr="0073752C">
        <w:rPr>
          <w:color w:val="000000" w:themeColor="text1"/>
          <w:lang w:val="en-US"/>
        </w:rPr>
        <w:t xml:space="preserve"> in </w:t>
      </w:r>
      <w:r w:rsidR="00E7344C" w:rsidRPr="0073752C">
        <w:rPr>
          <w:color w:val="000000" w:themeColor="text1"/>
          <w:lang w:val="en-US"/>
        </w:rPr>
        <w:t xml:space="preserve">1h-PG and </w:t>
      </w:r>
      <w:r w:rsidR="00C65020" w:rsidRPr="0073752C">
        <w:rPr>
          <w:color w:val="000000" w:themeColor="text1"/>
          <w:lang w:val="en-US"/>
        </w:rPr>
        <w:t>2h</w:t>
      </w:r>
      <w:r w:rsidR="00447380" w:rsidRPr="0073752C">
        <w:rPr>
          <w:color w:val="000000" w:themeColor="text1"/>
          <w:lang w:val="en-US"/>
        </w:rPr>
        <w:t>-</w:t>
      </w:r>
      <w:r w:rsidR="00C65020" w:rsidRPr="0073752C">
        <w:rPr>
          <w:color w:val="000000" w:themeColor="text1"/>
          <w:lang w:val="en-US"/>
        </w:rPr>
        <w:t>PG</w:t>
      </w:r>
      <w:r w:rsidR="00E7344C" w:rsidRPr="0073752C">
        <w:rPr>
          <w:color w:val="000000" w:themeColor="text1"/>
          <w:lang w:val="en-US"/>
        </w:rPr>
        <w:t>, respectively</w:t>
      </w:r>
      <w:r w:rsidR="00EB468F" w:rsidRPr="0073752C">
        <w:rPr>
          <w:color w:val="000000" w:themeColor="text1"/>
          <w:lang w:val="en-US"/>
        </w:rPr>
        <w:t xml:space="preserve">, </w:t>
      </w:r>
      <w:r w:rsidR="00EB468F" w:rsidRPr="00411351">
        <w:rPr>
          <w:color w:val="000000" w:themeColor="text1"/>
          <w:lang w:val="en-US"/>
        </w:rPr>
        <w:t xml:space="preserve">for </w:t>
      </w:r>
      <w:r w:rsidR="0059761B" w:rsidRPr="00411351">
        <w:rPr>
          <w:color w:val="000000" w:themeColor="text1"/>
          <w:lang w:val="en-US"/>
        </w:rPr>
        <w:t>the</w:t>
      </w:r>
      <w:r w:rsidR="00EB468F" w:rsidRPr="00411351">
        <w:rPr>
          <w:color w:val="000000" w:themeColor="text1"/>
          <w:lang w:val="en-US"/>
        </w:rPr>
        <w:t xml:space="preserve"> average 7-week-</w:t>
      </w:r>
      <w:r w:rsidR="00EB468F" w:rsidRPr="00411351">
        <w:rPr>
          <w:i/>
          <w:iCs/>
          <w:color w:val="000000" w:themeColor="text1"/>
          <w:lang w:val="en-US"/>
        </w:rPr>
        <w:t>myo</w:t>
      </w:r>
      <w:r w:rsidR="00EB468F" w:rsidRPr="00411351">
        <w:rPr>
          <w:color w:val="000000" w:themeColor="text1"/>
          <w:lang w:val="en-US"/>
        </w:rPr>
        <w:t xml:space="preserve">-inositol increase of </w:t>
      </w:r>
      <w:r w:rsidR="00F823E1" w:rsidRPr="00411351">
        <w:rPr>
          <w:color w:val="000000" w:themeColor="text1"/>
          <w:lang w:val="en-US"/>
        </w:rPr>
        <w:t>23.4</w:t>
      </w:r>
      <w:r w:rsidR="00EB468F" w:rsidRPr="00411351">
        <w:rPr>
          <w:color w:val="000000" w:themeColor="text1"/>
          <w:lang w:val="en-US"/>
        </w:rPr>
        <w:t xml:space="preserve"> </w:t>
      </w:r>
      <w:r w:rsidR="00EB468F" w:rsidRPr="00411351">
        <w:rPr>
          <w:lang w:val="en-US"/>
        </w:rPr>
        <w:t>µ</w:t>
      </w:r>
      <w:r w:rsidR="00EB468F" w:rsidRPr="00411351">
        <w:rPr>
          <w:color w:val="000000" w:themeColor="text1"/>
          <w:lang w:val="en-US"/>
        </w:rPr>
        <w:t>mol/L (</w:t>
      </w:r>
      <w:r w:rsidR="00EB468F" w:rsidRPr="00411351">
        <w:rPr>
          <w:lang w:val="en-US"/>
        </w:rPr>
        <w:t xml:space="preserve">the mean difference in </w:t>
      </w:r>
      <w:r w:rsidR="00F823E1" w:rsidRPr="00411351">
        <w:rPr>
          <w:lang w:val="en-US"/>
        </w:rPr>
        <w:t>anti-log</w:t>
      </w:r>
      <w:r w:rsidR="00F823E1" w:rsidRPr="00411351">
        <w:rPr>
          <w:vertAlign w:val="subscript"/>
          <w:lang w:val="en-US"/>
        </w:rPr>
        <w:t>e</w:t>
      </w:r>
      <w:r w:rsidR="00EB468F" w:rsidRPr="00411351">
        <w:rPr>
          <w:vertAlign w:val="subscript"/>
          <w:lang w:val="en-US"/>
        </w:rPr>
        <w:t xml:space="preserve"> </w:t>
      </w:r>
      <w:r w:rsidR="00EB468F" w:rsidRPr="00411351">
        <w:rPr>
          <w:lang w:val="en-US"/>
        </w:rPr>
        <w:t xml:space="preserve">plasma </w:t>
      </w:r>
      <w:r w:rsidR="00EB468F" w:rsidRPr="00411351">
        <w:rPr>
          <w:i/>
          <w:iCs/>
          <w:lang w:val="en-US"/>
        </w:rPr>
        <w:t>myo</w:t>
      </w:r>
      <w:r w:rsidR="00EB468F" w:rsidRPr="00411351">
        <w:rPr>
          <w:lang w:val="en-US"/>
        </w:rPr>
        <w:t xml:space="preserve">-inositol between control and intervention) </w:t>
      </w:r>
      <w:r w:rsidR="00EB468F" w:rsidRPr="00411351">
        <w:rPr>
          <w:color w:val="000000" w:themeColor="text1"/>
          <w:lang w:val="en-US"/>
        </w:rPr>
        <w:t xml:space="preserve">with a daily 4g </w:t>
      </w:r>
      <w:r w:rsidR="00EB468F" w:rsidRPr="00411351">
        <w:rPr>
          <w:i/>
          <w:iCs/>
          <w:color w:val="000000" w:themeColor="text1"/>
          <w:lang w:val="en-US"/>
        </w:rPr>
        <w:t>myo</w:t>
      </w:r>
      <w:r w:rsidR="00EB468F" w:rsidRPr="00411351">
        <w:rPr>
          <w:color w:val="000000" w:themeColor="text1"/>
          <w:lang w:val="en-US"/>
        </w:rPr>
        <w:t>-inositol supplement</w:t>
      </w:r>
      <w:r w:rsidR="00FB726A" w:rsidRPr="00411351">
        <w:rPr>
          <w:color w:val="000000" w:themeColor="text1"/>
          <w:lang w:val="en-US"/>
        </w:rPr>
        <w:t>.</w:t>
      </w:r>
      <w:r w:rsidR="00AE425D">
        <w:rPr>
          <w:color w:val="000000" w:themeColor="text1"/>
          <w:lang w:val="en-US"/>
        </w:rPr>
        <w:t xml:space="preserve"> </w:t>
      </w:r>
      <w:r w:rsidR="00AE425D">
        <w:rPr>
          <w:lang w:val="en-US"/>
        </w:rPr>
        <w:t>M</w:t>
      </w:r>
      <w:r w:rsidR="00FB726A" w:rsidRPr="00AE425D">
        <w:rPr>
          <w:lang w:val="en-US"/>
        </w:rPr>
        <w:t xml:space="preserve">ean </w:t>
      </w:r>
      <w:r w:rsidR="00FB726A" w:rsidRPr="00AE425D">
        <w:rPr>
          <w:color w:val="000000" w:themeColor="text1"/>
          <w:lang w:val="en-US"/>
        </w:rPr>
        <w:t xml:space="preserve">1h-PG and 2h-PG </w:t>
      </w:r>
      <w:r w:rsidR="00371F1A" w:rsidRPr="00AE425D">
        <w:rPr>
          <w:color w:val="000000" w:themeColor="text1"/>
          <w:lang w:val="en-US"/>
        </w:rPr>
        <w:t xml:space="preserve">of the combined control-intervention group </w:t>
      </w:r>
      <w:r w:rsidR="00AE425D">
        <w:rPr>
          <w:color w:val="000000" w:themeColor="text1"/>
          <w:lang w:val="en-US"/>
        </w:rPr>
        <w:t>were</w:t>
      </w:r>
      <w:r w:rsidR="00371F1A" w:rsidRPr="00AE425D">
        <w:rPr>
          <w:color w:val="000000" w:themeColor="text1"/>
          <w:lang w:val="en-US"/>
        </w:rPr>
        <w:t xml:space="preserve"> 7.91 (SD 1.28) and 6.61</w:t>
      </w:r>
      <w:r w:rsidR="00371F1A" w:rsidRPr="00AE425D" w:rsidDel="00371F1A">
        <w:rPr>
          <w:color w:val="000000" w:themeColor="text1"/>
          <w:lang w:val="en-US"/>
        </w:rPr>
        <w:t xml:space="preserve"> </w:t>
      </w:r>
      <w:r w:rsidR="00FB726A" w:rsidRPr="00AE425D">
        <w:rPr>
          <w:color w:val="000000" w:themeColor="text1"/>
          <w:lang w:val="en-US"/>
        </w:rPr>
        <w:t xml:space="preserve">(SD </w:t>
      </w:r>
      <w:r w:rsidR="00EB468F" w:rsidRPr="00AE425D">
        <w:rPr>
          <w:color w:val="000000" w:themeColor="text1"/>
          <w:lang w:val="en-US"/>
        </w:rPr>
        <w:t>1.28) mmol/L</w:t>
      </w:r>
      <w:r w:rsidR="00FB726A" w:rsidRPr="00AE425D">
        <w:rPr>
          <w:color w:val="000000" w:themeColor="text1"/>
          <w:lang w:val="en-US"/>
        </w:rPr>
        <w:t>, respectively</w:t>
      </w:r>
      <w:r w:rsidR="008E0367" w:rsidRPr="00AE425D">
        <w:rPr>
          <w:color w:val="000000" w:themeColor="text1"/>
          <w:lang w:val="en-US"/>
        </w:rPr>
        <w:t xml:space="preserve">. </w:t>
      </w:r>
      <w:r w:rsidR="00C65020" w:rsidRPr="0075424C">
        <w:rPr>
          <w:color w:val="000000" w:themeColor="text1"/>
          <w:lang w:val="en-US"/>
        </w:rPr>
        <w:t xml:space="preserve">However, </w:t>
      </w:r>
      <w:r w:rsidR="00447380" w:rsidRPr="0075424C">
        <w:rPr>
          <w:color w:val="000000" w:themeColor="text1"/>
          <w:lang w:val="en-US"/>
        </w:rPr>
        <w:t xml:space="preserve">28-week plasma </w:t>
      </w:r>
      <w:r w:rsidR="00447380" w:rsidRPr="0075424C">
        <w:rPr>
          <w:i/>
          <w:iCs/>
          <w:color w:val="000000" w:themeColor="text1"/>
          <w:lang w:val="en-US"/>
        </w:rPr>
        <w:t>myo</w:t>
      </w:r>
      <w:r w:rsidR="00447380" w:rsidRPr="0075424C">
        <w:rPr>
          <w:color w:val="000000" w:themeColor="text1"/>
          <w:lang w:val="en-US"/>
        </w:rPr>
        <w:t>-inositol</w:t>
      </w:r>
      <w:r w:rsidR="00C65020" w:rsidRPr="0075424C">
        <w:rPr>
          <w:color w:val="000000" w:themeColor="text1"/>
          <w:lang w:val="en-US"/>
        </w:rPr>
        <w:t xml:space="preserve"> was not associated with 28-week glycemia</w:t>
      </w:r>
      <w:r w:rsidR="00447380" w:rsidRPr="0075424C">
        <w:rPr>
          <w:color w:val="000000" w:themeColor="text1"/>
          <w:lang w:val="en-US"/>
        </w:rPr>
        <w:t xml:space="preserve"> </w:t>
      </w:r>
      <w:r w:rsidR="00C65020" w:rsidRPr="0075424C">
        <w:rPr>
          <w:color w:val="000000" w:themeColor="text1"/>
          <w:lang w:val="en-US"/>
        </w:rPr>
        <w:t>(Figure 1B).</w:t>
      </w:r>
      <w:r w:rsidR="00FE09FF" w:rsidRPr="0075424C">
        <w:rPr>
          <w:color w:val="000000" w:themeColor="text1"/>
          <w:lang w:val="en-US"/>
        </w:rPr>
        <w:t xml:space="preserve"> </w:t>
      </w:r>
      <w:r w:rsidR="00EB1CB0">
        <w:rPr>
          <w:color w:val="000000" w:themeColor="text1"/>
          <w:lang w:val="en-US"/>
        </w:rPr>
        <w:t xml:space="preserve">Adjusting for the </w:t>
      </w:r>
      <w:r w:rsidR="00A26D1E">
        <w:rPr>
          <w:color w:val="000000" w:themeColor="text1"/>
          <w:lang w:val="en-US"/>
        </w:rPr>
        <w:t xml:space="preserve">predicted </w:t>
      </w:r>
      <w:r w:rsidR="00EB1CB0">
        <w:rPr>
          <w:color w:val="000000" w:themeColor="text1"/>
          <w:lang w:val="en-US"/>
        </w:rPr>
        <w:t xml:space="preserve">effect </w:t>
      </w:r>
      <w:r w:rsidR="00EB1CB0" w:rsidRPr="32A9FEDC">
        <w:rPr>
          <w:color w:val="000000" w:themeColor="text1"/>
          <w:lang w:val="en-US"/>
        </w:rPr>
        <w:t>of 7-week-</w:t>
      </w:r>
      <w:r w:rsidR="00EB1CB0" w:rsidRPr="32A9FEDC">
        <w:rPr>
          <w:i/>
          <w:iCs/>
          <w:color w:val="000000" w:themeColor="text1"/>
          <w:lang w:val="en-US"/>
        </w:rPr>
        <w:t>myo</w:t>
      </w:r>
      <w:r w:rsidR="00EB1CB0" w:rsidRPr="32A9FEDC">
        <w:rPr>
          <w:color w:val="000000" w:themeColor="text1"/>
          <w:lang w:val="en-US"/>
        </w:rPr>
        <w:t>-inositol</w:t>
      </w:r>
      <w:r w:rsidR="00EB1CB0">
        <w:rPr>
          <w:color w:val="000000" w:themeColor="text1"/>
          <w:lang w:val="en-US"/>
        </w:rPr>
        <w:t xml:space="preserve">, </w:t>
      </w:r>
      <w:r w:rsidR="00447380" w:rsidRPr="0075424C">
        <w:rPr>
          <w:color w:val="000000" w:themeColor="text1"/>
          <w:lang w:val="en-US"/>
        </w:rPr>
        <w:t>28-week</w:t>
      </w:r>
      <w:r w:rsidR="00895676" w:rsidRPr="0075424C">
        <w:rPr>
          <w:color w:val="000000" w:themeColor="text1"/>
          <w:lang w:val="en-US"/>
        </w:rPr>
        <w:t>-</w:t>
      </w:r>
      <w:r w:rsidR="00447380" w:rsidRPr="0075424C">
        <w:rPr>
          <w:i/>
          <w:iCs/>
          <w:color w:val="000000" w:themeColor="text1"/>
          <w:lang w:val="en-US"/>
        </w:rPr>
        <w:t>myo</w:t>
      </w:r>
      <w:r w:rsidR="00447380" w:rsidRPr="0075424C">
        <w:rPr>
          <w:color w:val="000000" w:themeColor="text1"/>
          <w:lang w:val="en-US"/>
        </w:rPr>
        <w:t>-inositol</w:t>
      </w:r>
      <w:r w:rsidR="00447380" w:rsidRPr="0075424C" w:rsidDel="00447380">
        <w:rPr>
          <w:color w:val="000000" w:themeColor="text1"/>
          <w:lang w:val="en-US"/>
        </w:rPr>
        <w:t xml:space="preserve"> </w:t>
      </w:r>
      <w:r w:rsidR="00FE09FF" w:rsidRPr="0075424C">
        <w:rPr>
          <w:color w:val="000000" w:themeColor="text1"/>
          <w:lang w:val="en-US"/>
        </w:rPr>
        <w:t xml:space="preserve">still </w:t>
      </w:r>
      <w:r w:rsidR="00447380" w:rsidRPr="0075424C">
        <w:rPr>
          <w:color w:val="000000" w:themeColor="text1"/>
          <w:lang w:val="en-US"/>
        </w:rPr>
        <w:t xml:space="preserve">showed </w:t>
      </w:r>
      <w:r w:rsidR="00FE09FF" w:rsidRPr="0075424C">
        <w:rPr>
          <w:color w:val="000000" w:themeColor="text1"/>
          <w:lang w:val="en-US"/>
        </w:rPr>
        <w:t>no associat</w:t>
      </w:r>
      <w:r w:rsidR="00447380" w:rsidRPr="0075424C">
        <w:rPr>
          <w:color w:val="000000" w:themeColor="text1"/>
          <w:lang w:val="en-US"/>
        </w:rPr>
        <w:t>ion</w:t>
      </w:r>
      <w:r w:rsidR="00FE09FF" w:rsidRPr="0075424C">
        <w:rPr>
          <w:color w:val="000000" w:themeColor="text1"/>
          <w:lang w:val="en-US"/>
        </w:rPr>
        <w:t xml:space="preserve"> with 28-week</w:t>
      </w:r>
      <w:r w:rsidR="00895676" w:rsidRPr="0075424C">
        <w:rPr>
          <w:color w:val="000000" w:themeColor="text1"/>
          <w:lang w:val="en-US"/>
        </w:rPr>
        <w:t>-</w:t>
      </w:r>
      <w:r w:rsidR="00FE09FF" w:rsidRPr="0075424C">
        <w:rPr>
          <w:color w:val="000000" w:themeColor="text1"/>
          <w:lang w:val="en-US"/>
        </w:rPr>
        <w:t>glycemia (Figure 1C).</w:t>
      </w:r>
      <w:r w:rsidR="00F63EE3" w:rsidRPr="0075424C">
        <w:rPr>
          <w:color w:val="000000" w:themeColor="text1"/>
          <w:lang w:val="en-US"/>
        </w:rPr>
        <w:t xml:space="preserve"> </w:t>
      </w:r>
      <w:r w:rsidR="008D390B" w:rsidRPr="0075424C">
        <w:rPr>
          <w:color w:val="000000" w:themeColor="text1"/>
          <w:lang w:val="en-US"/>
        </w:rPr>
        <w:t>The association between 7-week-</w:t>
      </w:r>
      <w:r w:rsidR="008D390B" w:rsidRPr="0075424C">
        <w:rPr>
          <w:i/>
          <w:iCs/>
          <w:color w:val="000000" w:themeColor="text1"/>
          <w:lang w:val="en-US"/>
        </w:rPr>
        <w:t>m</w:t>
      </w:r>
      <w:r w:rsidR="00054CAA" w:rsidRPr="0075424C">
        <w:rPr>
          <w:i/>
          <w:iCs/>
          <w:color w:val="000000" w:themeColor="text1"/>
          <w:lang w:val="en-US"/>
        </w:rPr>
        <w:t>yo</w:t>
      </w:r>
      <w:r w:rsidR="00054CAA" w:rsidRPr="0075424C">
        <w:rPr>
          <w:color w:val="000000" w:themeColor="text1"/>
          <w:lang w:val="en-US"/>
        </w:rPr>
        <w:t>-inositol</w:t>
      </w:r>
      <w:r w:rsidR="008D390B" w:rsidRPr="0075424C">
        <w:rPr>
          <w:color w:val="000000" w:themeColor="text1"/>
          <w:lang w:val="en-US"/>
        </w:rPr>
        <w:t xml:space="preserve"> and 2h-PG</w:t>
      </w:r>
      <w:r w:rsidR="00054CAA" w:rsidRPr="0075424C">
        <w:rPr>
          <w:color w:val="000000" w:themeColor="text1"/>
          <w:lang w:val="en-US"/>
        </w:rPr>
        <w:t xml:space="preserve"> were </w:t>
      </w:r>
      <w:r w:rsidR="00B44084">
        <w:rPr>
          <w:color w:val="000000" w:themeColor="text1"/>
          <w:lang w:val="en-US"/>
        </w:rPr>
        <w:t>similar</w:t>
      </w:r>
      <w:r w:rsidR="00054CAA" w:rsidRPr="0075424C">
        <w:rPr>
          <w:color w:val="000000" w:themeColor="text1"/>
          <w:lang w:val="en-US"/>
        </w:rPr>
        <w:t xml:space="preserve"> in control and intervention groups (</w:t>
      </w:r>
      <w:r w:rsidR="00054CAA" w:rsidRPr="0075424C">
        <w:rPr>
          <w:i/>
          <w:iCs/>
          <w:color w:val="000000" w:themeColor="text1"/>
          <w:lang w:val="en-US"/>
        </w:rPr>
        <w:t>myo</w:t>
      </w:r>
      <w:r w:rsidR="00054CAA" w:rsidRPr="0075424C">
        <w:rPr>
          <w:color w:val="000000" w:themeColor="text1"/>
          <w:lang w:val="en-US"/>
        </w:rPr>
        <w:t>-inositol*group interaction-p</w:t>
      </w:r>
      <w:r w:rsidR="008D390B" w:rsidRPr="0075424C">
        <w:rPr>
          <w:color w:val="000000" w:themeColor="text1"/>
          <w:lang w:val="en-US"/>
        </w:rPr>
        <w:t>=0.967</w:t>
      </w:r>
      <w:r w:rsidR="00054CAA" w:rsidRPr="0075424C">
        <w:rPr>
          <w:color w:val="000000" w:themeColor="text1"/>
          <w:lang w:val="en-US"/>
        </w:rPr>
        <w:t>)</w:t>
      </w:r>
      <w:r w:rsidR="008D390B" w:rsidRPr="0075424C">
        <w:rPr>
          <w:color w:val="000000" w:themeColor="text1"/>
          <w:lang w:val="en-US"/>
        </w:rPr>
        <w:t xml:space="preserve">. </w:t>
      </w:r>
      <w:r w:rsidR="00895676" w:rsidRPr="0075424C">
        <w:rPr>
          <w:color w:val="000000" w:themeColor="text1"/>
          <w:lang w:val="en-US"/>
        </w:rPr>
        <w:t>T</w:t>
      </w:r>
      <w:r w:rsidR="00447380" w:rsidRPr="0075424C">
        <w:rPr>
          <w:color w:val="000000" w:themeColor="text1"/>
          <w:lang w:val="en-US"/>
        </w:rPr>
        <w:t xml:space="preserve">hese associations </w:t>
      </w:r>
      <w:r w:rsidR="00895676" w:rsidRPr="0075424C">
        <w:rPr>
          <w:color w:val="000000" w:themeColor="text1"/>
          <w:lang w:val="en-US"/>
        </w:rPr>
        <w:t>were confirmed by</w:t>
      </w:r>
      <w:r w:rsidR="00447380" w:rsidRPr="0075424C">
        <w:rPr>
          <w:color w:val="000000" w:themeColor="text1"/>
          <w:lang w:val="en-US"/>
        </w:rPr>
        <w:t xml:space="preserve"> positive correlations between 7-week</w:t>
      </w:r>
      <w:r w:rsidR="00895676" w:rsidRPr="0075424C">
        <w:rPr>
          <w:color w:val="000000" w:themeColor="text1"/>
          <w:lang w:val="en-US"/>
        </w:rPr>
        <w:t>-</w:t>
      </w:r>
      <w:r w:rsidR="00447380" w:rsidRPr="0075424C">
        <w:rPr>
          <w:i/>
          <w:iCs/>
          <w:color w:val="000000" w:themeColor="text1"/>
          <w:lang w:val="en-US"/>
        </w:rPr>
        <w:t>myo</w:t>
      </w:r>
      <w:r w:rsidR="00447380" w:rsidRPr="0075424C">
        <w:rPr>
          <w:color w:val="000000" w:themeColor="text1"/>
          <w:lang w:val="en-US"/>
        </w:rPr>
        <w:t xml:space="preserve">-inositol and </w:t>
      </w:r>
      <w:r w:rsidR="00A07A36">
        <w:rPr>
          <w:color w:val="000000" w:themeColor="text1"/>
          <w:lang w:val="en-US"/>
        </w:rPr>
        <w:t>adjus</w:t>
      </w:r>
      <w:r w:rsidR="003A16B9" w:rsidRPr="0075424C">
        <w:rPr>
          <w:color w:val="000000" w:themeColor="text1"/>
          <w:lang w:val="en-US"/>
        </w:rPr>
        <w:t xml:space="preserve">ted </w:t>
      </w:r>
      <w:r w:rsidR="00447380" w:rsidRPr="0075424C">
        <w:rPr>
          <w:color w:val="000000" w:themeColor="text1"/>
          <w:lang w:val="en-US"/>
        </w:rPr>
        <w:t>28-week</w:t>
      </w:r>
      <w:r w:rsidR="00895676" w:rsidRPr="0075424C">
        <w:rPr>
          <w:color w:val="000000" w:themeColor="text1"/>
          <w:lang w:val="en-US"/>
        </w:rPr>
        <w:t xml:space="preserve"> </w:t>
      </w:r>
      <w:r w:rsidR="00447380" w:rsidRPr="0075424C">
        <w:rPr>
          <w:color w:val="000000" w:themeColor="text1"/>
          <w:lang w:val="en-US"/>
        </w:rPr>
        <w:t>1h-PG (</w:t>
      </w:r>
      <w:r w:rsidR="00F3478F" w:rsidRPr="0075424C">
        <w:rPr>
          <w:color w:val="000000" w:themeColor="text1"/>
          <w:lang w:val="en-US"/>
        </w:rPr>
        <w:t xml:space="preserve">Figure </w:t>
      </w:r>
      <w:r w:rsidR="00895676" w:rsidRPr="0075424C">
        <w:rPr>
          <w:color w:val="000000" w:themeColor="text1"/>
          <w:lang w:val="en-US"/>
        </w:rPr>
        <w:t>1D</w:t>
      </w:r>
      <w:r w:rsidR="00447380" w:rsidRPr="0075424C">
        <w:rPr>
          <w:color w:val="000000" w:themeColor="text1"/>
          <w:lang w:val="en-US"/>
        </w:rPr>
        <w:t xml:space="preserve">) </w:t>
      </w:r>
      <w:r w:rsidR="00F67B17" w:rsidRPr="0075424C">
        <w:rPr>
          <w:color w:val="000000" w:themeColor="text1"/>
          <w:lang w:val="en-US"/>
        </w:rPr>
        <w:t>and 2h</w:t>
      </w:r>
      <w:r w:rsidR="004A4C3D" w:rsidRPr="0075424C">
        <w:rPr>
          <w:color w:val="000000" w:themeColor="text1"/>
          <w:lang w:val="en-US"/>
        </w:rPr>
        <w:t>-</w:t>
      </w:r>
      <w:r w:rsidR="00F67B17" w:rsidRPr="0075424C">
        <w:rPr>
          <w:color w:val="000000" w:themeColor="text1"/>
          <w:lang w:val="en-US"/>
        </w:rPr>
        <w:t>PG (</w:t>
      </w:r>
      <w:r w:rsidR="00F3478F" w:rsidRPr="0075424C">
        <w:rPr>
          <w:color w:val="000000" w:themeColor="text1"/>
          <w:lang w:val="en-US"/>
        </w:rPr>
        <w:t xml:space="preserve">Figure </w:t>
      </w:r>
      <w:r w:rsidR="008E0367" w:rsidRPr="0075424C">
        <w:rPr>
          <w:color w:val="000000" w:themeColor="text1"/>
          <w:lang w:val="en-US"/>
        </w:rPr>
        <w:t>1</w:t>
      </w:r>
      <w:r w:rsidR="00895676" w:rsidRPr="0075424C">
        <w:rPr>
          <w:color w:val="000000" w:themeColor="text1"/>
          <w:lang w:val="en-US"/>
        </w:rPr>
        <w:t>E</w:t>
      </w:r>
      <w:r w:rsidR="00F67B17" w:rsidRPr="0075424C">
        <w:rPr>
          <w:color w:val="000000" w:themeColor="text1"/>
          <w:lang w:val="en-US"/>
        </w:rPr>
        <w:t>)</w:t>
      </w:r>
      <w:r w:rsidR="001B5BAF" w:rsidRPr="0075424C">
        <w:rPr>
          <w:color w:val="000000" w:themeColor="text1"/>
          <w:lang w:val="en-US"/>
        </w:rPr>
        <w:t xml:space="preserve"> concentrations</w:t>
      </w:r>
      <w:r w:rsidR="00447380" w:rsidRPr="0075424C">
        <w:rPr>
          <w:color w:val="000000" w:themeColor="text1"/>
          <w:lang w:val="en-US"/>
        </w:rPr>
        <w:t xml:space="preserve">. </w:t>
      </w:r>
      <w:r w:rsidR="000E4E73">
        <w:rPr>
          <w:color w:val="000000" w:themeColor="text1"/>
          <w:lang w:val="en-US"/>
        </w:rPr>
        <w:lastRenderedPageBreak/>
        <w:t>L</w:t>
      </w:r>
      <w:r w:rsidR="00447380" w:rsidRPr="0075424C">
        <w:rPr>
          <w:color w:val="000000" w:themeColor="text1"/>
          <w:lang w:val="en-US"/>
        </w:rPr>
        <w:t xml:space="preserve">inear relationships </w:t>
      </w:r>
      <w:r w:rsidR="005F141F" w:rsidRPr="0075424C">
        <w:rPr>
          <w:color w:val="000000" w:themeColor="text1"/>
          <w:lang w:val="en-US"/>
        </w:rPr>
        <w:t xml:space="preserve">held </w:t>
      </w:r>
      <w:r w:rsidR="00447380" w:rsidRPr="0075424C">
        <w:rPr>
          <w:color w:val="000000" w:themeColor="text1"/>
          <w:lang w:val="en-US"/>
        </w:rPr>
        <w:t>across the 7-week</w:t>
      </w:r>
      <w:r w:rsidR="004625A3" w:rsidRPr="0075424C">
        <w:rPr>
          <w:color w:val="000000" w:themeColor="text1"/>
          <w:lang w:val="en-US"/>
        </w:rPr>
        <w:t>-</w:t>
      </w:r>
      <w:r w:rsidR="00447380" w:rsidRPr="0075424C">
        <w:rPr>
          <w:i/>
          <w:iCs/>
          <w:color w:val="000000" w:themeColor="text1"/>
          <w:lang w:val="en-US"/>
        </w:rPr>
        <w:t>myo</w:t>
      </w:r>
      <w:r w:rsidR="00447380" w:rsidRPr="0075424C">
        <w:rPr>
          <w:color w:val="000000" w:themeColor="text1"/>
          <w:lang w:val="en-US"/>
        </w:rPr>
        <w:t xml:space="preserve">-inositol range, where a substantial overlap between control and intervention groups </w:t>
      </w:r>
      <w:r w:rsidR="00B44084">
        <w:rPr>
          <w:color w:val="000000" w:themeColor="text1"/>
          <w:lang w:val="en-US"/>
        </w:rPr>
        <w:t>was</w:t>
      </w:r>
      <w:r w:rsidR="00447380" w:rsidRPr="0075424C">
        <w:rPr>
          <w:color w:val="000000" w:themeColor="text1"/>
          <w:lang w:val="en-US"/>
        </w:rPr>
        <w:t xml:space="preserve"> noted. </w:t>
      </w:r>
    </w:p>
    <w:p w14:paraId="0011B9DF" w14:textId="4A374E05" w:rsidR="005A65BE" w:rsidRPr="0075424C" w:rsidRDefault="009959D0" w:rsidP="00AE425D">
      <w:pPr>
        <w:spacing w:after="240" w:line="480" w:lineRule="auto"/>
        <w:jc w:val="both"/>
        <w:rPr>
          <w:lang w:val="en-US"/>
        </w:rPr>
      </w:pPr>
      <w:r w:rsidRPr="0075424C">
        <w:rPr>
          <w:shd w:val="clear" w:color="auto" w:fill="FFFFFF"/>
          <w:lang w:val="en-US"/>
        </w:rPr>
        <w:t xml:space="preserve">To uncover potentially different </w:t>
      </w:r>
      <w:r w:rsidRPr="0075424C">
        <w:rPr>
          <w:i/>
          <w:iCs/>
          <w:shd w:val="clear" w:color="auto" w:fill="FFFFFF"/>
          <w:lang w:val="en-US"/>
        </w:rPr>
        <w:t>myo</w:t>
      </w:r>
      <w:r w:rsidRPr="0075424C">
        <w:rPr>
          <w:shd w:val="clear" w:color="auto" w:fill="FFFFFF"/>
          <w:lang w:val="en-US"/>
        </w:rPr>
        <w:t xml:space="preserve">-inositol-glycemia associations in subgroups defined by </w:t>
      </w:r>
      <w:r w:rsidR="005629F5">
        <w:rPr>
          <w:shd w:val="clear" w:color="auto" w:fill="FFFFFF"/>
          <w:lang w:val="en-US"/>
        </w:rPr>
        <w:t>preconception</w:t>
      </w:r>
      <w:r w:rsidRPr="0075424C">
        <w:rPr>
          <w:shd w:val="clear" w:color="auto" w:fill="FFFFFF"/>
          <w:lang w:val="en-US"/>
        </w:rPr>
        <w:t xml:space="preserve"> risk factors</w:t>
      </w:r>
      <w:r w:rsidR="009143E6" w:rsidRPr="0075424C">
        <w:rPr>
          <w:shd w:val="clear" w:color="auto" w:fill="FFFFFF"/>
          <w:lang w:val="en-US"/>
        </w:rPr>
        <w:t xml:space="preserve"> for </w:t>
      </w:r>
      <w:r w:rsidR="003A16B9" w:rsidRPr="0075424C">
        <w:rPr>
          <w:shd w:val="clear" w:color="auto" w:fill="FFFFFF"/>
          <w:lang w:val="en-US"/>
        </w:rPr>
        <w:t>hyperglycemia</w:t>
      </w:r>
      <w:r w:rsidRPr="0075424C">
        <w:rPr>
          <w:shd w:val="clear" w:color="auto" w:fill="FFFFFF"/>
          <w:lang w:val="en-US"/>
        </w:rPr>
        <w:t xml:space="preserve">, we stratified the population by </w:t>
      </w:r>
      <w:proofErr w:type="spellStart"/>
      <w:r w:rsidR="001C370D" w:rsidRPr="0075424C">
        <w:rPr>
          <w:shd w:val="clear" w:color="auto" w:fill="FFFFFF"/>
          <w:lang w:val="en-US"/>
        </w:rPr>
        <w:t>non-Asian</w:t>
      </w:r>
      <w:proofErr w:type="spellEnd"/>
      <w:r w:rsidR="001C370D">
        <w:rPr>
          <w:shd w:val="clear" w:color="auto" w:fill="FFFFFF"/>
          <w:lang w:val="en-US"/>
        </w:rPr>
        <w:t>/</w:t>
      </w:r>
      <w:r w:rsidRPr="0075424C">
        <w:rPr>
          <w:shd w:val="clear" w:color="auto" w:fill="FFFFFF"/>
          <w:lang w:val="en-US"/>
        </w:rPr>
        <w:t>Asian ethnicity, with/without family history of diabetes, and by IDF-defined metabolic risk. Following stratification by</w:t>
      </w:r>
      <w:r w:rsidR="00D4351E" w:rsidRPr="0075424C">
        <w:rPr>
          <w:shd w:val="clear" w:color="auto" w:fill="FFFFFF"/>
          <w:lang w:val="en-US"/>
        </w:rPr>
        <w:t xml:space="preserve"> </w:t>
      </w:r>
      <w:r w:rsidRPr="0075424C">
        <w:rPr>
          <w:shd w:val="clear" w:color="auto" w:fill="FFFFFF"/>
          <w:lang w:val="en-US"/>
        </w:rPr>
        <w:t xml:space="preserve">each </w:t>
      </w:r>
      <w:r w:rsidR="00D4351E" w:rsidRPr="0075424C">
        <w:rPr>
          <w:shd w:val="clear" w:color="auto" w:fill="FFFFFF"/>
          <w:lang w:val="en-US"/>
        </w:rPr>
        <w:t>risk factor</w:t>
      </w:r>
      <w:r w:rsidRPr="0075424C">
        <w:rPr>
          <w:shd w:val="clear" w:color="auto" w:fill="FFFFFF"/>
          <w:lang w:val="en-US"/>
        </w:rPr>
        <w:t>, similar associations</w:t>
      </w:r>
      <w:r w:rsidR="00D4351E" w:rsidRPr="0075424C">
        <w:rPr>
          <w:shd w:val="clear" w:color="auto" w:fill="FFFFFF"/>
          <w:lang w:val="en-US"/>
        </w:rPr>
        <w:t xml:space="preserve"> were </w:t>
      </w:r>
      <w:r w:rsidRPr="0075424C">
        <w:rPr>
          <w:shd w:val="clear" w:color="auto" w:fill="FFFFFF"/>
          <w:lang w:val="en-US"/>
        </w:rPr>
        <w:t>observed between 7-week</w:t>
      </w:r>
      <w:r w:rsidR="009143E6" w:rsidRPr="0075424C">
        <w:rPr>
          <w:shd w:val="clear" w:color="auto" w:fill="FFFFFF"/>
          <w:lang w:val="en-US"/>
        </w:rPr>
        <w:t>-</w:t>
      </w:r>
      <w:r w:rsidRPr="0075424C">
        <w:rPr>
          <w:i/>
          <w:iCs/>
          <w:lang w:val="en-US"/>
        </w:rPr>
        <w:t>myo</w:t>
      </w:r>
      <w:r w:rsidRPr="0075424C">
        <w:rPr>
          <w:lang w:val="en-US"/>
        </w:rPr>
        <w:t xml:space="preserve">-inositol and </w:t>
      </w:r>
      <w:r w:rsidR="009143E6" w:rsidRPr="0075424C">
        <w:rPr>
          <w:lang w:val="en-US"/>
        </w:rPr>
        <w:t>28-week</w:t>
      </w:r>
      <w:r w:rsidRPr="0075424C">
        <w:rPr>
          <w:lang w:val="en-US"/>
        </w:rPr>
        <w:t xml:space="preserve"> 1h-PG and 2h-PG in the subgroups</w:t>
      </w:r>
      <w:r w:rsidR="00B459E4" w:rsidRPr="0075424C">
        <w:rPr>
          <w:lang w:val="en-US"/>
        </w:rPr>
        <w:t xml:space="preserve"> (Figure 3</w:t>
      </w:r>
      <w:r w:rsidR="005749AB" w:rsidRPr="0075424C">
        <w:rPr>
          <w:lang w:val="en-US"/>
        </w:rPr>
        <w:t>A-C</w:t>
      </w:r>
      <w:r w:rsidR="00B459E4" w:rsidRPr="0075424C">
        <w:rPr>
          <w:lang w:val="en-US"/>
        </w:rPr>
        <w:t>)</w:t>
      </w:r>
      <w:r w:rsidRPr="0075424C">
        <w:rPr>
          <w:lang w:val="en-US"/>
        </w:rPr>
        <w:t>; all interaction</w:t>
      </w:r>
      <w:r w:rsidR="006225C8">
        <w:rPr>
          <w:lang w:val="en-US"/>
        </w:rPr>
        <w:t>-</w:t>
      </w:r>
      <w:r w:rsidRPr="0075424C">
        <w:rPr>
          <w:lang w:val="en-US"/>
        </w:rPr>
        <w:t>p-values for 7-week-</w:t>
      </w:r>
      <w:r w:rsidRPr="0075424C">
        <w:rPr>
          <w:i/>
          <w:iCs/>
          <w:lang w:val="en-US"/>
        </w:rPr>
        <w:t>myo</w:t>
      </w:r>
      <w:r w:rsidRPr="0075424C">
        <w:rPr>
          <w:lang w:val="en-US"/>
        </w:rPr>
        <w:t xml:space="preserve">-inositol*each risk factor were </w:t>
      </w:r>
      <w:r w:rsidR="00B459E4" w:rsidRPr="0075424C">
        <w:rPr>
          <w:lang w:val="en-US"/>
        </w:rPr>
        <w:t>not significant (p</w:t>
      </w:r>
      <w:r w:rsidR="0046100B" w:rsidRPr="0075424C">
        <w:rPr>
          <w:lang w:val="en-US"/>
        </w:rPr>
        <w:t>&gt;</w:t>
      </w:r>
      <w:r w:rsidRPr="0075424C">
        <w:rPr>
          <w:lang w:val="en-US"/>
        </w:rPr>
        <w:t>0.05</w:t>
      </w:r>
      <w:r w:rsidR="00B459E4" w:rsidRPr="0075424C">
        <w:rPr>
          <w:lang w:val="en-US"/>
        </w:rPr>
        <w:t>)</w:t>
      </w:r>
      <w:r w:rsidR="009A4C2C">
        <w:rPr>
          <w:lang w:val="en-US"/>
        </w:rPr>
        <w:t xml:space="preserve">, suggesting </w:t>
      </w:r>
      <w:r w:rsidR="004A638B" w:rsidRPr="0075424C">
        <w:rPr>
          <w:lang w:val="en-US"/>
        </w:rPr>
        <w:t xml:space="preserve">these </w:t>
      </w:r>
      <w:r w:rsidR="005749AB" w:rsidRPr="0075424C">
        <w:rPr>
          <w:lang w:val="en-US"/>
        </w:rPr>
        <w:t>risk factors do not modulate</w:t>
      </w:r>
      <w:r w:rsidR="003A16B9" w:rsidRPr="0075424C">
        <w:rPr>
          <w:lang w:val="en-US"/>
        </w:rPr>
        <w:t>/</w:t>
      </w:r>
      <w:r w:rsidR="00F3478F" w:rsidRPr="0075424C">
        <w:rPr>
          <w:lang w:val="en-US"/>
        </w:rPr>
        <w:t xml:space="preserve">influence </w:t>
      </w:r>
      <w:r w:rsidR="005749AB" w:rsidRPr="0075424C">
        <w:rPr>
          <w:i/>
          <w:iCs/>
          <w:shd w:val="clear" w:color="auto" w:fill="FFFFFF"/>
          <w:lang w:val="en-US"/>
        </w:rPr>
        <w:t>myo</w:t>
      </w:r>
      <w:r w:rsidR="005749AB" w:rsidRPr="0075424C">
        <w:rPr>
          <w:shd w:val="clear" w:color="auto" w:fill="FFFFFF"/>
          <w:lang w:val="en-US"/>
        </w:rPr>
        <w:t>-inositol-glycemia associations</w:t>
      </w:r>
      <w:r w:rsidRPr="0075424C">
        <w:rPr>
          <w:lang w:val="en-US"/>
        </w:rPr>
        <w:t xml:space="preserve">. </w:t>
      </w:r>
      <w:r w:rsidR="00B459E4" w:rsidRPr="0075424C">
        <w:rPr>
          <w:lang w:val="en-US"/>
        </w:rPr>
        <w:t>Of note</w:t>
      </w:r>
      <w:r w:rsidR="00D4351E" w:rsidRPr="0075424C">
        <w:rPr>
          <w:shd w:val="clear" w:color="auto" w:fill="FFFFFF"/>
          <w:lang w:val="en-US"/>
        </w:rPr>
        <w:t xml:space="preserve">, </w:t>
      </w:r>
      <w:r w:rsidR="005749AB" w:rsidRPr="0075424C">
        <w:rPr>
          <w:shd w:val="clear" w:color="auto" w:fill="FFFFFF"/>
          <w:lang w:val="en-US"/>
        </w:rPr>
        <w:t>those classically considered of lower risk demonstrated</w:t>
      </w:r>
      <w:r w:rsidR="004561EE" w:rsidRPr="0075424C">
        <w:rPr>
          <w:shd w:val="clear" w:color="auto" w:fill="FFFFFF"/>
          <w:lang w:val="en-US"/>
        </w:rPr>
        <w:t xml:space="preserve"> </w:t>
      </w:r>
      <w:r w:rsidR="009143E6" w:rsidRPr="0075424C">
        <w:rPr>
          <w:shd w:val="clear" w:color="auto" w:fill="FFFFFF"/>
          <w:lang w:val="en-US"/>
        </w:rPr>
        <w:t xml:space="preserve">notable </w:t>
      </w:r>
      <w:r w:rsidR="005749AB" w:rsidRPr="0075424C">
        <w:rPr>
          <w:shd w:val="clear" w:color="auto" w:fill="FFFFFF"/>
          <w:lang w:val="en-US"/>
        </w:rPr>
        <w:t>7-week-</w:t>
      </w:r>
      <w:r w:rsidR="005749AB" w:rsidRPr="0075424C">
        <w:rPr>
          <w:i/>
          <w:iCs/>
          <w:shd w:val="clear" w:color="auto" w:fill="FFFFFF"/>
          <w:lang w:val="en-US"/>
        </w:rPr>
        <w:t>myo</w:t>
      </w:r>
      <w:r w:rsidR="005749AB" w:rsidRPr="0075424C">
        <w:rPr>
          <w:shd w:val="clear" w:color="auto" w:fill="FFFFFF"/>
          <w:lang w:val="en-US"/>
        </w:rPr>
        <w:t>-inositol-glycemia associations</w:t>
      </w:r>
      <w:r w:rsidR="00317FC7" w:rsidRPr="0075424C">
        <w:rPr>
          <w:shd w:val="clear" w:color="auto" w:fill="FFFFFF"/>
          <w:lang w:val="en-US"/>
        </w:rPr>
        <w:t xml:space="preserve"> </w:t>
      </w:r>
      <w:r w:rsidR="004561EE" w:rsidRPr="0075424C">
        <w:rPr>
          <w:color w:val="000000" w:themeColor="text1"/>
          <w:shd w:val="clear" w:color="auto" w:fill="FFFFFF"/>
          <w:lang w:val="en-US"/>
        </w:rPr>
        <w:t xml:space="preserve">(Figures </w:t>
      </w:r>
      <w:r w:rsidR="007B7D36" w:rsidRPr="0075424C">
        <w:rPr>
          <w:color w:val="000000" w:themeColor="text1"/>
          <w:shd w:val="clear" w:color="auto" w:fill="FFFFFF"/>
          <w:lang w:val="en-US"/>
        </w:rPr>
        <w:t>2</w:t>
      </w:r>
      <w:r w:rsidR="004561EE" w:rsidRPr="0075424C">
        <w:rPr>
          <w:color w:val="000000" w:themeColor="text1"/>
          <w:shd w:val="clear" w:color="auto" w:fill="FFFFFF"/>
          <w:lang w:val="en-US"/>
        </w:rPr>
        <w:t>A-C)</w:t>
      </w:r>
      <w:r w:rsidR="005749AB" w:rsidRPr="0075424C">
        <w:rPr>
          <w:shd w:val="clear" w:color="auto" w:fill="FFFFFF"/>
          <w:lang w:val="en-US"/>
        </w:rPr>
        <w:t xml:space="preserve">: </w:t>
      </w:r>
      <w:r w:rsidR="005749AB" w:rsidRPr="00993FBA">
        <w:rPr>
          <w:shd w:val="clear" w:color="auto" w:fill="FFFFFF"/>
          <w:lang w:val="en-US"/>
        </w:rPr>
        <w:t>those with no family history of diabetes and non-Asians sh</w:t>
      </w:r>
      <w:r w:rsidR="005749AB" w:rsidRPr="00993FBA">
        <w:rPr>
          <w:color w:val="000000" w:themeColor="text1"/>
          <w:shd w:val="clear" w:color="auto" w:fill="FFFFFF"/>
          <w:lang w:val="en-US"/>
        </w:rPr>
        <w:t xml:space="preserve">owed </w:t>
      </w:r>
      <w:r w:rsidR="005749AB" w:rsidRPr="00993FBA">
        <w:rPr>
          <w:color w:val="000000" w:themeColor="text1"/>
          <w:lang w:val="en-US"/>
        </w:rPr>
        <w:t xml:space="preserve">increased 2h-PG </w:t>
      </w:r>
      <w:r w:rsidR="005749AB" w:rsidRPr="00993FBA">
        <w:rPr>
          <w:color w:val="000000" w:themeColor="text1"/>
          <w:shd w:val="clear" w:color="auto" w:fill="FFFFFF"/>
          <w:lang w:val="en-US"/>
        </w:rPr>
        <w:t>(</w:t>
      </w:r>
      <w:r w:rsidR="005749AB" w:rsidRPr="00993FBA">
        <w:rPr>
          <w:color w:val="000000" w:themeColor="text1"/>
          <w:lang w:val="en-US"/>
        </w:rPr>
        <w:t>β</w:t>
      </w:r>
      <w:r w:rsidR="005749AB" w:rsidRPr="00993FBA">
        <w:rPr>
          <w:color w:val="000000" w:themeColor="text1"/>
          <w:vertAlign w:val="subscript"/>
          <w:lang w:val="en-US"/>
        </w:rPr>
        <w:t>adj</w:t>
      </w:r>
      <w:r w:rsidR="001F330E" w:rsidRPr="00993FBA">
        <w:rPr>
          <w:color w:val="000000" w:themeColor="text1"/>
          <w:lang w:val="en-US"/>
        </w:rPr>
        <w:t xml:space="preserve"> </w:t>
      </w:r>
      <w:r w:rsidR="00B8330C" w:rsidRPr="00993FBA">
        <w:rPr>
          <w:color w:val="000000" w:themeColor="text1"/>
          <w:lang w:val="en-US"/>
        </w:rPr>
        <w:t>0.</w:t>
      </w:r>
      <w:r w:rsidR="00593D30" w:rsidRPr="00993FBA">
        <w:rPr>
          <w:color w:val="000000" w:themeColor="text1"/>
          <w:lang w:val="en-US"/>
        </w:rPr>
        <w:t>06</w:t>
      </w:r>
      <w:r w:rsidR="00B8330C" w:rsidRPr="00993FBA">
        <w:rPr>
          <w:color w:val="000000" w:themeColor="text1"/>
          <w:lang w:val="en-US"/>
        </w:rPr>
        <w:t xml:space="preserve"> [0.0</w:t>
      </w:r>
      <w:r w:rsidR="00593D30" w:rsidRPr="00993FBA">
        <w:rPr>
          <w:color w:val="000000" w:themeColor="text1"/>
          <w:lang w:val="en-US"/>
        </w:rPr>
        <w:t>1</w:t>
      </w:r>
      <w:r w:rsidR="00B8330C" w:rsidRPr="00993FBA">
        <w:rPr>
          <w:color w:val="000000" w:themeColor="text1"/>
          <w:lang w:val="en-US"/>
        </w:rPr>
        <w:t>, 0.</w:t>
      </w:r>
      <w:r w:rsidR="00593D30" w:rsidRPr="00993FBA">
        <w:rPr>
          <w:color w:val="000000" w:themeColor="text1"/>
          <w:lang w:val="en-US"/>
        </w:rPr>
        <w:t>11</w:t>
      </w:r>
      <w:r w:rsidR="00B8330C" w:rsidRPr="00993FBA">
        <w:rPr>
          <w:color w:val="000000" w:themeColor="text1"/>
          <w:lang w:val="en-US"/>
        </w:rPr>
        <w:t>]</w:t>
      </w:r>
      <w:r w:rsidR="00210935" w:rsidRPr="00993FBA">
        <w:rPr>
          <w:color w:val="000000" w:themeColor="text1"/>
          <w:lang w:val="en-US"/>
        </w:rPr>
        <w:t>,</w:t>
      </w:r>
      <w:r w:rsidR="00B8330C" w:rsidRPr="00993FBA">
        <w:rPr>
          <w:color w:val="000000" w:themeColor="text1"/>
          <w:lang w:val="en-US"/>
        </w:rPr>
        <w:t xml:space="preserve"> </w:t>
      </w:r>
      <w:r w:rsidR="00F6771E" w:rsidRPr="00993FBA">
        <w:rPr>
          <w:color w:val="000000" w:themeColor="text1"/>
          <w:lang w:val="en-US"/>
        </w:rPr>
        <w:t>p=0.0</w:t>
      </w:r>
      <w:r w:rsidR="00593D30" w:rsidRPr="00993FBA">
        <w:rPr>
          <w:color w:val="000000" w:themeColor="text1"/>
          <w:lang w:val="en-US"/>
        </w:rPr>
        <w:t>12</w:t>
      </w:r>
      <w:r w:rsidR="00210935" w:rsidRPr="00993FBA">
        <w:rPr>
          <w:color w:val="000000" w:themeColor="text1"/>
          <w:lang w:val="en-US"/>
        </w:rPr>
        <w:t>;</w:t>
      </w:r>
      <w:r w:rsidR="00A30FB3" w:rsidRPr="00993FBA">
        <w:rPr>
          <w:color w:val="000000" w:themeColor="text1"/>
          <w:lang w:val="en-US"/>
        </w:rPr>
        <w:t xml:space="preserve"> </w:t>
      </w:r>
      <w:r w:rsidR="00F3478F" w:rsidRPr="00993FBA">
        <w:rPr>
          <w:color w:val="000000" w:themeColor="text1"/>
          <w:lang w:val="en-US"/>
        </w:rPr>
        <w:t xml:space="preserve">and </w:t>
      </w:r>
      <w:r w:rsidR="00F6771E" w:rsidRPr="00993FBA">
        <w:rPr>
          <w:color w:val="000000" w:themeColor="text1"/>
          <w:lang w:val="en-US"/>
        </w:rPr>
        <w:t>0.08 [0.02, 0.13]</w:t>
      </w:r>
      <w:r w:rsidR="00210935" w:rsidRPr="00993FBA">
        <w:rPr>
          <w:color w:val="000000" w:themeColor="text1"/>
          <w:lang w:val="en-US"/>
        </w:rPr>
        <w:t>,</w:t>
      </w:r>
      <w:r w:rsidR="00F6771E" w:rsidRPr="00993FBA">
        <w:rPr>
          <w:color w:val="000000" w:themeColor="text1"/>
          <w:lang w:val="en-US"/>
        </w:rPr>
        <w:t xml:space="preserve"> p=0.00</w:t>
      </w:r>
      <w:r w:rsidR="00E202FC" w:rsidRPr="00993FBA">
        <w:rPr>
          <w:color w:val="000000" w:themeColor="text1"/>
          <w:lang w:val="en-US"/>
        </w:rPr>
        <w:t>7</w:t>
      </w:r>
      <w:r w:rsidR="00F3478F" w:rsidRPr="00993FBA">
        <w:rPr>
          <w:color w:val="000000" w:themeColor="text1"/>
          <w:lang w:val="en-US"/>
        </w:rPr>
        <w:t>,</w:t>
      </w:r>
      <w:r w:rsidR="005749AB" w:rsidRPr="00993FBA">
        <w:rPr>
          <w:color w:val="000000" w:themeColor="text1"/>
          <w:lang w:val="en-US"/>
        </w:rPr>
        <w:t xml:space="preserve"> respectively)</w:t>
      </w:r>
      <w:r w:rsidR="00443705">
        <w:rPr>
          <w:color w:val="000000" w:themeColor="text1"/>
          <w:lang w:val="en-US"/>
        </w:rPr>
        <w:t>,</w:t>
      </w:r>
      <w:r w:rsidR="005749AB" w:rsidRPr="00993FBA">
        <w:rPr>
          <w:color w:val="000000" w:themeColor="text1"/>
          <w:lang w:val="en-US"/>
        </w:rPr>
        <w:t xml:space="preserve"> while those with no IDF risk factors </w:t>
      </w:r>
      <w:r w:rsidR="005749AB" w:rsidRPr="00993FBA">
        <w:rPr>
          <w:color w:val="000000" w:themeColor="text1"/>
          <w:shd w:val="clear" w:color="auto" w:fill="FFFFFF"/>
          <w:lang w:val="en-US"/>
        </w:rPr>
        <w:t xml:space="preserve">showed </w:t>
      </w:r>
      <w:r w:rsidR="005749AB" w:rsidRPr="00993FBA">
        <w:rPr>
          <w:color w:val="000000" w:themeColor="text1"/>
          <w:lang w:val="en-US"/>
        </w:rPr>
        <w:t>increased</w:t>
      </w:r>
      <w:r w:rsidR="005749AB" w:rsidRPr="00993FBA">
        <w:rPr>
          <w:color w:val="000000" w:themeColor="text1"/>
          <w:shd w:val="clear" w:color="auto" w:fill="FFFFFF"/>
          <w:lang w:val="en-US"/>
        </w:rPr>
        <w:t xml:space="preserve"> 1h-PG (</w:t>
      </w:r>
      <w:r w:rsidR="00307504" w:rsidRPr="00993FBA">
        <w:rPr>
          <w:color w:val="000000" w:themeColor="text1"/>
          <w:lang w:val="en-US"/>
        </w:rPr>
        <w:t>0.07 [0.01, 0.13], p=0.040</w:t>
      </w:r>
      <w:r w:rsidR="005749AB" w:rsidRPr="00993FBA">
        <w:rPr>
          <w:color w:val="000000" w:themeColor="text1"/>
          <w:lang w:val="en-US"/>
        </w:rPr>
        <w:t>)</w:t>
      </w:r>
      <w:r w:rsidR="005749AB" w:rsidRPr="00993FBA">
        <w:rPr>
          <w:color w:val="000000" w:themeColor="text1"/>
          <w:shd w:val="clear" w:color="auto" w:fill="FFFFFF"/>
          <w:lang w:val="en-US"/>
        </w:rPr>
        <w:t xml:space="preserve"> and 2h-PG (</w:t>
      </w:r>
      <w:r w:rsidR="00307504" w:rsidRPr="00993FBA">
        <w:rPr>
          <w:color w:val="000000" w:themeColor="text1"/>
          <w:lang w:val="en-US"/>
        </w:rPr>
        <w:t>0.12 [0.05, 0.18], p=0.001</w:t>
      </w:r>
      <w:r w:rsidR="005749AB" w:rsidRPr="00993FBA">
        <w:rPr>
          <w:color w:val="000000" w:themeColor="text1"/>
          <w:lang w:val="en-US"/>
        </w:rPr>
        <w:t>)</w:t>
      </w:r>
      <w:r w:rsidR="005749AB" w:rsidRPr="00993FBA">
        <w:rPr>
          <w:color w:val="000000" w:themeColor="text1"/>
          <w:shd w:val="clear" w:color="auto" w:fill="FFFFFF"/>
          <w:lang w:val="en-US"/>
        </w:rPr>
        <w:t>. In those with a family history of diabetes, associations of 7-week</w:t>
      </w:r>
      <w:r w:rsidR="00363E54" w:rsidRPr="00993FBA">
        <w:rPr>
          <w:color w:val="000000" w:themeColor="text1"/>
          <w:shd w:val="clear" w:color="auto" w:fill="FFFFFF"/>
          <w:lang w:val="en-US"/>
        </w:rPr>
        <w:t>-</w:t>
      </w:r>
      <w:r w:rsidR="005749AB" w:rsidRPr="00993FBA">
        <w:rPr>
          <w:i/>
          <w:iCs/>
          <w:color w:val="000000" w:themeColor="text1"/>
          <w:shd w:val="clear" w:color="auto" w:fill="FFFFFF"/>
          <w:lang w:val="en-US"/>
        </w:rPr>
        <w:t>myo</w:t>
      </w:r>
      <w:r w:rsidR="005749AB" w:rsidRPr="00993FBA">
        <w:rPr>
          <w:color w:val="000000" w:themeColor="text1"/>
          <w:shd w:val="clear" w:color="auto" w:fill="FFFFFF"/>
          <w:lang w:val="en-US"/>
        </w:rPr>
        <w:t>-inositol with 1h-PG (</w:t>
      </w:r>
      <w:r w:rsidR="00FE6BAB" w:rsidRPr="00993FBA">
        <w:rPr>
          <w:color w:val="000000" w:themeColor="text1"/>
          <w:lang w:val="en-US"/>
        </w:rPr>
        <w:t>0.18 [0.09, 0.27], p</w:t>
      </w:r>
      <w:r w:rsidR="00593D30" w:rsidRPr="00993FBA">
        <w:rPr>
          <w:color w:val="000000" w:themeColor="text1"/>
          <w:lang w:val="en-US"/>
        </w:rPr>
        <w:t>&lt;</w:t>
      </w:r>
      <w:r w:rsidR="00FE6BAB" w:rsidRPr="00993FBA">
        <w:rPr>
          <w:color w:val="000000" w:themeColor="text1"/>
          <w:lang w:val="en-US"/>
        </w:rPr>
        <w:t>0.001</w:t>
      </w:r>
      <w:r w:rsidR="005749AB" w:rsidRPr="00993FBA">
        <w:rPr>
          <w:color w:val="000000" w:themeColor="text1"/>
          <w:lang w:val="en-US"/>
        </w:rPr>
        <w:t>)</w:t>
      </w:r>
      <w:r w:rsidR="005749AB" w:rsidRPr="00993FBA">
        <w:rPr>
          <w:color w:val="000000" w:themeColor="text1"/>
          <w:shd w:val="clear" w:color="auto" w:fill="FFFFFF"/>
          <w:lang w:val="en-US"/>
        </w:rPr>
        <w:t xml:space="preserve"> and 2h-PG (</w:t>
      </w:r>
      <w:r w:rsidR="00FE6BAB" w:rsidRPr="00993FBA">
        <w:rPr>
          <w:color w:val="000000" w:themeColor="text1"/>
          <w:lang w:val="en-US"/>
        </w:rPr>
        <w:t>0.14 [0.04, 0.24], p=0.007</w:t>
      </w:r>
      <w:r w:rsidR="005749AB" w:rsidRPr="00993FBA">
        <w:rPr>
          <w:color w:val="000000" w:themeColor="text1"/>
          <w:lang w:val="en-US"/>
        </w:rPr>
        <w:t>)</w:t>
      </w:r>
      <w:r w:rsidR="005749AB" w:rsidRPr="00993FBA">
        <w:rPr>
          <w:color w:val="000000" w:themeColor="text1"/>
          <w:shd w:val="clear" w:color="auto" w:fill="FFFFFF"/>
          <w:lang w:val="en-US"/>
        </w:rPr>
        <w:t xml:space="preserve"> were particularly marked (Figure </w:t>
      </w:r>
      <w:r w:rsidR="007B7D36" w:rsidRPr="00993FBA">
        <w:rPr>
          <w:color w:val="000000" w:themeColor="text1"/>
          <w:shd w:val="clear" w:color="auto" w:fill="FFFFFF"/>
          <w:lang w:val="en-US"/>
        </w:rPr>
        <w:t>2</w:t>
      </w:r>
      <w:r w:rsidR="005749AB" w:rsidRPr="00993FBA">
        <w:rPr>
          <w:color w:val="000000" w:themeColor="text1"/>
          <w:shd w:val="clear" w:color="auto" w:fill="FFFFFF"/>
          <w:lang w:val="en-US"/>
        </w:rPr>
        <w:t xml:space="preserve">A). </w:t>
      </w:r>
      <w:r w:rsidR="004561EE" w:rsidRPr="00993FBA">
        <w:rPr>
          <w:color w:val="000000" w:themeColor="text1"/>
          <w:shd w:val="clear" w:color="auto" w:fill="FFFFFF"/>
          <w:lang w:val="en-US"/>
        </w:rPr>
        <w:t>Conversely</w:t>
      </w:r>
      <w:r w:rsidR="002C586A" w:rsidRPr="00993FBA">
        <w:rPr>
          <w:color w:val="000000" w:themeColor="text1"/>
          <w:shd w:val="clear" w:color="auto" w:fill="FFFFFF"/>
          <w:lang w:val="en-US"/>
        </w:rPr>
        <w:t>,</w:t>
      </w:r>
      <w:r w:rsidR="000A3F92" w:rsidRPr="00993FBA">
        <w:rPr>
          <w:color w:val="000000" w:themeColor="text1"/>
          <w:shd w:val="clear" w:color="auto" w:fill="FFFFFF"/>
          <w:lang w:val="en-US"/>
        </w:rPr>
        <w:t xml:space="preserve"> </w:t>
      </w:r>
      <w:r w:rsidR="00DA1784" w:rsidRPr="00993FBA">
        <w:rPr>
          <w:color w:val="000000" w:themeColor="text1"/>
          <w:shd w:val="clear" w:color="auto" w:fill="FFFFFF"/>
          <w:lang w:val="en-US"/>
        </w:rPr>
        <w:t xml:space="preserve">in a small subgroup of 30 </w:t>
      </w:r>
      <w:r w:rsidR="005749AB" w:rsidRPr="00993FBA">
        <w:rPr>
          <w:color w:val="000000" w:themeColor="text1"/>
          <w:shd w:val="clear" w:color="auto" w:fill="FFFFFF"/>
          <w:lang w:val="en-US"/>
        </w:rPr>
        <w:t>women with metabolic syndrome</w:t>
      </w:r>
      <w:r w:rsidR="00DA1784" w:rsidRPr="00993FBA">
        <w:rPr>
          <w:color w:val="000000" w:themeColor="text1"/>
          <w:shd w:val="clear" w:color="auto" w:fill="FFFFFF"/>
          <w:lang w:val="en-US"/>
        </w:rPr>
        <w:t>,</w:t>
      </w:r>
      <w:r w:rsidR="000A3F92" w:rsidRPr="00993FBA">
        <w:rPr>
          <w:color w:val="000000" w:themeColor="text1"/>
          <w:shd w:val="clear" w:color="auto" w:fill="FFFFFF"/>
          <w:lang w:val="en-US"/>
        </w:rPr>
        <w:t xml:space="preserve"> </w:t>
      </w:r>
      <w:r w:rsidR="009E1290" w:rsidRPr="00993FBA">
        <w:rPr>
          <w:color w:val="000000" w:themeColor="text1"/>
          <w:shd w:val="clear" w:color="auto" w:fill="FFFFFF"/>
          <w:lang w:val="en-US"/>
        </w:rPr>
        <w:t>higher 7-week-</w:t>
      </w:r>
      <w:r w:rsidR="009E1290" w:rsidRPr="00993FBA">
        <w:rPr>
          <w:i/>
          <w:iCs/>
          <w:color w:val="000000" w:themeColor="text1"/>
          <w:shd w:val="clear" w:color="auto" w:fill="FFFFFF"/>
          <w:lang w:val="en-US"/>
        </w:rPr>
        <w:t>myo</w:t>
      </w:r>
      <w:r w:rsidR="009E1290" w:rsidRPr="00993FBA">
        <w:rPr>
          <w:color w:val="000000" w:themeColor="text1"/>
          <w:shd w:val="clear" w:color="auto" w:fill="FFFFFF"/>
          <w:lang w:val="en-US"/>
        </w:rPr>
        <w:t xml:space="preserve">-inositol </w:t>
      </w:r>
      <w:r w:rsidR="009E1290">
        <w:rPr>
          <w:color w:val="000000" w:themeColor="text1"/>
          <w:lang w:val="en-US"/>
        </w:rPr>
        <w:t xml:space="preserve">associated </w:t>
      </w:r>
      <w:r w:rsidR="009E1290" w:rsidRPr="00993FBA">
        <w:rPr>
          <w:color w:val="000000" w:themeColor="text1"/>
          <w:shd w:val="clear" w:color="auto" w:fill="FFFFFF"/>
          <w:lang w:val="en-US"/>
        </w:rPr>
        <w:t xml:space="preserve">with </w:t>
      </w:r>
      <w:r w:rsidR="005749AB" w:rsidRPr="00993FBA">
        <w:rPr>
          <w:color w:val="000000" w:themeColor="text1"/>
          <w:shd w:val="clear" w:color="auto" w:fill="FFFFFF"/>
          <w:lang w:val="en-US"/>
        </w:rPr>
        <w:t xml:space="preserve">a decrease in 2h-PG </w:t>
      </w:r>
      <w:r w:rsidR="00210935" w:rsidRPr="00993FBA">
        <w:rPr>
          <w:color w:val="000000" w:themeColor="text1"/>
          <w:shd w:val="clear" w:color="auto" w:fill="FFFFFF"/>
          <w:lang w:val="en-US"/>
        </w:rPr>
        <w:t>(−</w:t>
      </w:r>
      <w:r w:rsidR="00210935" w:rsidRPr="00993FBA">
        <w:rPr>
          <w:color w:val="000000" w:themeColor="text1"/>
          <w:lang w:val="en-US"/>
        </w:rPr>
        <w:t>0.16 [</w:t>
      </w:r>
      <w:r w:rsidR="00210935" w:rsidRPr="00993FBA">
        <w:rPr>
          <w:color w:val="000000" w:themeColor="text1"/>
          <w:shd w:val="clear" w:color="auto" w:fill="FFFFFF"/>
          <w:lang w:val="en-US"/>
        </w:rPr>
        <w:t>−</w:t>
      </w:r>
      <w:r w:rsidR="00210935" w:rsidRPr="00993FBA">
        <w:rPr>
          <w:color w:val="000000" w:themeColor="text1"/>
          <w:lang w:val="en-US"/>
        </w:rPr>
        <w:t xml:space="preserve">0.31, </w:t>
      </w:r>
      <w:r w:rsidR="00210935" w:rsidRPr="00993FBA">
        <w:rPr>
          <w:color w:val="000000" w:themeColor="text1"/>
          <w:shd w:val="clear" w:color="auto" w:fill="FFFFFF"/>
          <w:lang w:val="en-US"/>
        </w:rPr>
        <w:t>−</w:t>
      </w:r>
      <w:r w:rsidR="00210935" w:rsidRPr="00993FBA">
        <w:rPr>
          <w:color w:val="000000" w:themeColor="text1"/>
          <w:lang w:val="en-US"/>
        </w:rPr>
        <w:t xml:space="preserve">0.01], p=0.033) </w:t>
      </w:r>
      <w:r w:rsidR="009E1290">
        <w:rPr>
          <w:color w:val="000000" w:themeColor="text1"/>
          <w:shd w:val="clear" w:color="auto" w:fill="FFFFFF"/>
          <w:lang w:val="en-US"/>
        </w:rPr>
        <w:t>instead</w:t>
      </w:r>
      <w:r w:rsidR="004561EE" w:rsidRPr="00993FBA">
        <w:rPr>
          <w:color w:val="000000" w:themeColor="text1"/>
          <w:lang w:val="en-US"/>
        </w:rPr>
        <w:t xml:space="preserve"> </w:t>
      </w:r>
      <w:r w:rsidR="002C586A" w:rsidRPr="00993FBA">
        <w:rPr>
          <w:color w:val="000000" w:themeColor="text1"/>
          <w:lang w:val="en-US"/>
        </w:rPr>
        <w:t xml:space="preserve">(Figure </w:t>
      </w:r>
      <w:r w:rsidR="007B7D36" w:rsidRPr="00993FBA">
        <w:rPr>
          <w:color w:val="000000" w:themeColor="text1"/>
          <w:lang w:val="en-US"/>
        </w:rPr>
        <w:t>2</w:t>
      </w:r>
      <w:r w:rsidR="002C586A" w:rsidRPr="00993FBA">
        <w:rPr>
          <w:color w:val="000000" w:themeColor="text1"/>
          <w:lang w:val="en-US"/>
        </w:rPr>
        <w:t>C)</w:t>
      </w:r>
      <w:r w:rsidR="00DA1784" w:rsidRPr="00993FBA">
        <w:rPr>
          <w:color w:val="000000" w:themeColor="text1"/>
          <w:lang w:val="en-US"/>
        </w:rPr>
        <w:t xml:space="preserve"> but </w:t>
      </w:r>
      <w:r w:rsidR="00256250">
        <w:rPr>
          <w:color w:val="000000" w:themeColor="text1"/>
          <w:lang w:val="en-US"/>
        </w:rPr>
        <w:t xml:space="preserve">this should be interpreted with </w:t>
      </w:r>
      <w:r w:rsidR="00256250" w:rsidRPr="00993FBA">
        <w:rPr>
          <w:color w:val="000000" w:themeColor="text1"/>
          <w:lang w:val="en-US"/>
        </w:rPr>
        <w:t xml:space="preserve">caution </w:t>
      </w:r>
      <w:r w:rsidR="00210935" w:rsidRPr="00993FBA">
        <w:rPr>
          <w:color w:val="000000" w:themeColor="text1"/>
          <w:lang w:val="en-US"/>
        </w:rPr>
        <w:t>(</w:t>
      </w:r>
      <w:r w:rsidR="005B3CAB" w:rsidRPr="00993FBA">
        <w:rPr>
          <w:lang w:val="en-US"/>
        </w:rPr>
        <w:t>7-week-</w:t>
      </w:r>
      <w:r w:rsidR="005B3CAB" w:rsidRPr="00993FBA">
        <w:rPr>
          <w:i/>
          <w:iCs/>
          <w:lang w:val="en-US"/>
        </w:rPr>
        <w:t>myo</w:t>
      </w:r>
      <w:r w:rsidR="005B3CAB" w:rsidRPr="00993FBA">
        <w:rPr>
          <w:lang w:val="en-US"/>
        </w:rPr>
        <w:t>-inositol*IDF</w:t>
      </w:r>
      <w:r w:rsidR="0041644A">
        <w:rPr>
          <w:lang w:val="en-US"/>
        </w:rPr>
        <w:t>-</w:t>
      </w:r>
      <w:r w:rsidR="005B3CAB" w:rsidRPr="00993FBA">
        <w:rPr>
          <w:lang w:val="en-US"/>
        </w:rPr>
        <w:t>risk</w:t>
      </w:r>
      <w:r w:rsidR="0041644A">
        <w:rPr>
          <w:lang w:val="en-US"/>
        </w:rPr>
        <w:t>-</w:t>
      </w:r>
      <w:r w:rsidR="005B3CAB" w:rsidRPr="00993FBA">
        <w:rPr>
          <w:lang w:val="en-US"/>
        </w:rPr>
        <w:t>category</w:t>
      </w:r>
      <w:r w:rsidR="0041644A">
        <w:rPr>
          <w:color w:val="000000" w:themeColor="text1"/>
          <w:lang w:val="en-US"/>
        </w:rPr>
        <w:t xml:space="preserve"> interaction term non-significant</w:t>
      </w:r>
      <w:r w:rsidR="0041644A" w:rsidRPr="00993FBA">
        <w:rPr>
          <w:color w:val="000000" w:themeColor="text1"/>
          <w:lang w:val="en-US"/>
        </w:rPr>
        <w:t xml:space="preserve"> </w:t>
      </w:r>
      <w:r w:rsidR="00256250" w:rsidRPr="00993FBA">
        <w:rPr>
          <w:color w:val="000000" w:themeColor="text1"/>
          <w:lang w:val="en-US"/>
        </w:rPr>
        <w:t>p=0.075</w:t>
      </w:r>
      <w:r w:rsidR="00210935" w:rsidRPr="00993FBA">
        <w:rPr>
          <w:lang w:val="en-US"/>
        </w:rPr>
        <w:t>)</w:t>
      </w:r>
      <w:r w:rsidR="00DA1784" w:rsidRPr="00993FBA">
        <w:rPr>
          <w:color w:val="000000" w:themeColor="text1"/>
          <w:shd w:val="clear" w:color="auto" w:fill="FFFFFF"/>
          <w:lang w:val="en-US"/>
        </w:rPr>
        <w:t>.</w:t>
      </w:r>
      <w:r w:rsidR="005749AB" w:rsidRPr="0075424C">
        <w:rPr>
          <w:color w:val="000000" w:themeColor="text1"/>
          <w:shd w:val="clear" w:color="auto" w:fill="FFFFFF"/>
          <w:lang w:val="en-US"/>
        </w:rPr>
        <w:t xml:space="preserve"> </w:t>
      </w:r>
    </w:p>
    <w:p w14:paraId="346F07B0" w14:textId="116A9D04" w:rsidR="00BD7292" w:rsidRPr="0075424C" w:rsidRDefault="00210935" w:rsidP="00AE425D">
      <w:pPr>
        <w:spacing w:after="240" w:line="480" w:lineRule="auto"/>
        <w:jc w:val="both"/>
        <w:rPr>
          <w:lang w:val="en-US"/>
        </w:rPr>
      </w:pPr>
      <w:r w:rsidRPr="0075424C">
        <w:rPr>
          <w:shd w:val="clear" w:color="auto" w:fill="FFFFFF"/>
          <w:lang w:val="en-US"/>
        </w:rPr>
        <w:t>R</w:t>
      </w:r>
      <w:r w:rsidR="002C586A" w:rsidRPr="0075424C">
        <w:rPr>
          <w:shd w:val="clear" w:color="auto" w:fill="FFFFFF"/>
          <w:lang w:val="en-US"/>
        </w:rPr>
        <w:t xml:space="preserve">esults and strength of associations were </w:t>
      </w:r>
      <w:r w:rsidR="00111BF6" w:rsidRPr="0075424C">
        <w:rPr>
          <w:shd w:val="clear" w:color="auto" w:fill="FFFFFF"/>
          <w:lang w:val="en-US"/>
        </w:rPr>
        <w:t xml:space="preserve">largely </w:t>
      </w:r>
      <w:r w:rsidR="009C60A5" w:rsidRPr="0075424C">
        <w:rPr>
          <w:shd w:val="clear" w:color="auto" w:fill="FFFFFF"/>
          <w:lang w:val="en-US"/>
        </w:rPr>
        <w:t>unchanged</w:t>
      </w:r>
      <w:r w:rsidRPr="0075424C">
        <w:rPr>
          <w:shd w:val="clear" w:color="auto" w:fill="FFFFFF"/>
          <w:lang w:val="en-US"/>
        </w:rPr>
        <w:t xml:space="preserve"> with a</w:t>
      </w:r>
      <w:r w:rsidR="002C586A" w:rsidRPr="0075424C">
        <w:rPr>
          <w:shd w:val="clear" w:color="auto" w:fill="FFFFFF"/>
          <w:lang w:val="en-US"/>
        </w:rPr>
        <w:t>dditional adjustment for 7</w:t>
      </w:r>
      <w:r w:rsidR="002C586A" w:rsidRPr="0075424C">
        <w:rPr>
          <w:color w:val="000000" w:themeColor="text1"/>
          <w:shd w:val="clear" w:color="auto" w:fill="FFFFFF"/>
          <w:lang w:val="en-US"/>
        </w:rPr>
        <w:t xml:space="preserve">-week plasma concentrations of </w:t>
      </w:r>
      <w:r w:rsidR="00111BF6" w:rsidRPr="0075424C">
        <w:rPr>
          <w:color w:val="000000" w:themeColor="text1"/>
          <w:lang w:val="en-US"/>
        </w:rPr>
        <w:t>folate, vitamins B12 and D</w:t>
      </w:r>
      <w:r w:rsidR="00111BF6" w:rsidRPr="0075424C" w:rsidDel="00111BF6">
        <w:rPr>
          <w:color w:val="000000" w:themeColor="text1"/>
          <w:lang w:val="en-US"/>
        </w:rPr>
        <w:t xml:space="preserve"> </w:t>
      </w:r>
      <w:r w:rsidR="002C586A" w:rsidRPr="0075424C">
        <w:rPr>
          <w:color w:val="000000" w:themeColor="text1"/>
          <w:lang w:val="en-US"/>
        </w:rPr>
        <w:t>(</w:t>
      </w:r>
      <w:r w:rsidRPr="0075424C">
        <w:rPr>
          <w:color w:val="000000" w:themeColor="text1"/>
          <w:lang w:val="en-US"/>
        </w:rPr>
        <w:t>1h-PG: 0.04 [</w:t>
      </w:r>
      <w:r w:rsidRPr="0075424C">
        <w:rPr>
          <w:color w:val="000000" w:themeColor="text1"/>
          <w:shd w:val="clear" w:color="auto" w:fill="FFFFFF"/>
          <w:lang w:val="en-US"/>
        </w:rPr>
        <w:t>−</w:t>
      </w:r>
      <w:r w:rsidRPr="0075424C">
        <w:rPr>
          <w:color w:val="000000" w:themeColor="text1"/>
          <w:lang w:val="en-US"/>
        </w:rPr>
        <w:t>0.01, 0.09], p=0.077; 2h-PG: 0.08 [0.03, 0.13], p=0.001;</w:t>
      </w:r>
      <w:r w:rsidRPr="0075424C">
        <w:rPr>
          <w:color w:val="000000" w:themeColor="text1"/>
          <w:shd w:val="clear" w:color="auto" w:fill="FFFFFF"/>
          <w:lang w:val="en-US"/>
        </w:rPr>
        <w:t xml:space="preserve"> </w:t>
      </w:r>
      <w:r w:rsidR="002C586A" w:rsidRPr="0075424C">
        <w:rPr>
          <w:color w:val="000000" w:themeColor="text1"/>
          <w:lang w:val="en-US"/>
        </w:rPr>
        <w:t xml:space="preserve">Figure </w:t>
      </w:r>
      <w:r w:rsidR="007B7D36" w:rsidRPr="0075424C">
        <w:rPr>
          <w:color w:val="000000" w:themeColor="text1"/>
          <w:lang w:val="en-US"/>
        </w:rPr>
        <w:t>2</w:t>
      </w:r>
      <w:r w:rsidR="002C586A" w:rsidRPr="0075424C">
        <w:rPr>
          <w:color w:val="000000" w:themeColor="text1"/>
          <w:lang w:val="en-US"/>
        </w:rPr>
        <w:t xml:space="preserve">D) </w:t>
      </w:r>
      <w:r w:rsidRPr="0075424C">
        <w:rPr>
          <w:color w:val="000000" w:themeColor="text1"/>
          <w:lang w:val="en-US"/>
        </w:rPr>
        <w:t>and with</w:t>
      </w:r>
      <w:r w:rsidR="002C586A" w:rsidRPr="0075424C">
        <w:rPr>
          <w:color w:val="000000" w:themeColor="text1"/>
          <w:lang w:val="en-US"/>
        </w:rPr>
        <w:t xml:space="preserve"> </w:t>
      </w:r>
      <w:r w:rsidR="005629F5">
        <w:rPr>
          <w:color w:val="000000" w:themeColor="text1"/>
          <w:lang w:val="en-US"/>
        </w:rPr>
        <w:t>preconception</w:t>
      </w:r>
      <w:r w:rsidR="00E9358D" w:rsidRPr="0075424C">
        <w:rPr>
          <w:color w:val="000000" w:themeColor="text1"/>
          <w:shd w:val="clear" w:color="auto" w:fill="FFFFFF"/>
          <w:lang w:val="en-US"/>
        </w:rPr>
        <w:t xml:space="preserve"> </w:t>
      </w:r>
      <w:proofErr w:type="spellStart"/>
      <w:r w:rsidR="00E9358D" w:rsidRPr="0075424C">
        <w:rPr>
          <w:color w:val="000000" w:themeColor="text1"/>
          <w:shd w:val="clear" w:color="auto" w:fill="FFFFFF"/>
          <w:lang w:val="en-US"/>
        </w:rPr>
        <w:t>plasma-</w:t>
      </w:r>
      <w:r w:rsidR="00E9358D" w:rsidRPr="0075424C">
        <w:rPr>
          <w:i/>
          <w:iCs/>
          <w:color w:val="000000" w:themeColor="text1"/>
          <w:shd w:val="clear" w:color="auto" w:fill="FFFFFF"/>
          <w:lang w:val="en-US"/>
        </w:rPr>
        <w:t>scyllo</w:t>
      </w:r>
      <w:r w:rsidR="002C586A" w:rsidRPr="0075424C">
        <w:rPr>
          <w:i/>
          <w:iCs/>
          <w:color w:val="000000" w:themeColor="text1"/>
          <w:shd w:val="clear" w:color="auto" w:fill="FFFFFF"/>
          <w:lang w:val="en-US"/>
        </w:rPr>
        <w:t>:</w:t>
      </w:r>
      <w:r w:rsidR="00E9358D" w:rsidRPr="0075424C">
        <w:rPr>
          <w:i/>
          <w:iCs/>
          <w:color w:val="000000" w:themeColor="text1"/>
          <w:shd w:val="clear" w:color="auto" w:fill="FFFFFF"/>
          <w:lang w:val="en-US"/>
        </w:rPr>
        <w:t>myo</w:t>
      </w:r>
      <w:r w:rsidR="00E9358D" w:rsidRPr="0075424C">
        <w:rPr>
          <w:color w:val="000000" w:themeColor="text1"/>
          <w:shd w:val="clear" w:color="auto" w:fill="FFFFFF"/>
          <w:lang w:val="en-US"/>
        </w:rPr>
        <w:t>-inositol</w:t>
      </w:r>
      <w:proofErr w:type="spellEnd"/>
      <w:r w:rsidR="00E9358D" w:rsidRPr="0075424C">
        <w:rPr>
          <w:color w:val="000000" w:themeColor="text1"/>
          <w:shd w:val="clear" w:color="auto" w:fill="FFFFFF"/>
          <w:lang w:val="en-US"/>
        </w:rPr>
        <w:t xml:space="preserve"> </w:t>
      </w:r>
      <w:r w:rsidR="009C60A5" w:rsidRPr="0075424C">
        <w:rPr>
          <w:color w:val="000000" w:themeColor="text1"/>
          <w:shd w:val="clear" w:color="auto" w:fill="FFFFFF"/>
          <w:lang w:val="en-US"/>
        </w:rPr>
        <w:t xml:space="preserve">and </w:t>
      </w:r>
      <w:proofErr w:type="spellStart"/>
      <w:r w:rsidR="009C60A5" w:rsidRPr="0075424C">
        <w:rPr>
          <w:color w:val="000000" w:themeColor="text1"/>
          <w:shd w:val="clear" w:color="auto" w:fill="FFFFFF"/>
          <w:lang w:val="en-US"/>
        </w:rPr>
        <w:t>urine:plasma</w:t>
      </w:r>
      <w:proofErr w:type="spellEnd"/>
      <w:r w:rsidR="009C60A5" w:rsidRPr="0075424C">
        <w:rPr>
          <w:color w:val="000000" w:themeColor="text1"/>
          <w:shd w:val="clear" w:color="auto" w:fill="FFFFFF"/>
          <w:lang w:val="en-US"/>
        </w:rPr>
        <w:t xml:space="preserve"> </w:t>
      </w:r>
      <w:r w:rsidR="009C60A5" w:rsidRPr="0075424C">
        <w:rPr>
          <w:i/>
          <w:iCs/>
          <w:color w:val="000000" w:themeColor="text1"/>
          <w:shd w:val="clear" w:color="auto" w:fill="FFFFFF"/>
          <w:lang w:val="en-US"/>
        </w:rPr>
        <w:t>myo</w:t>
      </w:r>
      <w:r w:rsidR="009C60A5" w:rsidRPr="0075424C">
        <w:rPr>
          <w:color w:val="000000" w:themeColor="text1"/>
          <w:shd w:val="clear" w:color="auto" w:fill="FFFFFF"/>
          <w:lang w:val="en-US"/>
        </w:rPr>
        <w:t xml:space="preserve">-inositol </w:t>
      </w:r>
      <w:r w:rsidR="00E9358D" w:rsidRPr="0075424C">
        <w:rPr>
          <w:color w:val="000000" w:themeColor="text1"/>
          <w:shd w:val="clear" w:color="auto" w:fill="FFFFFF"/>
          <w:lang w:val="en-US"/>
        </w:rPr>
        <w:t>ratio</w:t>
      </w:r>
      <w:r w:rsidR="009C60A5" w:rsidRPr="0075424C">
        <w:rPr>
          <w:color w:val="000000" w:themeColor="text1"/>
          <w:shd w:val="clear" w:color="auto" w:fill="FFFFFF"/>
          <w:lang w:val="en-US"/>
        </w:rPr>
        <w:t>s</w:t>
      </w:r>
      <w:r w:rsidR="002C586A" w:rsidRPr="0075424C">
        <w:rPr>
          <w:color w:val="000000" w:themeColor="text1"/>
          <w:shd w:val="clear" w:color="auto" w:fill="FFFFFF"/>
          <w:lang w:val="en-US"/>
        </w:rPr>
        <w:t xml:space="preserve"> </w:t>
      </w:r>
      <w:r w:rsidR="002C586A" w:rsidRPr="0075424C">
        <w:rPr>
          <w:color w:val="000000" w:themeColor="text1"/>
          <w:lang w:val="en-US"/>
        </w:rPr>
        <w:t>(</w:t>
      </w:r>
      <w:r w:rsidRPr="0075424C">
        <w:rPr>
          <w:color w:val="000000" w:themeColor="text1"/>
          <w:lang w:val="en-US"/>
        </w:rPr>
        <w:t>1h-PG: 0.05 [0.01, 0.09], p=0.</w:t>
      </w:r>
      <w:r w:rsidR="00A41925" w:rsidRPr="0075424C">
        <w:rPr>
          <w:color w:val="000000" w:themeColor="text1"/>
          <w:lang w:val="en-US"/>
        </w:rPr>
        <w:t>02</w:t>
      </w:r>
      <w:r w:rsidR="00A41925">
        <w:rPr>
          <w:color w:val="000000" w:themeColor="text1"/>
          <w:lang w:val="en-US"/>
        </w:rPr>
        <w:t>4</w:t>
      </w:r>
      <w:r w:rsidRPr="0075424C">
        <w:rPr>
          <w:color w:val="000000" w:themeColor="text1"/>
          <w:lang w:val="en-US"/>
        </w:rPr>
        <w:t xml:space="preserve">; 2h-PG: 0.07 [0.03, 0.12], p=0.001; </w:t>
      </w:r>
      <w:r w:rsidR="002C586A" w:rsidRPr="0075424C">
        <w:rPr>
          <w:color w:val="000000" w:themeColor="text1"/>
          <w:lang w:val="en-US"/>
        </w:rPr>
        <w:t xml:space="preserve">Figure </w:t>
      </w:r>
      <w:r w:rsidR="007B7D36" w:rsidRPr="0075424C">
        <w:rPr>
          <w:color w:val="000000" w:themeColor="text1"/>
          <w:lang w:val="en-US"/>
        </w:rPr>
        <w:t>2</w:t>
      </w:r>
      <w:r w:rsidR="002C586A" w:rsidRPr="0075424C">
        <w:rPr>
          <w:color w:val="000000" w:themeColor="text1"/>
          <w:lang w:val="en-US"/>
        </w:rPr>
        <w:t>E)</w:t>
      </w:r>
      <w:r w:rsidRPr="0075424C">
        <w:rPr>
          <w:color w:val="000000" w:themeColor="text1"/>
          <w:shd w:val="clear" w:color="auto" w:fill="FFFFFF"/>
          <w:lang w:val="en-US"/>
        </w:rPr>
        <w:t>.</w:t>
      </w:r>
    </w:p>
    <w:p w14:paraId="2227A30D" w14:textId="0DA4A17C" w:rsidR="00842C4D" w:rsidRPr="0075424C" w:rsidRDefault="00A37A79" w:rsidP="00AE425D">
      <w:pPr>
        <w:spacing w:line="480" w:lineRule="auto"/>
        <w:jc w:val="both"/>
        <w:rPr>
          <w:b/>
          <w:bCs/>
          <w:lang w:val="en-US"/>
        </w:rPr>
      </w:pPr>
      <w:r w:rsidRPr="0075424C">
        <w:rPr>
          <w:color w:val="000000" w:themeColor="text1"/>
          <w:shd w:val="clear" w:color="auto" w:fill="FFFFFF"/>
          <w:lang w:val="en-US"/>
        </w:rPr>
        <w:t xml:space="preserve">We </w:t>
      </w:r>
      <w:r w:rsidRPr="000D33A0">
        <w:rPr>
          <w:color w:val="000000" w:themeColor="text1"/>
          <w:shd w:val="clear" w:color="auto" w:fill="FFFFFF"/>
          <w:lang w:val="en-US"/>
        </w:rPr>
        <w:t>previously reported that</w:t>
      </w:r>
      <w:r w:rsidR="00061781" w:rsidRPr="000D33A0">
        <w:rPr>
          <w:color w:val="000000" w:themeColor="text1"/>
          <w:shd w:val="clear" w:color="auto" w:fill="FFFFFF"/>
          <w:lang w:val="en-US"/>
        </w:rPr>
        <w:t xml:space="preserve"> compared to control,</w:t>
      </w:r>
      <w:r w:rsidRPr="000D33A0">
        <w:rPr>
          <w:color w:val="000000" w:themeColor="text1"/>
          <w:shd w:val="clear" w:color="auto" w:fill="FFFFFF"/>
          <w:lang w:val="en-US"/>
        </w:rPr>
        <w:t xml:space="preserve"> the </w:t>
      </w:r>
      <w:proofErr w:type="spellStart"/>
      <w:r w:rsidRPr="000D33A0">
        <w:rPr>
          <w:color w:val="000000" w:themeColor="text1"/>
          <w:shd w:val="clear" w:color="auto" w:fill="FFFFFF"/>
          <w:lang w:val="en-US"/>
        </w:rPr>
        <w:t>NiPPeR</w:t>
      </w:r>
      <w:proofErr w:type="spellEnd"/>
      <w:r w:rsidRPr="000D33A0">
        <w:rPr>
          <w:color w:val="000000" w:themeColor="text1"/>
          <w:shd w:val="clear" w:color="auto" w:fill="FFFFFF"/>
          <w:lang w:val="en-US"/>
        </w:rPr>
        <w:t xml:space="preserve"> intervention </w:t>
      </w:r>
      <w:r w:rsidR="00061781" w:rsidRPr="000D33A0">
        <w:rPr>
          <w:color w:val="000000" w:themeColor="text1"/>
          <w:shd w:val="clear" w:color="auto" w:fill="FFFFFF"/>
          <w:lang w:val="en-US"/>
        </w:rPr>
        <w:t>marginally increased the 28-week-2h-PG</w:t>
      </w:r>
      <w:r w:rsidR="00111BF6" w:rsidRPr="000D33A0">
        <w:rPr>
          <w:color w:val="000000" w:themeColor="text1"/>
          <w:shd w:val="clear" w:color="auto" w:fill="FFFFFF"/>
          <w:lang w:val="en-US"/>
        </w:rPr>
        <w:t xml:space="preserve"> concentration</w:t>
      </w:r>
      <w:r w:rsidR="000D33A0" w:rsidRPr="000D33A0">
        <w:rPr>
          <w:color w:val="000000" w:themeColor="text1"/>
          <w:shd w:val="clear" w:color="auto" w:fill="FFFFFF"/>
          <w:lang w:val="en-US"/>
        </w:rPr>
        <w:t xml:space="preserve"> from a median </w:t>
      </w:r>
      <w:r w:rsidR="000D33A0">
        <w:rPr>
          <w:color w:val="000000" w:themeColor="text1"/>
          <w:shd w:val="clear" w:color="auto" w:fill="FFFFFF"/>
          <w:lang w:val="en-US"/>
        </w:rPr>
        <w:t>(</w:t>
      </w:r>
      <w:r w:rsidR="000D33A0" w:rsidRPr="000D33A0">
        <w:rPr>
          <w:color w:val="000000" w:themeColor="text1"/>
          <w:shd w:val="clear" w:color="auto" w:fill="FFFFFF"/>
          <w:lang w:val="en-US"/>
        </w:rPr>
        <w:t>IQR</w:t>
      </w:r>
      <w:r w:rsidR="000D33A0">
        <w:rPr>
          <w:color w:val="000000" w:themeColor="text1"/>
          <w:shd w:val="clear" w:color="auto" w:fill="FFFFFF"/>
          <w:lang w:val="en-US"/>
        </w:rPr>
        <w:t>)</w:t>
      </w:r>
      <w:r w:rsidR="000D33A0" w:rsidRPr="000D33A0">
        <w:rPr>
          <w:color w:val="000000" w:themeColor="text1"/>
          <w:shd w:val="clear" w:color="auto" w:fill="FFFFFF"/>
          <w:lang w:val="en-US"/>
        </w:rPr>
        <w:t xml:space="preserve"> of</w:t>
      </w:r>
      <w:r w:rsidR="00284655" w:rsidRPr="009E1290">
        <w:rPr>
          <w:rFonts w:eastAsiaTheme="minorEastAsia"/>
          <w:color w:val="000000"/>
          <w:lang w:val="en-GB" w:eastAsia="zh-CN"/>
        </w:rPr>
        <w:t xml:space="preserve"> 6.49 (5.51-7.70)</w:t>
      </w:r>
      <w:r w:rsidR="000D33A0" w:rsidRPr="009E1290">
        <w:rPr>
          <w:rFonts w:eastAsiaTheme="minorEastAsia"/>
          <w:color w:val="000000"/>
          <w:lang w:val="en-GB" w:eastAsia="zh-CN"/>
        </w:rPr>
        <w:t xml:space="preserve"> mmol/L in control</w:t>
      </w:r>
      <w:r w:rsidR="00284655" w:rsidRPr="009E1290">
        <w:rPr>
          <w:rFonts w:eastAsiaTheme="minorEastAsia"/>
          <w:color w:val="000000"/>
          <w:lang w:val="en-GB" w:eastAsia="zh-CN"/>
        </w:rPr>
        <w:t xml:space="preserve"> </w:t>
      </w:r>
      <w:r w:rsidR="000D33A0" w:rsidRPr="009E1290">
        <w:rPr>
          <w:rFonts w:eastAsiaTheme="minorEastAsia"/>
          <w:color w:val="000000"/>
          <w:lang w:val="en-GB" w:eastAsia="zh-CN"/>
        </w:rPr>
        <w:t>to</w:t>
      </w:r>
      <w:r w:rsidR="00284655" w:rsidRPr="009E1290">
        <w:rPr>
          <w:rFonts w:eastAsiaTheme="minorEastAsia"/>
          <w:color w:val="000000"/>
          <w:lang w:val="en-GB" w:eastAsia="zh-CN"/>
        </w:rPr>
        <w:t xml:space="preserve"> 6.60 (5.84-8.02) </w:t>
      </w:r>
      <w:r w:rsidR="000D33A0" w:rsidRPr="009E1290">
        <w:rPr>
          <w:rFonts w:eastAsiaTheme="minorEastAsia"/>
          <w:color w:val="000000"/>
          <w:lang w:val="en-GB" w:eastAsia="zh-CN"/>
        </w:rPr>
        <w:t xml:space="preserve">mmol/L </w:t>
      </w:r>
      <w:r w:rsidR="00284655" w:rsidRPr="009E1290">
        <w:rPr>
          <w:rFonts w:eastAsiaTheme="minorEastAsia"/>
          <w:color w:val="000000"/>
          <w:lang w:val="en-GB" w:eastAsia="zh-CN"/>
        </w:rPr>
        <w:t xml:space="preserve">in </w:t>
      </w:r>
      <w:r w:rsidR="000D33A0" w:rsidRPr="009E1290">
        <w:rPr>
          <w:rFonts w:eastAsiaTheme="minorEastAsia"/>
          <w:color w:val="000000"/>
          <w:lang w:val="en-GB" w:eastAsia="zh-CN"/>
        </w:rPr>
        <w:t>the</w:t>
      </w:r>
      <w:r w:rsidR="00284655" w:rsidRPr="009E1290">
        <w:rPr>
          <w:rFonts w:eastAsiaTheme="minorEastAsia"/>
          <w:color w:val="000000"/>
          <w:lang w:val="en-GB" w:eastAsia="zh-CN"/>
        </w:rPr>
        <w:t xml:space="preserve"> interven</w:t>
      </w:r>
      <w:r w:rsidR="000D33A0" w:rsidRPr="009E1290">
        <w:rPr>
          <w:rFonts w:eastAsiaTheme="minorEastAsia"/>
          <w:color w:val="000000"/>
          <w:lang w:val="en-GB" w:eastAsia="zh-CN"/>
        </w:rPr>
        <w:t>tion</w:t>
      </w:r>
      <w:r w:rsidR="00284655" w:rsidRPr="009E1290">
        <w:rPr>
          <w:rFonts w:eastAsiaTheme="minorEastAsia"/>
          <w:color w:val="000000"/>
          <w:lang w:val="en-GB" w:eastAsia="zh-CN"/>
        </w:rPr>
        <w:t xml:space="preserve"> group </w:t>
      </w:r>
      <w:r w:rsidR="00102BEB" w:rsidRPr="000D33A0">
        <w:rPr>
          <w:color w:val="000000" w:themeColor="text1"/>
          <w:shd w:val="clear" w:color="auto" w:fill="FFFFFF"/>
          <w:lang w:val="en-US"/>
        </w:rPr>
        <w:t>(adjusted</w:t>
      </w:r>
      <w:r w:rsidR="00102BEB">
        <w:rPr>
          <w:color w:val="000000" w:themeColor="text1"/>
          <w:shd w:val="clear" w:color="auto" w:fill="FFFFFF"/>
          <w:lang w:val="en-US"/>
        </w:rPr>
        <w:t xml:space="preserve"> mean difference 0.2</w:t>
      </w:r>
      <w:r w:rsidR="00371F1A">
        <w:rPr>
          <w:color w:val="000000" w:themeColor="text1"/>
          <w:shd w:val="clear" w:color="auto" w:fill="FFFFFF"/>
          <w:lang w:val="en-US"/>
        </w:rPr>
        <w:t>9</w:t>
      </w:r>
      <w:r w:rsidR="00102BEB">
        <w:rPr>
          <w:color w:val="000000" w:themeColor="text1"/>
          <w:shd w:val="clear" w:color="auto" w:fill="FFFFFF"/>
          <w:lang w:val="en-US"/>
        </w:rPr>
        <w:t xml:space="preserve"> [0.04, 0.5</w:t>
      </w:r>
      <w:r w:rsidR="00371F1A">
        <w:rPr>
          <w:color w:val="000000" w:themeColor="text1"/>
          <w:shd w:val="clear" w:color="auto" w:fill="FFFFFF"/>
          <w:lang w:val="en-US"/>
        </w:rPr>
        <w:t>5</w:t>
      </w:r>
      <w:r w:rsidR="00102BEB">
        <w:rPr>
          <w:color w:val="000000" w:themeColor="text1"/>
          <w:shd w:val="clear" w:color="auto" w:fill="FFFFFF"/>
          <w:lang w:val="en-US"/>
        </w:rPr>
        <w:t>] mmol/L)</w:t>
      </w:r>
      <w:r w:rsidR="00061781" w:rsidRPr="0075424C">
        <w:rPr>
          <w:color w:val="000000" w:themeColor="text1"/>
          <w:shd w:val="clear" w:color="auto" w:fill="FFFFFF"/>
          <w:lang w:val="en-US"/>
        </w:rPr>
        <w:t>, not reach</w:t>
      </w:r>
      <w:r w:rsidR="00786368">
        <w:rPr>
          <w:color w:val="000000" w:themeColor="text1"/>
          <w:shd w:val="clear" w:color="auto" w:fill="FFFFFF"/>
          <w:lang w:val="en-US"/>
        </w:rPr>
        <w:t>ing</w:t>
      </w:r>
      <w:r w:rsidR="00061781" w:rsidRPr="0075424C">
        <w:rPr>
          <w:color w:val="000000" w:themeColor="text1"/>
          <w:shd w:val="clear" w:color="auto" w:fill="FFFFFF"/>
          <w:lang w:val="en-US"/>
        </w:rPr>
        <w:t xml:space="preserve"> the pre-specified statistical significance of p&lt;0.017 </w:t>
      </w:r>
      <w:r w:rsidR="00F65507" w:rsidRPr="0075424C">
        <w:rPr>
          <w:color w:val="000000" w:themeColor="text1"/>
          <w:shd w:val="clear" w:color="auto" w:fill="FFFFFF"/>
          <w:lang w:val="en-US"/>
        </w:rPr>
        <w:t>for</w:t>
      </w:r>
      <w:r w:rsidR="00061781" w:rsidRPr="0075424C">
        <w:rPr>
          <w:color w:val="000000" w:themeColor="text1"/>
          <w:shd w:val="clear" w:color="auto" w:fill="FFFFFF"/>
          <w:lang w:val="en-US"/>
        </w:rPr>
        <w:t xml:space="preserve"> the trial</w:t>
      </w:r>
      <w:r w:rsidR="009868D3" w:rsidRPr="0075424C">
        <w:rPr>
          <w:color w:val="000000" w:themeColor="text1"/>
          <w:shd w:val="clear" w:color="auto" w:fill="FFFFFF"/>
          <w:lang w:val="en-US"/>
        </w:rPr>
        <w:t>.</w:t>
      </w:r>
      <w:r w:rsidR="009A172E" w:rsidRPr="0075424C">
        <w:rPr>
          <w:color w:val="000000" w:themeColor="text1"/>
          <w:shd w:val="clear" w:color="auto" w:fill="FFFFFF"/>
          <w:lang w:val="en-US"/>
        </w:rPr>
        <w:fldChar w:fldCharType="begin">
          <w:fldData xml:space="preserve">PEVuZE5vdGU+PENpdGU+PEF1dGhvcj5Hb2RmcmV5PC9BdXRob3I+PFllYXI+MjAyMTwvWWVhcj48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</w:fldData>
        </w:fldChar>
      </w:r>
      <w:r w:rsidR="00C850C0" w:rsidRPr="0075424C">
        <w:rPr>
          <w:color w:val="000000" w:themeColor="text1"/>
          <w:shd w:val="clear" w:color="auto" w:fill="FFFFFF"/>
          <w:lang w:val="en-US"/>
        </w:rPr>
        <w:instrText xml:space="preserve"> ADDIN EN.CITE </w:instrText>
      </w:r>
      <w:r w:rsidR="00C850C0" w:rsidRPr="0075424C">
        <w:rPr>
          <w:color w:val="000000" w:themeColor="text1"/>
          <w:shd w:val="clear" w:color="auto" w:fill="FFFFFF"/>
          <w:lang w:val="en-US"/>
        </w:rPr>
        <w:fldChar w:fldCharType="begin">
          <w:fldData xml:space="preserve">PEVuZE5vdGU+PENpdGU+PEF1dGhvcj5Hb2RmcmV5PC9BdXRob3I+PFllYXI+MjAyMTwvWWVhcj48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</w:fldData>
        </w:fldChar>
      </w:r>
      <w:r w:rsidR="00C850C0" w:rsidRPr="0075424C">
        <w:rPr>
          <w:color w:val="000000" w:themeColor="text1"/>
          <w:shd w:val="clear" w:color="auto" w:fill="FFFFFF"/>
          <w:lang w:val="en-US"/>
        </w:rPr>
        <w:instrText xml:space="preserve"> ADDIN EN.CITE.DATA </w:instrText>
      </w:r>
      <w:r w:rsidR="00C850C0" w:rsidRPr="0075424C">
        <w:rPr>
          <w:color w:val="000000" w:themeColor="text1"/>
          <w:shd w:val="clear" w:color="auto" w:fill="FFFFFF"/>
          <w:lang w:val="en-US"/>
        </w:rPr>
      </w:r>
      <w:r w:rsidR="00C850C0" w:rsidRPr="0075424C">
        <w:rPr>
          <w:color w:val="000000" w:themeColor="text1"/>
          <w:shd w:val="clear" w:color="auto" w:fill="FFFFFF"/>
          <w:lang w:val="en-US"/>
        </w:rPr>
        <w:fldChar w:fldCharType="end"/>
      </w:r>
      <w:r w:rsidR="009A172E" w:rsidRPr="0075424C">
        <w:rPr>
          <w:color w:val="000000" w:themeColor="text1"/>
          <w:shd w:val="clear" w:color="auto" w:fill="FFFFFF"/>
          <w:lang w:val="en-US"/>
        </w:rPr>
      </w:r>
      <w:r w:rsidR="009A172E" w:rsidRPr="0075424C">
        <w:rPr>
          <w:color w:val="000000" w:themeColor="text1"/>
          <w:shd w:val="clear" w:color="auto" w:fill="FFFFFF"/>
          <w:lang w:val="en-US"/>
        </w:rPr>
        <w:fldChar w:fldCharType="separate"/>
      </w:r>
      <w:r w:rsidR="00C850C0" w:rsidRPr="0075424C">
        <w:rPr>
          <w:noProof/>
          <w:color w:val="000000" w:themeColor="text1"/>
          <w:shd w:val="clear" w:color="auto" w:fill="FFFFFF"/>
          <w:vertAlign w:val="superscript"/>
          <w:lang w:val="en-US"/>
        </w:rPr>
        <w:t>15</w:t>
      </w:r>
      <w:r w:rsidR="009A172E" w:rsidRPr="0075424C">
        <w:rPr>
          <w:color w:val="000000" w:themeColor="text1"/>
          <w:shd w:val="clear" w:color="auto" w:fill="FFFFFF"/>
          <w:lang w:val="en-US"/>
        </w:rPr>
        <w:fldChar w:fldCharType="end"/>
      </w:r>
      <w:r w:rsidR="000F2A96" w:rsidRPr="0075424C">
        <w:rPr>
          <w:color w:val="000000" w:themeColor="text1"/>
          <w:shd w:val="clear" w:color="auto" w:fill="FFFFFF"/>
          <w:lang w:val="en-US"/>
        </w:rPr>
        <w:t xml:space="preserve"> </w:t>
      </w:r>
      <w:r w:rsidR="00363E54" w:rsidRPr="0075424C">
        <w:rPr>
          <w:color w:val="000000" w:themeColor="text1"/>
          <w:lang w:val="en-US"/>
        </w:rPr>
        <w:t>Causal mediation analysis</w:t>
      </w:r>
      <w:r w:rsidR="00363E54" w:rsidRPr="0075424C">
        <w:rPr>
          <w:color w:val="000000" w:themeColor="text1"/>
          <w:shd w:val="clear" w:color="auto" w:fill="FFFFFF"/>
          <w:lang w:val="en-US"/>
        </w:rPr>
        <w:t xml:space="preserve"> </w:t>
      </w:r>
      <w:r w:rsidR="000D33A0">
        <w:rPr>
          <w:color w:val="000000" w:themeColor="text1"/>
          <w:shd w:val="clear" w:color="auto" w:fill="FFFFFF"/>
          <w:lang w:val="en-US"/>
        </w:rPr>
        <w:t xml:space="preserve">suggested </w:t>
      </w:r>
      <w:r w:rsidR="00061781" w:rsidRPr="0075424C">
        <w:rPr>
          <w:color w:val="000000" w:themeColor="text1"/>
          <w:lang w:val="en-US"/>
        </w:rPr>
        <w:t>that 7-</w:t>
      </w:r>
      <w:r w:rsidR="00061781" w:rsidRPr="0075424C">
        <w:rPr>
          <w:color w:val="000000" w:themeColor="text1"/>
          <w:lang w:val="en-US"/>
        </w:rPr>
        <w:lastRenderedPageBreak/>
        <w:t>week-</w:t>
      </w:r>
      <w:r w:rsidR="00061781" w:rsidRPr="0075424C">
        <w:rPr>
          <w:i/>
          <w:iCs/>
          <w:color w:val="000000" w:themeColor="text1"/>
          <w:lang w:val="en-US"/>
        </w:rPr>
        <w:t>myo</w:t>
      </w:r>
      <w:r w:rsidR="00061781" w:rsidRPr="0075424C">
        <w:rPr>
          <w:color w:val="000000" w:themeColor="text1"/>
          <w:lang w:val="en-US"/>
        </w:rPr>
        <w:t xml:space="preserve">-inositol </w:t>
      </w:r>
      <w:r w:rsidR="000D33A0">
        <w:rPr>
          <w:color w:val="000000" w:themeColor="text1"/>
          <w:lang w:val="en-US"/>
        </w:rPr>
        <w:t>could explain</w:t>
      </w:r>
      <w:r w:rsidR="00061781" w:rsidRPr="0075424C">
        <w:rPr>
          <w:color w:val="000000" w:themeColor="text1"/>
          <w:lang w:val="en-US"/>
        </w:rPr>
        <w:t xml:space="preserve"> the </w:t>
      </w:r>
      <w:proofErr w:type="spellStart"/>
      <w:r w:rsidR="00061781" w:rsidRPr="0075424C">
        <w:rPr>
          <w:color w:val="000000" w:themeColor="text1"/>
          <w:lang w:val="en-US"/>
        </w:rPr>
        <w:t>NiPPeR</w:t>
      </w:r>
      <w:proofErr w:type="spellEnd"/>
      <w:r w:rsidR="00061781" w:rsidRPr="0075424C">
        <w:rPr>
          <w:color w:val="000000" w:themeColor="text1"/>
          <w:lang w:val="en-US"/>
        </w:rPr>
        <w:t xml:space="preserve"> intervention </w:t>
      </w:r>
      <w:r w:rsidR="00363E54" w:rsidRPr="0075424C">
        <w:rPr>
          <w:color w:val="000000" w:themeColor="text1"/>
          <w:lang w:val="en-US"/>
        </w:rPr>
        <w:t xml:space="preserve">effect </w:t>
      </w:r>
      <w:r w:rsidR="00061781" w:rsidRPr="0075424C">
        <w:rPr>
          <w:color w:val="000000" w:themeColor="text1"/>
          <w:lang w:val="en-US"/>
        </w:rPr>
        <w:t xml:space="preserve">on </w:t>
      </w:r>
      <w:r w:rsidR="00061781" w:rsidRPr="0075424C">
        <w:rPr>
          <w:color w:val="000000" w:themeColor="text1"/>
          <w:shd w:val="clear" w:color="auto" w:fill="FFFFFF"/>
          <w:lang w:val="en-US"/>
        </w:rPr>
        <w:t xml:space="preserve">28-week-2h-PG </w:t>
      </w:r>
      <w:r w:rsidR="00061781" w:rsidRPr="0075424C">
        <w:rPr>
          <w:color w:val="000000" w:themeColor="text1"/>
          <w:lang w:val="en-US"/>
        </w:rPr>
        <w:t xml:space="preserve">(mediation </w:t>
      </w:r>
      <w:r w:rsidR="00061781" w:rsidRPr="0075424C">
        <w:rPr>
          <w:lang w:val="en-US"/>
        </w:rPr>
        <w:t>co-efficient 0.</w:t>
      </w:r>
      <w:r w:rsidR="002B62C2">
        <w:rPr>
          <w:lang w:val="en-US"/>
        </w:rPr>
        <w:t>05</w:t>
      </w:r>
      <w:r w:rsidR="002B62C2" w:rsidRPr="0075424C">
        <w:rPr>
          <w:lang w:val="en-US"/>
        </w:rPr>
        <w:t xml:space="preserve"> </w:t>
      </w:r>
      <w:r w:rsidR="00061781" w:rsidRPr="0075424C">
        <w:rPr>
          <w:lang w:val="en-US"/>
        </w:rPr>
        <w:t>[0.</w:t>
      </w:r>
      <w:r w:rsidR="002B62C2" w:rsidRPr="0075424C">
        <w:rPr>
          <w:lang w:val="en-US"/>
        </w:rPr>
        <w:t>0</w:t>
      </w:r>
      <w:r w:rsidR="002B62C2">
        <w:rPr>
          <w:lang w:val="en-US"/>
        </w:rPr>
        <w:t>1</w:t>
      </w:r>
      <w:r w:rsidR="00061781" w:rsidRPr="0075424C">
        <w:rPr>
          <w:lang w:val="en-US"/>
        </w:rPr>
        <w:t>, 0.</w:t>
      </w:r>
      <w:r w:rsidR="002B62C2">
        <w:rPr>
          <w:lang w:val="en-US"/>
        </w:rPr>
        <w:t>1</w:t>
      </w:r>
      <w:r w:rsidR="003A6683">
        <w:rPr>
          <w:lang w:val="en-US"/>
        </w:rPr>
        <w:t>1</w:t>
      </w:r>
      <w:r w:rsidR="00061781" w:rsidRPr="0075424C">
        <w:rPr>
          <w:lang w:val="en-US"/>
        </w:rPr>
        <w:t xml:space="preserve">], </w:t>
      </w:r>
      <w:r w:rsidR="00393C5D" w:rsidRPr="0075424C">
        <w:rPr>
          <w:lang w:val="en-US"/>
        </w:rPr>
        <w:t>p</w:t>
      </w:r>
      <w:r w:rsidR="00061781" w:rsidRPr="0075424C">
        <w:rPr>
          <w:lang w:val="en-US"/>
        </w:rPr>
        <w:t>=0.</w:t>
      </w:r>
      <w:r w:rsidR="003A6683" w:rsidRPr="0075424C">
        <w:rPr>
          <w:lang w:val="en-US"/>
        </w:rPr>
        <w:t>0</w:t>
      </w:r>
      <w:r w:rsidR="003A6683">
        <w:rPr>
          <w:lang w:val="en-US"/>
        </w:rPr>
        <w:t>2</w:t>
      </w:r>
      <w:r w:rsidR="00061781" w:rsidRPr="0075424C">
        <w:rPr>
          <w:lang w:val="en-US"/>
        </w:rPr>
        <w:t>).</w:t>
      </w:r>
    </w:p>
    <w:p w14:paraId="20E3CD52" w14:textId="3A5837F3" w:rsidR="00F65507" w:rsidRPr="0075424C" w:rsidRDefault="0021362D" w:rsidP="00AE425D">
      <w:pPr>
        <w:spacing w:after="240" w:line="480" w:lineRule="auto"/>
        <w:jc w:val="both"/>
        <w:rPr>
          <w:lang w:val="en-US"/>
        </w:rPr>
      </w:pPr>
      <w:r w:rsidRPr="0075424C">
        <w:rPr>
          <w:lang w:val="en-US"/>
        </w:rPr>
        <w:t>In exploratory analyses t</w:t>
      </w:r>
      <w:r w:rsidR="00F65507" w:rsidRPr="0075424C">
        <w:rPr>
          <w:lang w:val="en-US"/>
        </w:rPr>
        <w:t xml:space="preserve">o identify a possible mechanism </w:t>
      </w:r>
      <w:r w:rsidR="002C045E" w:rsidRPr="0075424C">
        <w:rPr>
          <w:lang w:val="en-US"/>
        </w:rPr>
        <w:t xml:space="preserve">for the </w:t>
      </w:r>
      <w:r w:rsidR="002C045E" w:rsidRPr="0075424C">
        <w:rPr>
          <w:shd w:val="clear" w:color="auto" w:fill="FFFFFF"/>
          <w:lang w:val="en-US"/>
        </w:rPr>
        <w:t>7-week-</w:t>
      </w:r>
      <w:r w:rsidR="002C045E" w:rsidRPr="0075424C">
        <w:rPr>
          <w:i/>
          <w:iCs/>
          <w:shd w:val="clear" w:color="auto" w:fill="FFFFFF"/>
          <w:lang w:val="en-US"/>
        </w:rPr>
        <w:t>myo</w:t>
      </w:r>
      <w:r w:rsidR="002C045E" w:rsidRPr="0075424C">
        <w:rPr>
          <w:shd w:val="clear" w:color="auto" w:fill="FFFFFF"/>
          <w:lang w:val="en-US"/>
        </w:rPr>
        <w:t>-inositol-glycemia association</w:t>
      </w:r>
      <w:r w:rsidR="00EC6731">
        <w:rPr>
          <w:shd w:val="clear" w:color="auto" w:fill="FFFFFF"/>
          <w:lang w:val="en-US"/>
        </w:rPr>
        <w:t>, higher</w:t>
      </w:r>
      <w:r w:rsidR="002C045E" w:rsidRPr="0075424C" w:rsidDel="00F65507">
        <w:rPr>
          <w:lang w:val="en-US"/>
        </w:rPr>
        <w:t xml:space="preserve"> </w:t>
      </w:r>
      <w:r w:rsidR="00F65507" w:rsidRPr="0075424C">
        <w:rPr>
          <w:color w:val="000000" w:themeColor="text1"/>
          <w:lang w:val="en-US"/>
        </w:rPr>
        <w:t>7-week-</w:t>
      </w:r>
      <w:r w:rsidR="00F65507" w:rsidRPr="0075424C">
        <w:rPr>
          <w:i/>
          <w:iCs/>
          <w:color w:val="000000" w:themeColor="text1"/>
          <w:lang w:val="en-US"/>
        </w:rPr>
        <w:t>myo</w:t>
      </w:r>
      <w:r w:rsidR="00F65507" w:rsidRPr="0075424C">
        <w:rPr>
          <w:color w:val="000000" w:themeColor="text1"/>
          <w:lang w:val="en-US"/>
        </w:rPr>
        <w:t>-inositol</w:t>
      </w:r>
      <w:r w:rsidR="00F65507" w:rsidRPr="0075424C" w:rsidDel="00F65507">
        <w:rPr>
          <w:lang w:val="en-US"/>
        </w:rPr>
        <w:t xml:space="preserve"> </w:t>
      </w:r>
      <w:r w:rsidR="00270FF6" w:rsidRPr="0075424C">
        <w:rPr>
          <w:lang w:val="en-US"/>
        </w:rPr>
        <w:t>was</w:t>
      </w:r>
      <w:r w:rsidR="00BF7A32">
        <w:rPr>
          <w:lang w:val="en-US"/>
        </w:rPr>
        <w:t xml:space="preserve"> found to be</w:t>
      </w:r>
      <w:r w:rsidR="00270FF6" w:rsidRPr="0075424C">
        <w:rPr>
          <w:lang w:val="en-US"/>
        </w:rPr>
        <w:t xml:space="preserve"> </w:t>
      </w:r>
      <w:r w:rsidR="00F85F1E" w:rsidRPr="0075424C">
        <w:rPr>
          <w:lang w:val="en-US"/>
        </w:rPr>
        <w:t xml:space="preserve">associated with a lower 28-week </w:t>
      </w:r>
      <w:proofErr w:type="spellStart"/>
      <w:r w:rsidR="00F85F1E" w:rsidRPr="0075424C">
        <w:rPr>
          <w:lang w:val="en-US"/>
        </w:rPr>
        <w:t>Stumvoll</w:t>
      </w:r>
      <w:proofErr w:type="spellEnd"/>
      <w:r w:rsidR="00F85F1E" w:rsidRPr="0075424C">
        <w:rPr>
          <w:lang w:val="en-US"/>
        </w:rPr>
        <w:t xml:space="preserve"> index</w:t>
      </w:r>
      <w:r w:rsidR="00270FF6" w:rsidRPr="0075424C">
        <w:rPr>
          <w:lang w:val="en-US"/>
        </w:rPr>
        <w:t xml:space="preserve">  </w:t>
      </w:r>
      <w:r w:rsidR="00EC6731">
        <w:rPr>
          <w:lang w:val="en-US"/>
        </w:rPr>
        <w:t>(</w:t>
      </w:r>
      <w:r w:rsidR="00270FF6" w:rsidRPr="0075424C">
        <w:rPr>
          <w:lang w:val="en-US"/>
        </w:rPr>
        <w:t>β</w:t>
      </w:r>
      <w:r w:rsidR="00270FF6" w:rsidRPr="0075424C">
        <w:rPr>
          <w:vertAlign w:val="subscript"/>
          <w:lang w:val="en-US"/>
        </w:rPr>
        <w:t>adj</w:t>
      </w:r>
      <w:r w:rsidR="00813BAC" w:rsidRPr="0075424C">
        <w:rPr>
          <w:lang w:val="en-US"/>
        </w:rPr>
        <w:t xml:space="preserve"> </w:t>
      </w:r>
      <w:r w:rsidR="009E3862" w:rsidRPr="0075424C">
        <w:rPr>
          <w:shd w:val="clear" w:color="auto" w:fill="FFFFFF"/>
          <w:lang w:val="en-US"/>
        </w:rPr>
        <w:t>−</w:t>
      </w:r>
      <w:r w:rsidR="00270FF6" w:rsidRPr="0075424C">
        <w:rPr>
          <w:lang w:val="en-US"/>
        </w:rPr>
        <w:t>0.08 [</w:t>
      </w:r>
      <w:r w:rsidR="009E3862" w:rsidRPr="0075424C">
        <w:rPr>
          <w:shd w:val="clear" w:color="auto" w:fill="FFFFFF"/>
          <w:lang w:val="en-US"/>
        </w:rPr>
        <w:t>−</w:t>
      </w:r>
      <w:r w:rsidR="00270FF6" w:rsidRPr="0075424C">
        <w:rPr>
          <w:lang w:val="en-US"/>
        </w:rPr>
        <w:t xml:space="preserve">0.15, </w:t>
      </w:r>
      <w:r w:rsidR="009E3862" w:rsidRPr="0075424C">
        <w:rPr>
          <w:shd w:val="clear" w:color="auto" w:fill="FFFFFF"/>
          <w:lang w:val="en-US"/>
        </w:rPr>
        <w:t>−</w:t>
      </w:r>
      <w:r w:rsidR="00270FF6" w:rsidRPr="0075424C">
        <w:rPr>
          <w:lang w:val="en-US"/>
        </w:rPr>
        <w:t xml:space="preserve">0.01], </w:t>
      </w:r>
      <w:r w:rsidRPr="0075424C">
        <w:rPr>
          <w:lang w:val="en-US"/>
        </w:rPr>
        <w:t>p</w:t>
      </w:r>
      <w:r w:rsidR="00270FF6" w:rsidRPr="0075424C">
        <w:rPr>
          <w:lang w:val="en-US"/>
        </w:rPr>
        <w:t>=0.02</w:t>
      </w:r>
      <w:r w:rsidRPr="0075424C">
        <w:rPr>
          <w:lang w:val="en-US"/>
        </w:rPr>
        <w:t xml:space="preserve">) but not </w:t>
      </w:r>
      <w:r w:rsidR="003A12C5" w:rsidRPr="0075424C">
        <w:rPr>
          <w:lang w:val="en-US"/>
        </w:rPr>
        <w:t xml:space="preserve">associated </w:t>
      </w:r>
      <w:r w:rsidRPr="0075424C">
        <w:rPr>
          <w:lang w:val="en-US"/>
        </w:rPr>
        <w:t>with</w:t>
      </w:r>
      <w:r w:rsidR="00270FF6" w:rsidRPr="0075424C">
        <w:rPr>
          <w:lang w:val="en-US"/>
        </w:rPr>
        <w:t xml:space="preserve"> </w:t>
      </w:r>
      <w:r w:rsidR="00F65507" w:rsidRPr="0075424C">
        <w:rPr>
          <w:color w:val="000000" w:themeColor="text1"/>
          <w:lang w:val="en-US"/>
        </w:rPr>
        <w:t xml:space="preserve">HOMA2-IR </w:t>
      </w:r>
      <w:r w:rsidR="00F65507" w:rsidRPr="0075424C">
        <w:rPr>
          <w:color w:val="000000" w:themeColor="text1"/>
          <w:shd w:val="clear" w:color="auto" w:fill="FFFFFF"/>
          <w:lang w:val="en-US"/>
        </w:rPr>
        <w:t>(</w:t>
      </w:r>
      <w:r w:rsidR="002D3FE0" w:rsidRPr="0075424C">
        <w:rPr>
          <w:color w:val="000000" w:themeColor="text1"/>
          <w:shd w:val="clear" w:color="auto" w:fill="FFFFFF"/>
          <w:lang w:val="en-US"/>
        </w:rPr>
        <w:t>−</w:t>
      </w:r>
      <w:r w:rsidR="00D44AD1" w:rsidRPr="0075424C">
        <w:rPr>
          <w:color w:val="000000" w:themeColor="text1"/>
          <w:lang w:val="en-US"/>
        </w:rPr>
        <w:t>0.07 [</w:t>
      </w:r>
      <w:r w:rsidR="002D3FE0" w:rsidRPr="0075424C">
        <w:rPr>
          <w:color w:val="000000" w:themeColor="text1"/>
          <w:shd w:val="clear" w:color="auto" w:fill="FFFFFF"/>
          <w:lang w:val="en-US"/>
        </w:rPr>
        <w:t>−</w:t>
      </w:r>
      <w:r w:rsidR="00D44AD1" w:rsidRPr="0075424C">
        <w:rPr>
          <w:color w:val="000000" w:themeColor="text1"/>
          <w:lang w:val="en-US"/>
        </w:rPr>
        <w:t xml:space="preserve">0.14, 0.01], </w:t>
      </w:r>
      <w:r w:rsidR="00F65507" w:rsidRPr="0075424C">
        <w:rPr>
          <w:color w:val="000000" w:themeColor="text1"/>
          <w:lang w:val="en-US"/>
        </w:rPr>
        <w:t>p=</w:t>
      </w:r>
      <w:r w:rsidR="00D44AD1" w:rsidRPr="0075424C">
        <w:rPr>
          <w:color w:val="000000" w:themeColor="text1"/>
          <w:lang w:val="en-US"/>
        </w:rPr>
        <w:t>0.101</w:t>
      </w:r>
      <w:r w:rsidR="00F65507" w:rsidRPr="0075424C">
        <w:rPr>
          <w:color w:val="000000" w:themeColor="text1"/>
          <w:lang w:val="en-US"/>
        </w:rPr>
        <w:t>)</w:t>
      </w:r>
      <w:r w:rsidR="00F65507" w:rsidRPr="0075424C">
        <w:rPr>
          <w:color w:val="000000" w:themeColor="text1"/>
          <w:shd w:val="clear" w:color="auto" w:fill="FFFFFF"/>
          <w:lang w:val="en-US"/>
        </w:rPr>
        <w:t xml:space="preserve"> </w:t>
      </w:r>
      <w:r w:rsidR="00363E54" w:rsidRPr="0075424C">
        <w:rPr>
          <w:color w:val="000000" w:themeColor="text1"/>
          <w:lang w:val="en-US"/>
        </w:rPr>
        <w:t xml:space="preserve">or </w:t>
      </w:r>
      <w:r w:rsidR="00F65507" w:rsidRPr="0075424C">
        <w:rPr>
          <w:color w:val="000000" w:themeColor="text1"/>
          <w:lang w:val="en-US"/>
        </w:rPr>
        <w:t xml:space="preserve">Matsuda index </w:t>
      </w:r>
      <w:r w:rsidR="00F65507" w:rsidRPr="0075424C">
        <w:rPr>
          <w:color w:val="000000" w:themeColor="text1"/>
          <w:shd w:val="clear" w:color="auto" w:fill="FFFFFF"/>
          <w:lang w:val="en-US"/>
        </w:rPr>
        <w:t>(</w:t>
      </w:r>
      <w:r w:rsidR="00D44AD1" w:rsidRPr="0075424C">
        <w:rPr>
          <w:color w:val="000000" w:themeColor="text1"/>
          <w:lang w:val="en-US"/>
        </w:rPr>
        <w:t>0.04 [</w:t>
      </w:r>
      <w:r w:rsidR="002D3FE0" w:rsidRPr="0075424C">
        <w:rPr>
          <w:color w:val="000000" w:themeColor="text1"/>
          <w:shd w:val="clear" w:color="auto" w:fill="FFFFFF"/>
          <w:lang w:val="en-US"/>
        </w:rPr>
        <w:t>−</w:t>
      </w:r>
      <w:r w:rsidR="00D44AD1" w:rsidRPr="0075424C">
        <w:rPr>
          <w:color w:val="000000" w:themeColor="text1"/>
          <w:lang w:val="en-US"/>
        </w:rPr>
        <w:t>0.05, 0.12],</w:t>
      </w:r>
      <w:r w:rsidR="00F65507" w:rsidRPr="0075424C">
        <w:rPr>
          <w:color w:val="000000" w:themeColor="text1"/>
          <w:lang w:val="en-US"/>
        </w:rPr>
        <w:t xml:space="preserve"> p=</w:t>
      </w:r>
      <w:r w:rsidR="00D44AD1" w:rsidRPr="0075424C">
        <w:rPr>
          <w:color w:val="000000" w:themeColor="text1"/>
          <w:lang w:val="en-US"/>
        </w:rPr>
        <w:t>0.398</w:t>
      </w:r>
      <w:r w:rsidR="00F65507" w:rsidRPr="0075424C">
        <w:rPr>
          <w:color w:val="000000" w:themeColor="text1"/>
          <w:lang w:val="en-US"/>
        </w:rPr>
        <w:t>)</w:t>
      </w:r>
      <w:r w:rsidR="00F85F1E" w:rsidRPr="0075424C">
        <w:rPr>
          <w:color w:val="000000" w:themeColor="text1"/>
          <w:lang w:val="en-US"/>
        </w:rPr>
        <w:t>.</w:t>
      </w:r>
      <w:r w:rsidR="005D40B0" w:rsidRPr="0075424C">
        <w:rPr>
          <w:color w:val="000000" w:themeColor="text1"/>
          <w:lang w:val="en-US"/>
        </w:rPr>
        <w:t xml:space="preserve"> </w:t>
      </w:r>
    </w:p>
    <w:p w14:paraId="5A143721" w14:textId="65673527" w:rsidR="005D40B0" w:rsidRPr="0075424C" w:rsidRDefault="00813BAC" w:rsidP="00AE425D">
      <w:pPr>
        <w:spacing w:after="240" w:line="480" w:lineRule="auto"/>
        <w:jc w:val="both"/>
        <w:rPr>
          <w:color w:val="000000" w:themeColor="text1"/>
          <w:lang w:val="en-US"/>
        </w:rPr>
      </w:pPr>
      <w:r w:rsidRPr="0075424C">
        <w:rPr>
          <w:color w:val="000000" w:themeColor="text1"/>
          <w:lang w:val="en-US"/>
        </w:rPr>
        <w:t>Among</w:t>
      </w:r>
      <w:r w:rsidR="00F85F1E" w:rsidRPr="0075424C">
        <w:rPr>
          <w:color w:val="000000" w:themeColor="text1"/>
          <w:lang w:val="en-US"/>
        </w:rPr>
        <w:t xml:space="preserve"> </w:t>
      </w:r>
      <w:r w:rsidR="001B5BAF" w:rsidRPr="0075424C">
        <w:rPr>
          <w:color w:val="000000" w:themeColor="text1"/>
          <w:lang w:val="en-US"/>
        </w:rPr>
        <w:t>short</w:t>
      </w:r>
      <w:r w:rsidRPr="0075424C">
        <w:rPr>
          <w:color w:val="000000" w:themeColor="text1"/>
          <w:lang w:val="en-US"/>
        </w:rPr>
        <w:t>-</w:t>
      </w:r>
      <w:r w:rsidR="001B5BAF" w:rsidRPr="0075424C">
        <w:rPr>
          <w:color w:val="000000" w:themeColor="text1"/>
          <w:lang w:val="en-US"/>
        </w:rPr>
        <w:t>term</w:t>
      </w:r>
      <w:r w:rsidR="00F85F1E" w:rsidRPr="0075424C">
        <w:rPr>
          <w:color w:val="000000" w:themeColor="text1"/>
          <w:lang w:val="en-US"/>
        </w:rPr>
        <w:t xml:space="preserve"> clinical </w:t>
      </w:r>
      <w:r w:rsidR="001B5BAF" w:rsidRPr="0075424C">
        <w:rPr>
          <w:color w:val="000000" w:themeColor="text1"/>
          <w:lang w:val="en-US"/>
        </w:rPr>
        <w:t xml:space="preserve">outcomes, </w:t>
      </w:r>
      <w:r w:rsidR="00F85F1E" w:rsidRPr="0075424C">
        <w:rPr>
          <w:color w:val="000000" w:themeColor="text1"/>
          <w:lang w:val="en-US"/>
        </w:rPr>
        <w:t>there w</w:t>
      </w:r>
      <w:r w:rsidR="00C762E2">
        <w:rPr>
          <w:color w:val="000000" w:themeColor="text1"/>
          <w:lang w:val="en-US"/>
        </w:rPr>
        <w:t>ere</w:t>
      </w:r>
      <w:r w:rsidR="00F85F1E" w:rsidRPr="0075424C">
        <w:rPr>
          <w:color w:val="000000" w:themeColor="text1"/>
          <w:lang w:val="en-US"/>
        </w:rPr>
        <w:t xml:space="preserve"> no association</w:t>
      </w:r>
      <w:r w:rsidR="00C762E2">
        <w:rPr>
          <w:color w:val="000000" w:themeColor="text1"/>
          <w:lang w:val="en-US"/>
        </w:rPr>
        <w:t>s</w:t>
      </w:r>
      <w:r w:rsidR="00F85F1E" w:rsidRPr="0075424C">
        <w:rPr>
          <w:color w:val="000000" w:themeColor="text1"/>
          <w:lang w:val="en-US"/>
        </w:rPr>
        <w:t xml:space="preserve"> </w:t>
      </w:r>
      <w:r w:rsidR="00F65507" w:rsidRPr="0075424C">
        <w:rPr>
          <w:color w:val="000000" w:themeColor="text1"/>
          <w:lang w:val="en-US"/>
        </w:rPr>
        <w:t xml:space="preserve">between </w:t>
      </w:r>
      <w:r w:rsidR="00F65507" w:rsidRPr="0075424C">
        <w:rPr>
          <w:color w:val="000000" w:themeColor="text1"/>
          <w:shd w:val="clear" w:color="auto" w:fill="FFFFFF"/>
          <w:lang w:val="en-US"/>
        </w:rPr>
        <w:t>7-week</w:t>
      </w:r>
      <w:r w:rsidR="0021362D" w:rsidRPr="0075424C">
        <w:rPr>
          <w:color w:val="000000" w:themeColor="text1"/>
          <w:shd w:val="clear" w:color="auto" w:fill="FFFFFF"/>
          <w:lang w:val="en-US"/>
        </w:rPr>
        <w:t>-</w:t>
      </w:r>
      <w:r w:rsidR="00F65507" w:rsidRPr="0075424C">
        <w:rPr>
          <w:i/>
          <w:iCs/>
          <w:color w:val="000000" w:themeColor="text1"/>
          <w:shd w:val="clear" w:color="auto" w:fill="FFFFFF"/>
          <w:lang w:val="en-US"/>
        </w:rPr>
        <w:t>myo</w:t>
      </w:r>
      <w:r w:rsidR="00F65507" w:rsidRPr="0075424C">
        <w:rPr>
          <w:color w:val="000000" w:themeColor="text1"/>
          <w:shd w:val="clear" w:color="auto" w:fill="FFFFFF"/>
          <w:lang w:val="en-US"/>
        </w:rPr>
        <w:t>-inositol</w:t>
      </w:r>
      <w:r w:rsidR="00F65507" w:rsidRPr="0075424C">
        <w:rPr>
          <w:color w:val="000000" w:themeColor="text1"/>
          <w:lang w:val="en-US"/>
        </w:rPr>
        <w:t xml:space="preserve"> and </w:t>
      </w:r>
      <w:r w:rsidR="00F85F1E" w:rsidRPr="0075424C">
        <w:rPr>
          <w:color w:val="000000" w:themeColor="text1"/>
          <w:lang w:val="en-US"/>
        </w:rPr>
        <w:t xml:space="preserve">gestational diabetes </w:t>
      </w:r>
      <w:r w:rsidR="00F65507" w:rsidRPr="0075424C">
        <w:rPr>
          <w:color w:val="000000" w:themeColor="text1"/>
          <w:shd w:val="clear" w:color="auto" w:fill="FFFFFF"/>
          <w:lang w:val="en-US"/>
        </w:rPr>
        <w:t>(</w:t>
      </w:r>
      <w:r w:rsidR="0007481D" w:rsidRPr="0075424C">
        <w:rPr>
          <w:color w:val="000000" w:themeColor="text1"/>
          <w:shd w:val="clear" w:color="auto" w:fill="FFFFFF"/>
          <w:lang w:val="en-US"/>
        </w:rPr>
        <w:t>adjusted</w:t>
      </w:r>
      <w:r w:rsidR="00651BC8" w:rsidRPr="0075424C">
        <w:rPr>
          <w:color w:val="000000" w:themeColor="text1"/>
          <w:shd w:val="clear" w:color="auto" w:fill="FFFFFF"/>
          <w:lang w:val="en-US"/>
        </w:rPr>
        <w:t xml:space="preserve"> relative risk</w:t>
      </w:r>
      <w:r w:rsidR="002243F1" w:rsidRPr="0075424C">
        <w:rPr>
          <w:color w:val="000000" w:themeColor="text1"/>
          <w:lang w:val="en-US"/>
        </w:rPr>
        <w:t xml:space="preserve"> 1.35 </w:t>
      </w:r>
      <w:r w:rsidR="006636F3" w:rsidRPr="0075424C">
        <w:rPr>
          <w:color w:val="000000" w:themeColor="text1"/>
          <w:lang w:val="en-US"/>
        </w:rPr>
        <w:t>[0.98, 1.84]</w:t>
      </w:r>
      <w:r w:rsidR="00884C86" w:rsidRPr="0075424C">
        <w:rPr>
          <w:color w:val="000000" w:themeColor="text1"/>
          <w:lang w:val="en-US"/>
        </w:rPr>
        <w:t xml:space="preserve"> per log</w:t>
      </w:r>
      <w:r w:rsidR="00884C86" w:rsidRPr="0075424C">
        <w:rPr>
          <w:color w:val="000000" w:themeColor="text1"/>
          <w:vertAlign w:val="subscript"/>
          <w:lang w:val="en-US"/>
        </w:rPr>
        <w:t>e</w:t>
      </w:r>
      <w:r w:rsidR="00884C86" w:rsidRPr="0075424C">
        <w:rPr>
          <w:color w:val="000000" w:themeColor="text1"/>
          <w:lang w:val="en-US"/>
        </w:rPr>
        <w:t xml:space="preserve"> </w:t>
      </w:r>
      <w:r w:rsidR="005378A6">
        <w:rPr>
          <w:color w:val="000000" w:themeColor="text1"/>
          <w:lang w:val="en-US"/>
        </w:rPr>
        <w:t>µ</w:t>
      </w:r>
      <w:r w:rsidR="00766EA5" w:rsidRPr="0075424C">
        <w:rPr>
          <w:color w:val="000000" w:themeColor="text1"/>
          <w:lang w:val="en-US"/>
        </w:rPr>
        <w:t>mol/L</w:t>
      </w:r>
      <w:r w:rsidR="006636F3" w:rsidRPr="0075424C">
        <w:rPr>
          <w:color w:val="000000" w:themeColor="text1"/>
          <w:lang w:val="en-US"/>
        </w:rPr>
        <w:t xml:space="preserve">, </w:t>
      </w:r>
      <w:r w:rsidR="00F65507" w:rsidRPr="0075424C">
        <w:rPr>
          <w:color w:val="000000" w:themeColor="text1"/>
          <w:lang w:val="en-US"/>
        </w:rPr>
        <w:t>p=</w:t>
      </w:r>
      <w:r w:rsidR="00EA00E9" w:rsidRPr="0075424C">
        <w:rPr>
          <w:color w:val="000000" w:themeColor="text1"/>
          <w:lang w:val="en-US"/>
        </w:rPr>
        <w:t>0.063</w:t>
      </w:r>
      <w:r w:rsidR="00F65507" w:rsidRPr="0075424C">
        <w:rPr>
          <w:color w:val="000000" w:themeColor="text1"/>
          <w:lang w:val="en-US"/>
        </w:rPr>
        <w:t>)</w:t>
      </w:r>
      <w:r w:rsidR="00F85F1E" w:rsidRPr="0075424C">
        <w:rPr>
          <w:color w:val="000000" w:themeColor="text1"/>
          <w:lang w:val="en-US"/>
        </w:rPr>
        <w:t>, birthweight</w:t>
      </w:r>
      <w:r w:rsidR="00F65507" w:rsidRPr="0075424C">
        <w:rPr>
          <w:color w:val="000000" w:themeColor="text1"/>
          <w:lang w:val="en-US"/>
        </w:rPr>
        <w:t xml:space="preserve"> </w:t>
      </w:r>
      <w:r w:rsidR="00F65507" w:rsidRPr="0075424C">
        <w:rPr>
          <w:color w:val="000000" w:themeColor="text1"/>
          <w:shd w:val="clear" w:color="auto" w:fill="FFFFFF"/>
          <w:lang w:val="en-US"/>
        </w:rPr>
        <w:t>(</w:t>
      </w:r>
      <w:r w:rsidR="00F65507" w:rsidRPr="0075424C">
        <w:rPr>
          <w:color w:val="000000" w:themeColor="text1"/>
          <w:lang w:val="en-US"/>
        </w:rPr>
        <w:t>β</w:t>
      </w:r>
      <w:r w:rsidR="00F65507" w:rsidRPr="0075424C">
        <w:rPr>
          <w:color w:val="000000" w:themeColor="text1"/>
          <w:vertAlign w:val="subscript"/>
          <w:lang w:val="en-US"/>
        </w:rPr>
        <w:t>adj</w:t>
      </w:r>
      <w:r w:rsidR="00E16E3F" w:rsidRPr="0075424C">
        <w:rPr>
          <w:color w:val="000000" w:themeColor="text1"/>
          <w:lang w:val="en-US"/>
        </w:rPr>
        <w:t xml:space="preserve"> 0.02 [</w:t>
      </w:r>
      <w:r w:rsidR="002D3FE0" w:rsidRPr="0075424C">
        <w:rPr>
          <w:color w:val="000000" w:themeColor="text1"/>
          <w:shd w:val="clear" w:color="auto" w:fill="FFFFFF"/>
          <w:lang w:val="en-US"/>
        </w:rPr>
        <w:t>−</w:t>
      </w:r>
      <w:r w:rsidR="00E16E3F" w:rsidRPr="0075424C">
        <w:rPr>
          <w:color w:val="000000" w:themeColor="text1"/>
          <w:lang w:val="en-US"/>
        </w:rPr>
        <w:t>0.05, 0.09]</w:t>
      </w:r>
      <w:r w:rsidR="00F65507" w:rsidRPr="0075424C">
        <w:rPr>
          <w:color w:val="000000" w:themeColor="text1"/>
          <w:lang w:val="en-US"/>
        </w:rPr>
        <w:t xml:space="preserve"> </w:t>
      </w:r>
      <w:r w:rsidR="005E20CD" w:rsidRPr="0075424C">
        <w:rPr>
          <w:color w:val="000000" w:themeColor="text1"/>
          <w:lang w:val="en-US"/>
        </w:rPr>
        <w:t>kg per log</w:t>
      </w:r>
      <w:r w:rsidR="005E20CD" w:rsidRPr="0075424C">
        <w:rPr>
          <w:color w:val="000000" w:themeColor="text1"/>
          <w:vertAlign w:val="subscript"/>
          <w:lang w:val="en-US"/>
        </w:rPr>
        <w:t>e</w:t>
      </w:r>
      <w:r w:rsidR="005E20CD" w:rsidRPr="0075424C">
        <w:rPr>
          <w:color w:val="000000" w:themeColor="text1"/>
          <w:lang w:val="en-US"/>
        </w:rPr>
        <w:t xml:space="preserve"> </w:t>
      </w:r>
      <w:r w:rsidR="005378A6">
        <w:rPr>
          <w:color w:val="000000" w:themeColor="text1"/>
          <w:lang w:val="en-US"/>
        </w:rPr>
        <w:t>µ</w:t>
      </w:r>
      <w:r w:rsidR="00766EA5" w:rsidRPr="0075424C">
        <w:rPr>
          <w:color w:val="000000" w:themeColor="text1"/>
          <w:lang w:val="en-US"/>
        </w:rPr>
        <w:t>mol/L</w:t>
      </w:r>
      <w:r w:rsidR="002243F1" w:rsidRPr="0075424C">
        <w:rPr>
          <w:color w:val="000000" w:themeColor="text1"/>
          <w:lang w:val="en-US"/>
        </w:rPr>
        <w:t>,</w:t>
      </w:r>
      <w:r w:rsidR="005E20CD" w:rsidRPr="0075424C" w:rsidDel="005E20CD">
        <w:rPr>
          <w:color w:val="000000" w:themeColor="text1"/>
          <w:lang w:val="en-US"/>
        </w:rPr>
        <w:t xml:space="preserve"> </w:t>
      </w:r>
      <w:r w:rsidR="00F65507" w:rsidRPr="0075424C">
        <w:rPr>
          <w:color w:val="000000" w:themeColor="text1"/>
          <w:lang w:val="en-US"/>
        </w:rPr>
        <w:t>p=</w:t>
      </w:r>
      <w:r w:rsidR="00E16E3F" w:rsidRPr="0075424C">
        <w:rPr>
          <w:color w:val="000000" w:themeColor="text1"/>
          <w:lang w:val="en-US"/>
        </w:rPr>
        <w:t>0.635</w:t>
      </w:r>
      <w:r w:rsidR="00F65507" w:rsidRPr="0075424C">
        <w:rPr>
          <w:color w:val="000000" w:themeColor="text1"/>
          <w:lang w:val="en-US"/>
        </w:rPr>
        <w:t>), birthweight</w:t>
      </w:r>
      <w:r w:rsidR="00F65507" w:rsidRPr="0075424C">
        <w:rPr>
          <w:color w:val="000000" w:themeColor="text1"/>
          <w:shd w:val="clear" w:color="auto" w:fill="FFFFFF"/>
          <w:lang w:val="en-US"/>
        </w:rPr>
        <w:t xml:space="preserve"> </w:t>
      </w:r>
      <w:r w:rsidR="00F65507" w:rsidRPr="0075424C">
        <w:rPr>
          <w:color w:val="000000" w:themeColor="text1"/>
          <w:lang w:val="en-US"/>
        </w:rPr>
        <w:t xml:space="preserve">centile </w:t>
      </w:r>
      <w:r w:rsidR="00F65507" w:rsidRPr="0075424C">
        <w:rPr>
          <w:color w:val="000000" w:themeColor="text1"/>
          <w:shd w:val="clear" w:color="auto" w:fill="FFFFFF"/>
          <w:lang w:val="en-US"/>
        </w:rPr>
        <w:t>(</w:t>
      </w:r>
      <w:r w:rsidR="00F65507" w:rsidRPr="0075424C">
        <w:rPr>
          <w:color w:val="000000" w:themeColor="text1"/>
          <w:lang w:val="en-US"/>
        </w:rPr>
        <w:t>β</w:t>
      </w:r>
      <w:r w:rsidR="00F65507" w:rsidRPr="0075424C">
        <w:rPr>
          <w:color w:val="000000" w:themeColor="text1"/>
          <w:vertAlign w:val="subscript"/>
          <w:lang w:val="en-US"/>
        </w:rPr>
        <w:t>adj</w:t>
      </w:r>
      <w:r w:rsidR="00F65507" w:rsidRPr="0075424C">
        <w:rPr>
          <w:color w:val="000000" w:themeColor="text1"/>
          <w:lang w:val="en-US"/>
        </w:rPr>
        <w:t xml:space="preserve"> </w:t>
      </w:r>
      <w:r w:rsidR="00E16E3F" w:rsidRPr="0075424C">
        <w:rPr>
          <w:color w:val="000000" w:themeColor="text1"/>
          <w:lang w:val="en-US"/>
        </w:rPr>
        <w:t>0.01[</w:t>
      </w:r>
      <w:r w:rsidR="002D3FE0" w:rsidRPr="0075424C">
        <w:rPr>
          <w:color w:val="000000" w:themeColor="text1"/>
          <w:shd w:val="clear" w:color="auto" w:fill="FFFFFF"/>
          <w:lang w:val="en-US"/>
        </w:rPr>
        <w:t>−</w:t>
      </w:r>
      <w:r w:rsidR="00E16E3F" w:rsidRPr="0075424C">
        <w:rPr>
          <w:color w:val="000000" w:themeColor="text1"/>
          <w:lang w:val="en-US"/>
        </w:rPr>
        <w:t xml:space="preserve">0.03, </w:t>
      </w:r>
      <w:r w:rsidR="00F212CA" w:rsidRPr="0075424C">
        <w:rPr>
          <w:color w:val="000000" w:themeColor="text1"/>
          <w:lang w:val="en-US"/>
        </w:rPr>
        <w:t>0.06</w:t>
      </w:r>
      <w:r w:rsidR="00E16E3F" w:rsidRPr="0075424C">
        <w:rPr>
          <w:color w:val="000000" w:themeColor="text1"/>
          <w:lang w:val="en-US"/>
        </w:rPr>
        <w:t>]</w:t>
      </w:r>
      <w:r w:rsidR="002243F1" w:rsidRPr="0075424C">
        <w:rPr>
          <w:color w:val="000000" w:themeColor="text1"/>
          <w:lang w:val="en-US"/>
        </w:rPr>
        <w:t xml:space="preserve"> </w:t>
      </w:r>
      <w:r w:rsidR="00E16E3F" w:rsidRPr="0075424C">
        <w:rPr>
          <w:color w:val="000000" w:themeColor="text1"/>
          <w:lang w:val="en-US"/>
        </w:rPr>
        <w:t>centile per log</w:t>
      </w:r>
      <w:r w:rsidR="00E16E3F" w:rsidRPr="0075424C">
        <w:rPr>
          <w:color w:val="000000" w:themeColor="text1"/>
          <w:vertAlign w:val="subscript"/>
          <w:lang w:val="en-US"/>
        </w:rPr>
        <w:t>e</w:t>
      </w:r>
      <w:r w:rsidR="00E16E3F" w:rsidRPr="0075424C">
        <w:rPr>
          <w:color w:val="000000" w:themeColor="text1"/>
          <w:lang w:val="en-US"/>
        </w:rPr>
        <w:t xml:space="preserve"> </w:t>
      </w:r>
      <w:r w:rsidR="005378A6">
        <w:rPr>
          <w:color w:val="000000" w:themeColor="text1"/>
          <w:lang w:val="en-US"/>
        </w:rPr>
        <w:t>µ</w:t>
      </w:r>
      <w:r w:rsidR="00766EA5" w:rsidRPr="0075424C">
        <w:rPr>
          <w:color w:val="000000" w:themeColor="text1"/>
          <w:lang w:val="en-US"/>
        </w:rPr>
        <w:t>mol/L</w:t>
      </w:r>
      <w:r w:rsidR="00E16E3F" w:rsidRPr="0075424C">
        <w:rPr>
          <w:color w:val="000000" w:themeColor="text1"/>
          <w:lang w:val="en-US"/>
        </w:rPr>
        <w:t xml:space="preserve">, </w:t>
      </w:r>
      <w:r w:rsidR="00F65507" w:rsidRPr="0075424C">
        <w:rPr>
          <w:color w:val="000000" w:themeColor="text1"/>
          <w:lang w:val="en-US"/>
        </w:rPr>
        <w:t>p=</w:t>
      </w:r>
      <w:r w:rsidR="00E16E3F" w:rsidRPr="0075424C">
        <w:rPr>
          <w:color w:val="000000" w:themeColor="text1"/>
          <w:lang w:val="en-US"/>
        </w:rPr>
        <w:t>0.576</w:t>
      </w:r>
      <w:r w:rsidR="00F65507" w:rsidRPr="0075424C">
        <w:rPr>
          <w:color w:val="000000" w:themeColor="text1"/>
          <w:lang w:val="en-US"/>
        </w:rPr>
        <w:t xml:space="preserve">), </w:t>
      </w:r>
      <w:r w:rsidR="00F85F1E" w:rsidRPr="0075424C">
        <w:rPr>
          <w:color w:val="000000" w:themeColor="text1"/>
          <w:lang w:val="en-US"/>
        </w:rPr>
        <w:t xml:space="preserve">and cord </w:t>
      </w:r>
      <w:r w:rsidR="00C762E2">
        <w:rPr>
          <w:color w:val="000000" w:themeColor="text1"/>
          <w:lang w:val="en-US"/>
        </w:rPr>
        <w:t>C</w:t>
      </w:r>
      <w:r w:rsidR="00F85F1E" w:rsidRPr="0075424C">
        <w:rPr>
          <w:color w:val="000000" w:themeColor="text1"/>
          <w:lang w:val="en-US"/>
        </w:rPr>
        <w:t xml:space="preserve">-peptide </w:t>
      </w:r>
      <w:r w:rsidR="00F65507" w:rsidRPr="0075424C">
        <w:rPr>
          <w:color w:val="000000" w:themeColor="text1"/>
          <w:lang w:val="en-US"/>
        </w:rPr>
        <w:t xml:space="preserve">concentrations </w:t>
      </w:r>
      <w:r w:rsidR="00F65507" w:rsidRPr="0075424C">
        <w:rPr>
          <w:color w:val="000000" w:themeColor="text1"/>
          <w:shd w:val="clear" w:color="auto" w:fill="FFFFFF"/>
          <w:lang w:val="en-US"/>
        </w:rPr>
        <w:t>(</w:t>
      </w:r>
      <w:r w:rsidR="00F65507" w:rsidRPr="0075424C">
        <w:rPr>
          <w:color w:val="000000" w:themeColor="text1"/>
          <w:lang w:val="en-US"/>
        </w:rPr>
        <w:t>β</w:t>
      </w:r>
      <w:r w:rsidR="00F65507" w:rsidRPr="0075424C">
        <w:rPr>
          <w:color w:val="000000" w:themeColor="text1"/>
          <w:vertAlign w:val="subscript"/>
          <w:lang w:val="en-US"/>
        </w:rPr>
        <w:t>adj</w:t>
      </w:r>
      <w:r w:rsidR="00E16E3F" w:rsidRPr="0075424C">
        <w:rPr>
          <w:color w:val="000000" w:themeColor="text1"/>
          <w:lang w:val="en-US"/>
        </w:rPr>
        <w:t xml:space="preserve"> </w:t>
      </w:r>
      <w:r w:rsidR="002D3FE0" w:rsidRPr="0075424C">
        <w:rPr>
          <w:color w:val="000000" w:themeColor="text1"/>
          <w:shd w:val="clear" w:color="auto" w:fill="FFFFFF"/>
          <w:lang w:val="en-US"/>
        </w:rPr>
        <w:t>−</w:t>
      </w:r>
      <w:r w:rsidR="00E16E3F" w:rsidRPr="0075424C">
        <w:rPr>
          <w:color w:val="000000" w:themeColor="text1"/>
          <w:lang w:val="en-US"/>
        </w:rPr>
        <w:t>0.02 [</w:t>
      </w:r>
      <w:r w:rsidR="002D3FE0" w:rsidRPr="0075424C">
        <w:rPr>
          <w:color w:val="000000" w:themeColor="text1"/>
          <w:shd w:val="clear" w:color="auto" w:fill="FFFFFF"/>
          <w:lang w:val="en-US"/>
        </w:rPr>
        <w:t>−</w:t>
      </w:r>
      <w:r w:rsidR="00E16E3F" w:rsidRPr="0075424C">
        <w:rPr>
          <w:color w:val="000000" w:themeColor="text1"/>
          <w:lang w:val="en-US"/>
        </w:rPr>
        <w:t>0.13, 0.08]</w:t>
      </w:r>
      <w:r w:rsidR="00F65507" w:rsidRPr="0075424C">
        <w:rPr>
          <w:color w:val="000000" w:themeColor="text1"/>
          <w:lang w:val="en-US"/>
        </w:rPr>
        <w:t xml:space="preserve"> </w:t>
      </w:r>
      <w:r w:rsidR="00E16E3F" w:rsidRPr="0075424C">
        <w:rPr>
          <w:color w:val="000000" w:themeColor="text1"/>
          <w:lang w:val="en-US"/>
        </w:rPr>
        <w:t>log</w:t>
      </w:r>
      <w:r w:rsidR="00E16E3F" w:rsidRPr="0075424C">
        <w:rPr>
          <w:color w:val="000000" w:themeColor="text1"/>
          <w:vertAlign w:val="subscript"/>
          <w:lang w:val="en-US"/>
        </w:rPr>
        <w:t>e</w:t>
      </w:r>
      <w:r w:rsidR="00E16E3F" w:rsidRPr="0075424C">
        <w:rPr>
          <w:color w:val="000000" w:themeColor="text1"/>
          <w:lang w:val="en-US"/>
        </w:rPr>
        <w:t xml:space="preserve"> ng/ml per log</w:t>
      </w:r>
      <w:r w:rsidR="00E16E3F" w:rsidRPr="0075424C">
        <w:rPr>
          <w:color w:val="000000" w:themeColor="text1"/>
          <w:vertAlign w:val="subscript"/>
          <w:lang w:val="en-US"/>
        </w:rPr>
        <w:t>e</w:t>
      </w:r>
      <w:r w:rsidR="00E16E3F" w:rsidRPr="0075424C">
        <w:rPr>
          <w:color w:val="000000" w:themeColor="text1"/>
          <w:lang w:val="en-US"/>
        </w:rPr>
        <w:t xml:space="preserve"> </w:t>
      </w:r>
      <w:r w:rsidR="005378A6">
        <w:rPr>
          <w:color w:val="000000" w:themeColor="text1"/>
          <w:lang w:val="en-US"/>
        </w:rPr>
        <w:t>µ</w:t>
      </w:r>
      <w:r w:rsidR="00766EA5" w:rsidRPr="0075424C">
        <w:rPr>
          <w:color w:val="000000" w:themeColor="text1"/>
          <w:lang w:val="en-US"/>
        </w:rPr>
        <w:t>mol/L</w:t>
      </w:r>
      <w:r w:rsidR="00E16E3F" w:rsidRPr="0075424C">
        <w:rPr>
          <w:color w:val="000000" w:themeColor="text1"/>
          <w:lang w:val="en-US"/>
        </w:rPr>
        <w:t>,</w:t>
      </w:r>
      <w:r w:rsidR="00E16E3F" w:rsidRPr="0075424C" w:rsidDel="00E16E3F">
        <w:rPr>
          <w:color w:val="000000" w:themeColor="text1"/>
          <w:lang w:val="en-US"/>
        </w:rPr>
        <w:t xml:space="preserve"> </w:t>
      </w:r>
      <w:r w:rsidR="00F65507" w:rsidRPr="0075424C">
        <w:rPr>
          <w:color w:val="000000" w:themeColor="text1"/>
          <w:lang w:val="en-US"/>
        </w:rPr>
        <w:t>p=</w:t>
      </w:r>
      <w:r w:rsidR="00E16E3F" w:rsidRPr="0075424C">
        <w:rPr>
          <w:color w:val="000000" w:themeColor="text1"/>
          <w:lang w:val="en-US"/>
        </w:rPr>
        <w:t>0.681</w:t>
      </w:r>
      <w:r w:rsidR="002243F1" w:rsidRPr="0075424C">
        <w:rPr>
          <w:color w:val="000000" w:themeColor="text1"/>
          <w:lang w:val="en-US"/>
        </w:rPr>
        <w:t>)</w:t>
      </w:r>
      <w:r w:rsidR="00F85F1E" w:rsidRPr="0075424C">
        <w:rPr>
          <w:color w:val="000000" w:themeColor="text1"/>
          <w:lang w:val="en-US"/>
        </w:rPr>
        <w:t xml:space="preserve">. </w:t>
      </w:r>
    </w:p>
    <w:p w14:paraId="2A0902FD" w14:textId="59E67ADB" w:rsidR="00B01748" w:rsidRPr="0075424C" w:rsidRDefault="00F85F1E" w:rsidP="00AE425D">
      <w:pPr>
        <w:spacing w:after="240" w:line="480" w:lineRule="auto"/>
        <w:jc w:val="both"/>
        <w:rPr>
          <w:b/>
          <w:lang w:val="en-US"/>
        </w:rPr>
      </w:pPr>
      <w:r w:rsidRPr="0075424C">
        <w:rPr>
          <w:i/>
          <w:iCs/>
          <w:color w:val="000000" w:themeColor="text1"/>
          <w:lang w:val="en-US"/>
        </w:rPr>
        <w:t>In-silico</w:t>
      </w:r>
      <w:r w:rsidRPr="0075424C">
        <w:rPr>
          <w:b/>
          <w:bCs/>
          <w:color w:val="000000" w:themeColor="text1"/>
          <w:lang w:val="en-US"/>
        </w:rPr>
        <w:t xml:space="preserve"> </w:t>
      </w:r>
      <w:r w:rsidRPr="0075424C">
        <w:rPr>
          <w:color w:val="000000" w:themeColor="text1"/>
          <w:lang w:val="en-US"/>
        </w:rPr>
        <w:t>modeling</w:t>
      </w:r>
      <w:r w:rsidRPr="0075424C">
        <w:rPr>
          <w:b/>
          <w:bCs/>
          <w:color w:val="000000" w:themeColor="text1"/>
          <w:lang w:val="en-US"/>
        </w:rPr>
        <w:t xml:space="preserve"> </w:t>
      </w:r>
      <w:r w:rsidRPr="0075424C">
        <w:rPr>
          <w:color w:val="000000" w:themeColor="text1"/>
          <w:lang w:val="en-US"/>
        </w:rPr>
        <w:t xml:space="preserve">mimicking circumstances of previous </w:t>
      </w:r>
      <w:r w:rsidRPr="0075424C">
        <w:rPr>
          <w:i/>
          <w:iCs/>
          <w:color w:val="000000" w:themeColor="text1"/>
          <w:lang w:val="en-US"/>
        </w:rPr>
        <w:t>myo</w:t>
      </w:r>
      <w:r w:rsidR="00270FF6" w:rsidRPr="0075424C">
        <w:rPr>
          <w:color w:val="000000" w:themeColor="text1"/>
          <w:lang w:val="en-US"/>
        </w:rPr>
        <w:t>-inositol</w:t>
      </w:r>
      <w:r w:rsidRPr="0075424C">
        <w:rPr>
          <w:color w:val="000000" w:themeColor="text1"/>
          <w:lang w:val="en-US"/>
        </w:rPr>
        <w:t xml:space="preserve"> trials </w:t>
      </w:r>
      <w:r w:rsidR="009A0FC4">
        <w:rPr>
          <w:color w:val="000000" w:themeColor="text1"/>
          <w:lang w:val="en-US"/>
        </w:rPr>
        <w:t>showe</w:t>
      </w:r>
      <w:r w:rsidRPr="0075424C">
        <w:rPr>
          <w:color w:val="000000" w:themeColor="text1"/>
          <w:lang w:val="en-US"/>
        </w:rPr>
        <w:t>d</w:t>
      </w:r>
      <w:r w:rsidR="00270FF6" w:rsidRPr="0075424C">
        <w:rPr>
          <w:color w:val="000000" w:themeColor="text1"/>
          <w:lang w:val="en-US"/>
        </w:rPr>
        <w:t xml:space="preserve"> that</w:t>
      </w:r>
      <w:r w:rsidRPr="0075424C">
        <w:rPr>
          <w:color w:val="000000" w:themeColor="text1"/>
          <w:lang w:val="en-US"/>
        </w:rPr>
        <w:t xml:space="preserve"> </w:t>
      </w:r>
      <w:r w:rsidR="00F65507" w:rsidRPr="0075424C">
        <w:rPr>
          <w:color w:val="000000" w:themeColor="text1"/>
          <w:lang w:val="en-US"/>
        </w:rPr>
        <w:t>among White women with</w:t>
      </w:r>
      <w:r w:rsidR="00BF7A32" w:rsidRPr="00BF7A32">
        <w:rPr>
          <w:color w:val="000000" w:themeColor="text1"/>
          <w:lang w:val="en-US"/>
        </w:rPr>
        <w:t xml:space="preserve"> </w:t>
      </w:r>
      <w:r w:rsidR="00BF7A32" w:rsidRPr="0075424C">
        <w:rPr>
          <w:color w:val="000000" w:themeColor="text1"/>
          <w:lang w:val="en-US"/>
        </w:rPr>
        <w:t>a family history of diabetes</w:t>
      </w:r>
      <w:r w:rsidR="00F65507" w:rsidRPr="0075424C">
        <w:rPr>
          <w:color w:val="000000" w:themeColor="text1"/>
          <w:lang w:val="en-US"/>
        </w:rPr>
        <w:t xml:space="preserve"> </w:t>
      </w:r>
      <w:r w:rsidR="00BF7A32" w:rsidRPr="0075424C">
        <w:rPr>
          <w:color w:val="000000" w:themeColor="text1"/>
          <w:lang w:val="en-US"/>
        </w:rPr>
        <w:t xml:space="preserve">or </w:t>
      </w:r>
      <w:r w:rsidR="001B5BAF" w:rsidRPr="0075424C">
        <w:rPr>
          <w:color w:val="000000" w:themeColor="text1"/>
          <w:lang w:val="en-US"/>
        </w:rPr>
        <w:t xml:space="preserve">a high BMI </w:t>
      </w:r>
      <w:r w:rsidR="00E436BE" w:rsidRPr="0075424C">
        <w:rPr>
          <w:color w:val="000000" w:themeColor="text1"/>
          <w:lang w:val="en-US"/>
        </w:rPr>
        <w:t>(n=16</w:t>
      </w:r>
      <w:r w:rsidR="009858D3">
        <w:rPr>
          <w:color w:val="000000" w:themeColor="text1"/>
          <w:lang w:val="en-US"/>
        </w:rPr>
        <w:t>8</w:t>
      </w:r>
      <w:r w:rsidR="00E436BE" w:rsidRPr="0075424C">
        <w:rPr>
          <w:color w:val="000000" w:themeColor="text1"/>
          <w:lang w:val="en-US"/>
        </w:rPr>
        <w:t>)</w:t>
      </w:r>
      <w:r w:rsidR="00F65507" w:rsidRPr="0075424C">
        <w:rPr>
          <w:color w:val="000000" w:themeColor="text1"/>
          <w:lang w:val="en-US"/>
        </w:rPr>
        <w:t>,</w:t>
      </w:r>
      <w:r w:rsidR="00E436BE" w:rsidRPr="0075424C">
        <w:rPr>
          <w:color w:val="000000" w:themeColor="text1"/>
          <w:lang w:val="en-US"/>
        </w:rPr>
        <w:t xml:space="preserve"> a higher 28-week</w:t>
      </w:r>
      <w:r w:rsidR="00813BAC" w:rsidRPr="0075424C">
        <w:rPr>
          <w:color w:val="000000" w:themeColor="text1"/>
          <w:lang w:val="en-US"/>
        </w:rPr>
        <w:t>-</w:t>
      </w:r>
      <w:r w:rsidR="00E436BE" w:rsidRPr="0075424C">
        <w:rPr>
          <w:i/>
          <w:iCs/>
          <w:color w:val="000000" w:themeColor="text1"/>
          <w:lang w:val="en-US"/>
        </w:rPr>
        <w:t>myo</w:t>
      </w:r>
      <w:r w:rsidR="00E436BE" w:rsidRPr="0075424C">
        <w:rPr>
          <w:color w:val="000000" w:themeColor="text1"/>
          <w:lang w:val="en-US"/>
        </w:rPr>
        <w:t>-inositol associate</w:t>
      </w:r>
      <w:r w:rsidR="00813BAC" w:rsidRPr="0075424C">
        <w:rPr>
          <w:color w:val="000000" w:themeColor="text1"/>
          <w:lang w:val="en-US"/>
        </w:rPr>
        <w:t>d</w:t>
      </w:r>
      <w:r w:rsidR="00E436BE" w:rsidRPr="0075424C">
        <w:rPr>
          <w:color w:val="000000" w:themeColor="text1"/>
          <w:lang w:val="en-US"/>
        </w:rPr>
        <w:t xml:space="preserve"> with </w:t>
      </w:r>
      <w:r w:rsidR="003A12C5" w:rsidRPr="0075424C">
        <w:rPr>
          <w:color w:val="000000" w:themeColor="text1"/>
          <w:lang w:val="en-US"/>
        </w:rPr>
        <w:t>lower</w:t>
      </w:r>
      <w:r w:rsidR="00E436BE" w:rsidRPr="0075424C">
        <w:rPr>
          <w:color w:val="000000" w:themeColor="text1"/>
          <w:lang w:val="en-US"/>
        </w:rPr>
        <w:t xml:space="preserve"> fasting, 1h and 2h</w:t>
      </w:r>
      <w:r w:rsidR="003A12C5" w:rsidRPr="0075424C">
        <w:rPr>
          <w:color w:val="000000" w:themeColor="text1"/>
          <w:lang w:val="en-US"/>
        </w:rPr>
        <w:t xml:space="preserve"> </w:t>
      </w:r>
      <w:r w:rsidR="00E436BE" w:rsidRPr="0075424C">
        <w:rPr>
          <w:color w:val="000000" w:themeColor="text1"/>
          <w:lang w:val="en-US"/>
        </w:rPr>
        <w:t>PG at 28-weeks, equivalent to reduction</w:t>
      </w:r>
      <w:r w:rsidR="009A0FC4">
        <w:rPr>
          <w:color w:val="000000" w:themeColor="text1"/>
          <w:lang w:val="en-US"/>
        </w:rPr>
        <w:t>s</w:t>
      </w:r>
      <w:r w:rsidR="00E436BE" w:rsidRPr="0075424C">
        <w:rPr>
          <w:color w:val="000000" w:themeColor="text1"/>
          <w:lang w:val="en-US"/>
        </w:rPr>
        <w:t xml:space="preserve"> of </w:t>
      </w:r>
      <w:r w:rsidR="009D4A23" w:rsidRPr="001D49CA">
        <w:rPr>
          <w:color w:val="000000" w:themeColor="text1"/>
          <w:lang w:val="en-US"/>
        </w:rPr>
        <w:t>0.0</w:t>
      </w:r>
      <w:r w:rsidR="009D4A23">
        <w:rPr>
          <w:color w:val="000000" w:themeColor="text1"/>
          <w:lang w:val="en-US"/>
        </w:rPr>
        <w:t>9</w:t>
      </w:r>
      <w:r w:rsidR="009D4A23" w:rsidRPr="001D49CA">
        <w:rPr>
          <w:color w:val="000000" w:themeColor="text1"/>
          <w:lang w:val="en-US"/>
        </w:rPr>
        <w:t>, 0.07 and 0.</w:t>
      </w:r>
      <w:r w:rsidR="009D4A23">
        <w:rPr>
          <w:color w:val="000000" w:themeColor="text1"/>
          <w:lang w:val="en-US"/>
        </w:rPr>
        <w:t>10</w:t>
      </w:r>
      <w:r w:rsidR="009858D3" w:rsidRPr="0075424C">
        <w:rPr>
          <w:color w:val="000000" w:themeColor="text1"/>
          <w:lang w:val="en-US"/>
        </w:rPr>
        <w:t xml:space="preserve"> </w:t>
      </w:r>
      <w:r w:rsidR="00766EA5" w:rsidRPr="0075424C">
        <w:rPr>
          <w:color w:val="000000" w:themeColor="text1"/>
          <w:lang w:val="en-US"/>
        </w:rPr>
        <w:t>mmol/L</w:t>
      </w:r>
      <w:r w:rsidR="009F3E2E" w:rsidRPr="0075424C">
        <w:rPr>
          <w:color w:val="000000" w:themeColor="text1"/>
          <w:lang w:val="en-US"/>
        </w:rPr>
        <w:t>,</w:t>
      </w:r>
      <w:r w:rsidR="00E436BE" w:rsidRPr="0075424C">
        <w:rPr>
          <w:color w:val="000000" w:themeColor="text1"/>
          <w:lang w:val="en-US"/>
        </w:rPr>
        <w:t xml:space="preserve"> respectively</w:t>
      </w:r>
      <w:r w:rsidR="009F3E2E" w:rsidRPr="0075424C">
        <w:rPr>
          <w:color w:val="000000" w:themeColor="text1"/>
          <w:lang w:val="en-US"/>
        </w:rPr>
        <w:t>,</w:t>
      </w:r>
      <w:r w:rsidR="00E436BE" w:rsidRPr="0075424C">
        <w:rPr>
          <w:color w:val="000000" w:themeColor="text1"/>
          <w:lang w:val="en-US"/>
        </w:rPr>
        <w:t xml:space="preserve"> for an </w:t>
      </w:r>
      <w:r w:rsidR="001B5BAF" w:rsidRPr="0075424C">
        <w:rPr>
          <w:color w:val="000000" w:themeColor="text1"/>
          <w:lang w:val="en-US"/>
        </w:rPr>
        <w:t xml:space="preserve">average </w:t>
      </w:r>
      <w:r w:rsidR="00E436BE" w:rsidRPr="0075424C">
        <w:rPr>
          <w:color w:val="000000" w:themeColor="text1"/>
          <w:lang w:val="en-US"/>
        </w:rPr>
        <w:t>increase in 28-week</w:t>
      </w:r>
      <w:r w:rsidR="00813BAC" w:rsidRPr="0075424C">
        <w:rPr>
          <w:color w:val="000000" w:themeColor="text1"/>
          <w:lang w:val="en-US"/>
        </w:rPr>
        <w:t>-</w:t>
      </w:r>
      <w:r w:rsidR="00E436BE" w:rsidRPr="0075424C">
        <w:rPr>
          <w:i/>
          <w:iCs/>
          <w:color w:val="000000" w:themeColor="text1"/>
          <w:lang w:val="en-US"/>
        </w:rPr>
        <w:t>myo</w:t>
      </w:r>
      <w:r w:rsidR="00E436BE" w:rsidRPr="0075424C">
        <w:rPr>
          <w:color w:val="000000" w:themeColor="text1"/>
          <w:lang w:val="en-US"/>
        </w:rPr>
        <w:t xml:space="preserve">-inositol of </w:t>
      </w:r>
      <w:r w:rsidR="00A4108A" w:rsidRPr="0075424C">
        <w:rPr>
          <w:color w:val="000000" w:themeColor="text1"/>
          <w:lang w:val="en-US"/>
        </w:rPr>
        <w:t>10.</w:t>
      </w:r>
      <w:r w:rsidR="004354A1">
        <w:rPr>
          <w:color w:val="000000" w:themeColor="text1"/>
          <w:lang w:val="en-US"/>
        </w:rPr>
        <w:t>1</w:t>
      </w:r>
      <w:r w:rsidR="004354A1" w:rsidRPr="0075424C">
        <w:rPr>
          <w:color w:val="000000" w:themeColor="text1"/>
          <w:lang w:val="en-US"/>
        </w:rPr>
        <w:t xml:space="preserve"> </w:t>
      </w:r>
      <w:r w:rsidR="008C6F06">
        <w:rPr>
          <w:color w:val="000000" w:themeColor="text1"/>
          <w:lang w:val="en-US"/>
        </w:rPr>
        <w:t>µ</w:t>
      </w:r>
      <w:r w:rsidR="00766EA5" w:rsidRPr="0075424C">
        <w:rPr>
          <w:color w:val="000000" w:themeColor="text1"/>
          <w:lang w:val="en-US"/>
        </w:rPr>
        <w:t>mol/L</w:t>
      </w:r>
      <w:r w:rsidR="00010D62" w:rsidRPr="0075424C">
        <w:rPr>
          <w:color w:val="000000" w:themeColor="text1"/>
          <w:lang w:val="en-US"/>
        </w:rPr>
        <w:t xml:space="preserve"> </w:t>
      </w:r>
      <w:r w:rsidR="00E436BE" w:rsidRPr="0075424C">
        <w:rPr>
          <w:color w:val="000000" w:themeColor="text1"/>
          <w:lang w:val="en-US"/>
        </w:rPr>
        <w:t xml:space="preserve">with 4g daily </w:t>
      </w:r>
      <w:r w:rsidR="00E436BE" w:rsidRPr="0075424C">
        <w:rPr>
          <w:i/>
          <w:iCs/>
          <w:color w:val="000000" w:themeColor="text1"/>
          <w:lang w:val="en-US"/>
        </w:rPr>
        <w:t>myo</w:t>
      </w:r>
      <w:r w:rsidR="00E436BE" w:rsidRPr="0075424C">
        <w:rPr>
          <w:color w:val="000000" w:themeColor="text1"/>
          <w:lang w:val="en-US"/>
        </w:rPr>
        <w:t>-inositol supplement</w:t>
      </w:r>
      <w:r w:rsidR="00813BAC" w:rsidRPr="0075424C">
        <w:rPr>
          <w:color w:val="000000" w:themeColor="text1"/>
          <w:lang w:val="en-US"/>
        </w:rPr>
        <w:t>ation</w:t>
      </w:r>
      <w:r w:rsidR="00E436BE" w:rsidRPr="0075424C">
        <w:rPr>
          <w:color w:val="000000" w:themeColor="text1"/>
          <w:lang w:val="en-US"/>
        </w:rPr>
        <w:t xml:space="preserve"> (Table 2).</w:t>
      </w:r>
      <w:r w:rsidR="009F3E2E" w:rsidRPr="0075424C">
        <w:rPr>
          <w:color w:val="000000" w:themeColor="text1"/>
          <w:lang w:val="en-US"/>
        </w:rPr>
        <w:t xml:space="preserve"> </w:t>
      </w:r>
      <w:r w:rsidR="003A5B93" w:rsidRPr="0075424C">
        <w:rPr>
          <w:color w:val="000000" w:themeColor="text1"/>
          <w:lang w:val="en-US"/>
        </w:rPr>
        <w:t>Glycemia</w:t>
      </w:r>
      <w:r w:rsidR="009F3E2E" w:rsidRPr="0075424C">
        <w:rPr>
          <w:color w:val="000000" w:themeColor="text1"/>
          <w:lang w:val="en-US"/>
        </w:rPr>
        <w:t xml:space="preserve"> reductions were also observed in subpopulations of White </w:t>
      </w:r>
      <w:r w:rsidR="009F3E2E" w:rsidRPr="0075424C">
        <w:rPr>
          <w:lang w:val="en-US"/>
        </w:rPr>
        <w:t>women with and without IDF risk factors</w:t>
      </w:r>
      <w:r w:rsidR="001B5BAF" w:rsidRPr="0075424C">
        <w:rPr>
          <w:lang w:val="en-US"/>
        </w:rPr>
        <w:t xml:space="preserve">, and </w:t>
      </w:r>
      <w:r w:rsidR="003A12C5" w:rsidRPr="0075424C">
        <w:rPr>
          <w:lang w:val="en-US"/>
        </w:rPr>
        <w:t xml:space="preserve">in </w:t>
      </w:r>
      <w:proofErr w:type="spellStart"/>
      <w:r w:rsidR="001B5BAF" w:rsidRPr="0075424C">
        <w:rPr>
          <w:lang w:val="en-US"/>
        </w:rPr>
        <w:t>non-Asian</w:t>
      </w:r>
      <w:proofErr w:type="spellEnd"/>
      <w:r w:rsidR="001B5BAF" w:rsidRPr="0075424C">
        <w:rPr>
          <w:lang w:val="en-US"/>
        </w:rPr>
        <w:t xml:space="preserve"> women</w:t>
      </w:r>
      <w:r w:rsidR="009F3E2E" w:rsidRPr="0075424C">
        <w:rPr>
          <w:lang w:val="en-US"/>
        </w:rPr>
        <w:t xml:space="preserve">. However, among </w:t>
      </w:r>
      <w:r w:rsidR="00270FF6" w:rsidRPr="0075424C">
        <w:rPr>
          <w:lang w:val="en-US"/>
        </w:rPr>
        <w:t xml:space="preserve">Asian women, </w:t>
      </w:r>
      <w:r w:rsidR="009F3E2E" w:rsidRPr="0075424C">
        <w:rPr>
          <w:lang w:val="en-US"/>
        </w:rPr>
        <w:t xml:space="preserve">a </w:t>
      </w:r>
      <w:r w:rsidR="00270FF6" w:rsidRPr="0075424C">
        <w:rPr>
          <w:lang w:val="en-US"/>
        </w:rPr>
        <w:t xml:space="preserve">higher </w:t>
      </w:r>
      <w:r w:rsidR="009F3E2E" w:rsidRPr="0075424C">
        <w:rPr>
          <w:lang w:val="en-US"/>
        </w:rPr>
        <w:t>28-week</w:t>
      </w:r>
      <w:r w:rsidR="003A5B93" w:rsidRPr="0075424C">
        <w:rPr>
          <w:lang w:val="en-US"/>
        </w:rPr>
        <w:t>-</w:t>
      </w:r>
      <w:r w:rsidR="009F3E2E" w:rsidRPr="0075424C">
        <w:rPr>
          <w:i/>
          <w:iCs/>
          <w:lang w:val="en-US"/>
        </w:rPr>
        <w:t>myo</w:t>
      </w:r>
      <w:r w:rsidR="009F3E2E" w:rsidRPr="0075424C">
        <w:rPr>
          <w:lang w:val="en-US"/>
        </w:rPr>
        <w:t xml:space="preserve">-inositol associated with </w:t>
      </w:r>
      <w:r w:rsidR="001C370D">
        <w:rPr>
          <w:lang w:val="en-US"/>
        </w:rPr>
        <w:t>overall</w:t>
      </w:r>
      <w:r w:rsidR="001C370D" w:rsidRPr="0075424C">
        <w:rPr>
          <w:lang w:val="en-US"/>
        </w:rPr>
        <w:t xml:space="preserve"> </w:t>
      </w:r>
      <w:r w:rsidR="009F3E2E" w:rsidRPr="0075424C">
        <w:rPr>
          <w:lang w:val="en-US"/>
        </w:rPr>
        <w:t>increased</w:t>
      </w:r>
      <w:r w:rsidR="00270FF6" w:rsidRPr="0075424C">
        <w:rPr>
          <w:lang w:val="en-US"/>
        </w:rPr>
        <w:t xml:space="preserve"> </w:t>
      </w:r>
      <w:r w:rsidR="003A12C5" w:rsidRPr="0075424C">
        <w:rPr>
          <w:lang w:val="en-US"/>
        </w:rPr>
        <w:t xml:space="preserve">28-week </w:t>
      </w:r>
      <w:r w:rsidR="00270FF6" w:rsidRPr="0075424C">
        <w:rPr>
          <w:lang w:val="en-US"/>
        </w:rPr>
        <w:t>glycemia</w:t>
      </w:r>
      <w:r w:rsidR="009F3E2E" w:rsidRPr="0075424C">
        <w:rPr>
          <w:lang w:val="en-US"/>
        </w:rPr>
        <w:t xml:space="preserve">, </w:t>
      </w:r>
      <w:r w:rsidR="008644CC">
        <w:rPr>
          <w:lang w:val="en-US"/>
        </w:rPr>
        <w:t>especially among those with an IDF risk factor,</w:t>
      </w:r>
      <w:r w:rsidR="008644CC" w:rsidRPr="0075424C">
        <w:rPr>
          <w:lang w:val="en-US"/>
        </w:rPr>
        <w:t xml:space="preserve"> </w:t>
      </w:r>
      <w:r w:rsidR="009F3E2E" w:rsidRPr="0075424C">
        <w:rPr>
          <w:lang w:val="en-US"/>
        </w:rPr>
        <w:t>although effect sizes were small</w:t>
      </w:r>
      <w:r w:rsidR="00270FF6" w:rsidRPr="0075424C">
        <w:rPr>
          <w:lang w:val="en-US"/>
        </w:rPr>
        <w:t xml:space="preserve"> (Table 2).</w:t>
      </w:r>
    </w:p>
    <w:p w14:paraId="0A88866B" w14:textId="732D9C6C" w:rsidR="00024382" w:rsidRPr="0075424C" w:rsidRDefault="00B01748" w:rsidP="00AE425D">
      <w:pPr>
        <w:tabs>
          <w:tab w:val="left" w:pos="3776"/>
        </w:tabs>
        <w:spacing w:line="480" w:lineRule="auto"/>
        <w:jc w:val="both"/>
        <w:rPr>
          <w:u w:val="single"/>
          <w:lang w:val="en-US"/>
        </w:rPr>
      </w:pPr>
      <w:r w:rsidRPr="0075424C">
        <w:rPr>
          <w:b/>
          <w:lang w:val="en-US"/>
        </w:rPr>
        <w:t>Discussion</w:t>
      </w:r>
    </w:p>
    <w:p w14:paraId="26B5C5A7" w14:textId="3CFA5B1C" w:rsidR="00220894" w:rsidRPr="0075424C" w:rsidRDefault="009A0FC4" w:rsidP="00AE425D">
      <w:pPr>
        <w:tabs>
          <w:tab w:val="left" w:pos="3776"/>
        </w:tabs>
        <w:spacing w:after="240" w:line="480" w:lineRule="auto"/>
        <w:jc w:val="both"/>
        <w:rPr>
          <w:lang w:val="en-US"/>
        </w:rPr>
      </w:pPr>
      <w:r>
        <w:rPr>
          <w:shd w:val="clear" w:color="auto" w:fill="FFFFFF"/>
          <w:lang w:val="en-US"/>
        </w:rPr>
        <w:t>S</w:t>
      </w:r>
      <w:r w:rsidR="0071293A" w:rsidRPr="0075424C">
        <w:rPr>
          <w:shd w:val="clear" w:color="auto" w:fill="FFFFFF"/>
          <w:lang w:val="en-US"/>
        </w:rPr>
        <w:t>econdary analys</w:t>
      </w:r>
      <w:r w:rsidR="00B77B89" w:rsidRPr="0075424C">
        <w:rPr>
          <w:shd w:val="clear" w:color="auto" w:fill="FFFFFF"/>
          <w:lang w:val="en-US"/>
        </w:rPr>
        <w:t>e</w:t>
      </w:r>
      <w:r w:rsidR="0071293A" w:rsidRPr="0075424C">
        <w:rPr>
          <w:shd w:val="clear" w:color="auto" w:fill="FFFFFF"/>
          <w:lang w:val="en-US"/>
        </w:rPr>
        <w:t xml:space="preserve">s of the </w:t>
      </w:r>
      <w:proofErr w:type="spellStart"/>
      <w:r w:rsidR="0071293A" w:rsidRPr="0075424C">
        <w:rPr>
          <w:shd w:val="clear" w:color="auto" w:fill="FFFFFF"/>
          <w:lang w:val="en-US"/>
        </w:rPr>
        <w:t>NiPPeR</w:t>
      </w:r>
      <w:proofErr w:type="spellEnd"/>
      <w:r w:rsidR="0071293A" w:rsidRPr="0075424C">
        <w:rPr>
          <w:shd w:val="clear" w:color="auto" w:fill="FFFFFF"/>
          <w:lang w:val="en-US"/>
        </w:rPr>
        <w:t xml:space="preserve"> trial data</w:t>
      </w:r>
      <w:r w:rsidR="00220894" w:rsidRPr="0075424C">
        <w:rPr>
          <w:shd w:val="clear" w:color="auto" w:fill="FFFFFF"/>
          <w:lang w:val="en-US"/>
        </w:rPr>
        <w:t xml:space="preserve"> </w:t>
      </w:r>
      <w:r w:rsidR="00220894" w:rsidRPr="0075424C">
        <w:rPr>
          <w:lang w:val="en-US"/>
        </w:rPr>
        <w:t>showed that a</w:t>
      </w:r>
      <w:r w:rsidR="00024382">
        <w:rPr>
          <w:lang w:val="en-US"/>
        </w:rPr>
        <w:t xml:space="preserve"> higher</w:t>
      </w:r>
      <w:r w:rsidR="00220894" w:rsidRPr="0075424C">
        <w:rPr>
          <w:lang w:val="en-US"/>
        </w:rPr>
        <w:t xml:space="preserve"> plasma </w:t>
      </w:r>
      <w:r w:rsidR="00220894" w:rsidRPr="0075424C">
        <w:rPr>
          <w:i/>
          <w:iCs/>
          <w:lang w:val="en-US"/>
        </w:rPr>
        <w:t>myo</w:t>
      </w:r>
      <w:r w:rsidR="00220894" w:rsidRPr="0075424C">
        <w:rPr>
          <w:lang w:val="en-US"/>
        </w:rPr>
        <w:t xml:space="preserve">-inositol concentration </w:t>
      </w:r>
      <w:r w:rsidR="00D32C81" w:rsidRPr="0075424C">
        <w:rPr>
          <w:lang w:val="en-US"/>
        </w:rPr>
        <w:t>very</w:t>
      </w:r>
      <w:r w:rsidR="00220894" w:rsidRPr="0075424C">
        <w:rPr>
          <w:lang w:val="en-US"/>
        </w:rPr>
        <w:t xml:space="preserve"> early in gestation (</w:t>
      </w:r>
      <w:r w:rsidR="005C2AD0" w:rsidRPr="0075424C">
        <w:rPr>
          <w:lang w:val="en-US"/>
        </w:rPr>
        <w:t>~</w:t>
      </w:r>
      <w:r w:rsidR="00220894" w:rsidRPr="0075424C">
        <w:rPr>
          <w:lang w:val="en-US"/>
        </w:rPr>
        <w:t>7</w:t>
      </w:r>
      <w:r w:rsidR="005C2AD0" w:rsidRPr="0075424C">
        <w:rPr>
          <w:lang w:val="en-US"/>
        </w:rPr>
        <w:t>-</w:t>
      </w:r>
      <w:r w:rsidR="00220894" w:rsidRPr="0075424C">
        <w:rPr>
          <w:lang w:val="en-US"/>
        </w:rPr>
        <w:t>weeks) associated with higher post-prandial glucose concentrations later in pregnancy</w:t>
      </w:r>
      <w:r w:rsidR="0093605B" w:rsidRPr="0075424C">
        <w:rPr>
          <w:lang w:val="en-US"/>
        </w:rPr>
        <w:t xml:space="preserve"> </w:t>
      </w:r>
      <w:r w:rsidR="00EF3BAF">
        <w:rPr>
          <w:lang w:val="en-US"/>
        </w:rPr>
        <w:t>(</w:t>
      </w:r>
      <w:r w:rsidR="00EF3BAF" w:rsidRPr="0075424C">
        <w:rPr>
          <w:lang w:val="en-US"/>
        </w:rPr>
        <w:t>~</w:t>
      </w:r>
      <w:r w:rsidR="0093605B" w:rsidRPr="0075424C">
        <w:rPr>
          <w:lang w:val="en-US"/>
        </w:rPr>
        <w:t>28 weeks</w:t>
      </w:r>
      <w:r w:rsidR="00EF3BAF">
        <w:rPr>
          <w:lang w:val="en-US"/>
        </w:rPr>
        <w:t>)</w:t>
      </w:r>
      <w:r w:rsidR="004C3904" w:rsidRPr="0075424C">
        <w:rPr>
          <w:lang w:val="en-US"/>
        </w:rPr>
        <w:t>, regardless of ethnicity</w:t>
      </w:r>
      <w:r w:rsidR="007D3540" w:rsidRPr="0075424C">
        <w:rPr>
          <w:lang w:val="en-US"/>
        </w:rPr>
        <w:t xml:space="preserve"> and in those with and without risk factors for </w:t>
      </w:r>
      <w:r w:rsidR="00EF3BAF">
        <w:rPr>
          <w:lang w:val="en-US"/>
        </w:rPr>
        <w:t>hyperglycemia</w:t>
      </w:r>
      <w:r w:rsidR="00220894" w:rsidRPr="0075424C">
        <w:rPr>
          <w:lang w:val="en-US"/>
        </w:rPr>
        <w:t>.</w:t>
      </w:r>
      <w:r w:rsidR="0093605B" w:rsidRPr="0075424C">
        <w:rPr>
          <w:lang w:val="en-US"/>
        </w:rPr>
        <w:t xml:space="preserve"> </w:t>
      </w:r>
      <w:r w:rsidR="000939A8">
        <w:rPr>
          <w:lang w:val="en-US"/>
        </w:rPr>
        <w:t>Additional</w:t>
      </w:r>
      <w:r w:rsidR="000939A8" w:rsidRPr="0075424C">
        <w:rPr>
          <w:lang w:val="en-US"/>
        </w:rPr>
        <w:t xml:space="preserve"> </w:t>
      </w:r>
      <w:r w:rsidR="0093605B" w:rsidRPr="0075424C">
        <w:rPr>
          <w:lang w:val="en-US"/>
        </w:rPr>
        <w:t>analyses suggest</w:t>
      </w:r>
      <w:r w:rsidR="0096141E">
        <w:rPr>
          <w:lang w:val="en-US"/>
        </w:rPr>
        <w:t xml:space="preserve"> a</w:t>
      </w:r>
      <w:r w:rsidR="0093605B" w:rsidRPr="0075424C">
        <w:rPr>
          <w:lang w:val="en-US"/>
        </w:rPr>
        <w:t xml:space="preserve"> lower</w:t>
      </w:r>
      <w:r w:rsidR="0096141E">
        <w:rPr>
          <w:lang w:val="en-US"/>
        </w:rPr>
        <w:t>ed</w:t>
      </w:r>
      <w:r w:rsidR="0093605B" w:rsidRPr="0075424C">
        <w:rPr>
          <w:lang w:val="en-US"/>
        </w:rPr>
        <w:t xml:space="preserve"> insulin secretory capacity</w:t>
      </w:r>
      <w:r w:rsidR="00024382">
        <w:rPr>
          <w:lang w:val="en-US"/>
        </w:rPr>
        <w:t xml:space="preserve"> as </w:t>
      </w:r>
      <w:r w:rsidR="00024382" w:rsidRPr="0075424C">
        <w:rPr>
          <w:lang w:val="en-US"/>
        </w:rPr>
        <w:t>a possible underlying mechanism</w:t>
      </w:r>
      <w:r w:rsidR="0093605B" w:rsidRPr="0075424C">
        <w:rPr>
          <w:lang w:val="en-US"/>
        </w:rPr>
        <w:t xml:space="preserve">. However, </w:t>
      </w:r>
      <w:r w:rsidR="000939A8" w:rsidRPr="00573C6D">
        <w:rPr>
          <w:i/>
          <w:iCs/>
          <w:lang w:val="en-US"/>
        </w:rPr>
        <w:t>in silico</w:t>
      </w:r>
      <w:r w:rsidR="000939A8">
        <w:rPr>
          <w:lang w:val="en-US"/>
        </w:rPr>
        <w:t xml:space="preserve"> modeling indicated that, accounting for </w:t>
      </w:r>
      <w:r w:rsidR="000939A8" w:rsidRPr="0075424C">
        <w:rPr>
          <w:lang w:val="en-US"/>
        </w:rPr>
        <w:t>th</w:t>
      </w:r>
      <w:r w:rsidR="000939A8">
        <w:rPr>
          <w:lang w:val="en-US"/>
        </w:rPr>
        <w:t>e</w:t>
      </w:r>
      <w:r w:rsidR="000939A8" w:rsidRPr="0075424C">
        <w:rPr>
          <w:lang w:val="en-US"/>
        </w:rPr>
        <w:t xml:space="preserve"> glucose-raising </w:t>
      </w:r>
      <w:r w:rsidR="000939A8">
        <w:rPr>
          <w:lang w:val="en-US"/>
        </w:rPr>
        <w:t xml:space="preserve">influence </w:t>
      </w:r>
      <w:r w:rsidR="000939A8" w:rsidRPr="0075424C">
        <w:rPr>
          <w:lang w:val="en-US"/>
        </w:rPr>
        <w:t xml:space="preserve">of early pregnancy </w:t>
      </w:r>
      <w:r w:rsidR="000939A8" w:rsidRPr="32A9FEDC">
        <w:rPr>
          <w:i/>
          <w:iCs/>
          <w:lang w:val="en-US"/>
        </w:rPr>
        <w:t>myo</w:t>
      </w:r>
      <w:r w:rsidR="000939A8" w:rsidRPr="0075424C">
        <w:rPr>
          <w:lang w:val="en-US"/>
        </w:rPr>
        <w:t>-inositol</w:t>
      </w:r>
      <w:r w:rsidR="000939A8">
        <w:rPr>
          <w:lang w:val="en-US"/>
        </w:rPr>
        <w:t>, higher</w:t>
      </w:r>
      <w:r w:rsidR="000939A8" w:rsidRPr="0075424C">
        <w:rPr>
          <w:lang w:val="en-US"/>
        </w:rPr>
        <w:t xml:space="preserve"> </w:t>
      </w:r>
      <w:r w:rsidR="0093605B" w:rsidRPr="0075424C">
        <w:rPr>
          <w:lang w:val="en-US"/>
        </w:rPr>
        <w:t xml:space="preserve">plasma </w:t>
      </w:r>
      <w:r w:rsidR="0093605B" w:rsidRPr="0075424C">
        <w:rPr>
          <w:i/>
          <w:iCs/>
          <w:lang w:val="en-US"/>
        </w:rPr>
        <w:t>myo</w:t>
      </w:r>
      <w:r w:rsidR="0093605B" w:rsidRPr="0075424C">
        <w:rPr>
          <w:lang w:val="en-US"/>
        </w:rPr>
        <w:t xml:space="preserve">-inositol concentration later in pregnancy may still </w:t>
      </w:r>
      <w:r w:rsidR="00D32C81" w:rsidRPr="0075424C">
        <w:rPr>
          <w:lang w:val="en-US"/>
        </w:rPr>
        <w:t xml:space="preserve">be </w:t>
      </w:r>
      <w:r w:rsidR="0071293A" w:rsidRPr="0075424C">
        <w:rPr>
          <w:lang w:val="en-US"/>
        </w:rPr>
        <w:t xml:space="preserve">associated with </w:t>
      </w:r>
      <w:r w:rsidR="0093605B" w:rsidRPr="0075424C">
        <w:rPr>
          <w:lang w:val="en-US"/>
        </w:rPr>
        <w:lastRenderedPageBreak/>
        <w:t xml:space="preserve">slightly </w:t>
      </w:r>
      <w:r w:rsidR="00D32C81" w:rsidRPr="0075424C">
        <w:rPr>
          <w:lang w:val="en-US"/>
        </w:rPr>
        <w:t>reduce</w:t>
      </w:r>
      <w:r w:rsidR="0071293A" w:rsidRPr="0075424C">
        <w:rPr>
          <w:lang w:val="en-US"/>
        </w:rPr>
        <w:t>d</w:t>
      </w:r>
      <w:r w:rsidR="0093605B" w:rsidRPr="0075424C">
        <w:rPr>
          <w:lang w:val="en-US"/>
        </w:rPr>
        <w:t xml:space="preserve"> gestational glycemia in White Caucasian women, but not in Asian women. </w:t>
      </w:r>
      <w:r w:rsidR="006720A1" w:rsidRPr="0075424C">
        <w:rPr>
          <w:lang w:val="en-US"/>
        </w:rPr>
        <w:t>Our findings</w:t>
      </w:r>
      <w:r w:rsidR="000939A8">
        <w:rPr>
          <w:lang w:val="en-US"/>
        </w:rPr>
        <w:t xml:space="preserve"> may</w:t>
      </w:r>
      <w:r w:rsidR="006720A1" w:rsidRPr="0075424C">
        <w:rPr>
          <w:lang w:val="en-US"/>
        </w:rPr>
        <w:t xml:space="preserve"> explain why the </w:t>
      </w:r>
      <w:proofErr w:type="spellStart"/>
      <w:r w:rsidR="006720A1" w:rsidRPr="0075424C">
        <w:rPr>
          <w:lang w:val="en-US"/>
        </w:rPr>
        <w:t>NiPPeR</w:t>
      </w:r>
      <w:proofErr w:type="spellEnd"/>
      <w:r w:rsidR="006720A1" w:rsidRPr="0075424C">
        <w:rPr>
          <w:lang w:val="en-US"/>
        </w:rPr>
        <w:t xml:space="preserve"> supplement containing </w:t>
      </w:r>
      <w:r w:rsidR="006720A1" w:rsidRPr="0075424C">
        <w:rPr>
          <w:i/>
          <w:iCs/>
          <w:lang w:val="en-US"/>
        </w:rPr>
        <w:t>myo</w:t>
      </w:r>
      <w:r w:rsidR="006720A1" w:rsidRPr="0075424C">
        <w:rPr>
          <w:lang w:val="en-US"/>
        </w:rPr>
        <w:t xml:space="preserve">-inositol did not </w:t>
      </w:r>
      <w:r w:rsidR="005C2AD0" w:rsidRPr="0075424C">
        <w:rPr>
          <w:lang w:val="en-US"/>
        </w:rPr>
        <w:t>reduce</w:t>
      </w:r>
      <w:r w:rsidR="006720A1" w:rsidRPr="0075424C">
        <w:rPr>
          <w:lang w:val="en-US"/>
        </w:rPr>
        <w:t xml:space="preserve"> gestational glycemia like previous trials</w:t>
      </w:r>
      <w:r w:rsidR="005C2AD0" w:rsidRPr="0075424C">
        <w:rPr>
          <w:lang w:val="en-US"/>
        </w:rPr>
        <w:t>,</w:t>
      </w:r>
      <w:r w:rsidR="006720A1" w:rsidRPr="0075424C">
        <w:rPr>
          <w:lang w:val="en-US"/>
        </w:rPr>
        <w:t xml:space="preserve"> with demonstration that the 7-week</w:t>
      </w:r>
      <w:r w:rsidR="0022224B" w:rsidRPr="0075424C">
        <w:rPr>
          <w:lang w:val="en-US"/>
        </w:rPr>
        <w:t>-</w:t>
      </w:r>
      <w:r w:rsidR="006720A1" w:rsidRPr="0075424C">
        <w:rPr>
          <w:i/>
          <w:iCs/>
          <w:lang w:val="en-US"/>
        </w:rPr>
        <w:t>myo</w:t>
      </w:r>
      <w:r w:rsidR="006720A1" w:rsidRPr="0075424C">
        <w:rPr>
          <w:lang w:val="en-US"/>
        </w:rPr>
        <w:t xml:space="preserve">-inositol concentration </w:t>
      </w:r>
      <w:r w:rsidR="000939A8">
        <w:rPr>
          <w:lang w:val="en-US"/>
        </w:rPr>
        <w:t>could</w:t>
      </w:r>
      <w:r w:rsidR="00284655">
        <w:rPr>
          <w:lang w:val="en-US"/>
        </w:rPr>
        <w:t xml:space="preserve"> </w:t>
      </w:r>
      <w:r w:rsidR="006720A1" w:rsidRPr="0075424C">
        <w:rPr>
          <w:lang w:val="en-US"/>
        </w:rPr>
        <w:t xml:space="preserve">account for </w:t>
      </w:r>
      <w:r w:rsidR="004C3904" w:rsidRPr="0075424C">
        <w:rPr>
          <w:lang w:val="en-US"/>
        </w:rPr>
        <w:t xml:space="preserve">the </w:t>
      </w:r>
      <w:r w:rsidR="0004084D">
        <w:rPr>
          <w:lang w:val="en-US"/>
        </w:rPr>
        <w:t>non-statistical</w:t>
      </w:r>
      <w:r w:rsidR="00121EA9">
        <w:rPr>
          <w:lang w:val="en-US"/>
        </w:rPr>
        <w:t xml:space="preserve">ly significant </w:t>
      </w:r>
      <w:r w:rsidR="00C64AA6">
        <w:rPr>
          <w:lang w:val="en-US"/>
        </w:rPr>
        <w:t xml:space="preserve">modest </w:t>
      </w:r>
      <w:r w:rsidR="00121EA9">
        <w:rPr>
          <w:lang w:val="en-US"/>
        </w:rPr>
        <w:t>increase in</w:t>
      </w:r>
      <w:r w:rsidR="004C3904" w:rsidRPr="0075424C">
        <w:rPr>
          <w:lang w:val="en-US"/>
        </w:rPr>
        <w:t xml:space="preserve"> </w:t>
      </w:r>
      <w:r w:rsidR="006720A1" w:rsidRPr="0075424C">
        <w:rPr>
          <w:lang w:val="en-US"/>
        </w:rPr>
        <w:t xml:space="preserve">2h-PG </w:t>
      </w:r>
      <w:r w:rsidR="0004084D">
        <w:rPr>
          <w:lang w:val="en-US"/>
        </w:rPr>
        <w:t>in the</w:t>
      </w:r>
      <w:r w:rsidR="0004084D" w:rsidRPr="0075424C">
        <w:rPr>
          <w:lang w:val="en-US"/>
        </w:rPr>
        <w:t xml:space="preserve"> </w:t>
      </w:r>
      <w:r w:rsidR="004C3904" w:rsidRPr="0075424C">
        <w:rPr>
          <w:lang w:val="en-US"/>
        </w:rPr>
        <w:t>intervention</w:t>
      </w:r>
      <w:r w:rsidR="0004084D">
        <w:rPr>
          <w:lang w:val="en-US"/>
        </w:rPr>
        <w:t xml:space="preserve"> group compared with</w:t>
      </w:r>
      <w:r w:rsidR="004C3904" w:rsidRPr="0075424C">
        <w:rPr>
          <w:lang w:val="en-US"/>
        </w:rPr>
        <w:t xml:space="preserve"> control</w:t>
      </w:r>
      <w:r w:rsidR="006720A1" w:rsidRPr="0075424C">
        <w:rPr>
          <w:lang w:val="en-US"/>
        </w:rPr>
        <w:t xml:space="preserve">. </w:t>
      </w:r>
      <w:r w:rsidR="004C3904" w:rsidRPr="0075424C">
        <w:rPr>
          <w:lang w:val="en-US"/>
        </w:rPr>
        <w:t>We conclude that</w:t>
      </w:r>
      <w:r w:rsidR="006720A1" w:rsidRPr="0075424C">
        <w:rPr>
          <w:shd w:val="clear" w:color="auto" w:fill="FFFFFF"/>
          <w:lang w:val="en-US"/>
        </w:rPr>
        <w:t xml:space="preserve"> </w:t>
      </w:r>
      <w:r w:rsidR="006720A1" w:rsidRPr="0075424C">
        <w:rPr>
          <w:i/>
          <w:iCs/>
          <w:shd w:val="clear" w:color="auto" w:fill="FFFFFF"/>
          <w:lang w:val="en-US"/>
        </w:rPr>
        <w:t>myo</w:t>
      </w:r>
      <w:r w:rsidR="006720A1" w:rsidRPr="0075424C">
        <w:rPr>
          <w:shd w:val="clear" w:color="auto" w:fill="FFFFFF"/>
          <w:lang w:val="en-US"/>
        </w:rPr>
        <w:t xml:space="preserve">-inositol supplementation </w:t>
      </w:r>
      <w:r w:rsidR="0004084D">
        <w:rPr>
          <w:shd w:val="clear" w:color="auto" w:fill="FFFFFF"/>
          <w:lang w:val="en-US"/>
        </w:rPr>
        <w:t xml:space="preserve">that increases plasma </w:t>
      </w:r>
      <w:r w:rsidR="0004084D" w:rsidRPr="00C64AA6">
        <w:rPr>
          <w:i/>
          <w:iCs/>
          <w:shd w:val="clear" w:color="auto" w:fill="FFFFFF"/>
          <w:lang w:val="en-US"/>
        </w:rPr>
        <w:t>myo</w:t>
      </w:r>
      <w:r w:rsidR="0004084D">
        <w:rPr>
          <w:shd w:val="clear" w:color="auto" w:fill="FFFFFF"/>
          <w:lang w:val="en-US"/>
        </w:rPr>
        <w:t xml:space="preserve">-inositol in the early first trimester of </w:t>
      </w:r>
      <w:r w:rsidR="006720A1" w:rsidRPr="0075424C">
        <w:rPr>
          <w:shd w:val="clear" w:color="auto" w:fill="FFFFFF"/>
          <w:lang w:val="en-US"/>
        </w:rPr>
        <w:t xml:space="preserve">pregnancy </w:t>
      </w:r>
      <w:r w:rsidR="000939A8">
        <w:rPr>
          <w:shd w:val="clear" w:color="auto" w:fill="FFFFFF"/>
          <w:lang w:val="en-US"/>
        </w:rPr>
        <w:t>may</w:t>
      </w:r>
      <w:r w:rsidR="000939A8" w:rsidRPr="0075424C">
        <w:rPr>
          <w:shd w:val="clear" w:color="auto" w:fill="FFFFFF"/>
          <w:lang w:val="en-US"/>
        </w:rPr>
        <w:t xml:space="preserve"> </w:t>
      </w:r>
      <w:r w:rsidR="0022224B" w:rsidRPr="0075424C">
        <w:rPr>
          <w:shd w:val="clear" w:color="auto" w:fill="FFFFFF"/>
          <w:lang w:val="en-US"/>
        </w:rPr>
        <w:t>impair</w:t>
      </w:r>
      <w:r w:rsidR="006720A1" w:rsidRPr="0075424C">
        <w:rPr>
          <w:shd w:val="clear" w:color="auto" w:fill="FFFFFF"/>
          <w:lang w:val="en-US"/>
        </w:rPr>
        <w:t xml:space="preserve"> later pregnancy </w:t>
      </w:r>
      <w:r w:rsidR="008470E9" w:rsidRPr="0075424C">
        <w:rPr>
          <w:shd w:val="clear" w:color="auto" w:fill="FFFFFF"/>
          <w:lang w:val="en-US"/>
        </w:rPr>
        <w:t xml:space="preserve">post-prandial </w:t>
      </w:r>
      <w:r w:rsidR="006720A1" w:rsidRPr="0075424C">
        <w:rPr>
          <w:shd w:val="clear" w:color="auto" w:fill="FFFFFF"/>
          <w:lang w:val="en-US"/>
        </w:rPr>
        <w:t xml:space="preserve">glycemic regulation. </w:t>
      </w:r>
    </w:p>
    <w:p w14:paraId="1E270859" w14:textId="781D1B21" w:rsidR="004A638B" w:rsidRPr="00C64AA6" w:rsidRDefault="00034013" w:rsidP="00AE425D">
      <w:pPr>
        <w:spacing w:after="240" w:line="480" w:lineRule="auto"/>
        <w:jc w:val="both"/>
        <w:rPr>
          <w:color w:val="000000" w:themeColor="text1"/>
          <w:shd w:val="clear" w:color="auto" w:fill="FFFFFF"/>
          <w:lang w:val="en-US"/>
        </w:rPr>
      </w:pPr>
      <w:proofErr w:type="spellStart"/>
      <w:r w:rsidRPr="0075424C">
        <w:rPr>
          <w:shd w:val="clear" w:color="auto" w:fill="FFFFFF"/>
          <w:lang w:val="en-US"/>
        </w:rPr>
        <w:t>NiPPeR</w:t>
      </w:r>
      <w:proofErr w:type="spellEnd"/>
      <w:r w:rsidRPr="0075424C">
        <w:rPr>
          <w:shd w:val="clear" w:color="auto" w:fill="FFFFFF"/>
          <w:lang w:val="en-US"/>
        </w:rPr>
        <w:t xml:space="preserve"> </w:t>
      </w:r>
      <w:r w:rsidR="00D05F6A" w:rsidRPr="0075424C">
        <w:rPr>
          <w:shd w:val="clear" w:color="auto" w:fill="FFFFFF"/>
          <w:lang w:val="en-US"/>
        </w:rPr>
        <w:t>wa</w:t>
      </w:r>
      <w:r w:rsidRPr="0075424C">
        <w:rPr>
          <w:shd w:val="clear" w:color="auto" w:fill="FFFFFF"/>
          <w:lang w:val="en-US"/>
        </w:rPr>
        <w:t>s the only trial</w:t>
      </w:r>
      <w:r w:rsidR="00D05F6A" w:rsidRPr="0075424C">
        <w:rPr>
          <w:shd w:val="clear" w:color="auto" w:fill="FFFFFF"/>
          <w:lang w:val="en-US"/>
        </w:rPr>
        <w:t xml:space="preserve"> of </w:t>
      </w:r>
      <w:r w:rsidR="00D05F6A" w:rsidRPr="0075424C">
        <w:rPr>
          <w:i/>
          <w:iCs/>
          <w:shd w:val="clear" w:color="auto" w:fill="FFFFFF"/>
          <w:lang w:val="en-US"/>
        </w:rPr>
        <w:t>myo</w:t>
      </w:r>
      <w:r w:rsidR="00D05F6A" w:rsidRPr="0075424C">
        <w:rPr>
          <w:shd w:val="clear" w:color="auto" w:fill="FFFFFF"/>
          <w:lang w:val="en-US"/>
        </w:rPr>
        <w:t xml:space="preserve">-inositol supplementation aimed at </w:t>
      </w:r>
      <w:r w:rsidR="005C2AD0" w:rsidRPr="0075424C">
        <w:rPr>
          <w:shd w:val="clear" w:color="auto" w:fill="FFFFFF"/>
          <w:lang w:val="en-US"/>
        </w:rPr>
        <w:t xml:space="preserve">optimizing gestational </w:t>
      </w:r>
      <w:r w:rsidR="00D05F6A" w:rsidRPr="0075424C">
        <w:rPr>
          <w:shd w:val="clear" w:color="auto" w:fill="FFFFFF"/>
          <w:lang w:val="en-US"/>
        </w:rPr>
        <w:t xml:space="preserve">glycemia </w:t>
      </w:r>
      <w:r w:rsidRPr="0075424C">
        <w:rPr>
          <w:shd w:val="clear" w:color="auto" w:fill="FFFFFF"/>
          <w:lang w:val="en-US"/>
        </w:rPr>
        <w:t>that sta</w:t>
      </w:r>
      <w:r w:rsidR="00C834D1" w:rsidRPr="0075424C">
        <w:rPr>
          <w:shd w:val="clear" w:color="auto" w:fill="FFFFFF"/>
          <w:lang w:val="en-US"/>
        </w:rPr>
        <w:t>r</w:t>
      </w:r>
      <w:r w:rsidRPr="0075424C">
        <w:rPr>
          <w:shd w:val="clear" w:color="auto" w:fill="FFFFFF"/>
          <w:lang w:val="en-US"/>
        </w:rPr>
        <w:t>ted supplement</w:t>
      </w:r>
      <w:r w:rsidR="00D05F6A" w:rsidRPr="0075424C">
        <w:rPr>
          <w:shd w:val="clear" w:color="auto" w:fill="FFFFFF"/>
          <w:lang w:val="en-US"/>
        </w:rPr>
        <w:t>ation</w:t>
      </w:r>
      <w:r w:rsidRPr="0075424C">
        <w:rPr>
          <w:shd w:val="clear" w:color="auto" w:fill="FFFFFF"/>
          <w:lang w:val="en-US"/>
        </w:rPr>
        <w:t xml:space="preserve"> preconception </w:t>
      </w:r>
      <w:r w:rsidR="00C834D1" w:rsidRPr="0075424C">
        <w:rPr>
          <w:shd w:val="clear" w:color="auto" w:fill="FFFFFF"/>
          <w:lang w:val="en-US"/>
        </w:rPr>
        <w:t xml:space="preserve">and continued </w:t>
      </w:r>
      <w:r w:rsidR="00D05F6A" w:rsidRPr="0075424C">
        <w:rPr>
          <w:shd w:val="clear" w:color="auto" w:fill="FFFFFF"/>
          <w:lang w:val="en-US"/>
        </w:rPr>
        <w:t xml:space="preserve">through </w:t>
      </w:r>
      <w:r w:rsidR="00C834D1" w:rsidRPr="0075424C">
        <w:rPr>
          <w:shd w:val="clear" w:color="auto" w:fill="FFFFFF"/>
          <w:lang w:val="en-US"/>
        </w:rPr>
        <w:t>pregnancy</w:t>
      </w:r>
      <w:r w:rsidR="004E38DE">
        <w:rPr>
          <w:shd w:val="clear" w:color="auto" w:fill="FFFFFF"/>
          <w:lang w:val="en-US"/>
        </w:rPr>
        <w:t>, resulting</w:t>
      </w:r>
      <w:r w:rsidR="00C834D1" w:rsidRPr="0075424C">
        <w:rPr>
          <w:shd w:val="clear" w:color="auto" w:fill="FFFFFF"/>
          <w:lang w:val="en-US"/>
        </w:rPr>
        <w:t xml:space="preserve"> in higher plasma </w:t>
      </w:r>
      <w:r w:rsidR="00C834D1" w:rsidRPr="0075424C">
        <w:rPr>
          <w:i/>
          <w:iCs/>
          <w:shd w:val="clear" w:color="auto" w:fill="FFFFFF"/>
          <w:lang w:val="en-US"/>
        </w:rPr>
        <w:t>myo</w:t>
      </w:r>
      <w:r w:rsidR="00C834D1" w:rsidRPr="0075424C">
        <w:rPr>
          <w:shd w:val="clear" w:color="auto" w:fill="FFFFFF"/>
          <w:lang w:val="en-US"/>
        </w:rPr>
        <w:t xml:space="preserve">-inositol concentrations </w:t>
      </w:r>
      <w:r w:rsidR="005C2AD0" w:rsidRPr="0075424C">
        <w:rPr>
          <w:shd w:val="clear" w:color="auto" w:fill="FFFFFF"/>
          <w:lang w:val="en-US"/>
        </w:rPr>
        <w:t>from the very beginning of</w:t>
      </w:r>
      <w:r w:rsidR="00D05F6A" w:rsidRPr="0075424C">
        <w:rPr>
          <w:shd w:val="clear" w:color="auto" w:fill="FFFFFF"/>
          <w:lang w:val="en-US"/>
        </w:rPr>
        <w:t xml:space="preserve"> </w:t>
      </w:r>
      <w:r w:rsidR="00C834D1" w:rsidRPr="0075424C">
        <w:rPr>
          <w:shd w:val="clear" w:color="auto" w:fill="FFFFFF"/>
          <w:lang w:val="en-US"/>
        </w:rPr>
        <w:t>pregnancy</w:t>
      </w:r>
      <w:r w:rsidR="004E38DE">
        <w:rPr>
          <w:shd w:val="clear" w:color="auto" w:fill="FFFFFF"/>
          <w:lang w:val="en-US"/>
        </w:rPr>
        <w:t xml:space="preserve">. </w:t>
      </w:r>
      <w:r w:rsidR="00F84392" w:rsidRPr="00C90048">
        <w:rPr>
          <w:shd w:val="clear" w:color="auto" w:fill="FFFFFF"/>
          <w:lang w:val="en-US"/>
        </w:rPr>
        <w:t>O</w:t>
      </w:r>
      <w:r w:rsidR="004E38DE" w:rsidRPr="00C90048">
        <w:rPr>
          <w:shd w:val="clear" w:color="auto" w:fill="FFFFFF"/>
          <w:lang w:val="en-US"/>
        </w:rPr>
        <w:t xml:space="preserve">ther trials </w:t>
      </w:r>
      <w:r w:rsidR="00091AFF">
        <w:rPr>
          <w:shd w:val="clear" w:color="auto" w:fill="FFFFFF"/>
          <w:lang w:val="en-US"/>
        </w:rPr>
        <w:t>have</w:t>
      </w:r>
      <w:r w:rsidR="004E38DE" w:rsidRPr="00C90048">
        <w:rPr>
          <w:shd w:val="clear" w:color="auto" w:fill="FFFFFF"/>
          <w:lang w:val="en-US"/>
        </w:rPr>
        <w:t xml:space="preserve"> not </w:t>
      </w:r>
      <w:r w:rsidR="00091AFF">
        <w:rPr>
          <w:shd w:val="clear" w:color="auto" w:fill="FFFFFF"/>
          <w:lang w:val="en-US"/>
        </w:rPr>
        <w:t>reported</w:t>
      </w:r>
      <w:r w:rsidR="004E38DE" w:rsidRPr="00C90048">
        <w:rPr>
          <w:shd w:val="clear" w:color="auto" w:fill="FFFFFF"/>
          <w:lang w:val="en-US"/>
        </w:rPr>
        <w:t xml:space="preserve"> plasma </w:t>
      </w:r>
      <w:r w:rsidR="004E38DE" w:rsidRPr="00C90048">
        <w:rPr>
          <w:i/>
          <w:iCs/>
          <w:shd w:val="clear" w:color="auto" w:fill="FFFFFF"/>
          <w:lang w:val="en-US"/>
        </w:rPr>
        <w:t>myo</w:t>
      </w:r>
      <w:r w:rsidR="004E38DE" w:rsidRPr="00C90048">
        <w:rPr>
          <w:shd w:val="clear" w:color="auto" w:fill="FFFFFF"/>
          <w:lang w:val="en-US"/>
        </w:rPr>
        <w:t>-inositol</w:t>
      </w:r>
      <w:r w:rsidR="00F84392" w:rsidRPr="00C90048">
        <w:rPr>
          <w:shd w:val="clear" w:color="auto" w:fill="FFFFFF"/>
          <w:lang w:val="en-US"/>
        </w:rPr>
        <w:t xml:space="preserve"> </w:t>
      </w:r>
      <w:r w:rsidR="00091AFF" w:rsidRPr="00C90048">
        <w:rPr>
          <w:shd w:val="clear" w:color="auto" w:fill="FFFFFF"/>
          <w:lang w:val="en-US"/>
        </w:rPr>
        <w:t xml:space="preserve">levels </w:t>
      </w:r>
      <w:r w:rsidR="00F84392" w:rsidRPr="00C90048">
        <w:rPr>
          <w:shd w:val="clear" w:color="auto" w:fill="FFFFFF"/>
          <w:lang w:val="en-US"/>
        </w:rPr>
        <w:t>to allow comparison with our findings.</w:t>
      </w:r>
      <w:r w:rsidR="00334C65">
        <w:rPr>
          <w:shd w:val="clear" w:color="auto" w:fill="FFFFFF"/>
          <w:lang w:val="en-US"/>
        </w:rPr>
        <w:t xml:space="preserve"> </w:t>
      </w:r>
      <w:r w:rsidR="00F84392" w:rsidRPr="00C90048">
        <w:rPr>
          <w:shd w:val="clear" w:color="auto" w:fill="FFFFFF"/>
          <w:lang w:val="en-US"/>
        </w:rPr>
        <w:t>W</w:t>
      </w:r>
      <w:r w:rsidR="004E38DE" w:rsidRPr="00C90048">
        <w:rPr>
          <w:shd w:val="clear" w:color="auto" w:fill="FFFFFF"/>
          <w:lang w:val="en-US"/>
        </w:rPr>
        <w:t xml:space="preserve">e speculate that </w:t>
      </w:r>
      <w:r w:rsidR="00EC1E95" w:rsidRPr="00C90048">
        <w:rPr>
          <w:shd w:val="clear" w:color="auto" w:fill="FFFFFF"/>
          <w:lang w:val="en-US"/>
        </w:rPr>
        <w:t xml:space="preserve">in previous trials </w:t>
      </w:r>
      <w:r w:rsidR="00F84392" w:rsidRPr="00C90048">
        <w:rPr>
          <w:shd w:val="clear" w:color="auto" w:fill="FFFFFF"/>
          <w:lang w:val="en-US"/>
        </w:rPr>
        <w:t>an</w:t>
      </w:r>
      <w:r w:rsidR="005B3E0F" w:rsidRPr="00C90048">
        <w:rPr>
          <w:shd w:val="clear" w:color="auto" w:fill="FFFFFF"/>
          <w:lang w:val="en-US"/>
        </w:rPr>
        <w:t xml:space="preserve"> </w:t>
      </w:r>
      <w:r w:rsidR="004E38DE" w:rsidRPr="00C90048">
        <w:rPr>
          <w:shd w:val="clear" w:color="auto" w:fill="FFFFFF"/>
          <w:lang w:val="en-US"/>
        </w:rPr>
        <w:t>early</w:t>
      </w:r>
      <w:r w:rsidR="00F84392" w:rsidRPr="00C90048">
        <w:rPr>
          <w:shd w:val="clear" w:color="auto" w:fill="FFFFFF"/>
          <w:lang w:val="en-US"/>
        </w:rPr>
        <w:t xml:space="preserve"> pregnancy</w:t>
      </w:r>
      <w:r w:rsidR="004E38DE" w:rsidRPr="00C90048">
        <w:rPr>
          <w:shd w:val="clear" w:color="auto" w:fill="FFFFFF"/>
          <w:lang w:val="en-US"/>
        </w:rPr>
        <w:t xml:space="preserve"> plasma </w:t>
      </w:r>
      <w:r w:rsidR="004E38DE" w:rsidRPr="00C90048">
        <w:rPr>
          <w:i/>
          <w:iCs/>
          <w:shd w:val="clear" w:color="auto" w:fill="FFFFFF"/>
          <w:lang w:val="en-US"/>
        </w:rPr>
        <w:t>myo</w:t>
      </w:r>
      <w:r w:rsidR="004E38DE" w:rsidRPr="00C90048">
        <w:rPr>
          <w:shd w:val="clear" w:color="auto" w:fill="FFFFFF"/>
          <w:lang w:val="en-US"/>
        </w:rPr>
        <w:t xml:space="preserve">-inositol increase </w:t>
      </w:r>
      <w:r w:rsidR="005B3E0F" w:rsidRPr="00C90048">
        <w:rPr>
          <w:shd w:val="clear" w:color="auto" w:fill="FFFFFF"/>
          <w:lang w:val="en-US"/>
        </w:rPr>
        <w:t>would not have happened</w:t>
      </w:r>
      <w:r w:rsidR="00F84392" w:rsidRPr="00C90048">
        <w:rPr>
          <w:shd w:val="clear" w:color="auto" w:fill="FFFFFF"/>
          <w:lang w:val="en-US"/>
        </w:rPr>
        <w:t xml:space="preserve"> since </w:t>
      </w:r>
      <w:r w:rsidR="00D05F6A" w:rsidRPr="00C90048">
        <w:rPr>
          <w:shd w:val="clear" w:color="auto" w:fill="FFFFFF"/>
          <w:lang w:val="en-US"/>
        </w:rPr>
        <w:t xml:space="preserve">supplementation commenced </w:t>
      </w:r>
      <w:r w:rsidR="005C2AD0" w:rsidRPr="00C90048">
        <w:rPr>
          <w:shd w:val="clear" w:color="auto" w:fill="FFFFFF"/>
          <w:lang w:val="en-US"/>
        </w:rPr>
        <w:t xml:space="preserve">typically </w:t>
      </w:r>
      <w:r w:rsidR="00D05F6A" w:rsidRPr="00C90048">
        <w:rPr>
          <w:shd w:val="clear" w:color="auto" w:fill="FFFFFF"/>
          <w:lang w:val="en-US"/>
        </w:rPr>
        <w:t>at 8-13 weeks’ gestation</w:t>
      </w:r>
      <w:r w:rsidR="00D05F6A" w:rsidRPr="00C90048">
        <w:rPr>
          <w:shd w:val="clear" w:color="auto" w:fill="FFFFFF"/>
          <w:lang w:val="en-US"/>
        </w:rPr>
        <w:fldChar w:fldCharType="begin">
          <w:fldData xml:space="preserve">PEVuZE5vdGU+PENpdGU+PEF1dGhvcj5EJmFwb3M7QW5uYTwvQXV0aG9yPjxZZWFyPjIwMTU8L1ll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==
</w:fldData>
        </w:fldChar>
      </w:r>
      <w:r w:rsidR="00C850C0" w:rsidRPr="00C90048">
        <w:rPr>
          <w:shd w:val="clear" w:color="auto" w:fill="FFFFFF"/>
          <w:lang w:val="en-US"/>
        </w:rPr>
        <w:instrText xml:space="preserve"> ADDIN EN.CITE </w:instrText>
      </w:r>
      <w:r w:rsidR="00C850C0" w:rsidRPr="00C90048">
        <w:rPr>
          <w:shd w:val="clear" w:color="auto" w:fill="FFFFFF"/>
          <w:lang w:val="en-US"/>
        </w:rPr>
        <w:fldChar w:fldCharType="begin">
          <w:fldData xml:space="preserve">PEVuZE5vdGU+PENpdGU+PEF1dGhvcj5EJmFwb3M7QW5uYTwvQXV0aG9yPjxZZWFyPjIwMTU8L1ll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==
</w:fldData>
        </w:fldChar>
      </w:r>
      <w:r w:rsidR="00C850C0" w:rsidRPr="00C90048">
        <w:rPr>
          <w:shd w:val="clear" w:color="auto" w:fill="FFFFFF"/>
          <w:lang w:val="en-US"/>
        </w:rPr>
        <w:instrText xml:space="preserve"> ADDIN EN.CITE.DATA </w:instrText>
      </w:r>
      <w:r w:rsidR="00C850C0" w:rsidRPr="00C90048">
        <w:rPr>
          <w:shd w:val="clear" w:color="auto" w:fill="FFFFFF"/>
          <w:lang w:val="en-US"/>
        </w:rPr>
      </w:r>
      <w:r w:rsidR="00C850C0" w:rsidRPr="00C90048">
        <w:rPr>
          <w:shd w:val="clear" w:color="auto" w:fill="FFFFFF"/>
          <w:lang w:val="en-US"/>
        </w:rPr>
        <w:fldChar w:fldCharType="end"/>
      </w:r>
      <w:r w:rsidR="00D05F6A" w:rsidRPr="00C90048">
        <w:rPr>
          <w:shd w:val="clear" w:color="auto" w:fill="FFFFFF"/>
          <w:lang w:val="en-US"/>
        </w:rPr>
      </w:r>
      <w:r w:rsidR="00D05F6A" w:rsidRPr="00C90048">
        <w:rPr>
          <w:shd w:val="clear" w:color="auto" w:fill="FFFFFF"/>
          <w:lang w:val="en-US"/>
        </w:rPr>
        <w:fldChar w:fldCharType="separate"/>
      </w:r>
      <w:r w:rsidR="00C850C0" w:rsidRPr="00C90048">
        <w:rPr>
          <w:noProof/>
          <w:shd w:val="clear" w:color="auto" w:fill="FFFFFF"/>
          <w:vertAlign w:val="superscript"/>
          <w:lang w:val="en-US"/>
        </w:rPr>
        <w:t>10,11,27</w:t>
      </w:r>
      <w:r w:rsidR="00D05F6A" w:rsidRPr="00C90048">
        <w:rPr>
          <w:shd w:val="clear" w:color="auto" w:fill="FFFFFF"/>
          <w:lang w:val="en-US"/>
        </w:rPr>
        <w:fldChar w:fldCharType="end"/>
      </w:r>
      <w:r w:rsidR="00D05F6A" w:rsidRPr="00C90048">
        <w:rPr>
          <w:shd w:val="clear" w:color="auto" w:fill="FFFFFF"/>
          <w:lang w:val="en-US"/>
        </w:rPr>
        <w:t xml:space="preserve"> with one stretching to 26 weeks</w:t>
      </w:r>
      <w:r w:rsidR="004E38DE" w:rsidRPr="00C90048">
        <w:rPr>
          <w:shd w:val="clear" w:color="auto" w:fill="FFFFFF"/>
          <w:lang w:val="en-US"/>
        </w:rPr>
        <w:t>,</w:t>
      </w:r>
      <w:r w:rsidR="00D05F6A" w:rsidRPr="00C90048">
        <w:rPr>
          <w:shd w:val="clear" w:color="auto" w:fill="FFFFFF"/>
          <w:lang w:val="en-US"/>
        </w:rPr>
        <w:fldChar w:fldCharType="begin">
          <w:fldData xml:space="preserve">PEVuZE5vdGU+PENpdGU+PEF1dGhvcj5NYXRhcnJlbGxpPC9BdXRob3I+PFllYXI+MjAxMzwvWWVh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</w:fldData>
        </w:fldChar>
      </w:r>
      <w:r w:rsidR="00C850C0" w:rsidRPr="00C90048">
        <w:rPr>
          <w:shd w:val="clear" w:color="auto" w:fill="FFFFFF"/>
          <w:lang w:val="en-US"/>
        </w:rPr>
        <w:instrText xml:space="preserve"> ADDIN EN.CITE </w:instrText>
      </w:r>
      <w:r w:rsidR="00C850C0" w:rsidRPr="00C90048">
        <w:rPr>
          <w:shd w:val="clear" w:color="auto" w:fill="FFFFFF"/>
          <w:lang w:val="en-US"/>
        </w:rPr>
        <w:fldChar w:fldCharType="begin">
          <w:fldData xml:space="preserve">PEVuZE5vdGU+PENpdGU+PEF1dGhvcj5NYXRhcnJlbGxpPC9BdXRob3I+PFllYXI+MjAxMzwvWWVh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</w:fldData>
        </w:fldChar>
      </w:r>
      <w:r w:rsidR="00C850C0" w:rsidRPr="00C90048">
        <w:rPr>
          <w:shd w:val="clear" w:color="auto" w:fill="FFFFFF"/>
          <w:lang w:val="en-US"/>
        </w:rPr>
        <w:instrText xml:space="preserve"> ADDIN EN.CITE.DATA </w:instrText>
      </w:r>
      <w:r w:rsidR="00C850C0" w:rsidRPr="00C90048">
        <w:rPr>
          <w:shd w:val="clear" w:color="auto" w:fill="FFFFFF"/>
          <w:lang w:val="en-US"/>
        </w:rPr>
      </w:r>
      <w:r w:rsidR="00C850C0" w:rsidRPr="00C90048">
        <w:rPr>
          <w:shd w:val="clear" w:color="auto" w:fill="FFFFFF"/>
          <w:lang w:val="en-US"/>
        </w:rPr>
        <w:fldChar w:fldCharType="end"/>
      </w:r>
      <w:r w:rsidR="00D05F6A" w:rsidRPr="00C90048">
        <w:rPr>
          <w:shd w:val="clear" w:color="auto" w:fill="FFFFFF"/>
          <w:lang w:val="en-US"/>
        </w:rPr>
      </w:r>
      <w:r w:rsidR="00D05F6A" w:rsidRPr="00C90048">
        <w:rPr>
          <w:shd w:val="clear" w:color="auto" w:fill="FFFFFF"/>
          <w:lang w:val="en-US"/>
        </w:rPr>
        <w:fldChar w:fldCharType="separate"/>
      </w:r>
      <w:r w:rsidR="00C850C0" w:rsidRPr="00C90048">
        <w:rPr>
          <w:noProof/>
          <w:shd w:val="clear" w:color="auto" w:fill="FFFFFF"/>
          <w:vertAlign w:val="superscript"/>
          <w:lang w:val="en-US"/>
        </w:rPr>
        <w:t>28</w:t>
      </w:r>
      <w:r w:rsidR="00D05F6A" w:rsidRPr="00C90048">
        <w:rPr>
          <w:shd w:val="clear" w:color="auto" w:fill="FFFFFF"/>
          <w:lang w:val="en-US"/>
        </w:rPr>
        <w:fldChar w:fldCharType="end"/>
      </w:r>
      <w:r w:rsidR="00C834D1" w:rsidRPr="00C90048">
        <w:rPr>
          <w:shd w:val="clear" w:color="auto" w:fill="FFFFFF"/>
          <w:lang w:val="en-US"/>
        </w:rPr>
        <w:t xml:space="preserve"> </w:t>
      </w:r>
      <w:r w:rsidR="004E38DE" w:rsidRPr="00C90048">
        <w:rPr>
          <w:shd w:val="clear" w:color="auto" w:fill="FFFFFF"/>
          <w:lang w:val="en-US"/>
        </w:rPr>
        <w:t>thus</w:t>
      </w:r>
      <w:r w:rsidR="00810725" w:rsidRPr="00C90048">
        <w:rPr>
          <w:lang w:val="en-US"/>
        </w:rPr>
        <w:t xml:space="preserve"> </w:t>
      </w:r>
      <w:r w:rsidR="00F84392" w:rsidRPr="00C90048">
        <w:rPr>
          <w:lang w:val="en-US"/>
        </w:rPr>
        <w:t xml:space="preserve">they </w:t>
      </w:r>
      <w:r w:rsidR="00810725" w:rsidRPr="00C90048">
        <w:rPr>
          <w:lang w:val="en-US"/>
        </w:rPr>
        <w:t>un</w:t>
      </w:r>
      <w:r w:rsidR="0033085E" w:rsidRPr="00C90048">
        <w:rPr>
          <w:lang w:val="en-US"/>
        </w:rPr>
        <w:t>intentionally</w:t>
      </w:r>
      <w:r w:rsidR="00810725" w:rsidRPr="00C90048">
        <w:rPr>
          <w:lang w:val="en-US"/>
        </w:rPr>
        <w:t xml:space="preserve"> avoid</w:t>
      </w:r>
      <w:r w:rsidR="00F84392" w:rsidRPr="00C90048">
        <w:rPr>
          <w:lang w:val="en-US"/>
        </w:rPr>
        <w:t>ed</w:t>
      </w:r>
      <w:r w:rsidR="00DC0D70" w:rsidRPr="00C90048">
        <w:t xml:space="preserve"> </w:t>
      </w:r>
      <w:r w:rsidR="00F84392" w:rsidRPr="00C90048">
        <w:t>the</w:t>
      </w:r>
      <w:r w:rsidR="00DC0D70" w:rsidRPr="00C90048">
        <w:t xml:space="preserve"> </w:t>
      </w:r>
      <w:proofErr w:type="spellStart"/>
      <w:r w:rsidR="004E38DE" w:rsidRPr="00C90048">
        <w:t>unfavorable</w:t>
      </w:r>
      <w:proofErr w:type="spellEnd"/>
      <w:r w:rsidR="004E38DE" w:rsidRPr="00C90048">
        <w:t xml:space="preserve"> </w:t>
      </w:r>
      <w:r w:rsidR="00C90048">
        <w:t>impa</w:t>
      </w:r>
      <w:r w:rsidR="00F84392" w:rsidRPr="00C90048">
        <w:t xml:space="preserve">ct </w:t>
      </w:r>
      <w:r w:rsidR="00DC0D70" w:rsidRPr="00C90048">
        <w:t>on glycemia</w:t>
      </w:r>
      <w:r w:rsidR="00D32C81" w:rsidRPr="00C90048">
        <w:rPr>
          <w:shd w:val="clear" w:color="auto" w:fill="FFFFFF"/>
          <w:lang w:val="en-US"/>
        </w:rPr>
        <w:t>.</w:t>
      </w:r>
      <w:r w:rsidR="003D79C0" w:rsidRPr="00C90048">
        <w:rPr>
          <w:shd w:val="clear" w:color="auto" w:fill="FFFFFF"/>
          <w:lang w:val="en-US"/>
        </w:rPr>
        <w:t xml:space="preserve"> </w:t>
      </w:r>
      <w:r w:rsidR="00D32C81" w:rsidRPr="00C90048">
        <w:rPr>
          <w:lang w:val="en-US"/>
        </w:rPr>
        <w:t>In a</w:t>
      </w:r>
      <w:r w:rsidR="0071293A" w:rsidRPr="00C90048">
        <w:rPr>
          <w:lang w:val="en-US"/>
        </w:rPr>
        <w:t>n</w:t>
      </w:r>
      <w:r w:rsidR="0071293A" w:rsidRPr="0075424C">
        <w:rPr>
          <w:lang w:val="en-US"/>
        </w:rPr>
        <w:t xml:space="preserve"> observational</w:t>
      </w:r>
      <w:r w:rsidR="00D32C81" w:rsidRPr="0075424C">
        <w:rPr>
          <w:lang w:val="en-US"/>
        </w:rPr>
        <w:t xml:space="preserve"> study, </w:t>
      </w:r>
      <w:r w:rsidR="000939A8">
        <w:rPr>
          <w:lang w:val="en-US"/>
        </w:rPr>
        <w:t xml:space="preserve">higher </w:t>
      </w:r>
      <w:r w:rsidR="00D32C81" w:rsidRPr="0075424C">
        <w:rPr>
          <w:lang w:val="en-US"/>
        </w:rPr>
        <w:t xml:space="preserve">urinary concentrations of </w:t>
      </w:r>
      <w:r w:rsidR="00D32C81" w:rsidRPr="0075424C">
        <w:rPr>
          <w:i/>
          <w:iCs/>
          <w:lang w:val="en-US"/>
        </w:rPr>
        <w:t>myo</w:t>
      </w:r>
      <w:r w:rsidR="00D32C81" w:rsidRPr="0075424C">
        <w:rPr>
          <w:lang w:val="en-US"/>
        </w:rPr>
        <w:t xml:space="preserve">-inositol and </w:t>
      </w:r>
      <w:r w:rsidR="00D32C81" w:rsidRPr="0075424C">
        <w:rPr>
          <w:i/>
          <w:iCs/>
          <w:lang w:val="en-US"/>
        </w:rPr>
        <w:t>D-Chiro</w:t>
      </w:r>
      <w:r w:rsidR="00D32C81" w:rsidRPr="0075424C">
        <w:rPr>
          <w:lang w:val="en-US"/>
        </w:rPr>
        <w:t xml:space="preserve">-inositol </w:t>
      </w:r>
      <w:r w:rsidR="000939A8" w:rsidRPr="0075424C">
        <w:rPr>
          <w:lang w:val="en-US"/>
        </w:rPr>
        <w:t>in the first trimester</w:t>
      </w:r>
      <w:r w:rsidR="000939A8">
        <w:rPr>
          <w:lang w:val="en-US"/>
        </w:rPr>
        <w:t>,</w:t>
      </w:r>
      <w:r w:rsidR="000939A8" w:rsidRPr="000939A8">
        <w:rPr>
          <w:shd w:val="clear" w:color="auto" w:fill="FFFFFF"/>
          <w:lang w:val="en-US"/>
        </w:rPr>
        <w:t xml:space="preserve"> </w:t>
      </w:r>
      <w:r w:rsidR="000939A8">
        <w:rPr>
          <w:shd w:val="clear" w:color="auto" w:fill="FFFFFF"/>
          <w:lang w:val="en-US"/>
        </w:rPr>
        <w:t>likely reflecting</w:t>
      </w:r>
      <w:r w:rsidR="00F84392">
        <w:rPr>
          <w:shd w:val="clear" w:color="auto" w:fill="FFFFFF"/>
          <w:lang w:val="en-US"/>
        </w:rPr>
        <w:t xml:space="preserve"> correspondingly</w:t>
      </w:r>
      <w:r w:rsidR="000939A8">
        <w:rPr>
          <w:shd w:val="clear" w:color="auto" w:fill="FFFFFF"/>
          <w:lang w:val="en-US"/>
        </w:rPr>
        <w:t xml:space="preserve"> </w:t>
      </w:r>
      <w:r w:rsidR="000939A8" w:rsidRPr="0075424C">
        <w:rPr>
          <w:lang w:val="en-US"/>
        </w:rPr>
        <w:t>higher</w:t>
      </w:r>
      <w:r w:rsidR="000939A8">
        <w:rPr>
          <w:lang w:val="en-US"/>
        </w:rPr>
        <w:t xml:space="preserve"> plasma</w:t>
      </w:r>
      <w:r w:rsidR="000939A8" w:rsidRPr="000939A8">
        <w:rPr>
          <w:i/>
          <w:iCs/>
          <w:shd w:val="clear" w:color="auto" w:fill="FFFFFF"/>
          <w:lang w:val="en-US"/>
        </w:rPr>
        <w:t xml:space="preserve"> </w:t>
      </w:r>
      <w:r w:rsidR="000939A8" w:rsidRPr="0075424C">
        <w:rPr>
          <w:shd w:val="clear" w:color="auto" w:fill="FFFFFF"/>
          <w:lang w:val="en-US"/>
        </w:rPr>
        <w:t>inositol concentrations</w:t>
      </w:r>
      <w:r w:rsidR="000939A8">
        <w:rPr>
          <w:lang w:val="en-US"/>
        </w:rPr>
        <w:t>,</w:t>
      </w:r>
      <w:r w:rsidR="000939A8" w:rsidRPr="0075424C">
        <w:rPr>
          <w:lang w:val="en-US"/>
        </w:rPr>
        <w:t xml:space="preserve"> </w:t>
      </w:r>
      <w:r w:rsidR="000939A8">
        <w:rPr>
          <w:lang w:val="en-US"/>
        </w:rPr>
        <w:t xml:space="preserve">were predictive of later </w:t>
      </w:r>
      <w:r w:rsidR="001273CC">
        <w:rPr>
          <w:lang w:val="en-US"/>
        </w:rPr>
        <w:t>gestational diabetes</w:t>
      </w:r>
      <w:r w:rsidR="000939A8">
        <w:rPr>
          <w:lang w:val="en-US"/>
        </w:rPr>
        <w:t xml:space="preserve"> development,</w:t>
      </w:r>
      <w:r w:rsidR="000939A8" w:rsidRPr="0075424C">
        <w:rPr>
          <w:shd w:val="clear" w:color="auto" w:fill="FFFFFF"/>
          <w:lang w:val="en-US"/>
        </w:rPr>
        <w:fldChar w:fldCharType="begin">
          <w:fldData xml:space="preserve">PEVuZE5vdGU+PENpdGU+PEF1dGhvcj5NdXJwaHk8L0F1dGhvcj48WWVhcj4yMDE2PC9ZZWFyPjxS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</w:fldData>
        </w:fldChar>
      </w:r>
      <w:r w:rsidR="000939A8" w:rsidRPr="0075424C">
        <w:rPr>
          <w:shd w:val="clear" w:color="auto" w:fill="FFFFFF"/>
          <w:lang w:val="en-US"/>
        </w:rPr>
        <w:instrText xml:space="preserve"> ADDIN EN.CITE </w:instrText>
      </w:r>
      <w:r w:rsidR="000939A8" w:rsidRPr="0075424C">
        <w:rPr>
          <w:shd w:val="clear" w:color="auto" w:fill="FFFFFF"/>
          <w:lang w:val="en-US"/>
        </w:rPr>
        <w:fldChar w:fldCharType="begin">
          <w:fldData xml:space="preserve">PEVuZE5vdGU+PENpdGU+PEF1dGhvcj5NdXJwaHk8L0F1dGhvcj48WWVhcj4yMDE2PC9ZZWFyPjxS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</w:fldData>
        </w:fldChar>
      </w:r>
      <w:r w:rsidR="000939A8" w:rsidRPr="0075424C">
        <w:rPr>
          <w:shd w:val="clear" w:color="auto" w:fill="FFFFFF"/>
          <w:lang w:val="en-US"/>
        </w:rPr>
        <w:instrText xml:space="preserve"> ADDIN EN.CITE.DATA </w:instrText>
      </w:r>
      <w:r w:rsidR="000939A8" w:rsidRPr="0075424C">
        <w:rPr>
          <w:shd w:val="clear" w:color="auto" w:fill="FFFFFF"/>
          <w:lang w:val="en-US"/>
        </w:rPr>
      </w:r>
      <w:r w:rsidR="000939A8" w:rsidRPr="0075424C">
        <w:rPr>
          <w:shd w:val="clear" w:color="auto" w:fill="FFFFFF"/>
          <w:lang w:val="en-US"/>
        </w:rPr>
        <w:fldChar w:fldCharType="end"/>
      </w:r>
      <w:r w:rsidR="000939A8" w:rsidRPr="0075424C">
        <w:rPr>
          <w:shd w:val="clear" w:color="auto" w:fill="FFFFFF"/>
          <w:lang w:val="en-US"/>
        </w:rPr>
      </w:r>
      <w:r w:rsidR="000939A8" w:rsidRPr="0075424C">
        <w:rPr>
          <w:shd w:val="clear" w:color="auto" w:fill="FFFFFF"/>
          <w:lang w:val="en-US"/>
        </w:rPr>
        <w:fldChar w:fldCharType="separate"/>
      </w:r>
      <w:r w:rsidR="000939A8" w:rsidRPr="0075424C">
        <w:rPr>
          <w:noProof/>
          <w:shd w:val="clear" w:color="auto" w:fill="FFFFFF"/>
          <w:vertAlign w:val="superscript"/>
          <w:lang w:val="en-US"/>
        </w:rPr>
        <w:t>29</w:t>
      </w:r>
      <w:r w:rsidR="000939A8" w:rsidRPr="0075424C">
        <w:rPr>
          <w:shd w:val="clear" w:color="auto" w:fill="FFFFFF"/>
          <w:lang w:val="en-US"/>
        </w:rPr>
        <w:fldChar w:fldCharType="end"/>
      </w:r>
      <w:r w:rsidR="000939A8" w:rsidRPr="0075424C">
        <w:rPr>
          <w:shd w:val="clear" w:color="auto" w:fill="FFFFFF"/>
          <w:lang w:val="en-US"/>
        </w:rPr>
        <w:t xml:space="preserve"> </w:t>
      </w:r>
      <w:r w:rsidR="00F2658B">
        <w:rPr>
          <w:shd w:val="clear" w:color="auto" w:fill="FFFFFF"/>
          <w:lang w:val="en-US"/>
        </w:rPr>
        <w:t xml:space="preserve">supporting our </w:t>
      </w:r>
      <w:r w:rsidR="004071ED">
        <w:rPr>
          <w:shd w:val="clear" w:color="auto" w:fill="FFFFFF"/>
          <w:lang w:val="en-US"/>
        </w:rPr>
        <w:t>findings</w:t>
      </w:r>
      <w:r w:rsidR="00D32C81" w:rsidRPr="0075424C">
        <w:rPr>
          <w:shd w:val="clear" w:color="auto" w:fill="FFFFFF"/>
          <w:lang w:val="en-US"/>
        </w:rPr>
        <w:t>.</w:t>
      </w:r>
    </w:p>
    <w:p w14:paraId="3E317183" w14:textId="694A413E" w:rsidR="00661ACB" w:rsidRPr="0075424C" w:rsidRDefault="000939A8" w:rsidP="00AE425D">
      <w:pPr>
        <w:spacing w:after="240" w:line="480" w:lineRule="auto"/>
        <w:jc w:val="both"/>
        <w:rPr>
          <w:shd w:val="clear" w:color="auto" w:fill="FFFFFF"/>
          <w:lang w:val="en-US"/>
        </w:rPr>
      </w:pPr>
      <w:r>
        <w:rPr>
          <w:color w:val="000000" w:themeColor="text1"/>
          <w:shd w:val="clear" w:color="auto" w:fill="FFFFFF"/>
          <w:lang w:val="en-US"/>
        </w:rPr>
        <w:t>We found an</w:t>
      </w:r>
      <w:r w:rsidR="00D053C5" w:rsidRPr="00C64AA6">
        <w:rPr>
          <w:color w:val="000000" w:themeColor="text1"/>
          <w:shd w:val="clear" w:color="auto" w:fill="FFFFFF"/>
          <w:lang w:val="en-US"/>
        </w:rPr>
        <w:t xml:space="preserve"> association between higher </w:t>
      </w:r>
      <w:r w:rsidR="000E375A" w:rsidRPr="00C64AA6">
        <w:rPr>
          <w:color w:val="000000" w:themeColor="text1"/>
          <w:shd w:val="clear" w:color="auto" w:fill="FFFFFF"/>
          <w:lang w:val="en-US"/>
        </w:rPr>
        <w:t>7-week</w:t>
      </w:r>
      <w:r w:rsidR="00154410" w:rsidRPr="00C64AA6">
        <w:rPr>
          <w:color w:val="000000" w:themeColor="text1"/>
          <w:shd w:val="clear" w:color="auto" w:fill="FFFFFF"/>
          <w:lang w:val="en-US"/>
        </w:rPr>
        <w:t>-</w:t>
      </w:r>
      <w:r w:rsidR="00D053C5" w:rsidRPr="00C64AA6">
        <w:rPr>
          <w:i/>
          <w:iCs/>
          <w:color w:val="000000" w:themeColor="text1"/>
          <w:shd w:val="clear" w:color="auto" w:fill="FFFFFF"/>
          <w:lang w:val="en-US"/>
        </w:rPr>
        <w:t>myo</w:t>
      </w:r>
      <w:r w:rsidR="00D053C5" w:rsidRPr="00C64AA6">
        <w:rPr>
          <w:color w:val="000000" w:themeColor="text1"/>
          <w:shd w:val="clear" w:color="auto" w:fill="FFFFFF"/>
          <w:lang w:val="en-US"/>
        </w:rPr>
        <w:t xml:space="preserve">-inositol </w:t>
      </w:r>
      <w:r w:rsidR="00A27F44" w:rsidRPr="00C64AA6">
        <w:rPr>
          <w:color w:val="000000" w:themeColor="text1"/>
          <w:shd w:val="clear" w:color="auto" w:fill="FFFFFF"/>
          <w:lang w:val="en-US"/>
        </w:rPr>
        <w:t>and</w:t>
      </w:r>
      <w:r w:rsidR="0071293A" w:rsidRPr="00C64AA6">
        <w:rPr>
          <w:color w:val="000000" w:themeColor="text1"/>
          <w:shd w:val="clear" w:color="auto" w:fill="FFFFFF"/>
          <w:lang w:val="en-US"/>
        </w:rPr>
        <w:t xml:space="preserve"> </w:t>
      </w:r>
      <w:r w:rsidR="00D053C5" w:rsidRPr="00C64AA6">
        <w:rPr>
          <w:color w:val="000000" w:themeColor="text1"/>
          <w:shd w:val="clear" w:color="auto" w:fill="FFFFFF"/>
          <w:lang w:val="en-US"/>
        </w:rPr>
        <w:t xml:space="preserve">lower </w:t>
      </w:r>
      <w:r w:rsidR="00C4522F" w:rsidRPr="00C64AA6">
        <w:rPr>
          <w:color w:val="000000" w:themeColor="text1"/>
          <w:shd w:val="clear" w:color="auto" w:fill="FFFFFF"/>
          <w:lang w:val="en-US"/>
        </w:rPr>
        <w:t xml:space="preserve">28-week </w:t>
      </w:r>
      <w:proofErr w:type="spellStart"/>
      <w:r w:rsidR="00D053C5" w:rsidRPr="00C64AA6">
        <w:rPr>
          <w:color w:val="000000" w:themeColor="text1"/>
          <w:shd w:val="clear" w:color="auto" w:fill="FFFFFF"/>
          <w:lang w:val="en-US"/>
        </w:rPr>
        <w:t>Stumvoll</w:t>
      </w:r>
      <w:proofErr w:type="spellEnd"/>
      <w:r w:rsidR="00D053C5" w:rsidRPr="00C64AA6">
        <w:rPr>
          <w:color w:val="000000" w:themeColor="text1"/>
          <w:shd w:val="clear" w:color="auto" w:fill="FFFFFF"/>
          <w:lang w:val="en-US"/>
        </w:rPr>
        <w:t xml:space="preserve"> index</w:t>
      </w:r>
      <w:r w:rsidRPr="000939A8">
        <w:rPr>
          <w:color w:val="000000" w:themeColor="text1"/>
          <w:shd w:val="clear" w:color="auto" w:fill="FFFFFF"/>
          <w:lang w:val="en-US"/>
        </w:rPr>
        <w:t xml:space="preserve"> </w:t>
      </w:r>
      <w:r>
        <w:rPr>
          <w:color w:val="000000" w:themeColor="text1"/>
          <w:shd w:val="clear" w:color="auto" w:fill="FFFFFF"/>
          <w:lang w:val="en-US"/>
        </w:rPr>
        <w:t>of acute insulin secretion</w:t>
      </w:r>
      <w:r w:rsidR="00A70CB5">
        <w:rPr>
          <w:color w:val="000000" w:themeColor="text1"/>
          <w:shd w:val="clear" w:color="auto" w:fill="FFFFFF"/>
          <w:lang w:val="en-US"/>
        </w:rPr>
        <w:t>. One</w:t>
      </w:r>
      <w:r w:rsidR="00A70CB5" w:rsidRPr="00C64AA6">
        <w:rPr>
          <w:color w:val="000000" w:themeColor="text1"/>
          <w:shd w:val="clear" w:color="auto" w:fill="FFFFFF"/>
          <w:lang w:val="en-US"/>
        </w:rPr>
        <w:t xml:space="preserve"> </w:t>
      </w:r>
      <w:r w:rsidR="00A70CB5">
        <w:rPr>
          <w:color w:val="000000" w:themeColor="text1"/>
          <w:shd w:val="clear" w:color="auto" w:fill="FFFFFF"/>
          <w:lang w:val="en-US"/>
        </w:rPr>
        <w:t xml:space="preserve">possible </w:t>
      </w:r>
      <w:r w:rsidR="00A70CB5" w:rsidRPr="00C64AA6">
        <w:rPr>
          <w:color w:val="000000" w:themeColor="text1"/>
          <w:shd w:val="clear" w:color="auto" w:fill="FFFFFF"/>
          <w:lang w:val="en-US"/>
        </w:rPr>
        <w:t>mechanism</w:t>
      </w:r>
      <w:r w:rsidR="00A70CB5">
        <w:rPr>
          <w:color w:val="000000" w:themeColor="text1"/>
          <w:shd w:val="clear" w:color="auto" w:fill="FFFFFF"/>
          <w:lang w:val="en-US"/>
        </w:rPr>
        <w:t xml:space="preserve"> for the observed increase in gestational glycemia</w:t>
      </w:r>
      <w:r w:rsidR="00A70CB5" w:rsidRPr="00C64AA6">
        <w:rPr>
          <w:color w:val="000000" w:themeColor="text1"/>
          <w:shd w:val="clear" w:color="auto" w:fill="FFFFFF"/>
          <w:lang w:val="en-US"/>
        </w:rPr>
        <w:t xml:space="preserve"> </w:t>
      </w:r>
      <w:r w:rsidR="00A70CB5">
        <w:rPr>
          <w:color w:val="000000" w:themeColor="text1"/>
          <w:shd w:val="clear" w:color="auto" w:fill="FFFFFF"/>
          <w:lang w:val="en-US"/>
        </w:rPr>
        <w:t xml:space="preserve">could therefore </w:t>
      </w:r>
      <w:r w:rsidR="00D053C5" w:rsidRPr="0075424C">
        <w:rPr>
          <w:shd w:val="clear" w:color="auto" w:fill="FFFFFF"/>
          <w:lang w:val="en-US"/>
        </w:rPr>
        <w:t xml:space="preserve">be </w:t>
      </w:r>
      <w:r w:rsidR="00672013" w:rsidRPr="0075424C">
        <w:rPr>
          <w:shd w:val="clear" w:color="auto" w:fill="FFFFFF"/>
          <w:lang w:val="en-US"/>
        </w:rPr>
        <w:t xml:space="preserve">through </w:t>
      </w:r>
      <w:r w:rsidR="00B130B3" w:rsidRPr="0075424C">
        <w:rPr>
          <w:i/>
          <w:iCs/>
          <w:shd w:val="clear" w:color="auto" w:fill="FFFFFF"/>
          <w:lang w:val="en-US"/>
        </w:rPr>
        <w:t>myo</w:t>
      </w:r>
      <w:r w:rsidR="00B130B3" w:rsidRPr="0075424C">
        <w:rPr>
          <w:shd w:val="clear" w:color="auto" w:fill="FFFFFF"/>
          <w:lang w:val="en-US"/>
        </w:rPr>
        <w:t xml:space="preserve">-inositol </w:t>
      </w:r>
      <w:r w:rsidR="00A70CB5">
        <w:rPr>
          <w:shd w:val="clear" w:color="auto" w:fill="FFFFFF"/>
          <w:lang w:val="en-US"/>
        </w:rPr>
        <w:t xml:space="preserve">limiting </w:t>
      </w:r>
      <w:r w:rsidR="00672013" w:rsidRPr="0075424C">
        <w:rPr>
          <w:shd w:val="clear" w:color="auto" w:fill="FFFFFF"/>
          <w:lang w:val="en-US"/>
        </w:rPr>
        <w:t>beta</w:t>
      </w:r>
      <w:r w:rsidR="00A27F44">
        <w:rPr>
          <w:shd w:val="clear" w:color="auto" w:fill="FFFFFF"/>
          <w:lang w:val="en-US"/>
        </w:rPr>
        <w:t>-</w:t>
      </w:r>
      <w:r w:rsidR="00672013" w:rsidRPr="0075424C">
        <w:rPr>
          <w:shd w:val="clear" w:color="auto" w:fill="FFFFFF"/>
          <w:lang w:val="en-US"/>
        </w:rPr>
        <w:t>cell expansion in early pregnancy</w:t>
      </w:r>
      <w:r w:rsidR="006A1C58">
        <w:rPr>
          <w:shd w:val="clear" w:color="auto" w:fill="FFFFFF"/>
          <w:lang w:val="en-US"/>
        </w:rPr>
        <w:t xml:space="preserve"> (Figure 3)</w:t>
      </w:r>
      <w:r w:rsidR="00672013" w:rsidRPr="0075424C">
        <w:rPr>
          <w:shd w:val="clear" w:color="auto" w:fill="FFFFFF"/>
          <w:lang w:val="en-US"/>
        </w:rPr>
        <w:t>. Pancreatic beta</w:t>
      </w:r>
      <w:r w:rsidR="00A27F44">
        <w:rPr>
          <w:shd w:val="clear" w:color="auto" w:fill="FFFFFF"/>
          <w:lang w:val="en-US"/>
        </w:rPr>
        <w:t>-</w:t>
      </w:r>
      <w:r w:rsidR="00672013" w:rsidRPr="0075424C">
        <w:rPr>
          <w:shd w:val="clear" w:color="auto" w:fill="FFFFFF"/>
          <w:lang w:val="en-US"/>
        </w:rPr>
        <w:t>cells are thought to undergo hyperplasia or increase insulin secretory capacity as part of normal physiological maternal adaptation starting from early pregnancy</w:t>
      </w:r>
      <w:r w:rsidR="00B130B3" w:rsidRPr="0075424C">
        <w:rPr>
          <w:shd w:val="clear" w:color="auto" w:fill="FFFFFF"/>
          <w:lang w:val="en-US"/>
        </w:rPr>
        <w:t xml:space="preserve"> to prepare for later </w:t>
      </w:r>
      <w:r w:rsidR="007C29B8" w:rsidRPr="0075424C">
        <w:rPr>
          <w:shd w:val="clear" w:color="auto" w:fill="FFFFFF"/>
          <w:lang w:val="en-US"/>
        </w:rPr>
        <w:t xml:space="preserve">pregnancy </w:t>
      </w:r>
      <w:r w:rsidR="0071293A" w:rsidRPr="0075424C">
        <w:rPr>
          <w:shd w:val="clear" w:color="auto" w:fill="FFFFFF"/>
          <w:lang w:val="en-US"/>
        </w:rPr>
        <w:t>changes</w:t>
      </w:r>
      <w:r w:rsidR="00972C24" w:rsidRPr="0075424C">
        <w:rPr>
          <w:shd w:val="clear" w:color="auto" w:fill="FFFFFF"/>
          <w:lang w:val="en-US"/>
        </w:rPr>
        <w:t>, including higher maternal insulin resistance requiring increased insulin production</w:t>
      </w:r>
      <w:r w:rsidR="0096141E">
        <w:rPr>
          <w:shd w:val="clear" w:color="auto" w:fill="FFFFFF"/>
          <w:lang w:val="en-US"/>
        </w:rPr>
        <w:t>,</w:t>
      </w:r>
      <w:r w:rsidR="0071293A" w:rsidRPr="0075424C">
        <w:rPr>
          <w:shd w:val="clear" w:color="auto" w:fill="FFFFFF"/>
          <w:lang w:val="en-US"/>
        </w:rPr>
        <w:t xml:space="preserve"> </w:t>
      </w:r>
      <w:r w:rsidR="000E375A" w:rsidRPr="0075424C">
        <w:rPr>
          <w:shd w:val="clear" w:color="auto" w:fill="FFFFFF"/>
          <w:lang w:val="en-US"/>
        </w:rPr>
        <w:t>to support increas</w:t>
      </w:r>
      <w:r w:rsidR="00C4522F" w:rsidRPr="0075424C">
        <w:rPr>
          <w:shd w:val="clear" w:color="auto" w:fill="FFFFFF"/>
          <w:lang w:val="en-US"/>
        </w:rPr>
        <w:t>ing</w:t>
      </w:r>
      <w:r w:rsidR="0071293A" w:rsidRPr="0075424C">
        <w:rPr>
          <w:shd w:val="clear" w:color="auto" w:fill="FFFFFF"/>
          <w:lang w:val="en-US"/>
        </w:rPr>
        <w:t xml:space="preserve"> fetal nutritional </w:t>
      </w:r>
      <w:r w:rsidR="00C4522F" w:rsidRPr="0075424C">
        <w:rPr>
          <w:shd w:val="clear" w:color="auto" w:fill="FFFFFF"/>
          <w:lang w:val="en-US"/>
        </w:rPr>
        <w:t>demand</w:t>
      </w:r>
      <w:r w:rsidR="003A0A24" w:rsidRPr="0075424C">
        <w:rPr>
          <w:shd w:val="clear" w:color="auto" w:fill="FFFFFF"/>
          <w:lang w:val="en-US"/>
        </w:rPr>
        <w:t>.</w:t>
      </w:r>
      <w:r w:rsidR="00F54158" w:rsidRPr="0075424C">
        <w:rPr>
          <w:shd w:val="clear" w:color="auto" w:fill="FFFFFF"/>
          <w:lang w:val="en-US"/>
        </w:rPr>
        <w:fldChar w:fldCharType="begin">
          <w:fldData xml:space="preserve">PEVuZE5vdGU+PENpdGU+PEF1dGhvcj5CYWV5ZW5zPC9BdXRob3I+PFllYXI+MjAxNjwvWWVhcj48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</w:fldData>
        </w:fldChar>
      </w:r>
      <w:r w:rsidR="008A42E8" w:rsidRPr="0075424C">
        <w:rPr>
          <w:shd w:val="clear" w:color="auto" w:fill="FFFFFF"/>
          <w:lang w:val="en-US"/>
        </w:rPr>
        <w:instrText xml:space="preserve"> ADDIN EN.CITE </w:instrText>
      </w:r>
      <w:r w:rsidR="008A42E8" w:rsidRPr="0075424C">
        <w:rPr>
          <w:shd w:val="clear" w:color="auto" w:fill="FFFFFF"/>
          <w:lang w:val="en-US"/>
        </w:rPr>
        <w:fldChar w:fldCharType="begin">
          <w:fldData xml:space="preserve">PEVuZE5vdGU+PENpdGU+PEF1dGhvcj5CYWV5ZW5zPC9BdXRob3I+PFllYXI+MjAxNjwvWWVhcj48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</w:fldData>
        </w:fldChar>
      </w:r>
      <w:r w:rsidR="008A42E8" w:rsidRPr="0075424C">
        <w:rPr>
          <w:shd w:val="clear" w:color="auto" w:fill="FFFFFF"/>
          <w:lang w:val="en-US"/>
        </w:rPr>
        <w:instrText xml:space="preserve"> ADDIN EN.CITE.DATA </w:instrText>
      </w:r>
      <w:r w:rsidR="008A42E8" w:rsidRPr="0075424C">
        <w:rPr>
          <w:shd w:val="clear" w:color="auto" w:fill="FFFFFF"/>
          <w:lang w:val="en-US"/>
        </w:rPr>
      </w:r>
      <w:r w:rsidR="008A42E8" w:rsidRPr="0075424C">
        <w:rPr>
          <w:shd w:val="clear" w:color="auto" w:fill="FFFFFF"/>
          <w:lang w:val="en-US"/>
        </w:rPr>
        <w:fldChar w:fldCharType="end"/>
      </w:r>
      <w:r w:rsidR="00F54158" w:rsidRPr="0075424C">
        <w:rPr>
          <w:shd w:val="clear" w:color="auto" w:fill="FFFFFF"/>
          <w:lang w:val="en-US"/>
        </w:rPr>
      </w:r>
      <w:r w:rsidR="00F54158" w:rsidRPr="0075424C">
        <w:rPr>
          <w:shd w:val="clear" w:color="auto" w:fill="FFFFFF"/>
          <w:lang w:val="en-US"/>
        </w:rPr>
        <w:fldChar w:fldCharType="separate"/>
      </w:r>
      <w:r w:rsidR="008A42E8" w:rsidRPr="0075424C">
        <w:rPr>
          <w:noProof/>
          <w:shd w:val="clear" w:color="auto" w:fill="FFFFFF"/>
          <w:vertAlign w:val="superscript"/>
          <w:lang w:val="en-US"/>
        </w:rPr>
        <w:t>30-32</w:t>
      </w:r>
      <w:r w:rsidR="00F54158" w:rsidRPr="0075424C">
        <w:rPr>
          <w:shd w:val="clear" w:color="auto" w:fill="FFFFFF"/>
          <w:lang w:val="en-US"/>
        </w:rPr>
        <w:fldChar w:fldCharType="end"/>
      </w:r>
      <w:r w:rsidR="00561E4F" w:rsidRPr="0075424C">
        <w:rPr>
          <w:shd w:val="clear" w:color="auto" w:fill="FFFFFF"/>
          <w:lang w:val="en-US"/>
        </w:rPr>
        <w:t xml:space="preserve"> </w:t>
      </w:r>
      <w:r w:rsidR="009E189C" w:rsidRPr="0075424C">
        <w:rPr>
          <w:shd w:val="clear" w:color="auto" w:fill="FFFFFF"/>
          <w:lang w:val="en-US"/>
        </w:rPr>
        <w:t>S</w:t>
      </w:r>
      <w:r w:rsidR="00672013" w:rsidRPr="0075424C">
        <w:rPr>
          <w:shd w:val="clear" w:color="auto" w:fill="FFFFFF"/>
          <w:lang w:val="en-US"/>
        </w:rPr>
        <w:t xml:space="preserve">tudies in </w:t>
      </w:r>
      <w:r w:rsidR="00E3689C" w:rsidRPr="0075424C">
        <w:rPr>
          <w:shd w:val="clear" w:color="auto" w:fill="FFFFFF"/>
          <w:lang w:val="en-US"/>
        </w:rPr>
        <w:t>cultured rat pancreatic islets</w:t>
      </w:r>
      <w:r w:rsidR="00672013" w:rsidRPr="0075424C">
        <w:rPr>
          <w:shd w:val="clear" w:color="auto" w:fill="FFFFFF"/>
          <w:lang w:val="en-US"/>
        </w:rPr>
        <w:t xml:space="preserve"> suggest that </w:t>
      </w:r>
      <w:r w:rsidR="00672013" w:rsidRPr="0075424C">
        <w:rPr>
          <w:i/>
          <w:iCs/>
          <w:shd w:val="clear" w:color="auto" w:fill="FFFFFF"/>
          <w:lang w:val="en-US"/>
        </w:rPr>
        <w:t>myo</w:t>
      </w:r>
      <w:r w:rsidR="00672013" w:rsidRPr="0075424C">
        <w:rPr>
          <w:shd w:val="clear" w:color="auto" w:fill="FFFFFF"/>
          <w:lang w:val="en-US"/>
        </w:rPr>
        <w:t>-inositol promotes beta</w:t>
      </w:r>
      <w:r w:rsidR="00A27F44">
        <w:rPr>
          <w:shd w:val="clear" w:color="auto" w:fill="FFFFFF"/>
          <w:lang w:val="en-US"/>
        </w:rPr>
        <w:t>-</w:t>
      </w:r>
      <w:r w:rsidR="00672013" w:rsidRPr="0075424C">
        <w:rPr>
          <w:shd w:val="clear" w:color="auto" w:fill="FFFFFF"/>
          <w:lang w:val="en-US"/>
        </w:rPr>
        <w:t>cell response</w:t>
      </w:r>
      <w:r w:rsidR="00A27F44">
        <w:rPr>
          <w:shd w:val="clear" w:color="auto" w:fill="FFFFFF"/>
          <w:lang w:val="en-US"/>
        </w:rPr>
        <w:t>s</w:t>
      </w:r>
      <w:r w:rsidR="00672013" w:rsidRPr="0075424C">
        <w:rPr>
          <w:shd w:val="clear" w:color="auto" w:fill="FFFFFF"/>
          <w:lang w:val="en-US"/>
        </w:rPr>
        <w:t xml:space="preserve"> to a glucose load</w:t>
      </w:r>
      <w:r w:rsidR="00E3689C" w:rsidRPr="0075424C">
        <w:rPr>
          <w:shd w:val="clear" w:color="auto" w:fill="FFFFFF"/>
          <w:lang w:val="en-US"/>
        </w:rPr>
        <w:t xml:space="preserve">, </w:t>
      </w:r>
      <w:r w:rsidR="00154410" w:rsidRPr="0075424C">
        <w:rPr>
          <w:shd w:val="clear" w:color="auto" w:fill="FFFFFF"/>
          <w:lang w:val="en-US"/>
        </w:rPr>
        <w:t>but</w:t>
      </w:r>
      <w:r w:rsidR="00E3689C" w:rsidRPr="0075424C">
        <w:rPr>
          <w:shd w:val="clear" w:color="auto" w:fill="FFFFFF"/>
          <w:lang w:val="en-US"/>
        </w:rPr>
        <w:t xml:space="preserve"> </w:t>
      </w:r>
      <w:r w:rsidR="0023066C" w:rsidRPr="0075424C">
        <w:rPr>
          <w:shd w:val="clear" w:color="auto" w:fill="FFFFFF"/>
          <w:lang w:val="en-US"/>
        </w:rPr>
        <w:t xml:space="preserve">high levels of </w:t>
      </w:r>
      <w:r w:rsidR="0023066C" w:rsidRPr="0075424C">
        <w:rPr>
          <w:i/>
          <w:iCs/>
          <w:shd w:val="clear" w:color="auto" w:fill="FFFFFF"/>
          <w:lang w:val="en-US"/>
        </w:rPr>
        <w:t>myo</w:t>
      </w:r>
      <w:r w:rsidR="0023066C" w:rsidRPr="0075424C">
        <w:rPr>
          <w:shd w:val="clear" w:color="auto" w:fill="FFFFFF"/>
          <w:lang w:val="en-US"/>
        </w:rPr>
        <w:t xml:space="preserve">-inositol suppressed </w:t>
      </w:r>
      <w:r w:rsidR="00EF3BAF" w:rsidRPr="0075424C">
        <w:rPr>
          <w:shd w:val="clear" w:color="auto" w:fill="FFFFFF"/>
          <w:lang w:val="en-US"/>
        </w:rPr>
        <w:t>beta</w:t>
      </w:r>
      <w:r w:rsidR="00EF3BAF">
        <w:rPr>
          <w:shd w:val="clear" w:color="auto" w:fill="FFFFFF"/>
          <w:lang w:val="en-US"/>
        </w:rPr>
        <w:t>-</w:t>
      </w:r>
      <w:r w:rsidR="00EF3BAF" w:rsidRPr="0075424C">
        <w:rPr>
          <w:shd w:val="clear" w:color="auto" w:fill="FFFFFF"/>
          <w:lang w:val="en-US"/>
        </w:rPr>
        <w:t>cell</w:t>
      </w:r>
      <w:r w:rsidR="00E3689C" w:rsidRPr="0075424C">
        <w:rPr>
          <w:shd w:val="clear" w:color="auto" w:fill="FFFFFF"/>
          <w:lang w:val="en-US"/>
        </w:rPr>
        <w:t xml:space="preserve"> proliferation</w:t>
      </w:r>
      <w:r w:rsidR="00561E4F" w:rsidRPr="0075424C">
        <w:rPr>
          <w:shd w:val="clear" w:color="auto" w:fill="FFFFFF"/>
          <w:lang w:val="en-US"/>
        </w:rPr>
        <w:t>.</w:t>
      </w:r>
      <w:r w:rsidR="009A172E" w:rsidRPr="0075424C">
        <w:rPr>
          <w:shd w:val="clear" w:color="auto" w:fill="FFFFFF"/>
          <w:lang w:val="en-US"/>
        </w:rPr>
        <w:fldChar w:fldCharType="begin"/>
      </w:r>
      <w:r w:rsidR="008A42E8" w:rsidRPr="0075424C">
        <w:rPr>
          <w:shd w:val="clear" w:color="auto" w:fill="FFFFFF"/>
          <w:lang w:val="en-US"/>
        </w:rPr>
        <w:instrText xml:space="preserve"> ADDIN EN.CITE &lt;EndNote&gt;&lt;Cite&gt;&lt;Author&gt;Pace&lt;/Author&gt;&lt;Year&gt;1981&lt;/Year&gt;&lt;RecNum&gt;681&lt;/RecNum&gt;&lt;DisplayText&gt;&lt;style face="superscript"&gt;33&lt;/style&gt;&lt;/DisplayText&gt;&lt;record&gt;&lt;rec-number&gt;681&lt;/rec-number&gt;&lt;foreign-keys&gt;&lt;key app="EN" db-id="0a0929wstrdzt0eefep5xx97vd2f92f5e05e" timestamp="1652157279"&gt;681&lt;/key&gt;&lt;/foreign-keys&gt;&lt;ref-type name="Journal Article"&gt;17&lt;/ref-type&gt;&lt;contributors&gt;&lt;authors&gt;&lt;author&gt;Pace, C. S.&lt;/author&gt;&lt;author&gt;Clements, R. S.&lt;/author&gt;&lt;/authors&gt;&lt;/contributors&gt;&lt;titles&gt;&lt;title&gt;Myo-inositol and the maintenance of beta-cell function in cultured rat pancreatic islets&lt;/title&gt;&lt;secondary-title&gt;Diabetes&lt;/secondary-title&gt;&lt;/titles&gt;&lt;periodical&gt;&lt;full-title&gt;Diabetes&lt;/full-title&gt;&lt;/periodical&gt;&lt;pages&gt;621-5&lt;/pages&gt;&lt;volume&gt;30&lt;/volume&gt;&lt;number&gt;8&lt;/number&gt;&lt;edition&gt;1981/08/01&lt;/edition&gt;&lt;keywords&gt;&lt;keyword&gt;Animals&lt;/keyword&gt;&lt;keyword&gt;Culture Media&lt;/keyword&gt;&lt;keyword&gt;Culture Techniques&lt;/keyword&gt;&lt;keyword&gt;DNA/biosynthesis&lt;/keyword&gt;&lt;keyword&gt;Dose-Response Relationship, Drug&lt;/keyword&gt;&lt;keyword&gt;Glucose/pharmacology&lt;/keyword&gt;&lt;keyword&gt;Inositol/*pharmacology&lt;/keyword&gt;&lt;keyword&gt;Insulin/metabolism&lt;/keyword&gt;&lt;keyword&gt;Islets of Langerhans/drug effects/*physiology&lt;/keyword&gt;&lt;keyword&gt;Male&lt;/keyword&gt;&lt;keyword&gt;Rats&lt;/keyword&gt;&lt;/keywords&gt;&lt;dates&gt;&lt;year&gt;1981&lt;/year&gt;&lt;pub-dates&gt;&lt;date&gt;Aug&lt;/date&gt;&lt;/pub-dates&gt;&lt;/dates&gt;&lt;isbn&gt;0012-1797 (Print)&amp;#xD;0012-1797 (Linking)&lt;/isbn&gt;&lt;accession-num&gt;7018966&lt;/accession-num&gt;&lt;urls&gt;&lt;related-urls&gt;&lt;url&gt;https://www.ncbi.nlm.nih.gov/pubmed/7018966&lt;/url&gt;&lt;/related-urls&gt;&lt;/urls&gt;&lt;electronic-resource-num&gt;10.2337/diab.30.8.621&lt;/electronic-resource-num&gt;&lt;/record&gt;&lt;/Cite&gt;&lt;/EndNote&gt;</w:instrText>
      </w:r>
      <w:r w:rsidR="009A172E" w:rsidRPr="0075424C">
        <w:rPr>
          <w:shd w:val="clear" w:color="auto" w:fill="FFFFFF"/>
          <w:lang w:val="en-US"/>
        </w:rPr>
        <w:fldChar w:fldCharType="separate"/>
      </w:r>
      <w:r w:rsidR="008A42E8" w:rsidRPr="0075424C">
        <w:rPr>
          <w:noProof/>
          <w:shd w:val="clear" w:color="auto" w:fill="FFFFFF"/>
          <w:vertAlign w:val="superscript"/>
          <w:lang w:val="en-US"/>
        </w:rPr>
        <w:t>33</w:t>
      </w:r>
      <w:r w:rsidR="009A172E" w:rsidRPr="0075424C">
        <w:rPr>
          <w:shd w:val="clear" w:color="auto" w:fill="FFFFFF"/>
          <w:lang w:val="en-US"/>
        </w:rPr>
        <w:fldChar w:fldCharType="end"/>
      </w:r>
      <w:r w:rsidR="00C25D88" w:rsidRPr="0075424C">
        <w:rPr>
          <w:shd w:val="clear" w:color="auto" w:fill="FFFFFF"/>
          <w:lang w:val="en-US"/>
        </w:rPr>
        <w:t xml:space="preserve"> </w:t>
      </w:r>
      <w:r w:rsidR="00672013" w:rsidRPr="0075424C">
        <w:rPr>
          <w:shd w:val="clear" w:color="auto" w:fill="FFFFFF"/>
          <w:lang w:val="en-US"/>
        </w:rPr>
        <w:t xml:space="preserve">It is </w:t>
      </w:r>
      <w:r w:rsidR="00E3689C" w:rsidRPr="0075424C">
        <w:rPr>
          <w:shd w:val="clear" w:color="auto" w:fill="FFFFFF"/>
          <w:lang w:val="en-US"/>
        </w:rPr>
        <w:t xml:space="preserve">thus </w:t>
      </w:r>
      <w:r w:rsidR="00672013" w:rsidRPr="0075424C">
        <w:rPr>
          <w:shd w:val="clear" w:color="auto" w:fill="FFFFFF"/>
          <w:lang w:val="en-US"/>
        </w:rPr>
        <w:t xml:space="preserve">possible that higher </w:t>
      </w:r>
      <w:r w:rsidR="000E375A" w:rsidRPr="0075424C">
        <w:rPr>
          <w:shd w:val="clear" w:color="auto" w:fill="FFFFFF"/>
          <w:lang w:val="en-US"/>
        </w:rPr>
        <w:t xml:space="preserve">plasma </w:t>
      </w:r>
      <w:r w:rsidR="00672013" w:rsidRPr="0075424C">
        <w:rPr>
          <w:i/>
          <w:iCs/>
          <w:shd w:val="clear" w:color="auto" w:fill="FFFFFF"/>
          <w:lang w:val="en-US"/>
        </w:rPr>
        <w:t>myo</w:t>
      </w:r>
      <w:r w:rsidR="00672013" w:rsidRPr="0075424C">
        <w:rPr>
          <w:shd w:val="clear" w:color="auto" w:fill="FFFFFF"/>
          <w:lang w:val="en-US"/>
        </w:rPr>
        <w:t>-inositol in early pregnancy</w:t>
      </w:r>
      <w:r w:rsidR="00E3689C" w:rsidRPr="0075424C">
        <w:rPr>
          <w:shd w:val="clear" w:color="auto" w:fill="FFFFFF"/>
          <w:lang w:val="en-US"/>
        </w:rPr>
        <w:t xml:space="preserve"> in humans</w:t>
      </w:r>
      <w:r w:rsidR="00672013" w:rsidRPr="0075424C">
        <w:rPr>
          <w:shd w:val="clear" w:color="auto" w:fill="FFFFFF"/>
          <w:lang w:val="en-US"/>
        </w:rPr>
        <w:t xml:space="preserve"> </w:t>
      </w:r>
      <w:r w:rsidR="0023066C" w:rsidRPr="0075424C">
        <w:rPr>
          <w:shd w:val="clear" w:color="auto" w:fill="FFFFFF"/>
          <w:lang w:val="en-US"/>
        </w:rPr>
        <w:t xml:space="preserve">could </w:t>
      </w:r>
      <w:r w:rsidR="00A70CB5">
        <w:rPr>
          <w:shd w:val="clear" w:color="auto" w:fill="FFFFFF"/>
          <w:lang w:val="en-US"/>
        </w:rPr>
        <w:t>limit</w:t>
      </w:r>
      <w:r w:rsidR="00A70CB5" w:rsidRPr="0075424C">
        <w:rPr>
          <w:shd w:val="clear" w:color="auto" w:fill="FFFFFF"/>
          <w:lang w:val="en-US"/>
        </w:rPr>
        <w:t xml:space="preserve"> </w:t>
      </w:r>
      <w:r w:rsidR="009E189C" w:rsidRPr="0075424C">
        <w:rPr>
          <w:shd w:val="clear" w:color="auto" w:fill="FFFFFF"/>
          <w:lang w:val="en-US"/>
        </w:rPr>
        <w:t>physiological beta</w:t>
      </w:r>
      <w:r w:rsidR="00A27F44">
        <w:rPr>
          <w:shd w:val="clear" w:color="auto" w:fill="FFFFFF"/>
          <w:lang w:val="en-US"/>
        </w:rPr>
        <w:t>-</w:t>
      </w:r>
      <w:r w:rsidR="009E189C" w:rsidRPr="0075424C">
        <w:rPr>
          <w:shd w:val="clear" w:color="auto" w:fill="FFFFFF"/>
          <w:lang w:val="en-US"/>
        </w:rPr>
        <w:t xml:space="preserve">cell </w:t>
      </w:r>
      <w:r w:rsidR="0023066C" w:rsidRPr="0075424C">
        <w:rPr>
          <w:shd w:val="clear" w:color="auto" w:fill="FFFFFF"/>
          <w:lang w:val="en-US"/>
        </w:rPr>
        <w:t>expansion,</w:t>
      </w:r>
      <w:r w:rsidR="002F6AEA" w:rsidRPr="0075424C">
        <w:rPr>
          <w:shd w:val="clear" w:color="auto" w:fill="FFFFFF"/>
          <w:lang w:val="en-US"/>
        </w:rPr>
        <w:t xml:space="preserve"> </w:t>
      </w:r>
      <w:r w:rsidR="00121EA9">
        <w:rPr>
          <w:shd w:val="clear" w:color="auto" w:fill="FFFFFF"/>
          <w:lang w:val="en-US"/>
        </w:rPr>
        <w:t xml:space="preserve">resulting in </w:t>
      </w:r>
      <w:r w:rsidR="00A27F44">
        <w:rPr>
          <w:shd w:val="clear" w:color="auto" w:fill="FFFFFF"/>
          <w:lang w:val="en-US"/>
        </w:rPr>
        <w:t xml:space="preserve">a </w:t>
      </w:r>
      <w:r w:rsidR="00672013" w:rsidRPr="0075424C">
        <w:rPr>
          <w:shd w:val="clear" w:color="auto" w:fill="FFFFFF"/>
          <w:lang w:val="en-US"/>
        </w:rPr>
        <w:t xml:space="preserve">lasting </w:t>
      </w:r>
      <w:r w:rsidR="002F6AEA" w:rsidRPr="0075424C">
        <w:rPr>
          <w:shd w:val="clear" w:color="auto" w:fill="FFFFFF"/>
          <w:lang w:val="en-US"/>
        </w:rPr>
        <w:t>de</w:t>
      </w:r>
      <w:r w:rsidR="00672013" w:rsidRPr="0075424C">
        <w:rPr>
          <w:shd w:val="clear" w:color="auto" w:fill="FFFFFF"/>
          <w:lang w:val="en-US"/>
        </w:rPr>
        <w:t>fect</w:t>
      </w:r>
      <w:r w:rsidR="00E3689C" w:rsidRPr="0075424C">
        <w:rPr>
          <w:shd w:val="clear" w:color="auto" w:fill="FFFFFF"/>
          <w:lang w:val="en-US"/>
        </w:rPr>
        <w:t xml:space="preserve"> </w:t>
      </w:r>
      <w:r w:rsidR="0023066C" w:rsidRPr="0075424C">
        <w:rPr>
          <w:shd w:val="clear" w:color="auto" w:fill="FFFFFF"/>
          <w:lang w:val="en-US"/>
        </w:rPr>
        <w:t xml:space="preserve">for the remainder of pregnancy </w:t>
      </w:r>
      <w:r w:rsidR="00625761">
        <w:rPr>
          <w:shd w:val="clear" w:color="auto" w:fill="FFFFFF"/>
          <w:lang w:val="en-US"/>
        </w:rPr>
        <w:t>i</w:t>
      </w:r>
      <w:r w:rsidR="00E3689C" w:rsidRPr="0075424C">
        <w:rPr>
          <w:shd w:val="clear" w:color="auto" w:fill="FFFFFF"/>
          <w:lang w:val="en-US"/>
        </w:rPr>
        <w:t xml:space="preserve">n </w:t>
      </w:r>
      <w:r w:rsidR="009E189C" w:rsidRPr="0075424C">
        <w:rPr>
          <w:shd w:val="clear" w:color="auto" w:fill="FFFFFF"/>
          <w:lang w:val="en-US"/>
        </w:rPr>
        <w:t>insulin secretory capacity</w:t>
      </w:r>
      <w:r w:rsidR="00E3689C" w:rsidRPr="0075424C">
        <w:rPr>
          <w:shd w:val="clear" w:color="auto" w:fill="FFFFFF"/>
          <w:lang w:val="en-US"/>
        </w:rPr>
        <w:t xml:space="preserve"> </w:t>
      </w:r>
      <w:r w:rsidR="0023066C" w:rsidRPr="0075424C">
        <w:rPr>
          <w:shd w:val="clear" w:color="auto" w:fill="FFFFFF"/>
          <w:lang w:val="en-US"/>
        </w:rPr>
        <w:t xml:space="preserve">in response to glucose </w:t>
      </w:r>
      <w:r w:rsidR="00A27F44">
        <w:rPr>
          <w:shd w:val="clear" w:color="auto" w:fill="FFFFFF"/>
          <w:lang w:val="en-US"/>
        </w:rPr>
        <w:t>challenge</w:t>
      </w:r>
      <w:r w:rsidR="0023066C" w:rsidRPr="0075424C">
        <w:rPr>
          <w:shd w:val="clear" w:color="auto" w:fill="FFFFFF"/>
          <w:lang w:val="en-US"/>
        </w:rPr>
        <w:t>.</w:t>
      </w:r>
      <w:r w:rsidR="00672013" w:rsidRPr="0075424C">
        <w:rPr>
          <w:shd w:val="clear" w:color="auto" w:fill="FFFFFF"/>
          <w:lang w:val="en-US"/>
        </w:rPr>
        <w:t xml:space="preserve"> This</w:t>
      </w:r>
      <w:r w:rsidR="00E3689C" w:rsidRPr="0075424C">
        <w:rPr>
          <w:shd w:val="clear" w:color="auto" w:fill="FFFFFF"/>
          <w:lang w:val="en-US"/>
        </w:rPr>
        <w:t xml:space="preserve"> postulation</w:t>
      </w:r>
      <w:r w:rsidR="00672013" w:rsidRPr="0075424C">
        <w:rPr>
          <w:shd w:val="clear" w:color="auto" w:fill="FFFFFF"/>
          <w:lang w:val="en-US"/>
        </w:rPr>
        <w:t xml:space="preserve"> is also consistent with </w:t>
      </w:r>
      <w:r w:rsidR="002F6AEA" w:rsidRPr="0075424C">
        <w:rPr>
          <w:shd w:val="clear" w:color="auto" w:fill="FFFFFF"/>
          <w:lang w:val="en-US"/>
        </w:rPr>
        <w:t>the lack of</w:t>
      </w:r>
      <w:r w:rsidR="00672013" w:rsidRPr="0075424C">
        <w:rPr>
          <w:shd w:val="clear" w:color="auto" w:fill="FFFFFF"/>
          <w:lang w:val="en-US"/>
        </w:rPr>
        <w:t xml:space="preserve"> association between </w:t>
      </w:r>
      <w:r w:rsidR="0071293A" w:rsidRPr="0075424C">
        <w:rPr>
          <w:shd w:val="clear" w:color="auto" w:fill="FFFFFF"/>
          <w:lang w:val="en-US"/>
        </w:rPr>
        <w:t>7-week</w:t>
      </w:r>
      <w:r w:rsidR="00664F2C" w:rsidRPr="0075424C">
        <w:rPr>
          <w:shd w:val="clear" w:color="auto" w:fill="FFFFFF"/>
          <w:lang w:val="en-US"/>
        </w:rPr>
        <w:t>-</w:t>
      </w:r>
      <w:r w:rsidR="00672013" w:rsidRPr="0075424C">
        <w:rPr>
          <w:shd w:val="clear" w:color="auto" w:fill="FFFFFF"/>
          <w:lang w:val="en-US"/>
        </w:rPr>
        <w:t xml:space="preserve">myo-inositol and </w:t>
      </w:r>
      <w:r w:rsidR="0071293A" w:rsidRPr="0075424C">
        <w:rPr>
          <w:shd w:val="clear" w:color="auto" w:fill="FFFFFF"/>
          <w:lang w:val="en-US"/>
        </w:rPr>
        <w:t>28-week</w:t>
      </w:r>
      <w:r w:rsidR="002F6AEA" w:rsidRPr="0075424C">
        <w:rPr>
          <w:shd w:val="clear" w:color="auto" w:fill="FFFFFF"/>
          <w:lang w:val="en-US"/>
        </w:rPr>
        <w:t xml:space="preserve"> fasting glycemia</w:t>
      </w:r>
      <w:r w:rsidR="00672013" w:rsidRPr="0075424C">
        <w:rPr>
          <w:shd w:val="clear" w:color="auto" w:fill="FFFFFF"/>
          <w:lang w:val="en-US"/>
        </w:rPr>
        <w:t>.</w:t>
      </w:r>
      <w:r w:rsidR="00A5417D" w:rsidRPr="0075424C">
        <w:rPr>
          <w:shd w:val="clear" w:color="auto" w:fill="FFFFFF"/>
          <w:lang w:val="en-US"/>
        </w:rPr>
        <w:t xml:space="preserve"> </w:t>
      </w:r>
    </w:p>
    <w:p w14:paraId="339FA29D" w14:textId="0A4012B5" w:rsidR="00DA1784" w:rsidRPr="0075424C" w:rsidRDefault="005B3CAB" w:rsidP="00AE425D">
      <w:pPr>
        <w:spacing w:after="240" w:line="480" w:lineRule="auto"/>
        <w:jc w:val="both"/>
        <w:rPr>
          <w:shd w:val="clear" w:color="auto" w:fill="FFFFFF"/>
          <w:lang w:val="en-US"/>
        </w:rPr>
      </w:pPr>
      <w:r w:rsidRPr="0075424C">
        <w:rPr>
          <w:shd w:val="clear" w:color="auto" w:fill="FFFFFF"/>
          <w:lang w:val="en-US"/>
        </w:rPr>
        <w:lastRenderedPageBreak/>
        <w:t>This</w:t>
      </w:r>
      <w:r w:rsidR="006D6876" w:rsidRPr="0075424C">
        <w:rPr>
          <w:shd w:val="clear" w:color="auto" w:fill="FFFFFF"/>
          <w:lang w:val="en-US"/>
        </w:rPr>
        <w:t xml:space="preserve"> postulation </w:t>
      </w:r>
      <w:r w:rsidR="00B208D6">
        <w:rPr>
          <w:shd w:val="clear" w:color="auto" w:fill="FFFFFF"/>
          <w:lang w:val="en-US"/>
        </w:rPr>
        <w:t>may</w:t>
      </w:r>
      <w:r w:rsidR="00B208D6" w:rsidRPr="0075424C">
        <w:rPr>
          <w:shd w:val="clear" w:color="auto" w:fill="FFFFFF"/>
          <w:lang w:val="en-US"/>
        </w:rPr>
        <w:t xml:space="preserve"> </w:t>
      </w:r>
      <w:r w:rsidR="006D6876" w:rsidRPr="0075424C">
        <w:rPr>
          <w:shd w:val="clear" w:color="auto" w:fill="FFFFFF"/>
          <w:lang w:val="en-US"/>
        </w:rPr>
        <w:t xml:space="preserve">also explain the </w:t>
      </w:r>
      <w:proofErr w:type="spellStart"/>
      <w:r w:rsidR="00A12185" w:rsidRPr="0075424C">
        <w:rPr>
          <w:shd w:val="clear" w:color="auto" w:fill="FFFFFF"/>
          <w:lang w:val="en-US"/>
        </w:rPr>
        <w:t>NiPPeR</w:t>
      </w:r>
      <w:proofErr w:type="spellEnd"/>
      <w:r w:rsidR="00A12185" w:rsidRPr="0075424C">
        <w:rPr>
          <w:shd w:val="clear" w:color="auto" w:fill="FFFFFF"/>
          <w:lang w:val="en-US"/>
        </w:rPr>
        <w:t xml:space="preserve"> subpopulation </w:t>
      </w:r>
      <w:r w:rsidR="006D6876" w:rsidRPr="0075424C">
        <w:rPr>
          <w:shd w:val="clear" w:color="auto" w:fill="FFFFFF"/>
          <w:lang w:val="en-US"/>
        </w:rPr>
        <w:t>differen</w:t>
      </w:r>
      <w:r w:rsidR="00A12185" w:rsidRPr="0075424C">
        <w:rPr>
          <w:shd w:val="clear" w:color="auto" w:fill="FFFFFF"/>
          <w:lang w:val="en-US"/>
        </w:rPr>
        <w:t>ces in</w:t>
      </w:r>
      <w:r w:rsidR="006D6876" w:rsidRPr="0075424C">
        <w:rPr>
          <w:shd w:val="clear" w:color="auto" w:fill="FFFFFF"/>
          <w:lang w:val="en-US"/>
        </w:rPr>
        <w:t xml:space="preserve"> </w:t>
      </w:r>
      <w:r w:rsidR="006D6876" w:rsidRPr="0075424C">
        <w:rPr>
          <w:i/>
          <w:iCs/>
          <w:shd w:val="clear" w:color="auto" w:fill="FFFFFF"/>
          <w:lang w:val="en-US"/>
        </w:rPr>
        <w:t>myo</w:t>
      </w:r>
      <w:r w:rsidR="006D6876" w:rsidRPr="0075424C">
        <w:rPr>
          <w:shd w:val="clear" w:color="auto" w:fill="FFFFFF"/>
          <w:lang w:val="en-US"/>
        </w:rPr>
        <w:t xml:space="preserve">-inositol-glycemia associations (Figure </w:t>
      </w:r>
      <w:r w:rsidR="00A50D17" w:rsidRPr="0075424C">
        <w:rPr>
          <w:shd w:val="clear" w:color="auto" w:fill="FFFFFF"/>
          <w:lang w:val="en-US"/>
        </w:rPr>
        <w:t>3</w:t>
      </w:r>
      <w:r w:rsidR="006D6876" w:rsidRPr="0075424C">
        <w:rPr>
          <w:shd w:val="clear" w:color="auto" w:fill="FFFFFF"/>
          <w:lang w:val="en-US"/>
        </w:rPr>
        <w:t>). The</w:t>
      </w:r>
      <w:r w:rsidR="00A5417D" w:rsidRPr="0075424C">
        <w:rPr>
          <w:shd w:val="clear" w:color="auto" w:fill="FFFFFF"/>
          <w:lang w:val="en-US"/>
        </w:rPr>
        <w:t xml:space="preserve"> only subgroup display</w:t>
      </w:r>
      <w:r w:rsidR="00A27F44">
        <w:rPr>
          <w:shd w:val="clear" w:color="auto" w:fill="FFFFFF"/>
          <w:lang w:val="en-US"/>
        </w:rPr>
        <w:t>ing</w:t>
      </w:r>
      <w:r w:rsidR="00A5417D" w:rsidRPr="0075424C">
        <w:rPr>
          <w:shd w:val="clear" w:color="auto" w:fill="FFFFFF"/>
          <w:lang w:val="en-US"/>
        </w:rPr>
        <w:t xml:space="preserve"> a possible reduction in post-prandial glycemia in association with higher 7-week</w:t>
      </w:r>
      <w:r w:rsidR="00A12185" w:rsidRPr="0075424C">
        <w:rPr>
          <w:shd w:val="clear" w:color="auto" w:fill="FFFFFF"/>
          <w:lang w:val="en-US"/>
        </w:rPr>
        <w:t>-</w:t>
      </w:r>
      <w:r w:rsidR="00A5417D" w:rsidRPr="0075424C">
        <w:rPr>
          <w:i/>
          <w:iCs/>
          <w:shd w:val="clear" w:color="auto" w:fill="FFFFFF"/>
          <w:lang w:val="en-US"/>
        </w:rPr>
        <w:t>myo</w:t>
      </w:r>
      <w:r w:rsidR="00A5417D" w:rsidRPr="0075424C">
        <w:rPr>
          <w:shd w:val="clear" w:color="auto" w:fill="FFFFFF"/>
          <w:lang w:val="en-US"/>
        </w:rPr>
        <w:t xml:space="preserve">-inositol were those who </w:t>
      </w:r>
      <w:r w:rsidR="00A12185" w:rsidRPr="0075424C">
        <w:rPr>
          <w:shd w:val="clear" w:color="auto" w:fill="FFFFFF"/>
          <w:lang w:val="en-US"/>
        </w:rPr>
        <w:t>met</w:t>
      </w:r>
      <w:r w:rsidR="00A5417D" w:rsidRPr="0075424C">
        <w:rPr>
          <w:shd w:val="clear" w:color="auto" w:fill="FFFFFF"/>
          <w:lang w:val="en-US"/>
        </w:rPr>
        <w:t xml:space="preserve"> </w:t>
      </w:r>
      <w:r w:rsidR="00A12185" w:rsidRPr="0075424C">
        <w:rPr>
          <w:shd w:val="clear" w:color="auto" w:fill="FFFFFF"/>
          <w:lang w:val="en-US"/>
        </w:rPr>
        <w:t xml:space="preserve">criteria for </w:t>
      </w:r>
      <w:r w:rsidR="00A5417D" w:rsidRPr="0075424C">
        <w:rPr>
          <w:shd w:val="clear" w:color="auto" w:fill="FFFFFF"/>
          <w:lang w:val="en-US"/>
        </w:rPr>
        <w:t xml:space="preserve">metabolic syndrome preconception. </w:t>
      </w:r>
      <w:r w:rsidR="00A27F44">
        <w:rPr>
          <w:shd w:val="clear" w:color="auto" w:fill="FFFFFF"/>
          <w:lang w:val="en-US"/>
        </w:rPr>
        <w:t>T</w:t>
      </w:r>
      <w:r w:rsidR="00DA1784" w:rsidRPr="0075424C">
        <w:rPr>
          <w:shd w:val="clear" w:color="auto" w:fill="FFFFFF"/>
          <w:lang w:val="en-US"/>
        </w:rPr>
        <w:t xml:space="preserve">his result </w:t>
      </w:r>
      <w:r w:rsidR="00A12185" w:rsidRPr="0075424C">
        <w:rPr>
          <w:shd w:val="clear" w:color="auto" w:fill="FFFFFF"/>
          <w:lang w:val="en-US"/>
        </w:rPr>
        <w:t xml:space="preserve">on a small sample </w:t>
      </w:r>
      <w:r w:rsidR="00DA1784" w:rsidRPr="0075424C">
        <w:rPr>
          <w:shd w:val="clear" w:color="auto" w:fill="FFFFFF"/>
          <w:lang w:val="en-US"/>
        </w:rPr>
        <w:t xml:space="preserve">needs to be interpreted with caution, </w:t>
      </w:r>
      <w:r w:rsidR="00A27F44">
        <w:rPr>
          <w:shd w:val="clear" w:color="auto" w:fill="FFFFFF"/>
          <w:lang w:val="en-US"/>
        </w:rPr>
        <w:t xml:space="preserve">but </w:t>
      </w:r>
      <w:r w:rsidR="00DA1784" w:rsidRPr="0075424C">
        <w:rPr>
          <w:shd w:val="clear" w:color="auto" w:fill="FFFFFF"/>
          <w:lang w:val="en-US"/>
        </w:rPr>
        <w:t>w</w:t>
      </w:r>
      <w:r w:rsidR="00A5417D" w:rsidRPr="0075424C">
        <w:rPr>
          <w:shd w:val="clear" w:color="auto" w:fill="FFFFFF"/>
          <w:lang w:val="en-US"/>
        </w:rPr>
        <w:t xml:space="preserve">e speculate that such women may already be </w:t>
      </w:r>
      <w:r w:rsidR="00A12185" w:rsidRPr="0075424C">
        <w:rPr>
          <w:shd w:val="clear" w:color="auto" w:fill="FFFFFF"/>
          <w:lang w:val="en-US"/>
        </w:rPr>
        <w:t xml:space="preserve">near </w:t>
      </w:r>
      <w:r w:rsidR="00A5417D" w:rsidRPr="0075424C">
        <w:rPr>
          <w:shd w:val="clear" w:color="auto" w:fill="FFFFFF"/>
          <w:lang w:val="en-US"/>
        </w:rPr>
        <w:t>their maximal beta</w:t>
      </w:r>
      <w:r w:rsidR="00A27F44">
        <w:rPr>
          <w:shd w:val="clear" w:color="auto" w:fill="FFFFFF"/>
          <w:lang w:val="en-US"/>
        </w:rPr>
        <w:t>-</w:t>
      </w:r>
      <w:r w:rsidR="00A5417D" w:rsidRPr="0075424C">
        <w:rPr>
          <w:shd w:val="clear" w:color="auto" w:fill="FFFFFF"/>
          <w:lang w:val="en-US"/>
        </w:rPr>
        <w:t>cell secretory capacity</w:t>
      </w:r>
      <w:r w:rsidR="00DA1784" w:rsidRPr="0075424C">
        <w:rPr>
          <w:shd w:val="clear" w:color="auto" w:fill="FFFFFF"/>
          <w:lang w:val="en-US"/>
        </w:rPr>
        <w:t xml:space="preserve"> </w:t>
      </w:r>
      <w:r w:rsidR="005629F5">
        <w:rPr>
          <w:shd w:val="clear" w:color="auto" w:fill="FFFFFF"/>
          <w:lang w:val="en-US"/>
        </w:rPr>
        <w:t>preconception</w:t>
      </w:r>
      <w:r w:rsidR="00B77B89" w:rsidRPr="0075424C">
        <w:rPr>
          <w:shd w:val="clear" w:color="auto" w:fill="FFFFFF"/>
          <w:lang w:val="en-US"/>
        </w:rPr>
        <w:t>,</w:t>
      </w:r>
      <w:r w:rsidR="00C850C0" w:rsidRPr="0075424C">
        <w:rPr>
          <w:shd w:val="clear" w:color="auto" w:fill="FFFFFF"/>
          <w:lang w:val="en-US"/>
        </w:rPr>
        <w:fldChar w:fldCharType="begin">
          <w:fldData xml:space="preserve">PEVuZE5vdGU+PENpdGU+PEF1dGhvcj5IdWRpc2g8L0F1dGhvcj48WWVhcj4yMDE5PC9ZZWFyPjxS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</w:fldData>
        </w:fldChar>
      </w:r>
      <w:r w:rsidR="008A42E8" w:rsidRPr="0075424C">
        <w:rPr>
          <w:shd w:val="clear" w:color="auto" w:fill="FFFFFF"/>
          <w:lang w:val="en-US"/>
        </w:rPr>
        <w:instrText xml:space="preserve"> ADDIN EN.CITE </w:instrText>
      </w:r>
      <w:r w:rsidR="008A42E8" w:rsidRPr="0075424C">
        <w:rPr>
          <w:shd w:val="clear" w:color="auto" w:fill="FFFFFF"/>
          <w:lang w:val="en-US"/>
        </w:rPr>
        <w:fldChar w:fldCharType="begin">
          <w:fldData xml:space="preserve">PEVuZE5vdGU+PENpdGU+PEF1dGhvcj5IdWRpc2g8L0F1dGhvcj48WWVhcj4yMDE5PC9ZZWFyPjxS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</w:fldData>
        </w:fldChar>
      </w:r>
      <w:r w:rsidR="008A42E8" w:rsidRPr="0075424C">
        <w:rPr>
          <w:shd w:val="clear" w:color="auto" w:fill="FFFFFF"/>
          <w:lang w:val="en-US"/>
        </w:rPr>
        <w:instrText xml:space="preserve"> ADDIN EN.CITE.DATA </w:instrText>
      </w:r>
      <w:r w:rsidR="008A42E8" w:rsidRPr="0075424C">
        <w:rPr>
          <w:shd w:val="clear" w:color="auto" w:fill="FFFFFF"/>
          <w:lang w:val="en-US"/>
        </w:rPr>
      </w:r>
      <w:r w:rsidR="008A42E8" w:rsidRPr="0075424C">
        <w:rPr>
          <w:shd w:val="clear" w:color="auto" w:fill="FFFFFF"/>
          <w:lang w:val="en-US"/>
        </w:rPr>
        <w:fldChar w:fldCharType="end"/>
      </w:r>
      <w:r w:rsidR="00C850C0" w:rsidRPr="0075424C">
        <w:rPr>
          <w:shd w:val="clear" w:color="auto" w:fill="FFFFFF"/>
          <w:lang w:val="en-US"/>
        </w:rPr>
      </w:r>
      <w:r w:rsidR="00C850C0" w:rsidRPr="0075424C">
        <w:rPr>
          <w:shd w:val="clear" w:color="auto" w:fill="FFFFFF"/>
          <w:lang w:val="en-US"/>
        </w:rPr>
        <w:fldChar w:fldCharType="separate"/>
      </w:r>
      <w:r w:rsidR="008A42E8" w:rsidRPr="0075424C">
        <w:rPr>
          <w:noProof/>
          <w:shd w:val="clear" w:color="auto" w:fill="FFFFFF"/>
          <w:vertAlign w:val="superscript"/>
          <w:lang w:val="en-US"/>
        </w:rPr>
        <w:t>34</w:t>
      </w:r>
      <w:r w:rsidR="00C850C0" w:rsidRPr="0075424C">
        <w:rPr>
          <w:shd w:val="clear" w:color="auto" w:fill="FFFFFF"/>
          <w:lang w:val="en-US"/>
        </w:rPr>
        <w:fldChar w:fldCharType="end"/>
      </w:r>
      <w:r w:rsidR="00A5417D" w:rsidRPr="0075424C">
        <w:rPr>
          <w:shd w:val="clear" w:color="auto" w:fill="FFFFFF"/>
          <w:lang w:val="en-US"/>
        </w:rPr>
        <w:t xml:space="preserve"> </w:t>
      </w:r>
      <w:r w:rsidR="00A12185" w:rsidRPr="0075424C">
        <w:rPr>
          <w:shd w:val="clear" w:color="auto" w:fill="FFFFFF"/>
          <w:lang w:val="en-US"/>
        </w:rPr>
        <w:t>hence</w:t>
      </w:r>
      <w:r w:rsidR="009E6824" w:rsidRPr="0075424C">
        <w:rPr>
          <w:shd w:val="clear" w:color="auto" w:fill="FFFFFF"/>
          <w:lang w:val="en-US"/>
        </w:rPr>
        <w:t>,</w:t>
      </w:r>
      <w:r w:rsidR="00A12185" w:rsidRPr="0075424C">
        <w:rPr>
          <w:shd w:val="clear" w:color="auto" w:fill="FFFFFF"/>
          <w:lang w:val="en-US"/>
        </w:rPr>
        <w:t xml:space="preserve"> </w:t>
      </w:r>
      <w:r w:rsidR="00162AF7" w:rsidRPr="0075424C">
        <w:rPr>
          <w:shd w:val="clear" w:color="auto" w:fill="FFFFFF"/>
          <w:lang w:val="en-US"/>
        </w:rPr>
        <w:t>a higher 7-week</w:t>
      </w:r>
      <w:r w:rsidR="00A12185" w:rsidRPr="0075424C">
        <w:rPr>
          <w:shd w:val="clear" w:color="auto" w:fill="FFFFFF"/>
          <w:lang w:val="en-US"/>
        </w:rPr>
        <w:t>-</w:t>
      </w:r>
      <w:r w:rsidR="0014241C" w:rsidRPr="0075424C">
        <w:rPr>
          <w:i/>
          <w:iCs/>
          <w:shd w:val="clear" w:color="auto" w:fill="FFFFFF"/>
          <w:lang w:val="en-US"/>
        </w:rPr>
        <w:t>myo</w:t>
      </w:r>
      <w:r w:rsidR="00A12185" w:rsidRPr="0075424C">
        <w:rPr>
          <w:shd w:val="clear" w:color="auto" w:fill="FFFFFF"/>
          <w:lang w:val="en-US"/>
        </w:rPr>
        <w:t>-</w:t>
      </w:r>
      <w:r w:rsidR="00162AF7" w:rsidRPr="0075424C">
        <w:rPr>
          <w:shd w:val="clear" w:color="auto" w:fill="FFFFFF"/>
          <w:lang w:val="en-US"/>
        </w:rPr>
        <w:t xml:space="preserve">inositol </w:t>
      </w:r>
      <w:r w:rsidR="00A70CB5">
        <w:rPr>
          <w:shd w:val="clear" w:color="auto" w:fill="FFFFFF"/>
          <w:lang w:val="en-US"/>
        </w:rPr>
        <w:t>has little impact on</w:t>
      </w:r>
      <w:r w:rsidR="00A70CB5" w:rsidRPr="0075424C">
        <w:rPr>
          <w:shd w:val="clear" w:color="auto" w:fill="FFFFFF"/>
          <w:lang w:val="en-US"/>
        </w:rPr>
        <w:t xml:space="preserve"> </w:t>
      </w:r>
      <w:r w:rsidR="00A12185" w:rsidRPr="0075424C">
        <w:rPr>
          <w:shd w:val="clear" w:color="auto" w:fill="FFFFFF"/>
          <w:lang w:val="en-US"/>
        </w:rPr>
        <w:t>beta</w:t>
      </w:r>
      <w:r w:rsidR="00A27F44">
        <w:rPr>
          <w:shd w:val="clear" w:color="auto" w:fill="FFFFFF"/>
          <w:lang w:val="en-US"/>
        </w:rPr>
        <w:t>-</w:t>
      </w:r>
      <w:r w:rsidR="00A12185" w:rsidRPr="0075424C">
        <w:rPr>
          <w:shd w:val="clear" w:color="auto" w:fill="FFFFFF"/>
          <w:lang w:val="en-US"/>
        </w:rPr>
        <w:t>cell expansion, if any</w:t>
      </w:r>
      <w:r w:rsidR="00162AF7" w:rsidRPr="0075424C">
        <w:rPr>
          <w:shd w:val="clear" w:color="auto" w:fill="FFFFFF"/>
          <w:lang w:val="en-US"/>
        </w:rPr>
        <w:t xml:space="preserve">. Instead, the reduction in 28-week-2h-PG </w:t>
      </w:r>
      <w:r w:rsidR="00162AF7" w:rsidRPr="00C90048">
        <w:rPr>
          <w:shd w:val="clear" w:color="auto" w:fill="FFFFFF"/>
          <w:lang w:val="en-US"/>
        </w:rPr>
        <w:t>may simply</w:t>
      </w:r>
      <w:r w:rsidR="00162AF7" w:rsidRPr="0075424C">
        <w:rPr>
          <w:shd w:val="clear" w:color="auto" w:fill="FFFFFF"/>
          <w:lang w:val="en-US"/>
        </w:rPr>
        <w:t xml:space="preserve"> reflect the insulin sensitizing action of a higher </w:t>
      </w:r>
      <w:r w:rsidR="00162AF7" w:rsidRPr="0075424C">
        <w:rPr>
          <w:i/>
          <w:iCs/>
          <w:shd w:val="clear" w:color="auto" w:fill="FFFFFF"/>
          <w:lang w:val="en-US"/>
        </w:rPr>
        <w:t>myo</w:t>
      </w:r>
      <w:r w:rsidR="00162AF7" w:rsidRPr="0075424C">
        <w:rPr>
          <w:shd w:val="clear" w:color="auto" w:fill="FFFFFF"/>
          <w:lang w:val="en-US"/>
        </w:rPr>
        <w:t>-inositol concentration</w:t>
      </w:r>
      <w:r w:rsidR="00323826">
        <w:rPr>
          <w:shd w:val="clear" w:color="auto" w:fill="FFFFFF"/>
          <w:lang w:val="en-US"/>
        </w:rPr>
        <w:t xml:space="preserve"> through pregnancy</w:t>
      </w:r>
      <w:r w:rsidR="00162AF7" w:rsidRPr="0075424C">
        <w:rPr>
          <w:shd w:val="clear" w:color="auto" w:fill="FFFFFF"/>
          <w:lang w:val="en-US"/>
        </w:rPr>
        <w:t>.</w:t>
      </w:r>
    </w:p>
    <w:p w14:paraId="7357BC35" w14:textId="6632B515" w:rsidR="002E65AB" w:rsidRPr="0075424C" w:rsidRDefault="009E550B" w:rsidP="00AE425D">
      <w:pPr>
        <w:spacing w:after="240" w:line="480" w:lineRule="auto"/>
        <w:jc w:val="both"/>
        <w:rPr>
          <w:shd w:val="clear" w:color="auto" w:fill="FFFFFF"/>
          <w:lang w:val="en-US"/>
        </w:rPr>
      </w:pPr>
      <w:r w:rsidRPr="0075424C">
        <w:rPr>
          <w:lang w:val="en-US"/>
        </w:rPr>
        <w:t>Overall, the magnitude of glycemia increase associated with early</w:t>
      </w:r>
      <w:r w:rsidR="00914867" w:rsidRPr="0075424C">
        <w:rPr>
          <w:lang w:val="en-US"/>
        </w:rPr>
        <w:t xml:space="preserve"> pregnancy</w:t>
      </w:r>
      <w:r w:rsidRPr="0075424C">
        <w:rPr>
          <w:lang w:val="en-US"/>
        </w:rPr>
        <w:t xml:space="preserve"> </w:t>
      </w:r>
      <w:r w:rsidRPr="0075424C">
        <w:rPr>
          <w:i/>
          <w:iCs/>
          <w:lang w:val="en-US"/>
        </w:rPr>
        <w:t>myo</w:t>
      </w:r>
      <w:r w:rsidRPr="0075424C">
        <w:rPr>
          <w:lang w:val="en-US"/>
        </w:rPr>
        <w:t xml:space="preserve">-inositol supplementation was small </w:t>
      </w:r>
      <w:r w:rsidR="007A678E" w:rsidRPr="0075424C">
        <w:rPr>
          <w:lang w:val="en-US"/>
        </w:rPr>
        <w:t xml:space="preserve">with no apparent </w:t>
      </w:r>
      <w:r w:rsidR="007A678E" w:rsidRPr="0075424C">
        <w:rPr>
          <w:color w:val="000000" w:themeColor="text1"/>
          <w:lang w:val="en-US"/>
        </w:rPr>
        <w:t>short-term clinical consequences</w:t>
      </w:r>
      <w:r w:rsidR="008007B7">
        <w:rPr>
          <w:color w:val="000000" w:themeColor="text1"/>
          <w:lang w:val="en-US"/>
        </w:rPr>
        <w:t xml:space="preserve"> (no </w:t>
      </w:r>
      <w:r w:rsidR="008D78BE" w:rsidRPr="0075424C">
        <w:rPr>
          <w:lang w:val="en-US"/>
        </w:rPr>
        <w:t>associated</w:t>
      </w:r>
      <w:r w:rsidRPr="0075424C">
        <w:rPr>
          <w:lang w:val="en-US"/>
        </w:rPr>
        <w:t xml:space="preserve"> </w:t>
      </w:r>
      <w:r w:rsidR="007A678E" w:rsidRPr="0075424C">
        <w:rPr>
          <w:lang w:val="en-US"/>
        </w:rPr>
        <w:t>increase</w:t>
      </w:r>
      <w:r w:rsidR="008007B7">
        <w:rPr>
          <w:lang w:val="en-US"/>
        </w:rPr>
        <w:t>s</w:t>
      </w:r>
      <w:r w:rsidR="007A678E" w:rsidRPr="0075424C">
        <w:rPr>
          <w:lang w:val="en-US"/>
        </w:rPr>
        <w:t xml:space="preserve"> in </w:t>
      </w:r>
      <w:r w:rsidRPr="0075424C">
        <w:rPr>
          <w:lang w:val="en-US"/>
        </w:rPr>
        <w:t>gestational diabetes</w:t>
      </w:r>
      <w:r w:rsidR="008D78BE" w:rsidRPr="0075424C">
        <w:rPr>
          <w:lang w:val="en-US"/>
        </w:rPr>
        <w:t>,</w:t>
      </w:r>
      <w:r w:rsidRPr="0075424C">
        <w:rPr>
          <w:lang w:val="en-US"/>
        </w:rPr>
        <w:t xml:space="preserve"> birthweight</w:t>
      </w:r>
      <w:r w:rsidR="007A678E" w:rsidRPr="0075424C">
        <w:rPr>
          <w:lang w:val="en-US"/>
        </w:rPr>
        <w:t xml:space="preserve"> or </w:t>
      </w:r>
      <w:r w:rsidR="00661ACB" w:rsidRPr="0075424C">
        <w:rPr>
          <w:lang w:val="en-US"/>
        </w:rPr>
        <w:t>cord</w:t>
      </w:r>
      <w:r w:rsidR="008007B7">
        <w:rPr>
          <w:lang w:val="en-US"/>
        </w:rPr>
        <w:t xml:space="preserve"> C</w:t>
      </w:r>
      <w:r w:rsidR="00661ACB" w:rsidRPr="0075424C">
        <w:rPr>
          <w:lang w:val="en-US"/>
        </w:rPr>
        <w:t>-peptide concentrations</w:t>
      </w:r>
      <w:r w:rsidR="008007B7">
        <w:rPr>
          <w:lang w:val="en-US"/>
        </w:rPr>
        <w:t>)</w:t>
      </w:r>
      <w:r w:rsidR="00661ACB" w:rsidRPr="0075424C">
        <w:rPr>
          <w:color w:val="000000" w:themeColor="text1"/>
          <w:lang w:val="en-US"/>
        </w:rPr>
        <w:t xml:space="preserve">. </w:t>
      </w:r>
      <w:r w:rsidRPr="0075424C">
        <w:rPr>
          <w:lang w:val="en-US"/>
        </w:rPr>
        <w:t xml:space="preserve">However, given the documented continuum of risk with increasing gestational glycemia across the </w:t>
      </w:r>
      <w:r w:rsidRPr="00F614A1">
        <w:rPr>
          <w:color w:val="000000" w:themeColor="text1"/>
          <w:lang w:val="en-US"/>
        </w:rPr>
        <w:t>glycemia range</w:t>
      </w:r>
      <w:r w:rsidR="009868D3" w:rsidRPr="00F614A1">
        <w:rPr>
          <w:color w:val="000000" w:themeColor="text1"/>
          <w:lang w:val="en-US"/>
        </w:rPr>
        <w:t>,</w:t>
      </w:r>
      <w:r w:rsidR="009A172E" w:rsidRPr="00F614A1">
        <w:rPr>
          <w:color w:val="000000" w:themeColor="text1"/>
          <w:lang w:val="en-US"/>
        </w:rPr>
        <w:fldChar w:fldCharType="begin">
          <w:fldData xml:space="preserve">PEVuZE5vdGU+PENpdGU+PEF1dGhvcj5Hcm91cDwvQXV0aG9yPjxZZWFyPjIwMDg8L1llYXI+PFJl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</w:fldData>
        </w:fldChar>
      </w:r>
      <w:r w:rsidR="00301421" w:rsidRPr="00F614A1">
        <w:rPr>
          <w:color w:val="000000" w:themeColor="text1"/>
          <w:lang w:val="en-US"/>
        </w:rPr>
        <w:instrText xml:space="preserve"> ADDIN EN.CITE </w:instrText>
      </w:r>
      <w:r w:rsidR="00301421" w:rsidRPr="00F614A1">
        <w:rPr>
          <w:color w:val="000000" w:themeColor="text1"/>
          <w:lang w:val="en-US"/>
        </w:rPr>
        <w:fldChar w:fldCharType="begin">
          <w:fldData xml:space="preserve">PEVuZE5vdGU+PENpdGU+PEF1dGhvcj5Hcm91cDwvQXV0aG9yPjxZZWFyPjIwMDg8L1llYXI+PFJl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</w:fldData>
        </w:fldChar>
      </w:r>
      <w:r w:rsidR="00301421" w:rsidRPr="00F614A1">
        <w:rPr>
          <w:color w:val="000000" w:themeColor="text1"/>
          <w:lang w:val="en-US"/>
        </w:rPr>
        <w:instrText xml:space="preserve"> ADDIN EN.CITE.DATA </w:instrText>
      </w:r>
      <w:r w:rsidR="00301421" w:rsidRPr="00F614A1">
        <w:rPr>
          <w:color w:val="000000" w:themeColor="text1"/>
          <w:lang w:val="en-US"/>
        </w:rPr>
      </w:r>
      <w:r w:rsidR="00301421" w:rsidRPr="00F614A1">
        <w:rPr>
          <w:color w:val="000000" w:themeColor="text1"/>
          <w:lang w:val="en-US"/>
        </w:rPr>
        <w:fldChar w:fldCharType="end"/>
      </w:r>
      <w:r w:rsidR="009A172E" w:rsidRPr="00F614A1">
        <w:rPr>
          <w:color w:val="000000" w:themeColor="text1"/>
          <w:lang w:val="en-US"/>
        </w:rPr>
      </w:r>
      <w:r w:rsidR="009A172E" w:rsidRPr="00F614A1">
        <w:rPr>
          <w:color w:val="000000" w:themeColor="text1"/>
          <w:lang w:val="en-US"/>
        </w:rPr>
        <w:fldChar w:fldCharType="separate"/>
      </w:r>
      <w:r w:rsidR="00301421" w:rsidRPr="00F614A1">
        <w:rPr>
          <w:noProof/>
          <w:color w:val="000000" w:themeColor="text1"/>
          <w:vertAlign w:val="superscript"/>
          <w:lang w:val="en-US"/>
        </w:rPr>
        <w:t>1</w:t>
      </w:r>
      <w:r w:rsidR="009A172E" w:rsidRPr="00F614A1">
        <w:rPr>
          <w:color w:val="000000" w:themeColor="text1"/>
          <w:lang w:val="en-US"/>
        </w:rPr>
        <w:fldChar w:fldCharType="end"/>
      </w:r>
      <w:r w:rsidRPr="00F614A1">
        <w:rPr>
          <w:color w:val="000000" w:themeColor="text1"/>
          <w:lang w:val="en-US"/>
        </w:rPr>
        <w:t xml:space="preserve"> </w:t>
      </w:r>
      <w:r w:rsidR="00B23266" w:rsidRPr="00F614A1">
        <w:rPr>
          <w:color w:val="000000" w:themeColor="text1"/>
          <w:lang w:val="en-US"/>
        </w:rPr>
        <w:t xml:space="preserve">there may </w:t>
      </w:r>
      <w:r w:rsidR="00334C65" w:rsidRPr="00F614A1">
        <w:rPr>
          <w:color w:val="000000" w:themeColor="text1"/>
          <w:lang w:val="en-US"/>
        </w:rPr>
        <w:t>be</w:t>
      </w:r>
      <w:r w:rsidR="00B23266" w:rsidRPr="00F614A1">
        <w:rPr>
          <w:color w:val="000000" w:themeColor="text1"/>
          <w:lang w:val="en-US"/>
        </w:rPr>
        <w:t xml:space="preserve"> more subtle </w:t>
      </w:r>
      <w:r w:rsidR="00ED183B" w:rsidRPr="00F614A1">
        <w:rPr>
          <w:color w:val="000000" w:themeColor="text1"/>
          <w:lang w:val="en-US"/>
        </w:rPr>
        <w:t>impact</w:t>
      </w:r>
      <w:r w:rsidR="00ED183B">
        <w:rPr>
          <w:color w:val="000000" w:themeColor="text1"/>
          <w:lang w:val="en-US"/>
        </w:rPr>
        <w:t>s</w:t>
      </w:r>
      <w:r w:rsidR="00B23266" w:rsidRPr="00F614A1">
        <w:rPr>
          <w:color w:val="000000" w:themeColor="text1"/>
          <w:lang w:val="en-US"/>
        </w:rPr>
        <w:t xml:space="preserve"> </w:t>
      </w:r>
      <w:r w:rsidR="00ED183B">
        <w:rPr>
          <w:color w:val="000000" w:themeColor="text1"/>
          <w:lang w:val="en-US"/>
        </w:rPr>
        <w:t>on</w:t>
      </w:r>
      <w:r w:rsidR="00ED183B" w:rsidRPr="00F614A1">
        <w:rPr>
          <w:color w:val="000000" w:themeColor="text1"/>
          <w:lang w:val="en-US"/>
        </w:rPr>
        <w:t xml:space="preserve"> </w:t>
      </w:r>
      <w:r w:rsidR="007A678E" w:rsidRPr="00F614A1">
        <w:rPr>
          <w:color w:val="000000" w:themeColor="text1"/>
          <w:lang w:val="en-US"/>
        </w:rPr>
        <w:t>offspring</w:t>
      </w:r>
      <w:r w:rsidR="00334C65" w:rsidRPr="00F614A1">
        <w:rPr>
          <w:color w:val="000000" w:themeColor="text1"/>
          <w:lang w:val="en-US"/>
        </w:rPr>
        <w:t>,</w:t>
      </w:r>
      <w:r w:rsidR="00B23266" w:rsidRPr="00F614A1">
        <w:rPr>
          <w:color w:val="000000" w:themeColor="text1"/>
          <w:lang w:val="en-US"/>
        </w:rPr>
        <w:t xml:space="preserve"> which </w:t>
      </w:r>
      <w:r w:rsidR="00ED183B">
        <w:rPr>
          <w:color w:val="000000" w:themeColor="text1"/>
          <w:lang w:val="en-US"/>
        </w:rPr>
        <w:t>may emerge with our ongoing follow-up</w:t>
      </w:r>
      <w:r w:rsidR="00A70CB5" w:rsidRPr="00F614A1">
        <w:rPr>
          <w:color w:val="000000" w:themeColor="text1"/>
          <w:lang w:val="en-US"/>
        </w:rPr>
        <w:t xml:space="preserve">. </w:t>
      </w:r>
      <w:r w:rsidRPr="00F614A1">
        <w:rPr>
          <w:color w:val="000000" w:themeColor="text1"/>
          <w:lang w:val="en-US"/>
        </w:rPr>
        <w:t xml:space="preserve">Of some reassurance, </w:t>
      </w:r>
      <w:r w:rsidR="00914867" w:rsidRPr="00F614A1">
        <w:rPr>
          <w:color w:val="000000" w:themeColor="text1"/>
          <w:lang w:val="en-US"/>
        </w:rPr>
        <w:t>we have previously</w:t>
      </w:r>
      <w:r w:rsidRPr="00F614A1">
        <w:rPr>
          <w:color w:val="000000" w:themeColor="text1"/>
          <w:lang w:val="en-US"/>
        </w:rPr>
        <w:t xml:space="preserve"> demonstrated that </w:t>
      </w:r>
      <w:r w:rsidR="0014241C" w:rsidRPr="00F614A1">
        <w:rPr>
          <w:color w:val="000000" w:themeColor="text1"/>
          <w:lang w:val="en-US"/>
        </w:rPr>
        <w:t xml:space="preserve">higher </w:t>
      </w:r>
      <w:r w:rsidR="00754711" w:rsidRPr="00F614A1">
        <w:rPr>
          <w:color w:val="000000" w:themeColor="text1"/>
          <w:lang w:val="en-US"/>
        </w:rPr>
        <w:t xml:space="preserve">placental </w:t>
      </w:r>
      <w:r w:rsidRPr="00F614A1">
        <w:rPr>
          <w:color w:val="000000" w:themeColor="text1"/>
          <w:lang w:val="en-US"/>
        </w:rPr>
        <w:t>inositol may suppress the adiposity</w:t>
      </w:r>
      <w:r w:rsidRPr="0075424C">
        <w:rPr>
          <w:lang w:val="en-US"/>
        </w:rPr>
        <w:t xml:space="preserve">-generating effects of maternal glucose in </w:t>
      </w:r>
      <w:r w:rsidR="0014241C" w:rsidRPr="0075424C">
        <w:rPr>
          <w:lang w:val="en-US"/>
        </w:rPr>
        <w:t>neonate</w:t>
      </w:r>
      <w:r w:rsidR="00ED183B">
        <w:rPr>
          <w:lang w:val="en-US"/>
        </w:rPr>
        <w:t>s</w:t>
      </w:r>
      <w:r w:rsidR="0014241C" w:rsidRPr="0075424C">
        <w:rPr>
          <w:lang w:val="en-US"/>
        </w:rPr>
        <w:t>,</w:t>
      </w:r>
      <w:r w:rsidR="0014241C" w:rsidRPr="0075424C">
        <w:rPr>
          <w:lang w:val="en-US"/>
        </w:rPr>
        <w:fldChar w:fldCharType="begin">
          <w:fldData xml:space="preserve">PEVuZE5vdGU+PENpdGU+PEF1dGhvcj5DaHU8L0F1dGhvcj48WWVhcj4yMDIxPC9ZZWFyPjxSZWNO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==
</w:fldData>
        </w:fldChar>
      </w:r>
      <w:r w:rsidR="008A42E8" w:rsidRPr="0075424C">
        <w:rPr>
          <w:lang w:val="en-US"/>
        </w:rPr>
        <w:instrText xml:space="preserve"> ADDIN EN.CITE </w:instrText>
      </w:r>
      <w:r w:rsidR="008A42E8" w:rsidRPr="0075424C">
        <w:rPr>
          <w:lang w:val="en-US"/>
        </w:rPr>
        <w:fldChar w:fldCharType="begin">
          <w:fldData xml:space="preserve">PEVuZE5vdGU+PENpdGU+PEF1dGhvcj5DaHU8L0F1dGhvcj48WWVhcj4yMDIxPC9ZZWFyPjxSZWNO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==
</w:fldData>
        </w:fldChar>
      </w:r>
      <w:r w:rsidR="008A42E8" w:rsidRPr="0075424C">
        <w:rPr>
          <w:lang w:val="en-US"/>
        </w:rPr>
        <w:instrText xml:space="preserve"> ADDIN EN.CITE.DATA </w:instrText>
      </w:r>
      <w:r w:rsidR="008A42E8" w:rsidRPr="0075424C">
        <w:rPr>
          <w:lang w:val="en-US"/>
        </w:rPr>
      </w:r>
      <w:r w:rsidR="008A42E8" w:rsidRPr="0075424C">
        <w:rPr>
          <w:lang w:val="en-US"/>
        </w:rPr>
        <w:fldChar w:fldCharType="end"/>
      </w:r>
      <w:r w:rsidR="0014241C" w:rsidRPr="0075424C">
        <w:rPr>
          <w:lang w:val="en-US"/>
        </w:rPr>
      </w:r>
      <w:r w:rsidR="0014241C" w:rsidRPr="0075424C">
        <w:rPr>
          <w:lang w:val="en-US"/>
        </w:rPr>
        <w:fldChar w:fldCharType="separate"/>
      </w:r>
      <w:r w:rsidR="008A42E8" w:rsidRPr="0075424C">
        <w:rPr>
          <w:noProof/>
          <w:vertAlign w:val="superscript"/>
          <w:lang w:val="en-US"/>
        </w:rPr>
        <w:t>35</w:t>
      </w:r>
      <w:r w:rsidR="0014241C" w:rsidRPr="0075424C">
        <w:rPr>
          <w:lang w:val="en-US"/>
        </w:rPr>
        <w:fldChar w:fldCharType="end"/>
      </w:r>
      <w:r w:rsidR="0014241C" w:rsidRPr="0075424C">
        <w:rPr>
          <w:color w:val="000000" w:themeColor="text1"/>
          <w:lang w:val="en-US"/>
        </w:rPr>
        <w:t xml:space="preserve"> </w:t>
      </w:r>
      <w:r w:rsidR="008007B7">
        <w:rPr>
          <w:lang w:val="en-US"/>
        </w:rPr>
        <w:t>with</w:t>
      </w:r>
      <w:r w:rsidR="0014241C" w:rsidRPr="0075424C">
        <w:rPr>
          <w:lang w:val="en-US"/>
        </w:rPr>
        <w:t xml:space="preserve"> </w:t>
      </w:r>
      <w:r w:rsidRPr="0075424C">
        <w:rPr>
          <w:lang w:val="en-US"/>
        </w:rPr>
        <w:t xml:space="preserve">multiple actions of inositol </w:t>
      </w:r>
      <w:r w:rsidR="0014241C" w:rsidRPr="0075424C">
        <w:rPr>
          <w:lang w:val="en-US"/>
        </w:rPr>
        <w:t xml:space="preserve">potentially </w:t>
      </w:r>
      <w:r w:rsidRPr="0075424C">
        <w:rPr>
          <w:lang w:val="en-US"/>
        </w:rPr>
        <w:t>act</w:t>
      </w:r>
      <w:r w:rsidR="008007B7">
        <w:rPr>
          <w:lang w:val="en-US"/>
        </w:rPr>
        <w:t>ing</w:t>
      </w:r>
      <w:r w:rsidRPr="0075424C">
        <w:rPr>
          <w:lang w:val="en-US"/>
        </w:rPr>
        <w:t xml:space="preserve"> </w:t>
      </w:r>
      <w:r w:rsidR="00914867" w:rsidRPr="0075424C">
        <w:rPr>
          <w:lang w:val="en-US"/>
        </w:rPr>
        <w:t>collectively</w:t>
      </w:r>
      <w:r w:rsidRPr="0075424C">
        <w:rPr>
          <w:lang w:val="en-US"/>
        </w:rPr>
        <w:t xml:space="preserve"> to </w:t>
      </w:r>
      <w:r w:rsidR="00994E73" w:rsidRPr="0075424C">
        <w:rPr>
          <w:lang w:val="en-US"/>
        </w:rPr>
        <w:t>neutralize</w:t>
      </w:r>
      <w:r w:rsidRPr="0075424C">
        <w:rPr>
          <w:lang w:val="en-US"/>
        </w:rPr>
        <w:t xml:space="preserve"> </w:t>
      </w:r>
      <w:r w:rsidR="007A678E" w:rsidRPr="0075424C">
        <w:rPr>
          <w:lang w:val="en-US"/>
        </w:rPr>
        <w:t>maternal glycemia-</w:t>
      </w:r>
      <w:r w:rsidR="006269F5">
        <w:rPr>
          <w:lang w:val="en-US"/>
        </w:rPr>
        <w:t>associat</w:t>
      </w:r>
      <w:r w:rsidR="007A678E" w:rsidRPr="0075424C">
        <w:rPr>
          <w:lang w:val="en-US"/>
        </w:rPr>
        <w:t xml:space="preserve">ed </w:t>
      </w:r>
      <w:r w:rsidRPr="0075424C">
        <w:rPr>
          <w:lang w:val="en-US"/>
        </w:rPr>
        <w:t>alterations</w:t>
      </w:r>
      <w:r w:rsidR="006269F5">
        <w:rPr>
          <w:lang w:val="en-US"/>
        </w:rPr>
        <w:t xml:space="preserve"> in the offspring</w:t>
      </w:r>
      <w:r w:rsidRPr="0075424C">
        <w:rPr>
          <w:lang w:val="en-US"/>
        </w:rPr>
        <w:t>.</w:t>
      </w:r>
    </w:p>
    <w:p w14:paraId="1DE281F2" w14:textId="0736B70E" w:rsidR="005F2231" w:rsidRPr="0075424C" w:rsidRDefault="00672013" w:rsidP="00AE425D">
      <w:pPr>
        <w:spacing w:after="240" w:line="480" w:lineRule="auto"/>
        <w:jc w:val="both"/>
        <w:rPr>
          <w:shd w:val="clear" w:color="auto" w:fill="FFFFFF"/>
          <w:lang w:val="en-US"/>
        </w:rPr>
      </w:pPr>
      <w:r w:rsidRPr="0075424C">
        <w:rPr>
          <w:shd w:val="clear" w:color="auto" w:fill="FFFFFF"/>
          <w:lang w:val="en-US"/>
        </w:rPr>
        <w:t>While most other trials either provided supplements containing a combination of inositol</w:t>
      </w:r>
      <w:r w:rsidR="00914867" w:rsidRPr="0075424C">
        <w:rPr>
          <w:shd w:val="clear" w:color="auto" w:fill="FFFFFF"/>
          <w:lang w:val="en-US"/>
        </w:rPr>
        <w:t xml:space="preserve"> i</w:t>
      </w:r>
      <w:r w:rsidRPr="0075424C">
        <w:rPr>
          <w:shd w:val="clear" w:color="auto" w:fill="FFFFFF"/>
          <w:lang w:val="en-US"/>
        </w:rPr>
        <w:t>s</w:t>
      </w:r>
      <w:r w:rsidR="00914867" w:rsidRPr="0075424C">
        <w:rPr>
          <w:shd w:val="clear" w:color="auto" w:fill="FFFFFF"/>
          <w:lang w:val="en-US"/>
        </w:rPr>
        <w:t>omers</w:t>
      </w:r>
      <w:r w:rsidRPr="0075424C">
        <w:rPr>
          <w:shd w:val="clear" w:color="auto" w:fill="FFFFFF"/>
          <w:lang w:val="en-US"/>
        </w:rPr>
        <w:t xml:space="preserve"> or </w:t>
      </w:r>
      <w:r w:rsidRPr="0075424C">
        <w:rPr>
          <w:i/>
          <w:iCs/>
          <w:shd w:val="clear" w:color="auto" w:fill="FFFFFF"/>
          <w:lang w:val="en-US"/>
        </w:rPr>
        <w:t>myo</w:t>
      </w:r>
      <w:r w:rsidRPr="0075424C">
        <w:rPr>
          <w:shd w:val="clear" w:color="auto" w:fill="FFFFFF"/>
          <w:lang w:val="en-US"/>
        </w:rPr>
        <w:t xml:space="preserve">-inositol with folic acid, the </w:t>
      </w:r>
      <w:proofErr w:type="spellStart"/>
      <w:r w:rsidRPr="0075424C">
        <w:rPr>
          <w:shd w:val="clear" w:color="auto" w:fill="FFFFFF"/>
          <w:lang w:val="en-US"/>
        </w:rPr>
        <w:t>NiPPeR</w:t>
      </w:r>
      <w:proofErr w:type="spellEnd"/>
      <w:r w:rsidRPr="0075424C">
        <w:rPr>
          <w:shd w:val="clear" w:color="auto" w:fill="FFFFFF"/>
          <w:lang w:val="en-US"/>
        </w:rPr>
        <w:t xml:space="preserve"> intervention also contained other micronutrients </w:t>
      </w:r>
      <w:r w:rsidR="007A678E" w:rsidRPr="0075424C">
        <w:rPr>
          <w:shd w:val="clear" w:color="auto" w:fill="FFFFFF"/>
          <w:lang w:val="en-US"/>
        </w:rPr>
        <w:t>and probiotics</w:t>
      </w:r>
      <w:r w:rsidRPr="0075424C">
        <w:rPr>
          <w:shd w:val="clear" w:color="auto" w:fill="FFFFFF"/>
          <w:lang w:val="en-US"/>
        </w:rPr>
        <w:t>.</w:t>
      </w:r>
      <w:r w:rsidR="0071293A" w:rsidRPr="0075424C">
        <w:rPr>
          <w:shd w:val="clear" w:color="auto" w:fill="FFFFFF"/>
          <w:lang w:val="en-US"/>
        </w:rPr>
        <w:t xml:space="preserve"> </w:t>
      </w:r>
      <w:r w:rsidR="008007B7">
        <w:rPr>
          <w:shd w:val="clear" w:color="auto" w:fill="FFFFFF"/>
          <w:lang w:val="en-US"/>
        </w:rPr>
        <w:t>Ou</w:t>
      </w:r>
      <w:r w:rsidR="0071293A" w:rsidRPr="0075424C">
        <w:rPr>
          <w:shd w:val="clear" w:color="auto" w:fill="FFFFFF"/>
          <w:lang w:val="en-US"/>
        </w:rPr>
        <w:t xml:space="preserve">r analyses accounting for </w:t>
      </w:r>
      <w:r w:rsidR="00364D00">
        <w:rPr>
          <w:shd w:val="clear" w:color="auto" w:fill="FFFFFF"/>
          <w:lang w:val="en-US"/>
        </w:rPr>
        <w:t xml:space="preserve">folate, vitamins </w:t>
      </w:r>
      <w:r w:rsidR="001C0042" w:rsidRPr="0075424C">
        <w:rPr>
          <w:lang w:val="en-US"/>
        </w:rPr>
        <w:t>B12 and D</w:t>
      </w:r>
      <w:r w:rsidR="001C0042" w:rsidRPr="0075424C" w:rsidDel="00364D00">
        <w:rPr>
          <w:shd w:val="clear" w:color="auto" w:fill="FFFFFF"/>
          <w:lang w:val="en-US"/>
        </w:rPr>
        <w:t xml:space="preserve"> </w:t>
      </w:r>
      <w:r w:rsidR="0071293A" w:rsidRPr="0075424C">
        <w:rPr>
          <w:shd w:val="clear" w:color="auto" w:fill="FFFFFF"/>
          <w:lang w:val="en-US"/>
        </w:rPr>
        <w:t>did not alter the 7-week-</w:t>
      </w:r>
      <w:r w:rsidR="0071293A" w:rsidRPr="0075424C">
        <w:rPr>
          <w:i/>
          <w:iCs/>
          <w:shd w:val="clear" w:color="auto" w:fill="FFFFFF"/>
          <w:lang w:val="en-US"/>
        </w:rPr>
        <w:t>myo</w:t>
      </w:r>
      <w:r w:rsidR="0071293A" w:rsidRPr="0075424C">
        <w:rPr>
          <w:shd w:val="clear" w:color="auto" w:fill="FFFFFF"/>
          <w:lang w:val="en-US"/>
        </w:rPr>
        <w:t>-inositol-glycemia association</w:t>
      </w:r>
      <w:r w:rsidR="00051C04">
        <w:rPr>
          <w:shd w:val="clear" w:color="auto" w:fill="FFFFFF"/>
          <w:lang w:val="en-US"/>
        </w:rPr>
        <w:t>. However</w:t>
      </w:r>
      <w:r w:rsidR="0071293A" w:rsidRPr="0075424C">
        <w:rPr>
          <w:shd w:val="clear" w:color="auto" w:fill="FFFFFF"/>
          <w:lang w:val="en-US"/>
        </w:rPr>
        <w:t>,</w:t>
      </w:r>
      <w:r w:rsidR="008007B7">
        <w:rPr>
          <w:shd w:val="clear" w:color="auto" w:fill="FFFFFF"/>
          <w:lang w:val="en-US"/>
        </w:rPr>
        <w:t xml:space="preserve"> </w:t>
      </w:r>
      <w:r w:rsidR="0071293A" w:rsidRPr="0075424C">
        <w:rPr>
          <w:shd w:val="clear" w:color="auto" w:fill="FFFFFF"/>
          <w:lang w:val="en-US"/>
        </w:rPr>
        <w:t xml:space="preserve">we cannot </w:t>
      </w:r>
      <w:r w:rsidR="008007B7">
        <w:rPr>
          <w:shd w:val="clear" w:color="auto" w:fill="FFFFFF"/>
          <w:lang w:val="en-US"/>
        </w:rPr>
        <w:t>exclude</w:t>
      </w:r>
      <w:r w:rsidR="0071293A" w:rsidRPr="0075424C">
        <w:rPr>
          <w:shd w:val="clear" w:color="auto" w:fill="FFFFFF"/>
          <w:lang w:val="en-US"/>
        </w:rPr>
        <w:t xml:space="preserve"> the possibility that other </w:t>
      </w:r>
      <w:r w:rsidR="00DC5534" w:rsidRPr="0075424C">
        <w:rPr>
          <w:shd w:val="clear" w:color="auto" w:fill="FFFFFF"/>
          <w:lang w:val="en-US"/>
        </w:rPr>
        <w:t xml:space="preserve">supplement </w:t>
      </w:r>
      <w:r w:rsidR="0071293A" w:rsidRPr="0075424C">
        <w:rPr>
          <w:shd w:val="clear" w:color="auto" w:fill="FFFFFF"/>
          <w:lang w:val="en-US"/>
        </w:rPr>
        <w:t xml:space="preserve">components </w:t>
      </w:r>
      <w:r w:rsidR="00051C04">
        <w:rPr>
          <w:shd w:val="clear" w:color="auto" w:fill="FFFFFF"/>
          <w:lang w:val="en-US"/>
        </w:rPr>
        <w:t xml:space="preserve">may </w:t>
      </w:r>
      <w:r w:rsidR="00B208D6">
        <w:rPr>
          <w:shd w:val="clear" w:color="auto" w:fill="FFFFFF"/>
          <w:lang w:val="en-US"/>
        </w:rPr>
        <w:t>weaken 28</w:t>
      </w:r>
      <w:r w:rsidR="00B208D6" w:rsidRPr="0075424C">
        <w:rPr>
          <w:shd w:val="clear" w:color="auto" w:fill="FFFFFF"/>
          <w:lang w:val="en-US"/>
        </w:rPr>
        <w:t>-week-</w:t>
      </w:r>
      <w:r w:rsidR="00B208D6" w:rsidRPr="0075424C">
        <w:rPr>
          <w:i/>
          <w:iCs/>
          <w:shd w:val="clear" w:color="auto" w:fill="FFFFFF"/>
          <w:lang w:val="en-US"/>
        </w:rPr>
        <w:t>myo</w:t>
      </w:r>
      <w:r w:rsidR="00B208D6" w:rsidRPr="0075424C">
        <w:rPr>
          <w:shd w:val="clear" w:color="auto" w:fill="FFFFFF"/>
          <w:lang w:val="en-US"/>
        </w:rPr>
        <w:t>-inositol-glycemia association</w:t>
      </w:r>
      <w:r w:rsidR="00B208D6">
        <w:rPr>
          <w:shd w:val="clear" w:color="auto" w:fill="FFFFFF"/>
          <w:lang w:val="en-US"/>
        </w:rPr>
        <w:t>s</w:t>
      </w:r>
      <w:r w:rsidR="00051C04">
        <w:rPr>
          <w:shd w:val="clear" w:color="auto" w:fill="FFFFFF"/>
          <w:lang w:val="en-US"/>
        </w:rPr>
        <w:t xml:space="preserve">, </w:t>
      </w:r>
      <w:r w:rsidR="00B208D6">
        <w:rPr>
          <w:shd w:val="clear" w:color="auto" w:fill="FFFFFF"/>
          <w:lang w:val="en-US"/>
        </w:rPr>
        <w:t>and</w:t>
      </w:r>
      <w:r w:rsidR="00051C04" w:rsidRPr="0075424C">
        <w:rPr>
          <w:shd w:val="clear" w:color="auto" w:fill="FFFFFF"/>
          <w:lang w:val="en-US"/>
        </w:rPr>
        <w:t xml:space="preserve"> </w:t>
      </w:r>
      <w:r w:rsidR="00051C04" w:rsidRPr="001D49CA">
        <w:rPr>
          <w:shd w:val="clear" w:color="auto" w:fill="FFFFFF"/>
          <w:lang w:val="en-US"/>
        </w:rPr>
        <w:t>underlie the</w:t>
      </w:r>
      <w:r w:rsidR="00E74765" w:rsidRPr="001D49CA">
        <w:rPr>
          <w:shd w:val="clear" w:color="auto" w:fill="FFFFFF"/>
          <w:lang w:val="en-US"/>
        </w:rPr>
        <w:t xml:space="preserve"> relatively modest </w:t>
      </w:r>
      <w:r w:rsidR="00364D00" w:rsidRPr="001D49CA">
        <w:rPr>
          <w:i/>
          <w:iCs/>
          <w:shd w:val="clear" w:color="auto" w:fill="FFFFFF"/>
          <w:lang w:val="en-US"/>
        </w:rPr>
        <w:t>in-silico</w:t>
      </w:r>
      <w:r w:rsidR="00364D00" w:rsidRPr="001D49CA">
        <w:rPr>
          <w:shd w:val="clear" w:color="auto" w:fill="FFFFFF"/>
          <w:lang w:val="en-US"/>
        </w:rPr>
        <w:t xml:space="preserve">-estimated </w:t>
      </w:r>
      <w:r w:rsidR="00212C7C" w:rsidRPr="001D49CA">
        <w:rPr>
          <w:shd w:val="clear" w:color="auto" w:fill="FFFFFF"/>
          <w:lang w:val="en-US"/>
        </w:rPr>
        <w:t xml:space="preserve">supplement-induced </w:t>
      </w:r>
      <w:r w:rsidR="00051C04" w:rsidRPr="001D49CA">
        <w:rPr>
          <w:shd w:val="clear" w:color="auto" w:fill="FFFFFF"/>
          <w:lang w:val="en-US"/>
        </w:rPr>
        <w:t xml:space="preserve">reductions in fasting, 1h and 2h PG of </w:t>
      </w:r>
      <w:r w:rsidR="001D49CA" w:rsidRPr="001D49CA">
        <w:rPr>
          <w:color w:val="000000" w:themeColor="text1"/>
          <w:lang w:val="en-US"/>
        </w:rPr>
        <w:t>0.0</w:t>
      </w:r>
      <w:r w:rsidR="009D4A23">
        <w:rPr>
          <w:color w:val="000000" w:themeColor="text1"/>
          <w:lang w:val="en-US"/>
        </w:rPr>
        <w:t>9</w:t>
      </w:r>
      <w:r w:rsidR="001D49CA" w:rsidRPr="001D49CA">
        <w:rPr>
          <w:color w:val="000000" w:themeColor="text1"/>
          <w:lang w:val="en-US"/>
        </w:rPr>
        <w:t>, 0.07 and 0.</w:t>
      </w:r>
      <w:r w:rsidR="009D4A23">
        <w:rPr>
          <w:color w:val="000000" w:themeColor="text1"/>
          <w:lang w:val="en-US"/>
        </w:rPr>
        <w:t>10</w:t>
      </w:r>
      <w:r w:rsidR="001D49CA" w:rsidRPr="001D49CA">
        <w:rPr>
          <w:color w:val="000000" w:themeColor="text1"/>
          <w:lang w:val="en-US"/>
        </w:rPr>
        <w:t xml:space="preserve"> </w:t>
      </w:r>
      <w:r w:rsidR="00051C04" w:rsidRPr="001D49CA">
        <w:rPr>
          <w:shd w:val="clear" w:color="auto" w:fill="FFFFFF"/>
          <w:lang w:val="en-US"/>
        </w:rPr>
        <w:t>mmol/L, respectively</w:t>
      </w:r>
      <w:r w:rsidR="00051C04" w:rsidRPr="0075424C">
        <w:rPr>
          <w:shd w:val="clear" w:color="auto" w:fill="FFFFFF"/>
          <w:lang w:val="en-US"/>
        </w:rPr>
        <w:t>,</w:t>
      </w:r>
      <w:r w:rsidR="006269F5" w:rsidRPr="006269F5">
        <w:rPr>
          <w:shd w:val="clear" w:color="auto" w:fill="FFFFFF"/>
          <w:lang w:val="en-US"/>
        </w:rPr>
        <w:t xml:space="preserve"> </w:t>
      </w:r>
      <w:r w:rsidR="006269F5">
        <w:rPr>
          <w:shd w:val="clear" w:color="auto" w:fill="FFFFFF"/>
          <w:lang w:val="en-US"/>
        </w:rPr>
        <w:t>in White women</w:t>
      </w:r>
      <w:r w:rsidR="0096141E">
        <w:rPr>
          <w:shd w:val="clear" w:color="auto" w:fill="FFFFFF"/>
          <w:lang w:val="en-US"/>
        </w:rPr>
        <w:t>;</w:t>
      </w:r>
      <w:r w:rsidR="00051C04" w:rsidRPr="0075424C">
        <w:rPr>
          <w:shd w:val="clear" w:color="auto" w:fill="FFFFFF"/>
          <w:lang w:val="en-US"/>
        </w:rPr>
        <w:t xml:space="preserve"> </w:t>
      </w:r>
      <w:r w:rsidR="00051C04">
        <w:rPr>
          <w:shd w:val="clear" w:color="auto" w:fill="FFFFFF"/>
          <w:lang w:val="en-US"/>
        </w:rPr>
        <w:t xml:space="preserve">being </w:t>
      </w:r>
      <w:r w:rsidR="00051C04" w:rsidRPr="0075424C">
        <w:rPr>
          <w:shd w:val="clear" w:color="auto" w:fill="FFFFFF"/>
          <w:lang w:val="en-US"/>
        </w:rPr>
        <w:t xml:space="preserve">less than the </w:t>
      </w:r>
      <w:r w:rsidR="00051C04" w:rsidRPr="0075424C">
        <w:rPr>
          <w:color w:val="000000" w:themeColor="text1"/>
          <w:shd w:val="clear" w:color="auto" w:fill="FFFFFF"/>
          <w:lang w:val="en-US"/>
        </w:rPr>
        <w:t>0.23, 0.49 and 0.48</w:t>
      </w:r>
      <w:r w:rsidR="00051C04" w:rsidRPr="0075424C">
        <w:rPr>
          <w:shd w:val="clear" w:color="auto" w:fill="FFFFFF"/>
          <w:lang w:val="en-US"/>
        </w:rPr>
        <w:t xml:space="preserve"> </w:t>
      </w:r>
      <w:r w:rsidR="00051C04" w:rsidRPr="0075424C">
        <w:rPr>
          <w:color w:val="000000" w:themeColor="text1"/>
          <w:shd w:val="clear" w:color="auto" w:fill="FFFFFF"/>
          <w:lang w:val="en-US"/>
        </w:rPr>
        <w:t>mmol/L</w:t>
      </w:r>
      <w:r w:rsidR="00051C04" w:rsidRPr="0075424C">
        <w:rPr>
          <w:shd w:val="clear" w:color="auto" w:fill="FFFFFF"/>
          <w:lang w:val="en-US"/>
        </w:rPr>
        <w:t xml:space="preserve"> equivalents reported in a meta-analysis of 6 Italian trials.</w:t>
      </w:r>
      <w:r w:rsidR="00051C04" w:rsidRPr="0075424C">
        <w:rPr>
          <w:shd w:val="clear" w:color="auto" w:fill="FFFFFF"/>
          <w:lang w:val="en-US"/>
        </w:rPr>
        <w:fldChar w:fldCharType="begin">
          <w:fldData xml:space="preserve">PEVuZE5vdGU+PENpdGU+PEF1dGhvcj5XZWk8L0F1dGhvcj48WWVhcj4yMDIyPC9ZZWFyPjxSZWNO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</w:fldData>
        </w:fldChar>
      </w:r>
      <w:r w:rsidR="00051C04" w:rsidRPr="0075424C">
        <w:rPr>
          <w:shd w:val="clear" w:color="auto" w:fill="FFFFFF"/>
          <w:lang w:val="en-US"/>
        </w:rPr>
        <w:instrText xml:space="preserve"> ADDIN EN.CITE </w:instrText>
      </w:r>
      <w:r w:rsidR="00051C04" w:rsidRPr="0075424C">
        <w:rPr>
          <w:shd w:val="clear" w:color="auto" w:fill="FFFFFF"/>
          <w:lang w:val="en-US"/>
        </w:rPr>
        <w:fldChar w:fldCharType="begin">
          <w:fldData xml:space="preserve">PEVuZE5vdGU+PENpdGU+PEF1dGhvcj5XZWk8L0F1dGhvcj48WWVhcj4yMDIyPC9ZZWFyPjxSZWNO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</w:fldData>
        </w:fldChar>
      </w:r>
      <w:r w:rsidR="00051C04" w:rsidRPr="0075424C">
        <w:rPr>
          <w:shd w:val="clear" w:color="auto" w:fill="FFFFFF"/>
          <w:lang w:val="en-US"/>
        </w:rPr>
        <w:instrText xml:space="preserve"> ADDIN EN.CITE.DATA </w:instrText>
      </w:r>
      <w:r w:rsidR="00051C04" w:rsidRPr="0075424C">
        <w:rPr>
          <w:shd w:val="clear" w:color="auto" w:fill="FFFFFF"/>
          <w:lang w:val="en-US"/>
        </w:rPr>
      </w:r>
      <w:r w:rsidR="00051C04" w:rsidRPr="0075424C">
        <w:rPr>
          <w:shd w:val="clear" w:color="auto" w:fill="FFFFFF"/>
          <w:lang w:val="en-US"/>
        </w:rPr>
        <w:fldChar w:fldCharType="end"/>
      </w:r>
      <w:r w:rsidR="00051C04" w:rsidRPr="0075424C">
        <w:rPr>
          <w:shd w:val="clear" w:color="auto" w:fill="FFFFFF"/>
          <w:lang w:val="en-US"/>
        </w:rPr>
      </w:r>
      <w:r w:rsidR="00051C04" w:rsidRPr="0075424C">
        <w:rPr>
          <w:shd w:val="clear" w:color="auto" w:fill="FFFFFF"/>
          <w:lang w:val="en-US"/>
        </w:rPr>
        <w:fldChar w:fldCharType="separate"/>
      </w:r>
      <w:r w:rsidR="00051C04" w:rsidRPr="0075424C">
        <w:rPr>
          <w:noProof/>
          <w:shd w:val="clear" w:color="auto" w:fill="FFFFFF"/>
          <w:vertAlign w:val="superscript"/>
          <w:lang w:val="en-US"/>
        </w:rPr>
        <w:t>13</w:t>
      </w:r>
      <w:r w:rsidR="00051C04" w:rsidRPr="0075424C">
        <w:rPr>
          <w:shd w:val="clear" w:color="auto" w:fill="FFFFFF"/>
          <w:lang w:val="en-US"/>
        </w:rPr>
        <w:fldChar w:fldCharType="end"/>
      </w:r>
    </w:p>
    <w:p w14:paraId="41D468AD" w14:textId="6A0FFA37" w:rsidR="00540D9C" w:rsidRPr="0075424C" w:rsidRDefault="00194902" w:rsidP="00AE425D">
      <w:pPr>
        <w:spacing w:after="240" w:line="480" w:lineRule="auto"/>
        <w:jc w:val="both"/>
        <w:rPr>
          <w:shd w:val="clear" w:color="auto" w:fill="FFFFFF"/>
          <w:lang w:val="en-US"/>
        </w:rPr>
      </w:pPr>
      <w:r w:rsidRPr="0075424C">
        <w:rPr>
          <w:shd w:val="clear" w:color="auto" w:fill="FFFFFF"/>
          <w:lang w:val="en-US"/>
        </w:rPr>
        <w:t>U</w:t>
      </w:r>
      <w:r w:rsidR="00DD0567" w:rsidRPr="0075424C">
        <w:rPr>
          <w:shd w:val="clear" w:color="auto" w:fill="FFFFFF"/>
          <w:lang w:val="en-US"/>
        </w:rPr>
        <w:t xml:space="preserve">nlike </w:t>
      </w:r>
      <w:r w:rsidR="00A50D17" w:rsidRPr="0075424C">
        <w:rPr>
          <w:shd w:val="clear" w:color="auto" w:fill="FFFFFF"/>
          <w:lang w:val="en-US"/>
        </w:rPr>
        <w:t xml:space="preserve">in </w:t>
      </w:r>
      <w:r w:rsidR="00DD0567" w:rsidRPr="0075424C">
        <w:rPr>
          <w:shd w:val="clear" w:color="auto" w:fill="FFFFFF"/>
          <w:lang w:val="en-US"/>
        </w:rPr>
        <w:t>White Caucasian women, higher 28-week</w:t>
      </w:r>
      <w:r w:rsidR="00B2711A" w:rsidRPr="0075424C">
        <w:rPr>
          <w:shd w:val="clear" w:color="auto" w:fill="FFFFFF"/>
          <w:lang w:val="en-US"/>
        </w:rPr>
        <w:t>-</w:t>
      </w:r>
      <w:r w:rsidR="00DD0567" w:rsidRPr="0075424C">
        <w:rPr>
          <w:i/>
          <w:iCs/>
          <w:shd w:val="clear" w:color="auto" w:fill="FFFFFF"/>
          <w:lang w:val="en-US"/>
        </w:rPr>
        <w:t>myo</w:t>
      </w:r>
      <w:r w:rsidR="00DD0567" w:rsidRPr="0075424C">
        <w:rPr>
          <w:shd w:val="clear" w:color="auto" w:fill="FFFFFF"/>
          <w:lang w:val="en-US"/>
        </w:rPr>
        <w:t>-inositol associated with slightly increased gestational glycemia in Asian women</w:t>
      </w:r>
      <w:r w:rsidRPr="0075424C">
        <w:rPr>
          <w:shd w:val="clear" w:color="auto" w:fill="FFFFFF"/>
          <w:lang w:val="en-US"/>
        </w:rPr>
        <w:t xml:space="preserve"> in our </w:t>
      </w:r>
      <w:r w:rsidRPr="0075424C">
        <w:rPr>
          <w:i/>
          <w:iCs/>
          <w:shd w:val="clear" w:color="auto" w:fill="FFFFFF"/>
          <w:lang w:val="en-US"/>
        </w:rPr>
        <w:t>in-silico</w:t>
      </w:r>
      <w:r w:rsidRPr="0075424C">
        <w:rPr>
          <w:shd w:val="clear" w:color="auto" w:fill="FFFFFF"/>
          <w:lang w:val="en-US"/>
        </w:rPr>
        <w:t xml:space="preserve"> modeling</w:t>
      </w:r>
      <w:r w:rsidR="00DD0567" w:rsidRPr="0075424C">
        <w:rPr>
          <w:shd w:val="clear" w:color="auto" w:fill="FFFFFF"/>
          <w:lang w:val="en-US"/>
        </w:rPr>
        <w:t>. This suggest</w:t>
      </w:r>
      <w:r w:rsidR="00B2711A" w:rsidRPr="0075424C">
        <w:rPr>
          <w:shd w:val="clear" w:color="auto" w:fill="FFFFFF"/>
          <w:lang w:val="en-US"/>
        </w:rPr>
        <w:t>s</w:t>
      </w:r>
      <w:r w:rsidR="00DD0567" w:rsidRPr="0075424C">
        <w:rPr>
          <w:shd w:val="clear" w:color="auto" w:fill="FFFFFF"/>
          <w:lang w:val="en-US"/>
        </w:rPr>
        <w:t xml:space="preserve"> </w:t>
      </w:r>
      <w:r w:rsidR="00736FA9" w:rsidRPr="0075424C">
        <w:rPr>
          <w:shd w:val="clear" w:color="auto" w:fill="FFFFFF"/>
          <w:lang w:val="en-US"/>
        </w:rPr>
        <w:t>that genetic</w:t>
      </w:r>
      <w:r w:rsidR="00DD0567" w:rsidRPr="0075424C">
        <w:rPr>
          <w:shd w:val="clear" w:color="auto" w:fill="FFFFFF"/>
          <w:lang w:val="en-US"/>
        </w:rPr>
        <w:t xml:space="preserve"> or lifestyle </w:t>
      </w:r>
      <w:r w:rsidRPr="0075424C">
        <w:rPr>
          <w:shd w:val="clear" w:color="auto" w:fill="FFFFFF"/>
          <w:lang w:val="en-US"/>
        </w:rPr>
        <w:lastRenderedPageBreak/>
        <w:t xml:space="preserve">factors </w:t>
      </w:r>
      <w:r w:rsidR="0067581C" w:rsidRPr="0075424C">
        <w:rPr>
          <w:shd w:val="clear" w:color="auto" w:fill="FFFFFF"/>
          <w:lang w:val="en-US"/>
        </w:rPr>
        <w:t xml:space="preserve">may </w:t>
      </w:r>
      <w:r w:rsidR="00DD0567" w:rsidRPr="0075424C">
        <w:rPr>
          <w:shd w:val="clear" w:color="auto" w:fill="FFFFFF"/>
          <w:lang w:val="en-US"/>
        </w:rPr>
        <w:t>in</w:t>
      </w:r>
      <w:r w:rsidRPr="0075424C">
        <w:rPr>
          <w:shd w:val="clear" w:color="auto" w:fill="FFFFFF"/>
          <w:lang w:val="en-US"/>
        </w:rPr>
        <w:t>fluenc</w:t>
      </w:r>
      <w:r w:rsidR="0067581C" w:rsidRPr="0075424C">
        <w:rPr>
          <w:shd w:val="clear" w:color="auto" w:fill="FFFFFF"/>
          <w:lang w:val="en-US"/>
        </w:rPr>
        <w:t>e</w:t>
      </w:r>
      <w:r w:rsidRPr="0075424C">
        <w:rPr>
          <w:shd w:val="clear" w:color="auto" w:fill="FFFFFF"/>
          <w:lang w:val="en-US"/>
        </w:rPr>
        <w:t xml:space="preserve"> </w:t>
      </w:r>
      <w:r w:rsidR="00DD0567" w:rsidRPr="0075424C">
        <w:rPr>
          <w:i/>
          <w:iCs/>
          <w:shd w:val="clear" w:color="auto" w:fill="FFFFFF"/>
          <w:lang w:val="en-US"/>
        </w:rPr>
        <w:t>myo</w:t>
      </w:r>
      <w:r w:rsidR="00DD0567" w:rsidRPr="0075424C">
        <w:rPr>
          <w:shd w:val="clear" w:color="auto" w:fill="FFFFFF"/>
          <w:lang w:val="en-US"/>
        </w:rPr>
        <w:t xml:space="preserve">-inositol </w:t>
      </w:r>
      <w:r w:rsidRPr="0075424C">
        <w:rPr>
          <w:shd w:val="clear" w:color="auto" w:fill="FFFFFF"/>
          <w:lang w:val="en-US"/>
        </w:rPr>
        <w:t xml:space="preserve">action </w:t>
      </w:r>
      <w:r w:rsidR="00DD0567" w:rsidRPr="0075424C">
        <w:rPr>
          <w:shd w:val="clear" w:color="auto" w:fill="FFFFFF"/>
          <w:lang w:val="en-US"/>
        </w:rPr>
        <w:t xml:space="preserve">or </w:t>
      </w:r>
      <w:r w:rsidR="00DD0567" w:rsidRPr="0075424C">
        <w:rPr>
          <w:i/>
          <w:iCs/>
          <w:shd w:val="clear" w:color="auto" w:fill="FFFFFF"/>
          <w:lang w:val="en-US"/>
        </w:rPr>
        <w:t>myo</w:t>
      </w:r>
      <w:r w:rsidR="00DD0567" w:rsidRPr="0075424C">
        <w:rPr>
          <w:shd w:val="clear" w:color="auto" w:fill="FFFFFF"/>
          <w:lang w:val="en-US"/>
        </w:rPr>
        <w:t xml:space="preserve">-inositol-micronutrient </w:t>
      </w:r>
      <w:r w:rsidR="0071293A" w:rsidRPr="0075424C">
        <w:rPr>
          <w:shd w:val="clear" w:color="auto" w:fill="FFFFFF"/>
          <w:lang w:val="en-US"/>
        </w:rPr>
        <w:t>interaction</w:t>
      </w:r>
      <w:r w:rsidR="00DD0567" w:rsidRPr="0075424C">
        <w:rPr>
          <w:shd w:val="clear" w:color="auto" w:fill="FFFFFF"/>
          <w:lang w:val="en-US"/>
        </w:rPr>
        <w:t>s</w:t>
      </w:r>
      <w:r w:rsidR="0071293A" w:rsidRPr="0075424C">
        <w:rPr>
          <w:shd w:val="clear" w:color="auto" w:fill="FFFFFF"/>
          <w:lang w:val="en-US"/>
        </w:rPr>
        <w:t xml:space="preserve"> </w:t>
      </w:r>
      <w:r w:rsidR="00B2711A" w:rsidRPr="0075424C">
        <w:rPr>
          <w:shd w:val="clear" w:color="auto" w:fill="FFFFFF"/>
          <w:lang w:val="en-US"/>
        </w:rPr>
        <w:t>i</w:t>
      </w:r>
      <w:r w:rsidR="00DD0567" w:rsidRPr="0075424C">
        <w:rPr>
          <w:shd w:val="clear" w:color="auto" w:fill="FFFFFF"/>
          <w:lang w:val="en-US"/>
        </w:rPr>
        <w:t>n glycemia regulation.</w:t>
      </w:r>
      <w:r w:rsidR="0071293A" w:rsidRPr="0075424C">
        <w:rPr>
          <w:shd w:val="clear" w:color="auto" w:fill="FFFFFF"/>
          <w:lang w:val="en-US"/>
        </w:rPr>
        <w:t xml:space="preserve"> </w:t>
      </w:r>
      <w:r w:rsidR="00540D9C" w:rsidRPr="0075424C">
        <w:rPr>
          <w:shd w:val="clear" w:color="auto" w:fill="FFFFFF"/>
          <w:lang w:val="en-US"/>
        </w:rPr>
        <w:t>Indeed,</w:t>
      </w:r>
      <w:r w:rsidRPr="0075424C">
        <w:rPr>
          <w:shd w:val="clear" w:color="auto" w:fill="FFFFFF"/>
          <w:lang w:val="en-US"/>
        </w:rPr>
        <w:t xml:space="preserve"> </w:t>
      </w:r>
      <w:r w:rsidR="00540D9C" w:rsidRPr="0075424C">
        <w:rPr>
          <w:shd w:val="clear" w:color="auto" w:fill="FFFFFF"/>
          <w:lang w:val="en-US"/>
        </w:rPr>
        <w:t>gestational hyperglycemia</w:t>
      </w:r>
      <w:r w:rsidR="00AD3287" w:rsidRPr="0075424C">
        <w:rPr>
          <w:shd w:val="clear" w:color="auto" w:fill="FFFFFF"/>
          <w:lang w:val="en-US"/>
        </w:rPr>
        <w:t xml:space="preserve"> in Asians,</w:t>
      </w:r>
      <w:r w:rsidR="00540D9C" w:rsidRPr="0075424C">
        <w:rPr>
          <w:shd w:val="clear" w:color="auto" w:fill="FFFFFF"/>
          <w:lang w:val="en-US"/>
        </w:rPr>
        <w:t xml:space="preserve"> particularly East Asian</w:t>
      </w:r>
      <w:r w:rsidR="00AD3287" w:rsidRPr="0075424C">
        <w:rPr>
          <w:shd w:val="clear" w:color="auto" w:fill="FFFFFF"/>
          <w:lang w:val="en-US"/>
        </w:rPr>
        <w:t>s</w:t>
      </w:r>
      <w:r w:rsidR="00540D9C" w:rsidRPr="0075424C">
        <w:rPr>
          <w:shd w:val="clear" w:color="auto" w:fill="FFFFFF"/>
          <w:lang w:val="en-US"/>
        </w:rPr>
        <w:t xml:space="preserve"> (the predominant Asian ethnic group in the </w:t>
      </w:r>
      <w:proofErr w:type="spellStart"/>
      <w:r w:rsidR="00540D9C" w:rsidRPr="0075424C">
        <w:rPr>
          <w:shd w:val="clear" w:color="auto" w:fill="FFFFFF"/>
          <w:lang w:val="en-US"/>
        </w:rPr>
        <w:t>NiPPeR</w:t>
      </w:r>
      <w:proofErr w:type="spellEnd"/>
      <w:r w:rsidR="00540D9C" w:rsidRPr="0075424C">
        <w:rPr>
          <w:shd w:val="clear" w:color="auto" w:fill="FFFFFF"/>
          <w:lang w:val="en-US"/>
        </w:rPr>
        <w:t xml:space="preserve"> trial)</w:t>
      </w:r>
      <w:r w:rsidR="00AD3287" w:rsidRPr="0075424C">
        <w:rPr>
          <w:shd w:val="clear" w:color="auto" w:fill="FFFFFF"/>
          <w:lang w:val="en-US"/>
        </w:rPr>
        <w:t>,</w:t>
      </w:r>
      <w:r w:rsidR="00540D9C" w:rsidRPr="0075424C">
        <w:rPr>
          <w:shd w:val="clear" w:color="auto" w:fill="FFFFFF"/>
          <w:lang w:val="en-US"/>
        </w:rPr>
        <w:t xml:space="preserve"> is more heavily</w:t>
      </w:r>
      <w:r w:rsidR="0075424C" w:rsidRPr="0075424C">
        <w:rPr>
          <w:shd w:val="clear" w:color="auto" w:fill="FFFFFF"/>
          <w:lang w:val="en-US"/>
        </w:rPr>
        <w:t xml:space="preserve"> </w:t>
      </w:r>
      <w:r w:rsidR="00914867" w:rsidRPr="0075424C">
        <w:rPr>
          <w:shd w:val="clear" w:color="auto" w:fill="FFFFFF"/>
          <w:lang w:val="en-US"/>
        </w:rPr>
        <w:t xml:space="preserve">driven </w:t>
      </w:r>
      <w:r w:rsidR="00540D9C" w:rsidRPr="0075424C">
        <w:rPr>
          <w:shd w:val="clear" w:color="auto" w:fill="FFFFFF"/>
          <w:lang w:val="en-US"/>
        </w:rPr>
        <w:t>by pancreatic beta</w:t>
      </w:r>
      <w:r w:rsidR="00F61B3C">
        <w:rPr>
          <w:shd w:val="clear" w:color="auto" w:fill="FFFFFF"/>
          <w:lang w:val="en-US"/>
        </w:rPr>
        <w:t>-</w:t>
      </w:r>
      <w:r w:rsidR="00540D9C" w:rsidRPr="0075424C">
        <w:rPr>
          <w:shd w:val="clear" w:color="auto" w:fill="FFFFFF"/>
          <w:lang w:val="en-US"/>
        </w:rPr>
        <w:t>cell</w:t>
      </w:r>
      <w:r w:rsidR="00B2711A" w:rsidRPr="0075424C">
        <w:rPr>
          <w:shd w:val="clear" w:color="auto" w:fill="FFFFFF"/>
          <w:lang w:val="en-US"/>
        </w:rPr>
        <w:t>/insulin</w:t>
      </w:r>
      <w:r w:rsidR="00540D9C" w:rsidRPr="0075424C">
        <w:rPr>
          <w:shd w:val="clear" w:color="auto" w:fill="FFFFFF"/>
          <w:lang w:val="en-US"/>
        </w:rPr>
        <w:t xml:space="preserve"> insufficiency rather than peripheral insulin resistance</w:t>
      </w:r>
      <w:r w:rsidR="009868D3" w:rsidRPr="0075424C">
        <w:rPr>
          <w:shd w:val="clear" w:color="auto" w:fill="FFFFFF"/>
          <w:lang w:val="en-US"/>
        </w:rPr>
        <w:t>.</w:t>
      </w:r>
      <w:r w:rsidR="009A172E" w:rsidRPr="0075424C">
        <w:rPr>
          <w:shd w:val="clear" w:color="auto" w:fill="FFFFFF"/>
          <w:lang w:val="en-US"/>
        </w:rPr>
        <w:fldChar w:fldCharType="begin">
          <w:fldData xml:space="preserve">PEVuZE5vdGU+PENpdGU+PEF1dGhvcj5Nb3JrcmlkPC9BdXRob3I+PFllYXI+MjAxMjwvWWVhcj48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</w:fldData>
        </w:fldChar>
      </w:r>
      <w:r w:rsidR="008A42E8" w:rsidRPr="0075424C">
        <w:rPr>
          <w:shd w:val="clear" w:color="auto" w:fill="FFFFFF"/>
          <w:lang w:val="en-US"/>
        </w:rPr>
        <w:instrText xml:space="preserve"> ADDIN EN.CITE </w:instrText>
      </w:r>
      <w:r w:rsidR="008A42E8" w:rsidRPr="0075424C">
        <w:rPr>
          <w:shd w:val="clear" w:color="auto" w:fill="FFFFFF"/>
          <w:lang w:val="en-US"/>
        </w:rPr>
        <w:fldChar w:fldCharType="begin">
          <w:fldData xml:space="preserve">PEVuZE5vdGU+PENpdGU+PEF1dGhvcj5Nb3JrcmlkPC9BdXRob3I+PFllYXI+MjAxMjwvWWVhcj48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</w:fldData>
        </w:fldChar>
      </w:r>
      <w:r w:rsidR="008A42E8" w:rsidRPr="0075424C">
        <w:rPr>
          <w:shd w:val="clear" w:color="auto" w:fill="FFFFFF"/>
          <w:lang w:val="en-US"/>
        </w:rPr>
        <w:instrText xml:space="preserve"> ADDIN EN.CITE.DATA </w:instrText>
      </w:r>
      <w:r w:rsidR="008A42E8" w:rsidRPr="0075424C">
        <w:rPr>
          <w:shd w:val="clear" w:color="auto" w:fill="FFFFFF"/>
          <w:lang w:val="en-US"/>
        </w:rPr>
      </w:r>
      <w:r w:rsidR="008A42E8" w:rsidRPr="0075424C">
        <w:rPr>
          <w:shd w:val="clear" w:color="auto" w:fill="FFFFFF"/>
          <w:lang w:val="en-US"/>
        </w:rPr>
        <w:fldChar w:fldCharType="end"/>
      </w:r>
      <w:r w:rsidR="009A172E" w:rsidRPr="0075424C">
        <w:rPr>
          <w:shd w:val="clear" w:color="auto" w:fill="FFFFFF"/>
          <w:lang w:val="en-US"/>
        </w:rPr>
      </w:r>
      <w:r w:rsidR="009A172E" w:rsidRPr="0075424C">
        <w:rPr>
          <w:shd w:val="clear" w:color="auto" w:fill="FFFFFF"/>
          <w:lang w:val="en-US"/>
        </w:rPr>
        <w:fldChar w:fldCharType="separate"/>
      </w:r>
      <w:r w:rsidR="008A42E8" w:rsidRPr="0075424C">
        <w:rPr>
          <w:noProof/>
          <w:shd w:val="clear" w:color="auto" w:fill="FFFFFF"/>
          <w:vertAlign w:val="superscript"/>
          <w:lang w:val="en-US"/>
        </w:rPr>
        <w:t>36</w:t>
      </w:r>
      <w:r w:rsidR="009A172E" w:rsidRPr="0075424C">
        <w:rPr>
          <w:shd w:val="clear" w:color="auto" w:fill="FFFFFF"/>
          <w:lang w:val="en-US"/>
        </w:rPr>
        <w:fldChar w:fldCharType="end"/>
      </w:r>
      <w:r w:rsidR="00540D9C" w:rsidRPr="0075424C">
        <w:rPr>
          <w:shd w:val="clear" w:color="auto" w:fill="FFFFFF"/>
          <w:lang w:val="en-US"/>
        </w:rPr>
        <w:t xml:space="preserve"> As we postulate that </w:t>
      </w:r>
      <w:r w:rsidR="00540D9C" w:rsidRPr="0075424C">
        <w:rPr>
          <w:i/>
          <w:iCs/>
          <w:shd w:val="clear" w:color="auto" w:fill="FFFFFF"/>
          <w:lang w:val="en-US"/>
        </w:rPr>
        <w:t>myo</w:t>
      </w:r>
      <w:r w:rsidR="00540D9C" w:rsidRPr="0075424C">
        <w:rPr>
          <w:shd w:val="clear" w:color="auto" w:fill="FFFFFF"/>
          <w:lang w:val="en-US"/>
        </w:rPr>
        <w:t xml:space="preserve">-inositol </w:t>
      </w:r>
      <w:r w:rsidR="0096141E">
        <w:rPr>
          <w:shd w:val="clear" w:color="auto" w:fill="FFFFFF"/>
          <w:lang w:val="en-US"/>
        </w:rPr>
        <w:t>limit</w:t>
      </w:r>
      <w:r w:rsidR="0096141E" w:rsidRPr="0075424C">
        <w:rPr>
          <w:shd w:val="clear" w:color="auto" w:fill="FFFFFF"/>
          <w:lang w:val="en-US"/>
        </w:rPr>
        <w:t xml:space="preserve">s </w:t>
      </w:r>
      <w:r w:rsidR="00540D9C" w:rsidRPr="0075424C">
        <w:rPr>
          <w:shd w:val="clear" w:color="auto" w:fill="FFFFFF"/>
          <w:lang w:val="en-US"/>
        </w:rPr>
        <w:t>early pregnancy beta</w:t>
      </w:r>
      <w:r w:rsidR="00F61B3C">
        <w:rPr>
          <w:shd w:val="clear" w:color="auto" w:fill="FFFFFF"/>
          <w:lang w:val="en-US"/>
        </w:rPr>
        <w:t>-</w:t>
      </w:r>
      <w:r w:rsidR="00540D9C" w:rsidRPr="0075424C">
        <w:rPr>
          <w:shd w:val="clear" w:color="auto" w:fill="FFFFFF"/>
          <w:lang w:val="en-US"/>
        </w:rPr>
        <w:t>cell expansion, Asian</w:t>
      </w:r>
      <w:r w:rsidR="00914867" w:rsidRPr="0075424C">
        <w:rPr>
          <w:shd w:val="clear" w:color="auto" w:fill="FFFFFF"/>
          <w:lang w:val="en-US"/>
        </w:rPr>
        <w:t xml:space="preserve"> women could therefore be disproportionately </w:t>
      </w:r>
      <w:r w:rsidR="00F25298" w:rsidRPr="0075424C">
        <w:rPr>
          <w:shd w:val="clear" w:color="auto" w:fill="FFFFFF"/>
          <w:lang w:val="en-US"/>
        </w:rPr>
        <w:t xml:space="preserve">affected </w:t>
      </w:r>
      <w:r w:rsidR="00914867" w:rsidRPr="0075424C">
        <w:rPr>
          <w:shd w:val="clear" w:color="auto" w:fill="FFFFFF"/>
          <w:lang w:val="en-US"/>
        </w:rPr>
        <w:t xml:space="preserve">by a higher early pregnancy </w:t>
      </w:r>
      <w:r w:rsidR="0096141E">
        <w:rPr>
          <w:shd w:val="clear" w:color="auto" w:fill="FFFFFF"/>
          <w:lang w:val="en-US"/>
        </w:rPr>
        <w:t xml:space="preserve">plasma </w:t>
      </w:r>
      <w:r w:rsidR="00914867" w:rsidRPr="0075424C">
        <w:rPr>
          <w:i/>
          <w:iCs/>
          <w:shd w:val="clear" w:color="auto" w:fill="FFFFFF"/>
          <w:lang w:val="en-US"/>
        </w:rPr>
        <w:t>myo</w:t>
      </w:r>
      <w:r w:rsidR="00914867" w:rsidRPr="0075424C">
        <w:rPr>
          <w:shd w:val="clear" w:color="auto" w:fill="FFFFFF"/>
          <w:lang w:val="en-US"/>
        </w:rPr>
        <w:t>-inositol</w:t>
      </w:r>
      <w:r w:rsidR="0096141E">
        <w:rPr>
          <w:shd w:val="clear" w:color="auto" w:fill="FFFFFF"/>
          <w:lang w:val="en-US"/>
        </w:rPr>
        <w:t xml:space="preserve"> concentration</w:t>
      </w:r>
      <w:r w:rsidR="00A50D17" w:rsidRPr="0075424C">
        <w:rPr>
          <w:shd w:val="clear" w:color="auto" w:fill="FFFFFF"/>
          <w:lang w:val="en-US"/>
        </w:rPr>
        <w:t xml:space="preserve"> (Figure 3)</w:t>
      </w:r>
      <w:r w:rsidR="00540D9C" w:rsidRPr="0075424C">
        <w:rPr>
          <w:shd w:val="clear" w:color="auto" w:fill="FFFFFF"/>
          <w:lang w:val="en-US"/>
        </w:rPr>
        <w:t>.</w:t>
      </w:r>
    </w:p>
    <w:p w14:paraId="689CDDD5" w14:textId="37298A28" w:rsidR="0071293A" w:rsidRPr="0075424C" w:rsidRDefault="00DD0F4D" w:rsidP="00AE425D">
      <w:pPr>
        <w:spacing w:after="240" w:line="480" w:lineRule="auto"/>
        <w:jc w:val="both"/>
        <w:rPr>
          <w:shd w:val="clear" w:color="auto" w:fill="FFFFFF"/>
          <w:lang w:val="en-US"/>
        </w:rPr>
      </w:pPr>
      <w:r w:rsidRPr="0075424C">
        <w:rPr>
          <w:shd w:val="clear" w:color="auto" w:fill="FFFFFF"/>
          <w:lang w:val="en-US"/>
        </w:rPr>
        <w:t xml:space="preserve">A strength of our study is the </w:t>
      </w:r>
      <w:r w:rsidR="00056FC2" w:rsidRPr="0075424C">
        <w:rPr>
          <w:shd w:val="clear" w:color="auto" w:fill="FFFFFF"/>
          <w:lang w:val="en-US"/>
        </w:rPr>
        <w:t xml:space="preserve">robust </w:t>
      </w:r>
      <w:r w:rsidR="00D3037D" w:rsidRPr="0075424C">
        <w:rPr>
          <w:shd w:val="clear" w:color="auto" w:fill="FFFFFF"/>
          <w:lang w:val="en-US"/>
        </w:rPr>
        <w:t xml:space="preserve">measurement of </w:t>
      </w:r>
      <w:r w:rsidR="00056FC2" w:rsidRPr="0075424C">
        <w:rPr>
          <w:shd w:val="clear" w:color="auto" w:fill="FFFFFF"/>
          <w:lang w:val="en-US"/>
        </w:rPr>
        <w:t xml:space="preserve">the </w:t>
      </w:r>
      <w:r w:rsidR="00D3037D" w:rsidRPr="0075424C">
        <w:rPr>
          <w:i/>
          <w:iCs/>
          <w:shd w:val="clear" w:color="auto" w:fill="FFFFFF"/>
          <w:lang w:val="en-US"/>
        </w:rPr>
        <w:t>myo</w:t>
      </w:r>
      <w:r w:rsidR="00D3037D" w:rsidRPr="0075424C">
        <w:rPr>
          <w:shd w:val="clear" w:color="auto" w:fill="FFFFFF"/>
          <w:lang w:val="en-US"/>
        </w:rPr>
        <w:t xml:space="preserve">-inositol </w:t>
      </w:r>
      <w:r w:rsidR="00056FC2" w:rsidRPr="0075424C">
        <w:rPr>
          <w:shd w:val="clear" w:color="auto" w:fill="FFFFFF"/>
          <w:lang w:val="en-US"/>
        </w:rPr>
        <w:t xml:space="preserve">isomer in plasma </w:t>
      </w:r>
      <w:r w:rsidR="00D3037D" w:rsidRPr="0075424C">
        <w:rPr>
          <w:shd w:val="clear" w:color="auto" w:fill="FFFFFF"/>
          <w:lang w:val="en-US"/>
        </w:rPr>
        <w:t xml:space="preserve">which </w:t>
      </w:r>
      <w:r w:rsidRPr="0075424C">
        <w:rPr>
          <w:shd w:val="clear" w:color="auto" w:fill="FFFFFF"/>
          <w:lang w:val="en-US"/>
        </w:rPr>
        <w:t>confirm</w:t>
      </w:r>
      <w:r w:rsidR="00856226" w:rsidRPr="0075424C">
        <w:rPr>
          <w:shd w:val="clear" w:color="auto" w:fill="FFFFFF"/>
          <w:lang w:val="en-US"/>
        </w:rPr>
        <w:t>ed</w:t>
      </w:r>
      <w:r w:rsidRPr="0075424C">
        <w:rPr>
          <w:shd w:val="clear" w:color="auto" w:fill="FFFFFF"/>
          <w:lang w:val="en-US"/>
        </w:rPr>
        <w:t xml:space="preserve"> that higher concentration</w:t>
      </w:r>
      <w:r w:rsidR="00056FC2" w:rsidRPr="0075424C">
        <w:rPr>
          <w:shd w:val="clear" w:color="auto" w:fill="FFFFFF"/>
          <w:lang w:val="en-US"/>
        </w:rPr>
        <w:t>s</w:t>
      </w:r>
      <w:r w:rsidRPr="0075424C">
        <w:rPr>
          <w:shd w:val="clear" w:color="auto" w:fill="FFFFFF"/>
          <w:lang w:val="en-US"/>
        </w:rPr>
        <w:t xml:space="preserve"> w</w:t>
      </w:r>
      <w:r w:rsidR="00056FC2" w:rsidRPr="0075424C">
        <w:rPr>
          <w:shd w:val="clear" w:color="auto" w:fill="FFFFFF"/>
          <w:lang w:val="en-US"/>
        </w:rPr>
        <w:t>ere</w:t>
      </w:r>
      <w:r w:rsidRPr="0075424C">
        <w:rPr>
          <w:shd w:val="clear" w:color="auto" w:fill="FFFFFF"/>
          <w:lang w:val="en-US"/>
        </w:rPr>
        <w:t xml:space="preserve"> achieved </w:t>
      </w:r>
      <w:r w:rsidR="00856226" w:rsidRPr="0075424C">
        <w:rPr>
          <w:shd w:val="clear" w:color="auto" w:fill="FFFFFF"/>
          <w:lang w:val="en-US"/>
        </w:rPr>
        <w:t xml:space="preserve">in early and late gestation </w:t>
      </w:r>
      <w:r w:rsidRPr="0075424C">
        <w:rPr>
          <w:shd w:val="clear" w:color="auto" w:fill="FFFFFF"/>
          <w:lang w:val="en-US"/>
        </w:rPr>
        <w:t>with</w:t>
      </w:r>
      <w:r w:rsidR="00FB01D1" w:rsidRPr="00FB01D1">
        <w:rPr>
          <w:shd w:val="clear" w:color="auto" w:fill="FFFFFF"/>
          <w:lang w:val="en-US"/>
        </w:rPr>
        <w:t xml:space="preserve"> </w:t>
      </w:r>
      <w:r w:rsidR="00FB01D1" w:rsidRPr="0075424C">
        <w:rPr>
          <w:shd w:val="clear" w:color="auto" w:fill="FFFFFF"/>
          <w:lang w:val="en-US"/>
        </w:rPr>
        <w:t>overall good adherence</w:t>
      </w:r>
      <w:r w:rsidR="00FB01D1">
        <w:rPr>
          <w:shd w:val="clear" w:color="auto" w:fill="FFFFFF"/>
          <w:lang w:val="en-US"/>
        </w:rPr>
        <w:t xml:space="preserve"> to</w:t>
      </w:r>
      <w:r w:rsidRPr="0075424C">
        <w:rPr>
          <w:shd w:val="clear" w:color="auto" w:fill="FFFFFF"/>
          <w:lang w:val="en-US"/>
        </w:rPr>
        <w:t xml:space="preserve"> the </w:t>
      </w:r>
      <w:proofErr w:type="spellStart"/>
      <w:r w:rsidRPr="0075424C">
        <w:rPr>
          <w:shd w:val="clear" w:color="auto" w:fill="FFFFFF"/>
          <w:lang w:val="en-US"/>
        </w:rPr>
        <w:t>NiPPeR</w:t>
      </w:r>
      <w:proofErr w:type="spellEnd"/>
      <w:r w:rsidRPr="0075424C">
        <w:rPr>
          <w:shd w:val="clear" w:color="auto" w:fill="FFFFFF"/>
          <w:lang w:val="en-US"/>
        </w:rPr>
        <w:t xml:space="preserve"> supplement</w:t>
      </w:r>
      <w:r w:rsidR="00561E4F" w:rsidRPr="0075424C">
        <w:rPr>
          <w:shd w:val="clear" w:color="auto" w:fill="FFFFFF"/>
          <w:lang w:val="en-US"/>
        </w:rPr>
        <w:t>.</w:t>
      </w:r>
      <w:r w:rsidR="009A172E" w:rsidRPr="0075424C">
        <w:rPr>
          <w:shd w:val="clear" w:color="auto" w:fill="FFFFFF"/>
          <w:lang w:val="en-US"/>
        </w:rPr>
        <w:fldChar w:fldCharType="begin">
          <w:fldData xml:space="preserve">PEVuZE5vdGU+PENpdGU+PEF1dGhvcj5Hb2RmcmV5PC9BdXRob3I+PFllYXI+MjAyMTwvWWVhcj48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</w:fldData>
        </w:fldChar>
      </w:r>
      <w:r w:rsidR="00C850C0" w:rsidRPr="0075424C">
        <w:rPr>
          <w:shd w:val="clear" w:color="auto" w:fill="FFFFFF"/>
          <w:lang w:val="en-US"/>
        </w:rPr>
        <w:instrText xml:space="preserve"> ADDIN EN.CITE </w:instrText>
      </w:r>
      <w:r w:rsidR="00C850C0" w:rsidRPr="0075424C">
        <w:rPr>
          <w:shd w:val="clear" w:color="auto" w:fill="FFFFFF"/>
          <w:lang w:val="en-US"/>
        </w:rPr>
        <w:fldChar w:fldCharType="begin">
          <w:fldData xml:space="preserve">PEVuZE5vdGU+PENpdGU+PEF1dGhvcj5Hb2RmcmV5PC9BdXRob3I+PFllYXI+MjAyMTwvWWVhcj48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</w:fldData>
        </w:fldChar>
      </w:r>
      <w:r w:rsidR="00C850C0" w:rsidRPr="0075424C">
        <w:rPr>
          <w:shd w:val="clear" w:color="auto" w:fill="FFFFFF"/>
          <w:lang w:val="en-US"/>
        </w:rPr>
        <w:instrText xml:space="preserve"> ADDIN EN.CITE.DATA </w:instrText>
      </w:r>
      <w:r w:rsidR="00C850C0" w:rsidRPr="0075424C">
        <w:rPr>
          <w:shd w:val="clear" w:color="auto" w:fill="FFFFFF"/>
          <w:lang w:val="en-US"/>
        </w:rPr>
      </w:r>
      <w:r w:rsidR="00C850C0" w:rsidRPr="0075424C">
        <w:rPr>
          <w:shd w:val="clear" w:color="auto" w:fill="FFFFFF"/>
          <w:lang w:val="en-US"/>
        </w:rPr>
        <w:fldChar w:fldCharType="end"/>
      </w:r>
      <w:r w:rsidR="009A172E" w:rsidRPr="0075424C">
        <w:rPr>
          <w:shd w:val="clear" w:color="auto" w:fill="FFFFFF"/>
          <w:lang w:val="en-US"/>
        </w:rPr>
      </w:r>
      <w:r w:rsidR="009A172E" w:rsidRPr="0075424C">
        <w:rPr>
          <w:shd w:val="clear" w:color="auto" w:fill="FFFFFF"/>
          <w:lang w:val="en-US"/>
        </w:rPr>
        <w:fldChar w:fldCharType="separate"/>
      </w:r>
      <w:r w:rsidR="00C850C0" w:rsidRPr="0075424C">
        <w:rPr>
          <w:noProof/>
          <w:shd w:val="clear" w:color="auto" w:fill="FFFFFF"/>
          <w:vertAlign w:val="superscript"/>
          <w:lang w:val="en-US"/>
        </w:rPr>
        <w:t>15</w:t>
      </w:r>
      <w:r w:rsidR="009A172E" w:rsidRPr="0075424C">
        <w:rPr>
          <w:shd w:val="clear" w:color="auto" w:fill="FFFFFF"/>
          <w:lang w:val="en-US"/>
        </w:rPr>
        <w:fldChar w:fldCharType="end"/>
      </w:r>
      <w:r w:rsidR="00B55B2E" w:rsidRPr="0075424C">
        <w:rPr>
          <w:shd w:val="clear" w:color="auto" w:fill="FFFFFF"/>
          <w:lang w:val="en-US"/>
        </w:rPr>
        <w:t xml:space="preserve"> Blood sample collection</w:t>
      </w:r>
      <w:r w:rsidR="00056FC2" w:rsidRPr="0075424C">
        <w:rPr>
          <w:shd w:val="clear" w:color="auto" w:fill="FFFFFF"/>
          <w:lang w:val="en-US"/>
        </w:rPr>
        <w:t xml:space="preserve"> and processing </w:t>
      </w:r>
      <w:r w:rsidR="00B55B2E" w:rsidRPr="0075424C">
        <w:rPr>
          <w:shd w:val="clear" w:color="auto" w:fill="FFFFFF"/>
          <w:lang w:val="en-US"/>
        </w:rPr>
        <w:t xml:space="preserve">were strictly standardized </w:t>
      </w:r>
      <w:r w:rsidR="00056FC2" w:rsidRPr="0075424C">
        <w:rPr>
          <w:shd w:val="clear" w:color="auto" w:fill="FFFFFF"/>
          <w:lang w:val="en-US"/>
        </w:rPr>
        <w:t xml:space="preserve">and </w:t>
      </w:r>
      <w:r w:rsidR="00B55B2E" w:rsidRPr="0075424C">
        <w:rPr>
          <w:shd w:val="clear" w:color="auto" w:fill="FFFFFF"/>
          <w:lang w:val="en-US"/>
        </w:rPr>
        <w:t>batch-analyzed</w:t>
      </w:r>
      <w:r w:rsidR="00CE355A" w:rsidRPr="0075424C">
        <w:rPr>
          <w:shd w:val="clear" w:color="auto" w:fill="FFFFFF"/>
          <w:lang w:val="en-US"/>
        </w:rPr>
        <w:t xml:space="preserve"> (except glucose)</w:t>
      </w:r>
      <w:r w:rsidR="00B55B2E" w:rsidRPr="0075424C">
        <w:rPr>
          <w:shd w:val="clear" w:color="auto" w:fill="FFFFFF"/>
          <w:lang w:val="en-US"/>
        </w:rPr>
        <w:t xml:space="preserve"> in accredited laboratories, minimizing technical variabilities and imprecision. </w:t>
      </w:r>
      <w:r w:rsidR="00CE355A" w:rsidRPr="0075424C">
        <w:rPr>
          <w:shd w:val="clear" w:color="auto" w:fill="FFFFFF"/>
          <w:lang w:val="en-US"/>
        </w:rPr>
        <w:t>However, o</w:t>
      </w:r>
      <w:r w:rsidR="00163CB9" w:rsidRPr="0075424C">
        <w:rPr>
          <w:shd w:val="clear" w:color="auto" w:fill="FFFFFF"/>
          <w:lang w:val="en-US"/>
        </w:rPr>
        <w:t xml:space="preserve">nly free </w:t>
      </w:r>
      <w:r w:rsidR="00163CB9" w:rsidRPr="0075424C">
        <w:rPr>
          <w:i/>
          <w:iCs/>
          <w:shd w:val="clear" w:color="auto" w:fill="FFFFFF"/>
          <w:lang w:val="en-US"/>
        </w:rPr>
        <w:t>myo</w:t>
      </w:r>
      <w:r w:rsidR="00163CB9" w:rsidRPr="0075424C">
        <w:rPr>
          <w:shd w:val="clear" w:color="auto" w:fill="FFFFFF"/>
          <w:lang w:val="en-US"/>
        </w:rPr>
        <w:t xml:space="preserve">-inositol was quantified while conjugated </w:t>
      </w:r>
      <w:r w:rsidR="00163CB9" w:rsidRPr="0075424C">
        <w:rPr>
          <w:i/>
          <w:iCs/>
          <w:shd w:val="clear" w:color="auto" w:fill="FFFFFF"/>
          <w:lang w:val="en-US"/>
        </w:rPr>
        <w:t>myo</w:t>
      </w:r>
      <w:r w:rsidR="00163CB9" w:rsidRPr="0075424C">
        <w:rPr>
          <w:shd w:val="clear" w:color="auto" w:fill="FFFFFF"/>
          <w:lang w:val="en-US"/>
        </w:rPr>
        <w:t xml:space="preserve">-inositol, </w:t>
      </w:r>
      <w:r w:rsidR="00856226" w:rsidRPr="0075424C">
        <w:rPr>
          <w:shd w:val="clear" w:color="auto" w:fill="FFFFFF"/>
          <w:lang w:val="en-US"/>
        </w:rPr>
        <w:t>including</w:t>
      </w:r>
      <w:r w:rsidR="00163CB9" w:rsidRPr="0075424C">
        <w:rPr>
          <w:shd w:val="clear" w:color="auto" w:fill="FFFFFF"/>
          <w:lang w:val="en-US"/>
        </w:rPr>
        <w:t xml:space="preserve"> the inositol-</w:t>
      </w:r>
      <w:proofErr w:type="spellStart"/>
      <w:r w:rsidR="00163CB9" w:rsidRPr="0075424C">
        <w:rPr>
          <w:shd w:val="clear" w:color="auto" w:fill="FFFFFF"/>
          <w:lang w:val="en-US"/>
        </w:rPr>
        <w:t>phosphoglycans</w:t>
      </w:r>
      <w:proofErr w:type="spellEnd"/>
      <w:r w:rsidR="00830DBC">
        <w:rPr>
          <w:shd w:val="clear" w:color="auto" w:fill="FFFFFF"/>
          <w:lang w:val="en-US"/>
        </w:rPr>
        <w:t>,</w:t>
      </w:r>
      <w:r w:rsidR="00163CB9" w:rsidRPr="0075424C">
        <w:rPr>
          <w:shd w:val="clear" w:color="auto" w:fill="FFFFFF"/>
          <w:lang w:val="en-US"/>
        </w:rPr>
        <w:t xml:space="preserve"> </w:t>
      </w:r>
      <w:r w:rsidR="002800EE" w:rsidRPr="0075424C">
        <w:rPr>
          <w:shd w:val="clear" w:color="auto" w:fill="FFFFFF"/>
          <w:lang w:val="en-US"/>
        </w:rPr>
        <w:t xml:space="preserve">which </w:t>
      </w:r>
      <w:r w:rsidR="00856226" w:rsidRPr="0075424C">
        <w:rPr>
          <w:shd w:val="clear" w:color="auto" w:fill="FFFFFF"/>
          <w:lang w:val="en-US"/>
        </w:rPr>
        <w:t>are</w:t>
      </w:r>
      <w:r w:rsidR="002800EE" w:rsidRPr="0075424C">
        <w:rPr>
          <w:shd w:val="clear" w:color="auto" w:fill="FFFFFF"/>
          <w:lang w:val="en-US"/>
        </w:rPr>
        <w:t xml:space="preserve"> </w:t>
      </w:r>
      <w:r w:rsidR="00163CB9" w:rsidRPr="0075424C">
        <w:rPr>
          <w:shd w:val="clear" w:color="auto" w:fill="FFFFFF"/>
          <w:lang w:val="en-US"/>
        </w:rPr>
        <w:t>insuli</w:t>
      </w:r>
      <w:r w:rsidR="009E550B" w:rsidRPr="0075424C">
        <w:rPr>
          <w:shd w:val="clear" w:color="auto" w:fill="FFFFFF"/>
          <w:lang w:val="en-US"/>
        </w:rPr>
        <w:t>n-</w:t>
      </w:r>
      <w:r w:rsidR="00163CB9" w:rsidRPr="0075424C">
        <w:rPr>
          <w:shd w:val="clear" w:color="auto" w:fill="FFFFFF"/>
          <w:lang w:val="en-US"/>
        </w:rPr>
        <w:t>mimetics, were not measured</w:t>
      </w:r>
      <w:r w:rsidR="00856226" w:rsidRPr="0075424C">
        <w:rPr>
          <w:shd w:val="clear" w:color="auto" w:fill="FFFFFF"/>
          <w:lang w:val="en-US"/>
        </w:rPr>
        <w:t>. Without</w:t>
      </w:r>
      <w:r w:rsidR="00163CB9" w:rsidRPr="0075424C">
        <w:rPr>
          <w:shd w:val="clear" w:color="auto" w:fill="FFFFFF"/>
          <w:lang w:val="en-US"/>
        </w:rPr>
        <w:t xml:space="preserve"> a full representation of </w:t>
      </w:r>
      <w:r w:rsidR="00163CB9" w:rsidRPr="0075424C">
        <w:rPr>
          <w:i/>
          <w:iCs/>
          <w:shd w:val="clear" w:color="auto" w:fill="FFFFFF"/>
          <w:lang w:val="en-US"/>
        </w:rPr>
        <w:t>myo</w:t>
      </w:r>
      <w:r w:rsidR="00163CB9" w:rsidRPr="0075424C">
        <w:rPr>
          <w:shd w:val="clear" w:color="auto" w:fill="FFFFFF"/>
          <w:lang w:val="en-US"/>
        </w:rPr>
        <w:t xml:space="preserve">-inositol </w:t>
      </w:r>
      <w:r w:rsidR="00163CB9" w:rsidRPr="005801E4">
        <w:rPr>
          <w:shd w:val="clear" w:color="auto" w:fill="FFFFFF"/>
          <w:lang w:val="en-US"/>
        </w:rPr>
        <w:t xml:space="preserve">and its derivatives in the circulation, </w:t>
      </w:r>
      <w:r w:rsidR="00D3037D" w:rsidRPr="005801E4">
        <w:rPr>
          <w:shd w:val="clear" w:color="auto" w:fill="FFFFFF"/>
          <w:lang w:val="en-US"/>
        </w:rPr>
        <w:t xml:space="preserve">interpretation </w:t>
      </w:r>
      <w:r w:rsidR="00856226" w:rsidRPr="005801E4">
        <w:rPr>
          <w:shd w:val="clear" w:color="auto" w:fill="FFFFFF"/>
          <w:lang w:val="en-US"/>
        </w:rPr>
        <w:t>is limited</w:t>
      </w:r>
      <w:r w:rsidR="00163CB9" w:rsidRPr="005801E4">
        <w:rPr>
          <w:shd w:val="clear" w:color="auto" w:fill="FFFFFF"/>
          <w:lang w:val="en-US"/>
        </w:rPr>
        <w:t xml:space="preserve">. </w:t>
      </w:r>
      <w:r w:rsidR="00622859" w:rsidRPr="005801E4">
        <w:rPr>
          <w:shd w:val="clear" w:color="auto" w:fill="FFFFFF"/>
          <w:lang w:val="en-US"/>
        </w:rPr>
        <w:t>Also,</w:t>
      </w:r>
      <w:r w:rsidR="00056FC2" w:rsidRPr="005801E4">
        <w:rPr>
          <w:shd w:val="clear" w:color="auto" w:fill="FFFFFF"/>
          <w:lang w:val="en-US"/>
        </w:rPr>
        <w:t xml:space="preserve"> with</w:t>
      </w:r>
      <w:r w:rsidR="00163CB9" w:rsidRPr="005801E4">
        <w:rPr>
          <w:shd w:val="clear" w:color="auto" w:fill="FFFFFF"/>
          <w:lang w:val="en-US"/>
        </w:rPr>
        <w:t xml:space="preserve"> </w:t>
      </w:r>
      <w:r w:rsidR="00AD3287" w:rsidRPr="005801E4">
        <w:rPr>
          <w:shd w:val="clear" w:color="auto" w:fill="FFFFFF"/>
          <w:lang w:val="en-US"/>
        </w:rPr>
        <w:t xml:space="preserve">the lack of </w:t>
      </w:r>
      <w:r w:rsidR="00AD3287" w:rsidRPr="005801E4">
        <w:rPr>
          <w:i/>
          <w:iCs/>
          <w:shd w:val="clear" w:color="auto" w:fill="FFFFFF"/>
          <w:lang w:val="en-US"/>
        </w:rPr>
        <w:t>myo</w:t>
      </w:r>
      <w:r w:rsidR="00AD3287" w:rsidRPr="005801E4">
        <w:rPr>
          <w:shd w:val="clear" w:color="auto" w:fill="FFFFFF"/>
          <w:lang w:val="en-US"/>
        </w:rPr>
        <w:t>-inositol measure</w:t>
      </w:r>
      <w:r w:rsidR="00B55B2E" w:rsidRPr="005801E4">
        <w:rPr>
          <w:shd w:val="clear" w:color="auto" w:fill="FFFFFF"/>
          <w:lang w:val="en-US"/>
        </w:rPr>
        <w:t>ment</w:t>
      </w:r>
      <w:r w:rsidR="00AD3287" w:rsidRPr="005801E4">
        <w:rPr>
          <w:shd w:val="clear" w:color="auto" w:fill="FFFFFF"/>
          <w:lang w:val="en-US"/>
        </w:rPr>
        <w:t xml:space="preserve">s between </w:t>
      </w:r>
      <w:r w:rsidR="00DF0D4D" w:rsidRPr="005801E4">
        <w:rPr>
          <w:shd w:val="clear" w:color="auto" w:fill="FFFFFF"/>
          <w:lang w:val="en-US"/>
        </w:rPr>
        <w:t>7-</w:t>
      </w:r>
      <w:r w:rsidR="00F52D0A">
        <w:rPr>
          <w:shd w:val="clear" w:color="auto" w:fill="FFFFFF"/>
          <w:lang w:val="en-US"/>
        </w:rPr>
        <w:t>weeks’</w:t>
      </w:r>
      <w:r w:rsidR="00DF0D4D" w:rsidRPr="005801E4">
        <w:rPr>
          <w:shd w:val="clear" w:color="auto" w:fill="FFFFFF"/>
          <w:lang w:val="en-US"/>
        </w:rPr>
        <w:t xml:space="preserve"> and 28-weeks’</w:t>
      </w:r>
      <w:r w:rsidR="00AD3287" w:rsidRPr="005801E4">
        <w:rPr>
          <w:shd w:val="clear" w:color="auto" w:fill="FFFFFF"/>
          <w:lang w:val="en-US"/>
        </w:rPr>
        <w:t xml:space="preserve"> gestation</w:t>
      </w:r>
      <w:r w:rsidR="00B55B2E" w:rsidRPr="005801E4">
        <w:rPr>
          <w:shd w:val="clear" w:color="auto" w:fill="FFFFFF"/>
          <w:lang w:val="en-US"/>
        </w:rPr>
        <w:t>,</w:t>
      </w:r>
      <w:r w:rsidR="00AD3287" w:rsidRPr="005801E4">
        <w:rPr>
          <w:shd w:val="clear" w:color="auto" w:fill="FFFFFF"/>
          <w:lang w:val="en-US"/>
        </w:rPr>
        <w:t xml:space="preserve"> we could not </w:t>
      </w:r>
      <w:r w:rsidR="00856226" w:rsidRPr="005801E4">
        <w:rPr>
          <w:shd w:val="clear" w:color="auto" w:fill="FFFFFF"/>
          <w:lang w:val="en-US"/>
        </w:rPr>
        <w:t>determine</w:t>
      </w:r>
      <w:r w:rsidR="00B55B2E" w:rsidRPr="005801E4">
        <w:rPr>
          <w:shd w:val="clear" w:color="auto" w:fill="FFFFFF"/>
          <w:lang w:val="en-US"/>
        </w:rPr>
        <w:t xml:space="preserve"> more precise</w:t>
      </w:r>
      <w:r w:rsidR="00856226" w:rsidRPr="005801E4">
        <w:rPr>
          <w:shd w:val="clear" w:color="auto" w:fill="FFFFFF"/>
          <w:lang w:val="en-US"/>
        </w:rPr>
        <w:t>ly</w:t>
      </w:r>
      <w:r w:rsidR="00B55B2E" w:rsidRPr="005801E4">
        <w:rPr>
          <w:shd w:val="clear" w:color="auto" w:fill="FFFFFF"/>
          <w:lang w:val="en-US"/>
        </w:rPr>
        <w:t xml:space="preserve"> the optimal gestational timing for commencement of </w:t>
      </w:r>
      <w:r w:rsidR="00B55B2E" w:rsidRPr="005801E4">
        <w:rPr>
          <w:i/>
          <w:iCs/>
          <w:shd w:val="clear" w:color="auto" w:fill="FFFFFF"/>
          <w:lang w:val="en-US"/>
        </w:rPr>
        <w:t>myo</w:t>
      </w:r>
      <w:r w:rsidR="00B55B2E" w:rsidRPr="005801E4">
        <w:rPr>
          <w:shd w:val="clear" w:color="auto" w:fill="FFFFFF"/>
          <w:lang w:val="en-US"/>
        </w:rPr>
        <w:t xml:space="preserve">-inositol supplementation </w:t>
      </w:r>
      <w:r w:rsidR="00856226" w:rsidRPr="005801E4">
        <w:rPr>
          <w:shd w:val="clear" w:color="auto" w:fill="FFFFFF"/>
          <w:lang w:val="en-US"/>
        </w:rPr>
        <w:t>to</w:t>
      </w:r>
      <w:r w:rsidR="00B55B2E" w:rsidRPr="005801E4">
        <w:rPr>
          <w:shd w:val="clear" w:color="auto" w:fill="FFFFFF"/>
          <w:lang w:val="en-US"/>
        </w:rPr>
        <w:t xml:space="preserve"> achie</w:t>
      </w:r>
      <w:r w:rsidR="00856226" w:rsidRPr="005801E4">
        <w:rPr>
          <w:shd w:val="clear" w:color="auto" w:fill="FFFFFF"/>
          <w:lang w:val="en-US"/>
        </w:rPr>
        <w:t>ve</w:t>
      </w:r>
      <w:r w:rsidR="00B55B2E" w:rsidRPr="005801E4">
        <w:rPr>
          <w:shd w:val="clear" w:color="auto" w:fill="FFFFFF"/>
          <w:lang w:val="en-US"/>
        </w:rPr>
        <w:t xml:space="preserve"> good glycemia outcomes</w:t>
      </w:r>
      <w:r w:rsidR="00AD3287" w:rsidRPr="005801E4">
        <w:rPr>
          <w:shd w:val="clear" w:color="auto" w:fill="FFFFFF"/>
          <w:lang w:val="en-US"/>
        </w:rPr>
        <w:t>.</w:t>
      </w:r>
      <w:r w:rsidR="00830DBC" w:rsidRPr="005801E4">
        <w:rPr>
          <w:shd w:val="clear" w:color="auto" w:fill="FFFFFF"/>
          <w:lang w:val="en-US"/>
        </w:rPr>
        <w:t xml:space="preserve"> </w:t>
      </w:r>
      <w:r w:rsidR="005801E4" w:rsidRPr="005801E4">
        <w:rPr>
          <w:shd w:val="clear" w:color="auto" w:fill="FFFFFF"/>
          <w:lang w:val="en-US"/>
        </w:rPr>
        <w:t>G</w:t>
      </w:r>
      <w:r w:rsidR="00830DBC" w:rsidRPr="005801E4">
        <w:rPr>
          <w:shd w:val="clear" w:color="auto" w:fill="FFFFFF"/>
          <w:lang w:val="en-US"/>
        </w:rPr>
        <w:t xml:space="preserve">old-standard </w:t>
      </w:r>
      <w:proofErr w:type="spellStart"/>
      <w:r w:rsidR="005801E4" w:rsidRPr="005801E4">
        <w:rPr>
          <w:color w:val="2E2E2E"/>
        </w:rPr>
        <w:t>hyperinsulinemic</w:t>
      </w:r>
      <w:proofErr w:type="spellEnd"/>
      <w:r w:rsidR="005801E4" w:rsidRPr="005801E4">
        <w:rPr>
          <w:color w:val="2E2E2E"/>
        </w:rPr>
        <w:t>-euglycemic glucose clamp</w:t>
      </w:r>
      <w:r w:rsidR="005801E4" w:rsidRPr="005801E4">
        <w:rPr>
          <w:shd w:val="clear" w:color="auto" w:fill="FFFFFF"/>
          <w:lang w:val="en-US"/>
        </w:rPr>
        <w:t xml:space="preserve"> </w:t>
      </w:r>
      <w:r w:rsidR="000D1F12" w:rsidRPr="005801E4">
        <w:rPr>
          <w:shd w:val="clear" w:color="auto" w:fill="FFFFFF"/>
          <w:lang w:val="en-US"/>
        </w:rPr>
        <w:t xml:space="preserve">studies would be needed to confirm our postulation of a </w:t>
      </w:r>
      <w:r w:rsidR="000D1F12" w:rsidRPr="005801E4">
        <w:rPr>
          <w:i/>
          <w:iCs/>
          <w:shd w:val="clear" w:color="auto" w:fill="FFFFFF"/>
          <w:lang w:val="en-US"/>
        </w:rPr>
        <w:t>myo</w:t>
      </w:r>
      <w:r w:rsidR="000D1F12" w:rsidRPr="005801E4">
        <w:rPr>
          <w:shd w:val="clear" w:color="auto" w:fill="FFFFFF"/>
          <w:lang w:val="en-US"/>
        </w:rPr>
        <w:t xml:space="preserve">-inositol-induced impairment in insulin secretory </w:t>
      </w:r>
      <w:proofErr w:type="gramStart"/>
      <w:r w:rsidR="000D1F12" w:rsidRPr="005801E4">
        <w:rPr>
          <w:shd w:val="clear" w:color="auto" w:fill="FFFFFF"/>
          <w:lang w:val="en-US"/>
        </w:rPr>
        <w:t>capacity</w:t>
      </w:r>
      <w:proofErr w:type="gramEnd"/>
      <w:r w:rsidR="005801E4">
        <w:rPr>
          <w:shd w:val="clear" w:color="auto" w:fill="FFFFFF"/>
          <w:lang w:val="en-US"/>
        </w:rPr>
        <w:t xml:space="preserve"> but </w:t>
      </w:r>
      <w:r w:rsidR="00F52D0A">
        <w:rPr>
          <w:shd w:val="clear" w:color="auto" w:fill="FFFFFF"/>
          <w:lang w:val="en-US"/>
        </w:rPr>
        <w:t xml:space="preserve">this </w:t>
      </w:r>
      <w:r w:rsidR="005801E4">
        <w:rPr>
          <w:shd w:val="clear" w:color="auto" w:fill="FFFFFF"/>
          <w:lang w:val="en-US"/>
        </w:rPr>
        <w:t>has not been done</w:t>
      </w:r>
      <w:r w:rsidR="000D1F12" w:rsidRPr="005801E4">
        <w:rPr>
          <w:shd w:val="clear" w:color="auto" w:fill="FFFFFF"/>
          <w:lang w:val="en-US"/>
        </w:rPr>
        <w:t>.</w:t>
      </w:r>
    </w:p>
    <w:p w14:paraId="7318F5FD" w14:textId="30E8CD4D" w:rsidR="00672013" w:rsidRPr="0075424C" w:rsidRDefault="00F5382E" w:rsidP="00FB01D1">
      <w:pPr>
        <w:spacing w:after="480" w:line="480" w:lineRule="auto"/>
        <w:jc w:val="both"/>
        <w:rPr>
          <w:b/>
          <w:bCs/>
          <w:shd w:val="clear" w:color="auto" w:fill="FFFFFF"/>
          <w:lang w:val="en-US"/>
        </w:rPr>
      </w:pPr>
      <w:bookmarkStart w:id="5" w:name="_Hlk149986529"/>
      <w:r w:rsidRPr="00F614A1">
        <w:rPr>
          <w:lang w:val="en-US"/>
        </w:rPr>
        <w:t>W</w:t>
      </w:r>
      <w:r w:rsidR="00781B27" w:rsidRPr="00F614A1">
        <w:rPr>
          <w:lang w:val="en-US"/>
        </w:rPr>
        <w:t xml:space="preserve">hile </w:t>
      </w:r>
      <w:r w:rsidR="006077A0" w:rsidRPr="00F614A1">
        <w:rPr>
          <w:lang w:val="en-US"/>
        </w:rPr>
        <w:t xml:space="preserve">the </w:t>
      </w:r>
      <w:proofErr w:type="spellStart"/>
      <w:r w:rsidR="00781B27" w:rsidRPr="00F614A1">
        <w:rPr>
          <w:lang w:val="en-US"/>
        </w:rPr>
        <w:t>NiPPeR</w:t>
      </w:r>
      <w:proofErr w:type="spellEnd"/>
      <w:r w:rsidR="00781B27" w:rsidRPr="00F614A1">
        <w:rPr>
          <w:lang w:val="en-US"/>
        </w:rPr>
        <w:t xml:space="preserve"> supplement</w:t>
      </w:r>
      <w:r w:rsidR="00612F66" w:rsidRPr="00F614A1">
        <w:rPr>
          <w:lang w:val="en-US"/>
        </w:rPr>
        <w:t xml:space="preserve"> containing </w:t>
      </w:r>
      <w:r w:rsidR="00612F66" w:rsidRPr="00F614A1">
        <w:rPr>
          <w:i/>
          <w:iCs/>
          <w:lang w:val="en-US"/>
        </w:rPr>
        <w:t>myo</w:t>
      </w:r>
      <w:r w:rsidR="00612F66" w:rsidRPr="00F614A1">
        <w:rPr>
          <w:lang w:val="en-US"/>
        </w:rPr>
        <w:t>-inositol</w:t>
      </w:r>
      <w:r w:rsidR="00B63A58" w:rsidRPr="00F614A1">
        <w:rPr>
          <w:lang w:val="en-US"/>
        </w:rPr>
        <w:t xml:space="preserve"> </w:t>
      </w:r>
      <w:r w:rsidRPr="00F614A1">
        <w:rPr>
          <w:lang w:val="en-US"/>
        </w:rPr>
        <w:t>yield</w:t>
      </w:r>
      <w:r w:rsidR="00B63A58" w:rsidRPr="00F614A1">
        <w:rPr>
          <w:lang w:val="en-US"/>
        </w:rPr>
        <w:t>ed</w:t>
      </w:r>
      <w:r w:rsidRPr="00F614A1">
        <w:rPr>
          <w:lang w:val="en-US"/>
        </w:rPr>
        <w:t xml:space="preserve"> some benefi</w:t>
      </w:r>
      <w:r w:rsidR="00AB251A" w:rsidRPr="00F614A1">
        <w:rPr>
          <w:lang w:val="en-US"/>
        </w:rPr>
        <w:t>ts</w:t>
      </w:r>
      <w:r w:rsidR="00272A35" w:rsidRPr="00F614A1">
        <w:rPr>
          <w:lang w:val="en-US"/>
        </w:rPr>
        <w:t xml:space="preserve"> </w:t>
      </w:r>
      <w:r w:rsidR="0077034B" w:rsidRPr="00F614A1">
        <w:rPr>
          <w:lang w:val="en-US"/>
        </w:rPr>
        <w:t>in</w:t>
      </w:r>
      <w:r w:rsidRPr="00F614A1">
        <w:rPr>
          <w:lang w:val="en-US"/>
        </w:rPr>
        <w:t xml:space="preserve">cluding </w:t>
      </w:r>
      <w:r w:rsidR="00272A35" w:rsidRPr="00F614A1">
        <w:rPr>
          <w:lang w:val="en-US"/>
        </w:rPr>
        <w:t>lower</w:t>
      </w:r>
      <w:r w:rsidR="00AB0976" w:rsidRPr="00F614A1">
        <w:rPr>
          <w:lang w:val="en-US"/>
        </w:rPr>
        <w:t xml:space="preserve"> risk</w:t>
      </w:r>
      <w:r w:rsidRPr="00F614A1">
        <w:rPr>
          <w:lang w:val="en-US"/>
        </w:rPr>
        <w:t>s</w:t>
      </w:r>
      <w:r w:rsidR="00AB0976" w:rsidRPr="00F614A1">
        <w:rPr>
          <w:lang w:val="en-US"/>
        </w:rPr>
        <w:t xml:space="preserve"> of preterm birth</w:t>
      </w:r>
      <w:r w:rsidRPr="00F614A1">
        <w:rPr>
          <w:lang w:val="en-US"/>
        </w:rPr>
        <w:t xml:space="preserve"> and</w:t>
      </w:r>
      <w:r w:rsidR="00AB0976" w:rsidRPr="00F614A1">
        <w:rPr>
          <w:lang w:val="en-US"/>
        </w:rPr>
        <w:t xml:space="preserve"> postpartum </w:t>
      </w:r>
      <w:r w:rsidR="00272A35" w:rsidRPr="00F614A1">
        <w:rPr>
          <w:lang w:val="en-US"/>
        </w:rPr>
        <w:t>hemorrhage</w:t>
      </w:r>
      <w:r w:rsidR="00AB251A" w:rsidRPr="00F614A1">
        <w:rPr>
          <w:lang w:val="en-US"/>
        </w:rPr>
        <w:t xml:space="preserve"> as secondary outcomes</w:t>
      </w:r>
      <w:r w:rsidR="00FB01D1">
        <w:rPr>
          <w:lang w:val="en-US"/>
        </w:rPr>
        <w:t>,</w:t>
      </w:r>
      <w:r w:rsidR="00AB251A" w:rsidRPr="00F614A1">
        <w:rPr>
          <w:noProof/>
          <w:shd w:val="clear" w:color="auto" w:fill="FFFFFF"/>
          <w:vertAlign w:val="superscript"/>
          <w:lang w:val="en-US"/>
        </w:rPr>
        <w:t>15</w:t>
      </w:r>
      <w:r w:rsidR="00272A35" w:rsidRPr="00F614A1">
        <w:rPr>
          <w:lang w:val="en-US"/>
        </w:rPr>
        <w:t xml:space="preserve"> </w:t>
      </w:r>
      <w:r w:rsidR="00334C65" w:rsidRPr="00F614A1">
        <w:rPr>
          <w:lang w:val="en-US"/>
        </w:rPr>
        <w:t>our</w:t>
      </w:r>
      <w:r w:rsidR="00AB251A" w:rsidRPr="00F614A1">
        <w:rPr>
          <w:lang w:val="en-US"/>
        </w:rPr>
        <w:t xml:space="preserve"> present</w:t>
      </w:r>
      <w:r w:rsidR="00A03E70" w:rsidRPr="00F614A1">
        <w:rPr>
          <w:lang w:val="en-US"/>
        </w:rPr>
        <w:t xml:space="preserve"> </w:t>
      </w:r>
      <w:r w:rsidR="00334C65" w:rsidRPr="00F614A1">
        <w:rPr>
          <w:lang w:val="en-US"/>
        </w:rPr>
        <w:t xml:space="preserve">study </w:t>
      </w:r>
      <w:r w:rsidR="009D1132" w:rsidRPr="00F614A1">
        <w:rPr>
          <w:lang w:val="en-US"/>
        </w:rPr>
        <w:t>indicate</w:t>
      </w:r>
      <w:r w:rsidR="00334C65" w:rsidRPr="00F614A1">
        <w:rPr>
          <w:lang w:val="en-US"/>
        </w:rPr>
        <w:t>s</w:t>
      </w:r>
      <w:r w:rsidR="00A03E70" w:rsidRPr="00F614A1">
        <w:rPr>
          <w:lang w:val="en-US"/>
        </w:rPr>
        <w:t xml:space="preserve"> that </w:t>
      </w:r>
      <w:r w:rsidRPr="00F614A1">
        <w:rPr>
          <w:lang w:val="en-US"/>
        </w:rPr>
        <w:t xml:space="preserve">periconception </w:t>
      </w:r>
      <w:r w:rsidRPr="00F614A1">
        <w:rPr>
          <w:i/>
          <w:iCs/>
          <w:lang w:val="en-US"/>
        </w:rPr>
        <w:t>myo</w:t>
      </w:r>
      <w:r w:rsidRPr="00F614A1">
        <w:rPr>
          <w:lang w:val="en-US"/>
        </w:rPr>
        <w:t xml:space="preserve">-inositol supplementation </w:t>
      </w:r>
      <w:r w:rsidR="00AB251A" w:rsidRPr="00F614A1">
        <w:rPr>
          <w:lang w:val="en-US"/>
        </w:rPr>
        <w:t>which</w:t>
      </w:r>
      <w:r w:rsidRPr="00F614A1">
        <w:rPr>
          <w:lang w:val="en-US"/>
        </w:rPr>
        <w:t xml:space="preserve"> increases</w:t>
      </w:r>
      <w:r w:rsidR="009E550B" w:rsidRPr="00F614A1">
        <w:rPr>
          <w:lang w:val="en-US"/>
        </w:rPr>
        <w:t xml:space="preserve"> early pregnancy</w:t>
      </w:r>
      <w:r w:rsidR="009E550B" w:rsidRPr="00F614A1">
        <w:rPr>
          <w:i/>
          <w:lang w:val="en-US"/>
        </w:rPr>
        <w:t xml:space="preserve"> </w:t>
      </w:r>
      <w:r w:rsidR="00562BE5" w:rsidRPr="00AE425D">
        <w:rPr>
          <w:iCs/>
          <w:lang w:val="en-US"/>
        </w:rPr>
        <w:t>plasma</w:t>
      </w:r>
      <w:r w:rsidR="00562BE5" w:rsidRPr="00F614A1">
        <w:rPr>
          <w:i/>
          <w:lang w:val="en-US"/>
        </w:rPr>
        <w:t xml:space="preserve"> </w:t>
      </w:r>
      <w:r w:rsidR="009E550B" w:rsidRPr="00F614A1">
        <w:rPr>
          <w:i/>
          <w:lang w:val="en-US"/>
        </w:rPr>
        <w:t>myo</w:t>
      </w:r>
      <w:r w:rsidR="009E550B" w:rsidRPr="00F614A1">
        <w:rPr>
          <w:lang w:val="en-US"/>
        </w:rPr>
        <w:t xml:space="preserve">-inositol </w:t>
      </w:r>
      <w:r w:rsidR="00AB251A" w:rsidRPr="00F614A1">
        <w:rPr>
          <w:lang w:val="en-US"/>
        </w:rPr>
        <w:t>concentration</w:t>
      </w:r>
      <w:r w:rsidR="00562BE5" w:rsidRPr="00F614A1">
        <w:rPr>
          <w:lang w:val="en-US"/>
        </w:rPr>
        <w:t xml:space="preserve"> </w:t>
      </w:r>
      <w:r w:rsidR="009E550B" w:rsidRPr="00F614A1">
        <w:rPr>
          <w:lang w:val="en-US"/>
        </w:rPr>
        <w:t>may</w:t>
      </w:r>
      <w:r w:rsidR="007B49E7" w:rsidRPr="00F614A1">
        <w:rPr>
          <w:lang w:val="en-US"/>
        </w:rPr>
        <w:t xml:space="preserve"> slightly</w:t>
      </w:r>
      <w:r w:rsidR="009E550B" w:rsidRPr="00F614A1">
        <w:rPr>
          <w:lang w:val="en-US"/>
        </w:rPr>
        <w:t xml:space="preserve"> increase later post-prandial glycemia. </w:t>
      </w:r>
      <w:r w:rsidR="00DA1784" w:rsidRPr="00F614A1">
        <w:rPr>
          <w:lang w:val="en-US"/>
        </w:rPr>
        <w:t xml:space="preserve">Further research is required to replicate these </w:t>
      </w:r>
      <w:r w:rsidR="007B49E7" w:rsidRPr="00F614A1">
        <w:rPr>
          <w:lang w:val="en-US"/>
        </w:rPr>
        <w:t>findings</w:t>
      </w:r>
      <w:r w:rsidR="00DA1784" w:rsidRPr="00F614A1">
        <w:rPr>
          <w:lang w:val="en-US"/>
        </w:rPr>
        <w:t>,</w:t>
      </w:r>
      <w:r w:rsidR="00E2650B" w:rsidRPr="00F614A1">
        <w:rPr>
          <w:lang w:val="en-US"/>
        </w:rPr>
        <w:t xml:space="preserve"> identify mech</w:t>
      </w:r>
      <w:r w:rsidR="00F8229B" w:rsidRPr="00F614A1">
        <w:rPr>
          <w:lang w:val="en-US"/>
        </w:rPr>
        <w:t>a</w:t>
      </w:r>
      <w:r w:rsidR="00E2650B" w:rsidRPr="00F614A1">
        <w:rPr>
          <w:lang w:val="en-US"/>
        </w:rPr>
        <w:t>nisms</w:t>
      </w:r>
      <w:r w:rsidR="00F52D0A" w:rsidRPr="00F614A1">
        <w:rPr>
          <w:lang w:val="en-US"/>
        </w:rPr>
        <w:t>,</w:t>
      </w:r>
      <w:r w:rsidR="00DA1784" w:rsidRPr="00F614A1">
        <w:rPr>
          <w:lang w:val="en-US"/>
        </w:rPr>
        <w:t xml:space="preserve"> and investigate the potential </w:t>
      </w:r>
      <w:r w:rsidR="00994E73" w:rsidRPr="00F614A1">
        <w:rPr>
          <w:lang w:val="en-US"/>
        </w:rPr>
        <w:t>long-term</w:t>
      </w:r>
      <w:r w:rsidR="00DA1784" w:rsidRPr="00F614A1">
        <w:rPr>
          <w:lang w:val="en-US"/>
        </w:rPr>
        <w:t xml:space="preserve"> implications for </w:t>
      </w:r>
      <w:r w:rsidR="00D968A8" w:rsidRPr="00F614A1">
        <w:rPr>
          <w:lang w:val="en-US"/>
        </w:rPr>
        <w:t>the</w:t>
      </w:r>
      <w:r w:rsidR="00DA1784" w:rsidRPr="00F614A1">
        <w:rPr>
          <w:lang w:val="en-US"/>
        </w:rPr>
        <w:t xml:space="preserve"> offspring.</w:t>
      </w:r>
      <w:r w:rsidR="00E2650B" w:rsidRPr="00F614A1">
        <w:rPr>
          <w:lang w:val="en-US"/>
        </w:rPr>
        <w:t xml:space="preserve"> </w:t>
      </w:r>
      <w:r w:rsidR="00F8229B" w:rsidRPr="00F614A1">
        <w:rPr>
          <w:lang w:val="en-US"/>
        </w:rPr>
        <w:t xml:space="preserve">Future </w:t>
      </w:r>
      <w:r w:rsidR="00F8229B" w:rsidRPr="00F614A1">
        <w:rPr>
          <w:color w:val="212121"/>
        </w:rPr>
        <w:t xml:space="preserve">studies </w:t>
      </w:r>
      <w:r w:rsidR="007B49E7" w:rsidRPr="00F614A1">
        <w:rPr>
          <w:color w:val="212121"/>
        </w:rPr>
        <w:t xml:space="preserve">should investigate </w:t>
      </w:r>
      <w:r w:rsidR="00B63A58" w:rsidRPr="00F614A1">
        <w:rPr>
          <w:color w:val="212121"/>
        </w:rPr>
        <w:t>the</w:t>
      </w:r>
      <w:r w:rsidR="00F8229B" w:rsidRPr="00F614A1">
        <w:rPr>
          <w:color w:val="212121"/>
        </w:rPr>
        <w:t xml:space="preserve"> optimal timing for starting </w:t>
      </w:r>
      <w:r w:rsidR="00F8229B" w:rsidRPr="00F614A1">
        <w:rPr>
          <w:i/>
          <w:iCs/>
          <w:color w:val="212121"/>
        </w:rPr>
        <w:t>myo</w:t>
      </w:r>
      <w:r w:rsidR="00F8229B" w:rsidRPr="00F614A1">
        <w:rPr>
          <w:color w:val="212121"/>
        </w:rPr>
        <w:t xml:space="preserve">-inositol supplementation aimed at regulating gestational </w:t>
      </w:r>
      <w:proofErr w:type="gramStart"/>
      <w:r w:rsidR="00F8229B" w:rsidRPr="00F614A1">
        <w:rPr>
          <w:color w:val="212121"/>
        </w:rPr>
        <w:t>glycemia</w:t>
      </w:r>
      <w:r w:rsidR="00272A35" w:rsidRPr="00F614A1">
        <w:rPr>
          <w:color w:val="212121"/>
        </w:rPr>
        <w:t>,</w:t>
      </w:r>
      <w:r w:rsidR="007C69C8">
        <w:rPr>
          <w:color w:val="212121"/>
        </w:rPr>
        <w:t xml:space="preserve"> </w:t>
      </w:r>
      <w:r w:rsidR="00C251E3" w:rsidRPr="00F614A1">
        <w:rPr>
          <w:color w:val="212121"/>
        </w:rPr>
        <w:t>and</w:t>
      </w:r>
      <w:proofErr w:type="gramEnd"/>
      <w:r w:rsidR="009D1132" w:rsidRPr="00F614A1">
        <w:rPr>
          <w:color w:val="212121"/>
        </w:rPr>
        <w:t xml:space="preserve"> evaluat</w:t>
      </w:r>
      <w:r w:rsidR="00C251E3" w:rsidRPr="00F614A1">
        <w:rPr>
          <w:color w:val="212121"/>
        </w:rPr>
        <w:t>e</w:t>
      </w:r>
      <w:r w:rsidR="009D1132" w:rsidRPr="00F614A1">
        <w:rPr>
          <w:color w:val="212121"/>
        </w:rPr>
        <w:t xml:space="preserve"> the </w:t>
      </w:r>
      <w:r w:rsidR="009D1132" w:rsidRPr="00F614A1">
        <w:rPr>
          <w:color w:val="212121"/>
          <w:lang w:val="en-GB"/>
        </w:rPr>
        <w:t xml:space="preserve">benefit-risk ratio </w:t>
      </w:r>
      <w:r w:rsidR="00AB251A" w:rsidRPr="00F614A1">
        <w:rPr>
          <w:color w:val="212121"/>
          <w:lang w:val="en-GB"/>
        </w:rPr>
        <w:t>of</w:t>
      </w:r>
      <w:r w:rsidR="009D1132" w:rsidRPr="00F614A1">
        <w:rPr>
          <w:color w:val="212121"/>
          <w:lang w:val="en-GB"/>
        </w:rPr>
        <w:t xml:space="preserve"> </w:t>
      </w:r>
      <w:r w:rsidR="0041644A" w:rsidRPr="00F614A1">
        <w:rPr>
          <w:color w:val="212121"/>
          <w:lang w:val="en-GB"/>
        </w:rPr>
        <w:t xml:space="preserve">prenatal </w:t>
      </w:r>
      <w:r w:rsidR="009D1132" w:rsidRPr="00F614A1">
        <w:rPr>
          <w:i/>
          <w:iCs/>
          <w:color w:val="212121"/>
          <w:lang w:val="en-GB"/>
        </w:rPr>
        <w:t>myo</w:t>
      </w:r>
      <w:r w:rsidR="009D1132" w:rsidRPr="00F614A1">
        <w:rPr>
          <w:color w:val="212121"/>
          <w:lang w:val="en-GB"/>
        </w:rPr>
        <w:t xml:space="preserve">-inositol </w:t>
      </w:r>
      <w:r w:rsidR="00AB251A" w:rsidRPr="00F614A1">
        <w:rPr>
          <w:color w:val="212121"/>
          <w:lang w:val="en-GB"/>
        </w:rPr>
        <w:t>supplementation</w:t>
      </w:r>
      <w:r w:rsidR="009D1132" w:rsidRPr="00F614A1">
        <w:rPr>
          <w:color w:val="212121"/>
          <w:lang w:val="en-GB"/>
        </w:rPr>
        <w:t>.</w:t>
      </w:r>
      <w:bookmarkEnd w:id="5"/>
    </w:p>
    <w:p w14:paraId="3EB9BDE7" w14:textId="3C0975B3" w:rsidR="00EF2C5E" w:rsidRPr="0075424C" w:rsidRDefault="00B01748" w:rsidP="00AE425D">
      <w:pPr>
        <w:spacing w:line="480" w:lineRule="auto"/>
        <w:rPr>
          <w:lang w:val="en-US"/>
        </w:rPr>
      </w:pPr>
      <w:r w:rsidRPr="0075424C">
        <w:rPr>
          <w:b/>
          <w:lang w:val="en-US"/>
        </w:rPr>
        <w:lastRenderedPageBreak/>
        <w:t>Acknowledgements</w:t>
      </w:r>
    </w:p>
    <w:p w14:paraId="4E2DBD62" w14:textId="25D24921" w:rsidR="00EF2C5E" w:rsidRPr="0075424C" w:rsidRDefault="007D458C" w:rsidP="007C69C8">
      <w:pPr>
        <w:spacing w:after="240" w:line="480" w:lineRule="auto"/>
        <w:jc w:val="both"/>
        <w:rPr>
          <w:lang w:val="en-US"/>
        </w:rPr>
      </w:pPr>
      <w:r w:rsidRPr="0075424C">
        <w:rPr>
          <w:lang w:val="en-US"/>
        </w:rPr>
        <w:t xml:space="preserve">Author Contributions: SC, </w:t>
      </w:r>
      <w:r w:rsidR="00EF2C5E" w:rsidRPr="0075424C">
        <w:rPr>
          <w:lang w:val="en-US"/>
        </w:rPr>
        <w:t xml:space="preserve">WC and </w:t>
      </w:r>
      <w:r w:rsidRPr="0075424C">
        <w:rPr>
          <w:lang w:val="en-US"/>
        </w:rPr>
        <w:t xml:space="preserve">KG conceptualized and designed the study. SC, JW, SB, </w:t>
      </w:r>
      <w:r w:rsidR="00EF2C5E" w:rsidRPr="0075424C">
        <w:rPr>
          <w:lang w:val="en-US"/>
        </w:rPr>
        <w:t xml:space="preserve">HN, </w:t>
      </w:r>
      <w:r w:rsidR="00AC583C">
        <w:rPr>
          <w:lang w:val="en-US"/>
        </w:rPr>
        <w:t xml:space="preserve">SE, </w:t>
      </w:r>
      <w:r w:rsidRPr="0075424C">
        <w:rPr>
          <w:lang w:val="en-US"/>
        </w:rPr>
        <w:t xml:space="preserve">TK, </w:t>
      </w:r>
      <w:r w:rsidR="00EF2C5E" w:rsidRPr="0075424C">
        <w:rPr>
          <w:lang w:val="en-US"/>
        </w:rPr>
        <w:t xml:space="preserve">LL, JMRN, JG, </w:t>
      </w:r>
      <w:r w:rsidR="00AC583C">
        <w:rPr>
          <w:lang w:val="en-US"/>
        </w:rPr>
        <w:t xml:space="preserve">ISZ, </w:t>
      </w:r>
      <w:r w:rsidRPr="0075424C">
        <w:rPr>
          <w:lang w:val="en-US"/>
        </w:rPr>
        <w:t xml:space="preserve">KG and WC contributed to data collection and assimilation. SC, </w:t>
      </w:r>
      <w:r w:rsidR="00EF2C5E" w:rsidRPr="0075424C">
        <w:rPr>
          <w:lang w:val="en-US"/>
        </w:rPr>
        <w:t xml:space="preserve">HZ, </w:t>
      </w:r>
      <w:r w:rsidRPr="0075424C">
        <w:rPr>
          <w:lang w:val="en-US"/>
        </w:rPr>
        <w:t xml:space="preserve">JW, </w:t>
      </w:r>
      <w:r w:rsidR="00EF2C5E" w:rsidRPr="0075424C">
        <w:rPr>
          <w:lang w:val="en-US"/>
        </w:rPr>
        <w:t xml:space="preserve">HFC, LWC, </w:t>
      </w:r>
      <w:r w:rsidRPr="0075424C">
        <w:rPr>
          <w:lang w:val="en-US"/>
        </w:rPr>
        <w:t>SB, KG and WC contributed to statistical analysis. SC</w:t>
      </w:r>
      <w:r w:rsidR="00EF2C5E" w:rsidRPr="0075424C">
        <w:rPr>
          <w:lang w:val="en-US"/>
        </w:rPr>
        <w:t xml:space="preserve"> and HZ</w:t>
      </w:r>
      <w:r w:rsidRPr="0075424C">
        <w:rPr>
          <w:lang w:val="en-US"/>
        </w:rPr>
        <w:t xml:space="preserve"> led the writing of the article. All authors contributed to interpretation of the data, critical revision of the manuscript, and approval of the final manuscript for submission. The first two and last two authors vouch for the accuracy and completeness of the data and analyses. </w:t>
      </w:r>
    </w:p>
    <w:p w14:paraId="6A7381C9" w14:textId="37003AD8" w:rsidR="00786587" w:rsidRPr="0075424C" w:rsidRDefault="00C10BBB" w:rsidP="007C69C8">
      <w:pPr>
        <w:adjustRightInd w:val="0"/>
        <w:spacing w:line="480" w:lineRule="auto"/>
        <w:jc w:val="both"/>
        <w:rPr>
          <w:lang w:val="en-US"/>
        </w:rPr>
      </w:pPr>
      <w:r w:rsidRPr="0075424C">
        <w:rPr>
          <w:lang w:val="en-US"/>
        </w:rPr>
        <w:t>The Nutritional Intervention Preconception and During Pregnancy to Maintain Healthy Glucose Metabolism and Offspring Health (</w:t>
      </w:r>
      <w:proofErr w:type="spellStart"/>
      <w:r w:rsidRPr="0075424C">
        <w:rPr>
          <w:lang w:val="en-US"/>
        </w:rPr>
        <w:t>NiPPeR</w:t>
      </w:r>
      <w:proofErr w:type="spellEnd"/>
      <w:r w:rsidRPr="0075424C">
        <w:rPr>
          <w:lang w:val="en-US"/>
        </w:rPr>
        <w:t xml:space="preserve">) Study Group authors for the Medline citation are the following: </w:t>
      </w:r>
    </w:p>
    <w:p w14:paraId="20032B2E" w14:textId="12FF4985" w:rsidR="00786587" w:rsidRPr="0075424C" w:rsidRDefault="00C10BBB" w:rsidP="007C69C8">
      <w:pPr>
        <w:adjustRightInd w:val="0"/>
        <w:spacing w:before="80" w:line="480" w:lineRule="auto"/>
        <w:jc w:val="both"/>
        <w:rPr>
          <w:lang w:val="en-US"/>
        </w:rPr>
      </w:pPr>
      <w:r w:rsidRPr="0075424C">
        <w:rPr>
          <w:lang w:val="en-US"/>
        </w:rPr>
        <w:t>National University Hospital, Singapore:</w:t>
      </w:r>
      <w:r w:rsidR="007A2AD7">
        <w:rPr>
          <w:lang w:val="en-US"/>
        </w:rPr>
        <w:t xml:space="preserve"> </w:t>
      </w:r>
      <w:r w:rsidR="008D73A2" w:rsidRPr="0075424C">
        <w:rPr>
          <w:lang w:val="en-US"/>
        </w:rPr>
        <w:t>Judith Ong (</w:t>
      </w:r>
      <w:hyperlink r:id="rId11" w:history="1">
        <w:r w:rsidR="00786587" w:rsidRPr="0075424C">
          <w:rPr>
            <w:rStyle w:val="Hyperlink"/>
            <w:lang w:val="en-US"/>
          </w:rPr>
          <w:t>judith_ong@nuhs.edu.sg</w:t>
        </w:r>
      </w:hyperlink>
      <w:r w:rsidR="00786587" w:rsidRPr="0075424C">
        <w:rPr>
          <w:lang w:val="en-US"/>
        </w:rPr>
        <w:t>)</w:t>
      </w:r>
      <w:r w:rsidR="00434567" w:rsidRPr="0075424C">
        <w:rPr>
          <w:lang w:val="en-US"/>
        </w:rPr>
        <w:t xml:space="preserve">, </w:t>
      </w:r>
      <w:r w:rsidRPr="0075424C">
        <w:rPr>
          <w:lang w:val="en-US"/>
        </w:rPr>
        <w:t>Gladys</w:t>
      </w:r>
      <w:r w:rsidR="00622859" w:rsidRPr="0075424C">
        <w:rPr>
          <w:lang w:val="en-US"/>
        </w:rPr>
        <w:t xml:space="preserve"> </w:t>
      </w:r>
      <w:proofErr w:type="spellStart"/>
      <w:r w:rsidRPr="0075424C">
        <w:rPr>
          <w:lang w:val="en-US"/>
        </w:rPr>
        <w:t>Woon</w:t>
      </w:r>
      <w:proofErr w:type="spellEnd"/>
      <w:r w:rsidR="00622859" w:rsidRPr="0075424C">
        <w:rPr>
          <w:lang w:val="en-US"/>
        </w:rPr>
        <w:t xml:space="preserve"> </w:t>
      </w:r>
      <w:r w:rsidRPr="0075424C">
        <w:rPr>
          <w:lang w:val="en-US"/>
        </w:rPr>
        <w:t>(</w:t>
      </w:r>
      <w:hyperlink r:id="rId12" w:history="1">
        <w:r w:rsidRPr="0075424C">
          <w:rPr>
            <w:rStyle w:val="Hyperlink"/>
            <w:lang w:val="en-US"/>
          </w:rPr>
          <w:t>gladys_woon@nuhs.edu.sg</w:t>
        </w:r>
      </w:hyperlink>
      <w:r w:rsidRPr="0075424C">
        <w:rPr>
          <w:lang w:val="en-US"/>
        </w:rPr>
        <w:t>).</w:t>
      </w:r>
      <w:r w:rsidR="0094682B" w:rsidRPr="0075424C">
        <w:rPr>
          <w:lang w:val="en-US"/>
        </w:rPr>
        <w:t xml:space="preserve"> </w:t>
      </w:r>
    </w:p>
    <w:p w14:paraId="45C485AF" w14:textId="0BCEBF6C" w:rsidR="00786587" w:rsidRPr="0075424C" w:rsidRDefault="00C10BBB" w:rsidP="007C69C8">
      <w:pPr>
        <w:adjustRightInd w:val="0"/>
        <w:spacing w:before="80" w:line="480" w:lineRule="auto"/>
        <w:jc w:val="both"/>
        <w:rPr>
          <w:lang w:val="en-US"/>
        </w:rPr>
      </w:pPr>
      <w:r w:rsidRPr="0075424C">
        <w:rPr>
          <w:lang w:val="en-US"/>
        </w:rPr>
        <w:t>National University of Singapore:</w:t>
      </w:r>
      <w:r w:rsidR="008D73A2" w:rsidRPr="0075424C">
        <w:rPr>
          <w:lang w:val="en-US"/>
        </w:rPr>
        <w:t xml:space="preserve"> Ma</w:t>
      </w:r>
      <w:r w:rsidR="00786587" w:rsidRPr="0075424C">
        <w:rPr>
          <w:lang w:val="en-US"/>
        </w:rPr>
        <w:t>ry Chong (</w:t>
      </w:r>
      <w:hyperlink r:id="rId13" w:history="1">
        <w:r w:rsidR="00786587" w:rsidRPr="0075424C">
          <w:rPr>
            <w:rStyle w:val="Hyperlink"/>
            <w:lang w:val="en-US"/>
          </w:rPr>
          <w:t>mary_chong@nus.edu.sg</w:t>
        </w:r>
      </w:hyperlink>
      <w:r w:rsidR="00786587" w:rsidRPr="0075424C">
        <w:rPr>
          <w:lang w:val="en-US"/>
        </w:rPr>
        <w:t>)</w:t>
      </w:r>
      <w:r w:rsidR="008D73A2" w:rsidRPr="0075424C">
        <w:rPr>
          <w:lang w:val="en-US"/>
        </w:rPr>
        <w:t>, Yap Seng Chong (</w:t>
      </w:r>
      <w:hyperlink r:id="rId14" w:history="1">
        <w:r w:rsidR="00786587" w:rsidRPr="0075424C">
          <w:rPr>
            <w:rStyle w:val="Hyperlink"/>
            <w:lang w:val="en-US"/>
          </w:rPr>
          <w:t>obgcys@nus.edu.sg</w:t>
        </w:r>
      </w:hyperlink>
      <w:r w:rsidR="00786587" w:rsidRPr="0075424C">
        <w:rPr>
          <w:lang w:val="en-US"/>
        </w:rPr>
        <w:t>)</w:t>
      </w:r>
      <w:r w:rsidR="008D73A2" w:rsidRPr="0075424C">
        <w:rPr>
          <w:lang w:val="en-US"/>
        </w:rPr>
        <w:t>,</w:t>
      </w:r>
      <w:r w:rsidRPr="0075424C">
        <w:rPr>
          <w:lang w:val="en-US"/>
        </w:rPr>
        <w:t xml:space="preserve"> </w:t>
      </w:r>
      <w:r w:rsidR="00434567" w:rsidRPr="0075424C">
        <w:rPr>
          <w:lang w:val="en-US"/>
        </w:rPr>
        <w:t xml:space="preserve">Elizabeth </w:t>
      </w:r>
      <w:proofErr w:type="spellStart"/>
      <w:r w:rsidR="00434567" w:rsidRPr="0075424C">
        <w:rPr>
          <w:lang w:val="en-US"/>
        </w:rPr>
        <w:t>Tham</w:t>
      </w:r>
      <w:proofErr w:type="spellEnd"/>
      <w:r w:rsidR="00434567" w:rsidRPr="0075424C">
        <w:rPr>
          <w:lang w:val="en-US"/>
        </w:rPr>
        <w:t xml:space="preserve"> (</w:t>
      </w:r>
      <w:hyperlink r:id="rId15" w:history="1">
        <w:r w:rsidR="008D73A2" w:rsidRPr="0075424C">
          <w:rPr>
            <w:rStyle w:val="Hyperlink"/>
            <w:lang w:val="en-US"/>
          </w:rPr>
          <w:t>elizabeth_tham@nus.edu.sg</w:t>
        </w:r>
      </w:hyperlink>
      <w:r w:rsidR="00434567" w:rsidRPr="0075424C">
        <w:rPr>
          <w:lang w:val="en-US"/>
        </w:rPr>
        <w:t>)</w:t>
      </w:r>
      <w:r w:rsidR="008D73A2" w:rsidRPr="0075424C">
        <w:rPr>
          <w:lang w:val="en-US"/>
        </w:rPr>
        <w:t>.</w:t>
      </w:r>
    </w:p>
    <w:p w14:paraId="2A5EFAE9" w14:textId="4068A74B" w:rsidR="00434567" w:rsidRPr="0075424C" w:rsidRDefault="00C10BBB" w:rsidP="007C69C8">
      <w:pPr>
        <w:adjustRightInd w:val="0"/>
        <w:spacing w:before="80" w:line="480" w:lineRule="auto"/>
        <w:jc w:val="both"/>
        <w:rPr>
          <w:lang w:val="en-US"/>
        </w:rPr>
      </w:pPr>
      <w:r w:rsidRPr="0075424C">
        <w:rPr>
          <w:lang w:val="en-US"/>
        </w:rPr>
        <w:t xml:space="preserve">Singapore Institute for Clinical Sciences, Agency for Science, Technology and Research, Singapore: </w:t>
      </w:r>
      <w:r w:rsidR="00622859" w:rsidRPr="0075424C">
        <w:rPr>
          <w:lang w:val="en-US"/>
        </w:rPr>
        <w:t xml:space="preserve">      </w:t>
      </w:r>
      <w:r w:rsidR="008D73A2" w:rsidRPr="0075424C">
        <w:rPr>
          <w:lang w:val="en-US"/>
        </w:rPr>
        <w:t>Anne Chu (</w:t>
      </w:r>
      <w:hyperlink r:id="rId16" w:history="1">
        <w:r w:rsidR="00786587" w:rsidRPr="0075424C">
          <w:rPr>
            <w:rStyle w:val="Hyperlink"/>
            <w:lang w:val="en-US"/>
          </w:rPr>
          <w:t>anne.chu.hy@gmail.com</w:t>
        </w:r>
      </w:hyperlink>
      <w:r w:rsidR="00786587" w:rsidRPr="0075424C">
        <w:rPr>
          <w:lang w:val="en-US"/>
        </w:rPr>
        <w:t>)</w:t>
      </w:r>
      <w:r w:rsidR="008D73A2" w:rsidRPr="0075424C">
        <w:rPr>
          <w:lang w:val="en-US"/>
        </w:rPr>
        <w:t xml:space="preserve">, </w:t>
      </w:r>
      <w:proofErr w:type="spellStart"/>
      <w:r w:rsidRPr="0075424C">
        <w:rPr>
          <w:lang w:val="en-US"/>
        </w:rPr>
        <w:t>Mrunalini</w:t>
      </w:r>
      <w:proofErr w:type="spellEnd"/>
      <w:r w:rsidRPr="0075424C">
        <w:rPr>
          <w:lang w:val="en-US"/>
        </w:rPr>
        <w:t xml:space="preserve"> Jagtap </w:t>
      </w:r>
      <w:r w:rsidR="008B3E4C" w:rsidRPr="0075424C">
        <w:rPr>
          <w:lang w:val="en-US"/>
        </w:rPr>
        <w:t>(</w:t>
      </w:r>
      <w:hyperlink r:id="rId17" w:history="1">
        <w:r w:rsidR="00786587" w:rsidRPr="0075424C">
          <w:rPr>
            <w:rStyle w:val="Hyperlink"/>
            <w:lang w:val="en-US"/>
          </w:rPr>
          <w:t>mrunalini.jagtap1@gmail.com</w:t>
        </w:r>
      </w:hyperlink>
      <w:r w:rsidR="00786587" w:rsidRPr="0075424C">
        <w:rPr>
          <w:lang w:val="en-US"/>
        </w:rPr>
        <w:t>)</w:t>
      </w:r>
      <w:r w:rsidR="008D73A2" w:rsidRPr="0075424C">
        <w:rPr>
          <w:lang w:val="en-US"/>
        </w:rPr>
        <w:t xml:space="preserve">, </w:t>
      </w:r>
      <w:proofErr w:type="spellStart"/>
      <w:r w:rsidRPr="0075424C">
        <w:rPr>
          <w:lang w:val="en-US"/>
        </w:rPr>
        <w:t>Gernalia</w:t>
      </w:r>
      <w:proofErr w:type="spellEnd"/>
      <w:r w:rsidRPr="0075424C">
        <w:rPr>
          <w:lang w:val="en-US"/>
        </w:rPr>
        <w:t xml:space="preserve"> </w:t>
      </w:r>
      <w:proofErr w:type="spellStart"/>
      <w:r w:rsidRPr="0075424C">
        <w:rPr>
          <w:lang w:val="en-US"/>
        </w:rPr>
        <w:t>Satianegara</w:t>
      </w:r>
      <w:proofErr w:type="spellEnd"/>
      <w:r w:rsidR="0094682B" w:rsidRPr="0075424C">
        <w:rPr>
          <w:lang w:val="en-US"/>
        </w:rPr>
        <w:t xml:space="preserve"> </w:t>
      </w:r>
      <w:r w:rsidRPr="0075424C">
        <w:rPr>
          <w:lang w:val="en-US"/>
        </w:rPr>
        <w:t>(</w:t>
      </w:r>
      <w:hyperlink r:id="rId18" w:history="1">
        <w:r w:rsidR="0094682B" w:rsidRPr="0075424C">
          <w:rPr>
            <w:rStyle w:val="Hyperlink"/>
            <w:lang w:val="en-US"/>
          </w:rPr>
          <w:t>gernalia_satianegara@sics.a-star.edu.sg</w:t>
        </w:r>
      </w:hyperlink>
      <w:r w:rsidR="0094682B" w:rsidRPr="0075424C">
        <w:rPr>
          <w:lang w:val="en-US"/>
        </w:rPr>
        <w:t>)</w:t>
      </w:r>
      <w:r w:rsidRPr="0075424C">
        <w:rPr>
          <w:lang w:val="en-US"/>
        </w:rPr>
        <w:t>, Karen M.L. Tan (</w:t>
      </w:r>
      <w:hyperlink r:id="rId19" w:history="1">
        <w:r w:rsidR="00697720" w:rsidRPr="0075424C">
          <w:rPr>
            <w:rStyle w:val="Hyperlink"/>
            <w:lang w:val="en-US"/>
          </w:rPr>
          <w:t>karen_tan@sics.a-star.edu.sg</w:t>
        </w:r>
      </w:hyperlink>
      <w:r w:rsidR="00B5001A" w:rsidRPr="0075424C">
        <w:rPr>
          <w:lang w:val="en-US"/>
        </w:rPr>
        <w:t>)</w:t>
      </w:r>
      <w:r w:rsidRPr="0075424C">
        <w:rPr>
          <w:lang w:val="en-US"/>
        </w:rPr>
        <w:t>, Vicky Tay  (</w:t>
      </w:r>
      <w:hyperlink r:id="rId20" w:history="1">
        <w:r w:rsidR="00697720" w:rsidRPr="0075424C">
          <w:rPr>
            <w:rStyle w:val="Hyperlink"/>
            <w:lang w:val="en-US"/>
          </w:rPr>
          <w:t>vicky_tay@sics.a-star.edu.sg</w:t>
        </w:r>
      </w:hyperlink>
      <w:r w:rsidRPr="0075424C">
        <w:rPr>
          <w:lang w:val="en-US"/>
        </w:rPr>
        <w:t>)</w:t>
      </w:r>
      <w:r w:rsidR="00434567" w:rsidRPr="0075424C">
        <w:rPr>
          <w:lang w:val="en-US"/>
        </w:rPr>
        <w:t xml:space="preserve">, </w:t>
      </w:r>
      <w:proofErr w:type="spellStart"/>
      <w:r w:rsidR="00434567" w:rsidRPr="0075424C">
        <w:rPr>
          <w:lang w:val="en-US"/>
        </w:rPr>
        <w:t>HannahYong</w:t>
      </w:r>
      <w:proofErr w:type="spellEnd"/>
      <w:r w:rsidR="008D73A2" w:rsidRPr="0075424C">
        <w:rPr>
          <w:lang w:val="en-US"/>
        </w:rPr>
        <w:t xml:space="preserve"> (</w:t>
      </w:r>
      <w:hyperlink r:id="rId21" w:history="1">
        <w:r w:rsidR="00786587" w:rsidRPr="0075424C">
          <w:rPr>
            <w:rStyle w:val="Hyperlink"/>
            <w:lang w:val="en-US"/>
          </w:rPr>
          <w:t>hannah_yong@sics.a-star.edu.sg</w:t>
        </w:r>
      </w:hyperlink>
      <w:r w:rsidR="00786587" w:rsidRPr="0075424C">
        <w:rPr>
          <w:lang w:val="en-US"/>
        </w:rPr>
        <w:t>)</w:t>
      </w:r>
      <w:r w:rsidR="008D73A2" w:rsidRPr="0075424C">
        <w:rPr>
          <w:lang w:val="en-US"/>
        </w:rPr>
        <w:t>.</w:t>
      </w:r>
    </w:p>
    <w:p w14:paraId="6983DEF3" w14:textId="0F4A7FF5" w:rsidR="00434567" w:rsidRPr="0075424C" w:rsidRDefault="00C10BBB" w:rsidP="007C69C8">
      <w:pPr>
        <w:spacing w:before="80" w:line="480" w:lineRule="auto"/>
        <w:jc w:val="both"/>
        <w:rPr>
          <w:lang w:val="en-US"/>
        </w:rPr>
      </w:pPr>
      <w:r w:rsidRPr="0075424C">
        <w:rPr>
          <w:lang w:val="en-US"/>
        </w:rPr>
        <w:t>Medical Research Council (MRC) Lifecourse Epidemiology Centre, University of Southampton, United Kingdom: Paula Costello (</w:t>
      </w:r>
      <w:hyperlink r:id="rId22" w:history="1">
        <w:r w:rsidRPr="0075424C">
          <w:rPr>
            <w:rStyle w:val="Hyperlink"/>
            <w:lang w:val="en-US"/>
          </w:rPr>
          <w:t>pc@mrc.soton.ac.uk</w:t>
        </w:r>
      </w:hyperlink>
      <w:r w:rsidRPr="0075424C">
        <w:rPr>
          <w:lang w:val="en-US"/>
        </w:rPr>
        <w:t>), Vanessa Cox (</w:t>
      </w:r>
      <w:hyperlink r:id="rId23" w:history="1">
        <w:r w:rsidRPr="0075424C">
          <w:rPr>
            <w:rStyle w:val="Hyperlink"/>
            <w:lang w:val="en-US"/>
          </w:rPr>
          <w:t>vac@mrc.soton.ac.uk</w:t>
        </w:r>
      </w:hyperlink>
      <w:r w:rsidRPr="0075424C">
        <w:rPr>
          <w:lang w:val="en-US"/>
        </w:rPr>
        <w:t>)</w:t>
      </w:r>
      <w:r w:rsidR="00D27D29">
        <w:rPr>
          <w:lang w:val="en-US"/>
        </w:rPr>
        <w:t>.</w:t>
      </w:r>
    </w:p>
    <w:p w14:paraId="037C3CF3" w14:textId="593C425B" w:rsidR="00434567" w:rsidRPr="0075424C" w:rsidRDefault="00C10BBB" w:rsidP="007C69C8">
      <w:pPr>
        <w:spacing w:before="80" w:line="480" w:lineRule="auto"/>
        <w:jc w:val="both"/>
        <w:rPr>
          <w:lang w:val="en-US"/>
        </w:rPr>
      </w:pPr>
      <w:r w:rsidRPr="0075424C">
        <w:rPr>
          <w:lang w:val="en-US"/>
        </w:rPr>
        <w:t>Liggins Institute, University of Auckland, New Zealand: Mary Cavanagh (</w:t>
      </w:r>
      <w:hyperlink r:id="rId24" w:history="1">
        <w:r w:rsidRPr="0075424C">
          <w:rPr>
            <w:rStyle w:val="Hyperlink"/>
            <w:lang w:val="en-US"/>
          </w:rPr>
          <w:t>m.cavanagh@auckland.ac.nz</w:t>
        </w:r>
      </w:hyperlink>
      <w:r w:rsidRPr="0075424C">
        <w:rPr>
          <w:lang w:val="en-US"/>
        </w:rPr>
        <w:t>), Judith Hammond</w:t>
      </w:r>
      <w:r w:rsidR="008B3E4C" w:rsidRPr="0075424C">
        <w:rPr>
          <w:lang w:val="en-US"/>
        </w:rPr>
        <w:t xml:space="preserve"> </w:t>
      </w:r>
      <w:r w:rsidRPr="0075424C">
        <w:rPr>
          <w:lang w:val="en-US"/>
        </w:rPr>
        <w:t>(</w:t>
      </w:r>
      <w:hyperlink r:id="rId25" w:history="1">
        <w:r w:rsidR="008B3E4C" w:rsidRPr="0075424C">
          <w:rPr>
            <w:rStyle w:val="Hyperlink"/>
            <w:lang w:val="en-US"/>
          </w:rPr>
          <w:t>j.hammon-d@auckland.ac.nz</w:t>
        </w:r>
      </w:hyperlink>
      <w:r w:rsidR="008B3E4C" w:rsidRPr="0075424C">
        <w:rPr>
          <w:lang w:val="en-US"/>
        </w:rPr>
        <w:t>)</w:t>
      </w:r>
      <w:r w:rsidRPr="0075424C">
        <w:rPr>
          <w:lang w:val="en-US"/>
        </w:rPr>
        <w:t>, Justin M. O’Sullivan (</w:t>
      </w:r>
      <w:hyperlink r:id="rId26" w:history="1">
        <w:r w:rsidRPr="0075424C">
          <w:rPr>
            <w:rStyle w:val="Hyperlink"/>
            <w:lang w:val="en-US"/>
          </w:rPr>
          <w:t>justin.osullivan@auckland.ac.nz</w:t>
        </w:r>
      </w:hyperlink>
      <w:r w:rsidRPr="0075424C">
        <w:rPr>
          <w:lang w:val="en-US"/>
        </w:rPr>
        <w:t>), Mark H. Vickers (</w:t>
      </w:r>
      <w:hyperlink r:id="rId27" w:history="1">
        <w:r w:rsidR="008B3E4C" w:rsidRPr="0075424C">
          <w:rPr>
            <w:rStyle w:val="Hyperlink"/>
            <w:lang w:val="en-US"/>
          </w:rPr>
          <w:t>m.vickers@auckland.ac.nz</w:t>
        </w:r>
      </w:hyperlink>
      <w:r w:rsidR="008B3E4C" w:rsidRPr="0075424C">
        <w:rPr>
          <w:lang w:val="en-US"/>
        </w:rPr>
        <w:t>)</w:t>
      </w:r>
      <w:r w:rsidRPr="0075424C">
        <w:rPr>
          <w:lang w:val="en-US"/>
        </w:rPr>
        <w:t xml:space="preserve">. </w:t>
      </w:r>
    </w:p>
    <w:p w14:paraId="5961001D" w14:textId="567BA323" w:rsidR="00EF2C5E" w:rsidRPr="003D12E3" w:rsidRDefault="00C92680" w:rsidP="007C69C8">
      <w:pPr>
        <w:spacing w:before="80" w:after="240" w:line="480" w:lineRule="auto"/>
        <w:jc w:val="both"/>
        <w:rPr>
          <w:lang w:val="fr-CH"/>
        </w:rPr>
      </w:pPr>
      <w:r w:rsidRPr="003D12E3">
        <w:rPr>
          <w:lang w:val="fr-CH"/>
        </w:rPr>
        <w:t>Société</w:t>
      </w:r>
      <w:r w:rsidR="00C10BBB" w:rsidRPr="003D12E3">
        <w:rPr>
          <w:lang w:val="fr-CH"/>
        </w:rPr>
        <w:t xml:space="preserve"> </w:t>
      </w:r>
      <w:r w:rsidR="0047530B" w:rsidRPr="003D12E3">
        <w:rPr>
          <w:lang w:val="fr-CH"/>
        </w:rPr>
        <w:t>D</w:t>
      </w:r>
      <w:r w:rsidR="00C10BBB" w:rsidRPr="003D12E3">
        <w:rPr>
          <w:lang w:val="fr-CH"/>
        </w:rPr>
        <w:t xml:space="preserve">es Produits </w:t>
      </w:r>
      <w:r w:rsidRPr="003D12E3">
        <w:rPr>
          <w:lang w:val="fr-CH"/>
        </w:rPr>
        <w:t>Nestlé</w:t>
      </w:r>
      <w:r w:rsidR="00C10BBB" w:rsidRPr="003D12E3">
        <w:rPr>
          <w:lang w:val="fr-CH"/>
        </w:rPr>
        <w:t xml:space="preserve"> </w:t>
      </w:r>
      <w:proofErr w:type="gramStart"/>
      <w:r w:rsidR="00C10BBB" w:rsidRPr="003D12E3">
        <w:rPr>
          <w:lang w:val="fr-CH"/>
        </w:rPr>
        <w:t>S.A.:</w:t>
      </w:r>
      <w:proofErr w:type="gramEnd"/>
      <w:r w:rsidR="00C10BBB" w:rsidRPr="003D12E3">
        <w:rPr>
          <w:lang w:val="fr-CH"/>
        </w:rPr>
        <w:t xml:space="preserve"> </w:t>
      </w:r>
      <w:proofErr w:type="spellStart"/>
      <w:r w:rsidR="00B43D90" w:rsidRPr="102FE1D9">
        <w:rPr>
          <w:lang w:val="fr-CH"/>
        </w:rPr>
        <w:t>Aristea</w:t>
      </w:r>
      <w:proofErr w:type="spellEnd"/>
      <w:r w:rsidR="00B43D90" w:rsidRPr="102FE1D9">
        <w:rPr>
          <w:lang w:val="fr-CH"/>
        </w:rPr>
        <w:t xml:space="preserve"> </w:t>
      </w:r>
      <w:proofErr w:type="spellStart"/>
      <w:r w:rsidR="00B43D90" w:rsidRPr="102FE1D9">
        <w:rPr>
          <w:lang w:val="fr-CH"/>
        </w:rPr>
        <w:t>Binia</w:t>
      </w:r>
      <w:proofErr w:type="spellEnd"/>
      <w:r w:rsidR="00B43D90" w:rsidRPr="102FE1D9">
        <w:rPr>
          <w:lang w:val="fr-CH"/>
        </w:rPr>
        <w:t xml:space="preserve"> (</w:t>
      </w:r>
      <w:hyperlink r:id="rId28" w:history="1">
        <w:r w:rsidR="00B43D90" w:rsidRPr="00943C41">
          <w:rPr>
            <w:rStyle w:val="Hyperlink"/>
            <w:lang w:val="fr-CH"/>
          </w:rPr>
          <w:t>aristea.binia@rdls.nestle.com</w:t>
        </w:r>
      </w:hyperlink>
      <w:r w:rsidR="00B43D90" w:rsidRPr="102FE1D9">
        <w:rPr>
          <w:lang w:val="fr-CH"/>
        </w:rPr>
        <w:t>)</w:t>
      </w:r>
      <w:r w:rsidR="003315E2">
        <w:rPr>
          <w:lang w:val="fr-CH"/>
        </w:rPr>
        <w:t>.</w:t>
      </w:r>
    </w:p>
    <w:p w14:paraId="61913587" w14:textId="3D1676FF" w:rsidR="00DA052A" w:rsidRPr="0075424C" w:rsidRDefault="007D458C" w:rsidP="007C69C8">
      <w:pPr>
        <w:spacing w:after="240" w:line="480" w:lineRule="auto"/>
        <w:jc w:val="both"/>
        <w:rPr>
          <w:lang w:val="en-US"/>
        </w:rPr>
      </w:pPr>
      <w:r w:rsidRPr="0075424C">
        <w:rPr>
          <w:lang w:val="en-US"/>
        </w:rPr>
        <w:t xml:space="preserve">We thank the participants and their families for their enthusiastic involvement in the study; the study research staff and hospital clinical staff at participating centers, and operational support staff for their </w:t>
      </w:r>
      <w:r w:rsidRPr="0075424C">
        <w:rPr>
          <w:lang w:val="en-US"/>
        </w:rPr>
        <w:lastRenderedPageBreak/>
        <w:t xml:space="preserve">contributions to the trial; and the members of the Independent Data Monitoring and Safety Committee for their invaluable contributions and for overseeing the conduct of the trial.  </w:t>
      </w:r>
    </w:p>
    <w:p w14:paraId="2A19323C" w14:textId="5BA9B6E3" w:rsidR="00697720" w:rsidRPr="0075424C" w:rsidRDefault="007D458C" w:rsidP="007C69C8">
      <w:pPr>
        <w:spacing w:after="240" w:line="480" w:lineRule="auto"/>
        <w:jc w:val="both"/>
        <w:rPr>
          <w:b/>
          <w:lang w:val="en-US"/>
        </w:rPr>
      </w:pPr>
      <w:r w:rsidRPr="0075424C">
        <w:rPr>
          <w:lang w:val="en-US"/>
        </w:rPr>
        <w:t xml:space="preserve">Public good funding for this investigator-led study is through the UK Medical Research Council (as part of an MRC award to the MRC Lifecourse Epidemiology Unit (MC_UU_12011/4)); the Singapore National Research Foundation, National Medical Research Council (NMRC, NMRC/TCR/012-NUHS/2014); the National University of Singapore (NUS) and the Agency of Science, Technology and Research (as part of the Growth, Development and Metabolism Program of the Singapore Institute for Clinical Sciences (SICS) (H17/01/a0/005); and as part of Gravida, a New Zealand Government Centre of Research Excellence. Funding for provision of the intervention and control drinks and to cover aspects of the fieldwork for the study has been provided by Société </w:t>
      </w:r>
      <w:proofErr w:type="gramStart"/>
      <w:r w:rsidRPr="0075424C">
        <w:rPr>
          <w:lang w:val="en-US"/>
        </w:rPr>
        <w:t>Des</w:t>
      </w:r>
      <w:proofErr w:type="gramEnd"/>
      <w:r w:rsidRPr="0075424C">
        <w:rPr>
          <w:lang w:val="en-US"/>
        </w:rPr>
        <w:t xml:space="preserve"> </w:t>
      </w:r>
      <w:proofErr w:type="spellStart"/>
      <w:r w:rsidRPr="0075424C">
        <w:rPr>
          <w:lang w:val="en-US"/>
        </w:rPr>
        <w:t>Produits</w:t>
      </w:r>
      <w:proofErr w:type="spellEnd"/>
      <w:r w:rsidRPr="0075424C">
        <w:rPr>
          <w:lang w:val="en-US"/>
        </w:rPr>
        <w:t xml:space="preserve"> Nestlé S.A under a Research Agreement with the University of Southampton, Auckland </w:t>
      </w:r>
      <w:proofErr w:type="spellStart"/>
      <w:r w:rsidRPr="0075424C">
        <w:rPr>
          <w:lang w:val="en-US"/>
        </w:rPr>
        <w:t>UniServices</w:t>
      </w:r>
      <w:proofErr w:type="spellEnd"/>
      <w:r w:rsidRPr="0075424C">
        <w:rPr>
          <w:lang w:val="en-US"/>
        </w:rPr>
        <w:t xml:space="preserve"> Ltd, SICS, National University Hospital Singapore PTE Ltd and </w:t>
      </w:r>
      <w:r w:rsidR="00DA052A" w:rsidRPr="0075424C">
        <w:rPr>
          <w:lang w:val="en-US"/>
        </w:rPr>
        <w:t>National University of Singapore</w:t>
      </w:r>
      <w:r w:rsidRPr="0075424C">
        <w:rPr>
          <w:lang w:val="en-US"/>
        </w:rPr>
        <w:t xml:space="preserve">. </w:t>
      </w:r>
      <w:r w:rsidR="00C87C75" w:rsidRPr="0075424C">
        <w:rPr>
          <w:lang w:val="en-US"/>
        </w:rPr>
        <w:t>KMG is supported by the National Institute for Health Research (NIHR Senior Investigator (NF-SI-0515-10042) and NIHR Southampton Biomedical Research Center (</w:t>
      </w:r>
      <w:r w:rsidR="00C87C75" w:rsidRPr="003E743C">
        <w:rPr>
          <w:lang w:val="en-US"/>
        </w:rPr>
        <w:t>NIHR203319</w:t>
      </w:r>
      <w:r w:rsidR="00C87C75" w:rsidRPr="0075424C">
        <w:rPr>
          <w:lang w:val="en-US"/>
        </w:rPr>
        <w:t>)), British Heart Foundation (RG/15/17/3174) and the European Union (</w:t>
      </w:r>
      <w:proofErr w:type="spellStart"/>
      <w:r w:rsidR="00C87C75" w:rsidRPr="0075424C">
        <w:rPr>
          <w:lang w:val="en-US"/>
        </w:rPr>
        <w:t>ImpENSA</w:t>
      </w:r>
      <w:proofErr w:type="spellEnd"/>
      <w:r w:rsidR="00C87C75" w:rsidRPr="0075424C">
        <w:rPr>
          <w:lang w:val="en-US"/>
        </w:rPr>
        <w:t xml:space="preserve"> 598488-EPP-1-2018-1-DE-EPPKA2-CBHE-JP). </w:t>
      </w:r>
      <w:r w:rsidRPr="0075424C">
        <w:rPr>
          <w:lang w:val="en-US"/>
        </w:rPr>
        <w:t>SYC is supported by a Singapore NMRC Clinician Scientist Award (</w:t>
      </w:r>
      <w:r w:rsidR="00DA052A" w:rsidRPr="0075424C">
        <w:rPr>
          <w:lang w:val="en-US"/>
        </w:rPr>
        <w:t>MOH-CSAINV19nov-0002</w:t>
      </w:r>
      <w:r w:rsidRPr="0075424C">
        <w:rPr>
          <w:lang w:val="en-US"/>
        </w:rPr>
        <w:t xml:space="preserve">). </w:t>
      </w:r>
      <w:proofErr w:type="gramStart"/>
      <w:r w:rsidR="00C87C75" w:rsidRPr="003E743C">
        <w:rPr>
          <w:lang w:val="en-US"/>
        </w:rPr>
        <w:t>For the purpose of</w:t>
      </w:r>
      <w:proofErr w:type="gramEnd"/>
      <w:r w:rsidR="00C87C75" w:rsidRPr="003E743C">
        <w:rPr>
          <w:lang w:val="en-US"/>
        </w:rPr>
        <w:t xml:space="preserve"> Open Access, the author has applied a Creative Commons Attribution (CC BY) </w:t>
      </w:r>
      <w:proofErr w:type="spellStart"/>
      <w:r w:rsidR="00C87C75" w:rsidRPr="003E743C">
        <w:rPr>
          <w:lang w:val="en-US"/>
        </w:rPr>
        <w:t>licence</w:t>
      </w:r>
      <w:proofErr w:type="spellEnd"/>
      <w:r w:rsidR="00C87C75" w:rsidRPr="003E743C">
        <w:rPr>
          <w:lang w:val="en-US"/>
        </w:rPr>
        <w:t xml:space="preserve"> to any Author Accepted Manuscript version arising from this submission.</w:t>
      </w:r>
    </w:p>
    <w:p w14:paraId="1379DF88" w14:textId="5EBE13CA" w:rsidR="008A3EE6" w:rsidRPr="0075424C" w:rsidRDefault="008A3EE6" w:rsidP="007C69C8">
      <w:pPr>
        <w:spacing w:line="480" w:lineRule="auto"/>
        <w:rPr>
          <w:b/>
          <w:lang w:val="en-US"/>
        </w:rPr>
      </w:pPr>
      <w:r w:rsidRPr="0075424C">
        <w:rPr>
          <w:b/>
          <w:lang w:val="en-US"/>
        </w:rPr>
        <w:t>Conflict of interest</w:t>
      </w:r>
    </w:p>
    <w:p w14:paraId="311ECCFC" w14:textId="19511096" w:rsidR="00B01748" w:rsidRPr="0075424C" w:rsidRDefault="008D73A2" w:rsidP="007C69C8">
      <w:pPr>
        <w:spacing w:line="480" w:lineRule="auto"/>
        <w:jc w:val="both"/>
        <w:rPr>
          <w:lang w:val="en-US"/>
        </w:rPr>
      </w:pPr>
      <w:r w:rsidRPr="0075424C">
        <w:rPr>
          <w:lang w:val="en-US"/>
        </w:rPr>
        <w:t xml:space="preserve">SC, WC and </w:t>
      </w:r>
      <w:r w:rsidR="007D458C" w:rsidRPr="0075424C">
        <w:rPr>
          <w:lang w:val="en-US"/>
        </w:rPr>
        <w:t xml:space="preserve">KG report grants from Société </w:t>
      </w:r>
      <w:proofErr w:type="gramStart"/>
      <w:r w:rsidR="007D458C" w:rsidRPr="0075424C">
        <w:rPr>
          <w:lang w:val="en-US"/>
        </w:rPr>
        <w:t>Des</w:t>
      </w:r>
      <w:proofErr w:type="gramEnd"/>
      <w:r w:rsidR="007D458C" w:rsidRPr="0075424C">
        <w:rPr>
          <w:lang w:val="en-US"/>
        </w:rPr>
        <w:t xml:space="preserve"> </w:t>
      </w:r>
      <w:proofErr w:type="spellStart"/>
      <w:r w:rsidR="007D458C" w:rsidRPr="0075424C">
        <w:rPr>
          <w:lang w:val="en-US"/>
        </w:rPr>
        <w:t>Produits</w:t>
      </w:r>
      <w:proofErr w:type="spellEnd"/>
      <w:r w:rsidR="007D458C" w:rsidRPr="0075424C">
        <w:rPr>
          <w:lang w:val="en-US"/>
        </w:rPr>
        <w:t xml:space="preserve"> Nestlé S.A. during the conduct of the study, and are co-inventors on patent filings by Nestlé S.A. relating to the </w:t>
      </w:r>
      <w:proofErr w:type="spellStart"/>
      <w:r w:rsidR="007D458C" w:rsidRPr="0075424C">
        <w:rPr>
          <w:lang w:val="en-US"/>
        </w:rPr>
        <w:t>NiPPeR</w:t>
      </w:r>
      <w:proofErr w:type="spellEnd"/>
      <w:r w:rsidR="007D458C" w:rsidRPr="0075424C">
        <w:rPr>
          <w:lang w:val="en-US"/>
        </w:rPr>
        <w:t xml:space="preserve"> intervention or its components. </w:t>
      </w:r>
      <w:r w:rsidRPr="0075424C">
        <w:rPr>
          <w:lang w:val="en-US"/>
        </w:rPr>
        <w:t xml:space="preserve">SC, SB, WC and KG </w:t>
      </w:r>
      <w:r w:rsidR="007D458C" w:rsidRPr="0075424C">
        <w:rPr>
          <w:lang w:val="en-US"/>
        </w:rPr>
        <w:t>are part of an academic consortium that has received grants from Nestlé S.A.</w:t>
      </w:r>
      <w:r w:rsidRPr="0075424C">
        <w:rPr>
          <w:lang w:val="en-US"/>
        </w:rPr>
        <w:t xml:space="preserve"> </w:t>
      </w:r>
      <w:r w:rsidR="007D458C" w:rsidRPr="0075424C">
        <w:rPr>
          <w:lang w:val="en-US"/>
        </w:rPr>
        <w:t>and Benevolent</w:t>
      </w:r>
      <w:r w:rsidRPr="0075424C">
        <w:rPr>
          <w:lang w:val="en-US"/>
        </w:rPr>
        <w:t xml:space="preserve"> </w:t>
      </w:r>
      <w:r w:rsidR="007D458C" w:rsidRPr="0075424C">
        <w:rPr>
          <w:lang w:val="en-US"/>
        </w:rPr>
        <w:t xml:space="preserve">AI Bio Ltd outside the submitted work. KG has received reimbursement for speaking at conferences sponsored by companies selling nutritional products. SC has received reimbursement from </w:t>
      </w:r>
      <w:r w:rsidR="00880C46">
        <w:rPr>
          <w:lang w:val="en-US"/>
        </w:rPr>
        <w:t xml:space="preserve">the </w:t>
      </w:r>
      <w:r w:rsidRPr="0075424C">
        <w:rPr>
          <w:lang w:val="en-US"/>
        </w:rPr>
        <w:t>Expert Group</w:t>
      </w:r>
      <w:r w:rsidR="00247AFC" w:rsidRPr="0075424C">
        <w:rPr>
          <w:lang w:val="en-US"/>
        </w:rPr>
        <w:t xml:space="preserve"> on Inositol</w:t>
      </w:r>
      <w:r w:rsidR="00247AFC" w:rsidRPr="0075424C">
        <w:rPr>
          <w:color w:val="333333"/>
          <w:shd w:val="clear" w:color="auto" w:fill="FFFFFF"/>
          <w:lang w:val="en-US"/>
        </w:rPr>
        <w:t xml:space="preserve"> in Basic and Clinical Research</w:t>
      </w:r>
      <w:r w:rsidR="00247AFC" w:rsidRPr="0075424C">
        <w:rPr>
          <w:lang w:val="en-US"/>
        </w:rPr>
        <w:t xml:space="preserve"> (EGOI; a not-for-profit academic organization)</w:t>
      </w:r>
      <w:r w:rsidRPr="0075424C">
        <w:rPr>
          <w:lang w:val="en-US"/>
        </w:rPr>
        <w:t xml:space="preserve"> </w:t>
      </w:r>
      <w:r w:rsidR="001E1E38">
        <w:rPr>
          <w:lang w:val="en-US"/>
        </w:rPr>
        <w:t xml:space="preserve">and </w:t>
      </w:r>
      <w:r w:rsidR="001E1E38" w:rsidRPr="0075424C">
        <w:rPr>
          <w:lang w:val="en-US"/>
        </w:rPr>
        <w:t xml:space="preserve">Nestlé </w:t>
      </w:r>
      <w:r w:rsidR="001E1E38">
        <w:rPr>
          <w:lang w:val="en-US"/>
        </w:rPr>
        <w:t xml:space="preserve">Nutrition Institute </w:t>
      </w:r>
      <w:r w:rsidR="007D458C" w:rsidRPr="0075424C">
        <w:rPr>
          <w:lang w:val="en-US"/>
        </w:rPr>
        <w:t>for speaking at conference</w:t>
      </w:r>
      <w:r w:rsidR="001E1E38">
        <w:rPr>
          <w:lang w:val="en-US"/>
        </w:rPr>
        <w:t>s</w:t>
      </w:r>
      <w:r w:rsidR="007D458C" w:rsidRPr="0075424C">
        <w:rPr>
          <w:lang w:val="en-US"/>
        </w:rPr>
        <w:t xml:space="preserve">. </w:t>
      </w:r>
      <w:r w:rsidR="00A61C2F">
        <w:rPr>
          <w:lang w:val="en-US"/>
        </w:rPr>
        <w:t>LL</w:t>
      </w:r>
      <w:r w:rsidR="00A61C2F" w:rsidRPr="00C01D67">
        <w:rPr>
          <w:lang w:val="en-US"/>
        </w:rPr>
        <w:t xml:space="preserve">, </w:t>
      </w:r>
      <w:r w:rsidR="00A61C2F">
        <w:rPr>
          <w:lang w:val="en-US"/>
        </w:rPr>
        <w:t>JMRN</w:t>
      </w:r>
      <w:r w:rsidR="00A61C2F" w:rsidRPr="00C01D67">
        <w:rPr>
          <w:lang w:val="en-US"/>
        </w:rPr>
        <w:t xml:space="preserve">, </w:t>
      </w:r>
      <w:r w:rsidR="00A61C2F">
        <w:rPr>
          <w:lang w:val="en-US"/>
        </w:rPr>
        <w:t>JPG</w:t>
      </w:r>
      <w:r w:rsidR="00A61C2F" w:rsidRPr="00C01D67">
        <w:rPr>
          <w:lang w:val="en-US"/>
        </w:rPr>
        <w:t xml:space="preserve"> and </w:t>
      </w:r>
      <w:r w:rsidR="00A61C2F">
        <w:rPr>
          <w:lang w:val="en-US"/>
        </w:rPr>
        <w:t>ISZ</w:t>
      </w:r>
      <w:r w:rsidR="00A61C2F" w:rsidRPr="00C01D67">
        <w:rPr>
          <w:lang w:val="en-US"/>
        </w:rPr>
        <w:t xml:space="preserve"> are employees of </w:t>
      </w:r>
      <w:proofErr w:type="spellStart"/>
      <w:r w:rsidR="00A61C2F" w:rsidRPr="00C01D67">
        <w:rPr>
          <w:lang w:val="en-US"/>
        </w:rPr>
        <w:t>Soci</w:t>
      </w:r>
      <w:proofErr w:type="spellEnd"/>
      <w:r w:rsidR="00A61C2F" w:rsidRPr="00C01D67">
        <w:t>é</w:t>
      </w:r>
      <w:r w:rsidR="00A61C2F" w:rsidRPr="00C01D67">
        <w:rPr>
          <w:lang w:val="en-US"/>
        </w:rPr>
        <w:t>t</w:t>
      </w:r>
      <w:r w:rsidR="00A61C2F" w:rsidRPr="00C01D67">
        <w:t>é</w:t>
      </w:r>
      <w:r w:rsidR="00A61C2F" w:rsidRPr="00C01D67">
        <w:rPr>
          <w:lang w:val="en-US"/>
        </w:rPr>
        <w:t xml:space="preserve"> des </w:t>
      </w:r>
      <w:proofErr w:type="spellStart"/>
      <w:r w:rsidR="00A61C2F" w:rsidRPr="00C01D67">
        <w:rPr>
          <w:lang w:val="en-US"/>
        </w:rPr>
        <w:t>Produits</w:t>
      </w:r>
      <w:proofErr w:type="spellEnd"/>
      <w:r w:rsidR="00A61C2F" w:rsidRPr="00C01D67">
        <w:rPr>
          <w:lang w:val="en-US"/>
        </w:rPr>
        <w:t xml:space="preserve"> </w:t>
      </w:r>
      <w:proofErr w:type="spellStart"/>
      <w:r w:rsidR="00A61C2F" w:rsidRPr="00C01D67">
        <w:rPr>
          <w:lang w:val="en-US"/>
        </w:rPr>
        <w:t>Nestl</w:t>
      </w:r>
      <w:proofErr w:type="spellEnd"/>
      <w:r w:rsidR="00A61C2F" w:rsidRPr="00C01D67">
        <w:t>é SA</w:t>
      </w:r>
      <w:r w:rsidR="00A61C2F" w:rsidRPr="00C01D67">
        <w:rPr>
          <w:lang w:val="en-US"/>
        </w:rPr>
        <w:t xml:space="preserve">. </w:t>
      </w:r>
      <w:r w:rsidR="007D458C" w:rsidRPr="0075424C">
        <w:rPr>
          <w:lang w:val="en-US"/>
        </w:rPr>
        <w:t>All other authors declare no competing interests.</w:t>
      </w:r>
      <w:r w:rsidR="00A61C2F">
        <w:rPr>
          <w:lang w:val="en-US"/>
        </w:rPr>
        <w:t xml:space="preserve"> </w:t>
      </w:r>
      <w:r w:rsidR="00B01748" w:rsidRPr="0075424C">
        <w:rPr>
          <w:lang w:val="en-US"/>
        </w:rPr>
        <w:br w:type="page"/>
      </w:r>
    </w:p>
    <w:p w14:paraId="3FB31971" w14:textId="3E2DD49D" w:rsidR="00301421" w:rsidRPr="0075424C" w:rsidRDefault="00B01748" w:rsidP="007C69C8">
      <w:pPr>
        <w:tabs>
          <w:tab w:val="left" w:pos="3776"/>
        </w:tabs>
        <w:spacing w:line="480" w:lineRule="auto"/>
        <w:jc w:val="both"/>
        <w:rPr>
          <w:b/>
          <w:bCs/>
          <w:lang w:val="en-US"/>
        </w:rPr>
      </w:pPr>
      <w:r w:rsidRPr="0075424C">
        <w:rPr>
          <w:b/>
          <w:bCs/>
          <w:lang w:val="en-US"/>
        </w:rPr>
        <w:lastRenderedPageBreak/>
        <w:t>Reference</w:t>
      </w:r>
      <w:r w:rsidR="004007C6" w:rsidRPr="0075424C">
        <w:rPr>
          <w:b/>
          <w:bCs/>
          <w:lang w:val="en-US"/>
        </w:rPr>
        <w:t>s</w:t>
      </w:r>
      <w:r w:rsidRPr="0075424C">
        <w:rPr>
          <w:b/>
          <w:bCs/>
          <w:lang w:val="en-US"/>
        </w:rPr>
        <w:t>:</w:t>
      </w:r>
    </w:p>
    <w:p w14:paraId="073F23A1" w14:textId="2153809E" w:rsidR="008A42E8" w:rsidRPr="00F614A1" w:rsidRDefault="00301421" w:rsidP="007C69C8">
      <w:pPr>
        <w:pStyle w:val="EndNoteBibliography"/>
        <w:spacing w:before="20" w:line="480" w:lineRule="auto"/>
        <w:ind w:left="426" w:right="-142" w:hanging="426"/>
        <w:jc w:val="both"/>
        <w:rPr>
          <w:noProof/>
          <w:lang w:val="fr-CH"/>
        </w:rPr>
      </w:pPr>
      <w:r w:rsidRPr="0075424C">
        <w:rPr>
          <w:lang w:val="en-US"/>
        </w:rPr>
        <w:fldChar w:fldCharType="begin"/>
      </w:r>
      <w:r w:rsidRPr="0075424C">
        <w:rPr>
          <w:lang w:val="en-US"/>
        </w:rPr>
        <w:instrText xml:space="preserve"> ADDIN EN.REFLIST </w:instrText>
      </w:r>
      <w:r w:rsidRPr="0075424C">
        <w:rPr>
          <w:lang w:val="en-US"/>
        </w:rPr>
        <w:fldChar w:fldCharType="separate"/>
      </w:r>
      <w:r w:rsidR="008A42E8" w:rsidRPr="0075424C">
        <w:rPr>
          <w:noProof/>
          <w:lang w:val="en-US"/>
        </w:rPr>
        <w:t>1.</w:t>
      </w:r>
      <w:r w:rsidR="008A42E8" w:rsidRPr="0075424C">
        <w:rPr>
          <w:noProof/>
          <w:lang w:val="en-US"/>
        </w:rPr>
        <w:tab/>
        <w:t xml:space="preserve">Group HSCR, Metzger BE, Lowe LP, et al. Hyperglycemia and adverse pregnancy outcomes.              </w:t>
      </w:r>
      <w:r w:rsidR="00FE25C4" w:rsidRPr="0075424C">
        <w:rPr>
          <w:noProof/>
          <w:lang w:val="en-US"/>
        </w:rPr>
        <w:t xml:space="preserve">     </w:t>
      </w:r>
      <w:r w:rsidR="008A42E8" w:rsidRPr="0075424C">
        <w:rPr>
          <w:noProof/>
          <w:lang w:val="en-US"/>
        </w:rPr>
        <w:t xml:space="preserve">  </w:t>
      </w:r>
      <w:r w:rsidR="008A42E8" w:rsidRPr="00F614A1">
        <w:rPr>
          <w:i/>
          <w:noProof/>
          <w:lang w:val="fr-CH"/>
        </w:rPr>
        <w:t xml:space="preserve">N Engl J Med. </w:t>
      </w:r>
      <w:r w:rsidR="008A42E8" w:rsidRPr="00F614A1">
        <w:rPr>
          <w:noProof/>
          <w:lang w:val="fr-CH"/>
        </w:rPr>
        <w:t>2008;358(19):1991-2002.</w:t>
      </w:r>
    </w:p>
    <w:p w14:paraId="1907004C" w14:textId="77777777" w:rsidR="008A42E8" w:rsidRPr="007C69C8" w:rsidRDefault="008A42E8" w:rsidP="007C69C8">
      <w:pPr>
        <w:pStyle w:val="EndNoteBibliography"/>
        <w:spacing w:before="20" w:line="480" w:lineRule="auto"/>
        <w:ind w:left="426" w:right="-142" w:hanging="426"/>
        <w:jc w:val="both"/>
        <w:rPr>
          <w:lang w:val="fr-CH"/>
        </w:rPr>
      </w:pPr>
      <w:r w:rsidRPr="00F614A1">
        <w:rPr>
          <w:noProof/>
          <w:lang w:val="fr-CH"/>
        </w:rPr>
        <w:t>2.</w:t>
      </w:r>
      <w:r w:rsidRPr="00F614A1">
        <w:rPr>
          <w:noProof/>
          <w:lang w:val="fr-CH"/>
        </w:rPr>
        <w:tab/>
        <w:t xml:space="preserve">Chu LCH, Sugiyama T, Ma RCW. </w:t>
      </w:r>
      <w:r w:rsidRPr="007C69C8">
        <w:rPr>
          <w:lang w:val="fr-CH"/>
        </w:rPr>
        <w:t xml:space="preserve">Recent updates and future perspectives on gestational diabetes mellitus: An important public health challenge. </w:t>
      </w:r>
      <w:r w:rsidRPr="007C69C8">
        <w:rPr>
          <w:i/>
          <w:lang w:val="fr-CH"/>
        </w:rPr>
        <w:t xml:space="preserve">Journal of Diabetes Investigation. </w:t>
      </w:r>
      <w:r w:rsidRPr="007C69C8">
        <w:rPr>
          <w:lang w:val="fr-CH"/>
        </w:rPr>
        <w:t>2021;12(11):1944-1947.</w:t>
      </w:r>
    </w:p>
    <w:p w14:paraId="5ADE5474" w14:textId="77777777" w:rsidR="008A42E8" w:rsidRPr="0075424C" w:rsidRDefault="008A42E8" w:rsidP="007C69C8">
      <w:pPr>
        <w:pStyle w:val="EndNoteBibliography"/>
        <w:spacing w:before="20" w:line="480" w:lineRule="auto"/>
        <w:ind w:left="426" w:right="-142" w:hanging="426"/>
        <w:jc w:val="both"/>
        <w:rPr>
          <w:noProof/>
          <w:lang w:val="en-US"/>
        </w:rPr>
      </w:pPr>
      <w:r w:rsidRPr="007C69C8">
        <w:rPr>
          <w:lang w:val="fr-CH"/>
        </w:rPr>
        <w:t>3.</w:t>
      </w:r>
      <w:r w:rsidRPr="007C69C8">
        <w:rPr>
          <w:lang w:val="fr-CH"/>
        </w:rPr>
        <w:tab/>
        <w:t xml:space="preserve">Dodd JM, Turnbull D, McPhee AJ, et al. </w:t>
      </w:r>
      <w:r w:rsidRPr="0075424C">
        <w:rPr>
          <w:noProof/>
          <w:lang w:val="en-US"/>
        </w:rPr>
        <w:t xml:space="preserve">Antenatal lifestyle advice for women who are overweight or obese: LIMIT randomised trial. </w:t>
      </w:r>
      <w:r w:rsidRPr="0075424C">
        <w:rPr>
          <w:i/>
          <w:noProof/>
          <w:lang w:val="en-US"/>
        </w:rPr>
        <w:t xml:space="preserve">BMJ. </w:t>
      </w:r>
      <w:r w:rsidRPr="0075424C">
        <w:rPr>
          <w:noProof/>
          <w:lang w:val="en-US"/>
        </w:rPr>
        <w:t>2014;348:g1285.</w:t>
      </w:r>
    </w:p>
    <w:p w14:paraId="7D6F90F9" w14:textId="77777777" w:rsidR="008A42E8" w:rsidRPr="0075424C" w:rsidRDefault="008A42E8" w:rsidP="007C69C8">
      <w:pPr>
        <w:pStyle w:val="EndNoteBibliography"/>
        <w:spacing w:before="20" w:line="480" w:lineRule="auto"/>
        <w:ind w:left="426" w:right="-142" w:hanging="426"/>
        <w:jc w:val="both"/>
        <w:rPr>
          <w:noProof/>
          <w:lang w:val="en-US"/>
        </w:rPr>
      </w:pPr>
      <w:r w:rsidRPr="0075424C">
        <w:rPr>
          <w:noProof/>
          <w:lang w:val="en-US"/>
        </w:rPr>
        <w:t>4.</w:t>
      </w:r>
      <w:r w:rsidRPr="0075424C">
        <w:rPr>
          <w:noProof/>
          <w:lang w:val="en-US"/>
        </w:rPr>
        <w:tab/>
        <w:t xml:space="preserve">Poston L, Bell R, Croker H, et al. Effect of a behavioural intervention in obese pregnant women (the UPBEAT study): a multicentre, randomised controlled trial. </w:t>
      </w:r>
      <w:r w:rsidRPr="0075424C">
        <w:rPr>
          <w:i/>
          <w:noProof/>
          <w:lang w:val="en-US"/>
        </w:rPr>
        <w:t xml:space="preserve">Lancet Diabetes Endocrinol. </w:t>
      </w:r>
      <w:r w:rsidRPr="0075424C">
        <w:rPr>
          <w:noProof/>
          <w:lang w:val="en-US"/>
        </w:rPr>
        <w:t>2015;3(10):767-777.</w:t>
      </w:r>
    </w:p>
    <w:p w14:paraId="519BBE6C" w14:textId="77777777" w:rsidR="008A42E8" w:rsidRPr="0075424C" w:rsidRDefault="008A42E8" w:rsidP="007C69C8">
      <w:pPr>
        <w:pStyle w:val="EndNoteBibliography"/>
        <w:spacing w:before="20" w:line="480" w:lineRule="auto"/>
        <w:ind w:left="426" w:right="-142" w:hanging="426"/>
        <w:jc w:val="both"/>
        <w:rPr>
          <w:noProof/>
          <w:lang w:val="en-US"/>
        </w:rPr>
      </w:pPr>
      <w:r w:rsidRPr="0075424C">
        <w:rPr>
          <w:noProof/>
          <w:lang w:val="en-US"/>
        </w:rPr>
        <w:t>5.</w:t>
      </w:r>
      <w:r w:rsidRPr="0075424C">
        <w:rPr>
          <w:noProof/>
          <w:lang w:val="en-US"/>
        </w:rPr>
        <w:tab/>
        <w:t xml:space="preserve">Vinter CA, Jensen DM, Ovesen P, Beck-Nielsen H, Jorgensen JS. The LiP (Lifestyle in Pregnancy) study: a randomized controlled trial of lifestyle intervention in 360 obese pregnant women. </w:t>
      </w:r>
      <w:r w:rsidRPr="0075424C">
        <w:rPr>
          <w:i/>
          <w:noProof/>
          <w:lang w:val="en-US"/>
        </w:rPr>
        <w:t xml:space="preserve">Diabetes Care. </w:t>
      </w:r>
      <w:r w:rsidRPr="0075424C">
        <w:rPr>
          <w:noProof/>
          <w:lang w:val="en-US"/>
        </w:rPr>
        <w:t>2011;34(12):2502-2507.</w:t>
      </w:r>
    </w:p>
    <w:p w14:paraId="66ECAD51" w14:textId="77777777" w:rsidR="008A42E8" w:rsidRPr="0075424C" w:rsidRDefault="008A42E8" w:rsidP="007C69C8">
      <w:pPr>
        <w:pStyle w:val="EndNoteBibliography"/>
        <w:spacing w:before="20" w:line="480" w:lineRule="auto"/>
        <w:ind w:left="426" w:right="-142" w:hanging="426"/>
        <w:jc w:val="both"/>
        <w:rPr>
          <w:noProof/>
          <w:lang w:val="en-US"/>
        </w:rPr>
      </w:pPr>
      <w:r w:rsidRPr="0075424C">
        <w:rPr>
          <w:noProof/>
          <w:lang w:val="en-US"/>
        </w:rPr>
        <w:t>6.</w:t>
      </w:r>
      <w:r w:rsidRPr="0075424C">
        <w:rPr>
          <w:noProof/>
          <w:lang w:val="en-US"/>
        </w:rPr>
        <w:tab/>
        <w:t xml:space="preserve">Clements RS, Jr., Darnell B. Myo-inositol content of common foods: development of a high-myo-inositol diet. </w:t>
      </w:r>
      <w:r w:rsidRPr="0075424C">
        <w:rPr>
          <w:i/>
          <w:noProof/>
          <w:lang w:val="en-US"/>
        </w:rPr>
        <w:t xml:space="preserve">Am J Clin Nutr. </w:t>
      </w:r>
      <w:r w:rsidRPr="0075424C">
        <w:rPr>
          <w:noProof/>
          <w:lang w:val="en-US"/>
        </w:rPr>
        <w:t>1980;33(9):1954-1967.</w:t>
      </w:r>
    </w:p>
    <w:p w14:paraId="57ADC0E1" w14:textId="77777777" w:rsidR="008A42E8" w:rsidRPr="0075424C" w:rsidRDefault="008A42E8" w:rsidP="007C69C8">
      <w:pPr>
        <w:pStyle w:val="EndNoteBibliography"/>
        <w:spacing w:before="20" w:line="480" w:lineRule="auto"/>
        <w:ind w:left="426" w:right="-142" w:hanging="426"/>
        <w:jc w:val="both"/>
        <w:rPr>
          <w:noProof/>
          <w:lang w:val="en-US"/>
        </w:rPr>
      </w:pPr>
      <w:r w:rsidRPr="0075424C">
        <w:rPr>
          <w:noProof/>
          <w:lang w:val="en-US"/>
        </w:rPr>
        <w:t>7.</w:t>
      </w:r>
      <w:r w:rsidRPr="0075424C">
        <w:rPr>
          <w:noProof/>
          <w:lang w:val="en-US"/>
        </w:rPr>
        <w:tab/>
        <w:t xml:space="preserve">Watkins OC, Yong HEJ, Sharma N, Chan SY. A review of the role of inositols in conditions of insulin dysregulation and in uncomplicated and pathological pregnancy. </w:t>
      </w:r>
      <w:r w:rsidRPr="0075424C">
        <w:rPr>
          <w:i/>
          <w:noProof/>
          <w:lang w:val="en-US"/>
        </w:rPr>
        <w:t xml:space="preserve">Crit Rev Food Sci Nutr. </w:t>
      </w:r>
      <w:r w:rsidRPr="0075424C">
        <w:rPr>
          <w:noProof/>
          <w:lang w:val="en-US"/>
        </w:rPr>
        <w:t>2022;62(6):1626-1673.</w:t>
      </w:r>
    </w:p>
    <w:p w14:paraId="442F5BE2" w14:textId="77777777" w:rsidR="008A42E8" w:rsidRPr="0075424C" w:rsidRDefault="008A42E8" w:rsidP="007C69C8">
      <w:pPr>
        <w:pStyle w:val="EndNoteBibliography"/>
        <w:spacing w:before="20" w:line="480" w:lineRule="auto"/>
        <w:ind w:left="426" w:right="-142" w:hanging="426"/>
        <w:jc w:val="both"/>
        <w:rPr>
          <w:noProof/>
          <w:lang w:val="en-US"/>
        </w:rPr>
      </w:pPr>
      <w:r w:rsidRPr="0075424C">
        <w:rPr>
          <w:noProof/>
          <w:lang w:val="en-US"/>
        </w:rPr>
        <w:t>8.</w:t>
      </w:r>
      <w:r w:rsidRPr="0075424C">
        <w:rPr>
          <w:noProof/>
          <w:lang w:val="en-US"/>
        </w:rPr>
        <w:tab/>
        <w:t xml:space="preserve">Crawford TJ, Crowther CA, Alsweiler J, Brown J. Antenatal dietary supplementation with myo-inositol in women during pregnancy for preventing gestational diabetes. </w:t>
      </w:r>
      <w:r w:rsidRPr="0075424C">
        <w:rPr>
          <w:i/>
          <w:noProof/>
          <w:lang w:val="en-US"/>
        </w:rPr>
        <w:t xml:space="preserve">Cochrane Database Syst Rev. </w:t>
      </w:r>
      <w:r w:rsidRPr="0075424C">
        <w:rPr>
          <w:noProof/>
          <w:lang w:val="en-US"/>
        </w:rPr>
        <w:t>2015(12):CD011507.</w:t>
      </w:r>
    </w:p>
    <w:p w14:paraId="7FB223C1" w14:textId="77777777" w:rsidR="008A42E8" w:rsidRPr="007E1993" w:rsidRDefault="008A42E8" w:rsidP="007C69C8">
      <w:pPr>
        <w:pStyle w:val="EndNoteBibliography"/>
        <w:spacing w:before="20" w:line="480" w:lineRule="auto"/>
        <w:ind w:left="426" w:right="-142" w:hanging="426"/>
        <w:jc w:val="both"/>
        <w:rPr>
          <w:noProof/>
          <w:lang w:val="fr-CH"/>
        </w:rPr>
      </w:pPr>
      <w:r w:rsidRPr="0075424C">
        <w:rPr>
          <w:noProof/>
          <w:lang w:val="en-US"/>
        </w:rPr>
        <w:t>9.</w:t>
      </w:r>
      <w:r w:rsidRPr="0075424C">
        <w:rPr>
          <w:noProof/>
          <w:lang w:val="en-US"/>
        </w:rPr>
        <w:tab/>
        <w:t xml:space="preserve">D'Anna R, Scilipoti A, Giordano D, et al. myo-Inositol supplementation and onset of gestational diabetes mellitus in pregnant women with a family history of type 2 diabetes: a prospective, randomized, placebo-controlled study. </w:t>
      </w:r>
      <w:r w:rsidRPr="007E1993">
        <w:rPr>
          <w:i/>
          <w:noProof/>
          <w:lang w:val="fr-CH"/>
        </w:rPr>
        <w:t xml:space="preserve">Diabetes Care. </w:t>
      </w:r>
      <w:r w:rsidRPr="007E1993">
        <w:rPr>
          <w:noProof/>
          <w:lang w:val="fr-CH"/>
        </w:rPr>
        <w:t>2013;36(4):854-857.</w:t>
      </w:r>
    </w:p>
    <w:p w14:paraId="77D0C084" w14:textId="77777777" w:rsidR="008A42E8" w:rsidRPr="0075424C" w:rsidRDefault="008A42E8" w:rsidP="007C69C8">
      <w:pPr>
        <w:pStyle w:val="EndNoteBibliography"/>
        <w:spacing w:before="20" w:line="480" w:lineRule="auto"/>
        <w:ind w:left="426" w:right="-142" w:hanging="426"/>
        <w:jc w:val="both"/>
        <w:rPr>
          <w:noProof/>
          <w:lang w:val="en-US"/>
        </w:rPr>
      </w:pPr>
      <w:r w:rsidRPr="007E1993">
        <w:rPr>
          <w:noProof/>
          <w:lang w:val="fr-CH"/>
        </w:rPr>
        <w:lastRenderedPageBreak/>
        <w:t>10.</w:t>
      </w:r>
      <w:r w:rsidRPr="007E1993">
        <w:rPr>
          <w:noProof/>
          <w:lang w:val="fr-CH"/>
        </w:rPr>
        <w:tab/>
        <w:t xml:space="preserve">D'Anna R, Di Benedetto A, Scilipoti A, et al. </w:t>
      </w:r>
      <w:r w:rsidRPr="0075424C">
        <w:rPr>
          <w:noProof/>
          <w:lang w:val="en-US"/>
        </w:rPr>
        <w:t xml:space="preserve">Myo-inositol Supplementation for Prevention of Gestational Diabetes in Obese Pregnant Women: A Randomized Controlled Trial. </w:t>
      </w:r>
      <w:r w:rsidRPr="0075424C">
        <w:rPr>
          <w:i/>
          <w:noProof/>
          <w:lang w:val="en-US"/>
        </w:rPr>
        <w:t xml:space="preserve">Obstet Gynecol. </w:t>
      </w:r>
      <w:r w:rsidRPr="0075424C">
        <w:rPr>
          <w:noProof/>
          <w:lang w:val="en-US"/>
        </w:rPr>
        <w:t>2015;126(2):310-315.</w:t>
      </w:r>
    </w:p>
    <w:p w14:paraId="52697C02" w14:textId="77777777" w:rsidR="008A42E8" w:rsidRPr="0075424C" w:rsidRDefault="008A42E8" w:rsidP="007C69C8">
      <w:pPr>
        <w:pStyle w:val="EndNoteBibliography"/>
        <w:spacing w:before="20" w:line="480" w:lineRule="auto"/>
        <w:ind w:left="426" w:right="-142" w:hanging="426"/>
        <w:jc w:val="both"/>
        <w:rPr>
          <w:noProof/>
          <w:lang w:val="en-US"/>
        </w:rPr>
      </w:pPr>
      <w:r w:rsidRPr="0075424C">
        <w:rPr>
          <w:noProof/>
          <w:lang w:val="en-US"/>
        </w:rPr>
        <w:t>11.</w:t>
      </w:r>
      <w:r w:rsidRPr="0075424C">
        <w:rPr>
          <w:noProof/>
          <w:lang w:val="en-US"/>
        </w:rPr>
        <w:tab/>
        <w:t xml:space="preserve">Santamaria A, Corrado F, Baviera G, Carlomagno G, Unfer V, D'Anna R. Second trimester amniotic fluid myo-inositol concentrations in women later developing gestational diabetes mellitus or pregnancy-induced hypertension. </w:t>
      </w:r>
      <w:r w:rsidRPr="0075424C">
        <w:rPr>
          <w:i/>
          <w:noProof/>
          <w:lang w:val="en-US"/>
        </w:rPr>
        <w:t xml:space="preserve">J Matern Fetal Neonatal Med. </w:t>
      </w:r>
      <w:r w:rsidRPr="0075424C">
        <w:rPr>
          <w:noProof/>
          <w:lang w:val="en-US"/>
        </w:rPr>
        <w:t>2016;29(14):2245-2247.</w:t>
      </w:r>
    </w:p>
    <w:p w14:paraId="6B7F70A0" w14:textId="77777777" w:rsidR="008A42E8" w:rsidRPr="0075424C" w:rsidRDefault="008A42E8" w:rsidP="007C69C8">
      <w:pPr>
        <w:pStyle w:val="EndNoteBibliography"/>
        <w:spacing w:before="20" w:line="480" w:lineRule="auto"/>
        <w:ind w:left="426" w:right="-142" w:hanging="426"/>
        <w:jc w:val="both"/>
        <w:rPr>
          <w:noProof/>
          <w:lang w:val="en-US"/>
        </w:rPr>
      </w:pPr>
      <w:r w:rsidRPr="0075424C">
        <w:rPr>
          <w:noProof/>
          <w:lang w:val="en-US"/>
        </w:rPr>
        <w:t>12.</w:t>
      </w:r>
      <w:r w:rsidRPr="0075424C">
        <w:rPr>
          <w:noProof/>
          <w:lang w:val="en-US"/>
        </w:rPr>
        <w:tab/>
        <w:t xml:space="preserve">D'Anna R, Di Benedetto V, Rizzo P, et al. Myo-inositol may prevent gestational diabetes in PCOS women. </w:t>
      </w:r>
      <w:r w:rsidRPr="0075424C">
        <w:rPr>
          <w:i/>
          <w:noProof/>
          <w:lang w:val="en-US"/>
        </w:rPr>
        <w:t xml:space="preserve">Gynecol Endocrinol. </w:t>
      </w:r>
      <w:r w:rsidRPr="0075424C">
        <w:rPr>
          <w:noProof/>
          <w:lang w:val="en-US"/>
        </w:rPr>
        <w:t>2012;28(6):440-442.</w:t>
      </w:r>
    </w:p>
    <w:p w14:paraId="07BE2813" w14:textId="77777777" w:rsidR="008A42E8" w:rsidRPr="0075424C" w:rsidRDefault="008A42E8" w:rsidP="007C69C8">
      <w:pPr>
        <w:pStyle w:val="EndNoteBibliography"/>
        <w:spacing w:before="20" w:line="480" w:lineRule="auto"/>
        <w:ind w:left="426" w:right="-142" w:hanging="426"/>
        <w:jc w:val="both"/>
        <w:rPr>
          <w:noProof/>
          <w:lang w:val="en-US"/>
        </w:rPr>
      </w:pPr>
      <w:r w:rsidRPr="0075424C">
        <w:rPr>
          <w:noProof/>
          <w:lang w:val="en-US"/>
        </w:rPr>
        <w:t>13.</w:t>
      </w:r>
      <w:r w:rsidRPr="0075424C">
        <w:rPr>
          <w:noProof/>
          <w:lang w:val="en-US"/>
        </w:rPr>
        <w:tab/>
        <w:t xml:space="preserve">Wei J, Yan J, Yang H. Inositol Nutritional Supplementation for the Prevention of Gestational Diabetes Mellitus: A Systematic Review and Meta-Analysis of Randomized Controlled Trials. </w:t>
      </w:r>
      <w:r w:rsidRPr="0075424C">
        <w:rPr>
          <w:i/>
          <w:noProof/>
          <w:lang w:val="en-US"/>
        </w:rPr>
        <w:t xml:space="preserve">Nutrients. </w:t>
      </w:r>
      <w:r w:rsidRPr="0075424C">
        <w:rPr>
          <w:noProof/>
          <w:lang w:val="en-US"/>
        </w:rPr>
        <w:t>2022;14(14).</w:t>
      </w:r>
    </w:p>
    <w:p w14:paraId="79348910" w14:textId="77777777" w:rsidR="008A42E8" w:rsidRPr="0075424C" w:rsidRDefault="008A42E8" w:rsidP="007C69C8">
      <w:pPr>
        <w:pStyle w:val="EndNoteBibliography"/>
        <w:spacing w:before="20" w:line="480" w:lineRule="auto"/>
        <w:ind w:left="426" w:right="-142" w:hanging="426"/>
        <w:jc w:val="both"/>
        <w:rPr>
          <w:noProof/>
          <w:lang w:val="en-US"/>
        </w:rPr>
      </w:pPr>
      <w:r w:rsidRPr="0075424C">
        <w:rPr>
          <w:noProof/>
          <w:lang w:val="en-US"/>
        </w:rPr>
        <w:t>14.</w:t>
      </w:r>
      <w:r w:rsidRPr="0075424C">
        <w:rPr>
          <w:noProof/>
          <w:lang w:val="en-US"/>
        </w:rPr>
        <w:tab/>
        <w:t xml:space="preserve">Farren M, Daly N, McKeating A, Kinsley B, Turner MJ, Daly S. The Prevention of Gestational Diabetes Mellitus With Antenatal Oral Inositol Supplementation: A Randomized Controlled Trial. </w:t>
      </w:r>
      <w:r w:rsidRPr="0075424C">
        <w:rPr>
          <w:i/>
          <w:noProof/>
          <w:lang w:val="en-US"/>
        </w:rPr>
        <w:t xml:space="preserve">Diabetes Care. </w:t>
      </w:r>
      <w:r w:rsidRPr="0075424C">
        <w:rPr>
          <w:noProof/>
          <w:lang w:val="en-US"/>
        </w:rPr>
        <w:t>2017;40(6):759-763.</w:t>
      </w:r>
    </w:p>
    <w:p w14:paraId="2BFE5B09" w14:textId="34D4EF62" w:rsidR="008A42E8" w:rsidRPr="002A49E8" w:rsidRDefault="008A42E8" w:rsidP="007C69C8">
      <w:pPr>
        <w:pStyle w:val="EndNoteBibliography"/>
        <w:spacing w:before="20" w:line="480" w:lineRule="auto"/>
        <w:ind w:left="426" w:right="-142" w:hanging="426"/>
        <w:jc w:val="both"/>
        <w:rPr>
          <w:lang w:val="fr-FR"/>
        </w:rPr>
      </w:pPr>
      <w:r w:rsidRPr="0075424C">
        <w:rPr>
          <w:noProof/>
          <w:lang w:val="en-US"/>
        </w:rPr>
        <w:t>15.</w:t>
      </w:r>
      <w:r w:rsidRPr="0075424C">
        <w:rPr>
          <w:noProof/>
          <w:lang w:val="en-US"/>
        </w:rPr>
        <w:tab/>
        <w:t xml:space="preserve">Godfrey KM, Barton SJ, El-Heis S, et al. Myo-Inositol, Probiotics, and Micronutrient Supplementation From Preconception for Glycemia in Pregnancy: NiPPeR International Multicenter Double-Blind Randomized Controlled Trial. </w:t>
      </w:r>
      <w:r w:rsidRPr="002A49E8">
        <w:rPr>
          <w:i/>
          <w:lang w:val="fr-FR"/>
        </w:rPr>
        <w:t xml:space="preserve">Diabetes Care. </w:t>
      </w:r>
      <w:r w:rsidRPr="002A49E8">
        <w:rPr>
          <w:lang w:val="fr-FR"/>
        </w:rPr>
        <w:t>2021</w:t>
      </w:r>
      <w:r w:rsidR="00F67B4D" w:rsidRPr="002A49E8">
        <w:rPr>
          <w:lang w:val="fr-FR"/>
        </w:rPr>
        <w:t>;</w:t>
      </w:r>
      <w:r w:rsidR="00F67B4D" w:rsidRPr="002A49E8">
        <w:rPr>
          <w:rStyle w:val="cit"/>
          <w:color w:val="212121"/>
          <w:lang w:val="fr-FR"/>
        </w:rPr>
        <w:t>44(5):1091-1099</w:t>
      </w:r>
      <w:r w:rsidRPr="002A49E8">
        <w:rPr>
          <w:lang w:val="fr-FR"/>
        </w:rPr>
        <w:t>.</w:t>
      </w:r>
    </w:p>
    <w:p w14:paraId="4179B752" w14:textId="77777777" w:rsidR="008A42E8" w:rsidRPr="0075424C" w:rsidRDefault="008A42E8" w:rsidP="007C69C8">
      <w:pPr>
        <w:pStyle w:val="EndNoteBibliography"/>
        <w:spacing w:before="20" w:line="480" w:lineRule="auto"/>
        <w:ind w:left="426" w:right="-142" w:hanging="426"/>
        <w:jc w:val="both"/>
        <w:rPr>
          <w:noProof/>
          <w:lang w:val="en-US"/>
        </w:rPr>
      </w:pPr>
      <w:r w:rsidRPr="002A49E8">
        <w:rPr>
          <w:lang w:val="fr-FR"/>
        </w:rPr>
        <w:t>16.</w:t>
      </w:r>
      <w:r w:rsidRPr="002A49E8">
        <w:rPr>
          <w:lang w:val="fr-FR"/>
        </w:rPr>
        <w:tab/>
        <w:t xml:space="preserve">Yang Y, Wang Z, Mo M, et al. </w:t>
      </w:r>
      <w:r w:rsidRPr="0075424C">
        <w:rPr>
          <w:noProof/>
          <w:lang w:val="en-US"/>
        </w:rPr>
        <w:t xml:space="preserve">The association of gestational diabetes mellitus with fetal birth weight. </w:t>
      </w:r>
      <w:r w:rsidRPr="0075424C">
        <w:rPr>
          <w:i/>
          <w:noProof/>
          <w:lang w:val="en-US"/>
        </w:rPr>
        <w:t xml:space="preserve">J Diabetes Complications. </w:t>
      </w:r>
      <w:r w:rsidRPr="0075424C">
        <w:rPr>
          <w:noProof/>
          <w:lang w:val="en-US"/>
        </w:rPr>
        <w:t>2018;32(7):635-642.</w:t>
      </w:r>
    </w:p>
    <w:p w14:paraId="4484CFF1" w14:textId="77777777" w:rsidR="008A42E8" w:rsidRPr="0075424C" w:rsidRDefault="008A42E8" w:rsidP="007C69C8">
      <w:pPr>
        <w:pStyle w:val="EndNoteBibliography"/>
        <w:spacing w:before="20" w:line="480" w:lineRule="auto"/>
        <w:ind w:left="426" w:right="-142" w:hanging="426"/>
        <w:jc w:val="both"/>
        <w:rPr>
          <w:noProof/>
          <w:lang w:val="en-US"/>
        </w:rPr>
      </w:pPr>
      <w:r w:rsidRPr="0075424C">
        <w:rPr>
          <w:noProof/>
          <w:lang w:val="en-US"/>
        </w:rPr>
        <w:t>17.</w:t>
      </w:r>
      <w:r w:rsidRPr="0075424C">
        <w:rPr>
          <w:noProof/>
          <w:lang w:val="en-US"/>
        </w:rPr>
        <w:tab/>
        <w:t xml:space="preserve">Godfrey KM, Cutfield W, Chan SY, Baker PN, Chong YS, Ni PSG. Nutritional Intervention Preconception and During Pregnancy to Maintain Healthy Glucose Metabolism and Offspring Health ("NiPPeR"): study protocol for a randomised controlled trial. </w:t>
      </w:r>
      <w:r w:rsidRPr="0075424C">
        <w:rPr>
          <w:i/>
          <w:noProof/>
          <w:lang w:val="en-US"/>
        </w:rPr>
        <w:t xml:space="preserve">Trials. </w:t>
      </w:r>
      <w:r w:rsidRPr="0075424C">
        <w:rPr>
          <w:noProof/>
          <w:lang w:val="en-US"/>
        </w:rPr>
        <w:t>2017;18(1):131.</w:t>
      </w:r>
    </w:p>
    <w:p w14:paraId="1721E5F3" w14:textId="77777777" w:rsidR="008A42E8" w:rsidRPr="0075424C" w:rsidRDefault="008A42E8" w:rsidP="007C69C8">
      <w:pPr>
        <w:pStyle w:val="EndNoteBibliography"/>
        <w:spacing w:before="20" w:line="480" w:lineRule="auto"/>
        <w:ind w:left="426" w:right="-142" w:hanging="426"/>
        <w:jc w:val="both"/>
        <w:rPr>
          <w:noProof/>
          <w:lang w:val="en-US"/>
        </w:rPr>
      </w:pPr>
      <w:r w:rsidRPr="0075424C">
        <w:rPr>
          <w:noProof/>
          <w:lang w:val="en-US"/>
        </w:rPr>
        <w:t>18.</w:t>
      </w:r>
      <w:r w:rsidRPr="0075424C">
        <w:rPr>
          <w:noProof/>
          <w:lang w:val="en-US"/>
        </w:rPr>
        <w:tab/>
        <w:t xml:space="preserve">Cole TJ, Williams AF, Wright CM, Group RGCE. Revised birth centiles for weight, length and head circumference in the UK-WHO growth charts. </w:t>
      </w:r>
      <w:r w:rsidRPr="0075424C">
        <w:rPr>
          <w:i/>
          <w:noProof/>
          <w:lang w:val="en-US"/>
        </w:rPr>
        <w:t xml:space="preserve">Ann Hum Biol. </w:t>
      </w:r>
      <w:r w:rsidRPr="0075424C">
        <w:rPr>
          <w:noProof/>
          <w:lang w:val="en-US"/>
        </w:rPr>
        <w:t>2011;38(1):7-11.</w:t>
      </w:r>
    </w:p>
    <w:p w14:paraId="0265812D" w14:textId="77777777" w:rsidR="008A42E8" w:rsidRPr="0075424C" w:rsidRDefault="008A42E8" w:rsidP="007C69C8">
      <w:pPr>
        <w:pStyle w:val="EndNoteBibliography"/>
        <w:spacing w:before="20" w:line="480" w:lineRule="auto"/>
        <w:ind w:left="426" w:right="-142" w:hanging="426"/>
        <w:jc w:val="both"/>
        <w:rPr>
          <w:noProof/>
          <w:lang w:val="en-US"/>
        </w:rPr>
      </w:pPr>
      <w:r w:rsidRPr="0075424C">
        <w:rPr>
          <w:noProof/>
          <w:lang w:val="en-US"/>
        </w:rPr>
        <w:t>19.</w:t>
      </w:r>
      <w:r w:rsidRPr="0075424C">
        <w:rPr>
          <w:noProof/>
          <w:lang w:val="en-US"/>
        </w:rPr>
        <w:tab/>
        <w:t xml:space="preserve">International Association of D, Pregnancy Study Groups Consensus P, Metzger BE, et al. International association of diabetes and pregnancy study groups recommendations on the diagnosis and classification of hyperglycemia in pregnancy. </w:t>
      </w:r>
      <w:r w:rsidRPr="0075424C">
        <w:rPr>
          <w:i/>
          <w:noProof/>
          <w:lang w:val="en-US"/>
        </w:rPr>
        <w:t xml:space="preserve">Diabetes Care. </w:t>
      </w:r>
      <w:r w:rsidRPr="0075424C">
        <w:rPr>
          <w:noProof/>
          <w:lang w:val="en-US"/>
        </w:rPr>
        <w:t>2010;33(3):676-682.</w:t>
      </w:r>
    </w:p>
    <w:p w14:paraId="06DF2252" w14:textId="77777777" w:rsidR="008A42E8" w:rsidRPr="0075424C" w:rsidRDefault="008A42E8" w:rsidP="007C69C8">
      <w:pPr>
        <w:pStyle w:val="EndNoteBibliography"/>
        <w:spacing w:before="20" w:line="480" w:lineRule="auto"/>
        <w:ind w:left="426" w:right="-142" w:hanging="426"/>
        <w:jc w:val="both"/>
        <w:rPr>
          <w:noProof/>
          <w:lang w:val="en-US"/>
        </w:rPr>
      </w:pPr>
      <w:r w:rsidRPr="0075424C">
        <w:rPr>
          <w:noProof/>
          <w:lang w:val="en-US"/>
        </w:rPr>
        <w:lastRenderedPageBreak/>
        <w:t>20.</w:t>
      </w:r>
      <w:r w:rsidRPr="0075424C">
        <w:rPr>
          <w:noProof/>
          <w:lang w:val="en-US"/>
        </w:rPr>
        <w:tab/>
        <w:t xml:space="preserve">Stumvoll M, Mitrakou A, Pimenta W, et al. Use of the oral glucose tolerance test to assess insulin release and insulin sensitivity. </w:t>
      </w:r>
      <w:r w:rsidRPr="0075424C">
        <w:rPr>
          <w:i/>
          <w:noProof/>
          <w:lang w:val="en-US"/>
        </w:rPr>
        <w:t xml:space="preserve">Diabetes Care. </w:t>
      </w:r>
      <w:r w:rsidRPr="0075424C">
        <w:rPr>
          <w:noProof/>
          <w:lang w:val="en-US"/>
        </w:rPr>
        <w:t>2000;23(3):295-301.</w:t>
      </w:r>
    </w:p>
    <w:p w14:paraId="287D57F2" w14:textId="77777777" w:rsidR="008A42E8" w:rsidRPr="0075424C" w:rsidRDefault="008A42E8" w:rsidP="007C69C8">
      <w:pPr>
        <w:pStyle w:val="EndNoteBibliography"/>
        <w:spacing w:before="20" w:line="480" w:lineRule="auto"/>
        <w:ind w:left="426" w:right="-142" w:hanging="426"/>
        <w:jc w:val="both"/>
        <w:rPr>
          <w:noProof/>
          <w:lang w:val="en-US"/>
        </w:rPr>
      </w:pPr>
      <w:r w:rsidRPr="0075424C">
        <w:rPr>
          <w:noProof/>
          <w:lang w:val="en-US"/>
        </w:rPr>
        <w:t>21.</w:t>
      </w:r>
      <w:r w:rsidRPr="0075424C">
        <w:rPr>
          <w:noProof/>
          <w:lang w:val="en-US"/>
        </w:rPr>
        <w:tab/>
        <w:t xml:space="preserve">Levy JC, Matthews DR, Hermans MP. Correct homeostasis model assessment (HOMA) evaluation uses the computer program. </w:t>
      </w:r>
      <w:r w:rsidRPr="0075424C">
        <w:rPr>
          <w:i/>
          <w:noProof/>
          <w:lang w:val="en-US"/>
        </w:rPr>
        <w:t xml:space="preserve">Diabetes Care. </w:t>
      </w:r>
      <w:r w:rsidRPr="0075424C">
        <w:rPr>
          <w:noProof/>
          <w:lang w:val="en-US"/>
        </w:rPr>
        <w:t>1998;21(12):2191-2192.</w:t>
      </w:r>
    </w:p>
    <w:p w14:paraId="640F3EDC" w14:textId="77777777" w:rsidR="008A42E8" w:rsidRPr="0075424C" w:rsidRDefault="008A42E8" w:rsidP="007C69C8">
      <w:pPr>
        <w:pStyle w:val="EndNoteBibliography"/>
        <w:spacing w:before="20" w:line="480" w:lineRule="auto"/>
        <w:ind w:left="426" w:right="-142" w:hanging="426"/>
        <w:jc w:val="both"/>
        <w:rPr>
          <w:noProof/>
          <w:lang w:val="en-US"/>
        </w:rPr>
      </w:pPr>
      <w:r w:rsidRPr="0075424C">
        <w:rPr>
          <w:noProof/>
          <w:lang w:val="en-US"/>
        </w:rPr>
        <w:t>22.</w:t>
      </w:r>
      <w:r w:rsidRPr="0075424C">
        <w:rPr>
          <w:noProof/>
          <w:lang w:val="en-US"/>
        </w:rPr>
        <w:tab/>
        <w:t xml:space="preserve">DeFronzo RA, Matsuda M. Reduced time points to calculate the composite index. </w:t>
      </w:r>
      <w:r w:rsidRPr="0075424C">
        <w:rPr>
          <w:i/>
          <w:noProof/>
          <w:lang w:val="en-US"/>
        </w:rPr>
        <w:t xml:space="preserve">Diabetes Care. </w:t>
      </w:r>
      <w:r w:rsidRPr="0075424C">
        <w:rPr>
          <w:noProof/>
          <w:lang w:val="en-US"/>
        </w:rPr>
        <w:t>2010;33(7):e93.</w:t>
      </w:r>
    </w:p>
    <w:p w14:paraId="7D9ABB0C" w14:textId="77777777" w:rsidR="008A42E8" w:rsidRPr="0073752C" w:rsidRDefault="008A42E8" w:rsidP="007C69C8">
      <w:pPr>
        <w:pStyle w:val="EndNoteBibliography"/>
        <w:spacing w:before="20" w:line="480" w:lineRule="auto"/>
        <w:ind w:left="426" w:right="-142" w:hanging="426"/>
        <w:jc w:val="both"/>
        <w:rPr>
          <w:lang w:val="fr-FR"/>
        </w:rPr>
      </w:pPr>
      <w:r w:rsidRPr="0075424C">
        <w:rPr>
          <w:noProof/>
          <w:lang w:val="en-US"/>
        </w:rPr>
        <w:t>23.</w:t>
      </w:r>
      <w:r w:rsidRPr="0075424C">
        <w:rPr>
          <w:noProof/>
          <w:lang w:val="en-US"/>
        </w:rPr>
        <w:tab/>
        <w:t xml:space="preserve">Monnard I, Benet T, Jenni R, Austin S, Silva-Zolezzi I, Godin JP. Plasma and urinary inositol isomer profiles measured by UHPLC-MS/MS reveal differences in scyllo-inositol levels between non-pregnant and pregnant women. </w:t>
      </w:r>
      <w:r w:rsidRPr="0073752C">
        <w:rPr>
          <w:i/>
          <w:lang w:val="fr-FR"/>
        </w:rPr>
        <w:t xml:space="preserve">Anal Bioanal Chem. </w:t>
      </w:r>
      <w:r w:rsidRPr="0073752C">
        <w:rPr>
          <w:lang w:val="fr-FR"/>
        </w:rPr>
        <w:t>2020;412(28):7871-7880.</w:t>
      </w:r>
    </w:p>
    <w:p w14:paraId="00E63A08" w14:textId="77777777" w:rsidR="008A42E8" w:rsidRPr="0075424C" w:rsidRDefault="008A42E8" w:rsidP="007C69C8">
      <w:pPr>
        <w:pStyle w:val="EndNoteBibliography"/>
        <w:spacing w:before="20" w:line="480" w:lineRule="auto"/>
        <w:ind w:left="426" w:right="-142" w:hanging="426"/>
        <w:jc w:val="both"/>
        <w:rPr>
          <w:noProof/>
          <w:lang w:val="en-US"/>
        </w:rPr>
      </w:pPr>
      <w:r w:rsidRPr="0073752C">
        <w:rPr>
          <w:lang w:val="fr-FR"/>
        </w:rPr>
        <w:t>24.</w:t>
      </w:r>
      <w:r w:rsidRPr="0073752C">
        <w:rPr>
          <w:lang w:val="fr-FR"/>
        </w:rPr>
        <w:tab/>
        <w:t xml:space="preserve">Hu L, Zhang Y, Wang X, et al. </w:t>
      </w:r>
      <w:r w:rsidRPr="0075424C">
        <w:rPr>
          <w:noProof/>
          <w:lang w:val="en-US"/>
        </w:rPr>
        <w:t xml:space="preserve">Maternal Vitamin D Status and Risk of Gestational Diabetes: a Meta-Analysis. </w:t>
      </w:r>
      <w:r w:rsidRPr="0075424C">
        <w:rPr>
          <w:i/>
          <w:noProof/>
          <w:lang w:val="en-US"/>
        </w:rPr>
        <w:t xml:space="preserve">Cell Physiol Biochem. </w:t>
      </w:r>
      <w:r w:rsidRPr="0075424C">
        <w:rPr>
          <w:noProof/>
          <w:lang w:val="en-US"/>
        </w:rPr>
        <w:t>2018;45(1):291-300.</w:t>
      </w:r>
    </w:p>
    <w:p w14:paraId="06C99B60" w14:textId="77777777" w:rsidR="008A42E8" w:rsidRPr="0075424C" w:rsidRDefault="008A42E8" w:rsidP="007C69C8">
      <w:pPr>
        <w:pStyle w:val="EndNoteBibliography"/>
        <w:spacing w:before="20" w:line="480" w:lineRule="auto"/>
        <w:ind w:left="426" w:right="-142" w:hanging="426"/>
        <w:jc w:val="both"/>
        <w:rPr>
          <w:noProof/>
          <w:lang w:val="en-US"/>
        </w:rPr>
      </w:pPr>
      <w:r w:rsidRPr="0075424C">
        <w:rPr>
          <w:noProof/>
          <w:lang w:val="en-US"/>
        </w:rPr>
        <w:t>25.</w:t>
      </w:r>
      <w:r w:rsidRPr="0075424C">
        <w:rPr>
          <w:noProof/>
          <w:lang w:val="en-US"/>
        </w:rPr>
        <w:tab/>
        <w:t xml:space="preserve">Saravanan P, Sukumar N, Adaikalakoteswari A, et al. Association of maternal vitamin B(12) and folate levels in early pregnancy with gestational diabetes: a prospective UK cohort study (PRiDE study). </w:t>
      </w:r>
      <w:r w:rsidRPr="0075424C">
        <w:rPr>
          <w:i/>
          <w:noProof/>
          <w:lang w:val="en-US"/>
        </w:rPr>
        <w:t xml:space="preserve">Diabetologia. </w:t>
      </w:r>
      <w:r w:rsidRPr="0075424C">
        <w:rPr>
          <w:noProof/>
          <w:lang w:val="en-US"/>
        </w:rPr>
        <w:t>2021;64(10):2170-2182.</w:t>
      </w:r>
    </w:p>
    <w:p w14:paraId="0C60F471" w14:textId="77777777" w:rsidR="008A42E8" w:rsidRPr="0075424C" w:rsidRDefault="008A42E8" w:rsidP="007C69C8">
      <w:pPr>
        <w:pStyle w:val="EndNoteBibliography"/>
        <w:spacing w:before="20" w:line="480" w:lineRule="auto"/>
        <w:ind w:left="426" w:right="-142" w:hanging="426"/>
        <w:jc w:val="both"/>
        <w:rPr>
          <w:noProof/>
          <w:lang w:val="en-US"/>
        </w:rPr>
      </w:pPr>
      <w:r w:rsidRPr="0075424C">
        <w:rPr>
          <w:noProof/>
          <w:lang w:val="en-US"/>
        </w:rPr>
        <w:t>26.</w:t>
      </w:r>
      <w:r w:rsidRPr="0075424C">
        <w:rPr>
          <w:noProof/>
          <w:lang w:val="en-US"/>
        </w:rPr>
        <w:tab/>
        <w:t xml:space="preserve">Nakagawa S, Cuthill IC. Effect size, confidence interval and statistical significance: a practical guide for biologists. </w:t>
      </w:r>
      <w:r w:rsidRPr="0075424C">
        <w:rPr>
          <w:i/>
          <w:noProof/>
          <w:lang w:val="en-US"/>
        </w:rPr>
        <w:t xml:space="preserve">Biol Rev Camb Philos Soc. </w:t>
      </w:r>
      <w:r w:rsidRPr="0075424C">
        <w:rPr>
          <w:noProof/>
          <w:lang w:val="en-US"/>
        </w:rPr>
        <w:t>2007;82(4):591-605.</w:t>
      </w:r>
    </w:p>
    <w:p w14:paraId="63DA534D" w14:textId="77777777" w:rsidR="008A42E8" w:rsidRPr="00F67B4D" w:rsidRDefault="008A42E8" w:rsidP="007C69C8">
      <w:pPr>
        <w:pStyle w:val="EndNoteBibliography"/>
        <w:spacing w:before="20" w:line="480" w:lineRule="auto"/>
        <w:ind w:left="426" w:right="-142" w:hanging="426"/>
        <w:jc w:val="both"/>
        <w:rPr>
          <w:noProof/>
          <w:lang w:val="fr-CH"/>
        </w:rPr>
      </w:pPr>
      <w:r w:rsidRPr="0075424C">
        <w:rPr>
          <w:noProof/>
          <w:lang w:val="en-US"/>
        </w:rPr>
        <w:t>27.</w:t>
      </w:r>
      <w:r w:rsidRPr="0075424C">
        <w:rPr>
          <w:noProof/>
          <w:lang w:val="en-US"/>
        </w:rPr>
        <w:tab/>
        <w:t xml:space="preserve">Vitale SG, Corrado F, Caruso S, et al. Myo-inositol supplementation to prevent gestational diabetes in overweight non-obese women: bioelectrical impedance analysis, metabolic aspects, obstetric and neonatal outcomes - a randomized and open-label, placebo-controlled clinical trial. </w:t>
      </w:r>
      <w:r w:rsidRPr="00F67B4D">
        <w:rPr>
          <w:i/>
          <w:noProof/>
          <w:lang w:val="fr-CH"/>
        </w:rPr>
        <w:t xml:space="preserve">Int J Food Sci Nutr. </w:t>
      </w:r>
      <w:r w:rsidRPr="00F67B4D">
        <w:rPr>
          <w:noProof/>
          <w:lang w:val="fr-CH"/>
        </w:rPr>
        <w:t>2021;72(5):670-679.</w:t>
      </w:r>
    </w:p>
    <w:p w14:paraId="6159E5C5" w14:textId="3DFF75BE" w:rsidR="008A42E8" w:rsidRPr="0075424C" w:rsidRDefault="008A42E8" w:rsidP="007C69C8">
      <w:pPr>
        <w:pStyle w:val="EndNoteBibliography"/>
        <w:spacing w:before="20" w:line="480" w:lineRule="auto"/>
        <w:ind w:left="426" w:right="-142" w:hanging="426"/>
        <w:jc w:val="both"/>
        <w:rPr>
          <w:noProof/>
          <w:lang w:val="en-US"/>
        </w:rPr>
      </w:pPr>
      <w:r w:rsidRPr="00F67B4D">
        <w:rPr>
          <w:noProof/>
          <w:lang w:val="fr-CH"/>
        </w:rPr>
        <w:t>28.</w:t>
      </w:r>
      <w:r w:rsidRPr="00F67B4D">
        <w:rPr>
          <w:noProof/>
          <w:lang w:val="fr-CH"/>
        </w:rPr>
        <w:tab/>
        <w:t xml:space="preserve">Matarrelli B, Vitacolonna E, D'Angelo M, et al. </w:t>
      </w:r>
      <w:r w:rsidRPr="0075424C">
        <w:rPr>
          <w:noProof/>
          <w:lang w:val="en-US"/>
        </w:rPr>
        <w:t xml:space="preserve">Effect of dietary myo-inositol supplementation in pregnancy on the incidence of maternal gestational diabetes mellitus and fetal outcomes:                             </w:t>
      </w:r>
      <w:r w:rsidR="00FE25C4" w:rsidRPr="0075424C">
        <w:rPr>
          <w:noProof/>
          <w:lang w:val="en-US"/>
        </w:rPr>
        <w:t xml:space="preserve">     </w:t>
      </w:r>
      <w:r w:rsidRPr="0075424C">
        <w:rPr>
          <w:noProof/>
          <w:lang w:val="en-US"/>
        </w:rPr>
        <w:t xml:space="preserve">a randomized controlled trial. </w:t>
      </w:r>
      <w:r w:rsidRPr="0075424C">
        <w:rPr>
          <w:i/>
          <w:noProof/>
          <w:lang w:val="en-US"/>
        </w:rPr>
        <w:t xml:space="preserve">J Matern Fetal Neonatal Med. </w:t>
      </w:r>
      <w:r w:rsidRPr="0075424C">
        <w:rPr>
          <w:noProof/>
          <w:lang w:val="en-US"/>
        </w:rPr>
        <w:t>2013;26(10):967-972.</w:t>
      </w:r>
    </w:p>
    <w:p w14:paraId="4042CB63" w14:textId="77777777" w:rsidR="008A42E8" w:rsidRPr="0075424C" w:rsidRDefault="008A42E8" w:rsidP="007C69C8">
      <w:pPr>
        <w:pStyle w:val="EndNoteBibliography"/>
        <w:spacing w:before="20" w:line="480" w:lineRule="auto"/>
        <w:ind w:left="426" w:right="-142" w:hanging="426"/>
        <w:jc w:val="both"/>
        <w:rPr>
          <w:noProof/>
          <w:lang w:val="en-US"/>
        </w:rPr>
      </w:pPr>
      <w:r w:rsidRPr="0075424C">
        <w:rPr>
          <w:noProof/>
          <w:lang w:val="en-US"/>
        </w:rPr>
        <w:t>29.</w:t>
      </w:r>
      <w:r w:rsidRPr="0075424C">
        <w:rPr>
          <w:noProof/>
          <w:lang w:val="en-US"/>
        </w:rPr>
        <w:tab/>
        <w:t xml:space="preserve">Murphy A, Shamshirsaz A, Markovic D, Ostlund R, Koos B. Urinary Excretion of Myo-Inositol and D-Chiro-Inositol in Early Pregnancy Is Enhanced in Gravidas With Gestational Diabetes Mellitus. </w:t>
      </w:r>
      <w:r w:rsidRPr="0075424C">
        <w:rPr>
          <w:i/>
          <w:noProof/>
          <w:lang w:val="en-US"/>
        </w:rPr>
        <w:t xml:space="preserve">Reprod Sci. </w:t>
      </w:r>
      <w:r w:rsidRPr="0075424C">
        <w:rPr>
          <w:noProof/>
          <w:lang w:val="en-US"/>
        </w:rPr>
        <w:t>2016;23(3):365-371.</w:t>
      </w:r>
    </w:p>
    <w:p w14:paraId="1475FFAF" w14:textId="77777777" w:rsidR="008A42E8" w:rsidRPr="00F67B4D" w:rsidRDefault="008A42E8" w:rsidP="007C69C8">
      <w:pPr>
        <w:pStyle w:val="EndNoteBibliography"/>
        <w:spacing w:before="20" w:line="480" w:lineRule="auto"/>
        <w:ind w:left="426" w:right="-142" w:hanging="426"/>
        <w:jc w:val="both"/>
        <w:rPr>
          <w:noProof/>
          <w:lang w:val="es-419"/>
        </w:rPr>
      </w:pPr>
      <w:r w:rsidRPr="0075424C">
        <w:rPr>
          <w:noProof/>
          <w:lang w:val="en-US"/>
        </w:rPr>
        <w:lastRenderedPageBreak/>
        <w:t>30.</w:t>
      </w:r>
      <w:r w:rsidRPr="0075424C">
        <w:rPr>
          <w:noProof/>
          <w:lang w:val="en-US"/>
        </w:rPr>
        <w:tab/>
        <w:t xml:space="preserve">Baeyens L, Hindi S, Sorenson RL, German MS. beta-Cell adaptation in pregnancy. </w:t>
      </w:r>
      <w:r w:rsidRPr="00F67B4D">
        <w:rPr>
          <w:i/>
          <w:noProof/>
          <w:lang w:val="es-419"/>
        </w:rPr>
        <w:t xml:space="preserve">Diabetes Obes Metab. </w:t>
      </w:r>
      <w:r w:rsidRPr="00F67B4D">
        <w:rPr>
          <w:noProof/>
          <w:lang w:val="es-419"/>
        </w:rPr>
        <w:t>2016;18 Suppl 1(Suppl 1):63-70.</w:t>
      </w:r>
    </w:p>
    <w:p w14:paraId="6184F45C" w14:textId="77777777" w:rsidR="008A42E8" w:rsidRPr="0075424C" w:rsidRDefault="008A42E8" w:rsidP="007C69C8">
      <w:pPr>
        <w:pStyle w:val="EndNoteBibliography"/>
        <w:spacing w:before="20" w:line="480" w:lineRule="auto"/>
        <w:ind w:left="426" w:right="-142" w:hanging="426"/>
        <w:jc w:val="both"/>
        <w:rPr>
          <w:noProof/>
          <w:lang w:val="en-US"/>
        </w:rPr>
      </w:pPr>
      <w:r w:rsidRPr="00F67B4D">
        <w:rPr>
          <w:noProof/>
          <w:lang w:val="es-419"/>
        </w:rPr>
        <w:t>31.</w:t>
      </w:r>
      <w:r w:rsidRPr="00F67B4D">
        <w:rPr>
          <w:noProof/>
          <w:lang w:val="es-419"/>
        </w:rPr>
        <w:tab/>
        <w:t xml:space="preserve">Catalano PM, Drago NM, Amini SB. </w:t>
      </w:r>
      <w:r w:rsidRPr="0075424C">
        <w:rPr>
          <w:noProof/>
          <w:lang w:val="en-US"/>
        </w:rPr>
        <w:t xml:space="preserve">Longitudinal changes in pancreatic beta-cell function and metabolic clearance rate of insulin in pregnant women with normal and abnormal glucose tolerance. </w:t>
      </w:r>
      <w:r w:rsidRPr="0075424C">
        <w:rPr>
          <w:i/>
          <w:noProof/>
          <w:lang w:val="en-US"/>
        </w:rPr>
        <w:t xml:space="preserve">Diabetes Care. </w:t>
      </w:r>
      <w:r w:rsidRPr="0075424C">
        <w:rPr>
          <w:noProof/>
          <w:lang w:val="en-US"/>
        </w:rPr>
        <w:t>1998;21(3):403-408.</w:t>
      </w:r>
    </w:p>
    <w:p w14:paraId="2DDF629E" w14:textId="77777777" w:rsidR="008A42E8" w:rsidRPr="0075424C" w:rsidRDefault="008A42E8" w:rsidP="007C69C8">
      <w:pPr>
        <w:pStyle w:val="EndNoteBibliography"/>
        <w:spacing w:before="20" w:line="480" w:lineRule="auto"/>
        <w:ind w:left="426" w:right="-142" w:hanging="426"/>
        <w:jc w:val="both"/>
        <w:rPr>
          <w:noProof/>
          <w:lang w:val="en-US"/>
        </w:rPr>
      </w:pPr>
      <w:r w:rsidRPr="0075424C">
        <w:rPr>
          <w:noProof/>
          <w:lang w:val="en-US"/>
        </w:rPr>
        <w:t>32.</w:t>
      </w:r>
      <w:r w:rsidRPr="0075424C">
        <w:rPr>
          <w:noProof/>
          <w:lang w:val="en-US"/>
        </w:rPr>
        <w:tab/>
        <w:t xml:space="preserve">Sorenson RL, Brelje TC. Adaptation of islets of Langerhans to pregnancy: beta-cell growth, enhanced insulin secretion and the role of lactogenic hormones. </w:t>
      </w:r>
      <w:r w:rsidRPr="0075424C">
        <w:rPr>
          <w:i/>
          <w:noProof/>
          <w:lang w:val="en-US"/>
        </w:rPr>
        <w:t xml:space="preserve">Horm Metab Res. </w:t>
      </w:r>
      <w:r w:rsidRPr="0075424C">
        <w:rPr>
          <w:noProof/>
          <w:lang w:val="en-US"/>
        </w:rPr>
        <w:t>1997;29(6):301-307.</w:t>
      </w:r>
    </w:p>
    <w:p w14:paraId="6F460C17" w14:textId="77777777" w:rsidR="008A42E8" w:rsidRPr="0075424C" w:rsidRDefault="008A42E8" w:rsidP="007C69C8">
      <w:pPr>
        <w:pStyle w:val="EndNoteBibliography"/>
        <w:spacing w:before="20" w:line="480" w:lineRule="auto"/>
        <w:ind w:left="426" w:right="-142" w:hanging="426"/>
        <w:jc w:val="both"/>
        <w:rPr>
          <w:noProof/>
          <w:lang w:val="en-US"/>
        </w:rPr>
      </w:pPr>
      <w:r w:rsidRPr="0075424C">
        <w:rPr>
          <w:noProof/>
          <w:lang w:val="en-US"/>
        </w:rPr>
        <w:t>33.</w:t>
      </w:r>
      <w:r w:rsidRPr="0075424C">
        <w:rPr>
          <w:noProof/>
          <w:lang w:val="en-US"/>
        </w:rPr>
        <w:tab/>
        <w:t xml:space="preserve">Pace CS, Clements RS. Myo-inositol and the maintenance of beta-cell function in cultured rat pancreatic islets. </w:t>
      </w:r>
      <w:r w:rsidRPr="0075424C">
        <w:rPr>
          <w:i/>
          <w:noProof/>
          <w:lang w:val="en-US"/>
        </w:rPr>
        <w:t xml:space="preserve">Diabetes. </w:t>
      </w:r>
      <w:r w:rsidRPr="0075424C">
        <w:rPr>
          <w:noProof/>
          <w:lang w:val="en-US"/>
        </w:rPr>
        <w:t>1981;30(8):621-625.</w:t>
      </w:r>
    </w:p>
    <w:p w14:paraId="6B759487" w14:textId="77777777" w:rsidR="008A42E8" w:rsidRPr="0075424C" w:rsidRDefault="008A42E8" w:rsidP="007C69C8">
      <w:pPr>
        <w:pStyle w:val="EndNoteBibliography"/>
        <w:spacing w:before="20" w:line="480" w:lineRule="auto"/>
        <w:ind w:left="426" w:right="-142" w:hanging="426"/>
        <w:jc w:val="both"/>
        <w:rPr>
          <w:noProof/>
          <w:lang w:val="en-US"/>
        </w:rPr>
      </w:pPr>
      <w:r w:rsidRPr="0075424C">
        <w:rPr>
          <w:noProof/>
          <w:lang w:val="en-US"/>
        </w:rPr>
        <w:t>34.</w:t>
      </w:r>
      <w:r w:rsidRPr="0075424C">
        <w:rPr>
          <w:noProof/>
          <w:lang w:val="en-US"/>
        </w:rPr>
        <w:tab/>
        <w:t xml:space="preserve">Hudish LI, Reusch JE, Sussel L. beta Cell dysfunction during progression of metabolic syndrome to type 2 diabetes. </w:t>
      </w:r>
      <w:r w:rsidRPr="0075424C">
        <w:rPr>
          <w:i/>
          <w:noProof/>
          <w:lang w:val="en-US"/>
        </w:rPr>
        <w:t xml:space="preserve">The Journal of clinical investigation. </w:t>
      </w:r>
      <w:r w:rsidRPr="0075424C">
        <w:rPr>
          <w:noProof/>
          <w:lang w:val="en-US"/>
        </w:rPr>
        <w:t>2019;129(10):4001-4008.</w:t>
      </w:r>
    </w:p>
    <w:p w14:paraId="64B89B0D" w14:textId="77777777" w:rsidR="008A42E8" w:rsidRPr="0075424C" w:rsidRDefault="008A42E8" w:rsidP="007C69C8">
      <w:pPr>
        <w:pStyle w:val="EndNoteBibliography"/>
        <w:spacing w:before="20" w:line="480" w:lineRule="auto"/>
        <w:ind w:left="426" w:right="-142" w:hanging="426"/>
        <w:jc w:val="both"/>
        <w:rPr>
          <w:noProof/>
          <w:lang w:val="en-US"/>
        </w:rPr>
      </w:pPr>
      <w:r w:rsidRPr="0075424C">
        <w:rPr>
          <w:noProof/>
          <w:lang w:val="en-US"/>
        </w:rPr>
        <w:t>35.</w:t>
      </w:r>
      <w:r w:rsidRPr="0075424C">
        <w:rPr>
          <w:noProof/>
          <w:lang w:val="en-US"/>
        </w:rPr>
        <w:tab/>
        <w:t xml:space="preserve">Chu AHY, Tint MT, Chang HF, et al. High placental inositol content associated with suppressed pro-adipogenic effects of maternal glycaemia in offspring: the GUSTO cohort. </w:t>
      </w:r>
      <w:r w:rsidRPr="0075424C">
        <w:rPr>
          <w:i/>
          <w:noProof/>
          <w:lang w:val="en-US"/>
        </w:rPr>
        <w:t xml:space="preserve">Int J Obes (Lond). </w:t>
      </w:r>
      <w:r w:rsidRPr="0075424C">
        <w:rPr>
          <w:noProof/>
          <w:lang w:val="en-US"/>
        </w:rPr>
        <w:t>2021;45(1):247-257.</w:t>
      </w:r>
    </w:p>
    <w:p w14:paraId="2B55797F" w14:textId="77777777" w:rsidR="008A42E8" w:rsidRPr="0075424C" w:rsidRDefault="008A42E8" w:rsidP="007C69C8">
      <w:pPr>
        <w:pStyle w:val="EndNoteBibliography"/>
        <w:spacing w:before="20" w:line="480" w:lineRule="auto"/>
        <w:ind w:left="426" w:right="-142" w:hanging="426"/>
        <w:jc w:val="both"/>
        <w:rPr>
          <w:noProof/>
          <w:lang w:val="en-US"/>
        </w:rPr>
      </w:pPr>
      <w:r w:rsidRPr="0075424C">
        <w:rPr>
          <w:noProof/>
          <w:lang w:val="en-US"/>
        </w:rPr>
        <w:t>36.</w:t>
      </w:r>
      <w:r w:rsidRPr="0075424C">
        <w:rPr>
          <w:noProof/>
          <w:lang w:val="en-US"/>
        </w:rPr>
        <w:tab/>
        <w:t xml:space="preserve">Morkrid K, Jenum AK, Sletner L, et al. Failure to increase insulin secretory capacity during pregnancy-induced insulin resistance is associated with ethnicity and gestational diabetes. </w:t>
      </w:r>
      <w:r w:rsidRPr="0075424C">
        <w:rPr>
          <w:i/>
          <w:noProof/>
          <w:lang w:val="en-US"/>
        </w:rPr>
        <w:t xml:space="preserve">Eur J Endocrinol. </w:t>
      </w:r>
      <w:r w:rsidRPr="0075424C">
        <w:rPr>
          <w:noProof/>
          <w:lang w:val="en-US"/>
        </w:rPr>
        <w:t>2012;167(4):579-588.</w:t>
      </w:r>
    </w:p>
    <w:p w14:paraId="1975BD00" w14:textId="77777777" w:rsidR="008A42E8" w:rsidRPr="0075424C" w:rsidRDefault="008A42E8" w:rsidP="007C69C8">
      <w:pPr>
        <w:pStyle w:val="EndNoteBibliography"/>
        <w:spacing w:before="20" w:line="480" w:lineRule="auto"/>
        <w:ind w:left="426" w:right="-142" w:hanging="426"/>
        <w:jc w:val="both"/>
        <w:rPr>
          <w:noProof/>
          <w:lang w:val="en-US"/>
        </w:rPr>
      </w:pPr>
      <w:r w:rsidRPr="0075424C">
        <w:rPr>
          <w:noProof/>
          <w:lang w:val="en-US"/>
        </w:rPr>
        <w:t>37.</w:t>
      </w:r>
      <w:r w:rsidRPr="0075424C">
        <w:rPr>
          <w:noProof/>
          <w:lang w:val="en-US"/>
        </w:rPr>
        <w:tab/>
        <w:t xml:space="preserve">Alberti KG, Zimmet P, Shaw J. Metabolic syndrome--a new world-wide definition. A Consensus Statement from the International Diabetes Federation. </w:t>
      </w:r>
      <w:r w:rsidRPr="0075424C">
        <w:rPr>
          <w:i/>
          <w:noProof/>
          <w:lang w:val="en-US"/>
        </w:rPr>
        <w:t xml:space="preserve">Diabet Med. </w:t>
      </w:r>
      <w:r w:rsidRPr="0075424C">
        <w:rPr>
          <w:noProof/>
          <w:lang w:val="en-US"/>
        </w:rPr>
        <w:t>2006;23(5):469-480.</w:t>
      </w:r>
    </w:p>
    <w:p w14:paraId="595398D8" w14:textId="77777777" w:rsidR="008A42E8" w:rsidRPr="0075424C" w:rsidRDefault="008A42E8" w:rsidP="007C69C8">
      <w:pPr>
        <w:pStyle w:val="EndNoteBibliography"/>
        <w:spacing w:before="20" w:line="480" w:lineRule="auto"/>
        <w:ind w:left="426" w:right="-142" w:hanging="426"/>
        <w:jc w:val="both"/>
        <w:rPr>
          <w:noProof/>
          <w:lang w:val="en-US"/>
        </w:rPr>
      </w:pPr>
      <w:r w:rsidRPr="0075424C">
        <w:rPr>
          <w:noProof/>
          <w:lang w:val="en-US"/>
        </w:rPr>
        <w:t>38.</w:t>
      </w:r>
      <w:r w:rsidRPr="0075424C">
        <w:rPr>
          <w:noProof/>
          <w:lang w:val="en-US"/>
        </w:rPr>
        <w:tab/>
        <w:t xml:space="preserve">Consultation WHOE. Appropriate body-mass index for Asian populations and its implications for policy and intervention strategies. </w:t>
      </w:r>
      <w:r w:rsidRPr="0075424C">
        <w:rPr>
          <w:i/>
          <w:noProof/>
          <w:lang w:val="en-US"/>
        </w:rPr>
        <w:t xml:space="preserve">Lancet (London, England). </w:t>
      </w:r>
      <w:r w:rsidRPr="0075424C">
        <w:rPr>
          <w:noProof/>
          <w:lang w:val="en-US"/>
        </w:rPr>
        <w:t>2004;363(9403):157-163.</w:t>
      </w:r>
    </w:p>
    <w:p w14:paraId="2DC3EC37" w14:textId="512A078D" w:rsidR="006E3B3D" w:rsidRPr="0075424C" w:rsidRDefault="00301421" w:rsidP="00B65D35">
      <w:pPr>
        <w:spacing w:before="20" w:line="480" w:lineRule="auto"/>
        <w:ind w:right="-142"/>
        <w:jc w:val="both"/>
        <w:rPr>
          <w:b/>
          <w:bCs/>
          <w:lang w:val="en-US"/>
        </w:rPr>
      </w:pPr>
      <w:r w:rsidRPr="0075424C">
        <w:rPr>
          <w:lang w:val="en-US"/>
        </w:rPr>
        <w:fldChar w:fldCharType="end"/>
      </w:r>
      <w:r w:rsidR="006E3B3D" w:rsidRPr="0075424C">
        <w:rPr>
          <w:b/>
          <w:bCs/>
          <w:lang w:val="en-US"/>
        </w:rPr>
        <w:br w:type="page"/>
      </w:r>
    </w:p>
    <w:p w14:paraId="48B6A5E0" w14:textId="1224123A" w:rsidR="008D73A2" w:rsidRPr="0075424C" w:rsidRDefault="008D73A2" w:rsidP="007C69C8">
      <w:pPr>
        <w:spacing w:before="120" w:line="480" w:lineRule="auto"/>
        <w:ind w:right="-46"/>
        <w:jc w:val="both"/>
        <w:rPr>
          <w:b/>
          <w:bCs/>
          <w:lang w:val="en-US"/>
        </w:rPr>
      </w:pPr>
      <w:r w:rsidRPr="0075424C">
        <w:rPr>
          <w:b/>
          <w:bCs/>
          <w:lang w:val="en-US"/>
        </w:rPr>
        <w:lastRenderedPageBreak/>
        <w:t>Figure legends</w:t>
      </w:r>
    </w:p>
    <w:p w14:paraId="1CC6517B" w14:textId="209397E8" w:rsidR="00B47637" w:rsidRPr="0075424C" w:rsidRDefault="006E3B3D" w:rsidP="007C69C8">
      <w:pPr>
        <w:spacing w:before="120" w:line="480" w:lineRule="auto"/>
        <w:ind w:right="-46"/>
        <w:jc w:val="both"/>
        <w:rPr>
          <w:lang w:val="en-US"/>
        </w:rPr>
      </w:pPr>
      <w:r w:rsidRPr="0075424C">
        <w:rPr>
          <w:b/>
          <w:bCs/>
          <w:lang w:val="en-US"/>
        </w:rPr>
        <w:t xml:space="preserve">Figure 1. Associations between plasma </w:t>
      </w:r>
      <w:r w:rsidRPr="0075424C">
        <w:rPr>
          <w:b/>
          <w:bCs/>
          <w:i/>
          <w:iCs/>
          <w:lang w:val="en-US"/>
        </w:rPr>
        <w:t>myo</w:t>
      </w:r>
      <w:r w:rsidRPr="0075424C">
        <w:rPr>
          <w:b/>
          <w:bCs/>
          <w:lang w:val="en-US"/>
        </w:rPr>
        <w:t>-inositol in early (7-weeks; A) or late (28-weeks; B and C) pregnancy with gestational glycemia at 28-weeks.</w:t>
      </w:r>
      <w:r w:rsidRPr="0075424C">
        <w:rPr>
          <w:lang w:val="en-US"/>
        </w:rPr>
        <w:t xml:space="preserve"> Gestational glycemia (fasting, 1h, 2h) was assessed by a 3-timepoint 75g oral glucose tolerance test (OGTT) at 28-weeks. Plasma </w:t>
      </w:r>
      <w:r w:rsidRPr="0075424C">
        <w:rPr>
          <w:i/>
          <w:iCs/>
          <w:lang w:val="en-US"/>
        </w:rPr>
        <w:t>myo</w:t>
      </w:r>
      <w:r w:rsidRPr="0075424C">
        <w:rPr>
          <w:lang w:val="en-US"/>
        </w:rPr>
        <w:t>-</w:t>
      </w:r>
      <w:r w:rsidRPr="00B755B9">
        <w:rPr>
          <w:lang w:val="en-US"/>
        </w:rPr>
        <w:t>inositol (</w:t>
      </w:r>
      <w:r w:rsidR="00B755B9" w:rsidRPr="00FC69F7">
        <w:rPr>
          <w:lang w:val="en-US"/>
        </w:rPr>
        <w:t>µ</w:t>
      </w:r>
      <w:r w:rsidR="00766EA5" w:rsidRPr="00B755B9">
        <w:rPr>
          <w:lang w:val="en-US"/>
        </w:rPr>
        <w:t>mol/L</w:t>
      </w:r>
      <w:r w:rsidRPr="00B755B9">
        <w:rPr>
          <w:lang w:val="en-US"/>
        </w:rPr>
        <w:t>) and glycemia (</w:t>
      </w:r>
      <w:r w:rsidR="00766EA5" w:rsidRPr="00B755B9">
        <w:rPr>
          <w:lang w:val="en-US"/>
        </w:rPr>
        <w:t>mmol/L</w:t>
      </w:r>
      <w:r w:rsidRPr="00B755B9">
        <w:rPr>
          <w:lang w:val="en-US"/>
        </w:rPr>
        <w:t>) were log</w:t>
      </w:r>
      <w:r w:rsidRPr="00B755B9">
        <w:rPr>
          <w:vertAlign w:val="subscript"/>
          <w:lang w:val="en-US"/>
        </w:rPr>
        <w:t>e</w:t>
      </w:r>
      <w:r w:rsidRPr="00B755B9">
        <w:rPr>
          <w:lang w:val="en-US"/>
        </w:rPr>
        <w:t xml:space="preserve"> transformed and adjusted for study site, Asian ethnicity, preconception BMI, parity, maternal age, household income level, family history of diabetes, and smoking during pregnancy in linear regression models. (C) </w:t>
      </w:r>
      <w:r w:rsidR="00C87305" w:rsidRPr="00B755B9">
        <w:rPr>
          <w:lang w:val="en-US"/>
        </w:rPr>
        <w:t>Additionally,</w:t>
      </w:r>
      <w:r w:rsidRPr="00B755B9">
        <w:rPr>
          <w:lang w:val="en-US"/>
        </w:rPr>
        <w:t xml:space="preserve"> adjusted for the predicted effect of early pregnancy plasma </w:t>
      </w:r>
      <w:r w:rsidRPr="00B755B9">
        <w:rPr>
          <w:i/>
          <w:iCs/>
          <w:lang w:val="en-US"/>
        </w:rPr>
        <w:t>myo</w:t>
      </w:r>
      <w:r w:rsidRPr="00B755B9">
        <w:rPr>
          <w:lang w:val="en-US"/>
        </w:rPr>
        <w:t xml:space="preserve">-inositol on glycemia. </w:t>
      </w:r>
      <w:r w:rsidR="00A77EC1" w:rsidRPr="00B755B9">
        <w:rPr>
          <w:lang w:val="en-US"/>
        </w:rPr>
        <w:t xml:space="preserve">β coefficient represents the </w:t>
      </w:r>
      <w:r w:rsidR="00A77EC1">
        <w:rPr>
          <w:lang w:val="en-US"/>
        </w:rPr>
        <w:t xml:space="preserve">% </w:t>
      </w:r>
      <w:r w:rsidR="00A77EC1" w:rsidRPr="00B755B9">
        <w:rPr>
          <w:lang w:val="en-US"/>
        </w:rPr>
        <w:t>change in log</w:t>
      </w:r>
      <w:r w:rsidR="00A77EC1" w:rsidRPr="004B06CC">
        <w:rPr>
          <w:vertAlign w:val="subscript"/>
          <w:lang w:val="en-US"/>
        </w:rPr>
        <w:t>e</w:t>
      </w:r>
      <w:r w:rsidR="00A77EC1" w:rsidRPr="00B755B9">
        <w:rPr>
          <w:lang w:val="en-US"/>
        </w:rPr>
        <w:t xml:space="preserve">-transformed glycemia relative to </w:t>
      </w:r>
      <w:r w:rsidR="00A77EC1">
        <w:rPr>
          <w:lang w:val="en-US"/>
        </w:rPr>
        <w:t>each %</w:t>
      </w:r>
      <w:r w:rsidR="00A77EC1" w:rsidRPr="00B755B9">
        <w:rPr>
          <w:lang w:val="en-US"/>
        </w:rPr>
        <w:t xml:space="preserve"> change in log</w:t>
      </w:r>
      <w:r w:rsidR="00A77EC1" w:rsidRPr="004B06CC">
        <w:rPr>
          <w:vertAlign w:val="subscript"/>
          <w:lang w:val="en-US"/>
        </w:rPr>
        <w:t>e</w:t>
      </w:r>
      <w:r w:rsidR="00A77EC1" w:rsidRPr="00B755B9">
        <w:rPr>
          <w:lang w:val="en-US"/>
        </w:rPr>
        <w:t xml:space="preserve">-transformed early pregnancy plasma </w:t>
      </w:r>
      <w:r w:rsidR="00A77EC1" w:rsidRPr="004B06CC">
        <w:rPr>
          <w:i/>
          <w:iCs/>
          <w:lang w:val="en-US"/>
        </w:rPr>
        <w:t>myo</w:t>
      </w:r>
      <w:r w:rsidR="00A77EC1" w:rsidRPr="00B755B9">
        <w:rPr>
          <w:lang w:val="en-US"/>
        </w:rPr>
        <w:t xml:space="preserve">-inositol. </w:t>
      </w:r>
      <w:r w:rsidR="00A77EC1" w:rsidRPr="0075424C">
        <w:rPr>
          <w:lang w:val="en-US"/>
        </w:rPr>
        <w:t xml:space="preserve"> </w:t>
      </w:r>
      <w:r w:rsidR="007C69C8">
        <w:rPr>
          <w:lang w:val="en-US"/>
        </w:rPr>
        <w:t>Pearson c</w:t>
      </w:r>
      <w:r w:rsidRPr="00B755B9">
        <w:rPr>
          <w:lang w:val="en-US"/>
        </w:rPr>
        <w:t xml:space="preserve">orrelation between plasma </w:t>
      </w:r>
      <w:r w:rsidRPr="00B755B9">
        <w:rPr>
          <w:i/>
          <w:iCs/>
          <w:lang w:val="en-US"/>
        </w:rPr>
        <w:t>myo</w:t>
      </w:r>
      <w:r w:rsidRPr="00B755B9">
        <w:rPr>
          <w:lang w:val="en-US"/>
        </w:rPr>
        <w:t>-inositol in early pregnancy (7-weeks, log</w:t>
      </w:r>
      <w:r w:rsidRPr="00B755B9">
        <w:rPr>
          <w:vertAlign w:val="subscript"/>
          <w:lang w:val="en-US"/>
        </w:rPr>
        <w:t>e</w:t>
      </w:r>
      <w:r w:rsidRPr="00B755B9">
        <w:rPr>
          <w:lang w:val="en-US"/>
        </w:rPr>
        <w:t xml:space="preserve"> transformed) </w:t>
      </w:r>
      <w:r w:rsidR="00830DBC" w:rsidRPr="00B755B9">
        <w:rPr>
          <w:lang w:val="en-US"/>
        </w:rPr>
        <w:t xml:space="preserve">and </w:t>
      </w:r>
      <w:r w:rsidR="00830DBC">
        <w:rPr>
          <w:lang w:val="en-US"/>
        </w:rPr>
        <w:t>adjust</w:t>
      </w:r>
      <w:r w:rsidR="00830DBC" w:rsidRPr="00B755B9">
        <w:rPr>
          <w:lang w:val="en-US"/>
        </w:rPr>
        <w:t>ed</w:t>
      </w:r>
      <w:r w:rsidRPr="00B755B9">
        <w:rPr>
          <w:lang w:val="en-US"/>
        </w:rPr>
        <w:t xml:space="preserve"> (for above covariates) </w:t>
      </w:r>
      <w:r w:rsidR="001E3E90" w:rsidRPr="00B755B9">
        <w:rPr>
          <w:lang w:val="en-US"/>
        </w:rPr>
        <w:t>1h (D) and 2h (</w:t>
      </w:r>
      <w:r w:rsidR="00C87305" w:rsidRPr="00B755B9">
        <w:rPr>
          <w:lang w:val="en-US"/>
        </w:rPr>
        <w:t>E) gestational</w:t>
      </w:r>
      <w:r w:rsidRPr="00B755B9">
        <w:rPr>
          <w:lang w:val="en-US"/>
        </w:rPr>
        <w:t xml:space="preserve"> glycemia at 28-weeks. The overlap in plasma </w:t>
      </w:r>
      <w:r w:rsidRPr="007C69C8">
        <w:rPr>
          <w:i/>
          <w:iCs/>
          <w:lang w:val="en-US"/>
        </w:rPr>
        <w:t>myo</w:t>
      </w:r>
      <w:r w:rsidRPr="00B755B9">
        <w:rPr>
          <w:lang w:val="en-US"/>
        </w:rPr>
        <w:t xml:space="preserve">-inositol concentrations in the control and intervention (taking supplement containing </w:t>
      </w:r>
      <w:r w:rsidRPr="00B755B9">
        <w:rPr>
          <w:i/>
          <w:iCs/>
          <w:lang w:val="en-US"/>
        </w:rPr>
        <w:t>myo</w:t>
      </w:r>
      <w:r w:rsidRPr="00B755B9">
        <w:rPr>
          <w:lang w:val="en-US"/>
        </w:rPr>
        <w:t>-inositol) groups are indicated. R</w:t>
      </w:r>
      <w:r w:rsidRPr="00B755B9">
        <w:rPr>
          <w:vertAlign w:val="superscript"/>
          <w:lang w:val="en-US"/>
        </w:rPr>
        <w:t>2</w:t>
      </w:r>
      <w:r w:rsidRPr="00B755B9">
        <w:rPr>
          <w:lang w:val="en-US"/>
        </w:rPr>
        <w:t xml:space="preserve"> provides an estimate of how much of the variance in glycemia is explained by plasma </w:t>
      </w:r>
      <w:r w:rsidRPr="00B755B9">
        <w:rPr>
          <w:i/>
          <w:iCs/>
          <w:lang w:val="en-US"/>
        </w:rPr>
        <w:t>myo</w:t>
      </w:r>
      <w:r w:rsidRPr="00B755B9">
        <w:rPr>
          <w:lang w:val="en-US"/>
        </w:rPr>
        <w:t>-inositol</w:t>
      </w:r>
      <w:r w:rsidRPr="0075424C">
        <w:rPr>
          <w:lang w:val="en-US"/>
        </w:rPr>
        <w:t xml:space="preserve"> after accounting for the listed covariates. N (number) indicates those with available data. Abbreviations: CI, confidence interval. *p&lt;0.05, ***p=0.001.</w:t>
      </w:r>
    </w:p>
    <w:p w14:paraId="4DAEEDE9" w14:textId="59375FB8" w:rsidR="00CA485B" w:rsidRPr="0075424C" w:rsidRDefault="006E3B3D" w:rsidP="007C69C8">
      <w:pPr>
        <w:spacing w:before="120" w:line="480" w:lineRule="auto"/>
        <w:ind w:right="-46"/>
        <w:jc w:val="both"/>
        <w:rPr>
          <w:sz w:val="22"/>
          <w:lang w:val="en-US"/>
        </w:rPr>
      </w:pPr>
      <w:r w:rsidRPr="0075424C">
        <w:rPr>
          <w:b/>
          <w:bCs/>
          <w:lang w:val="en-US"/>
        </w:rPr>
        <w:t>Figure 2.</w:t>
      </w:r>
      <w:r w:rsidRPr="0075424C">
        <w:rPr>
          <w:lang w:val="en-US"/>
        </w:rPr>
        <w:t xml:space="preserve"> </w:t>
      </w:r>
      <w:r w:rsidRPr="0075424C">
        <w:rPr>
          <w:b/>
          <w:bCs/>
          <w:lang w:val="en-US"/>
        </w:rPr>
        <w:t xml:space="preserve">Associations between early pregnancy plasma </w:t>
      </w:r>
      <w:r w:rsidRPr="0075424C">
        <w:rPr>
          <w:b/>
          <w:bCs/>
          <w:i/>
          <w:iCs/>
          <w:lang w:val="en-US"/>
        </w:rPr>
        <w:t>myo</w:t>
      </w:r>
      <w:r w:rsidRPr="0075424C">
        <w:rPr>
          <w:b/>
          <w:bCs/>
          <w:lang w:val="en-US"/>
        </w:rPr>
        <w:t>-inositol and gestational glycemia at 28-weeks</w:t>
      </w:r>
      <w:r w:rsidR="002A6A40" w:rsidRPr="0075424C">
        <w:rPr>
          <w:b/>
          <w:bCs/>
          <w:lang w:val="en-US"/>
        </w:rPr>
        <w:t xml:space="preserve"> in subgroups or with additional adjustments. </w:t>
      </w:r>
      <w:r w:rsidR="002A6A40" w:rsidRPr="0075424C">
        <w:rPr>
          <w:lang w:val="en-US"/>
        </w:rPr>
        <w:t>S</w:t>
      </w:r>
      <w:r w:rsidRPr="0075424C">
        <w:rPr>
          <w:lang w:val="en-US"/>
        </w:rPr>
        <w:t xml:space="preserve">tratified by </w:t>
      </w:r>
      <w:r w:rsidR="005629F5">
        <w:rPr>
          <w:lang w:val="en-US"/>
        </w:rPr>
        <w:t>preconception</w:t>
      </w:r>
      <w:r w:rsidRPr="0075424C">
        <w:rPr>
          <w:lang w:val="en-US"/>
        </w:rPr>
        <w:t xml:space="preserve"> risk factors: (A) </w:t>
      </w:r>
      <w:r w:rsidR="002A6A40" w:rsidRPr="0075424C">
        <w:rPr>
          <w:lang w:val="en-US"/>
        </w:rPr>
        <w:t xml:space="preserve">Ethnicity (Non-Asian, Asian); (B) </w:t>
      </w:r>
      <w:r w:rsidRPr="0075424C">
        <w:rPr>
          <w:lang w:val="en-US"/>
        </w:rPr>
        <w:t xml:space="preserve">Family history of </w:t>
      </w:r>
      <w:r w:rsidR="00A773DB">
        <w:rPr>
          <w:lang w:val="en-US"/>
        </w:rPr>
        <w:t>t</w:t>
      </w:r>
      <w:r w:rsidRPr="0075424C">
        <w:rPr>
          <w:lang w:val="en-US"/>
        </w:rPr>
        <w:t>ype 2 diabetes mellitus</w:t>
      </w:r>
      <w:r w:rsidR="002A6A40" w:rsidRPr="0075424C">
        <w:rPr>
          <w:lang w:val="en-US"/>
        </w:rPr>
        <w:fldChar w:fldCharType="begin"/>
      </w:r>
      <w:r w:rsidR="008A42E8" w:rsidRPr="0075424C">
        <w:rPr>
          <w:lang w:val="en-US"/>
        </w:rPr>
        <w:instrText xml:space="preserve"> ADDIN EN.CITE &lt;EndNote&gt;&lt;Cite&gt;&lt;Author&gt;Alberti&lt;/Author&gt;&lt;Year&gt;2006&lt;/Year&gt;&lt;RecNum&gt;861&lt;/RecNum&gt;&lt;DisplayText&gt;&lt;style face="superscript"&gt;37&lt;/style&gt;&lt;/DisplayText&gt;&lt;record&gt;&lt;rec-number&gt;861&lt;/rec-number&gt;&lt;foreign-keys&gt;&lt;key app="EN" db-id="0a0929wstrdzt0eefep5xx97vd2f92f5e05e" timestamp="1677818467"&gt;861&lt;/key&gt;&lt;/foreign-keys&gt;&lt;ref-type name="Journal Article"&gt;17&lt;/ref-type&gt;&lt;contributors&gt;&lt;authors&gt;&lt;author&gt;Alberti, K. G.&lt;/author&gt;&lt;author&gt;Zimmet, P.&lt;/author&gt;&lt;author&gt;Shaw, J.&lt;/author&gt;&lt;/authors&gt;&lt;/contributors&gt;&lt;auth-address&gt;Department of Endocrinology and Metabolic Medicine, St Mary&amp;apos;s Hospital, London, UK and International Diabetes Institute, Caulfield, Australia.&lt;/auth-address&gt;&lt;titles&gt;&lt;title&gt;Metabolic syndrome--a new world-wide definition. A Consensus Statement from the International Diabetes Federation&lt;/title&gt;&lt;secondary-title&gt;Diabet Med&lt;/secondary-title&gt;&lt;/titles&gt;&lt;periodical&gt;&lt;full-title&gt;Diabet Med&lt;/full-title&gt;&lt;/periodical&gt;&lt;pages&gt;469-80&lt;/pages&gt;&lt;volume&gt;23&lt;/volume&gt;&lt;number&gt;5&lt;/number&gt;&lt;keywords&gt;&lt;keyword&gt;Adipose Tissue/pathology&lt;/keyword&gt;&lt;keyword&gt;Adult&lt;/keyword&gt;&lt;keyword&gt;Consensus&lt;/keyword&gt;&lt;keyword&gt;Dyslipidemias/complications/drug therapy&lt;/keyword&gt;&lt;keyword&gt;Female&lt;/keyword&gt;&lt;keyword&gt;Humans&lt;/keyword&gt;&lt;keyword&gt;Hypertension/complications/drug therapy&lt;/keyword&gt;&lt;keyword&gt;Insulin Resistance&lt;/keyword&gt;&lt;keyword&gt;International Cooperation&lt;/keyword&gt;&lt;keyword&gt;Male&lt;/keyword&gt;&lt;keyword&gt;Metabolic Syndrome/*diagnosis/etiology/therapy&lt;/keyword&gt;&lt;keyword&gt;Obesity/complications&lt;/keyword&gt;&lt;keyword&gt;*Societies, Medical&lt;/keyword&gt;&lt;/keywords&gt;&lt;dates&gt;&lt;year&gt;2006&lt;/year&gt;&lt;pub-dates&gt;&lt;date&gt;May&lt;/date&gt;&lt;/pub-dates&gt;&lt;/dates&gt;&lt;isbn&gt;0742-3071 (Print)&amp;#xD;0742-3071 (Linking)&lt;/isbn&gt;&lt;accession-num&gt;16681555&lt;/accession-num&gt;&lt;urls&gt;&lt;related-urls&gt;&lt;url&gt;https://www.ncbi.nlm.nih.gov/pubmed/16681555&lt;/url&gt;&lt;/related-urls&gt;&lt;/urls&gt;&lt;electronic-resource-num&gt;10.1111/j.1464-5491.2006.01858.x&lt;/electronic-resource-num&gt;&lt;remote-database-name&gt;Medline&lt;/remote-database-name&gt;&lt;remote-database-provider&gt;NLM&lt;/remote-database-provider&gt;&lt;/record&gt;&lt;/Cite&gt;&lt;/EndNote&gt;</w:instrText>
      </w:r>
      <w:r w:rsidR="002A6A40" w:rsidRPr="0075424C">
        <w:rPr>
          <w:lang w:val="en-US"/>
        </w:rPr>
        <w:fldChar w:fldCharType="separate"/>
      </w:r>
      <w:r w:rsidR="008A42E8" w:rsidRPr="0075424C">
        <w:rPr>
          <w:noProof/>
          <w:vertAlign w:val="superscript"/>
          <w:lang w:val="en-US"/>
        </w:rPr>
        <w:t>37</w:t>
      </w:r>
      <w:r w:rsidR="002A6A40" w:rsidRPr="0075424C">
        <w:rPr>
          <w:lang w:val="en-US"/>
        </w:rPr>
        <w:fldChar w:fldCharType="end"/>
      </w:r>
      <w:r w:rsidRPr="0075424C">
        <w:rPr>
          <w:lang w:val="en-US"/>
        </w:rPr>
        <w:t xml:space="preserve"> (No </w:t>
      </w:r>
      <w:proofErr w:type="spellStart"/>
      <w:r w:rsidRPr="0075424C">
        <w:rPr>
          <w:lang w:val="en-US"/>
        </w:rPr>
        <w:t>FHx</w:t>
      </w:r>
      <w:proofErr w:type="spellEnd"/>
      <w:r w:rsidRPr="0075424C">
        <w:rPr>
          <w:lang w:val="en-US"/>
        </w:rPr>
        <w:t xml:space="preserve">, With </w:t>
      </w:r>
      <w:proofErr w:type="spellStart"/>
      <w:r w:rsidRPr="0075424C">
        <w:rPr>
          <w:lang w:val="en-US"/>
        </w:rPr>
        <w:t>FHx</w:t>
      </w:r>
      <w:proofErr w:type="spellEnd"/>
      <w:r w:rsidRPr="0075424C">
        <w:rPr>
          <w:lang w:val="en-US"/>
        </w:rPr>
        <w:t xml:space="preserve">); (C) Metabolic risk defined by the International Diabetes Federation (IDF) (Low – no risk factor, Moderate – at least one risk factor but did not fulfil criteria for </w:t>
      </w:r>
      <w:proofErr w:type="spellStart"/>
      <w:r w:rsidRPr="0075424C">
        <w:rPr>
          <w:lang w:val="en-US"/>
        </w:rPr>
        <w:t>MetS</w:t>
      </w:r>
      <w:proofErr w:type="spellEnd"/>
      <w:r w:rsidRPr="0075424C">
        <w:rPr>
          <w:lang w:val="en-US"/>
        </w:rPr>
        <w:t>, High - fulfils criteria for Metabolic Syndrome [</w:t>
      </w:r>
      <w:proofErr w:type="spellStart"/>
      <w:r w:rsidRPr="0075424C">
        <w:rPr>
          <w:lang w:val="en-US"/>
        </w:rPr>
        <w:t>MetS</w:t>
      </w:r>
      <w:proofErr w:type="spellEnd"/>
      <w:r w:rsidRPr="0075424C">
        <w:rPr>
          <w:lang w:val="en-US"/>
        </w:rPr>
        <w:t>; central obesity with 2 other risk factors]</w:t>
      </w:r>
      <w:r w:rsidR="008C58C1" w:rsidRPr="0075424C">
        <w:rPr>
          <w:lang w:val="en-US"/>
        </w:rPr>
        <w:t xml:space="preserve">; </w:t>
      </w:r>
      <w:r w:rsidR="00393C5D" w:rsidRPr="0075424C">
        <w:rPr>
          <w:color w:val="1B1D1E"/>
          <w:lang w:val="en-US"/>
        </w:rPr>
        <w:t xml:space="preserve">the five IDF factors are: </w:t>
      </w:r>
      <w:r w:rsidR="00393C5D" w:rsidRPr="0075424C">
        <w:rPr>
          <w:lang w:val="en-US"/>
        </w:rPr>
        <w:t xml:space="preserve">Central obesity defined as a waist circumference ≥88 cm for </w:t>
      </w:r>
      <w:proofErr w:type="spellStart"/>
      <w:r w:rsidR="00393C5D" w:rsidRPr="0075424C">
        <w:rPr>
          <w:lang w:val="en-US"/>
        </w:rPr>
        <w:t>non-Asian</w:t>
      </w:r>
      <w:proofErr w:type="spellEnd"/>
      <w:r w:rsidR="00393C5D" w:rsidRPr="0075424C">
        <w:rPr>
          <w:lang w:val="en-US"/>
        </w:rPr>
        <w:t xml:space="preserve">, ≥80 cm for South and East Asian women, hyperglycemia defined as fasting plasma glucose ≥100 mg/dL (5.6 </w:t>
      </w:r>
      <w:r w:rsidR="00766EA5" w:rsidRPr="0075424C">
        <w:rPr>
          <w:lang w:val="en-US"/>
        </w:rPr>
        <w:t>mmol/L</w:t>
      </w:r>
      <w:r w:rsidR="00393C5D" w:rsidRPr="0075424C">
        <w:rPr>
          <w:lang w:val="en-US"/>
        </w:rPr>
        <w:t>), hypertriglyceridemia defined as triglycerides ≥150 mg/dL, HDL cholesterol &lt;50 mg/dL, Hypertension with systolic blood pressure &gt; 130 mmHg or diastolic blood pressure &gt; 85 mmHg</w:t>
      </w:r>
      <w:r w:rsidR="007C69C8">
        <w:rPr>
          <w:lang w:val="en-US"/>
        </w:rPr>
        <w:t>, or on anti-hypertensive treatment</w:t>
      </w:r>
      <w:r w:rsidR="00393C5D" w:rsidRPr="0075424C">
        <w:rPr>
          <w:lang w:val="en-US"/>
        </w:rPr>
        <w:t xml:space="preserve">; </w:t>
      </w:r>
      <w:r w:rsidR="008C58C1" w:rsidRPr="0075424C">
        <w:rPr>
          <w:lang w:val="en-US"/>
        </w:rPr>
        <w:t>see Supplementary Table 1</w:t>
      </w:r>
      <w:r w:rsidRPr="0075424C">
        <w:rPr>
          <w:lang w:val="en-US"/>
        </w:rPr>
        <w:t>)</w:t>
      </w:r>
      <w:r w:rsidR="002A6A40" w:rsidRPr="0075424C">
        <w:rPr>
          <w:lang w:val="en-US"/>
        </w:rPr>
        <w:t>.</w:t>
      </w:r>
      <w:r w:rsidRPr="0075424C">
        <w:rPr>
          <w:lang w:val="en-US"/>
        </w:rPr>
        <w:t xml:space="preserve"> </w:t>
      </w:r>
      <w:r w:rsidR="002A6A40" w:rsidRPr="0075424C">
        <w:rPr>
          <w:lang w:val="en-US"/>
        </w:rPr>
        <w:t>Additional adjustment for</w:t>
      </w:r>
      <w:r w:rsidRPr="0075424C">
        <w:rPr>
          <w:lang w:val="en-US"/>
        </w:rPr>
        <w:t xml:space="preserve"> potential confounders: (D) other components of the </w:t>
      </w:r>
      <w:proofErr w:type="spellStart"/>
      <w:r w:rsidRPr="0075424C">
        <w:rPr>
          <w:lang w:val="en-US"/>
        </w:rPr>
        <w:t>NiPPeR</w:t>
      </w:r>
      <w:proofErr w:type="spellEnd"/>
      <w:r w:rsidRPr="0075424C">
        <w:rPr>
          <w:lang w:val="en-US"/>
        </w:rPr>
        <w:t xml:space="preserve"> intervention known to influence gestational glycemia (folate, vitamins B12 and D); (E) inherent variations in inositol processing (pre-</w:t>
      </w:r>
      <w:r w:rsidRPr="0075424C">
        <w:rPr>
          <w:lang w:val="en-US"/>
        </w:rPr>
        <w:lastRenderedPageBreak/>
        <w:t>intervention plasma</w:t>
      </w:r>
      <w:r w:rsidR="00880C46">
        <w:rPr>
          <w:lang w:val="en-US"/>
        </w:rPr>
        <w:t xml:space="preserve"> </w:t>
      </w:r>
      <w:proofErr w:type="spellStart"/>
      <w:r w:rsidRPr="0075424C">
        <w:rPr>
          <w:i/>
          <w:iCs/>
          <w:lang w:val="en-US"/>
        </w:rPr>
        <w:t>scyllo</w:t>
      </w:r>
      <w:r w:rsidR="00880C46">
        <w:rPr>
          <w:lang w:val="en-US"/>
        </w:rPr>
        <w:t>-</w:t>
      </w:r>
      <w:proofErr w:type="gramStart"/>
      <w:r w:rsidR="00880C46" w:rsidRPr="0075424C">
        <w:rPr>
          <w:lang w:val="en-US"/>
        </w:rPr>
        <w:t>inositol</w:t>
      </w:r>
      <w:r w:rsidRPr="0075424C">
        <w:rPr>
          <w:lang w:val="en-US"/>
        </w:rPr>
        <w:t>:</w:t>
      </w:r>
      <w:r w:rsidRPr="0075424C">
        <w:rPr>
          <w:i/>
          <w:iCs/>
          <w:lang w:val="en-US"/>
        </w:rPr>
        <w:t>myo</w:t>
      </w:r>
      <w:proofErr w:type="gramEnd"/>
      <w:r w:rsidRPr="0075424C">
        <w:rPr>
          <w:lang w:val="en-US"/>
        </w:rPr>
        <w:t>-inositol</w:t>
      </w:r>
      <w:proofErr w:type="spellEnd"/>
      <w:r w:rsidRPr="0075424C">
        <w:rPr>
          <w:lang w:val="en-US"/>
        </w:rPr>
        <w:t xml:space="preserve"> ratio and </w:t>
      </w:r>
      <w:proofErr w:type="spellStart"/>
      <w:r w:rsidRPr="0075424C">
        <w:rPr>
          <w:lang w:val="en-US"/>
        </w:rPr>
        <w:t>urine:plasma</w:t>
      </w:r>
      <w:proofErr w:type="spellEnd"/>
      <w:r w:rsidR="00880C46">
        <w:rPr>
          <w:lang w:val="en-US"/>
        </w:rPr>
        <w:t xml:space="preserve"> </w:t>
      </w:r>
      <w:r w:rsidRPr="0075424C">
        <w:rPr>
          <w:i/>
          <w:iCs/>
          <w:lang w:val="en-US"/>
        </w:rPr>
        <w:t>myo</w:t>
      </w:r>
      <w:r w:rsidRPr="0075424C">
        <w:rPr>
          <w:lang w:val="en-US"/>
        </w:rPr>
        <w:t xml:space="preserve">-inositol ratio). Plasma </w:t>
      </w:r>
      <w:r w:rsidRPr="0075424C">
        <w:rPr>
          <w:i/>
          <w:iCs/>
          <w:lang w:val="en-US"/>
        </w:rPr>
        <w:t>myo</w:t>
      </w:r>
      <w:r w:rsidRPr="0075424C">
        <w:rPr>
          <w:lang w:val="en-US"/>
        </w:rPr>
        <w:t>-inositol and gestational glycemia (fasting, 1h, 2h in a 75g oral glucose tolerance test) were log</w:t>
      </w:r>
      <w:r w:rsidRPr="0075424C">
        <w:rPr>
          <w:vertAlign w:val="subscript"/>
          <w:lang w:val="en-US"/>
        </w:rPr>
        <w:t>e</w:t>
      </w:r>
      <w:r w:rsidRPr="0075424C">
        <w:rPr>
          <w:lang w:val="en-US"/>
        </w:rPr>
        <w:t xml:space="preserve">-transformed and </w:t>
      </w:r>
      <w:r w:rsidR="00FE56B9" w:rsidRPr="0075424C">
        <w:rPr>
          <w:lang w:val="en-US"/>
        </w:rPr>
        <w:t>analyzed</w:t>
      </w:r>
      <w:r w:rsidRPr="0075424C">
        <w:rPr>
          <w:lang w:val="en-US"/>
        </w:rPr>
        <w:t xml:space="preserve"> by linear regression adjusted for study site, Asian ethnicity, preconception BMI, parity, maternal age, household income level, family history of diabetes, and smoking during pregnancy. </w:t>
      </w:r>
      <w:r w:rsidR="00A77EC1" w:rsidRPr="00B755B9">
        <w:rPr>
          <w:lang w:val="en-US"/>
        </w:rPr>
        <w:t xml:space="preserve">β coefficient represents the </w:t>
      </w:r>
      <w:r w:rsidR="00A77EC1">
        <w:rPr>
          <w:lang w:val="en-US"/>
        </w:rPr>
        <w:t xml:space="preserve">% </w:t>
      </w:r>
      <w:r w:rsidR="00A77EC1" w:rsidRPr="00B755B9">
        <w:rPr>
          <w:lang w:val="en-US"/>
        </w:rPr>
        <w:t>change in log</w:t>
      </w:r>
      <w:r w:rsidR="00A77EC1" w:rsidRPr="004B06CC">
        <w:rPr>
          <w:vertAlign w:val="subscript"/>
          <w:lang w:val="en-US"/>
        </w:rPr>
        <w:t>e</w:t>
      </w:r>
      <w:r w:rsidR="00A77EC1" w:rsidRPr="00B755B9">
        <w:rPr>
          <w:lang w:val="en-US"/>
        </w:rPr>
        <w:t xml:space="preserve">-transformed glycemia (mmol/L) relative to </w:t>
      </w:r>
      <w:r w:rsidR="00A77EC1">
        <w:rPr>
          <w:lang w:val="en-US"/>
        </w:rPr>
        <w:t>each %</w:t>
      </w:r>
      <w:r w:rsidR="00A77EC1" w:rsidRPr="00B755B9">
        <w:rPr>
          <w:lang w:val="en-US"/>
        </w:rPr>
        <w:t xml:space="preserve"> change in log</w:t>
      </w:r>
      <w:r w:rsidR="00A77EC1" w:rsidRPr="004B06CC">
        <w:rPr>
          <w:vertAlign w:val="subscript"/>
          <w:lang w:val="en-US"/>
        </w:rPr>
        <w:t>e</w:t>
      </w:r>
      <w:r w:rsidR="00A77EC1" w:rsidRPr="00B755B9">
        <w:rPr>
          <w:lang w:val="en-US"/>
        </w:rPr>
        <w:t xml:space="preserve">-transformed early pregnancy plasma </w:t>
      </w:r>
      <w:r w:rsidR="00A77EC1" w:rsidRPr="004B06CC">
        <w:rPr>
          <w:i/>
          <w:iCs/>
          <w:lang w:val="en-US"/>
        </w:rPr>
        <w:t>myo</w:t>
      </w:r>
      <w:r w:rsidR="00A77EC1" w:rsidRPr="00B755B9">
        <w:rPr>
          <w:lang w:val="en-US"/>
        </w:rPr>
        <w:t>-inositol (</w:t>
      </w:r>
      <w:r w:rsidR="00A77EC1" w:rsidRPr="00FC69F7">
        <w:rPr>
          <w:lang w:val="en-US"/>
        </w:rPr>
        <w:t>µ</w:t>
      </w:r>
      <w:r w:rsidR="00A77EC1" w:rsidRPr="00B755B9">
        <w:rPr>
          <w:lang w:val="en-US"/>
        </w:rPr>
        <w:t xml:space="preserve">mol/L). </w:t>
      </w:r>
      <w:r w:rsidRPr="0075424C">
        <w:rPr>
          <w:lang w:val="en-US"/>
        </w:rPr>
        <w:t xml:space="preserve"> *p&lt;0.05, **p&lt;0.01, ***p=0.001. N (number) indicates number of women with available data. Abbreviations: CI, confidence interval; </w:t>
      </w:r>
      <w:proofErr w:type="spellStart"/>
      <w:r w:rsidRPr="0075424C">
        <w:rPr>
          <w:lang w:val="en-US"/>
        </w:rPr>
        <w:t>FHx</w:t>
      </w:r>
      <w:proofErr w:type="spellEnd"/>
      <w:r w:rsidRPr="0075424C">
        <w:rPr>
          <w:lang w:val="en-US"/>
        </w:rPr>
        <w:t xml:space="preserve">, family history of type </w:t>
      </w:r>
      <w:r w:rsidR="00A773DB">
        <w:rPr>
          <w:lang w:val="en-US"/>
        </w:rPr>
        <w:t>2</w:t>
      </w:r>
      <w:r w:rsidRPr="0075424C">
        <w:rPr>
          <w:lang w:val="en-US"/>
        </w:rPr>
        <w:t xml:space="preserve"> diabetes</w:t>
      </w:r>
      <w:r w:rsidR="00A773DB">
        <w:rPr>
          <w:lang w:val="en-US"/>
        </w:rPr>
        <w:t xml:space="preserve"> mellitus</w:t>
      </w:r>
      <w:r w:rsidRPr="0075424C">
        <w:rPr>
          <w:lang w:val="en-US"/>
        </w:rPr>
        <w:t>.</w:t>
      </w:r>
      <w:r w:rsidR="00BC3552" w:rsidRPr="0075424C">
        <w:rPr>
          <w:lang w:val="en-US"/>
        </w:rPr>
        <w:t xml:space="preserve"> </w:t>
      </w:r>
    </w:p>
    <w:p w14:paraId="6F756EF9" w14:textId="797A92F5" w:rsidR="00996CFF" w:rsidRDefault="00FA7855" w:rsidP="00996CFF">
      <w:pPr>
        <w:spacing w:before="120" w:line="480" w:lineRule="auto"/>
        <w:ind w:right="-46"/>
        <w:jc w:val="both"/>
        <w:rPr>
          <w:lang w:val="en-US"/>
        </w:rPr>
      </w:pPr>
      <w:r w:rsidRPr="0075424C">
        <w:rPr>
          <w:b/>
          <w:bCs/>
          <w:lang w:val="en-US"/>
        </w:rPr>
        <w:t xml:space="preserve">Figure 3. Schematic diagram of the postulated underlying mechanism </w:t>
      </w:r>
      <w:r w:rsidR="008628B8">
        <w:rPr>
          <w:b/>
          <w:bCs/>
          <w:lang w:val="en-US"/>
        </w:rPr>
        <w:t>for</w:t>
      </w:r>
      <w:r w:rsidRPr="0075424C">
        <w:rPr>
          <w:b/>
          <w:bCs/>
          <w:lang w:val="en-US"/>
        </w:rPr>
        <w:t xml:space="preserve"> the role </w:t>
      </w:r>
      <w:r w:rsidR="008628B8">
        <w:rPr>
          <w:b/>
          <w:bCs/>
          <w:lang w:val="en-US"/>
        </w:rPr>
        <w:t xml:space="preserve">of </w:t>
      </w:r>
      <w:r w:rsidRPr="0075424C">
        <w:rPr>
          <w:b/>
          <w:bCs/>
          <w:lang w:val="en-US"/>
        </w:rPr>
        <w:t xml:space="preserve">early and late pregnancy plasma </w:t>
      </w:r>
      <w:r w:rsidRPr="0075424C">
        <w:rPr>
          <w:b/>
          <w:bCs/>
          <w:i/>
          <w:iCs/>
          <w:lang w:val="en-US"/>
        </w:rPr>
        <w:t>myo</w:t>
      </w:r>
      <w:r w:rsidRPr="0075424C">
        <w:rPr>
          <w:b/>
          <w:bCs/>
          <w:lang w:val="en-US"/>
        </w:rPr>
        <w:t>-inositol in gestational glycemia regulation.</w:t>
      </w:r>
      <w:r w:rsidR="00083388" w:rsidRPr="0075424C">
        <w:rPr>
          <w:b/>
          <w:bCs/>
          <w:lang w:val="en-US"/>
        </w:rPr>
        <w:t xml:space="preserve"> </w:t>
      </w:r>
      <w:r w:rsidR="00083388" w:rsidRPr="0075424C">
        <w:rPr>
          <w:lang w:val="en-US"/>
        </w:rPr>
        <w:t xml:space="preserve">Early pregnancy (7-week) </w:t>
      </w:r>
      <w:r w:rsidR="00083388" w:rsidRPr="0075424C">
        <w:rPr>
          <w:i/>
          <w:iCs/>
          <w:lang w:val="en-US"/>
        </w:rPr>
        <w:t>myo</w:t>
      </w:r>
      <w:r w:rsidR="00083388" w:rsidRPr="0075424C">
        <w:rPr>
          <w:lang w:val="en-US"/>
        </w:rPr>
        <w:t xml:space="preserve">-inositol </w:t>
      </w:r>
      <w:r w:rsidR="00B653B1">
        <w:rPr>
          <w:lang w:val="en-US"/>
        </w:rPr>
        <w:t xml:space="preserve">may </w:t>
      </w:r>
      <w:r w:rsidR="003B7DD5">
        <w:rPr>
          <w:lang w:val="en-US"/>
        </w:rPr>
        <w:t>limi</w:t>
      </w:r>
      <w:r w:rsidR="00157D57">
        <w:rPr>
          <w:lang w:val="en-US"/>
        </w:rPr>
        <w:t>t</w:t>
      </w:r>
      <w:r w:rsidR="003B7DD5" w:rsidRPr="0075424C">
        <w:rPr>
          <w:lang w:val="en-US"/>
        </w:rPr>
        <w:t xml:space="preserve"> </w:t>
      </w:r>
      <w:r w:rsidR="00083388" w:rsidRPr="0075424C">
        <w:rPr>
          <w:lang w:val="en-US"/>
        </w:rPr>
        <w:t>physiological beta</w:t>
      </w:r>
      <w:r w:rsidR="008662D6">
        <w:rPr>
          <w:lang w:val="en-US"/>
        </w:rPr>
        <w:t>-</w:t>
      </w:r>
      <w:r w:rsidR="00083388" w:rsidRPr="0075424C">
        <w:rPr>
          <w:lang w:val="en-US"/>
        </w:rPr>
        <w:t>cell expansion in early pregnancy</w:t>
      </w:r>
      <w:r w:rsidR="001F6410">
        <w:rPr>
          <w:lang w:val="en-US"/>
        </w:rPr>
        <w:t xml:space="preserve"> (</w:t>
      </w:r>
      <w:r w:rsidR="001F6410">
        <w:rPr>
          <w:shd w:val="clear" w:color="auto" w:fill="FFFFFF"/>
          <w:lang w:val="en-US"/>
        </w:rPr>
        <w:t>reducing</w:t>
      </w:r>
      <w:r w:rsidR="001F6410" w:rsidRPr="0075424C">
        <w:rPr>
          <w:shd w:val="clear" w:color="auto" w:fill="FFFFFF"/>
          <w:lang w:val="en-US"/>
        </w:rPr>
        <w:t xml:space="preserve"> beta</w:t>
      </w:r>
      <w:r w:rsidR="001F6410">
        <w:rPr>
          <w:shd w:val="clear" w:color="auto" w:fill="FFFFFF"/>
          <w:lang w:val="en-US"/>
        </w:rPr>
        <w:t>-</w:t>
      </w:r>
      <w:r w:rsidR="001F6410" w:rsidRPr="0075424C">
        <w:rPr>
          <w:shd w:val="clear" w:color="auto" w:fill="FFFFFF"/>
          <w:lang w:val="en-US"/>
        </w:rPr>
        <w:t xml:space="preserve">cell hyperplasia </w:t>
      </w:r>
      <w:r w:rsidR="001F6410">
        <w:rPr>
          <w:shd w:val="clear" w:color="auto" w:fill="FFFFFF"/>
          <w:lang w:val="en-US"/>
        </w:rPr>
        <w:t>alongside inducing</w:t>
      </w:r>
      <w:r w:rsidR="001F6410" w:rsidRPr="0075424C">
        <w:rPr>
          <w:shd w:val="clear" w:color="auto" w:fill="FFFFFF"/>
          <w:lang w:val="en-US"/>
        </w:rPr>
        <w:t xml:space="preserve"> a more efficient beta</w:t>
      </w:r>
      <w:r w:rsidR="001F6410">
        <w:rPr>
          <w:shd w:val="clear" w:color="auto" w:fill="FFFFFF"/>
          <w:lang w:val="en-US"/>
        </w:rPr>
        <w:t>-</w:t>
      </w:r>
      <w:r w:rsidR="001F6410" w:rsidRPr="0075424C">
        <w:rPr>
          <w:shd w:val="clear" w:color="auto" w:fill="FFFFFF"/>
          <w:lang w:val="en-US"/>
        </w:rPr>
        <w:t>cell response that reduces the stimulus for physiological beta</w:t>
      </w:r>
      <w:r w:rsidR="008662D6">
        <w:rPr>
          <w:shd w:val="clear" w:color="auto" w:fill="FFFFFF"/>
          <w:lang w:val="en-US"/>
        </w:rPr>
        <w:t>-</w:t>
      </w:r>
      <w:r w:rsidR="001F6410" w:rsidRPr="0075424C">
        <w:rPr>
          <w:shd w:val="clear" w:color="auto" w:fill="FFFFFF"/>
          <w:lang w:val="en-US"/>
        </w:rPr>
        <w:t>cell expansion</w:t>
      </w:r>
      <w:r w:rsidR="001F6410">
        <w:rPr>
          <w:shd w:val="clear" w:color="auto" w:fill="FFFFFF"/>
          <w:lang w:val="en-US"/>
        </w:rPr>
        <w:t>)</w:t>
      </w:r>
      <w:r w:rsidR="001F6410" w:rsidRPr="0075424C">
        <w:rPr>
          <w:shd w:val="clear" w:color="auto" w:fill="FFFFFF"/>
          <w:lang w:val="en-US"/>
        </w:rPr>
        <w:t xml:space="preserve"> </w:t>
      </w:r>
      <w:r w:rsidR="008662D6">
        <w:rPr>
          <w:shd w:val="clear" w:color="auto" w:fill="FFFFFF"/>
          <w:lang w:val="en-US"/>
        </w:rPr>
        <w:t>leaving</w:t>
      </w:r>
      <w:r w:rsidR="001F6410">
        <w:rPr>
          <w:shd w:val="clear" w:color="auto" w:fill="FFFFFF"/>
          <w:lang w:val="en-US"/>
        </w:rPr>
        <w:t xml:space="preserve"> </w:t>
      </w:r>
      <w:r w:rsidR="001F6410" w:rsidRPr="0075424C">
        <w:rPr>
          <w:shd w:val="clear" w:color="auto" w:fill="FFFFFF"/>
          <w:lang w:val="en-US"/>
        </w:rPr>
        <w:t xml:space="preserve">a lasting defect </w:t>
      </w:r>
      <w:r w:rsidR="00083388" w:rsidRPr="0075424C">
        <w:rPr>
          <w:lang w:val="en-US"/>
        </w:rPr>
        <w:t xml:space="preserve">which compromises pancreatic response to a glucose </w:t>
      </w:r>
      <w:r w:rsidR="001F6410">
        <w:rPr>
          <w:lang w:val="en-US"/>
        </w:rPr>
        <w:t>challenge</w:t>
      </w:r>
      <w:r w:rsidR="008662D6">
        <w:rPr>
          <w:lang w:val="en-US"/>
        </w:rPr>
        <w:t xml:space="preserve"> later</w:t>
      </w:r>
      <w:r w:rsidR="00083388" w:rsidRPr="0075424C">
        <w:rPr>
          <w:lang w:val="en-US"/>
        </w:rPr>
        <w:t xml:space="preserve"> in </w:t>
      </w:r>
      <w:r w:rsidR="00FE56B9" w:rsidRPr="0075424C">
        <w:rPr>
          <w:lang w:val="en-US"/>
        </w:rPr>
        <w:t>pregnancy</w:t>
      </w:r>
      <w:r w:rsidR="00083388" w:rsidRPr="0075424C">
        <w:rPr>
          <w:lang w:val="en-US"/>
        </w:rPr>
        <w:t>. However, in women with metabolic syndrome (</w:t>
      </w:r>
      <w:proofErr w:type="spellStart"/>
      <w:r w:rsidR="00083388" w:rsidRPr="0075424C">
        <w:rPr>
          <w:lang w:val="en-US"/>
        </w:rPr>
        <w:t>MetS</w:t>
      </w:r>
      <w:proofErr w:type="spellEnd"/>
      <w:r w:rsidR="00083388" w:rsidRPr="0075424C">
        <w:rPr>
          <w:lang w:val="en-US"/>
        </w:rPr>
        <w:t>; red lines) where beta</w:t>
      </w:r>
      <w:r w:rsidR="008628B8">
        <w:rPr>
          <w:lang w:val="en-US"/>
        </w:rPr>
        <w:t>-</w:t>
      </w:r>
      <w:r w:rsidR="00083388" w:rsidRPr="0075424C">
        <w:rPr>
          <w:lang w:val="en-US"/>
        </w:rPr>
        <w:t xml:space="preserve">cell capacity is already near maximal </w:t>
      </w:r>
      <w:r w:rsidR="005629F5">
        <w:rPr>
          <w:lang w:val="en-US"/>
        </w:rPr>
        <w:t>preconception</w:t>
      </w:r>
      <w:r w:rsidR="00083388" w:rsidRPr="0075424C">
        <w:rPr>
          <w:lang w:val="en-US"/>
        </w:rPr>
        <w:t xml:space="preserve">, there is limited potential for </w:t>
      </w:r>
      <w:r w:rsidR="008662D6">
        <w:rPr>
          <w:lang w:val="en-US"/>
        </w:rPr>
        <w:t>further</w:t>
      </w:r>
      <w:r w:rsidR="00963303" w:rsidRPr="0075424C">
        <w:rPr>
          <w:lang w:val="en-US"/>
        </w:rPr>
        <w:t xml:space="preserve"> </w:t>
      </w:r>
      <w:r w:rsidR="00083388" w:rsidRPr="0075424C">
        <w:rPr>
          <w:lang w:val="en-US"/>
        </w:rPr>
        <w:t>beta</w:t>
      </w:r>
      <w:r w:rsidR="008662D6">
        <w:rPr>
          <w:lang w:val="en-US"/>
        </w:rPr>
        <w:t>-</w:t>
      </w:r>
      <w:r w:rsidR="00083388" w:rsidRPr="0075424C">
        <w:rPr>
          <w:lang w:val="en-US"/>
        </w:rPr>
        <w:t xml:space="preserve">cell expansion </w:t>
      </w:r>
      <w:r w:rsidR="008662D6" w:rsidRPr="0075424C">
        <w:rPr>
          <w:lang w:val="en-US"/>
        </w:rPr>
        <w:t xml:space="preserve">early </w:t>
      </w:r>
      <w:r w:rsidR="008662D6">
        <w:rPr>
          <w:lang w:val="en-US"/>
        </w:rPr>
        <w:t xml:space="preserve">in </w:t>
      </w:r>
      <w:r w:rsidR="008662D6" w:rsidRPr="0075424C">
        <w:rPr>
          <w:lang w:val="en-US"/>
        </w:rPr>
        <w:t>pregnancy</w:t>
      </w:r>
      <w:r w:rsidR="00157D57">
        <w:rPr>
          <w:lang w:val="en-US"/>
        </w:rPr>
        <w:t xml:space="preserve"> anyway,</w:t>
      </w:r>
      <w:r w:rsidR="008662D6" w:rsidRPr="0075424C">
        <w:rPr>
          <w:lang w:val="en-US"/>
        </w:rPr>
        <w:t xml:space="preserve"> </w:t>
      </w:r>
      <w:r w:rsidR="00083388" w:rsidRPr="0075424C">
        <w:rPr>
          <w:lang w:val="en-US"/>
        </w:rPr>
        <w:t xml:space="preserve">hence a muted impact of early pregnancy </w:t>
      </w:r>
      <w:r w:rsidR="00083388" w:rsidRPr="0075424C">
        <w:rPr>
          <w:i/>
          <w:iCs/>
          <w:lang w:val="en-US"/>
        </w:rPr>
        <w:t>myo</w:t>
      </w:r>
      <w:r w:rsidR="00083388" w:rsidRPr="0075424C">
        <w:rPr>
          <w:lang w:val="en-US"/>
        </w:rPr>
        <w:t xml:space="preserve">-inositol. Late pregnancy (28-week) </w:t>
      </w:r>
      <w:r w:rsidR="00083388" w:rsidRPr="0075424C">
        <w:rPr>
          <w:i/>
          <w:iCs/>
          <w:lang w:val="en-US"/>
        </w:rPr>
        <w:t>myo</w:t>
      </w:r>
      <w:r w:rsidR="00083388" w:rsidRPr="0075424C">
        <w:rPr>
          <w:lang w:val="en-US"/>
        </w:rPr>
        <w:t>-inositol promotes beta</w:t>
      </w:r>
      <w:r w:rsidR="008662D6">
        <w:rPr>
          <w:lang w:val="en-US"/>
        </w:rPr>
        <w:t>-</w:t>
      </w:r>
      <w:r w:rsidR="00083388" w:rsidRPr="0075424C">
        <w:rPr>
          <w:lang w:val="en-US"/>
        </w:rPr>
        <w:t>cell response</w:t>
      </w:r>
      <w:r w:rsidR="00DD681E">
        <w:rPr>
          <w:lang w:val="en-US"/>
        </w:rPr>
        <w:t xml:space="preserve"> (i.e. insulin secretion)</w:t>
      </w:r>
      <w:r w:rsidR="00083388" w:rsidRPr="0075424C">
        <w:rPr>
          <w:lang w:val="en-US"/>
        </w:rPr>
        <w:t xml:space="preserve"> to a glucose load as well as increase</w:t>
      </w:r>
      <w:r w:rsidR="0002737D">
        <w:rPr>
          <w:lang w:val="en-US"/>
        </w:rPr>
        <w:t>s</w:t>
      </w:r>
      <w:r w:rsidR="00083388" w:rsidRPr="0075424C">
        <w:rPr>
          <w:lang w:val="en-US"/>
        </w:rPr>
        <w:t xml:space="preserve"> peripheral insulin sensitivity to promote good glycemia regulation. In Asian women (blue lines) where beta</w:t>
      </w:r>
      <w:r w:rsidR="008628B8">
        <w:rPr>
          <w:lang w:val="en-US"/>
        </w:rPr>
        <w:t>-</w:t>
      </w:r>
      <w:r w:rsidR="00083388" w:rsidRPr="0075424C">
        <w:rPr>
          <w:lang w:val="en-US"/>
        </w:rPr>
        <w:t>cell insufficiency is a greater contributor to poor glycemia regulation,</w:t>
      </w:r>
      <w:r w:rsidR="00B653B1" w:rsidRPr="0075424C">
        <w:rPr>
          <w:shd w:val="clear" w:color="auto" w:fill="FFFFFF"/>
          <w:lang w:val="en-US"/>
        </w:rPr>
        <w:fldChar w:fldCharType="begin">
          <w:fldData xml:space="preserve">PEVuZE5vdGU+PENpdGU+PEF1dGhvcj5Nb3JrcmlkPC9BdXRob3I+PFllYXI+MjAxMjwvWWVhcj48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</w:fldData>
        </w:fldChar>
      </w:r>
      <w:r w:rsidR="00B653B1" w:rsidRPr="0075424C">
        <w:rPr>
          <w:shd w:val="clear" w:color="auto" w:fill="FFFFFF"/>
          <w:lang w:val="en-US"/>
        </w:rPr>
        <w:instrText xml:space="preserve"> ADDIN EN.CITE </w:instrText>
      </w:r>
      <w:r w:rsidR="00B653B1" w:rsidRPr="0075424C">
        <w:rPr>
          <w:shd w:val="clear" w:color="auto" w:fill="FFFFFF"/>
          <w:lang w:val="en-US"/>
        </w:rPr>
        <w:fldChar w:fldCharType="begin">
          <w:fldData xml:space="preserve">PEVuZE5vdGU+PENpdGU+PEF1dGhvcj5Nb3JrcmlkPC9BdXRob3I+PFllYXI+MjAxMjwvWWVhcj48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</w:fldData>
        </w:fldChar>
      </w:r>
      <w:r w:rsidR="00B653B1" w:rsidRPr="0075424C">
        <w:rPr>
          <w:shd w:val="clear" w:color="auto" w:fill="FFFFFF"/>
          <w:lang w:val="en-US"/>
        </w:rPr>
        <w:instrText xml:space="preserve"> ADDIN EN.CITE.DATA </w:instrText>
      </w:r>
      <w:r w:rsidR="00B653B1" w:rsidRPr="0075424C">
        <w:rPr>
          <w:shd w:val="clear" w:color="auto" w:fill="FFFFFF"/>
          <w:lang w:val="en-US"/>
        </w:rPr>
      </w:r>
      <w:r w:rsidR="00B653B1" w:rsidRPr="0075424C">
        <w:rPr>
          <w:shd w:val="clear" w:color="auto" w:fill="FFFFFF"/>
          <w:lang w:val="en-US"/>
        </w:rPr>
        <w:fldChar w:fldCharType="end"/>
      </w:r>
      <w:r w:rsidR="00B653B1" w:rsidRPr="0075424C">
        <w:rPr>
          <w:shd w:val="clear" w:color="auto" w:fill="FFFFFF"/>
          <w:lang w:val="en-US"/>
        </w:rPr>
      </w:r>
      <w:r w:rsidR="00B653B1" w:rsidRPr="0075424C">
        <w:rPr>
          <w:shd w:val="clear" w:color="auto" w:fill="FFFFFF"/>
          <w:lang w:val="en-US"/>
        </w:rPr>
        <w:fldChar w:fldCharType="separate"/>
      </w:r>
      <w:r w:rsidR="00B653B1" w:rsidRPr="0075424C">
        <w:rPr>
          <w:noProof/>
          <w:shd w:val="clear" w:color="auto" w:fill="FFFFFF"/>
          <w:vertAlign w:val="superscript"/>
          <w:lang w:val="en-US"/>
        </w:rPr>
        <w:t>36</w:t>
      </w:r>
      <w:r w:rsidR="00B653B1" w:rsidRPr="0075424C">
        <w:rPr>
          <w:shd w:val="clear" w:color="auto" w:fill="FFFFFF"/>
          <w:lang w:val="en-US"/>
        </w:rPr>
        <w:fldChar w:fldCharType="end"/>
      </w:r>
      <w:r w:rsidR="00083388" w:rsidRPr="0075424C">
        <w:rPr>
          <w:lang w:val="en-US"/>
        </w:rPr>
        <w:t xml:space="preserve"> early pregnancy </w:t>
      </w:r>
      <w:r w:rsidR="00083388" w:rsidRPr="0075424C">
        <w:rPr>
          <w:i/>
          <w:iCs/>
          <w:lang w:val="en-US"/>
        </w:rPr>
        <w:t>myo</w:t>
      </w:r>
      <w:r w:rsidR="00083388" w:rsidRPr="0075424C">
        <w:rPr>
          <w:lang w:val="en-US"/>
        </w:rPr>
        <w:t>-inositol-induced suppression of beta</w:t>
      </w:r>
      <w:r w:rsidR="008662D6">
        <w:rPr>
          <w:lang w:val="en-US"/>
        </w:rPr>
        <w:t>-</w:t>
      </w:r>
      <w:r w:rsidR="00083388" w:rsidRPr="0075424C">
        <w:rPr>
          <w:lang w:val="en-US"/>
        </w:rPr>
        <w:t xml:space="preserve">cell expansion would have a disproportionately greater adverse effect on glycemia regulation than in White women (black lines) where peripheral insulin resistance is the more predominant contributor to </w:t>
      </w:r>
      <w:r w:rsidR="009377D4" w:rsidRPr="0075424C">
        <w:rPr>
          <w:lang w:val="en-US"/>
        </w:rPr>
        <w:t xml:space="preserve">impaired </w:t>
      </w:r>
      <w:r w:rsidR="00083388" w:rsidRPr="0075424C">
        <w:rPr>
          <w:lang w:val="en-US"/>
        </w:rPr>
        <w:t>glycemia control.</w:t>
      </w:r>
    </w:p>
    <w:p w14:paraId="24968079" w14:textId="5F5EB8A2" w:rsidR="00B62140" w:rsidRPr="0075424C" w:rsidRDefault="00996CFF" w:rsidP="00B65D35">
      <w:pPr>
        <w:rPr>
          <w:lang w:val="en-US"/>
        </w:rPr>
      </w:pPr>
      <w:r>
        <w:rPr>
          <w:lang w:val="en-US"/>
        </w:rPr>
        <w:br w:type="page"/>
      </w:r>
    </w:p>
    <w:p w14:paraId="26C70D1F" w14:textId="5FED241B" w:rsidR="00D05F6A" w:rsidRPr="0075424C" w:rsidRDefault="00D05F6A" w:rsidP="00B47FDD">
      <w:pPr>
        <w:spacing w:after="120"/>
        <w:ind w:right="-45"/>
        <w:jc w:val="both"/>
        <w:rPr>
          <w:b/>
          <w:bCs/>
          <w:lang w:val="en-US"/>
        </w:rPr>
      </w:pPr>
      <w:r w:rsidRPr="0075424C">
        <w:rPr>
          <w:b/>
          <w:bCs/>
          <w:lang w:val="en-US"/>
        </w:rPr>
        <w:lastRenderedPageBreak/>
        <w:t>Table 1. Characteristics of participants who provided inositol and gestational glycemia data</w:t>
      </w:r>
    </w:p>
    <w:tbl>
      <w:tblPr>
        <w:tblW w:w="10632" w:type="dxa"/>
        <w:tblInd w:w="-142" w:type="dxa"/>
        <w:tblCellMar>
          <w:left w:w="0" w:type="dxa"/>
          <w:right w:w="0" w:type="dxa"/>
        </w:tblCellMar>
        <w:tblLook w:val="04A0" w:firstRow="1" w:lastRow="0" w:firstColumn="1" w:lastColumn="0" w:noHBand="0" w:noVBand="1"/>
      </w:tblPr>
      <w:tblGrid>
        <w:gridCol w:w="4732"/>
        <w:gridCol w:w="3926"/>
        <w:gridCol w:w="1974"/>
      </w:tblGrid>
      <w:tr w:rsidR="0083656A" w:rsidRPr="0075424C" w14:paraId="70C21791" w14:textId="77777777" w:rsidTr="00583B5D">
        <w:trPr>
          <w:trHeight w:val="20"/>
        </w:trPr>
        <w:tc>
          <w:tcPr>
            <w:tcW w:w="4732" w:type="dxa"/>
            <w:tcBorders>
              <w:top w:val="single" w:sz="4" w:space="0" w:color="auto"/>
              <w:bottom w:val="single" w:sz="4" w:space="0" w:color="auto"/>
            </w:tcBorders>
            <w:shd w:val="clear" w:color="auto" w:fill="auto"/>
            <w:tcMar>
              <w:top w:w="15" w:type="dxa"/>
              <w:left w:w="108" w:type="dxa"/>
              <w:bottom w:w="0" w:type="dxa"/>
              <w:right w:w="108" w:type="dxa"/>
            </w:tcMar>
            <w:vAlign w:val="center"/>
            <w:hideMark/>
          </w:tcPr>
          <w:p w14:paraId="37C65088" w14:textId="77777777" w:rsidR="00D12672" w:rsidRPr="0075424C" w:rsidRDefault="00D12672" w:rsidP="00656155">
            <w:pPr>
              <w:ind w:right="-46"/>
              <w:rPr>
                <w:b/>
                <w:bCs/>
                <w:sz w:val="22"/>
                <w:szCs w:val="22"/>
                <w:lang w:val="en-US"/>
              </w:rPr>
            </w:pPr>
            <w:r w:rsidRPr="0075424C">
              <w:rPr>
                <w:b/>
                <w:bCs/>
                <w:sz w:val="22"/>
                <w:szCs w:val="22"/>
                <w:lang w:val="en-US"/>
              </w:rPr>
              <w:t>Characteristics</w:t>
            </w:r>
          </w:p>
        </w:tc>
        <w:tc>
          <w:tcPr>
            <w:tcW w:w="3926" w:type="dxa"/>
            <w:tcBorders>
              <w:top w:val="single" w:sz="4" w:space="0" w:color="auto"/>
              <w:bottom w:val="single" w:sz="4" w:space="0" w:color="auto"/>
            </w:tcBorders>
            <w:shd w:val="clear" w:color="auto" w:fill="auto"/>
          </w:tcPr>
          <w:p w14:paraId="4E0C422E" w14:textId="77777777" w:rsidR="00D12672" w:rsidRPr="0075424C" w:rsidRDefault="00D12672">
            <w:pPr>
              <w:ind w:right="-46"/>
              <w:rPr>
                <w:b/>
                <w:bCs/>
                <w:sz w:val="22"/>
                <w:szCs w:val="22"/>
                <w:lang w:val="en-US"/>
              </w:rPr>
            </w:pPr>
          </w:p>
        </w:tc>
        <w:tc>
          <w:tcPr>
            <w:tcW w:w="1974" w:type="dxa"/>
            <w:tcBorders>
              <w:top w:val="single" w:sz="4" w:space="0" w:color="auto"/>
              <w:bottom w:val="single" w:sz="4" w:space="0" w:color="auto"/>
            </w:tcBorders>
            <w:shd w:val="clear" w:color="auto" w:fill="auto"/>
            <w:tcMar>
              <w:top w:w="15" w:type="dxa"/>
              <w:left w:w="108" w:type="dxa"/>
              <w:bottom w:w="0" w:type="dxa"/>
              <w:right w:w="108" w:type="dxa"/>
            </w:tcMar>
            <w:hideMark/>
          </w:tcPr>
          <w:p w14:paraId="4753B135" w14:textId="77777777" w:rsidR="00D12672" w:rsidRPr="0075424C" w:rsidRDefault="00D12672">
            <w:pPr>
              <w:ind w:right="-46" w:firstLine="284"/>
              <w:jc w:val="center"/>
              <w:rPr>
                <w:b/>
                <w:bCs/>
                <w:sz w:val="22"/>
                <w:szCs w:val="22"/>
                <w:lang w:val="en-US"/>
              </w:rPr>
            </w:pPr>
            <w:r w:rsidRPr="0075424C">
              <w:rPr>
                <w:b/>
                <w:bCs/>
                <w:sz w:val="22"/>
                <w:szCs w:val="22"/>
                <w:lang w:val="en-US"/>
              </w:rPr>
              <w:t>N=585</w:t>
            </w:r>
          </w:p>
        </w:tc>
      </w:tr>
      <w:tr w:rsidR="0083656A" w:rsidRPr="0075424C" w14:paraId="555C2899" w14:textId="77777777" w:rsidTr="00583B5D">
        <w:trPr>
          <w:trHeight w:val="453"/>
        </w:trPr>
        <w:tc>
          <w:tcPr>
            <w:tcW w:w="4732" w:type="dxa"/>
            <w:tcBorders>
              <w:top w:val="single" w:sz="4" w:space="0" w:color="auto"/>
            </w:tcBorders>
            <w:shd w:val="clear" w:color="auto" w:fill="auto"/>
            <w:tcMar>
              <w:top w:w="15" w:type="dxa"/>
              <w:left w:w="108" w:type="dxa"/>
              <w:bottom w:w="0" w:type="dxa"/>
              <w:right w:w="108" w:type="dxa"/>
            </w:tcMar>
            <w:hideMark/>
          </w:tcPr>
          <w:p w14:paraId="610F034B" w14:textId="592A4C70" w:rsidR="0083656A" w:rsidRPr="0075424C" w:rsidRDefault="00D12672" w:rsidP="00F241EB">
            <w:pPr>
              <w:rPr>
                <w:b/>
                <w:sz w:val="22"/>
                <w:szCs w:val="22"/>
                <w:lang w:val="en-US"/>
              </w:rPr>
            </w:pPr>
            <w:r w:rsidRPr="0075424C">
              <w:rPr>
                <w:b/>
                <w:sz w:val="22"/>
                <w:szCs w:val="22"/>
                <w:lang w:val="en-US"/>
              </w:rPr>
              <w:t>Age (years), mean ± SD</w:t>
            </w:r>
          </w:p>
        </w:tc>
        <w:tc>
          <w:tcPr>
            <w:tcW w:w="3926" w:type="dxa"/>
            <w:tcBorders>
              <w:top w:val="single" w:sz="4" w:space="0" w:color="auto"/>
            </w:tcBorders>
            <w:shd w:val="clear" w:color="auto" w:fill="auto"/>
          </w:tcPr>
          <w:p w14:paraId="17FE4A90" w14:textId="77777777" w:rsidR="00D12672" w:rsidRPr="0075424C" w:rsidRDefault="00D12672">
            <w:pPr>
              <w:rPr>
                <w:sz w:val="22"/>
                <w:szCs w:val="22"/>
                <w:lang w:val="en-US"/>
              </w:rPr>
            </w:pPr>
          </w:p>
        </w:tc>
        <w:tc>
          <w:tcPr>
            <w:tcW w:w="1974" w:type="dxa"/>
            <w:tcBorders>
              <w:top w:val="single" w:sz="4" w:space="0" w:color="auto"/>
            </w:tcBorders>
            <w:shd w:val="clear" w:color="auto" w:fill="auto"/>
            <w:tcMar>
              <w:top w:w="15" w:type="dxa"/>
              <w:left w:w="108" w:type="dxa"/>
              <w:bottom w:w="0" w:type="dxa"/>
              <w:right w:w="108" w:type="dxa"/>
            </w:tcMar>
            <w:hideMark/>
          </w:tcPr>
          <w:p w14:paraId="117F2286" w14:textId="77777777" w:rsidR="00D12672" w:rsidRPr="0075424C" w:rsidRDefault="00D12672" w:rsidP="002203CF">
            <w:pPr>
              <w:ind w:right="176" w:firstLine="284"/>
              <w:jc w:val="center"/>
              <w:rPr>
                <w:sz w:val="22"/>
                <w:szCs w:val="22"/>
                <w:lang w:val="en-US"/>
              </w:rPr>
            </w:pPr>
            <w:r w:rsidRPr="0075424C">
              <w:rPr>
                <w:sz w:val="22"/>
                <w:szCs w:val="22"/>
                <w:lang w:val="en-US"/>
              </w:rPr>
              <w:t>30.3 ± 3.4</w:t>
            </w:r>
          </w:p>
        </w:tc>
      </w:tr>
      <w:tr w:rsidR="0083656A" w:rsidRPr="0075424C" w14:paraId="3552A317" w14:textId="77777777" w:rsidTr="00583B5D">
        <w:trPr>
          <w:trHeight w:val="20"/>
        </w:trPr>
        <w:tc>
          <w:tcPr>
            <w:tcW w:w="4732" w:type="dxa"/>
            <w:shd w:val="clear" w:color="auto" w:fill="auto"/>
            <w:tcMar>
              <w:top w:w="15" w:type="dxa"/>
              <w:left w:w="108" w:type="dxa"/>
              <w:bottom w:w="0" w:type="dxa"/>
              <w:right w:w="108" w:type="dxa"/>
            </w:tcMar>
            <w:hideMark/>
          </w:tcPr>
          <w:p w14:paraId="4B8E5F15" w14:textId="77777777" w:rsidR="00D12672" w:rsidRPr="0075424C" w:rsidRDefault="00D12672" w:rsidP="00F241EB">
            <w:pPr>
              <w:rPr>
                <w:b/>
                <w:sz w:val="22"/>
                <w:szCs w:val="22"/>
                <w:lang w:val="en-US"/>
              </w:rPr>
            </w:pPr>
            <w:r w:rsidRPr="0075424C">
              <w:rPr>
                <w:b/>
                <w:sz w:val="22"/>
                <w:szCs w:val="22"/>
                <w:lang w:val="en-US"/>
              </w:rPr>
              <w:t>BMI (kg/m</w:t>
            </w:r>
            <w:r w:rsidRPr="0075424C">
              <w:rPr>
                <w:b/>
                <w:sz w:val="22"/>
                <w:szCs w:val="22"/>
                <w:vertAlign w:val="superscript"/>
                <w:lang w:val="en-US"/>
              </w:rPr>
              <w:t>2</w:t>
            </w:r>
            <w:r w:rsidRPr="0075424C">
              <w:rPr>
                <w:b/>
                <w:sz w:val="22"/>
                <w:szCs w:val="22"/>
                <w:lang w:val="en-US"/>
              </w:rPr>
              <w:t>), median (IQR)</w:t>
            </w:r>
          </w:p>
        </w:tc>
        <w:tc>
          <w:tcPr>
            <w:tcW w:w="3926" w:type="dxa"/>
            <w:shd w:val="clear" w:color="auto" w:fill="auto"/>
          </w:tcPr>
          <w:p w14:paraId="2FE278E1" w14:textId="77777777" w:rsidR="00D12672" w:rsidRPr="0075424C" w:rsidRDefault="00D12672">
            <w:pPr>
              <w:rPr>
                <w:sz w:val="22"/>
                <w:szCs w:val="22"/>
                <w:lang w:val="en-US"/>
              </w:rPr>
            </w:pPr>
          </w:p>
        </w:tc>
        <w:tc>
          <w:tcPr>
            <w:tcW w:w="1974" w:type="dxa"/>
            <w:shd w:val="clear" w:color="auto" w:fill="auto"/>
            <w:tcMar>
              <w:top w:w="15" w:type="dxa"/>
              <w:left w:w="108" w:type="dxa"/>
              <w:bottom w:w="0" w:type="dxa"/>
              <w:right w:w="108" w:type="dxa"/>
            </w:tcMar>
            <w:hideMark/>
          </w:tcPr>
          <w:p w14:paraId="1E4417D2" w14:textId="1992190C" w:rsidR="00D12672" w:rsidRPr="0075424C" w:rsidRDefault="008A42E8" w:rsidP="002203CF">
            <w:pPr>
              <w:ind w:right="34" w:firstLine="23"/>
              <w:jc w:val="center"/>
              <w:rPr>
                <w:sz w:val="22"/>
                <w:szCs w:val="22"/>
                <w:lang w:val="en-US"/>
              </w:rPr>
            </w:pPr>
            <w:r w:rsidRPr="0075424C">
              <w:rPr>
                <w:sz w:val="22"/>
                <w:szCs w:val="22"/>
                <w:lang w:val="en-US"/>
              </w:rPr>
              <w:t xml:space="preserve"> </w:t>
            </w:r>
            <w:r w:rsidR="00D12672" w:rsidRPr="0075424C">
              <w:rPr>
                <w:sz w:val="22"/>
                <w:szCs w:val="22"/>
                <w:lang w:val="en-US"/>
              </w:rPr>
              <w:t>23.7 (21.3 to 27.0)</w:t>
            </w:r>
          </w:p>
        </w:tc>
      </w:tr>
      <w:tr w:rsidR="0083656A" w:rsidRPr="0075424C" w14:paraId="40EB3232" w14:textId="77777777" w:rsidTr="00583B5D">
        <w:trPr>
          <w:trHeight w:val="701"/>
        </w:trPr>
        <w:tc>
          <w:tcPr>
            <w:tcW w:w="4732" w:type="dxa"/>
            <w:shd w:val="clear" w:color="auto" w:fill="auto"/>
            <w:tcMar>
              <w:top w:w="15" w:type="dxa"/>
              <w:left w:w="108" w:type="dxa"/>
              <w:bottom w:w="0" w:type="dxa"/>
              <w:right w:w="108" w:type="dxa"/>
            </w:tcMar>
          </w:tcPr>
          <w:p w14:paraId="3E476DFD" w14:textId="77777777" w:rsidR="00D12672" w:rsidRPr="0075424C" w:rsidRDefault="00D12672" w:rsidP="00F241EB">
            <w:pPr>
              <w:rPr>
                <w:sz w:val="22"/>
                <w:szCs w:val="22"/>
                <w:lang w:val="en-US"/>
              </w:rPr>
            </w:pPr>
          </w:p>
        </w:tc>
        <w:tc>
          <w:tcPr>
            <w:tcW w:w="3926" w:type="dxa"/>
            <w:shd w:val="clear" w:color="auto" w:fill="auto"/>
          </w:tcPr>
          <w:p w14:paraId="2D118162" w14:textId="77777777" w:rsidR="00D12672" w:rsidRPr="0075424C" w:rsidRDefault="00D12672">
            <w:pPr>
              <w:ind w:left="57"/>
              <w:rPr>
                <w:sz w:val="22"/>
                <w:szCs w:val="22"/>
                <w:lang w:val="en-US"/>
              </w:rPr>
            </w:pPr>
            <w:r w:rsidRPr="0075424C">
              <w:rPr>
                <w:sz w:val="22"/>
                <w:szCs w:val="22"/>
                <w:lang w:val="en-US"/>
              </w:rPr>
              <w:t>Overweight</w:t>
            </w:r>
            <w:r w:rsidRPr="0075424C">
              <w:rPr>
                <w:sz w:val="22"/>
                <w:szCs w:val="22"/>
                <w:vertAlign w:val="superscript"/>
                <w:lang w:val="en-US"/>
              </w:rPr>
              <w:t>†</w:t>
            </w:r>
            <w:r w:rsidRPr="0075424C">
              <w:rPr>
                <w:sz w:val="22"/>
                <w:szCs w:val="22"/>
                <w:lang w:val="en-US"/>
              </w:rPr>
              <w:t>, n (%)</w:t>
            </w:r>
          </w:p>
          <w:p w14:paraId="55536B6F" w14:textId="4372CC5A" w:rsidR="0083656A" w:rsidRPr="0075424C" w:rsidRDefault="0083656A">
            <w:pPr>
              <w:ind w:left="57"/>
              <w:rPr>
                <w:sz w:val="22"/>
                <w:szCs w:val="22"/>
                <w:lang w:val="en-US"/>
              </w:rPr>
            </w:pPr>
            <w:r w:rsidRPr="0075424C">
              <w:rPr>
                <w:sz w:val="22"/>
                <w:szCs w:val="22"/>
                <w:lang w:val="en-US"/>
              </w:rPr>
              <w:t>Obese</w:t>
            </w:r>
            <w:r w:rsidRPr="0075424C">
              <w:rPr>
                <w:sz w:val="22"/>
                <w:szCs w:val="22"/>
                <w:vertAlign w:val="superscript"/>
                <w:lang w:val="en-US"/>
              </w:rPr>
              <w:t>†</w:t>
            </w:r>
            <w:r w:rsidRPr="0075424C">
              <w:rPr>
                <w:sz w:val="22"/>
                <w:szCs w:val="22"/>
                <w:lang w:val="en-US"/>
              </w:rPr>
              <w:t>, n (%)</w:t>
            </w:r>
          </w:p>
        </w:tc>
        <w:tc>
          <w:tcPr>
            <w:tcW w:w="1974" w:type="dxa"/>
            <w:shd w:val="clear" w:color="auto" w:fill="auto"/>
            <w:tcMar>
              <w:top w:w="15" w:type="dxa"/>
              <w:left w:w="108" w:type="dxa"/>
              <w:bottom w:w="0" w:type="dxa"/>
              <w:right w:w="108" w:type="dxa"/>
            </w:tcMar>
            <w:hideMark/>
          </w:tcPr>
          <w:p w14:paraId="295B50C4" w14:textId="77777777" w:rsidR="00D12672" w:rsidRPr="0075424C" w:rsidRDefault="00D12672" w:rsidP="002203CF">
            <w:pPr>
              <w:ind w:right="176" w:firstLine="284"/>
              <w:jc w:val="center"/>
              <w:rPr>
                <w:sz w:val="22"/>
                <w:szCs w:val="22"/>
                <w:lang w:val="en-US"/>
              </w:rPr>
            </w:pPr>
            <w:r w:rsidRPr="0075424C">
              <w:rPr>
                <w:sz w:val="22"/>
                <w:szCs w:val="22"/>
                <w:lang w:val="en-US"/>
              </w:rPr>
              <w:t>157 (26.9)</w:t>
            </w:r>
          </w:p>
          <w:p w14:paraId="7C4D6A12" w14:textId="2F363736" w:rsidR="0083656A" w:rsidRPr="0075424C" w:rsidRDefault="0083656A" w:rsidP="002203CF">
            <w:pPr>
              <w:ind w:right="176" w:firstLine="284"/>
              <w:jc w:val="center"/>
              <w:rPr>
                <w:sz w:val="22"/>
                <w:szCs w:val="22"/>
                <w:lang w:val="en-US"/>
              </w:rPr>
            </w:pPr>
            <w:r w:rsidRPr="0075424C">
              <w:rPr>
                <w:sz w:val="22"/>
                <w:szCs w:val="22"/>
                <w:lang w:val="en-US"/>
              </w:rPr>
              <w:t>101 (17.3)</w:t>
            </w:r>
          </w:p>
        </w:tc>
      </w:tr>
      <w:tr w:rsidR="0083656A" w:rsidRPr="0075424C" w14:paraId="540FE660" w14:textId="77777777" w:rsidTr="00583B5D">
        <w:trPr>
          <w:trHeight w:val="2397"/>
        </w:trPr>
        <w:tc>
          <w:tcPr>
            <w:tcW w:w="4732" w:type="dxa"/>
            <w:shd w:val="clear" w:color="auto" w:fill="auto"/>
            <w:tcMar>
              <w:top w:w="15" w:type="dxa"/>
              <w:left w:w="108" w:type="dxa"/>
              <w:bottom w:w="0" w:type="dxa"/>
              <w:right w:w="108" w:type="dxa"/>
            </w:tcMar>
            <w:hideMark/>
          </w:tcPr>
          <w:p w14:paraId="32074574" w14:textId="77777777" w:rsidR="00D12672" w:rsidRPr="0075424C" w:rsidRDefault="00D12672" w:rsidP="00F241EB">
            <w:pPr>
              <w:rPr>
                <w:b/>
                <w:sz w:val="22"/>
                <w:szCs w:val="22"/>
                <w:lang w:val="en-US"/>
              </w:rPr>
            </w:pPr>
            <w:r w:rsidRPr="0075424C">
              <w:rPr>
                <w:b/>
                <w:sz w:val="22"/>
                <w:szCs w:val="22"/>
                <w:lang w:val="en-US"/>
              </w:rPr>
              <w:t>Ethnic origin, n (%)</w:t>
            </w:r>
          </w:p>
        </w:tc>
        <w:tc>
          <w:tcPr>
            <w:tcW w:w="3926" w:type="dxa"/>
            <w:shd w:val="clear" w:color="auto" w:fill="auto"/>
          </w:tcPr>
          <w:p w14:paraId="5C004C74" w14:textId="77777777" w:rsidR="00D12672" w:rsidRPr="0075424C" w:rsidRDefault="00D12672">
            <w:pPr>
              <w:ind w:left="57"/>
              <w:rPr>
                <w:sz w:val="22"/>
                <w:szCs w:val="22"/>
                <w:lang w:val="en-US"/>
              </w:rPr>
            </w:pPr>
            <w:r w:rsidRPr="0075424C">
              <w:rPr>
                <w:sz w:val="22"/>
                <w:szCs w:val="22"/>
                <w:lang w:val="en-US"/>
              </w:rPr>
              <w:t>Non-Asian</w:t>
            </w:r>
          </w:p>
          <w:p w14:paraId="1281EBC4" w14:textId="77777777" w:rsidR="00D12672" w:rsidRPr="0075424C" w:rsidRDefault="00D12672">
            <w:pPr>
              <w:ind w:left="284"/>
              <w:rPr>
                <w:sz w:val="22"/>
                <w:szCs w:val="22"/>
                <w:lang w:val="en-US"/>
              </w:rPr>
            </w:pPr>
            <w:r w:rsidRPr="0075424C">
              <w:rPr>
                <w:sz w:val="22"/>
                <w:szCs w:val="22"/>
                <w:lang w:val="en-US"/>
              </w:rPr>
              <w:t>White Caucasian</w:t>
            </w:r>
          </w:p>
          <w:p w14:paraId="1D3E67B7" w14:textId="77777777" w:rsidR="00D12672" w:rsidRPr="0075424C" w:rsidRDefault="00D12672">
            <w:pPr>
              <w:ind w:left="284"/>
              <w:rPr>
                <w:sz w:val="22"/>
                <w:szCs w:val="22"/>
                <w:lang w:val="en-US"/>
              </w:rPr>
            </w:pPr>
            <w:r w:rsidRPr="0075424C">
              <w:rPr>
                <w:sz w:val="22"/>
                <w:szCs w:val="22"/>
                <w:lang w:val="en-US"/>
              </w:rPr>
              <w:t>Polynesian</w:t>
            </w:r>
          </w:p>
          <w:p w14:paraId="7E1DA314" w14:textId="77777777" w:rsidR="00D12672" w:rsidRPr="0075424C" w:rsidRDefault="00D12672">
            <w:pPr>
              <w:ind w:left="284"/>
              <w:rPr>
                <w:sz w:val="22"/>
                <w:szCs w:val="22"/>
                <w:lang w:val="en-US"/>
              </w:rPr>
            </w:pPr>
            <w:r w:rsidRPr="0075424C">
              <w:rPr>
                <w:sz w:val="22"/>
                <w:szCs w:val="22"/>
                <w:lang w:val="en-US"/>
              </w:rPr>
              <w:t>Other</w:t>
            </w:r>
          </w:p>
          <w:p w14:paraId="52064108" w14:textId="77777777" w:rsidR="00D12672" w:rsidRPr="0075424C" w:rsidRDefault="00D12672">
            <w:pPr>
              <w:ind w:left="57"/>
              <w:rPr>
                <w:sz w:val="22"/>
                <w:szCs w:val="22"/>
                <w:lang w:val="en-US"/>
              </w:rPr>
            </w:pPr>
            <w:r w:rsidRPr="0075424C">
              <w:rPr>
                <w:sz w:val="22"/>
                <w:szCs w:val="22"/>
                <w:lang w:val="en-US"/>
              </w:rPr>
              <w:t>Asian</w:t>
            </w:r>
          </w:p>
          <w:p w14:paraId="54F9B908" w14:textId="77777777" w:rsidR="00D12672" w:rsidRPr="0075424C" w:rsidRDefault="00D12672">
            <w:pPr>
              <w:ind w:left="284"/>
              <w:rPr>
                <w:sz w:val="22"/>
                <w:szCs w:val="22"/>
                <w:lang w:val="en-US"/>
              </w:rPr>
            </w:pPr>
            <w:r w:rsidRPr="0075424C">
              <w:rPr>
                <w:sz w:val="22"/>
                <w:szCs w:val="22"/>
                <w:lang w:val="en-US"/>
              </w:rPr>
              <w:t>Chinese</w:t>
            </w:r>
          </w:p>
          <w:p w14:paraId="0B3C3BAE" w14:textId="77777777" w:rsidR="00D12672" w:rsidRPr="0075424C" w:rsidRDefault="00D12672" w:rsidP="0083656A">
            <w:pPr>
              <w:ind w:left="284" w:right="-283"/>
              <w:rPr>
                <w:sz w:val="22"/>
                <w:szCs w:val="22"/>
                <w:lang w:val="en-US"/>
              </w:rPr>
            </w:pPr>
            <w:r w:rsidRPr="0075424C">
              <w:rPr>
                <w:sz w:val="22"/>
                <w:szCs w:val="22"/>
                <w:lang w:val="en-US"/>
              </w:rPr>
              <w:t>South Asian (Indian, Pakistani, Bangladeshi)</w:t>
            </w:r>
          </w:p>
          <w:p w14:paraId="20CA3889" w14:textId="77777777" w:rsidR="00D12672" w:rsidRPr="0075424C" w:rsidRDefault="00D12672">
            <w:pPr>
              <w:ind w:left="284"/>
              <w:rPr>
                <w:sz w:val="22"/>
                <w:szCs w:val="22"/>
                <w:lang w:val="en-US"/>
              </w:rPr>
            </w:pPr>
            <w:r w:rsidRPr="0075424C">
              <w:rPr>
                <w:sz w:val="22"/>
                <w:szCs w:val="22"/>
                <w:lang w:val="en-US"/>
              </w:rPr>
              <w:t>Malay</w:t>
            </w:r>
          </w:p>
          <w:p w14:paraId="08E7ADB3" w14:textId="77777777" w:rsidR="00D12672" w:rsidRPr="0075424C" w:rsidRDefault="00D12672">
            <w:pPr>
              <w:ind w:left="57"/>
              <w:rPr>
                <w:sz w:val="22"/>
                <w:szCs w:val="22"/>
                <w:lang w:val="en-US"/>
              </w:rPr>
            </w:pPr>
            <w:r w:rsidRPr="0075424C">
              <w:rPr>
                <w:sz w:val="22"/>
                <w:szCs w:val="22"/>
                <w:lang w:val="en-US"/>
              </w:rPr>
              <w:t>Other</w:t>
            </w:r>
          </w:p>
        </w:tc>
        <w:tc>
          <w:tcPr>
            <w:tcW w:w="1974" w:type="dxa"/>
            <w:shd w:val="clear" w:color="auto" w:fill="auto"/>
            <w:tcMar>
              <w:top w:w="15" w:type="dxa"/>
              <w:left w:w="108" w:type="dxa"/>
              <w:bottom w:w="0" w:type="dxa"/>
              <w:right w:w="108" w:type="dxa"/>
            </w:tcMar>
            <w:hideMark/>
          </w:tcPr>
          <w:p w14:paraId="3AFF5BE8" w14:textId="77777777" w:rsidR="00D12672" w:rsidRPr="0075424C" w:rsidRDefault="00D12672" w:rsidP="002203CF">
            <w:pPr>
              <w:ind w:right="176" w:firstLine="284"/>
              <w:jc w:val="center"/>
              <w:rPr>
                <w:sz w:val="22"/>
                <w:szCs w:val="22"/>
                <w:lang w:val="en-US"/>
              </w:rPr>
            </w:pPr>
            <w:r w:rsidRPr="0075424C">
              <w:rPr>
                <w:sz w:val="22"/>
                <w:szCs w:val="22"/>
                <w:lang w:val="en-US"/>
              </w:rPr>
              <w:t>376 (64.3)</w:t>
            </w:r>
          </w:p>
          <w:p w14:paraId="7175AFBD" w14:textId="77777777" w:rsidR="00D12672" w:rsidRPr="0075424C" w:rsidRDefault="00D12672" w:rsidP="002203CF">
            <w:pPr>
              <w:ind w:right="176" w:firstLine="284"/>
              <w:jc w:val="center"/>
              <w:rPr>
                <w:sz w:val="22"/>
                <w:szCs w:val="22"/>
                <w:lang w:val="en-US"/>
              </w:rPr>
            </w:pPr>
            <w:r w:rsidRPr="0075424C">
              <w:rPr>
                <w:sz w:val="22"/>
                <w:szCs w:val="22"/>
                <w:lang w:val="en-US"/>
              </w:rPr>
              <w:t>347 (59.3)</w:t>
            </w:r>
          </w:p>
          <w:p w14:paraId="4AE3EB68" w14:textId="77777777" w:rsidR="00D12672" w:rsidRPr="0075424C" w:rsidRDefault="00D12672" w:rsidP="002203CF">
            <w:pPr>
              <w:ind w:right="176" w:firstLine="284"/>
              <w:jc w:val="center"/>
              <w:rPr>
                <w:sz w:val="22"/>
                <w:szCs w:val="22"/>
                <w:lang w:val="en-US"/>
              </w:rPr>
            </w:pPr>
            <w:r w:rsidRPr="0075424C">
              <w:rPr>
                <w:sz w:val="22"/>
                <w:szCs w:val="22"/>
                <w:lang w:val="en-US"/>
              </w:rPr>
              <w:t>16 (2.7)</w:t>
            </w:r>
          </w:p>
          <w:p w14:paraId="24CAD777" w14:textId="77777777" w:rsidR="00D12672" w:rsidRPr="0075424C" w:rsidRDefault="00D12672" w:rsidP="002203CF">
            <w:pPr>
              <w:ind w:right="176" w:firstLine="284"/>
              <w:jc w:val="center"/>
              <w:rPr>
                <w:sz w:val="22"/>
                <w:szCs w:val="22"/>
                <w:lang w:val="en-US"/>
              </w:rPr>
            </w:pPr>
            <w:r w:rsidRPr="0075424C">
              <w:rPr>
                <w:sz w:val="22"/>
                <w:szCs w:val="22"/>
                <w:lang w:val="en-US"/>
              </w:rPr>
              <w:t>13 (2.3)</w:t>
            </w:r>
          </w:p>
          <w:p w14:paraId="14B8AC2D" w14:textId="77777777" w:rsidR="00D12672" w:rsidRPr="0075424C" w:rsidRDefault="00D12672" w:rsidP="002203CF">
            <w:pPr>
              <w:ind w:right="176" w:firstLine="284"/>
              <w:jc w:val="center"/>
              <w:rPr>
                <w:sz w:val="22"/>
                <w:szCs w:val="22"/>
                <w:lang w:val="en-US"/>
              </w:rPr>
            </w:pPr>
            <w:r w:rsidRPr="0075424C">
              <w:rPr>
                <w:sz w:val="22"/>
                <w:szCs w:val="22"/>
                <w:lang w:val="en-US"/>
              </w:rPr>
              <w:t>209 (35.7)</w:t>
            </w:r>
          </w:p>
          <w:p w14:paraId="0BB1F9D1" w14:textId="77777777" w:rsidR="00D12672" w:rsidRPr="0075424C" w:rsidRDefault="00D12672" w:rsidP="002203CF">
            <w:pPr>
              <w:ind w:right="176" w:firstLine="284"/>
              <w:jc w:val="center"/>
              <w:rPr>
                <w:sz w:val="22"/>
                <w:szCs w:val="22"/>
                <w:lang w:val="en-US"/>
              </w:rPr>
            </w:pPr>
            <w:r w:rsidRPr="0075424C">
              <w:rPr>
                <w:sz w:val="22"/>
                <w:szCs w:val="22"/>
                <w:lang w:val="en-US"/>
              </w:rPr>
              <w:t>145 (24.8)</w:t>
            </w:r>
          </w:p>
          <w:p w14:paraId="45C974A2" w14:textId="77777777" w:rsidR="00D12672" w:rsidRPr="0075424C" w:rsidRDefault="00D12672" w:rsidP="002203CF">
            <w:pPr>
              <w:ind w:right="176" w:firstLine="284"/>
              <w:jc w:val="center"/>
              <w:rPr>
                <w:sz w:val="22"/>
                <w:szCs w:val="22"/>
                <w:lang w:val="en-US"/>
              </w:rPr>
            </w:pPr>
            <w:r w:rsidRPr="0075424C">
              <w:rPr>
                <w:sz w:val="22"/>
                <w:szCs w:val="22"/>
                <w:lang w:val="en-US"/>
              </w:rPr>
              <w:t>30 (5.1)</w:t>
            </w:r>
          </w:p>
          <w:p w14:paraId="0B0ED92B" w14:textId="77777777" w:rsidR="00D12672" w:rsidRPr="0075424C" w:rsidRDefault="00D12672" w:rsidP="002203CF">
            <w:pPr>
              <w:ind w:right="176" w:firstLine="309"/>
              <w:jc w:val="center"/>
              <w:rPr>
                <w:sz w:val="22"/>
                <w:szCs w:val="22"/>
                <w:lang w:val="en-US"/>
              </w:rPr>
            </w:pPr>
            <w:r w:rsidRPr="0075424C">
              <w:rPr>
                <w:sz w:val="22"/>
                <w:szCs w:val="22"/>
                <w:lang w:val="en-US"/>
              </w:rPr>
              <w:t>23 (3.9)</w:t>
            </w:r>
          </w:p>
          <w:p w14:paraId="53ADF7FF" w14:textId="4F4D6428" w:rsidR="0083656A" w:rsidRPr="0075424C" w:rsidRDefault="00D12672" w:rsidP="002203CF">
            <w:pPr>
              <w:ind w:right="176" w:firstLine="324"/>
              <w:jc w:val="center"/>
              <w:rPr>
                <w:sz w:val="22"/>
                <w:szCs w:val="22"/>
                <w:lang w:val="en-US"/>
              </w:rPr>
            </w:pPr>
            <w:r w:rsidRPr="0075424C">
              <w:rPr>
                <w:sz w:val="22"/>
                <w:szCs w:val="22"/>
                <w:lang w:val="en-US"/>
              </w:rPr>
              <w:t>11 (1.9)</w:t>
            </w:r>
          </w:p>
        </w:tc>
      </w:tr>
      <w:tr w:rsidR="0083656A" w:rsidRPr="0075424C" w14:paraId="4379A507" w14:textId="77777777" w:rsidTr="00583B5D">
        <w:trPr>
          <w:trHeight w:val="986"/>
        </w:trPr>
        <w:tc>
          <w:tcPr>
            <w:tcW w:w="4732" w:type="dxa"/>
            <w:shd w:val="clear" w:color="auto" w:fill="auto"/>
            <w:tcMar>
              <w:top w:w="15" w:type="dxa"/>
              <w:left w:w="108" w:type="dxa"/>
              <w:bottom w:w="0" w:type="dxa"/>
              <w:right w:w="108" w:type="dxa"/>
            </w:tcMar>
            <w:hideMark/>
          </w:tcPr>
          <w:p w14:paraId="0105CA91" w14:textId="248579B5" w:rsidR="00D12672" w:rsidRPr="0075424C" w:rsidRDefault="00D12672" w:rsidP="00F241EB">
            <w:pPr>
              <w:rPr>
                <w:b/>
                <w:sz w:val="22"/>
                <w:szCs w:val="22"/>
                <w:lang w:val="en-US"/>
              </w:rPr>
            </w:pPr>
            <w:r w:rsidRPr="0075424C">
              <w:rPr>
                <w:b/>
                <w:sz w:val="22"/>
                <w:szCs w:val="22"/>
                <w:lang w:val="en-US"/>
              </w:rPr>
              <w:t>Site, n (%)</w:t>
            </w:r>
          </w:p>
        </w:tc>
        <w:tc>
          <w:tcPr>
            <w:tcW w:w="3926" w:type="dxa"/>
            <w:shd w:val="clear" w:color="auto" w:fill="auto"/>
          </w:tcPr>
          <w:p w14:paraId="5638E069" w14:textId="6601BCDD" w:rsidR="00D12672" w:rsidRPr="0075424C" w:rsidRDefault="00D12672" w:rsidP="002203CF">
            <w:pPr>
              <w:ind w:left="57"/>
              <w:rPr>
                <w:sz w:val="22"/>
                <w:szCs w:val="22"/>
                <w:lang w:val="en-US"/>
              </w:rPr>
            </w:pPr>
            <w:r w:rsidRPr="0075424C">
              <w:rPr>
                <w:sz w:val="22"/>
                <w:szCs w:val="22"/>
                <w:lang w:val="en-US"/>
              </w:rPr>
              <w:t>United Kingdom</w:t>
            </w:r>
          </w:p>
          <w:p w14:paraId="5F05FDC7" w14:textId="77777777" w:rsidR="00D12672" w:rsidRPr="0075424C" w:rsidRDefault="00D12672" w:rsidP="002203CF">
            <w:pPr>
              <w:ind w:left="57"/>
              <w:rPr>
                <w:sz w:val="22"/>
                <w:szCs w:val="22"/>
                <w:lang w:val="en-US"/>
              </w:rPr>
            </w:pPr>
            <w:r w:rsidRPr="0075424C">
              <w:rPr>
                <w:sz w:val="22"/>
                <w:szCs w:val="22"/>
                <w:lang w:val="en-US"/>
              </w:rPr>
              <w:t>Singapore</w:t>
            </w:r>
          </w:p>
          <w:p w14:paraId="03E5943D" w14:textId="58CB3ACD" w:rsidR="0083656A" w:rsidRPr="0075424C" w:rsidRDefault="00D12672" w:rsidP="002203CF">
            <w:pPr>
              <w:ind w:left="57"/>
              <w:rPr>
                <w:sz w:val="22"/>
                <w:szCs w:val="22"/>
                <w:lang w:val="en-US"/>
              </w:rPr>
            </w:pPr>
            <w:r w:rsidRPr="0075424C">
              <w:rPr>
                <w:sz w:val="22"/>
                <w:szCs w:val="22"/>
                <w:lang w:val="en-US"/>
              </w:rPr>
              <w:t>New Zealand</w:t>
            </w:r>
          </w:p>
        </w:tc>
        <w:tc>
          <w:tcPr>
            <w:tcW w:w="1974" w:type="dxa"/>
            <w:shd w:val="clear" w:color="auto" w:fill="auto"/>
            <w:tcMar>
              <w:top w:w="15" w:type="dxa"/>
              <w:left w:w="108" w:type="dxa"/>
              <w:bottom w:w="0" w:type="dxa"/>
              <w:right w:w="108" w:type="dxa"/>
            </w:tcMar>
            <w:vAlign w:val="center"/>
            <w:hideMark/>
          </w:tcPr>
          <w:p w14:paraId="19748C94" w14:textId="77777777" w:rsidR="00D12672" w:rsidRPr="0075424C" w:rsidRDefault="00D12672" w:rsidP="004D4594">
            <w:pPr>
              <w:ind w:right="176" w:firstLine="307"/>
              <w:jc w:val="center"/>
              <w:rPr>
                <w:sz w:val="22"/>
                <w:szCs w:val="22"/>
                <w:lang w:val="en-US"/>
              </w:rPr>
            </w:pPr>
            <w:r w:rsidRPr="0075424C">
              <w:rPr>
                <w:sz w:val="22"/>
                <w:szCs w:val="22"/>
                <w:lang w:val="en-US"/>
              </w:rPr>
              <w:t>190 (32.5)</w:t>
            </w:r>
          </w:p>
          <w:p w14:paraId="2741C7E2" w14:textId="77777777" w:rsidR="00D12672" w:rsidRPr="0075424C" w:rsidRDefault="00D12672" w:rsidP="002203CF">
            <w:pPr>
              <w:ind w:right="176" w:firstLine="284"/>
              <w:jc w:val="center"/>
              <w:rPr>
                <w:sz w:val="22"/>
                <w:szCs w:val="22"/>
                <w:lang w:val="en-US"/>
              </w:rPr>
            </w:pPr>
            <w:r w:rsidRPr="0075424C">
              <w:rPr>
                <w:sz w:val="22"/>
                <w:szCs w:val="22"/>
                <w:lang w:val="en-US"/>
              </w:rPr>
              <w:t>166 (28.4)</w:t>
            </w:r>
          </w:p>
          <w:p w14:paraId="219DF2D5" w14:textId="77777777" w:rsidR="00D12672" w:rsidRPr="0075424C" w:rsidRDefault="00D12672" w:rsidP="002203CF">
            <w:pPr>
              <w:ind w:right="176" w:firstLine="284"/>
              <w:jc w:val="center"/>
              <w:rPr>
                <w:sz w:val="22"/>
                <w:szCs w:val="22"/>
                <w:lang w:val="en-US"/>
              </w:rPr>
            </w:pPr>
            <w:r w:rsidRPr="0075424C">
              <w:rPr>
                <w:sz w:val="22"/>
                <w:szCs w:val="22"/>
                <w:lang w:val="en-US"/>
              </w:rPr>
              <w:t>229 (39.1)</w:t>
            </w:r>
          </w:p>
        </w:tc>
      </w:tr>
      <w:tr w:rsidR="0083656A" w:rsidRPr="0075424C" w14:paraId="69B9793B" w14:textId="77777777" w:rsidTr="00583B5D">
        <w:trPr>
          <w:trHeight w:val="405"/>
        </w:trPr>
        <w:tc>
          <w:tcPr>
            <w:tcW w:w="4732" w:type="dxa"/>
            <w:shd w:val="clear" w:color="auto" w:fill="auto"/>
            <w:tcMar>
              <w:top w:w="15" w:type="dxa"/>
              <w:left w:w="108" w:type="dxa"/>
              <w:bottom w:w="0" w:type="dxa"/>
              <w:right w:w="108" w:type="dxa"/>
            </w:tcMar>
            <w:hideMark/>
          </w:tcPr>
          <w:p w14:paraId="2CBCDA9B" w14:textId="77777777" w:rsidR="00D12672" w:rsidRPr="0075424C" w:rsidRDefault="00D12672" w:rsidP="00F241EB">
            <w:pPr>
              <w:rPr>
                <w:b/>
                <w:sz w:val="22"/>
                <w:szCs w:val="22"/>
                <w:lang w:val="en-US"/>
              </w:rPr>
            </w:pPr>
            <w:r w:rsidRPr="0075424C">
              <w:rPr>
                <w:b/>
                <w:sz w:val="22"/>
                <w:szCs w:val="22"/>
                <w:lang w:val="en-US"/>
              </w:rPr>
              <w:t>Nulliparous, n (%)</w:t>
            </w:r>
          </w:p>
        </w:tc>
        <w:tc>
          <w:tcPr>
            <w:tcW w:w="3926" w:type="dxa"/>
            <w:shd w:val="clear" w:color="auto" w:fill="auto"/>
          </w:tcPr>
          <w:p w14:paraId="641B36B6" w14:textId="77777777" w:rsidR="00D12672" w:rsidRPr="0075424C" w:rsidRDefault="00D12672">
            <w:pPr>
              <w:rPr>
                <w:sz w:val="22"/>
                <w:szCs w:val="22"/>
                <w:lang w:val="en-US"/>
              </w:rPr>
            </w:pPr>
          </w:p>
        </w:tc>
        <w:tc>
          <w:tcPr>
            <w:tcW w:w="1974" w:type="dxa"/>
            <w:shd w:val="clear" w:color="auto" w:fill="auto"/>
            <w:tcMar>
              <w:top w:w="15" w:type="dxa"/>
              <w:left w:w="108" w:type="dxa"/>
              <w:bottom w:w="0" w:type="dxa"/>
              <w:right w:w="108" w:type="dxa"/>
            </w:tcMar>
            <w:hideMark/>
          </w:tcPr>
          <w:p w14:paraId="030ECC1F" w14:textId="77777777" w:rsidR="00D12672" w:rsidRPr="0075424C" w:rsidRDefault="00D12672" w:rsidP="002203CF">
            <w:pPr>
              <w:ind w:right="176" w:firstLine="284"/>
              <w:jc w:val="center"/>
              <w:rPr>
                <w:sz w:val="22"/>
                <w:szCs w:val="22"/>
                <w:lang w:val="en-US"/>
              </w:rPr>
            </w:pPr>
            <w:r w:rsidRPr="0075424C">
              <w:rPr>
                <w:sz w:val="22"/>
                <w:szCs w:val="22"/>
                <w:lang w:val="en-US"/>
              </w:rPr>
              <w:t>371 (63.4)</w:t>
            </w:r>
          </w:p>
        </w:tc>
      </w:tr>
      <w:tr w:rsidR="0083656A" w:rsidRPr="0075424C" w14:paraId="08F81E93" w14:textId="77777777" w:rsidTr="00583B5D">
        <w:trPr>
          <w:trHeight w:val="657"/>
        </w:trPr>
        <w:tc>
          <w:tcPr>
            <w:tcW w:w="4732" w:type="dxa"/>
            <w:shd w:val="clear" w:color="auto" w:fill="auto"/>
            <w:tcMar>
              <w:top w:w="15" w:type="dxa"/>
              <w:left w:w="108" w:type="dxa"/>
              <w:bottom w:w="0" w:type="dxa"/>
              <w:right w:w="108" w:type="dxa"/>
            </w:tcMar>
            <w:hideMark/>
          </w:tcPr>
          <w:p w14:paraId="0B6CC094" w14:textId="77777777" w:rsidR="00D12672" w:rsidRPr="0075424C" w:rsidRDefault="00D12672" w:rsidP="00F241EB">
            <w:pPr>
              <w:rPr>
                <w:b/>
                <w:sz w:val="22"/>
                <w:szCs w:val="22"/>
                <w:lang w:val="en-US"/>
              </w:rPr>
            </w:pPr>
            <w:r w:rsidRPr="0075424C">
              <w:rPr>
                <w:b/>
                <w:sz w:val="22"/>
                <w:szCs w:val="22"/>
                <w:lang w:val="en-US"/>
              </w:rPr>
              <w:t>Smoking in pregnancy, n (%)</w:t>
            </w:r>
          </w:p>
        </w:tc>
        <w:tc>
          <w:tcPr>
            <w:tcW w:w="3926" w:type="dxa"/>
            <w:shd w:val="clear" w:color="auto" w:fill="auto"/>
          </w:tcPr>
          <w:p w14:paraId="341940EC" w14:textId="704E6F49" w:rsidR="00D12672" w:rsidRDefault="00187A56">
            <w:pPr>
              <w:rPr>
                <w:sz w:val="22"/>
                <w:szCs w:val="22"/>
                <w:lang w:val="en-US"/>
              </w:rPr>
            </w:pPr>
            <w:r>
              <w:rPr>
                <w:sz w:val="22"/>
                <w:szCs w:val="22"/>
                <w:lang w:val="en-US"/>
              </w:rPr>
              <w:t>Passive</w:t>
            </w:r>
          </w:p>
          <w:p w14:paraId="6624A6B6" w14:textId="7F71D7DA" w:rsidR="00187A56" w:rsidRPr="0075424C" w:rsidRDefault="00187A56">
            <w:pPr>
              <w:rPr>
                <w:sz w:val="22"/>
                <w:szCs w:val="22"/>
                <w:lang w:val="en-US"/>
              </w:rPr>
            </w:pPr>
            <w:r>
              <w:rPr>
                <w:sz w:val="22"/>
                <w:szCs w:val="22"/>
                <w:lang w:val="en-US"/>
              </w:rPr>
              <w:t>Active</w:t>
            </w:r>
          </w:p>
        </w:tc>
        <w:tc>
          <w:tcPr>
            <w:tcW w:w="1974" w:type="dxa"/>
            <w:shd w:val="clear" w:color="auto" w:fill="auto"/>
            <w:tcMar>
              <w:top w:w="15" w:type="dxa"/>
              <w:left w:w="108" w:type="dxa"/>
              <w:bottom w:w="0" w:type="dxa"/>
              <w:right w:w="108" w:type="dxa"/>
            </w:tcMar>
            <w:hideMark/>
          </w:tcPr>
          <w:p w14:paraId="6F1F6538" w14:textId="77777777" w:rsidR="005F1C99" w:rsidRDefault="005F1C99" w:rsidP="005F1C99">
            <w:pPr>
              <w:ind w:right="176" w:firstLine="284"/>
              <w:jc w:val="center"/>
              <w:rPr>
                <w:sz w:val="22"/>
                <w:szCs w:val="22"/>
                <w:lang w:val="en-US"/>
              </w:rPr>
            </w:pPr>
            <w:r>
              <w:rPr>
                <w:sz w:val="22"/>
                <w:szCs w:val="22"/>
                <w:lang w:val="en-US"/>
              </w:rPr>
              <w:t>69 (11.9)</w:t>
            </w:r>
          </w:p>
          <w:p w14:paraId="271C6FC2" w14:textId="77777777" w:rsidR="00D12672" w:rsidRPr="0075424C" w:rsidRDefault="00D12672" w:rsidP="002203CF">
            <w:pPr>
              <w:ind w:right="176" w:firstLine="284"/>
              <w:jc w:val="center"/>
              <w:rPr>
                <w:sz w:val="22"/>
                <w:szCs w:val="22"/>
                <w:lang w:val="en-US"/>
              </w:rPr>
            </w:pPr>
            <w:r w:rsidRPr="0075424C">
              <w:rPr>
                <w:sz w:val="22"/>
                <w:szCs w:val="22"/>
                <w:lang w:val="en-US"/>
              </w:rPr>
              <w:t>20 (3.4)</w:t>
            </w:r>
          </w:p>
        </w:tc>
      </w:tr>
      <w:tr w:rsidR="0083656A" w:rsidRPr="0075424C" w14:paraId="43A08037" w14:textId="77777777" w:rsidTr="00583B5D">
        <w:trPr>
          <w:trHeight w:val="1678"/>
        </w:trPr>
        <w:tc>
          <w:tcPr>
            <w:tcW w:w="4732" w:type="dxa"/>
            <w:shd w:val="clear" w:color="auto" w:fill="auto"/>
            <w:tcMar>
              <w:top w:w="15" w:type="dxa"/>
              <w:left w:w="108" w:type="dxa"/>
              <w:bottom w:w="0" w:type="dxa"/>
              <w:right w:w="108" w:type="dxa"/>
            </w:tcMar>
            <w:hideMark/>
          </w:tcPr>
          <w:p w14:paraId="31B9B09D" w14:textId="77777777" w:rsidR="00D12672" w:rsidRPr="0075424C" w:rsidRDefault="00D12672" w:rsidP="00F241EB">
            <w:pPr>
              <w:ind w:right="-262"/>
              <w:rPr>
                <w:b/>
                <w:sz w:val="22"/>
                <w:szCs w:val="22"/>
                <w:lang w:val="en-US"/>
              </w:rPr>
            </w:pPr>
            <w:r w:rsidRPr="0075424C">
              <w:rPr>
                <w:b/>
                <w:sz w:val="22"/>
                <w:szCs w:val="22"/>
                <w:lang w:val="en-US"/>
              </w:rPr>
              <w:t>Household income quintile, n (%)</w:t>
            </w:r>
          </w:p>
        </w:tc>
        <w:tc>
          <w:tcPr>
            <w:tcW w:w="3926" w:type="dxa"/>
            <w:shd w:val="clear" w:color="auto" w:fill="auto"/>
          </w:tcPr>
          <w:p w14:paraId="3BB94E41" w14:textId="77777777" w:rsidR="00D12672" w:rsidRPr="0075424C" w:rsidRDefault="00D12672">
            <w:pPr>
              <w:ind w:left="57"/>
              <w:rPr>
                <w:sz w:val="22"/>
                <w:szCs w:val="22"/>
                <w:lang w:val="en-US"/>
              </w:rPr>
            </w:pPr>
            <w:r w:rsidRPr="0075424C">
              <w:rPr>
                <w:sz w:val="22"/>
                <w:szCs w:val="22"/>
                <w:lang w:val="en-US"/>
              </w:rPr>
              <w:t>1 (lowest)</w:t>
            </w:r>
          </w:p>
          <w:p w14:paraId="4EFBD793" w14:textId="77777777" w:rsidR="00D12672" w:rsidRPr="0075424C" w:rsidRDefault="00D12672">
            <w:pPr>
              <w:ind w:left="57"/>
              <w:rPr>
                <w:sz w:val="22"/>
                <w:szCs w:val="22"/>
                <w:lang w:val="en-US"/>
              </w:rPr>
            </w:pPr>
            <w:r w:rsidRPr="0075424C">
              <w:rPr>
                <w:sz w:val="22"/>
                <w:szCs w:val="22"/>
                <w:lang w:val="en-US"/>
              </w:rPr>
              <w:t>2</w:t>
            </w:r>
          </w:p>
          <w:p w14:paraId="2E89F294" w14:textId="77777777" w:rsidR="00D12672" w:rsidRPr="0075424C" w:rsidRDefault="00D12672">
            <w:pPr>
              <w:ind w:left="57"/>
              <w:rPr>
                <w:sz w:val="22"/>
                <w:szCs w:val="22"/>
                <w:lang w:val="en-US"/>
              </w:rPr>
            </w:pPr>
            <w:r w:rsidRPr="0075424C">
              <w:rPr>
                <w:sz w:val="22"/>
                <w:szCs w:val="22"/>
                <w:lang w:val="en-US"/>
              </w:rPr>
              <w:t>3</w:t>
            </w:r>
          </w:p>
          <w:p w14:paraId="7D2BD8E0" w14:textId="77777777" w:rsidR="00D12672" w:rsidRPr="0075424C" w:rsidRDefault="00D12672">
            <w:pPr>
              <w:ind w:left="57"/>
              <w:rPr>
                <w:sz w:val="22"/>
                <w:szCs w:val="22"/>
                <w:lang w:val="en-US"/>
              </w:rPr>
            </w:pPr>
            <w:r w:rsidRPr="0075424C">
              <w:rPr>
                <w:sz w:val="22"/>
                <w:szCs w:val="22"/>
                <w:lang w:val="en-US"/>
              </w:rPr>
              <w:t>4</w:t>
            </w:r>
          </w:p>
          <w:p w14:paraId="162C03A9" w14:textId="77777777" w:rsidR="00D12672" w:rsidRPr="0075424C" w:rsidRDefault="00D12672">
            <w:pPr>
              <w:ind w:left="57"/>
              <w:rPr>
                <w:sz w:val="22"/>
                <w:szCs w:val="22"/>
                <w:lang w:val="en-US"/>
              </w:rPr>
            </w:pPr>
            <w:r w:rsidRPr="0075424C">
              <w:rPr>
                <w:sz w:val="22"/>
                <w:szCs w:val="22"/>
                <w:lang w:val="en-US"/>
              </w:rPr>
              <w:t>5 (highest)</w:t>
            </w:r>
          </w:p>
          <w:p w14:paraId="31952EA8" w14:textId="77777777" w:rsidR="00D12672" w:rsidRPr="0075424C" w:rsidRDefault="00D12672">
            <w:pPr>
              <w:ind w:left="57"/>
              <w:rPr>
                <w:sz w:val="22"/>
                <w:szCs w:val="22"/>
                <w:lang w:val="en-US"/>
              </w:rPr>
            </w:pPr>
            <w:r w:rsidRPr="0075424C">
              <w:rPr>
                <w:sz w:val="22"/>
                <w:szCs w:val="22"/>
                <w:lang w:val="en-US"/>
              </w:rPr>
              <w:t>Not available</w:t>
            </w:r>
          </w:p>
        </w:tc>
        <w:tc>
          <w:tcPr>
            <w:tcW w:w="1974" w:type="dxa"/>
            <w:shd w:val="clear" w:color="auto" w:fill="auto"/>
            <w:tcMar>
              <w:top w:w="15" w:type="dxa"/>
              <w:left w:w="108" w:type="dxa"/>
              <w:bottom w:w="0" w:type="dxa"/>
              <w:right w:w="108" w:type="dxa"/>
            </w:tcMar>
            <w:hideMark/>
          </w:tcPr>
          <w:p w14:paraId="432BA8B7" w14:textId="77777777" w:rsidR="00D12672" w:rsidRPr="0075424C" w:rsidRDefault="00D12672" w:rsidP="002203CF">
            <w:pPr>
              <w:ind w:right="176" w:firstLine="284"/>
              <w:jc w:val="center"/>
              <w:rPr>
                <w:sz w:val="22"/>
                <w:szCs w:val="22"/>
                <w:lang w:val="en-US"/>
              </w:rPr>
            </w:pPr>
            <w:r w:rsidRPr="0075424C">
              <w:rPr>
                <w:sz w:val="22"/>
                <w:szCs w:val="22"/>
                <w:lang w:val="en-US"/>
              </w:rPr>
              <w:t>7 (1.2)</w:t>
            </w:r>
          </w:p>
          <w:p w14:paraId="7CF44B78" w14:textId="77777777" w:rsidR="00D12672" w:rsidRPr="0075424C" w:rsidRDefault="00D12672" w:rsidP="002203CF">
            <w:pPr>
              <w:ind w:right="176" w:firstLine="284"/>
              <w:jc w:val="center"/>
              <w:rPr>
                <w:sz w:val="22"/>
                <w:szCs w:val="22"/>
                <w:lang w:val="en-US"/>
              </w:rPr>
            </w:pPr>
            <w:r w:rsidRPr="0075424C">
              <w:rPr>
                <w:sz w:val="22"/>
                <w:szCs w:val="22"/>
                <w:lang w:val="en-US"/>
              </w:rPr>
              <w:t>44 (7.6)</w:t>
            </w:r>
          </w:p>
          <w:p w14:paraId="43003660" w14:textId="77777777" w:rsidR="00D12672" w:rsidRPr="0075424C" w:rsidRDefault="00D12672" w:rsidP="002203CF">
            <w:pPr>
              <w:ind w:right="176" w:firstLine="284"/>
              <w:jc w:val="center"/>
              <w:rPr>
                <w:sz w:val="22"/>
                <w:szCs w:val="22"/>
                <w:lang w:val="en-US"/>
              </w:rPr>
            </w:pPr>
            <w:r w:rsidRPr="0075424C">
              <w:rPr>
                <w:sz w:val="22"/>
                <w:szCs w:val="22"/>
                <w:lang w:val="en-US"/>
              </w:rPr>
              <w:t>123 (21.0)</w:t>
            </w:r>
          </w:p>
          <w:p w14:paraId="7A32DD69" w14:textId="77777777" w:rsidR="00D12672" w:rsidRPr="0075424C" w:rsidRDefault="00D12672" w:rsidP="002203CF">
            <w:pPr>
              <w:ind w:right="176" w:firstLine="284"/>
              <w:jc w:val="center"/>
              <w:rPr>
                <w:sz w:val="22"/>
                <w:szCs w:val="22"/>
                <w:lang w:val="en-US"/>
              </w:rPr>
            </w:pPr>
            <w:r w:rsidRPr="0075424C">
              <w:rPr>
                <w:sz w:val="22"/>
                <w:szCs w:val="22"/>
                <w:lang w:val="en-US"/>
              </w:rPr>
              <w:t>204 (34.9)</w:t>
            </w:r>
          </w:p>
          <w:p w14:paraId="0C64EB80" w14:textId="77777777" w:rsidR="00D12672" w:rsidRPr="0075424C" w:rsidRDefault="00D12672" w:rsidP="002203CF">
            <w:pPr>
              <w:ind w:right="176" w:firstLine="284"/>
              <w:jc w:val="center"/>
              <w:rPr>
                <w:sz w:val="22"/>
                <w:szCs w:val="22"/>
                <w:lang w:val="en-US"/>
              </w:rPr>
            </w:pPr>
            <w:r w:rsidRPr="0075424C">
              <w:rPr>
                <w:sz w:val="22"/>
                <w:szCs w:val="22"/>
                <w:lang w:val="en-US"/>
              </w:rPr>
              <w:t>183 (31.3)</w:t>
            </w:r>
          </w:p>
          <w:p w14:paraId="16AB45C6" w14:textId="7CD4189F" w:rsidR="00D12672" w:rsidRPr="0075424C" w:rsidRDefault="00D12672" w:rsidP="002203CF">
            <w:pPr>
              <w:ind w:right="176" w:firstLine="284"/>
              <w:jc w:val="center"/>
              <w:rPr>
                <w:sz w:val="22"/>
                <w:szCs w:val="22"/>
                <w:lang w:val="en-US"/>
              </w:rPr>
            </w:pPr>
            <w:r w:rsidRPr="0075424C">
              <w:rPr>
                <w:sz w:val="22"/>
                <w:szCs w:val="22"/>
                <w:lang w:val="en-US"/>
              </w:rPr>
              <w:t>24 (4.</w:t>
            </w:r>
            <w:r w:rsidR="00BF158E">
              <w:rPr>
                <w:sz w:val="22"/>
                <w:szCs w:val="22"/>
                <w:lang w:val="en-US"/>
              </w:rPr>
              <w:t>0</w:t>
            </w:r>
            <w:r w:rsidRPr="0075424C">
              <w:rPr>
                <w:sz w:val="22"/>
                <w:szCs w:val="22"/>
                <w:lang w:val="en-US"/>
              </w:rPr>
              <w:t>)</w:t>
            </w:r>
          </w:p>
        </w:tc>
      </w:tr>
      <w:tr w:rsidR="0083656A" w:rsidRPr="0075424C" w14:paraId="5B1B6E76" w14:textId="77777777" w:rsidTr="00583B5D">
        <w:trPr>
          <w:trHeight w:val="413"/>
        </w:trPr>
        <w:tc>
          <w:tcPr>
            <w:tcW w:w="4732" w:type="dxa"/>
            <w:shd w:val="clear" w:color="auto" w:fill="auto"/>
            <w:tcMar>
              <w:top w:w="15" w:type="dxa"/>
              <w:left w:w="108" w:type="dxa"/>
              <w:bottom w:w="0" w:type="dxa"/>
              <w:right w:w="108" w:type="dxa"/>
            </w:tcMar>
            <w:hideMark/>
          </w:tcPr>
          <w:p w14:paraId="7F639C29" w14:textId="25C841FB" w:rsidR="00D12672" w:rsidRPr="0075424C" w:rsidRDefault="00D12672" w:rsidP="00F241EB">
            <w:pPr>
              <w:ind w:right="-397"/>
              <w:rPr>
                <w:b/>
                <w:sz w:val="22"/>
                <w:szCs w:val="22"/>
                <w:lang w:val="en-US"/>
              </w:rPr>
            </w:pPr>
            <w:r w:rsidRPr="0075424C">
              <w:rPr>
                <w:b/>
                <w:sz w:val="22"/>
                <w:szCs w:val="22"/>
                <w:lang w:val="en-US"/>
              </w:rPr>
              <w:t xml:space="preserve">Family history of </w:t>
            </w:r>
            <w:r w:rsidR="00311696">
              <w:rPr>
                <w:b/>
                <w:sz w:val="22"/>
                <w:szCs w:val="22"/>
                <w:lang w:val="en-US"/>
              </w:rPr>
              <w:t>T2DM</w:t>
            </w:r>
            <w:r w:rsidRPr="0075424C">
              <w:rPr>
                <w:b/>
                <w:sz w:val="22"/>
                <w:szCs w:val="22"/>
                <w:lang w:val="en-US"/>
              </w:rPr>
              <w:t>, n (%)</w:t>
            </w:r>
          </w:p>
        </w:tc>
        <w:tc>
          <w:tcPr>
            <w:tcW w:w="3926" w:type="dxa"/>
            <w:shd w:val="clear" w:color="auto" w:fill="auto"/>
          </w:tcPr>
          <w:p w14:paraId="2B6ADD76" w14:textId="77777777" w:rsidR="00D12672" w:rsidRPr="0075424C" w:rsidRDefault="00D12672">
            <w:pPr>
              <w:rPr>
                <w:sz w:val="22"/>
                <w:szCs w:val="22"/>
                <w:lang w:val="en-US"/>
              </w:rPr>
            </w:pPr>
          </w:p>
        </w:tc>
        <w:tc>
          <w:tcPr>
            <w:tcW w:w="1974" w:type="dxa"/>
            <w:shd w:val="clear" w:color="auto" w:fill="auto"/>
            <w:tcMar>
              <w:top w:w="15" w:type="dxa"/>
              <w:left w:w="108" w:type="dxa"/>
              <w:bottom w:w="0" w:type="dxa"/>
              <w:right w:w="108" w:type="dxa"/>
            </w:tcMar>
            <w:hideMark/>
          </w:tcPr>
          <w:p w14:paraId="3DBEC86A" w14:textId="77777777" w:rsidR="00D12672" w:rsidRPr="0075424C" w:rsidRDefault="00D12672" w:rsidP="002203CF">
            <w:pPr>
              <w:ind w:right="176" w:firstLine="284"/>
              <w:jc w:val="center"/>
              <w:rPr>
                <w:sz w:val="22"/>
                <w:szCs w:val="22"/>
                <w:lang w:val="en-US"/>
              </w:rPr>
            </w:pPr>
            <w:r w:rsidRPr="0075424C">
              <w:rPr>
                <w:sz w:val="22"/>
                <w:szCs w:val="22"/>
                <w:lang w:val="en-US"/>
              </w:rPr>
              <w:t>135 (23.1)</w:t>
            </w:r>
          </w:p>
        </w:tc>
      </w:tr>
      <w:tr w:rsidR="0083656A" w:rsidRPr="0075424C" w14:paraId="15829D2D" w14:textId="77777777" w:rsidTr="00583B5D">
        <w:trPr>
          <w:trHeight w:val="419"/>
        </w:trPr>
        <w:tc>
          <w:tcPr>
            <w:tcW w:w="4732" w:type="dxa"/>
            <w:tcBorders>
              <w:bottom w:val="single" w:sz="4" w:space="0" w:color="auto"/>
            </w:tcBorders>
            <w:shd w:val="clear" w:color="auto" w:fill="auto"/>
            <w:tcMar>
              <w:top w:w="15" w:type="dxa"/>
              <w:left w:w="108" w:type="dxa"/>
              <w:bottom w:w="0" w:type="dxa"/>
              <w:right w:w="108" w:type="dxa"/>
            </w:tcMar>
            <w:hideMark/>
          </w:tcPr>
          <w:p w14:paraId="46698A8B" w14:textId="77777777" w:rsidR="00D12672" w:rsidRPr="0075424C" w:rsidRDefault="00D12672" w:rsidP="00F241EB">
            <w:pPr>
              <w:rPr>
                <w:b/>
                <w:sz w:val="22"/>
                <w:szCs w:val="22"/>
                <w:lang w:val="en-US"/>
              </w:rPr>
            </w:pPr>
            <w:r w:rsidRPr="0075424C">
              <w:rPr>
                <w:b/>
                <w:sz w:val="22"/>
                <w:szCs w:val="22"/>
                <w:lang w:val="en-US"/>
              </w:rPr>
              <w:t>Previous GDM (% of parous only), n (%)</w:t>
            </w:r>
          </w:p>
        </w:tc>
        <w:tc>
          <w:tcPr>
            <w:tcW w:w="3926" w:type="dxa"/>
            <w:tcBorders>
              <w:bottom w:val="single" w:sz="4" w:space="0" w:color="auto"/>
            </w:tcBorders>
            <w:shd w:val="clear" w:color="auto" w:fill="auto"/>
          </w:tcPr>
          <w:p w14:paraId="59F4E2FE" w14:textId="77777777" w:rsidR="00D12672" w:rsidRPr="0075424C" w:rsidRDefault="00D12672">
            <w:pPr>
              <w:rPr>
                <w:sz w:val="22"/>
                <w:szCs w:val="22"/>
                <w:lang w:val="en-US"/>
              </w:rPr>
            </w:pPr>
          </w:p>
        </w:tc>
        <w:tc>
          <w:tcPr>
            <w:tcW w:w="1974" w:type="dxa"/>
            <w:tcBorders>
              <w:bottom w:val="single" w:sz="4" w:space="0" w:color="auto"/>
            </w:tcBorders>
            <w:shd w:val="clear" w:color="auto" w:fill="auto"/>
            <w:tcMar>
              <w:top w:w="15" w:type="dxa"/>
              <w:left w:w="108" w:type="dxa"/>
              <w:bottom w:w="0" w:type="dxa"/>
              <w:right w:w="108" w:type="dxa"/>
            </w:tcMar>
            <w:hideMark/>
          </w:tcPr>
          <w:p w14:paraId="22B504B7" w14:textId="77777777" w:rsidR="00D12672" w:rsidRPr="0075424C" w:rsidRDefault="00D12672" w:rsidP="002203CF">
            <w:pPr>
              <w:ind w:right="176" w:firstLine="284"/>
              <w:jc w:val="center"/>
              <w:rPr>
                <w:sz w:val="22"/>
                <w:szCs w:val="22"/>
                <w:lang w:val="en-US"/>
              </w:rPr>
            </w:pPr>
            <w:r w:rsidRPr="0075424C">
              <w:rPr>
                <w:sz w:val="22"/>
                <w:szCs w:val="22"/>
                <w:lang w:val="en-US"/>
              </w:rPr>
              <w:t>16 (7.5)</w:t>
            </w:r>
          </w:p>
        </w:tc>
      </w:tr>
      <w:tr w:rsidR="00D12672" w:rsidRPr="0075424C" w14:paraId="49EB1053" w14:textId="77777777" w:rsidTr="00583B5D">
        <w:trPr>
          <w:trHeight w:val="20"/>
        </w:trPr>
        <w:tc>
          <w:tcPr>
            <w:tcW w:w="4732" w:type="dxa"/>
            <w:tcBorders>
              <w:top w:val="single" w:sz="4" w:space="0" w:color="auto"/>
              <w:bottom w:val="single" w:sz="4" w:space="0" w:color="auto"/>
            </w:tcBorders>
            <w:shd w:val="clear" w:color="auto" w:fill="auto"/>
            <w:tcMar>
              <w:top w:w="15" w:type="dxa"/>
              <w:left w:w="108" w:type="dxa"/>
              <w:bottom w:w="0" w:type="dxa"/>
              <w:right w:w="108" w:type="dxa"/>
            </w:tcMar>
            <w:hideMark/>
          </w:tcPr>
          <w:p w14:paraId="4ED47FC5" w14:textId="77777777" w:rsidR="00D12672" w:rsidRPr="0075424C" w:rsidRDefault="00D12672" w:rsidP="00FC69F7">
            <w:pPr>
              <w:rPr>
                <w:sz w:val="22"/>
                <w:szCs w:val="22"/>
                <w:lang w:val="en-US"/>
              </w:rPr>
            </w:pPr>
            <w:r w:rsidRPr="0075424C">
              <w:rPr>
                <w:b/>
                <w:bCs/>
                <w:sz w:val="22"/>
                <w:szCs w:val="22"/>
                <w:lang w:val="en-US"/>
              </w:rPr>
              <w:t xml:space="preserve">Preconception baseline parameters </w:t>
            </w:r>
          </w:p>
        </w:tc>
        <w:tc>
          <w:tcPr>
            <w:tcW w:w="5900" w:type="dxa"/>
            <w:gridSpan w:val="2"/>
            <w:tcBorders>
              <w:top w:val="single" w:sz="4" w:space="0" w:color="auto"/>
              <w:bottom w:val="single" w:sz="4" w:space="0" w:color="auto"/>
            </w:tcBorders>
            <w:shd w:val="clear" w:color="auto" w:fill="auto"/>
          </w:tcPr>
          <w:p w14:paraId="493679CA" w14:textId="77777777" w:rsidR="00D12672" w:rsidRPr="0075424C" w:rsidRDefault="00D12672">
            <w:pPr>
              <w:jc w:val="center"/>
              <w:rPr>
                <w:sz w:val="22"/>
                <w:szCs w:val="22"/>
                <w:lang w:val="en-US"/>
              </w:rPr>
            </w:pPr>
          </w:p>
        </w:tc>
      </w:tr>
      <w:tr w:rsidR="0083656A" w:rsidRPr="0075424C" w14:paraId="3157010C" w14:textId="77777777" w:rsidTr="00583B5D">
        <w:trPr>
          <w:trHeight w:val="20"/>
        </w:trPr>
        <w:tc>
          <w:tcPr>
            <w:tcW w:w="4732" w:type="dxa"/>
            <w:tcBorders>
              <w:top w:val="single" w:sz="4" w:space="0" w:color="auto"/>
            </w:tcBorders>
            <w:shd w:val="clear" w:color="auto" w:fill="auto"/>
            <w:tcMar>
              <w:top w:w="15" w:type="dxa"/>
              <w:left w:w="108" w:type="dxa"/>
              <w:bottom w:w="0" w:type="dxa"/>
              <w:right w:w="108" w:type="dxa"/>
            </w:tcMar>
            <w:hideMark/>
          </w:tcPr>
          <w:p w14:paraId="59DE271A" w14:textId="77777777" w:rsidR="00D12672" w:rsidRPr="0075424C" w:rsidRDefault="00D12672" w:rsidP="002203CF">
            <w:pPr>
              <w:rPr>
                <w:sz w:val="22"/>
                <w:szCs w:val="22"/>
                <w:lang w:val="en-US"/>
              </w:rPr>
            </w:pPr>
            <w:r w:rsidRPr="0075424C">
              <w:rPr>
                <w:sz w:val="22"/>
                <w:szCs w:val="22"/>
                <w:lang w:val="en-US"/>
              </w:rPr>
              <w:t>Fasting glucose (mmol/L), median (IQR)</w:t>
            </w:r>
          </w:p>
        </w:tc>
        <w:tc>
          <w:tcPr>
            <w:tcW w:w="3926" w:type="dxa"/>
            <w:tcBorders>
              <w:top w:val="single" w:sz="4" w:space="0" w:color="auto"/>
            </w:tcBorders>
            <w:shd w:val="clear" w:color="auto" w:fill="auto"/>
          </w:tcPr>
          <w:p w14:paraId="3A8F0050" w14:textId="77777777" w:rsidR="00D12672" w:rsidRPr="0075424C" w:rsidRDefault="00D12672">
            <w:pPr>
              <w:rPr>
                <w:sz w:val="22"/>
                <w:szCs w:val="22"/>
                <w:lang w:val="en-US"/>
              </w:rPr>
            </w:pPr>
          </w:p>
        </w:tc>
        <w:tc>
          <w:tcPr>
            <w:tcW w:w="1974" w:type="dxa"/>
            <w:tcBorders>
              <w:top w:val="single" w:sz="4" w:space="0" w:color="auto"/>
            </w:tcBorders>
            <w:shd w:val="clear" w:color="auto" w:fill="auto"/>
            <w:tcMar>
              <w:top w:w="15" w:type="dxa"/>
              <w:left w:w="108" w:type="dxa"/>
              <w:bottom w:w="0" w:type="dxa"/>
              <w:right w:w="108" w:type="dxa"/>
            </w:tcMar>
            <w:hideMark/>
          </w:tcPr>
          <w:p w14:paraId="1B0BDE2C" w14:textId="77777777" w:rsidR="00D12672" w:rsidRPr="0075424C" w:rsidRDefault="00D12672" w:rsidP="002203CF">
            <w:pPr>
              <w:ind w:right="34" w:firstLine="165"/>
              <w:jc w:val="center"/>
              <w:rPr>
                <w:sz w:val="22"/>
                <w:szCs w:val="22"/>
                <w:lang w:val="en-US"/>
              </w:rPr>
            </w:pPr>
            <w:r w:rsidRPr="0075424C">
              <w:rPr>
                <w:sz w:val="22"/>
                <w:szCs w:val="22"/>
                <w:lang w:val="en-US"/>
              </w:rPr>
              <w:t>4.9 (4.5 to 5.2)</w:t>
            </w:r>
          </w:p>
        </w:tc>
      </w:tr>
      <w:tr w:rsidR="0083656A" w:rsidRPr="0075424C" w14:paraId="3FE7C6A8" w14:textId="77777777" w:rsidTr="00583B5D">
        <w:trPr>
          <w:trHeight w:val="20"/>
        </w:trPr>
        <w:tc>
          <w:tcPr>
            <w:tcW w:w="4732" w:type="dxa"/>
            <w:shd w:val="clear" w:color="auto" w:fill="auto"/>
            <w:tcMar>
              <w:top w:w="15" w:type="dxa"/>
              <w:left w:w="108" w:type="dxa"/>
              <w:bottom w:w="0" w:type="dxa"/>
              <w:right w:w="108" w:type="dxa"/>
            </w:tcMar>
            <w:hideMark/>
          </w:tcPr>
          <w:p w14:paraId="71CFF2A3" w14:textId="06BFDE03" w:rsidR="00D12672" w:rsidRPr="0075424C" w:rsidRDefault="003C1AC5" w:rsidP="002203CF">
            <w:pPr>
              <w:rPr>
                <w:sz w:val="22"/>
                <w:szCs w:val="22"/>
                <w:lang w:val="en-US"/>
              </w:rPr>
            </w:pPr>
            <w:r>
              <w:rPr>
                <w:sz w:val="22"/>
                <w:szCs w:val="22"/>
                <w:lang w:val="en-US"/>
              </w:rPr>
              <w:t>2-hour</w:t>
            </w:r>
            <w:r w:rsidR="00D12672" w:rsidRPr="0075424C">
              <w:rPr>
                <w:sz w:val="22"/>
                <w:szCs w:val="22"/>
                <w:lang w:val="en-US"/>
              </w:rPr>
              <w:t xml:space="preserve"> glucose (mmol/L)</w:t>
            </w:r>
            <w:r w:rsidR="00642B21">
              <w:rPr>
                <w:sz w:val="22"/>
                <w:szCs w:val="22"/>
                <w:lang w:val="en-US"/>
              </w:rPr>
              <w:t xml:space="preserve"> in</w:t>
            </w:r>
            <w:r w:rsidR="00D12672" w:rsidRPr="0075424C">
              <w:rPr>
                <w:sz w:val="22"/>
                <w:szCs w:val="22"/>
                <w:lang w:val="en-US"/>
              </w:rPr>
              <w:t xml:space="preserve"> OGTT, median (IQR)</w:t>
            </w:r>
          </w:p>
        </w:tc>
        <w:tc>
          <w:tcPr>
            <w:tcW w:w="3926" w:type="dxa"/>
            <w:shd w:val="clear" w:color="auto" w:fill="auto"/>
          </w:tcPr>
          <w:p w14:paraId="519C49C8" w14:textId="77777777" w:rsidR="00D12672" w:rsidRPr="0075424C" w:rsidRDefault="00D12672">
            <w:pPr>
              <w:ind w:firstLine="284"/>
              <w:rPr>
                <w:sz w:val="22"/>
                <w:szCs w:val="22"/>
                <w:lang w:val="en-US"/>
              </w:rPr>
            </w:pPr>
          </w:p>
        </w:tc>
        <w:tc>
          <w:tcPr>
            <w:tcW w:w="1974" w:type="dxa"/>
            <w:shd w:val="clear" w:color="auto" w:fill="auto"/>
            <w:tcMar>
              <w:top w:w="15" w:type="dxa"/>
              <w:left w:w="108" w:type="dxa"/>
              <w:bottom w:w="0" w:type="dxa"/>
              <w:right w:w="108" w:type="dxa"/>
            </w:tcMar>
            <w:hideMark/>
          </w:tcPr>
          <w:p w14:paraId="73C74D27" w14:textId="77777777" w:rsidR="00D12672" w:rsidRPr="0075424C" w:rsidRDefault="00D12672" w:rsidP="002203CF">
            <w:pPr>
              <w:ind w:right="34" w:firstLine="165"/>
              <w:jc w:val="center"/>
              <w:rPr>
                <w:sz w:val="22"/>
                <w:szCs w:val="22"/>
                <w:lang w:val="en-US"/>
              </w:rPr>
            </w:pPr>
            <w:r w:rsidRPr="0075424C">
              <w:rPr>
                <w:sz w:val="22"/>
                <w:szCs w:val="22"/>
                <w:lang w:val="en-US"/>
              </w:rPr>
              <w:t>5.5 (4.5 to 6.4)</w:t>
            </w:r>
          </w:p>
        </w:tc>
      </w:tr>
      <w:tr w:rsidR="0083656A" w:rsidRPr="0075424C" w14:paraId="215B287E" w14:textId="77777777" w:rsidTr="00583B5D">
        <w:trPr>
          <w:trHeight w:val="20"/>
        </w:trPr>
        <w:tc>
          <w:tcPr>
            <w:tcW w:w="4732" w:type="dxa"/>
            <w:shd w:val="clear" w:color="auto" w:fill="auto"/>
            <w:tcMar>
              <w:top w:w="15" w:type="dxa"/>
              <w:left w:w="108" w:type="dxa"/>
              <w:bottom w:w="0" w:type="dxa"/>
              <w:right w:w="108" w:type="dxa"/>
            </w:tcMar>
            <w:hideMark/>
          </w:tcPr>
          <w:p w14:paraId="39BCEDAE" w14:textId="77777777" w:rsidR="00D12672" w:rsidRPr="0075424C" w:rsidRDefault="00D12672" w:rsidP="002203CF">
            <w:pPr>
              <w:rPr>
                <w:sz w:val="22"/>
                <w:szCs w:val="22"/>
                <w:lang w:val="en-US"/>
              </w:rPr>
            </w:pPr>
            <w:r w:rsidRPr="0075424C">
              <w:rPr>
                <w:sz w:val="22"/>
                <w:szCs w:val="22"/>
                <w:lang w:val="en-US"/>
              </w:rPr>
              <w:t>HbA1C (%), mean ± SD</w:t>
            </w:r>
          </w:p>
        </w:tc>
        <w:tc>
          <w:tcPr>
            <w:tcW w:w="3926" w:type="dxa"/>
            <w:shd w:val="clear" w:color="auto" w:fill="auto"/>
          </w:tcPr>
          <w:p w14:paraId="1FF6ED1A" w14:textId="77777777" w:rsidR="00D12672" w:rsidRPr="0075424C" w:rsidRDefault="00D12672">
            <w:pPr>
              <w:rPr>
                <w:sz w:val="22"/>
                <w:szCs w:val="22"/>
                <w:lang w:val="en-US"/>
              </w:rPr>
            </w:pPr>
          </w:p>
        </w:tc>
        <w:tc>
          <w:tcPr>
            <w:tcW w:w="1974" w:type="dxa"/>
            <w:shd w:val="clear" w:color="auto" w:fill="auto"/>
            <w:tcMar>
              <w:top w:w="15" w:type="dxa"/>
              <w:left w:w="108" w:type="dxa"/>
              <w:bottom w:w="0" w:type="dxa"/>
              <w:right w:w="108" w:type="dxa"/>
            </w:tcMar>
            <w:hideMark/>
          </w:tcPr>
          <w:p w14:paraId="5EF2BD75" w14:textId="77777777" w:rsidR="00D12672" w:rsidRPr="0075424C" w:rsidRDefault="00D12672" w:rsidP="002203CF">
            <w:pPr>
              <w:ind w:right="34" w:firstLine="165"/>
              <w:jc w:val="center"/>
              <w:rPr>
                <w:sz w:val="22"/>
                <w:szCs w:val="22"/>
                <w:lang w:val="en-US"/>
              </w:rPr>
            </w:pPr>
            <w:r w:rsidRPr="0075424C">
              <w:rPr>
                <w:sz w:val="22"/>
                <w:szCs w:val="22"/>
                <w:lang w:val="en-US"/>
              </w:rPr>
              <w:t>5.2 ± 0.3</w:t>
            </w:r>
          </w:p>
        </w:tc>
      </w:tr>
      <w:tr w:rsidR="0083656A" w:rsidRPr="0075424C" w14:paraId="66A03C27" w14:textId="77777777" w:rsidTr="00583B5D">
        <w:trPr>
          <w:trHeight w:val="20"/>
        </w:trPr>
        <w:tc>
          <w:tcPr>
            <w:tcW w:w="4732" w:type="dxa"/>
            <w:shd w:val="clear" w:color="auto" w:fill="auto"/>
            <w:tcMar>
              <w:top w:w="15" w:type="dxa"/>
              <w:left w:w="108" w:type="dxa"/>
              <w:bottom w:w="0" w:type="dxa"/>
              <w:right w:w="108" w:type="dxa"/>
            </w:tcMar>
            <w:hideMark/>
          </w:tcPr>
          <w:p w14:paraId="412D2E55" w14:textId="77777777" w:rsidR="00D12672" w:rsidRPr="0075424C" w:rsidRDefault="00D12672" w:rsidP="002203CF">
            <w:pPr>
              <w:rPr>
                <w:sz w:val="22"/>
                <w:szCs w:val="22"/>
                <w:lang w:val="en-US"/>
              </w:rPr>
            </w:pPr>
            <w:r w:rsidRPr="0075424C">
              <w:rPr>
                <w:sz w:val="22"/>
                <w:szCs w:val="22"/>
                <w:lang w:val="en-US"/>
              </w:rPr>
              <w:t>HOMA2-IR, median (IQR)</w:t>
            </w:r>
          </w:p>
        </w:tc>
        <w:tc>
          <w:tcPr>
            <w:tcW w:w="3926" w:type="dxa"/>
            <w:shd w:val="clear" w:color="auto" w:fill="auto"/>
          </w:tcPr>
          <w:p w14:paraId="7D57546F" w14:textId="77777777" w:rsidR="00D12672" w:rsidRPr="0075424C" w:rsidRDefault="00D12672">
            <w:pPr>
              <w:rPr>
                <w:sz w:val="22"/>
                <w:szCs w:val="22"/>
                <w:lang w:val="en-US"/>
              </w:rPr>
            </w:pPr>
          </w:p>
        </w:tc>
        <w:tc>
          <w:tcPr>
            <w:tcW w:w="1974" w:type="dxa"/>
            <w:shd w:val="clear" w:color="auto" w:fill="auto"/>
            <w:tcMar>
              <w:top w:w="15" w:type="dxa"/>
              <w:left w:w="108" w:type="dxa"/>
              <w:bottom w:w="0" w:type="dxa"/>
              <w:right w:w="108" w:type="dxa"/>
            </w:tcMar>
            <w:hideMark/>
          </w:tcPr>
          <w:p w14:paraId="1A4F1333" w14:textId="77777777" w:rsidR="00D12672" w:rsidRPr="0075424C" w:rsidRDefault="00D12672" w:rsidP="002203CF">
            <w:pPr>
              <w:ind w:right="34" w:firstLine="165"/>
              <w:jc w:val="center"/>
              <w:rPr>
                <w:sz w:val="22"/>
                <w:szCs w:val="22"/>
                <w:lang w:val="en-US"/>
              </w:rPr>
            </w:pPr>
            <w:r w:rsidRPr="0075424C">
              <w:rPr>
                <w:sz w:val="22"/>
                <w:szCs w:val="22"/>
                <w:lang w:val="en-US"/>
              </w:rPr>
              <w:t>0.9 (0.6 to 1.3)</w:t>
            </w:r>
          </w:p>
        </w:tc>
      </w:tr>
      <w:tr w:rsidR="0083656A" w:rsidRPr="0075424C" w14:paraId="5F412D7E" w14:textId="77777777" w:rsidTr="00583B5D">
        <w:trPr>
          <w:trHeight w:val="453"/>
        </w:trPr>
        <w:tc>
          <w:tcPr>
            <w:tcW w:w="4732" w:type="dxa"/>
            <w:tcBorders>
              <w:bottom w:val="single" w:sz="4" w:space="0" w:color="auto"/>
            </w:tcBorders>
            <w:shd w:val="clear" w:color="auto" w:fill="auto"/>
            <w:tcMar>
              <w:top w:w="15" w:type="dxa"/>
              <w:left w:w="108" w:type="dxa"/>
              <w:bottom w:w="0" w:type="dxa"/>
              <w:right w:w="108" w:type="dxa"/>
            </w:tcMar>
            <w:hideMark/>
          </w:tcPr>
          <w:p w14:paraId="2C309FF3" w14:textId="470F0371" w:rsidR="00D12672" w:rsidRPr="007E1993" w:rsidRDefault="00D12672" w:rsidP="002203CF">
            <w:pPr>
              <w:rPr>
                <w:sz w:val="22"/>
                <w:szCs w:val="22"/>
                <w:lang w:val="es-419"/>
              </w:rPr>
            </w:pPr>
            <w:r w:rsidRPr="007E1993">
              <w:rPr>
                <w:sz w:val="22"/>
                <w:szCs w:val="22"/>
                <w:lang w:val="es-419"/>
              </w:rPr>
              <w:t xml:space="preserve">Plasma </w:t>
            </w:r>
            <w:proofErr w:type="spellStart"/>
            <w:r w:rsidRPr="007E1993">
              <w:rPr>
                <w:i/>
                <w:iCs/>
                <w:sz w:val="22"/>
                <w:szCs w:val="22"/>
                <w:lang w:val="es-419"/>
              </w:rPr>
              <w:t>myo</w:t>
            </w:r>
            <w:proofErr w:type="spellEnd"/>
            <w:r w:rsidRPr="007E1993">
              <w:rPr>
                <w:sz w:val="22"/>
                <w:szCs w:val="22"/>
                <w:lang w:val="es-419"/>
              </w:rPr>
              <w:t>-inositol (</w:t>
            </w:r>
            <w:r w:rsidR="008C067A" w:rsidRPr="007E1993">
              <w:rPr>
                <w:sz w:val="22"/>
                <w:szCs w:val="22"/>
                <w:lang w:val="es-419"/>
              </w:rPr>
              <w:t>µ</w:t>
            </w:r>
            <w:r w:rsidRPr="007E1993">
              <w:rPr>
                <w:sz w:val="22"/>
                <w:szCs w:val="22"/>
                <w:lang w:val="es-419"/>
              </w:rPr>
              <w:t>mol/L), median (IQR)</w:t>
            </w:r>
          </w:p>
        </w:tc>
        <w:tc>
          <w:tcPr>
            <w:tcW w:w="3926" w:type="dxa"/>
            <w:tcBorders>
              <w:bottom w:val="single" w:sz="4" w:space="0" w:color="auto"/>
            </w:tcBorders>
            <w:shd w:val="clear" w:color="auto" w:fill="auto"/>
          </w:tcPr>
          <w:p w14:paraId="607509D0" w14:textId="77777777" w:rsidR="00D12672" w:rsidRPr="007E1993" w:rsidRDefault="00D12672">
            <w:pPr>
              <w:rPr>
                <w:sz w:val="22"/>
                <w:szCs w:val="22"/>
                <w:lang w:val="es-419"/>
              </w:rPr>
            </w:pPr>
          </w:p>
        </w:tc>
        <w:tc>
          <w:tcPr>
            <w:tcW w:w="1974" w:type="dxa"/>
            <w:tcBorders>
              <w:bottom w:val="single" w:sz="4" w:space="0" w:color="auto"/>
            </w:tcBorders>
            <w:shd w:val="clear" w:color="auto" w:fill="auto"/>
            <w:tcMar>
              <w:top w:w="15" w:type="dxa"/>
              <w:left w:w="108" w:type="dxa"/>
              <w:bottom w:w="0" w:type="dxa"/>
              <w:right w:w="108" w:type="dxa"/>
            </w:tcMar>
            <w:hideMark/>
          </w:tcPr>
          <w:p w14:paraId="050656EB" w14:textId="77777777" w:rsidR="00D12672" w:rsidRPr="0075424C" w:rsidRDefault="00D12672" w:rsidP="002203CF">
            <w:pPr>
              <w:ind w:right="-108" w:firstLine="165"/>
              <w:rPr>
                <w:sz w:val="22"/>
                <w:szCs w:val="22"/>
                <w:lang w:val="en-US"/>
              </w:rPr>
            </w:pPr>
            <w:r w:rsidRPr="0075424C">
              <w:rPr>
                <w:sz w:val="22"/>
                <w:szCs w:val="22"/>
                <w:lang w:val="en-US"/>
              </w:rPr>
              <w:t>21.9 (19.1 to 25.5)</w:t>
            </w:r>
          </w:p>
        </w:tc>
      </w:tr>
      <w:tr w:rsidR="00D12672" w:rsidRPr="0075424C" w14:paraId="271A797A" w14:textId="77777777" w:rsidTr="00B47FDD">
        <w:trPr>
          <w:trHeight w:val="20"/>
        </w:trPr>
        <w:tc>
          <w:tcPr>
            <w:tcW w:w="10632" w:type="dxa"/>
            <w:gridSpan w:val="3"/>
            <w:tcBorders>
              <w:top w:val="single" w:sz="4" w:space="0" w:color="auto"/>
              <w:bottom w:val="single" w:sz="4" w:space="0" w:color="auto"/>
            </w:tcBorders>
            <w:shd w:val="clear" w:color="auto" w:fill="auto"/>
            <w:tcMar>
              <w:top w:w="15" w:type="dxa"/>
              <w:left w:w="108" w:type="dxa"/>
              <w:bottom w:w="0" w:type="dxa"/>
              <w:right w:w="108" w:type="dxa"/>
            </w:tcMar>
            <w:vAlign w:val="center"/>
            <w:hideMark/>
          </w:tcPr>
          <w:p w14:paraId="627B167C" w14:textId="77777777" w:rsidR="00D12672" w:rsidRPr="0075424C" w:rsidRDefault="00D12672" w:rsidP="002203CF">
            <w:pPr>
              <w:ind w:right="34"/>
              <w:rPr>
                <w:sz w:val="22"/>
                <w:szCs w:val="22"/>
                <w:lang w:val="en-US"/>
              </w:rPr>
            </w:pPr>
            <w:r w:rsidRPr="0075424C">
              <w:rPr>
                <w:b/>
                <w:bCs/>
                <w:sz w:val="22"/>
                <w:szCs w:val="22"/>
                <w:lang w:val="en-US"/>
              </w:rPr>
              <w:t>Post-supplementation parameters in pregnancy, median (IQR</w:t>
            </w:r>
            <w:r w:rsidRPr="0075424C">
              <w:rPr>
                <w:sz w:val="22"/>
                <w:szCs w:val="22"/>
                <w:lang w:val="en-US"/>
              </w:rPr>
              <w:t>)</w:t>
            </w:r>
          </w:p>
        </w:tc>
      </w:tr>
      <w:tr w:rsidR="005F1C99" w:rsidRPr="0075424C" w14:paraId="266A9539" w14:textId="77777777" w:rsidTr="00583B5D">
        <w:trPr>
          <w:trHeight w:val="20"/>
        </w:trPr>
        <w:tc>
          <w:tcPr>
            <w:tcW w:w="4732" w:type="dxa"/>
            <w:tcBorders>
              <w:top w:val="single" w:sz="4" w:space="0" w:color="auto"/>
            </w:tcBorders>
            <w:shd w:val="clear" w:color="auto" w:fill="auto"/>
            <w:tcMar>
              <w:top w:w="15" w:type="dxa"/>
              <w:left w:w="108" w:type="dxa"/>
              <w:bottom w:w="0" w:type="dxa"/>
              <w:right w:w="108" w:type="dxa"/>
            </w:tcMar>
            <w:hideMark/>
          </w:tcPr>
          <w:p w14:paraId="3DB2FC69" w14:textId="33284F97" w:rsidR="005F1C99" w:rsidRPr="0075424C" w:rsidRDefault="005F1C99" w:rsidP="005F1C99">
            <w:pPr>
              <w:rPr>
                <w:sz w:val="22"/>
                <w:szCs w:val="22"/>
                <w:lang w:val="en-US"/>
              </w:rPr>
            </w:pPr>
            <w:r w:rsidRPr="0075424C">
              <w:rPr>
                <w:sz w:val="22"/>
                <w:szCs w:val="22"/>
                <w:lang w:val="en-US"/>
              </w:rPr>
              <w:t xml:space="preserve">Plasma </w:t>
            </w:r>
            <w:r w:rsidRPr="00FC69F7">
              <w:rPr>
                <w:i/>
                <w:iCs/>
                <w:sz w:val="22"/>
                <w:szCs w:val="22"/>
                <w:lang w:val="en-US"/>
              </w:rPr>
              <w:t>myo</w:t>
            </w:r>
            <w:r w:rsidRPr="0075424C">
              <w:rPr>
                <w:sz w:val="22"/>
                <w:szCs w:val="22"/>
                <w:lang w:val="en-US"/>
              </w:rPr>
              <w:t xml:space="preserve">-inositol </w:t>
            </w:r>
            <w:r>
              <w:rPr>
                <w:sz w:val="22"/>
                <w:szCs w:val="22"/>
                <w:lang w:val="en-US"/>
              </w:rPr>
              <w:t>in</w:t>
            </w:r>
            <w:r w:rsidRPr="0075424C">
              <w:rPr>
                <w:sz w:val="22"/>
                <w:szCs w:val="22"/>
                <w:lang w:val="en-US"/>
              </w:rPr>
              <w:t xml:space="preserve"> early pregnancy (7-weeks) (</w:t>
            </w:r>
            <w:r>
              <w:rPr>
                <w:sz w:val="22"/>
                <w:szCs w:val="22"/>
                <w:lang w:val="en-US"/>
              </w:rPr>
              <w:t>µ</w:t>
            </w:r>
            <w:r w:rsidRPr="0075424C">
              <w:rPr>
                <w:sz w:val="22"/>
                <w:szCs w:val="22"/>
                <w:lang w:val="en-US"/>
              </w:rPr>
              <w:t>mol/L)</w:t>
            </w:r>
          </w:p>
        </w:tc>
        <w:tc>
          <w:tcPr>
            <w:tcW w:w="3926" w:type="dxa"/>
            <w:tcBorders>
              <w:top w:val="single" w:sz="4" w:space="0" w:color="auto"/>
            </w:tcBorders>
            <w:shd w:val="clear" w:color="auto" w:fill="auto"/>
          </w:tcPr>
          <w:p w14:paraId="7EBAE924" w14:textId="77777777" w:rsidR="005F1C99" w:rsidRPr="0075424C" w:rsidRDefault="005F1C99" w:rsidP="005F1C99">
            <w:pPr>
              <w:ind w:left="57"/>
              <w:rPr>
                <w:sz w:val="22"/>
                <w:szCs w:val="22"/>
                <w:lang w:val="en-US"/>
              </w:rPr>
            </w:pPr>
            <w:r w:rsidRPr="0075424C">
              <w:rPr>
                <w:sz w:val="22"/>
                <w:szCs w:val="22"/>
                <w:lang w:val="en-US"/>
              </w:rPr>
              <w:t>All</w:t>
            </w:r>
            <w:r>
              <w:rPr>
                <w:sz w:val="22"/>
                <w:szCs w:val="22"/>
                <w:lang w:val="en-US"/>
              </w:rPr>
              <w:t xml:space="preserve"> (N=564)</w:t>
            </w:r>
          </w:p>
          <w:p w14:paraId="638F027C" w14:textId="77777777" w:rsidR="005F1C99" w:rsidRPr="0075424C" w:rsidRDefault="005F1C99" w:rsidP="005F1C99">
            <w:pPr>
              <w:ind w:left="57"/>
              <w:rPr>
                <w:sz w:val="22"/>
                <w:szCs w:val="22"/>
                <w:lang w:val="en-US"/>
              </w:rPr>
            </w:pPr>
            <w:r w:rsidRPr="0075424C">
              <w:rPr>
                <w:sz w:val="22"/>
                <w:szCs w:val="22"/>
                <w:lang w:val="en-US"/>
              </w:rPr>
              <w:t>Control</w:t>
            </w:r>
            <w:r>
              <w:rPr>
                <w:sz w:val="22"/>
                <w:szCs w:val="22"/>
                <w:lang w:val="en-US"/>
              </w:rPr>
              <w:t xml:space="preserve"> (N=</w:t>
            </w:r>
            <w:r w:rsidRPr="00A814A7">
              <w:rPr>
                <w:sz w:val="22"/>
                <w:szCs w:val="22"/>
                <w:lang w:val="en-US"/>
              </w:rPr>
              <w:t>274</w:t>
            </w:r>
            <w:r>
              <w:rPr>
                <w:sz w:val="22"/>
                <w:szCs w:val="22"/>
                <w:lang w:val="en-US"/>
              </w:rPr>
              <w:t>)</w:t>
            </w:r>
          </w:p>
          <w:p w14:paraId="5E23DF03" w14:textId="6CD9F637" w:rsidR="005F1C99" w:rsidRPr="0075424C" w:rsidRDefault="005F1C99" w:rsidP="005F1C99">
            <w:pPr>
              <w:ind w:left="57"/>
              <w:rPr>
                <w:sz w:val="22"/>
                <w:szCs w:val="22"/>
                <w:lang w:val="en-US"/>
              </w:rPr>
            </w:pPr>
            <w:r w:rsidRPr="0075424C">
              <w:rPr>
                <w:sz w:val="22"/>
                <w:szCs w:val="22"/>
                <w:lang w:val="en-US"/>
              </w:rPr>
              <w:t>Intervention</w:t>
            </w:r>
            <w:r>
              <w:rPr>
                <w:sz w:val="22"/>
                <w:szCs w:val="22"/>
                <w:lang w:val="en-US"/>
              </w:rPr>
              <w:t xml:space="preserve"> (N=</w:t>
            </w:r>
            <w:r w:rsidRPr="00A814A7">
              <w:rPr>
                <w:sz w:val="22"/>
                <w:szCs w:val="22"/>
                <w:lang w:val="en-US"/>
              </w:rPr>
              <w:t>29</w:t>
            </w:r>
            <w:r>
              <w:rPr>
                <w:sz w:val="22"/>
                <w:szCs w:val="22"/>
                <w:lang w:val="en-US"/>
              </w:rPr>
              <w:t>0)</w:t>
            </w:r>
          </w:p>
        </w:tc>
        <w:tc>
          <w:tcPr>
            <w:tcW w:w="1974" w:type="dxa"/>
            <w:tcBorders>
              <w:top w:val="single" w:sz="4" w:space="0" w:color="auto"/>
            </w:tcBorders>
            <w:shd w:val="clear" w:color="auto" w:fill="auto"/>
            <w:tcMar>
              <w:top w:w="15" w:type="dxa"/>
              <w:left w:w="340" w:type="dxa"/>
              <w:bottom w:w="0" w:type="dxa"/>
              <w:right w:w="227" w:type="dxa"/>
            </w:tcMar>
            <w:vAlign w:val="center"/>
            <w:hideMark/>
          </w:tcPr>
          <w:p w14:paraId="212F5F71" w14:textId="77777777" w:rsidR="005F1C99" w:rsidRPr="0075424C" w:rsidRDefault="005F1C99" w:rsidP="005F1C99">
            <w:pPr>
              <w:ind w:right="-89" w:hanging="207"/>
              <w:jc w:val="center"/>
              <w:rPr>
                <w:sz w:val="22"/>
                <w:szCs w:val="22"/>
                <w:lang w:val="en-US"/>
              </w:rPr>
            </w:pPr>
            <w:r w:rsidRPr="0075424C">
              <w:rPr>
                <w:sz w:val="22"/>
                <w:szCs w:val="22"/>
                <w:lang w:val="en-US"/>
              </w:rPr>
              <w:t>29.1 (21.6 to 48.8)</w:t>
            </w:r>
          </w:p>
          <w:p w14:paraId="316D345D" w14:textId="77777777" w:rsidR="005F1C99" w:rsidRPr="0075424C" w:rsidRDefault="005F1C99" w:rsidP="005F1C99">
            <w:pPr>
              <w:ind w:right="-89" w:hanging="207"/>
              <w:jc w:val="center"/>
              <w:rPr>
                <w:sz w:val="22"/>
                <w:szCs w:val="22"/>
                <w:lang w:val="en-US"/>
              </w:rPr>
            </w:pPr>
            <w:r w:rsidRPr="0075424C">
              <w:rPr>
                <w:sz w:val="22"/>
                <w:szCs w:val="22"/>
                <w:lang w:val="en-US"/>
              </w:rPr>
              <w:t>21.8 (19.0 to 25.3)</w:t>
            </w:r>
          </w:p>
          <w:p w14:paraId="457EA41C" w14:textId="77777777" w:rsidR="005F1C99" w:rsidRPr="0075424C" w:rsidRDefault="005F1C99" w:rsidP="005F1C99">
            <w:pPr>
              <w:ind w:right="-89" w:hanging="207"/>
              <w:jc w:val="center"/>
              <w:rPr>
                <w:sz w:val="22"/>
                <w:szCs w:val="22"/>
                <w:lang w:val="en-US"/>
              </w:rPr>
            </w:pPr>
            <w:r w:rsidRPr="0075424C">
              <w:rPr>
                <w:sz w:val="22"/>
                <w:szCs w:val="22"/>
                <w:lang w:val="en-US"/>
              </w:rPr>
              <w:t>48.5 (35.3 to 60.2)</w:t>
            </w:r>
          </w:p>
        </w:tc>
      </w:tr>
      <w:tr w:rsidR="005F1C99" w:rsidRPr="0075424C" w14:paraId="34727F35" w14:textId="77777777" w:rsidTr="00583B5D">
        <w:trPr>
          <w:cantSplit/>
          <w:trHeight w:val="20"/>
        </w:trPr>
        <w:tc>
          <w:tcPr>
            <w:tcW w:w="4732" w:type="dxa"/>
            <w:tcBorders>
              <w:bottom w:val="single" w:sz="4" w:space="0" w:color="auto"/>
            </w:tcBorders>
            <w:shd w:val="clear" w:color="auto" w:fill="auto"/>
            <w:tcMar>
              <w:top w:w="15" w:type="dxa"/>
              <w:left w:w="108" w:type="dxa"/>
              <w:bottom w:w="0" w:type="dxa"/>
              <w:right w:w="108" w:type="dxa"/>
            </w:tcMar>
            <w:hideMark/>
          </w:tcPr>
          <w:p w14:paraId="61EB7762" w14:textId="01E569AD" w:rsidR="005F1C99" w:rsidRPr="0075424C" w:rsidRDefault="005F1C99" w:rsidP="005F1C99">
            <w:pPr>
              <w:rPr>
                <w:sz w:val="22"/>
                <w:szCs w:val="22"/>
                <w:lang w:val="en-US"/>
              </w:rPr>
            </w:pPr>
            <w:r w:rsidRPr="0075424C">
              <w:rPr>
                <w:sz w:val="22"/>
                <w:szCs w:val="22"/>
                <w:lang w:val="en-US"/>
              </w:rPr>
              <w:t xml:space="preserve"> Plasma </w:t>
            </w:r>
            <w:r w:rsidRPr="00FC69F7">
              <w:rPr>
                <w:i/>
                <w:iCs/>
                <w:sz w:val="22"/>
                <w:szCs w:val="22"/>
                <w:lang w:val="en-US"/>
              </w:rPr>
              <w:t>myo</w:t>
            </w:r>
            <w:r w:rsidRPr="0075424C">
              <w:rPr>
                <w:sz w:val="22"/>
                <w:szCs w:val="22"/>
                <w:lang w:val="en-US"/>
              </w:rPr>
              <w:t xml:space="preserve">-inositol </w:t>
            </w:r>
            <w:r>
              <w:rPr>
                <w:sz w:val="22"/>
                <w:szCs w:val="22"/>
                <w:lang w:val="en-US"/>
              </w:rPr>
              <w:t>in</w:t>
            </w:r>
            <w:r w:rsidRPr="0075424C">
              <w:rPr>
                <w:sz w:val="22"/>
                <w:szCs w:val="22"/>
                <w:lang w:val="en-US"/>
              </w:rPr>
              <w:t xml:space="preserve"> late pregnancy (28-weeks) (</w:t>
            </w:r>
            <w:r>
              <w:rPr>
                <w:sz w:val="22"/>
                <w:szCs w:val="22"/>
                <w:lang w:val="en-US"/>
              </w:rPr>
              <w:t>µ</w:t>
            </w:r>
            <w:r w:rsidRPr="0075424C">
              <w:rPr>
                <w:sz w:val="22"/>
                <w:szCs w:val="22"/>
                <w:lang w:val="en-US"/>
              </w:rPr>
              <w:t>mol/L)</w:t>
            </w:r>
          </w:p>
        </w:tc>
        <w:tc>
          <w:tcPr>
            <w:tcW w:w="3926" w:type="dxa"/>
            <w:tcBorders>
              <w:bottom w:val="single" w:sz="4" w:space="0" w:color="auto"/>
            </w:tcBorders>
            <w:shd w:val="clear" w:color="auto" w:fill="auto"/>
          </w:tcPr>
          <w:p w14:paraId="1C4DC36F" w14:textId="77777777" w:rsidR="005F1C99" w:rsidRPr="0075424C" w:rsidRDefault="005F1C99" w:rsidP="005F1C99">
            <w:pPr>
              <w:ind w:left="57"/>
              <w:rPr>
                <w:sz w:val="22"/>
                <w:szCs w:val="22"/>
                <w:lang w:val="en-US"/>
              </w:rPr>
            </w:pPr>
            <w:r w:rsidRPr="0075424C">
              <w:rPr>
                <w:sz w:val="22"/>
                <w:szCs w:val="22"/>
                <w:lang w:val="en-US"/>
              </w:rPr>
              <w:t>All</w:t>
            </w:r>
            <w:r>
              <w:rPr>
                <w:sz w:val="22"/>
                <w:szCs w:val="22"/>
                <w:lang w:val="en-US"/>
              </w:rPr>
              <w:t xml:space="preserve"> (N=581)</w:t>
            </w:r>
          </w:p>
          <w:p w14:paraId="6E4F4347" w14:textId="77777777" w:rsidR="005F1C99" w:rsidRPr="0075424C" w:rsidRDefault="005F1C99" w:rsidP="005F1C99">
            <w:pPr>
              <w:ind w:left="57"/>
              <w:rPr>
                <w:sz w:val="22"/>
                <w:szCs w:val="22"/>
                <w:lang w:val="en-US"/>
              </w:rPr>
            </w:pPr>
            <w:r w:rsidRPr="0075424C">
              <w:rPr>
                <w:sz w:val="22"/>
                <w:szCs w:val="22"/>
                <w:lang w:val="en-US"/>
              </w:rPr>
              <w:t>Control</w:t>
            </w:r>
            <w:r>
              <w:rPr>
                <w:sz w:val="22"/>
                <w:szCs w:val="22"/>
                <w:lang w:val="en-US"/>
              </w:rPr>
              <w:t xml:space="preserve"> (N=</w:t>
            </w:r>
            <w:r w:rsidRPr="00A814A7">
              <w:rPr>
                <w:sz w:val="22"/>
                <w:szCs w:val="22"/>
                <w:lang w:val="en-US"/>
              </w:rPr>
              <w:t>289</w:t>
            </w:r>
            <w:r>
              <w:rPr>
                <w:sz w:val="22"/>
                <w:szCs w:val="22"/>
                <w:lang w:val="en-US"/>
              </w:rPr>
              <w:t>)</w:t>
            </w:r>
          </w:p>
          <w:p w14:paraId="73290102" w14:textId="63666425" w:rsidR="005F1C99" w:rsidRPr="0075424C" w:rsidRDefault="005F1C99" w:rsidP="005F1C99">
            <w:pPr>
              <w:ind w:left="57"/>
              <w:rPr>
                <w:sz w:val="22"/>
                <w:szCs w:val="22"/>
                <w:lang w:val="en-US"/>
              </w:rPr>
            </w:pPr>
            <w:r w:rsidRPr="0075424C">
              <w:rPr>
                <w:sz w:val="22"/>
                <w:szCs w:val="22"/>
                <w:lang w:val="en-US"/>
              </w:rPr>
              <w:t>Intervention</w:t>
            </w:r>
            <w:r>
              <w:rPr>
                <w:sz w:val="22"/>
                <w:szCs w:val="22"/>
                <w:lang w:val="en-US"/>
              </w:rPr>
              <w:t xml:space="preserve"> (N=292)</w:t>
            </w:r>
          </w:p>
        </w:tc>
        <w:tc>
          <w:tcPr>
            <w:tcW w:w="1974" w:type="dxa"/>
            <w:tcBorders>
              <w:bottom w:val="single" w:sz="4" w:space="0" w:color="auto"/>
            </w:tcBorders>
            <w:shd w:val="clear" w:color="auto" w:fill="auto"/>
            <w:tcMar>
              <w:top w:w="15" w:type="dxa"/>
              <w:left w:w="108" w:type="dxa"/>
              <w:bottom w:w="0" w:type="dxa"/>
              <w:right w:w="108" w:type="dxa"/>
            </w:tcMar>
            <w:vAlign w:val="center"/>
            <w:hideMark/>
          </w:tcPr>
          <w:p w14:paraId="0718A942" w14:textId="77777777" w:rsidR="005F1C99" w:rsidRPr="0075424C" w:rsidRDefault="005F1C99" w:rsidP="005F1C99">
            <w:pPr>
              <w:ind w:right="34" w:firstLine="23"/>
              <w:jc w:val="center"/>
              <w:rPr>
                <w:sz w:val="22"/>
                <w:szCs w:val="22"/>
                <w:lang w:val="en-US"/>
              </w:rPr>
            </w:pPr>
            <w:r w:rsidRPr="0075424C">
              <w:rPr>
                <w:sz w:val="22"/>
                <w:szCs w:val="22"/>
                <w:lang w:val="en-US"/>
              </w:rPr>
              <w:t>20.4 (17.0 to 28.4)</w:t>
            </w:r>
          </w:p>
          <w:p w14:paraId="58220272" w14:textId="77777777" w:rsidR="005F1C99" w:rsidRPr="0075424C" w:rsidRDefault="005F1C99" w:rsidP="005F1C99">
            <w:pPr>
              <w:ind w:right="34" w:firstLine="23"/>
              <w:jc w:val="center"/>
              <w:rPr>
                <w:sz w:val="22"/>
                <w:szCs w:val="22"/>
                <w:lang w:val="en-US"/>
              </w:rPr>
            </w:pPr>
            <w:r w:rsidRPr="0075424C">
              <w:rPr>
                <w:sz w:val="22"/>
                <w:szCs w:val="22"/>
                <w:lang w:val="en-US"/>
              </w:rPr>
              <w:t>17.4 (15.5 to 19.7)</w:t>
            </w:r>
          </w:p>
          <w:p w14:paraId="2BC4B578" w14:textId="77777777" w:rsidR="005F1C99" w:rsidRPr="0075424C" w:rsidRDefault="005F1C99" w:rsidP="005F1C99">
            <w:pPr>
              <w:ind w:right="34" w:firstLine="23"/>
              <w:jc w:val="center"/>
              <w:rPr>
                <w:sz w:val="22"/>
                <w:szCs w:val="22"/>
                <w:lang w:val="en-US"/>
              </w:rPr>
            </w:pPr>
            <w:r w:rsidRPr="0075424C">
              <w:rPr>
                <w:sz w:val="22"/>
                <w:szCs w:val="22"/>
                <w:lang w:val="en-US"/>
              </w:rPr>
              <w:t>28.3 (22.4 to 34.7)</w:t>
            </w:r>
          </w:p>
        </w:tc>
      </w:tr>
    </w:tbl>
    <w:p w14:paraId="0B115985" w14:textId="0270E62F" w:rsidR="00D05F6A" w:rsidRPr="0075424C" w:rsidRDefault="00D05F6A" w:rsidP="00B47FDD">
      <w:pPr>
        <w:ind w:right="-45"/>
        <w:jc w:val="both"/>
        <w:rPr>
          <w:sz w:val="20"/>
          <w:lang w:val="en-US"/>
        </w:rPr>
      </w:pPr>
      <w:r w:rsidRPr="0075424C">
        <w:rPr>
          <w:sz w:val="20"/>
          <w:lang w:val="en-US"/>
        </w:rPr>
        <w:t>†Defined using ethnic-specific thresholds for overweight and obesity: ≥23 to &lt;27.5 and ≥27.5 kg/m</w:t>
      </w:r>
      <w:r w:rsidRPr="0075424C">
        <w:rPr>
          <w:sz w:val="20"/>
          <w:vertAlign w:val="superscript"/>
          <w:lang w:val="en-US"/>
        </w:rPr>
        <w:t>2</w:t>
      </w:r>
      <w:r w:rsidRPr="0075424C">
        <w:rPr>
          <w:sz w:val="20"/>
          <w:lang w:val="en-US"/>
        </w:rPr>
        <w:t>, respectively, for Asians including Chinese, Indians, Pakistani, Bangladeshi, Malay, mixed Asian; ≥25 to &lt;30 and ≥30 kg/m</w:t>
      </w:r>
      <w:r w:rsidRPr="0075424C">
        <w:rPr>
          <w:sz w:val="20"/>
          <w:vertAlign w:val="superscript"/>
          <w:lang w:val="en-US"/>
        </w:rPr>
        <w:t>2</w:t>
      </w:r>
      <w:r w:rsidRPr="0075424C">
        <w:rPr>
          <w:sz w:val="20"/>
          <w:lang w:val="en-US"/>
        </w:rPr>
        <w:t>, respectively, for non-Asians including White Caucasian, Polynesian, Black, mixed Asian-non-Asian</w:t>
      </w:r>
      <w:r w:rsidR="00766634" w:rsidRPr="0075424C">
        <w:rPr>
          <w:sz w:val="20"/>
          <w:lang w:val="en-US"/>
        </w:rPr>
        <w:t>.</w:t>
      </w:r>
      <w:r w:rsidR="00C850C0" w:rsidRPr="0075424C">
        <w:rPr>
          <w:sz w:val="20"/>
          <w:lang w:val="en-US"/>
        </w:rPr>
        <w:fldChar w:fldCharType="begin"/>
      </w:r>
      <w:r w:rsidR="008A42E8" w:rsidRPr="0075424C">
        <w:rPr>
          <w:sz w:val="20"/>
          <w:lang w:val="en-US"/>
        </w:rPr>
        <w:instrText xml:space="preserve"> ADDIN EN.CITE &lt;EndNote&gt;&lt;Cite&gt;&lt;Author&gt;Consultation&lt;/Author&gt;&lt;Year&gt;2004&lt;/Year&gt;&lt;RecNum&gt;371&lt;/RecNum&gt;&lt;DisplayText&gt;&lt;style face="superscript"&gt;38&lt;/style&gt;&lt;/DisplayText&gt;&lt;record&gt;&lt;rec-number&gt;371&lt;/rec-number&gt;&lt;foreign-keys&gt;&lt;key app="EN" db-id="0a0929wstrdzt0eefep5xx97vd2f92f5e05e" timestamp="1637075278"&gt;371&lt;/key&gt;&lt;/foreign-keys&gt;&lt;ref-type name="Journal Article"&gt;17&lt;/ref-type&gt;&lt;contributors&gt;&lt;authors&gt;&lt;author&gt;W. H. O. Expert Consultation&lt;/author&gt;&lt;/authors&gt;&lt;/contributors&gt;&lt;titles&gt;&lt;title&gt;Appropriate body-mass index for Asian populations and its implications for policy and intervention strategies&lt;/title&gt;&lt;secondary-title&gt;Lancet&lt;/secondary-title&gt;&lt;/titles&gt;&lt;periodical&gt;&lt;full-title&gt;Lancet&lt;/full-title&gt;&lt;abbr-1&gt;Lancet (London, England)&lt;/abbr-1&gt;&lt;/periodical&gt;&lt;pages&gt;157-63&lt;/pages&gt;&lt;volume&gt;363&lt;/volume&gt;&lt;number&gt;9403&lt;/number&gt;&lt;edition&gt;2004/01/17&lt;/edition&gt;&lt;keywords&gt;&lt;keyword&gt;Absorptiometry, Photon/methods/standards&lt;/keyword&gt;&lt;keyword&gt;Anthropometry/methods&lt;/keyword&gt;&lt;keyword&gt;Asian Continental Ancestry Group/*classification/statistics &amp;amp; numerical data&lt;/keyword&gt;&lt;keyword&gt;*Body Mass Index&lt;/keyword&gt;&lt;keyword&gt;*Body Weight/ethnology&lt;/keyword&gt;&lt;keyword&gt;Consultants/statistics &amp;amp; numerical data&lt;/keyword&gt;&lt;keyword&gt;Densitometry/methods/standards&lt;/keyword&gt;&lt;keyword&gt;Deuterium Oxide&lt;/keyword&gt;&lt;keyword&gt;Health Policy&lt;/keyword&gt;&lt;keyword&gt;Humans&lt;/keyword&gt;&lt;keyword&gt;Obesity/*classification/diagnosis/ethnology&lt;/keyword&gt;&lt;keyword&gt;Reference Values&lt;/keyword&gt;&lt;keyword&gt;Reproducibility of Results&lt;/keyword&gt;&lt;keyword&gt;Risk Factors&lt;/keyword&gt;&lt;keyword&gt;World Health Organization&lt;/keyword&gt;&lt;/keywords&gt;&lt;dates&gt;&lt;year&gt;2004&lt;/year&gt;&lt;pub-dates&gt;&lt;date&gt;Jan 10&lt;/date&gt;&lt;/pub-dates&gt;&lt;/dates&gt;&lt;isbn&gt;1474-547X (Electronic)&amp;#xD;0140-6736 (Linking)&lt;/isbn&gt;&lt;accession-num&gt;14726171&lt;/accession-num&gt;&lt;urls&gt;&lt;related-urls&gt;&lt;url&gt;https://www.ncbi.nlm.nih.gov/pubmed/14726171&lt;/url&gt;&lt;/related-urls&gt;&lt;/urls&gt;&lt;electronic-resource-num&gt;10.1016/S0140-6736(03)15268-3&lt;/electronic-resource-num&gt;&lt;/record&gt;&lt;/Cite&gt;&lt;/EndNote&gt;</w:instrText>
      </w:r>
      <w:r w:rsidR="00C850C0" w:rsidRPr="0075424C">
        <w:rPr>
          <w:sz w:val="20"/>
          <w:lang w:val="en-US"/>
        </w:rPr>
        <w:fldChar w:fldCharType="separate"/>
      </w:r>
      <w:r w:rsidR="008A42E8" w:rsidRPr="0075424C">
        <w:rPr>
          <w:noProof/>
          <w:sz w:val="20"/>
          <w:vertAlign w:val="superscript"/>
          <w:lang w:val="en-US"/>
        </w:rPr>
        <w:t>38</w:t>
      </w:r>
      <w:r w:rsidR="00C850C0" w:rsidRPr="0075424C">
        <w:rPr>
          <w:sz w:val="20"/>
          <w:lang w:val="en-US"/>
        </w:rPr>
        <w:fldChar w:fldCharType="end"/>
      </w:r>
      <w:r w:rsidRPr="0075424C">
        <w:rPr>
          <w:sz w:val="20"/>
          <w:lang w:val="en-US"/>
        </w:rPr>
        <w:t xml:space="preserve"> Abbreviations: BMI, body mass index; GDM, gestational diabetes; HOMA2-IR, homeostasis model assessment for insulin resistance version 2; IQR, interquartile range; N, number; OGTT, 75g oral glucose tolerance test; SD, standard deviation</w:t>
      </w:r>
      <w:r w:rsidR="00311696">
        <w:rPr>
          <w:sz w:val="20"/>
          <w:lang w:val="en-US"/>
        </w:rPr>
        <w:t>; T2DM, type 2 diabetes mellitus</w:t>
      </w:r>
      <w:r w:rsidRPr="0075424C">
        <w:rPr>
          <w:sz w:val="20"/>
          <w:lang w:val="en-US"/>
        </w:rPr>
        <w:t xml:space="preserve">. </w:t>
      </w:r>
    </w:p>
    <w:p w14:paraId="28611020" w14:textId="2EB45B04" w:rsidR="009A14BA" w:rsidRPr="0075424C" w:rsidRDefault="009A14BA" w:rsidP="006277CD">
      <w:pPr>
        <w:spacing w:before="120"/>
        <w:ind w:right="-46"/>
        <w:jc w:val="both"/>
        <w:rPr>
          <w:sz w:val="22"/>
          <w:lang w:val="en-US"/>
        </w:rPr>
      </w:pPr>
    </w:p>
    <w:p w14:paraId="3CB12E3C" w14:textId="569570FA" w:rsidR="00590567" w:rsidRPr="0075424C" w:rsidRDefault="00AE08AE" w:rsidP="00B65D35">
      <w:pPr>
        <w:spacing w:before="120"/>
        <w:ind w:right="-45"/>
        <w:jc w:val="both"/>
        <w:rPr>
          <w:b/>
          <w:bCs/>
          <w:lang w:val="en-US"/>
        </w:rPr>
      </w:pPr>
      <w:r w:rsidRPr="0073752C">
        <w:rPr>
          <w:b/>
          <w:bCs/>
          <w:lang w:val="en-US"/>
        </w:rPr>
        <w:lastRenderedPageBreak/>
        <w:t xml:space="preserve">Table 2. </w:t>
      </w:r>
      <w:r w:rsidRPr="0073752C">
        <w:rPr>
          <w:b/>
          <w:bCs/>
          <w:i/>
          <w:iCs/>
          <w:lang w:val="en-US"/>
        </w:rPr>
        <w:t>In</w:t>
      </w:r>
      <w:r w:rsidR="009C064F">
        <w:rPr>
          <w:b/>
          <w:bCs/>
          <w:i/>
          <w:iCs/>
          <w:lang w:val="en-US"/>
        </w:rPr>
        <w:t>-</w:t>
      </w:r>
      <w:r w:rsidRPr="0073752C">
        <w:rPr>
          <w:b/>
          <w:bCs/>
          <w:i/>
          <w:iCs/>
          <w:lang w:val="en-US"/>
        </w:rPr>
        <w:t>silico</w:t>
      </w:r>
      <w:r w:rsidRPr="0073752C">
        <w:rPr>
          <w:b/>
          <w:bCs/>
          <w:lang w:val="en-US"/>
        </w:rPr>
        <w:t xml:space="preserve"> bootstrapping model of the association between late pregnancy plasma </w:t>
      </w:r>
      <w:r w:rsidRPr="0073752C">
        <w:rPr>
          <w:b/>
          <w:bCs/>
          <w:i/>
          <w:iCs/>
          <w:lang w:val="en-US"/>
        </w:rPr>
        <w:t>myo</w:t>
      </w:r>
      <w:r w:rsidRPr="0073752C">
        <w:rPr>
          <w:b/>
          <w:bCs/>
          <w:lang w:val="en-US"/>
        </w:rPr>
        <w:t>-inositol and gestational glycemia at 28-weeks in different subpopulations</w:t>
      </w:r>
    </w:p>
    <w:tbl>
      <w:tblPr>
        <w:tblW w:w="10366" w:type="dxa"/>
        <w:jc w:val="center"/>
        <w:tblCellMar>
          <w:left w:w="0" w:type="dxa"/>
          <w:right w:w="0" w:type="dxa"/>
        </w:tblCellMar>
        <w:tblLook w:val="0420" w:firstRow="1" w:lastRow="0" w:firstColumn="0" w:lastColumn="0" w:noHBand="0" w:noVBand="1"/>
      </w:tblPr>
      <w:tblGrid>
        <w:gridCol w:w="2028"/>
        <w:gridCol w:w="724"/>
        <w:gridCol w:w="1375"/>
        <w:gridCol w:w="1118"/>
        <w:gridCol w:w="2324"/>
        <w:gridCol w:w="2797"/>
      </w:tblGrid>
      <w:tr w:rsidR="009C6781" w:rsidRPr="0075424C" w14:paraId="52639CBD" w14:textId="77777777" w:rsidTr="00433C42">
        <w:trPr>
          <w:trHeight w:val="1020"/>
          <w:jc w:val="center"/>
        </w:trPr>
        <w:tc>
          <w:tcPr>
            <w:tcW w:w="2028" w:type="dxa"/>
            <w:tcBorders>
              <w:top w:val="single" w:sz="8" w:space="0" w:color="000000"/>
              <w:left w:val="nil"/>
              <w:bottom w:val="single" w:sz="8" w:space="0" w:color="000000"/>
              <w:right w:val="single" w:sz="8" w:space="0" w:color="000000"/>
            </w:tcBorders>
            <w:shd w:val="clear" w:color="auto" w:fill="auto"/>
            <w:tcMar>
              <w:top w:w="41" w:type="dxa"/>
              <w:left w:w="81" w:type="dxa"/>
              <w:bottom w:w="41" w:type="dxa"/>
              <w:right w:w="81" w:type="dxa"/>
            </w:tcMar>
            <w:vAlign w:val="center"/>
            <w:hideMark/>
          </w:tcPr>
          <w:p w14:paraId="6AC8F222" w14:textId="77777777" w:rsidR="009C6781" w:rsidRPr="0075424C" w:rsidRDefault="009C6781" w:rsidP="009C6781">
            <w:pPr>
              <w:ind w:right="-46"/>
              <w:rPr>
                <w:b/>
                <w:bCs/>
                <w:sz w:val="20"/>
                <w:szCs w:val="20"/>
                <w:lang w:val="en-US"/>
              </w:rPr>
            </w:pPr>
            <w:r w:rsidRPr="0075424C">
              <w:rPr>
                <w:b/>
                <w:bCs/>
                <w:sz w:val="20"/>
                <w:szCs w:val="20"/>
                <w:lang w:val="en-US"/>
              </w:rPr>
              <w:t>Subpopulation</w:t>
            </w:r>
          </w:p>
        </w:tc>
        <w:tc>
          <w:tcPr>
            <w:tcW w:w="724" w:type="dxa"/>
            <w:tcBorders>
              <w:top w:val="single" w:sz="8" w:space="0" w:color="000000"/>
              <w:left w:val="single" w:sz="8" w:space="0" w:color="000000"/>
              <w:bottom w:val="single" w:sz="8" w:space="0" w:color="000000"/>
              <w:right w:val="nil"/>
            </w:tcBorders>
            <w:shd w:val="clear" w:color="auto" w:fill="auto"/>
            <w:tcMar>
              <w:top w:w="41" w:type="dxa"/>
              <w:left w:w="81" w:type="dxa"/>
              <w:bottom w:w="41" w:type="dxa"/>
              <w:right w:w="81" w:type="dxa"/>
            </w:tcMar>
            <w:vAlign w:val="center"/>
            <w:hideMark/>
          </w:tcPr>
          <w:p w14:paraId="39FDE555" w14:textId="6CC29280" w:rsidR="009C6781" w:rsidRPr="0075424C" w:rsidRDefault="009C6781" w:rsidP="009C6781">
            <w:pPr>
              <w:ind w:right="-46"/>
              <w:jc w:val="center"/>
              <w:rPr>
                <w:b/>
                <w:bCs/>
                <w:sz w:val="20"/>
                <w:szCs w:val="20"/>
                <w:lang w:val="en-US"/>
              </w:rPr>
            </w:pPr>
            <w:r w:rsidRPr="0075424C">
              <w:rPr>
                <w:b/>
                <w:bCs/>
                <w:sz w:val="20"/>
                <w:szCs w:val="20"/>
                <w:lang w:val="en-US"/>
              </w:rPr>
              <w:t>Total N</w:t>
            </w:r>
          </w:p>
        </w:tc>
        <w:tc>
          <w:tcPr>
            <w:tcW w:w="1375" w:type="dxa"/>
            <w:tcBorders>
              <w:top w:val="single" w:sz="8" w:space="0" w:color="000000"/>
              <w:left w:val="nil"/>
              <w:bottom w:val="single" w:sz="8" w:space="0" w:color="000000"/>
              <w:right w:val="nil"/>
            </w:tcBorders>
            <w:shd w:val="clear" w:color="auto" w:fill="auto"/>
            <w:tcMar>
              <w:top w:w="41" w:type="dxa"/>
              <w:left w:w="81" w:type="dxa"/>
              <w:bottom w:w="41" w:type="dxa"/>
              <w:right w:w="81" w:type="dxa"/>
            </w:tcMar>
            <w:vAlign w:val="center"/>
            <w:hideMark/>
          </w:tcPr>
          <w:p w14:paraId="5C53C5C5" w14:textId="050EF853" w:rsidR="009C6781" w:rsidRPr="0075424C" w:rsidRDefault="009C6781" w:rsidP="009C6781">
            <w:pPr>
              <w:ind w:right="-46"/>
              <w:jc w:val="center"/>
              <w:rPr>
                <w:b/>
                <w:bCs/>
                <w:sz w:val="20"/>
                <w:szCs w:val="20"/>
                <w:lang w:val="en-US"/>
              </w:rPr>
            </w:pPr>
            <w:r w:rsidRPr="0075424C">
              <w:rPr>
                <w:b/>
                <w:bCs/>
                <w:sz w:val="20"/>
                <w:szCs w:val="20"/>
                <w:lang w:val="en-US"/>
              </w:rPr>
              <w:t>N per site UK/NZ/SG</w:t>
            </w:r>
          </w:p>
        </w:tc>
        <w:tc>
          <w:tcPr>
            <w:tcW w:w="1118" w:type="dxa"/>
            <w:tcBorders>
              <w:top w:val="single" w:sz="8" w:space="0" w:color="000000"/>
              <w:left w:val="nil"/>
              <w:bottom w:val="single" w:sz="8" w:space="0" w:color="000000"/>
              <w:right w:val="nil"/>
            </w:tcBorders>
            <w:shd w:val="clear" w:color="auto" w:fill="auto"/>
            <w:tcMar>
              <w:top w:w="41" w:type="dxa"/>
              <w:left w:w="81" w:type="dxa"/>
              <w:bottom w:w="41" w:type="dxa"/>
              <w:right w:w="81" w:type="dxa"/>
            </w:tcMar>
            <w:vAlign w:val="center"/>
            <w:hideMark/>
          </w:tcPr>
          <w:p w14:paraId="14D6F2E2" w14:textId="12678ACA" w:rsidR="009C6781" w:rsidRPr="0075424C" w:rsidRDefault="009C6781" w:rsidP="009C6781">
            <w:pPr>
              <w:ind w:right="-128" w:hanging="125"/>
              <w:jc w:val="center"/>
              <w:rPr>
                <w:b/>
                <w:bCs/>
                <w:sz w:val="20"/>
                <w:szCs w:val="20"/>
                <w:lang w:val="en-US"/>
              </w:rPr>
            </w:pPr>
            <w:r>
              <w:rPr>
                <w:b/>
                <w:bCs/>
                <w:sz w:val="20"/>
                <w:szCs w:val="20"/>
                <w:lang w:val="en-US"/>
              </w:rPr>
              <w:t>N per</w:t>
            </w:r>
            <w:r w:rsidRPr="00A0782C">
              <w:rPr>
                <w:b/>
                <w:bCs/>
                <w:sz w:val="20"/>
                <w:szCs w:val="20"/>
                <w:lang w:val="en-US"/>
              </w:rPr>
              <w:t xml:space="preserve"> resampling</w:t>
            </w:r>
          </w:p>
        </w:tc>
        <w:tc>
          <w:tcPr>
            <w:tcW w:w="2324" w:type="dxa"/>
            <w:tcBorders>
              <w:top w:val="single" w:sz="8" w:space="0" w:color="000000"/>
              <w:left w:val="nil"/>
              <w:bottom w:val="single" w:sz="8" w:space="0" w:color="000000"/>
              <w:right w:val="nil"/>
            </w:tcBorders>
            <w:shd w:val="clear" w:color="auto" w:fill="auto"/>
            <w:tcMar>
              <w:top w:w="41" w:type="dxa"/>
              <w:left w:w="81" w:type="dxa"/>
              <w:bottom w:w="41" w:type="dxa"/>
              <w:right w:w="81" w:type="dxa"/>
            </w:tcMar>
            <w:vAlign w:val="center"/>
            <w:hideMark/>
          </w:tcPr>
          <w:p w14:paraId="15307330" w14:textId="27D1341D" w:rsidR="009C6781" w:rsidRPr="0075424C" w:rsidRDefault="009C6781" w:rsidP="009C6781">
            <w:pPr>
              <w:ind w:right="-46" w:firstLine="109"/>
              <w:jc w:val="center"/>
              <w:rPr>
                <w:b/>
                <w:bCs/>
                <w:sz w:val="20"/>
                <w:szCs w:val="20"/>
                <w:lang w:val="en-US"/>
              </w:rPr>
            </w:pPr>
            <w:r w:rsidRPr="0075424C">
              <w:rPr>
                <w:b/>
                <w:bCs/>
                <w:sz w:val="20"/>
                <w:szCs w:val="20"/>
                <w:lang w:val="en-US"/>
              </w:rPr>
              <w:t>Adjusted</w:t>
            </w:r>
          </w:p>
          <w:p w14:paraId="7EBFBCEB" w14:textId="1FC90F42" w:rsidR="009C6781" w:rsidRPr="0075424C" w:rsidRDefault="009C6781" w:rsidP="009C6781">
            <w:pPr>
              <w:ind w:right="-46" w:firstLine="284"/>
              <w:jc w:val="center"/>
              <w:rPr>
                <w:b/>
                <w:bCs/>
                <w:sz w:val="20"/>
                <w:szCs w:val="20"/>
                <w:lang w:val="en-US"/>
              </w:rPr>
            </w:pPr>
            <w:r w:rsidRPr="0075424C">
              <w:rPr>
                <w:b/>
                <w:bCs/>
                <w:sz w:val="20"/>
                <w:szCs w:val="20"/>
                <w:lang w:val="en-US"/>
              </w:rPr>
              <w:t>β coefficient (95% CI)</w:t>
            </w:r>
          </w:p>
        </w:tc>
        <w:tc>
          <w:tcPr>
            <w:tcW w:w="2797" w:type="dxa"/>
            <w:tcBorders>
              <w:top w:val="single" w:sz="8" w:space="0" w:color="000000"/>
              <w:left w:val="nil"/>
              <w:bottom w:val="single" w:sz="8" w:space="0" w:color="000000"/>
              <w:right w:val="nil"/>
            </w:tcBorders>
            <w:shd w:val="clear" w:color="auto" w:fill="auto"/>
            <w:tcMar>
              <w:top w:w="41" w:type="dxa"/>
              <w:left w:w="81" w:type="dxa"/>
              <w:bottom w:w="41" w:type="dxa"/>
              <w:right w:w="81" w:type="dxa"/>
            </w:tcMar>
            <w:vAlign w:val="center"/>
            <w:hideMark/>
          </w:tcPr>
          <w:p w14:paraId="75E44FA4" w14:textId="77777777" w:rsidR="005E08BD" w:rsidRDefault="009C6781" w:rsidP="005E08BD">
            <w:pPr>
              <w:ind w:left="113" w:right="206"/>
              <w:jc w:val="center"/>
              <w:rPr>
                <w:b/>
                <w:bCs/>
                <w:sz w:val="20"/>
                <w:szCs w:val="20"/>
                <w:lang w:val="en-US"/>
              </w:rPr>
            </w:pPr>
            <w:r w:rsidRPr="0075424C">
              <w:rPr>
                <w:b/>
                <w:bCs/>
                <w:sz w:val="20"/>
                <w:szCs w:val="20"/>
                <w:lang w:val="en-US"/>
              </w:rPr>
              <w:t xml:space="preserve">Estimated difference in </w:t>
            </w:r>
          </w:p>
          <w:p w14:paraId="03DE9C67" w14:textId="28DD903A" w:rsidR="005E08BD" w:rsidRDefault="005E08BD" w:rsidP="005E08BD">
            <w:pPr>
              <w:ind w:left="113" w:right="206"/>
              <w:jc w:val="center"/>
              <w:rPr>
                <w:b/>
                <w:bCs/>
                <w:sz w:val="20"/>
                <w:szCs w:val="20"/>
                <w:lang w:val="en-US"/>
              </w:rPr>
            </w:pPr>
            <w:r>
              <w:rPr>
                <w:b/>
                <w:bCs/>
                <w:sz w:val="20"/>
                <w:szCs w:val="20"/>
                <w:lang w:val="en-US"/>
              </w:rPr>
              <w:t xml:space="preserve">28-week </w:t>
            </w:r>
            <w:r w:rsidR="009C6781" w:rsidRPr="0075424C">
              <w:rPr>
                <w:b/>
                <w:bCs/>
                <w:sz w:val="20"/>
                <w:szCs w:val="20"/>
                <w:lang w:val="en-US"/>
              </w:rPr>
              <w:t>glycemia</w:t>
            </w:r>
            <w:r>
              <w:rPr>
                <w:b/>
                <w:bCs/>
                <w:sz w:val="20"/>
                <w:szCs w:val="20"/>
                <w:lang w:val="en-US"/>
              </w:rPr>
              <w:t xml:space="preserve"> </w:t>
            </w:r>
            <w:r w:rsidR="009C6781" w:rsidRPr="0075424C">
              <w:rPr>
                <w:b/>
                <w:bCs/>
                <w:sz w:val="20"/>
                <w:szCs w:val="20"/>
                <w:lang w:val="en-US"/>
              </w:rPr>
              <w:t xml:space="preserve">(mmol/L) with </w:t>
            </w:r>
          </w:p>
          <w:p w14:paraId="1CBF8453" w14:textId="04999127" w:rsidR="009C6781" w:rsidRPr="007D1788" w:rsidRDefault="009C6781" w:rsidP="005E08BD">
            <w:pPr>
              <w:ind w:left="113" w:right="206"/>
              <w:jc w:val="center"/>
              <w:rPr>
                <w:b/>
                <w:bCs/>
                <w:sz w:val="20"/>
                <w:szCs w:val="20"/>
                <w:lang w:val="en-US"/>
              </w:rPr>
            </w:pPr>
            <w:r w:rsidRPr="0075424C">
              <w:rPr>
                <w:b/>
                <w:bCs/>
                <w:sz w:val="20"/>
                <w:szCs w:val="20"/>
                <w:lang w:val="en-US"/>
              </w:rPr>
              <w:t xml:space="preserve">4g daily </w:t>
            </w:r>
            <w:r w:rsidR="005E08BD" w:rsidRPr="0075424C">
              <w:rPr>
                <w:b/>
                <w:bCs/>
                <w:i/>
                <w:iCs/>
                <w:sz w:val="20"/>
                <w:szCs w:val="20"/>
                <w:lang w:val="en-US"/>
              </w:rPr>
              <w:t>myo</w:t>
            </w:r>
            <w:r w:rsidR="005E08BD" w:rsidRPr="0075424C">
              <w:rPr>
                <w:b/>
                <w:bCs/>
                <w:sz w:val="20"/>
                <w:szCs w:val="20"/>
                <w:lang w:val="en-US"/>
              </w:rPr>
              <w:t xml:space="preserve">-inositol </w:t>
            </w:r>
            <w:r w:rsidRPr="0075424C">
              <w:rPr>
                <w:b/>
                <w:bCs/>
                <w:sz w:val="20"/>
                <w:szCs w:val="20"/>
                <w:lang w:val="en-US"/>
              </w:rPr>
              <w:t>supplementation</w:t>
            </w:r>
            <w:proofErr w:type="gramStart"/>
            <w:r w:rsidRPr="0075424C">
              <w:rPr>
                <w:iCs/>
                <w:color w:val="000000" w:themeColor="text1"/>
                <w:vertAlign w:val="superscript"/>
                <w:lang w:val="en-US"/>
              </w:rPr>
              <w:t>†</w:t>
            </w:r>
            <w:r w:rsidR="007D1788" w:rsidRPr="0075424C">
              <w:rPr>
                <w:b/>
                <w:bCs/>
                <w:sz w:val="20"/>
                <w:szCs w:val="20"/>
                <w:lang w:val="en-US"/>
              </w:rPr>
              <w:t>(</w:t>
            </w:r>
            <w:proofErr w:type="gramEnd"/>
            <w:r w:rsidR="007D1788" w:rsidRPr="0075424C">
              <w:rPr>
                <w:b/>
                <w:bCs/>
                <w:sz w:val="20"/>
                <w:szCs w:val="20"/>
                <w:lang w:val="en-US"/>
              </w:rPr>
              <w:t>95% CI)</w:t>
            </w:r>
          </w:p>
        </w:tc>
      </w:tr>
      <w:tr w:rsidR="009C6781" w:rsidRPr="0075424C" w14:paraId="4C3E7020" w14:textId="77777777" w:rsidTr="009C6781">
        <w:trPr>
          <w:trHeight w:val="628"/>
          <w:jc w:val="center"/>
        </w:trPr>
        <w:tc>
          <w:tcPr>
            <w:tcW w:w="2028" w:type="dxa"/>
            <w:tcBorders>
              <w:top w:val="single" w:sz="8" w:space="0" w:color="000000"/>
              <w:left w:val="nil"/>
              <w:bottom w:val="nil"/>
              <w:right w:val="single" w:sz="8" w:space="0" w:color="000000"/>
            </w:tcBorders>
            <w:shd w:val="clear" w:color="auto" w:fill="auto"/>
            <w:tcMar>
              <w:top w:w="41" w:type="dxa"/>
              <w:left w:w="81" w:type="dxa"/>
              <w:bottom w:w="41" w:type="dxa"/>
              <w:right w:w="81" w:type="dxa"/>
            </w:tcMar>
            <w:vAlign w:val="center"/>
            <w:hideMark/>
          </w:tcPr>
          <w:p w14:paraId="24C66512" w14:textId="563440E2" w:rsidR="009C6781" w:rsidRPr="0075424C" w:rsidRDefault="009C6781" w:rsidP="009C6781">
            <w:pPr>
              <w:ind w:right="-46"/>
              <w:rPr>
                <w:b/>
                <w:sz w:val="20"/>
                <w:szCs w:val="20"/>
                <w:lang w:val="en-US"/>
              </w:rPr>
            </w:pPr>
            <w:r w:rsidRPr="0075424C">
              <w:rPr>
                <w:b/>
                <w:sz w:val="20"/>
                <w:szCs w:val="20"/>
                <w:lang w:val="en-US"/>
              </w:rPr>
              <w:t>All White</w:t>
            </w:r>
            <w:r w:rsidR="00D844EA">
              <w:rPr>
                <w:b/>
                <w:sz w:val="20"/>
                <w:szCs w:val="20"/>
                <w:lang w:val="en-US"/>
              </w:rPr>
              <w:t>s</w:t>
            </w:r>
            <w:r w:rsidRPr="0075424C">
              <w:rPr>
                <w:b/>
                <w:sz w:val="20"/>
                <w:szCs w:val="20"/>
                <w:lang w:val="en-US"/>
              </w:rPr>
              <w:t xml:space="preserve"> </w:t>
            </w:r>
          </w:p>
        </w:tc>
        <w:tc>
          <w:tcPr>
            <w:tcW w:w="724" w:type="dxa"/>
            <w:tcBorders>
              <w:top w:val="single" w:sz="8" w:space="0" w:color="000000"/>
              <w:left w:val="single" w:sz="8" w:space="0" w:color="000000"/>
              <w:bottom w:val="nil"/>
              <w:right w:val="nil"/>
            </w:tcBorders>
            <w:shd w:val="clear" w:color="auto" w:fill="auto"/>
            <w:tcMar>
              <w:top w:w="41" w:type="dxa"/>
              <w:left w:w="81" w:type="dxa"/>
              <w:bottom w:w="41" w:type="dxa"/>
              <w:right w:w="81" w:type="dxa"/>
            </w:tcMar>
            <w:vAlign w:val="center"/>
            <w:hideMark/>
          </w:tcPr>
          <w:p w14:paraId="6A203163" w14:textId="57F7E190" w:rsidR="009C6781" w:rsidRPr="0075424C" w:rsidRDefault="009C6781" w:rsidP="009C6781">
            <w:pPr>
              <w:ind w:right="-46"/>
              <w:jc w:val="center"/>
              <w:rPr>
                <w:sz w:val="20"/>
                <w:szCs w:val="20"/>
                <w:lang w:val="en-US"/>
              </w:rPr>
            </w:pPr>
            <w:r w:rsidRPr="0075424C">
              <w:rPr>
                <w:sz w:val="20"/>
                <w:szCs w:val="20"/>
                <w:lang w:val="en-US"/>
              </w:rPr>
              <w:t>31</w:t>
            </w:r>
            <w:r w:rsidR="0008294D">
              <w:rPr>
                <w:sz w:val="20"/>
                <w:szCs w:val="20"/>
                <w:lang w:val="en-US"/>
              </w:rPr>
              <w:t>8</w:t>
            </w:r>
          </w:p>
        </w:tc>
        <w:tc>
          <w:tcPr>
            <w:tcW w:w="1375" w:type="dxa"/>
            <w:tcBorders>
              <w:top w:val="single" w:sz="8" w:space="0" w:color="000000"/>
              <w:left w:val="nil"/>
              <w:bottom w:val="nil"/>
              <w:right w:val="nil"/>
            </w:tcBorders>
            <w:shd w:val="clear" w:color="auto" w:fill="auto"/>
            <w:tcMar>
              <w:top w:w="41" w:type="dxa"/>
              <w:left w:w="81" w:type="dxa"/>
              <w:bottom w:w="41" w:type="dxa"/>
              <w:right w:w="81" w:type="dxa"/>
            </w:tcMar>
            <w:vAlign w:val="center"/>
            <w:hideMark/>
          </w:tcPr>
          <w:p w14:paraId="7013989A" w14:textId="5BCEEB69" w:rsidR="009C6781" w:rsidRPr="0075424C" w:rsidRDefault="009C6781" w:rsidP="009C6781">
            <w:pPr>
              <w:ind w:right="-46" w:firstLine="284"/>
              <w:rPr>
                <w:sz w:val="20"/>
                <w:szCs w:val="20"/>
                <w:lang w:val="en-US"/>
              </w:rPr>
            </w:pPr>
            <w:r w:rsidRPr="0075424C">
              <w:rPr>
                <w:sz w:val="20"/>
                <w:szCs w:val="20"/>
                <w:lang w:val="en-US"/>
              </w:rPr>
              <w:t>16</w:t>
            </w:r>
            <w:r w:rsidR="0008294D">
              <w:rPr>
                <w:sz w:val="20"/>
                <w:szCs w:val="20"/>
                <w:lang w:val="en-US"/>
              </w:rPr>
              <w:t>3</w:t>
            </w:r>
            <w:r w:rsidRPr="0075424C">
              <w:rPr>
                <w:sz w:val="20"/>
                <w:szCs w:val="20"/>
                <w:lang w:val="en-US"/>
              </w:rPr>
              <w:t>/155/0</w:t>
            </w:r>
          </w:p>
        </w:tc>
        <w:tc>
          <w:tcPr>
            <w:tcW w:w="1118" w:type="dxa"/>
            <w:tcBorders>
              <w:top w:val="single" w:sz="8" w:space="0" w:color="000000"/>
              <w:left w:val="nil"/>
              <w:bottom w:val="nil"/>
              <w:right w:val="nil"/>
            </w:tcBorders>
            <w:shd w:val="clear" w:color="auto" w:fill="auto"/>
            <w:tcMar>
              <w:top w:w="41" w:type="dxa"/>
              <w:left w:w="81" w:type="dxa"/>
              <w:bottom w:w="41" w:type="dxa"/>
              <w:right w:w="81" w:type="dxa"/>
            </w:tcMar>
            <w:vAlign w:val="center"/>
            <w:hideMark/>
          </w:tcPr>
          <w:p w14:paraId="3AD22C87" w14:textId="6958F131" w:rsidR="009C6781" w:rsidRPr="0075424C" w:rsidRDefault="009C6781" w:rsidP="009C6781">
            <w:pPr>
              <w:ind w:right="60" w:firstLine="284"/>
              <w:jc w:val="center"/>
              <w:rPr>
                <w:sz w:val="20"/>
                <w:szCs w:val="20"/>
                <w:lang w:val="en-US"/>
              </w:rPr>
            </w:pPr>
            <w:r w:rsidRPr="0075424C">
              <w:rPr>
                <w:sz w:val="20"/>
                <w:szCs w:val="20"/>
                <w:lang w:val="en-US"/>
              </w:rPr>
              <w:t>28</w:t>
            </w:r>
            <w:r w:rsidR="0008294D">
              <w:rPr>
                <w:sz w:val="20"/>
                <w:szCs w:val="20"/>
                <w:lang w:val="en-US"/>
              </w:rPr>
              <w:t>6</w:t>
            </w:r>
          </w:p>
        </w:tc>
        <w:tc>
          <w:tcPr>
            <w:tcW w:w="2324" w:type="dxa"/>
            <w:tcBorders>
              <w:top w:val="single" w:sz="8" w:space="0" w:color="000000"/>
              <w:left w:val="nil"/>
              <w:bottom w:val="nil"/>
              <w:right w:val="nil"/>
            </w:tcBorders>
            <w:shd w:val="clear" w:color="auto" w:fill="auto"/>
            <w:tcMar>
              <w:top w:w="41" w:type="dxa"/>
              <w:left w:w="81" w:type="dxa"/>
              <w:bottom w:w="41" w:type="dxa"/>
              <w:right w:w="81" w:type="dxa"/>
            </w:tcMar>
            <w:vAlign w:val="center"/>
            <w:hideMark/>
          </w:tcPr>
          <w:p w14:paraId="2C031621" w14:textId="357F3351" w:rsidR="009C6781" w:rsidRPr="0075424C" w:rsidRDefault="009C6781" w:rsidP="009C6781">
            <w:pPr>
              <w:ind w:right="-46"/>
              <w:jc w:val="center"/>
              <w:rPr>
                <w:sz w:val="20"/>
                <w:szCs w:val="20"/>
                <w:lang w:val="en-US"/>
              </w:rPr>
            </w:pPr>
            <w:r w:rsidRPr="0075424C">
              <w:rPr>
                <w:sz w:val="20"/>
                <w:szCs w:val="20"/>
                <w:lang w:val="en-US"/>
              </w:rPr>
              <w:t>F: -0.0</w:t>
            </w:r>
            <w:r w:rsidR="007D1788">
              <w:rPr>
                <w:sz w:val="20"/>
                <w:szCs w:val="20"/>
                <w:lang w:val="en-US"/>
              </w:rPr>
              <w:t>1</w:t>
            </w:r>
            <w:r w:rsidRPr="0075424C">
              <w:rPr>
                <w:sz w:val="20"/>
                <w:szCs w:val="20"/>
                <w:lang w:val="en-US"/>
              </w:rPr>
              <w:t>4 (-0.0</w:t>
            </w:r>
            <w:r w:rsidR="007D1788">
              <w:rPr>
                <w:sz w:val="20"/>
                <w:szCs w:val="20"/>
                <w:lang w:val="en-US"/>
              </w:rPr>
              <w:t>1</w:t>
            </w:r>
            <w:r w:rsidRPr="0075424C">
              <w:rPr>
                <w:sz w:val="20"/>
                <w:szCs w:val="20"/>
                <w:lang w:val="en-US"/>
              </w:rPr>
              <w:t>5, -0.0</w:t>
            </w:r>
            <w:r w:rsidR="007D1788">
              <w:rPr>
                <w:sz w:val="20"/>
                <w:szCs w:val="20"/>
                <w:lang w:val="en-US"/>
              </w:rPr>
              <w:t>12</w:t>
            </w:r>
            <w:r w:rsidRPr="0075424C">
              <w:rPr>
                <w:sz w:val="20"/>
                <w:szCs w:val="20"/>
                <w:lang w:val="en-US"/>
              </w:rPr>
              <w:t>)</w:t>
            </w:r>
          </w:p>
          <w:p w14:paraId="0D74B6B9" w14:textId="12622A7C" w:rsidR="009C6781" w:rsidRPr="0075424C" w:rsidRDefault="009C6781" w:rsidP="009C6781">
            <w:pPr>
              <w:ind w:right="-46"/>
              <w:jc w:val="center"/>
              <w:rPr>
                <w:sz w:val="20"/>
                <w:szCs w:val="20"/>
                <w:lang w:val="en-US"/>
              </w:rPr>
            </w:pPr>
            <w:r w:rsidRPr="0075424C">
              <w:rPr>
                <w:sz w:val="20"/>
                <w:szCs w:val="20"/>
                <w:lang w:val="en-US"/>
              </w:rPr>
              <w:t>1h: -0.0</w:t>
            </w:r>
            <w:r w:rsidR="007D1788">
              <w:rPr>
                <w:sz w:val="20"/>
                <w:szCs w:val="20"/>
                <w:lang w:val="en-US"/>
              </w:rPr>
              <w:t>76</w:t>
            </w:r>
            <w:r w:rsidRPr="0075424C">
              <w:rPr>
                <w:sz w:val="20"/>
                <w:szCs w:val="20"/>
                <w:lang w:val="en-US"/>
              </w:rPr>
              <w:t xml:space="preserve"> (-0.0</w:t>
            </w:r>
            <w:r w:rsidR="007D1788">
              <w:rPr>
                <w:sz w:val="20"/>
                <w:szCs w:val="20"/>
                <w:lang w:val="en-US"/>
              </w:rPr>
              <w:t>80</w:t>
            </w:r>
            <w:r w:rsidRPr="0075424C">
              <w:rPr>
                <w:sz w:val="20"/>
                <w:szCs w:val="20"/>
                <w:lang w:val="en-US"/>
              </w:rPr>
              <w:t>, -0.0</w:t>
            </w:r>
            <w:r w:rsidR="00980B38">
              <w:rPr>
                <w:sz w:val="20"/>
                <w:szCs w:val="20"/>
                <w:lang w:val="en-US"/>
              </w:rPr>
              <w:t>72</w:t>
            </w:r>
            <w:r w:rsidRPr="0075424C">
              <w:rPr>
                <w:sz w:val="20"/>
                <w:szCs w:val="20"/>
                <w:lang w:val="en-US"/>
              </w:rPr>
              <w:t>)</w:t>
            </w:r>
          </w:p>
          <w:p w14:paraId="51929CAA" w14:textId="5B049C0E" w:rsidR="009C6781" w:rsidRPr="0075424C" w:rsidRDefault="009C6781" w:rsidP="009C6781">
            <w:pPr>
              <w:ind w:right="-46"/>
              <w:jc w:val="center"/>
              <w:rPr>
                <w:sz w:val="20"/>
                <w:szCs w:val="20"/>
                <w:lang w:val="en-US"/>
              </w:rPr>
            </w:pPr>
            <w:r w:rsidRPr="0075424C">
              <w:rPr>
                <w:sz w:val="20"/>
                <w:szCs w:val="20"/>
                <w:lang w:val="en-US"/>
              </w:rPr>
              <w:t>2h: -0.</w:t>
            </w:r>
            <w:r w:rsidR="00980B38">
              <w:rPr>
                <w:sz w:val="20"/>
                <w:szCs w:val="20"/>
                <w:lang w:val="en-US"/>
              </w:rPr>
              <w:t>101</w:t>
            </w:r>
            <w:r w:rsidRPr="0075424C">
              <w:rPr>
                <w:sz w:val="20"/>
                <w:szCs w:val="20"/>
                <w:lang w:val="en-US"/>
              </w:rPr>
              <w:t xml:space="preserve"> (-0.</w:t>
            </w:r>
            <w:r w:rsidR="00980B38">
              <w:rPr>
                <w:sz w:val="20"/>
                <w:szCs w:val="20"/>
                <w:lang w:val="en-US"/>
              </w:rPr>
              <w:t>105</w:t>
            </w:r>
            <w:r w:rsidRPr="0075424C">
              <w:rPr>
                <w:sz w:val="20"/>
                <w:szCs w:val="20"/>
                <w:lang w:val="en-US"/>
              </w:rPr>
              <w:t>, -0.0</w:t>
            </w:r>
            <w:r w:rsidR="00980B38">
              <w:rPr>
                <w:sz w:val="20"/>
                <w:szCs w:val="20"/>
                <w:lang w:val="en-US"/>
              </w:rPr>
              <w:t>98</w:t>
            </w:r>
            <w:r w:rsidRPr="0075424C">
              <w:rPr>
                <w:sz w:val="20"/>
                <w:szCs w:val="20"/>
                <w:lang w:val="en-US"/>
              </w:rPr>
              <w:t>)</w:t>
            </w:r>
          </w:p>
        </w:tc>
        <w:tc>
          <w:tcPr>
            <w:tcW w:w="2797" w:type="dxa"/>
            <w:tcBorders>
              <w:top w:val="single" w:sz="8" w:space="0" w:color="000000"/>
              <w:left w:val="nil"/>
              <w:bottom w:val="nil"/>
              <w:right w:val="nil"/>
            </w:tcBorders>
            <w:shd w:val="clear" w:color="auto" w:fill="auto"/>
            <w:tcMar>
              <w:top w:w="41" w:type="dxa"/>
              <w:left w:w="81" w:type="dxa"/>
              <w:bottom w:w="41" w:type="dxa"/>
              <w:right w:w="81" w:type="dxa"/>
            </w:tcMar>
            <w:vAlign w:val="center"/>
            <w:hideMark/>
          </w:tcPr>
          <w:p w14:paraId="00910E36" w14:textId="55619C78" w:rsidR="009C6781" w:rsidRPr="0075424C" w:rsidRDefault="009C6781" w:rsidP="00B65D35">
            <w:pPr>
              <w:ind w:right="206"/>
              <w:jc w:val="center"/>
              <w:rPr>
                <w:sz w:val="20"/>
                <w:szCs w:val="20"/>
                <w:lang w:val="en-US"/>
              </w:rPr>
            </w:pPr>
            <w:r w:rsidRPr="0075424C">
              <w:rPr>
                <w:sz w:val="20"/>
                <w:szCs w:val="20"/>
                <w:lang w:val="en-US"/>
              </w:rPr>
              <w:t>-0.0</w:t>
            </w:r>
            <w:r w:rsidR="009B75F1">
              <w:rPr>
                <w:sz w:val="20"/>
                <w:szCs w:val="20"/>
                <w:lang w:val="en-US"/>
              </w:rPr>
              <w:t>3</w:t>
            </w:r>
            <w:r w:rsidR="007D1788">
              <w:rPr>
                <w:sz w:val="20"/>
                <w:szCs w:val="20"/>
                <w:lang w:val="en-US"/>
              </w:rPr>
              <w:t xml:space="preserve"> (-0.03, -0.</w:t>
            </w:r>
            <w:r w:rsidR="00503CD1">
              <w:rPr>
                <w:sz w:val="20"/>
                <w:szCs w:val="20"/>
                <w:lang w:val="en-US"/>
              </w:rPr>
              <w:t>02</w:t>
            </w:r>
            <w:r w:rsidR="007D1788">
              <w:rPr>
                <w:sz w:val="20"/>
                <w:szCs w:val="20"/>
                <w:lang w:val="en-US"/>
              </w:rPr>
              <w:t>)</w:t>
            </w:r>
          </w:p>
          <w:p w14:paraId="57DAE909" w14:textId="51DCAB22" w:rsidR="009C6781" w:rsidRPr="0075424C" w:rsidRDefault="00503CD1" w:rsidP="00B65D35">
            <w:pPr>
              <w:ind w:right="206"/>
              <w:jc w:val="center"/>
              <w:rPr>
                <w:sz w:val="20"/>
                <w:szCs w:val="20"/>
                <w:lang w:val="en-US"/>
              </w:rPr>
            </w:pPr>
            <w:r>
              <w:rPr>
                <w:sz w:val="20"/>
                <w:szCs w:val="20"/>
                <w:lang w:val="en-US"/>
              </w:rPr>
              <w:t>-</w:t>
            </w:r>
            <w:r w:rsidR="009C6781" w:rsidRPr="0075424C">
              <w:rPr>
                <w:sz w:val="20"/>
                <w:szCs w:val="20"/>
                <w:lang w:val="en-US"/>
              </w:rPr>
              <w:t>0.</w:t>
            </w:r>
            <w:r w:rsidR="005E08BD">
              <w:rPr>
                <w:sz w:val="20"/>
                <w:szCs w:val="20"/>
                <w:lang w:val="en-US"/>
              </w:rPr>
              <w:t>2</w:t>
            </w:r>
            <w:r w:rsidR="00DA7F1F">
              <w:rPr>
                <w:sz w:val="20"/>
                <w:szCs w:val="20"/>
                <w:lang w:val="en-US"/>
              </w:rPr>
              <w:t xml:space="preserve"> </w:t>
            </w:r>
            <w:r w:rsidR="00980B38">
              <w:rPr>
                <w:sz w:val="20"/>
                <w:szCs w:val="20"/>
                <w:lang w:val="en-US"/>
              </w:rPr>
              <w:t>(-0.</w:t>
            </w:r>
            <w:r w:rsidR="005E08BD">
              <w:rPr>
                <w:sz w:val="20"/>
                <w:szCs w:val="20"/>
                <w:lang w:val="en-US"/>
              </w:rPr>
              <w:t>2</w:t>
            </w:r>
            <w:r w:rsidR="009D4A23">
              <w:rPr>
                <w:sz w:val="20"/>
                <w:szCs w:val="20"/>
                <w:lang w:val="en-US"/>
              </w:rPr>
              <w:t>7</w:t>
            </w:r>
            <w:r w:rsidR="00980B38">
              <w:rPr>
                <w:sz w:val="20"/>
                <w:szCs w:val="20"/>
                <w:lang w:val="en-US"/>
              </w:rPr>
              <w:t>, -0.</w:t>
            </w:r>
            <w:r w:rsidR="00DA7F1F">
              <w:rPr>
                <w:sz w:val="20"/>
                <w:szCs w:val="20"/>
                <w:lang w:val="en-US"/>
              </w:rPr>
              <w:t>2</w:t>
            </w:r>
            <w:r w:rsidR="009D4A23">
              <w:rPr>
                <w:sz w:val="20"/>
                <w:szCs w:val="20"/>
                <w:lang w:val="en-US"/>
              </w:rPr>
              <w:t>5</w:t>
            </w:r>
            <w:r w:rsidR="00980B38">
              <w:rPr>
                <w:sz w:val="20"/>
                <w:szCs w:val="20"/>
                <w:lang w:val="en-US"/>
              </w:rPr>
              <w:t>)</w:t>
            </w:r>
          </w:p>
          <w:p w14:paraId="042AD9B0" w14:textId="4E6129C2" w:rsidR="009C6781" w:rsidRPr="0075424C" w:rsidRDefault="009C6781" w:rsidP="00B65D35">
            <w:pPr>
              <w:ind w:right="206"/>
              <w:jc w:val="center"/>
              <w:rPr>
                <w:sz w:val="20"/>
                <w:szCs w:val="20"/>
                <w:lang w:val="en-US"/>
              </w:rPr>
            </w:pPr>
            <w:r w:rsidRPr="0075424C">
              <w:rPr>
                <w:sz w:val="20"/>
                <w:szCs w:val="20"/>
                <w:lang w:val="en-US"/>
              </w:rPr>
              <w:t>-0.</w:t>
            </w:r>
            <w:r w:rsidR="009D4A23">
              <w:rPr>
                <w:sz w:val="20"/>
                <w:szCs w:val="20"/>
                <w:lang w:val="en-US"/>
              </w:rPr>
              <w:t>29</w:t>
            </w:r>
            <w:r w:rsidR="00DA7F1F">
              <w:rPr>
                <w:sz w:val="20"/>
                <w:szCs w:val="20"/>
                <w:lang w:val="en-US"/>
              </w:rPr>
              <w:t xml:space="preserve"> </w:t>
            </w:r>
            <w:r w:rsidR="00980B38">
              <w:rPr>
                <w:sz w:val="20"/>
                <w:szCs w:val="20"/>
                <w:lang w:val="en-US"/>
              </w:rPr>
              <w:t>(-0.</w:t>
            </w:r>
            <w:r w:rsidR="00DA7F1F">
              <w:rPr>
                <w:sz w:val="20"/>
                <w:szCs w:val="20"/>
                <w:lang w:val="en-US"/>
              </w:rPr>
              <w:t>3</w:t>
            </w:r>
            <w:r w:rsidR="009D4A23">
              <w:rPr>
                <w:sz w:val="20"/>
                <w:szCs w:val="20"/>
                <w:lang w:val="en-US"/>
              </w:rPr>
              <w:t>0</w:t>
            </w:r>
            <w:r w:rsidR="00980B38">
              <w:rPr>
                <w:sz w:val="20"/>
                <w:szCs w:val="20"/>
                <w:lang w:val="en-US"/>
              </w:rPr>
              <w:t>, -0.</w:t>
            </w:r>
            <w:r w:rsidR="005E08BD">
              <w:rPr>
                <w:sz w:val="20"/>
                <w:szCs w:val="20"/>
                <w:lang w:val="en-US"/>
              </w:rPr>
              <w:t>2</w:t>
            </w:r>
            <w:r w:rsidR="009D4A23">
              <w:rPr>
                <w:sz w:val="20"/>
                <w:szCs w:val="20"/>
                <w:lang w:val="en-US"/>
              </w:rPr>
              <w:t>8</w:t>
            </w:r>
            <w:r w:rsidR="00980B38">
              <w:rPr>
                <w:sz w:val="20"/>
                <w:szCs w:val="20"/>
                <w:lang w:val="en-US"/>
              </w:rPr>
              <w:t>)</w:t>
            </w:r>
          </w:p>
        </w:tc>
      </w:tr>
      <w:tr w:rsidR="009C6781" w:rsidRPr="0075424C" w14:paraId="52872C87" w14:textId="77777777" w:rsidTr="009C6781">
        <w:trPr>
          <w:trHeight w:val="689"/>
          <w:jc w:val="center"/>
        </w:trPr>
        <w:tc>
          <w:tcPr>
            <w:tcW w:w="2028" w:type="dxa"/>
            <w:tcBorders>
              <w:top w:val="nil"/>
              <w:left w:val="nil"/>
              <w:bottom w:val="nil"/>
              <w:right w:val="single" w:sz="8" w:space="0" w:color="000000"/>
            </w:tcBorders>
            <w:shd w:val="clear" w:color="auto" w:fill="auto"/>
            <w:tcMar>
              <w:top w:w="41" w:type="dxa"/>
              <w:left w:w="81" w:type="dxa"/>
              <w:bottom w:w="41" w:type="dxa"/>
              <w:right w:w="81" w:type="dxa"/>
            </w:tcMar>
            <w:vAlign w:val="center"/>
            <w:hideMark/>
          </w:tcPr>
          <w:p w14:paraId="136762C7" w14:textId="510F8089" w:rsidR="009C6781" w:rsidRPr="0075424C" w:rsidRDefault="009C6781" w:rsidP="009C6781">
            <w:pPr>
              <w:ind w:right="-46"/>
              <w:rPr>
                <w:b/>
                <w:sz w:val="20"/>
                <w:szCs w:val="20"/>
                <w:lang w:val="en-US"/>
              </w:rPr>
            </w:pPr>
            <w:r w:rsidRPr="0075424C">
              <w:rPr>
                <w:b/>
                <w:sz w:val="20"/>
                <w:szCs w:val="20"/>
                <w:lang w:val="en-US"/>
              </w:rPr>
              <w:t>White</w:t>
            </w:r>
            <w:r w:rsidR="00D844EA">
              <w:rPr>
                <w:b/>
                <w:sz w:val="20"/>
                <w:szCs w:val="20"/>
                <w:lang w:val="en-US"/>
              </w:rPr>
              <w:t>s</w:t>
            </w:r>
            <w:r w:rsidRPr="0075424C">
              <w:rPr>
                <w:b/>
                <w:sz w:val="20"/>
                <w:szCs w:val="20"/>
                <w:lang w:val="en-US"/>
              </w:rPr>
              <w:t xml:space="preserve"> sharing similar characteristics to previous trials</w:t>
            </w:r>
          </w:p>
        </w:tc>
        <w:tc>
          <w:tcPr>
            <w:tcW w:w="724" w:type="dxa"/>
            <w:tcBorders>
              <w:top w:val="nil"/>
              <w:left w:val="single" w:sz="8" w:space="0" w:color="000000"/>
              <w:bottom w:val="nil"/>
              <w:right w:val="nil"/>
            </w:tcBorders>
            <w:shd w:val="clear" w:color="auto" w:fill="auto"/>
            <w:tcMar>
              <w:top w:w="41" w:type="dxa"/>
              <w:left w:w="81" w:type="dxa"/>
              <w:bottom w:w="41" w:type="dxa"/>
              <w:right w:w="81" w:type="dxa"/>
            </w:tcMar>
            <w:vAlign w:val="center"/>
            <w:hideMark/>
          </w:tcPr>
          <w:p w14:paraId="004531C1" w14:textId="0858FA0C" w:rsidR="009C6781" w:rsidRPr="0075424C" w:rsidRDefault="009C6781" w:rsidP="009C6781">
            <w:pPr>
              <w:ind w:right="-46"/>
              <w:jc w:val="center"/>
              <w:rPr>
                <w:sz w:val="20"/>
                <w:szCs w:val="20"/>
                <w:lang w:val="en-US"/>
              </w:rPr>
            </w:pPr>
            <w:r w:rsidRPr="0075424C">
              <w:rPr>
                <w:sz w:val="20"/>
                <w:szCs w:val="20"/>
                <w:lang w:val="en-US"/>
              </w:rPr>
              <w:t>16</w:t>
            </w:r>
            <w:r w:rsidR="00980B38">
              <w:rPr>
                <w:sz w:val="20"/>
                <w:szCs w:val="20"/>
                <w:lang w:val="en-US"/>
              </w:rPr>
              <w:t>8</w:t>
            </w:r>
          </w:p>
        </w:tc>
        <w:tc>
          <w:tcPr>
            <w:tcW w:w="1375" w:type="dxa"/>
            <w:tcBorders>
              <w:top w:val="nil"/>
              <w:left w:val="nil"/>
              <w:bottom w:val="nil"/>
              <w:right w:val="nil"/>
            </w:tcBorders>
            <w:shd w:val="clear" w:color="auto" w:fill="auto"/>
            <w:tcMar>
              <w:top w:w="41" w:type="dxa"/>
              <w:left w:w="81" w:type="dxa"/>
              <w:bottom w:w="41" w:type="dxa"/>
              <w:right w:w="81" w:type="dxa"/>
            </w:tcMar>
            <w:vAlign w:val="center"/>
            <w:hideMark/>
          </w:tcPr>
          <w:p w14:paraId="79927B32" w14:textId="6BD6F606" w:rsidR="009C6781" w:rsidRPr="0075424C" w:rsidRDefault="009C6781" w:rsidP="009C6781">
            <w:pPr>
              <w:ind w:right="-46" w:firstLine="284"/>
              <w:rPr>
                <w:sz w:val="20"/>
                <w:szCs w:val="20"/>
                <w:lang w:val="en-US"/>
              </w:rPr>
            </w:pPr>
            <w:r w:rsidRPr="0075424C">
              <w:rPr>
                <w:sz w:val="20"/>
                <w:szCs w:val="20"/>
                <w:lang w:val="en-US"/>
              </w:rPr>
              <w:t>9</w:t>
            </w:r>
            <w:r w:rsidR="00980B38">
              <w:rPr>
                <w:sz w:val="20"/>
                <w:szCs w:val="20"/>
                <w:lang w:val="en-US"/>
              </w:rPr>
              <w:t>4</w:t>
            </w:r>
            <w:r w:rsidRPr="0075424C">
              <w:rPr>
                <w:sz w:val="20"/>
                <w:szCs w:val="20"/>
                <w:lang w:val="en-US"/>
              </w:rPr>
              <w:t>/74/0</w:t>
            </w:r>
          </w:p>
        </w:tc>
        <w:tc>
          <w:tcPr>
            <w:tcW w:w="1118" w:type="dxa"/>
            <w:tcBorders>
              <w:top w:val="nil"/>
              <w:left w:val="nil"/>
              <w:bottom w:val="nil"/>
              <w:right w:val="nil"/>
            </w:tcBorders>
            <w:shd w:val="clear" w:color="auto" w:fill="auto"/>
            <w:tcMar>
              <w:top w:w="41" w:type="dxa"/>
              <w:left w:w="81" w:type="dxa"/>
              <w:bottom w:w="41" w:type="dxa"/>
              <w:right w:w="81" w:type="dxa"/>
            </w:tcMar>
            <w:vAlign w:val="center"/>
            <w:hideMark/>
          </w:tcPr>
          <w:p w14:paraId="038D3550" w14:textId="7A3038B3" w:rsidR="009C6781" w:rsidRPr="0075424C" w:rsidRDefault="009C6781" w:rsidP="009C6781">
            <w:pPr>
              <w:ind w:right="60" w:firstLine="284"/>
              <w:jc w:val="center"/>
              <w:rPr>
                <w:sz w:val="20"/>
                <w:szCs w:val="20"/>
                <w:lang w:val="en-US"/>
              </w:rPr>
            </w:pPr>
            <w:r w:rsidRPr="0075424C">
              <w:rPr>
                <w:sz w:val="20"/>
                <w:szCs w:val="20"/>
                <w:lang w:val="en-US"/>
              </w:rPr>
              <w:t>15</w:t>
            </w:r>
            <w:r w:rsidR="006130EC">
              <w:rPr>
                <w:sz w:val="20"/>
                <w:szCs w:val="20"/>
                <w:lang w:val="en-US"/>
              </w:rPr>
              <w:t>2</w:t>
            </w:r>
          </w:p>
        </w:tc>
        <w:tc>
          <w:tcPr>
            <w:tcW w:w="2324" w:type="dxa"/>
            <w:tcBorders>
              <w:top w:val="nil"/>
              <w:left w:val="nil"/>
              <w:bottom w:val="nil"/>
              <w:right w:val="nil"/>
            </w:tcBorders>
            <w:shd w:val="clear" w:color="auto" w:fill="auto"/>
            <w:tcMar>
              <w:top w:w="41" w:type="dxa"/>
              <w:left w:w="81" w:type="dxa"/>
              <w:bottom w:w="41" w:type="dxa"/>
              <w:right w:w="81" w:type="dxa"/>
            </w:tcMar>
            <w:vAlign w:val="center"/>
            <w:hideMark/>
          </w:tcPr>
          <w:p w14:paraId="5B430192" w14:textId="352F8690" w:rsidR="009C6781" w:rsidRPr="0075424C" w:rsidRDefault="009C6781" w:rsidP="009C6781">
            <w:pPr>
              <w:ind w:right="-46"/>
              <w:jc w:val="center"/>
              <w:rPr>
                <w:sz w:val="20"/>
                <w:szCs w:val="20"/>
                <w:lang w:val="en-US"/>
              </w:rPr>
            </w:pPr>
            <w:r w:rsidRPr="0075424C">
              <w:rPr>
                <w:sz w:val="20"/>
                <w:szCs w:val="20"/>
                <w:lang w:val="en-US"/>
              </w:rPr>
              <w:t>F: -0.0</w:t>
            </w:r>
            <w:r w:rsidR="00980B38">
              <w:rPr>
                <w:sz w:val="20"/>
                <w:szCs w:val="20"/>
                <w:lang w:val="en-US"/>
              </w:rPr>
              <w:t>41</w:t>
            </w:r>
            <w:r w:rsidRPr="0075424C">
              <w:rPr>
                <w:sz w:val="20"/>
                <w:szCs w:val="20"/>
                <w:lang w:val="en-US"/>
              </w:rPr>
              <w:t xml:space="preserve"> (-0.0</w:t>
            </w:r>
            <w:r w:rsidR="00980B38">
              <w:rPr>
                <w:sz w:val="20"/>
                <w:szCs w:val="20"/>
                <w:lang w:val="en-US"/>
              </w:rPr>
              <w:t>4</w:t>
            </w:r>
            <w:r w:rsidRPr="0075424C">
              <w:rPr>
                <w:sz w:val="20"/>
                <w:szCs w:val="20"/>
                <w:lang w:val="en-US"/>
              </w:rPr>
              <w:t>3, -0.0</w:t>
            </w:r>
            <w:r w:rsidR="00980B38">
              <w:rPr>
                <w:sz w:val="20"/>
                <w:szCs w:val="20"/>
                <w:lang w:val="en-US"/>
              </w:rPr>
              <w:t>39</w:t>
            </w:r>
            <w:r w:rsidRPr="0075424C">
              <w:rPr>
                <w:sz w:val="20"/>
                <w:szCs w:val="20"/>
                <w:lang w:val="en-US"/>
              </w:rPr>
              <w:t>)</w:t>
            </w:r>
          </w:p>
          <w:p w14:paraId="34A03121" w14:textId="76AC615C" w:rsidR="009C6781" w:rsidRPr="0075424C" w:rsidRDefault="009C6781" w:rsidP="009C6781">
            <w:pPr>
              <w:ind w:right="-46"/>
              <w:jc w:val="center"/>
              <w:rPr>
                <w:sz w:val="20"/>
                <w:szCs w:val="20"/>
                <w:lang w:val="en-US"/>
              </w:rPr>
            </w:pPr>
            <w:r w:rsidRPr="0075424C">
              <w:rPr>
                <w:sz w:val="20"/>
                <w:szCs w:val="20"/>
                <w:lang w:val="en-US"/>
              </w:rPr>
              <w:t>1h: -0.01</w:t>
            </w:r>
            <w:r w:rsidR="00980B38">
              <w:rPr>
                <w:sz w:val="20"/>
                <w:szCs w:val="20"/>
                <w:lang w:val="en-US"/>
              </w:rPr>
              <w:t>9</w:t>
            </w:r>
            <w:r w:rsidRPr="0075424C">
              <w:rPr>
                <w:sz w:val="20"/>
                <w:szCs w:val="20"/>
                <w:lang w:val="en-US"/>
              </w:rPr>
              <w:t xml:space="preserve"> (-0.0</w:t>
            </w:r>
            <w:r w:rsidR="00980B38">
              <w:rPr>
                <w:sz w:val="20"/>
                <w:szCs w:val="20"/>
                <w:lang w:val="en-US"/>
              </w:rPr>
              <w:t>24</w:t>
            </w:r>
            <w:r w:rsidRPr="0075424C">
              <w:rPr>
                <w:sz w:val="20"/>
                <w:szCs w:val="20"/>
                <w:lang w:val="en-US"/>
              </w:rPr>
              <w:t>, -0.0</w:t>
            </w:r>
            <w:r w:rsidR="00980B38">
              <w:rPr>
                <w:sz w:val="20"/>
                <w:szCs w:val="20"/>
                <w:lang w:val="en-US"/>
              </w:rPr>
              <w:t>14</w:t>
            </w:r>
            <w:r w:rsidRPr="0075424C">
              <w:rPr>
                <w:sz w:val="20"/>
                <w:szCs w:val="20"/>
                <w:lang w:val="en-US"/>
              </w:rPr>
              <w:t>)</w:t>
            </w:r>
          </w:p>
          <w:p w14:paraId="008998D5" w14:textId="1AE97054" w:rsidR="009C6781" w:rsidRPr="0075424C" w:rsidRDefault="009C6781" w:rsidP="009C6781">
            <w:pPr>
              <w:ind w:right="-46"/>
              <w:jc w:val="center"/>
              <w:rPr>
                <w:sz w:val="20"/>
                <w:szCs w:val="20"/>
                <w:lang w:val="en-US"/>
              </w:rPr>
            </w:pPr>
            <w:r w:rsidRPr="0075424C">
              <w:rPr>
                <w:sz w:val="20"/>
                <w:szCs w:val="20"/>
                <w:lang w:val="en-US"/>
              </w:rPr>
              <w:t>2h: -0.0</w:t>
            </w:r>
            <w:r w:rsidR="00AA4D96">
              <w:rPr>
                <w:sz w:val="20"/>
                <w:szCs w:val="20"/>
                <w:lang w:val="en-US"/>
              </w:rPr>
              <w:t>32</w:t>
            </w:r>
            <w:r w:rsidRPr="0075424C">
              <w:rPr>
                <w:sz w:val="20"/>
                <w:szCs w:val="20"/>
                <w:lang w:val="en-US"/>
              </w:rPr>
              <w:t xml:space="preserve"> (-0.0</w:t>
            </w:r>
            <w:r w:rsidR="00AA4D96">
              <w:rPr>
                <w:sz w:val="20"/>
                <w:szCs w:val="20"/>
                <w:lang w:val="en-US"/>
              </w:rPr>
              <w:t>38</w:t>
            </w:r>
            <w:r w:rsidRPr="0075424C">
              <w:rPr>
                <w:sz w:val="20"/>
                <w:szCs w:val="20"/>
                <w:lang w:val="en-US"/>
              </w:rPr>
              <w:t>, -0.0</w:t>
            </w:r>
            <w:r w:rsidR="00AA4D96">
              <w:rPr>
                <w:sz w:val="20"/>
                <w:szCs w:val="20"/>
                <w:lang w:val="en-US"/>
              </w:rPr>
              <w:t>26</w:t>
            </w:r>
            <w:r w:rsidRPr="0075424C">
              <w:rPr>
                <w:sz w:val="20"/>
                <w:szCs w:val="20"/>
                <w:lang w:val="en-US"/>
              </w:rPr>
              <w:t>)</w:t>
            </w:r>
          </w:p>
        </w:tc>
        <w:tc>
          <w:tcPr>
            <w:tcW w:w="2797" w:type="dxa"/>
            <w:tcBorders>
              <w:top w:val="nil"/>
              <w:left w:val="nil"/>
              <w:bottom w:val="nil"/>
              <w:right w:val="nil"/>
            </w:tcBorders>
            <w:shd w:val="clear" w:color="auto" w:fill="auto"/>
            <w:tcMar>
              <w:top w:w="41" w:type="dxa"/>
              <w:left w:w="81" w:type="dxa"/>
              <w:bottom w:w="41" w:type="dxa"/>
              <w:right w:w="81" w:type="dxa"/>
            </w:tcMar>
            <w:vAlign w:val="center"/>
            <w:hideMark/>
          </w:tcPr>
          <w:p w14:paraId="39B8CEB0" w14:textId="0FC44631" w:rsidR="009C6781" w:rsidRPr="0075424C" w:rsidRDefault="009C6781" w:rsidP="00B65D35">
            <w:pPr>
              <w:ind w:right="206"/>
              <w:jc w:val="center"/>
              <w:rPr>
                <w:sz w:val="20"/>
                <w:szCs w:val="20"/>
                <w:lang w:val="en-US"/>
              </w:rPr>
            </w:pPr>
            <w:r w:rsidRPr="0075424C">
              <w:rPr>
                <w:sz w:val="20"/>
                <w:szCs w:val="20"/>
                <w:lang w:val="en-US"/>
              </w:rPr>
              <w:t>-0.</w:t>
            </w:r>
            <w:r w:rsidR="00503CD1" w:rsidRPr="0075424C">
              <w:rPr>
                <w:sz w:val="20"/>
                <w:szCs w:val="20"/>
                <w:lang w:val="en-US"/>
              </w:rPr>
              <w:t>0</w:t>
            </w:r>
            <w:r w:rsidR="009D4A23">
              <w:rPr>
                <w:sz w:val="20"/>
                <w:szCs w:val="20"/>
                <w:lang w:val="en-US"/>
              </w:rPr>
              <w:t>9</w:t>
            </w:r>
            <w:r w:rsidR="00503CD1">
              <w:rPr>
                <w:sz w:val="20"/>
                <w:szCs w:val="20"/>
                <w:lang w:val="en-US"/>
              </w:rPr>
              <w:t xml:space="preserve"> </w:t>
            </w:r>
            <w:r w:rsidR="00980B38">
              <w:rPr>
                <w:sz w:val="20"/>
                <w:szCs w:val="20"/>
                <w:lang w:val="en-US"/>
              </w:rPr>
              <w:t>(-0.</w:t>
            </w:r>
            <w:r w:rsidR="00DA7F1F">
              <w:rPr>
                <w:sz w:val="20"/>
                <w:szCs w:val="20"/>
                <w:lang w:val="en-US"/>
              </w:rPr>
              <w:t>0</w:t>
            </w:r>
            <w:r w:rsidR="009D4A23">
              <w:rPr>
                <w:sz w:val="20"/>
                <w:szCs w:val="20"/>
                <w:lang w:val="en-US"/>
              </w:rPr>
              <w:t>9</w:t>
            </w:r>
            <w:r w:rsidR="00980B38">
              <w:rPr>
                <w:sz w:val="20"/>
                <w:szCs w:val="20"/>
                <w:lang w:val="en-US"/>
              </w:rPr>
              <w:t>, -0.0</w:t>
            </w:r>
            <w:r w:rsidR="009D4A23">
              <w:rPr>
                <w:sz w:val="20"/>
                <w:szCs w:val="20"/>
                <w:lang w:val="en-US"/>
              </w:rPr>
              <w:t>8</w:t>
            </w:r>
            <w:r w:rsidR="00980B38">
              <w:rPr>
                <w:sz w:val="20"/>
                <w:szCs w:val="20"/>
                <w:lang w:val="en-US"/>
              </w:rPr>
              <w:t>)</w:t>
            </w:r>
          </w:p>
          <w:p w14:paraId="01DE0F55" w14:textId="77C56DD9" w:rsidR="009C6781" w:rsidRPr="0075424C" w:rsidRDefault="009C6781" w:rsidP="00B65D35">
            <w:pPr>
              <w:ind w:right="206"/>
              <w:jc w:val="center"/>
              <w:rPr>
                <w:sz w:val="20"/>
                <w:szCs w:val="20"/>
                <w:lang w:val="en-US"/>
              </w:rPr>
            </w:pPr>
            <w:r w:rsidRPr="0075424C">
              <w:rPr>
                <w:sz w:val="20"/>
                <w:szCs w:val="20"/>
                <w:lang w:val="en-US"/>
              </w:rPr>
              <w:t>-0.0</w:t>
            </w:r>
            <w:r w:rsidR="005E08BD">
              <w:rPr>
                <w:sz w:val="20"/>
                <w:szCs w:val="20"/>
                <w:lang w:val="en-US"/>
              </w:rPr>
              <w:t>7</w:t>
            </w:r>
            <w:r w:rsidR="00980B38">
              <w:rPr>
                <w:sz w:val="20"/>
                <w:szCs w:val="20"/>
                <w:lang w:val="en-US"/>
              </w:rPr>
              <w:t xml:space="preserve"> (-0.</w:t>
            </w:r>
            <w:r w:rsidR="00503CD1">
              <w:rPr>
                <w:sz w:val="20"/>
                <w:szCs w:val="20"/>
                <w:lang w:val="en-US"/>
              </w:rPr>
              <w:t>0</w:t>
            </w:r>
            <w:r w:rsidR="009D4A23">
              <w:rPr>
                <w:sz w:val="20"/>
                <w:szCs w:val="20"/>
                <w:lang w:val="en-US"/>
              </w:rPr>
              <w:t>9</w:t>
            </w:r>
            <w:r w:rsidR="00980B38">
              <w:rPr>
                <w:sz w:val="20"/>
                <w:szCs w:val="20"/>
                <w:lang w:val="en-US"/>
              </w:rPr>
              <w:t>, -0.0</w:t>
            </w:r>
            <w:r w:rsidR="00503CD1">
              <w:rPr>
                <w:sz w:val="20"/>
                <w:szCs w:val="20"/>
                <w:lang w:val="en-US"/>
              </w:rPr>
              <w:t>5</w:t>
            </w:r>
            <w:r w:rsidR="00980B38">
              <w:rPr>
                <w:sz w:val="20"/>
                <w:szCs w:val="20"/>
                <w:lang w:val="en-US"/>
              </w:rPr>
              <w:t>)</w:t>
            </w:r>
          </w:p>
          <w:p w14:paraId="3EFEE335" w14:textId="0658BB14" w:rsidR="009C6781" w:rsidRPr="0075424C" w:rsidRDefault="009C6781" w:rsidP="00B65D35">
            <w:pPr>
              <w:ind w:right="206"/>
              <w:jc w:val="center"/>
              <w:rPr>
                <w:sz w:val="20"/>
                <w:szCs w:val="20"/>
                <w:lang w:val="en-US"/>
              </w:rPr>
            </w:pPr>
            <w:r w:rsidRPr="0075424C">
              <w:rPr>
                <w:sz w:val="20"/>
                <w:szCs w:val="20"/>
                <w:lang w:val="en-US"/>
              </w:rPr>
              <w:t>-0.</w:t>
            </w:r>
            <w:r w:rsidR="009D4A23">
              <w:rPr>
                <w:sz w:val="20"/>
                <w:szCs w:val="20"/>
                <w:lang w:val="en-US"/>
              </w:rPr>
              <w:t>10</w:t>
            </w:r>
            <w:r w:rsidR="00DA7F1F">
              <w:rPr>
                <w:sz w:val="20"/>
                <w:szCs w:val="20"/>
                <w:lang w:val="en-US"/>
              </w:rPr>
              <w:t xml:space="preserve"> </w:t>
            </w:r>
            <w:r w:rsidR="00AA4D96">
              <w:rPr>
                <w:sz w:val="20"/>
                <w:szCs w:val="20"/>
                <w:lang w:val="en-US"/>
              </w:rPr>
              <w:t>(-0.1</w:t>
            </w:r>
            <w:r w:rsidR="009D4A23">
              <w:rPr>
                <w:sz w:val="20"/>
                <w:szCs w:val="20"/>
                <w:lang w:val="en-US"/>
              </w:rPr>
              <w:t>2</w:t>
            </w:r>
            <w:r w:rsidR="00AA4D96">
              <w:rPr>
                <w:sz w:val="20"/>
                <w:szCs w:val="20"/>
                <w:lang w:val="en-US"/>
              </w:rPr>
              <w:t>, -0.0</w:t>
            </w:r>
            <w:r w:rsidR="009D4A23">
              <w:rPr>
                <w:sz w:val="20"/>
                <w:szCs w:val="20"/>
                <w:lang w:val="en-US"/>
              </w:rPr>
              <w:t>8</w:t>
            </w:r>
            <w:r w:rsidR="00AA4D96">
              <w:rPr>
                <w:sz w:val="20"/>
                <w:szCs w:val="20"/>
                <w:lang w:val="en-US"/>
              </w:rPr>
              <w:t>)</w:t>
            </w:r>
          </w:p>
        </w:tc>
      </w:tr>
      <w:tr w:rsidR="009C6781" w:rsidRPr="0075424C" w14:paraId="6B7D378B" w14:textId="77777777" w:rsidTr="009C6781">
        <w:trPr>
          <w:trHeight w:val="923"/>
          <w:jc w:val="center"/>
        </w:trPr>
        <w:tc>
          <w:tcPr>
            <w:tcW w:w="2028" w:type="dxa"/>
            <w:tcBorders>
              <w:top w:val="nil"/>
              <w:left w:val="nil"/>
              <w:bottom w:val="nil"/>
              <w:right w:val="single" w:sz="8" w:space="0" w:color="000000"/>
            </w:tcBorders>
            <w:shd w:val="clear" w:color="auto" w:fill="auto"/>
            <w:tcMar>
              <w:top w:w="41" w:type="dxa"/>
              <w:left w:w="81" w:type="dxa"/>
              <w:bottom w:w="41" w:type="dxa"/>
              <w:right w:w="81" w:type="dxa"/>
            </w:tcMar>
            <w:vAlign w:val="center"/>
            <w:hideMark/>
          </w:tcPr>
          <w:p w14:paraId="0527818C" w14:textId="1F18AFD2" w:rsidR="009C6781" w:rsidRPr="0075424C" w:rsidRDefault="009C6781" w:rsidP="009C6781">
            <w:pPr>
              <w:ind w:right="-46"/>
              <w:rPr>
                <w:b/>
                <w:sz w:val="20"/>
                <w:szCs w:val="20"/>
                <w:lang w:val="en-US"/>
              </w:rPr>
            </w:pPr>
            <w:r w:rsidRPr="0075424C">
              <w:rPr>
                <w:b/>
                <w:sz w:val="20"/>
                <w:szCs w:val="20"/>
                <w:lang w:val="en-US"/>
              </w:rPr>
              <w:t>White</w:t>
            </w:r>
            <w:r w:rsidR="00D844EA">
              <w:rPr>
                <w:b/>
                <w:sz w:val="20"/>
                <w:szCs w:val="20"/>
                <w:lang w:val="en-US"/>
              </w:rPr>
              <w:t>s</w:t>
            </w:r>
            <w:r w:rsidRPr="0075424C">
              <w:rPr>
                <w:b/>
                <w:sz w:val="20"/>
                <w:szCs w:val="20"/>
                <w:lang w:val="en-US"/>
              </w:rPr>
              <w:t xml:space="preserve"> without IDF risk factors</w:t>
            </w:r>
          </w:p>
        </w:tc>
        <w:tc>
          <w:tcPr>
            <w:tcW w:w="724" w:type="dxa"/>
            <w:tcBorders>
              <w:top w:val="nil"/>
              <w:left w:val="single" w:sz="8" w:space="0" w:color="000000"/>
              <w:bottom w:val="nil"/>
              <w:right w:val="nil"/>
            </w:tcBorders>
            <w:shd w:val="clear" w:color="auto" w:fill="auto"/>
            <w:tcMar>
              <w:top w:w="41" w:type="dxa"/>
              <w:left w:w="81" w:type="dxa"/>
              <w:bottom w:w="41" w:type="dxa"/>
              <w:right w:w="81" w:type="dxa"/>
            </w:tcMar>
            <w:vAlign w:val="center"/>
            <w:hideMark/>
          </w:tcPr>
          <w:p w14:paraId="57A19C45" w14:textId="17941465" w:rsidR="009C6781" w:rsidRPr="0075424C" w:rsidRDefault="009C6781" w:rsidP="009C6781">
            <w:pPr>
              <w:ind w:right="-46"/>
              <w:jc w:val="center"/>
              <w:rPr>
                <w:sz w:val="20"/>
                <w:szCs w:val="20"/>
                <w:lang w:val="en-US"/>
              </w:rPr>
            </w:pPr>
            <w:r w:rsidRPr="0075424C">
              <w:rPr>
                <w:sz w:val="20"/>
                <w:szCs w:val="20"/>
                <w:lang w:val="en-US"/>
              </w:rPr>
              <w:t>12</w:t>
            </w:r>
            <w:r w:rsidR="00C15CE0">
              <w:rPr>
                <w:sz w:val="20"/>
                <w:szCs w:val="20"/>
                <w:lang w:val="en-US"/>
              </w:rPr>
              <w:t>8</w:t>
            </w:r>
          </w:p>
        </w:tc>
        <w:tc>
          <w:tcPr>
            <w:tcW w:w="1375" w:type="dxa"/>
            <w:tcBorders>
              <w:top w:val="nil"/>
              <w:left w:val="nil"/>
              <w:bottom w:val="nil"/>
              <w:right w:val="nil"/>
            </w:tcBorders>
            <w:shd w:val="clear" w:color="auto" w:fill="auto"/>
            <w:tcMar>
              <w:top w:w="41" w:type="dxa"/>
              <w:left w:w="81" w:type="dxa"/>
              <w:bottom w:w="41" w:type="dxa"/>
              <w:right w:w="81" w:type="dxa"/>
            </w:tcMar>
            <w:vAlign w:val="center"/>
            <w:hideMark/>
          </w:tcPr>
          <w:p w14:paraId="6DF4D6AF" w14:textId="765AB6D1" w:rsidR="009C6781" w:rsidRPr="0075424C" w:rsidRDefault="009C6781" w:rsidP="009C6781">
            <w:pPr>
              <w:ind w:right="-46" w:firstLine="284"/>
              <w:rPr>
                <w:sz w:val="20"/>
                <w:szCs w:val="20"/>
                <w:lang w:val="en-US"/>
              </w:rPr>
            </w:pPr>
            <w:r w:rsidRPr="0075424C">
              <w:rPr>
                <w:sz w:val="20"/>
                <w:szCs w:val="20"/>
                <w:lang w:val="en-US"/>
              </w:rPr>
              <w:t>5</w:t>
            </w:r>
            <w:r w:rsidR="00C15CE0">
              <w:rPr>
                <w:sz w:val="20"/>
                <w:szCs w:val="20"/>
                <w:lang w:val="en-US"/>
              </w:rPr>
              <w:t>3</w:t>
            </w:r>
            <w:r w:rsidRPr="0075424C">
              <w:rPr>
                <w:sz w:val="20"/>
                <w:szCs w:val="20"/>
                <w:lang w:val="en-US"/>
              </w:rPr>
              <w:t>/</w:t>
            </w:r>
            <w:r w:rsidR="00C15CE0">
              <w:rPr>
                <w:sz w:val="20"/>
                <w:szCs w:val="20"/>
                <w:lang w:val="en-US"/>
              </w:rPr>
              <w:t>75</w:t>
            </w:r>
            <w:r w:rsidRPr="0075424C">
              <w:rPr>
                <w:sz w:val="20"/>
                <w:szCs w:val="20"/>
                <w:lang w:val="en-US"/>
              </w:rPr>
              <w:t>/0</w:t>
            </w:r>
          </w:p>
        </w:tc>
        <w:tc>
          <w:tcPr>
            <w:tcW w:w="1118" w:type="dxa"/>
            <w:tcBorders>
              <w:top w:val="nil"/>
              <w:left w:val="nil"/>
              <w:bottom w:val="nil"/>
              <w:right w:val="nil"/>
            </w:tcBorders>
            <w:shd w:val="clear" w:color="auto" w:fill="auto"/>
            <w:tcMar>
              <w:top w:w="41" w:type="dxa"/>
              <w:left w:w="81" w:type="dxa"/>
              <w:bottom w:w="41" w:type="dxa"/>
              <w:right w:w="81" w:type="dxa"/>
            </w:tcMar>
            <w:vAlign w:val="center"/>
            <w:hideMark/>
          </w:tcPr>
          <w:p w14:paraId="64DCECAF" w14:textId="044DCAA1" w:rsidR="009C6781" w:rsidRPr="0075424C" w:rsidRDefault="009C6781" w:rsidP="009C6781">
            <w:pPr>
              <w:ind w:right="60" w:firstLine="284"/>
              <w:jc w:val="center"/>
              <w:rPr>
                <w:sz w:val="20"/>
                <w:szCs w:val="20"/>
                <w:lang w:val="en-US"/>
              </w:rPr>
            </w:pPr>
            <w:r w:rsidRPr="0075424C">
              <w:rPr>
                <w:sz w:val="20"/>
                <w:szCs w:val="20"/>
                <w:lang w:val="en-US"/>
              </w:rPr>
              <w:t>11</w:t>
            </w:r>
            <w:r w:rsidR="00C15CE0">
              <w:rPr>
                <w:sz w:val="20"/>
                <w:szCs w:val="20"/>
                <w:lang w:val="en-US"/>
              </w:rPr>
              <w:t>5</w:t>
            </w:r>
          </w:p>
        </w:tc>
        <w:tc>
          <w:tcPr>
            <w:tcW w:w="2324" w:type="dxa"/>
            <w:tcBorders>
              <w:top w:val="nil"/>
              <w:left w:val="nil"/>
              <w:bottom w:val="nil"/>
              <w:right w:val="nil"/>
            </w:tcBorders>
            <w:shd w:val="clear" w:color="auto" w:fill="auto"/>
            <w:tcMar>
              <w:top w:w="41" w:type="dxa"/>
              <w:left w:w="81" w:type="dxa"/>
              <w:bottom w:w="41" w:type="dxa"/>
              <w:right w:w="81" w:type="dxa"/>
            </w:tcMar>
            <w:vAlign w:val="center"/>
            <w:hideMark/>
          </w:tcPr>
          <w:p w14:paraId="0A70F22F" w14:textId="01865576" w:rsidR="009C6781" w:rsidRPr="0075424C" w:rsidRDefault="009C6781" w:rsidP="009C6781">
            <w:pPr>
              <w:ind w:right="-46"/>
              <w:jc w:val="center"/>
              <w:rPr>
                <w:sz w:val="20"/>
                <w:szCs w:val="20"/>
                <w:lang w:val="en-US"/>
              </w:rPr>
            </w:pPr>
            <w:r w:rsidRPr="0075424C">
              <w:rPr>
                <w:sz w:val="20"/>
                <w:szCs w:val="20"/>
                <w:lang w:val="en-US"/>
              </w:rPr>
              <w:t>F: -0.0</w:t>
            </w:r>
            <w:r w:rsidR="00C15CE0">
              <w:rPr>
                <w:sz w:val="20"/>
                <w:szCs w:val="20"/>
                <w:lang w:val="en-US"/>
              </w:rPr>
              <w:t>27</w:t>
            </w:r>
            <w:r w:rsidRPr="0075424C">
              <w:rPr>
                <w:sz w:val="20"/>
                <w:szCs w:val="20"/>
                <w:lang w:val="en-US"/>
              </w:rPr>
              <w:t xml:space="preserve"> (-0.0</w:t>
            </w:r>
            <w:r w:rsidR="00C15CE0">
              <w:rPr>
                <w:sz w:val="20"/>
                <w:szCs w:val="20"/>
                <w:lang w:val="en-US"/>
              </w:rPr>
              <w:t>28</w:t>
            </w:r>
            <w:r w:rsidRPr="0075424C">
              <w:rPr>
                <w:sz w:val="20"/>
                <w:szCs w:val="20"/>
                <w:lang w:val="en-US"/>
              </w:rPr>
              <w:t>, -0.0</w:t>
            </w:r>
            <w:r w:rsidR="00C15CE0">
              <w:rPr>
                <w:sz w:val="20"/>
                <w:szCs w:val="20"/>
                <w:lang w:val="en-US"/>
              </w:rPr>
              <w:t>25</w:t>
            </w:r>
            <w:r w:rsidRPr="0075424C">
              <w:rPr>
                <w:sz w:val="20"/>
                <w:szCs w:val="20"/>
                <w:lang w:val="en-US"/>
              </w:rPr>
              <w:t>)</w:t>
            </w:r>
          </w:p>
          <w:p w14:paraId="2A07AB2D" w14:textId="7CE58D21" w:rsidR="009C6781" w:rsidRPr="0075424C" w:rsidRDefault="009C6781" w:rsidP="009C6781">
            <w:pPr>
              <w:ind w:right="-46"/>
              <w:jc w:val="center"/>
              <w:rPr>
                <w:sz w:val="20"/>
                <w:szCs w:val="20"/>
                <w:lang w:val="en-US"/>
              </w:rPr>
            </w:pPr>
            <w:r w:rsidRPr="0075424C">
              <w:rPr>
                <w:sz w:val="20"/>
                <w:szCs w:val="20"/>
                <w:lang w:val="en-US"/>
              </w:rPr>
              <w:t>1h: -0.</w:t>
            </w:r>
            <w:r w:rsidR="00C15CE0">
              <w:rPr>
                <w:sz w:val="20"/>
                <w:szCs w:val="20"/>
                <w:lang w:val="en-US"/>
              </w:rPr>
              <w:t>130</w:t>
            </w:r>
            <w:r w:rsidRPr="0075424C">
              <w:rPr>
                <w:sz w:val="20"/>
                <w:szCs w:val="20"/>
                <w:lang w:val="en-US"/>
              </w:rPr>
              <w:t xml:space="preserve"> (-0.</w:t>
            </w:r>
            <w:r w:rsidR="00C15CE0">
              <w:rPr>
                <w:sz w:val="20"/>
                <w:szCs w:val="20"/>
                <w:lang w:val="en-US"/>
              </w:rPr>
              <w:t>138</w:t>
            </w:r>
            <w:r w:rsidRPr="0075424C">
              <w:rPr>
                <w:sz w:val="20"/>
                <w:szCs w:val="20"/>
                <w:lang w:val="en-US"/>
              </w:rPr>
              <w:t>, -0.</w:t>
            </w:r>
            <w:r w:rsidR="003F6322">
              <w:rPr>
                <w:sz w:val="20"/>
                <w:szCs w:val="20"/>
                <w:lang w:val="en-US"/>
              </w:rPr>
              <w:t>123</w:t>
            </w:r>
            <w:r w:rsidRPr="0075424C">
              <w:rPr>
                <w:sz w:val="20"/>
                <w:szCs w:val="20"/>
                <w:lang w:val="en-US"/>
              </w:rPr>
              <w:t>)</w:t>
            </w:r>
          </w:p>
          <w:p w14:paraId="033E965F" w14:textId="12DEFD0C" w:rsidR="009C6781" w:rsidRPr="0075424C" w:rsidRDefault="009C6781" w:rsidP="009C6781">
            <w:pPr>
              <w:ind w:right="-46"/>
              <w:jc w:val="center"/>
              <w:rPr>
                <w:sz w:val="20"/>
                <w:szCs w:val="20"/>
                <w:lang w:val="en-US"/>
              </w:rPr>
            </w:pPr>
            <w:r w:rsidRPr="0075424C">
              <w:rPr>
                <w:sz w:val="20"/>
                <w:szCs w:val="20"/>
                <w:lang w:val="en-US"/>
              </w:rPr>
              <w:t>2h: -0.</w:t>
            </w:r>
            <w:r w:rsidR="003F6322">
              <w:rPr>
                <w:sz w:val="20"/>
                <w:szCs w:val="20"/>
                <w:lang w:val="en-US"/>
              </w:rPr>
              <w:t>131</w:t>
            </w:r>
            <w:r w:rsidRPr="0075424C">
              <w:rPr>
                <w:sz w:val="20"/>
                <w:szCs w:val="20"/>
                <w:lang w:val="en-US"/>
              </w:rPr>
              <w:t xml:space="preserve"> (-0.</w:t>
            </w:r>
            <w:r w:rsidR="003F6322">
              <w:rPr>
                <w:sz w:val="20"/>
                <w:szCs w:val="20"/>
                <w:lang w:val="en-US"/>
              </w:rPr>
              <w:t>136</w:t>
            </w:r>
            <w:r w:rsidRPr="0075424C">
              <w:rPr>
                <w:sz w:val="20"/>
                <w:szCs w:val="20"/>
                <w:lang w:val="en-US"/>
              </w:rPr>
              <w:t>, -0.</w:t>
            </w:r>
            <w:r w:rsidR="003F6322">
              <w:rPr>
                <w:sz w:val="20"/>
                <w:szCs w:val="20"/>
                <w:lang w:val="en-US"/>
              </w:rPr>
              <w:t>125</w:t>
            </w:r>
            <w:r w:rsidRPr="0075424C">
              <w:rPr>
                <w:sz w:val="20"/>
                <w:szCs w:val="20"/>
                <w:lang w:val="en-US"/>
              </w:rPr>
              <w:t>)</w:t>
            </w:r>
          </w:p>
        </w:tc>
        <w:tc>
          <w:tcPr>
            <w:tcW w:w="2797" w:type="dxa"/>
            <w:tcBorders>
              <w:top w:val="nil"/>
              <w:left w:val="nil"/>
              <w:bottom w:val="nil"/>
              <w:right w:val="nil"/>
            </w:tcBorders>
            <w:shd w:val="clear" w:color="auto" w:fill="auto"/>
            <w:tcMar>
              <w:top w:w="41" w:type="dxa"/>
              <w:left w:w="81" w:type="dxa"/>
              <w:bottom w:w="41" w:type="dxa"/>
              <w:right w:w="81" w:type="dxa"/>
            </w:tcMar>
            <w:vAlign w:val="center"/>
            <w:hideMark/>
          </w:tcPr>
          <w:p w14:paraId="131B76C2" w14:textId="4881167F" w:rsidR="009C6781" w:rsidRPr="0075424C" w:rsidRDefault="009C6781" w:rsidP="00B65D35">
            <w:pPr>
              <w:ind w:right="206"/>
              <w:jc w:val="center"/>
              <w:rPr>
                <w:sz w:val="20"/>
                <w:szCs w:val="20"/>
                <w:lang w:val="en-US"/>
              </w:rPr>
            </w:pPr>
            <w:r w:rsidRPr="0075424C">
              <w:rPr>
                <w:sz w:val="20"/>
                <w:szCs w:val="20"/>
                <w:lang w:val="en-US"/>
              </w:rPr>
              <w:t>-0.</w:t>
            </w:r>
            <w:r w:rsidR="00473747" w:rsidRPr="0075424C">
              <w:rPr>
                <w:sz w:val="20"/>
                <w:szCs w:val="20"/>
                <w:lang w:val="en-US"/>
              </w:rPr>
              <w:t>0</w:t>
            </w:r>
            <w:r w:rsidR="009D4A23">
              <w:rPr>
                <w:sz w:val="20"/>
                <w:szCs w:val="20"/>
                <w:lang w:val="en-US"/>
              </w:rPr>
              <w:t>5</w:t>
            </w:r>
            <w:r w:rsidR="00473747">
              <w:rPr>
                <w:sz w:val="20"/>
                <w:szCs w:val="20"/>
                <w:lang w:val="en-US"/>
              </w:rPr>
              <w:t xml:space="preserve"> </w:t>
            </w:r>
            <w:r w:rsidR="00C15CE0">
              <w:rPr>
                <w:sz w:val="20"/>
                <w:szCs w:val="20"/>
                <w:lang w:val="en-US"/>
              </w:rPr>
              <w:t>(-0.0</w:t>
            </w:r>
            <w:r w:rsidR="009D4A23">
              <w:rPr>
                <w:sz w:val="20"/>
                <w:szCs w:val="20"/>
                <w:lang w:val="en-US"/>
              </w:rPr>
              <w:t>5</w:t>
            </w:r>
            <w:r w:rsidR="00C15CE0">
              <w:rPr>
                <w:sz w:val="20"/>
                <w:szCs w:val="20"/>
                <w:lang w:val="en-US"/>
              </w:rPr>
              <w:t>, -0.0</w:t>
            </w:r>
            <w:r w:rsidR="009D4A23">
              <w:rPr>
                <w:sz w:val="20"/>
                <w:szCs w:val="20"/>
                <w:lang w:val="en-US"/>
              </w:rPr>
              <w:t>5</w:t>
            </w:r>
            <w:r w:rsidR="00C15CE0">
              <w:rPr>
                <w:sz w:val="20"/>
                <w:szCs w:val="20"/>
                <w:lang w:val="en-US"/>
              </w:rPr>
              <w:t>)</w:t>
            </w:r>
          </w:p>
          <w:p w14:paraId="1FA7A575" w14:textId="2806FC76" w:rsidR="009C6781" w:rsidRPr="0075424C" w:rsidRDefault="009C6781" w:rsidP="00B65D35">
            <w:pPr>
              <w:ind w:right="206"/>
              <w:jc w:val="center"/>
              <w:rPr>
                <w:sz w:val="20"/>
                <w:szCs w:val="20"/>
                <w:lang w:val="en-US"/>
              </w:rPr>
            </w:pPr>
            <w:r w:rsidRPr="0075424C">
              <w:rPr>
                <w:sz w:val="20"/>
                <w:szCs w:val="20"/>
                <w:lang w:val="en-US"/>
              </w:rPr>
              <w:t>-0.</w:t>
            </w:r>
            <w:r w:rsidR="009D4A23">
              <w:rPr>
                <w:sz w:val="20"/>
                <w:szCs w:val="20"/>
                <w:lang w:val="en-US"/>
              </w:rPr>
              <w:t>4</w:t>
            </w:r>
            <w:r w:rsidR="0016457F">
              <w:rPr>
                <w:sz w:val="20"/>
                <w:szCs w:val="20"/>
                <w:lang w:val="en-US"/>
              </w:rPr>
              <w:t>0</w:t>
            </w:r>
            <w:r w:rsidR="003F6322">
              <w:rPr>
                <w:sz w:val="20"/>
                <w:szCs w:val="20"/>
                <w:lang w:val="en-US"/>
              </w:rPr>
              <w:t xml:space="preserve"> (-0.</w:t>
            </w:r>
            <w:r w:rsidR="009D4A23">
              <w:rPr>
                <w:sz w:val="20"/>
                <w:szCs w:val="20"/>
                <w:lang w:val="en-US"/>
              </w:rPr>
              <w:t>42</w:t>
            </w:r>
            <w:r w:rsidR="003F6322">
              <w:rPr>
                <w:sz w:val="20"/>
                <w:szCs w:val="20"/>
                <w:lang w:val="en-US"/>
              </w:rPr>
              <w:t>, -0.</w:t>
            </w:r>
            <w:r w:rsidR="009D4A23">
              <w:rPr>
                <w:sz w:val="20"/>
                <w:szCs w:val="20"/>
                <w:lang w:val="en-US"/>
              </w:rPr>
              <w:t>3</w:t>
            </w:r>
            <w:r w:rsidR="0016457F">
              <w:rPr>
                <w:sz w:val="20"/>
                <w:szCs w:val="20"/>
                <w:lang w:val="en-US"/>
              </w:rPr>
              <w:t>7</w:t>
            </w:r>
            <w:r w:rsidR="003F6322">
              <w:rPr>
                <w:sz w:val="20"/>
                <w:szCs w:val="20"/>
                <w:lang w:val="en-US"/>
              </w:rPr>
              <w:t>)</w:t>
            </w:r>
          </w:p>
          <w:p w14:paraId="7D832DBA" w14:textId="3EAA59AE" w:rsidR="009C6781" w:rsidRPr="0075424C" w:rsidRDefault="009C6781" w:rsidP="00B65D35">
            <w:pPr>
              <w:ind w:right="206"/>
              <w:jc w:val="center"/>
              <w:rPr>
                <w:sz w:val="20"/>
                <w:szCs w:val="20"/>
                <w:lang w:val="en-US"/>
              </w:rPr>
            </w:pPr>
            <w:r w:rsidRPr="0075424C">
              <w:rPr>
                <w:sz w:val="20"/>
                <w:szCs w:val="20"/>
                <w:lang w:val="en-US"/>
              </w:rPr>
              <w:t>-0.</w:t>
            </w:r>
            <w:r w:rsidR="0016457F">
              <w:rPr>
                <w:sz w:val="20"/>
                <w:szCs w:val="20"/>
                <w:lang w:val="en-US"/>
              </w:rPr>
              <w:t>3</w:t>
            </w:r>
            <w:r w:rsidR="009D4A23">
              <w:rPr>
                <w:sz w:val="20"/>
                <w:szCs w:val="20"/>
                <w:lang w:val="en-US"/>
              </w:rPr>
              <w:t>4</w:t>
            </w:r>
            <w:r w:rsidR="003F6322">
              <w:rPr>
                <w:sz w:val="20"/>
                <w:szCs w:val="20"/>
                <w:lang w:val="en-US"/>
              </w:rPr>
              <w:t xml:space="preserve"> (-0.</w:t>
            </w:r>
            <w:r w:rsidR="009D4A23">
              <w:rPr>
                <w:sz w:val="20"/>
                <w:szCs w:val="20"/>
                <w:lang w:val="en-US"/>
              </w:rPr>
              <w:t>36</w:t>
            </w:r>
            <w:r w:rsidR="003F6322">
              <w:rPr>
                <w:sz w:val="20"/>
                <w:szCs w:val="20"/>
                <w:lang w:val="en-US"/>
              </w:rPr>
              <w:t>, -0.</w:t>
            </w:r>
            <w:r w:rsidR="009D4A23">
              <w:rPr>
                <w:sz w:val="20"/>
                <w:szCs w:val="20"/>
                <w:lang w:val="en-US"/>
              </w:rPr>
              <w:t>33</w:t>
            </w:r>
            <w:r w:rsidR="003F6322">
              <w:rPr>
                <w:sz w:val="20"/>
                <w:szCs w:val="20"/>
                <w:lang w:val="en-US"/>
              </w:rPr>
              <w:t>)</w:t>
            </w:r>
          </w:p>
        </w:tc>
      </w:tr>
      <w:tr w:rsidR="009C6781" w:rsidRPr="0075424C" w14:paraId="14C4CCA1" w14:textId="77777777" w:rsidTr="009C6781">
        <w:trPr>
          <w:trHeight w:val="628"/>
          <w:jc w:val="center"/>
        </w:trPr>
        <w:tc>
          <w:tcPr>
            <w:tcW w:w="2028" w:type="dxa"/>
            <w:tcBorders>
              <w:top w:val="nil"/>
              <w:left w:val="nil"/>
              <w:bottom w:val="nil"/>
              <w:right w:val="single" w:sz="8" w:space="0" w:color="000000"/>
            </w:tcBorders>
            <w:shd w:val="clear" w:color="auto" w:fill="auto"/>
            <w:tcMar>
              <w:top w:w="41" w:type="dxa"/>
              <w:left w:w="81" w:type="dxa"/>
              <w:bottom w:w="41" w:type="dxa"/>
              <w:right w:w="81" w:type="dxa"/>
            </w:tcMar>
            <w:vAlign w:val="center"/>
            <w:hideMark/>
          </w:tcPr>
          <w:p w14:paraId="7F0D4FDA" w14:textId="6049F746" w:rsidR="009C6781" w:rsidRPr="0075424C" w:rsidRDefault="009C6781" w:rsidP="009C6781">
            <w:pPr>
              <w:ind w:right="-46"/>
              <w:rPr>
                <w:b/>
                <w:sz w:val="20"/>
                <w:szCs w:val="20"/>
                <w:lang w:val="en-US"/>
              </w:rPr>
            </w:pPr>
            <w:r w:rsidRPr="0075424C">
              <w:rPr>
                <w:b/>
                <w:sz w:val="20"/>
                <w:szCs w:val="20"/>
                <w:lang w:val="en-US"/>
              </w:rPr>
              <w:t>White</w:t>
            </w:r>
            <w:r w:rsidR="00D844EA">
              <w:rPr>
                <w:b/>
                <w:sz w:val="20"/>
                <w:szCs w:val="20"/>
                <w:lang w:val="en-US"/>
              </w:rPr>
              <w:t>s</w:t>
            </w:r>
            <w:r w:rsidRPr="0075424C">
              <w:rPr>
                <w:b/>
                <w:sz w:val="20"/>
                <w:szCs w:val="20"/>
                <w:lang w:val="en-US"/>
              </w:rPr>
              <w:t xml:space="preserve"> with any one IDF risk factor</w:t>
            </w:r>
          </w:p>
        </w:tc>
        <w:tc>
          <w:tcPr>
            <w:tcW w:w="724" w:type="dxa"/>
            <w:tcBorders>
              <w:top w:val="nil"/>
              <w:left w:val="single" w:sz="8" w:space="0" w:color="000000"/>
              <w:bottom w:val="nil"/>
              <w:right w:val="nil"/>
            </w:tcBorders>
            <w:shd w:val="clear" w:color="auto" w:fill="auto"/>
            <w:tcMar>
              <w:top w:w="41" w:type="dxa"/>
              <w:left w:w="81" w:type="dxa"/>
              <w:bottom w:w="41" w:type="dxa"/>
              <w:right w:w="81" w:type="dxa"/>
            </w:tcMar>
            <w:vAlign w:val="center"/>
            <w:hideMark/>
          </w:tcPr>
          <w:p w14:paraId="3CBD5688" w14:textId="09087A44" w:rsidR="009C6781" w:rsidRPr="0075424C" w:rsidRDefault="009C6781" w:rsidP="009C6781">
            <w:pPr>
              <w:ind w:right="-46"/>
              <w:jc w:val="center"/>
              <w:rPr>
                <w:sz w:val="20"/>
                <w:szCs w:val="20"/>
                <w:lang w:val="en-US"/>
              </w:rPr>
            </w:pPr>
            <w:r w:rsidRPr="0075424C">
              <w:rPr>
                <w:sz w:val="20"/>
                <w:szCs w:val="20"/>
                <w:lang w:val="en-US"/>
              </w:rPr>
              <w:t>19</w:t>
            </w:r>
            <w:r w:rsidR="00E71EB6">
              <w:rPr>
                <w:sz w:val="20"/>
                <w:szCs w:val="20"/>
                <w:lang w:val="en-US"/>
              </w:rPr>
              <w:t>0</w:t>
            </w:r>
          </w:p>
        </w:tc>
        <w:tc>
          <w:tcPr>
            <w:tcW w:w="1375" w:type="dxa"/>
            <w:tcBorders>
              <w:top w:val="nil"/>
              <w:left w:val="nil"/>
              <w:bottom w:val="nil"/>
              <w:right w:val="nil"/>
            </w:tcBorders>
            <w:shd w:val="clear" w:color="auto" w:fill="auto"/>
            <w:tcMar>
              <w:top w:w="41" w:type="dxa"/>
              <w:left w:w="81" w:type="dxa"/>
              <w:bottom w:w="41" w:type="dxa"/>
              <w:right w:w="81" w:type="dxa"/>
            </w:tcMar>
            <w:vAlign w:val="center"/>
            <w:hideMark/>
          </w:tcPr>
          <w:p w14:paraId="46AD6E75" w14:textId="15ECC994" w:rsidR="009C6781" w:rsidRPr="0075424C" w:rsidRDefault="009C6781" w:rsidP="009C6781">
            <w:pPr>
              <w:ind w:right="-46" w:firstLine="284"/>
              <w:rPr>
                <w:sz w:val="20"/>
                <w:szCs w:val="20"/>
                <w:lang w:val="en-US"/>
              </w:rPr>
            </w:pPr>
            <w:r w:rsidRPr="0075424C">
              <w:rPr>
                <w:sz w:val="20"/>
                <w:szCs w:val="20"/>
                <w:lang w:val="en-US"/>
              </w:rPr>
              <w:t>1</w:t>
            </w:r>
            <w:r w:rsidR="00E71EB6">
              <w:rPr>
                <w:sz w:val="20"/>
                <w:szCs w:val="20"/>
                <w:lang w:val="en-US"/>
              </w:rPr>
              <w:t>10</w:t>
            </w:r>
            <w:r w:rsidRPr="0075424C">
              <w:rPr>
                <w:sz w:val="20"/>
                <w:szCs w:val="20"/>
                <w:lang w:val="en-US"/>
              </w:rPr>
              <w:t>/8</w:t>
            </w:r>
            <w:r w:rsidR="00E71EB6">
              <w:rPr>
                <w:sz w:val="20"/>
                <w:szCs w:val="20"/>
                <w:lang w:val="en-US"/>
              </w:rPr>
              <w:t>0</w:t>
            </w:r>
            <w:r w:rsidRPr="0075424C">
              <w:rPr>
                <w:sz w:val="20"/>
                <w:szCs w:val="20"/>
                <w:lang w:val="en-US"/>
              </w:rPr>
              <w:t>/0</w:t>
            </w:r>
          </w:p>
        </w:tc>
        <w:tc>
          <w:tcPr>
            <w:tcW w:w="1118" w:type="dxa"/>
            <w:tcBorders>
              <w:top w:val="nil"/>
              <w:left w:val="nil"/>
              <w:bottom w:val="nil"/>
              <w:right w:val="nil"/>
            </w:tcBorders>
            <w:shd w:val="clear" w:color="auto" w:fill="auto"/>
            <w:tcMar>
              <w:top w:w="41" w:type="dxa"/>
              <w:left w:w="81" w:type="dxa"/>
              <w:bottom w:w="41" w:type="dxa"/>
              <w:right w:w="81" w:type="dxa"/>
            </w:tcMar>
            <w:vAlign w:val="center"/>
            <w:hideMark/>
          </w:tcPr>
          <w:p w14:paraId="06734A2F" w14:textId="127ABEEF" w:rsidR="009C6781" w:rsidRPr="0075424C" w:rsidRDefault="009C6781" w:rsidP="009C6781">
            <w:pPr>
              <w:ind w:right="60" w:firstLine="284"/>
              <w:jc w:val="center"/>
              <w:rPr>
                <w:sz w:val="20"/>
                <w:szCs w:val="20"/>
                <w:lang w:val="en-US"/>
              </w:rPr>
            </w:pPr>
            <w:r w:rsidRPr="0075424C">
              <w:rPr>
                <w:sz w:val="20"/>
                <w:szCs w:val="20"/>
                <w:lang w:val="en-US"/>
              </w:rPr>
              <w:t>17</w:t>
            </w:r>
            <w:r w:rsidR="006130EC">
              <w:rPr>
                <w:sz w:val="20"/>
                <w:szCs w:val="20"/>
                <w:lang w:val="en-US"/>
              </w:rPr>
              <w:t>1</w:t>
            </w:r>
          </w:p>
        </w:tc>
        <w:tc>
          <w:tcPr>
            <w:tcW w:w="2324" w:type="dxa"/>
            <w:tcBorders>
              <w:top w:val="nil"/>
              <w:left w:val="nil"/>
              <w:bottom w:val="nil"/>
              <w:right w:val="nil"/>
            </w:tcBorders>
            <w:shd w:val="clear" w:color="auto" w:fill="auto"/>
            <w:tcMar>
              <w:top w:w="41" w:type="dxa"/>
              <w:left w:w="81" w:type="dxa"/>
              <w:bottom w:w="41" w:type="dxa"/>
              <w:right w:w="81" w:type="dxa"/>
            </w:tcMar>
            <w:vAlign w:val="center"/>
            <w:hideMark/>
          </w:tcPr>
          <w:p w14:paraId="0FF1B216" w14:textId="743D746F" w:rsidR="009C6781" w:rsidRPr="0075424C" w:rsidRDefault="009C6781" w:rsidP="009C6781">
            <w:pPr>
              <w:ind w:right="-46"/>
              <w:jc w:val="center"/>
              <w:rPr>
                <w:sz w:val="20"/>
                <w:szCs w:val="20"/>
                <w:lang w:val="en-US"/>
              </w:rPr>
            </w:pPr>
            <w:r w:rsidRPr="0075424C">
              <w:rPr>
                <w:sz w:val="20"/>
                <w:szCs w:val="20"/>
                <w:lang w:val="en-US"/>
              </w:rPr>
              <w:t>F: -0.007 (-0.00</w:t>
            </w:r>
            <w:r w:rsidR="00E71EB6">
              <w:rPr>
                <w:sz w:val="20"/>
                <w:szCs w:val="20"/>
                <w:lang w:val="en-US"/>
              </w:rPr>
              <w:t>9</w:t>
            </w:r>
            <w:r w:rsidRPr="0075424C">
              <w:rPr>
                <w:sz w:val="20"/>
                <w:szCs w:val="20"/>
                <w:lang w:val="en-US"/>
              </w:rPr>
              <w:t>, -0.00</w:t>
            </w:r>
            <w:r w:rsidR="00E71EB6">
              <w:rPr>
                <w:sz w:val="20"/>
                <w:szCs w:val="20"/>
                <w:lang w:val="en-US"/>
              </w:rPr>
              <w:t>5</w:t>
            </w:r>
            <w:r w:rsidRPr="0075424C">
              <w:rPr>
                <w:sz w:val="20"/>
                <w:szCs w:val="20"/>
                <w:lang w:val="en-US"/>
              </w:rPr>
              <w:t>)</w:t>
            </w:r>
          </w:p>
          <w:p w14:paraId="4649B4A2" w14:textId="456950D3" w:rsidR="009C6781" w:rsidRPr="0075424C" w:rsidRDefault="009C6781" w:rsidP="009C6781">
            <w:pPr>
              <w:ind w:right="-46"/>
              <w:jc w:val="center"/>
              <w:rPr>
                <w:sz w:val="20"/>
                <w:szCs w:val="20"/>
                <w:lang w:val="en-US"/>
              </w:rPr>
            </w:pPr>
            <w:r w:rsidRPr="0075424C">
              <w:rPr>
                <w:sz w:val="20"/>
                <w:szCs w:val="20"/>
                <w:lang w:val="en-US"/>
              </w:rPr>
              <w:t>1h: -0.0</w:t>
            </w:r>
            <w:r w:rsidR="000115BA">
              <w:rPr>
                <w:sz w:val="20"/>
                <w:szCs w:val="20"/>
                <w:lang w:val="en-US"/>
              </w:rPr>
              <w:t>49</w:t>
            </w:r>
            <w:r w:rsidRPr="0075424C">
              <w:rPr>
                <w:sz w:val="20"/>
                <w:szCs w:val="20"/>
                <w:lang w:val="en-US"/>
              </w:rPr>
              <w:t xml:space="preserve"> (-0.0</w:t>
            </w:r>
            <w:r w:rsidR="000115BA">
              <w:rPr>
                <w:sz w:val="20"/>
                <w:szCs w:val="20"/>
                <w:lang w:val="en-US"/>
              </w:rPr>
              <w:t>54</w:t>
            </w:r>
            <w:r w:rsidRPr="0075424C">
              <w:rPr>
                <w:sz w:val="20"/>
                <w:szCs w:val="20"/>
                <w:lang w:val="en-US"/>
              </w:rPr>
              <w:t>, -0.0</w:t>
            </w:r>
            <w:r w:rsidR="000115BA">
              <w:rPr>
                <w:sz w:val="20"/>
                <w:szCs w:val="20"/>
                <w:lang w:val="en-US"/>
              </w:rPr>
              <w:t>43</w:t>
            </w:r>
            <w:r w:rsidRPr="0075424C">
              <w:rPr>
                <w:sz w:val="20"/>
                <w:szCs w:val="20"/>
                <w:lang w:val="en-US"/>
              </w:rPr>
              <w:t>)</w:t>
            </w:r>
          </w:p>
          <w:p w14:paraId="14A37F00" w14:textId="44075EDE" w:rsidR="009C6781" w:rsidRPr="0075424C" w:rsidRDefault="009C6781" w:rsidP="009C6781">
            <w:pPr>
              <w:ind w:right="-46"/>
              <w:jc w:val="center"/>
              <w:rPr>
                <w:sz w:val="20"/>
                <w:szCs w:val="20"/>
                <w:lang w:val="en-US"/>
              </w:rPr>
            </w:pPr>
            <w:r w:rsidRPr="0075424C">
              <w:rPr>
                <w:sz w:val="20"/>
                <w:szCs w:val="20"/>
                <w:lang w:val="en-US"/>
              </w:rPr>
              <w:t>2h: -0.0</w:t>
            </w:r>
            <w:r w:rsidR="00E4698E">
              <w:rPr>
                <w:sz w:val="20"/>
                <w:szCs w:val="20"/>
                <w:lang w:val="en-US"/>
              </w:rPr>
              <w:t>88</w:t>
            </w:r>
            <w:r w:rsidRPr="0075424C">
              <w:rPr>
                <w:sz w:val="20"/>
                <w:szCs w:val="20"/>
                <w:lang w:val="en-US"/>
              </w:rPr>
              <w:t xml:space="preserve"> (-0.0</w:t>
            </w:r>
            <w:r w:rsidR="00E4698E">
              <w:rPr>
                <w:sz w:val="20"/>
                <w:szCs w:val="20"/>
                <w:lang w:val="en-US"/>
              </w:rPr>
              <w:t>93</w:t>
            </w:r>
            <w:r w:rsidRPr="0075424C">
              <w:rPr>
                <w:sz w:val="20"/>
                <w:szCs w:val="20"/>
                <w:lang w:val="en-US"/>
              </w:rPr>
              <w:t>, -0.0</w:t>
            </w:r>
            <w:r w:rsidR="00E4698E">
              <w:rPr>
                <w:sz w:val="20"/>
                <w:szCs w:val="20"/>
                <w:lang w:val="en-US"/>
              </w:rPr>
              <w:t>84</w:t>
            </w:r>
            <w:r w:rsidRPr="0075424C">
              <w:rPr>
                <w:sz w:val="20"/>
                <w:szCs w:val="20"/>
                <w:lang w:val="en-US"/>
              </w:rPr>
              <w:t>)</w:t>
            </w:r>
          </w:p>
        </w:tc>
        <w:tc>
          <w:tcPr>
            <w:tcW w:w="2797" w:type="dxa"/>
            <w:tcBorders>
              <w:top w:val="nil"/>
              <w:left w:val="nil"/>
              <w:bottom w:val="nil"/>
              <w:right w:val="nil"/>
            </w:tcBorders>
            <w:shd w:val="clear" w:color="auto" w:fill="auto"/>
            <w:tcMar>
              <w:top w:w="41" w:type="dxa"/>
              <w:left w:w="81" w:type="dxa"/>
              <w:bottom w:w="41" w:type="dxa"/>
              <w:right w:w="81" w:type="dxa"/>
            </w:tcMar>
            <w:vAlign w:val="center"/>
            <w:hideMark/>
          </w:tcPr>
          <w:p w14:paraId="5F4BD5CD" w14:textId="7AC99D00" w:rsidR="009C6781" w:rsidRPr="0075424C" w:rsidRDefault="009C6781" w:rsidP="00B65D35">
            <w:pPr>
              <w:ind w:right="206"/>
              <w:jc w:val="center"/>
              <w:rPr>
                <w:sz w:val="20"/>
                <w:szCs w:val="20"/>
                <w:lang w:val="en-US"/>
              </w:rPr>
            </w:pPr>
            <w:r w:rsidRPr="0075424C">
              <w:rPr>
                <w:sz w:val="20"/>
                <w:szCs w:val="20"/>
                <w:lang w:val="en-US"/>
              </w:rPr>
              <w:t>-0.</w:t>
            </w:r>
            <w:r w:rsidR="00473747" w:rsidRPr="0075424C">
              <w:rPr>
                <w:sz w:val="20"/>
                <w:szCs w:val="20"/>
                <w:lang w:val="en-US"/>
              </w:rPr>
              <w:t>0</w:t>
            </w:r>
            <w:r w:rsidR="00473747">
              <w:rPr>
                <w:sz w:val="20"/>
                <w:szCs w:val="20"/>
                <w:lang w:val="en-US"/>
              </w:rPr>
              <w:t xml:space="preserve">1 </w:t>
            </w:r>
            <w:r w:rsidR="00E71EB6">
              <w:rPr>
                <w:sz w:val="20"/>
                <w:szCs w:val="20"/>
                <w:lang w:val="en-US"/>
              </w:rPr>
              <w:t>(-0.</w:t>
            </w:r>
            <w:r w:rsidR="00503CD1">
              <w:rPr>
                <w:sz w:val="20"/>
                <w:szCs w:val="20"/>
                <w:lang w:val="en-US"/>
              </w:rPr>
              <w:t>0</w:t>
            </w:r>
            <w:r w:rsidR="0016457F">
              <w:rPr>
                <w:sz w:val="20"/>
                <w:szCs w:val="20"/>
                <w:lang w:val="en-US"/>
              </w:rPr>
              <w:t>2</w:t>
            </w:r>
            <w:r w:rsidR="00E71EB6">
              <w:rPr>
                <w:sz w:val="20"/>
                <w:szCs w:val="20"/>
                <w:lang w:val="en-US"/>
              </w:rPr>
              <w:t>, -0.01)</w:t>
            </w:r>
          </w:p>
          <w:p w14:paraId="7B55F927" w14:textId="7EE1446F" w:rsidR="009C6781" w:rsidRPr="0075424C" w:rsidRDefault="009C6781" w:rsidP="00B65D35">
            <w:pPr>
              <w:ind w:right="206"/>
              <w:jc w:val="center"/>
              <w:rPr>
                <w:sz w:val="20"/>
                <w:szCs w:val="20"/>
                <w:lang w:val="en-US"/>
              </w:rPr>
            </w:pPr>
            <w:r w:rsidRPr="0075424C">
              <w:rPr>
                <w:sz w:val="20"/>
                <w:szCs w:val="20"/>
                <w:lang w:val="en-US"/>
              </w:rPr>
              <w:t>-0.</w:t>
            </w:r>
            <w:r w:rsidR="00503CD1">
              <w:rPr>
                <w:sz w:val="20"/>
                <w:szCs w:val="20"/>
                <w:lang w:val="en-US"/>
              </w:rPr>
              <w:t>1</w:t>
            </w:r>
            <w:r w:rsidR="009D4A23">
              <w:rPr>
                <w:sz w:val="20"/>
                <w:szCs w:val="20"/>
                <w:lang w:val="en-US"/>
              </w:rPr>
              <w:t>8</w:t>
            </w:r>
            <w:r w:rsidR="00473747">
              <w:rPr>
                <w:sz w:val="20"/>
                <w:szCs w:val="20"/>
                <w:lang w:val="en-US"/>
              </w:rPr>
              <w:t xml:space="preserve"> </w:t>
            </w:r>
            <w:r w:rsidR="000115BA">
              <w:rPr>
                <w:sz w:val="20"/>
                <w:szCs w:val="20"/>
                <w:lang w:val="en-US"/>
              </w:rPr>
              <w:t>(-0.</w:t>
            </w:r>
            <w:r w:rsidR="009D4A23">
              <w:rPr>
                <w:sz w:val="20"/>
                <w:szCs w:val="20"/>
                <w:lang w:val="en-US"/>
              </w:rPr>
              <w:t>20</w:t>
            </w:r>
            <w:r w:rsidR="000115BA">
              <w:rPr>
                <w:sz w:val="20"/>
                <w:szCs w:val="20"/>
                <w:lang w:val="en-US"/>
              </w:rPr>
              <w:t>, -0.1</w:t>
            </w:r>
            <w:r w:rsidR="009D4A23">
              <w:rPr>
                <w:sz w:val="20"/>
                <w:szCs w:val="20"/>
                <w:lang w:val="en-US"/>
              </w:rPr>
              <w:t>6</w:t>
            </w:r>
            <w:r w:rsidR="000115BA">
              <w:rPr>
                <w:sz w:val="20"/>
                <w:szCs w:val="20"/>
                <w:lang w:val="en-US"/>
              </w:rPr>
              <w:t>)</w:t>
            </w:r>
          </w:p>
          <w:p w14:paraId="2C444BA6" w14:textId="5122FE7B" w:rsidR="009C6781" w:rsidRPr="0075424C" w:rsidRDefault="009C6781" w:rsidP="00B65D35">
            <w:pPr>
              <w:ind w:right="206"/>
              <w:jc w:val="center"/>
              <w:rPr>
                <w:sz w:val="20"/>
                <w:szCs w:val="20"/>
                <w:lang w:val="en-US"/>
              </w:rPr>
            </w:pPr>
            <w:r w:rsidRPr="0075424C">
              <w:rPr>
                <w:sz w:val="20"/>
                <w:szCs w:val="20"/>
                <w:lang w:val="en-US"/>
              </w:rPr>
              <w:t>-0.</w:t>
            </w:r>
            <w:r w:rsidR="00E4698E">
              <w:rPr>
                <w:sz w:val="20"/>
                <w:szCs w:val="20"/>
                <w:lang w:val="en-US"/>
              </w:rPr>
              <w:t>2</w:t>
            </w:r>
            <w:r w:rsidR="009D4A23">
              <w:rPr>
                <w:sz w:val="20"/>
                <w:szCs w:val="20"/>
                <w:lang w:val="en-US"/>
              </w:rPr>
              <w:t>7</w:t>
            </w:r>
            <w:r w:rsidR="00E4698E">
              <w:rPr>
                <w:sz w:val="20"/>
                <w:szCs w:val="20"/>
                <w:lang w:val="en-US"/>
              </w:rPr>
              <w:t xml:space="preserve"> (-0.</w:t>
            </w:r>
            <w:r w:rsidR="0016457F">
              <w:rPr>
                <w:sz w:val="20"/>
                <w:szCs w:val="20"/>
                <w:lang w:val="en-US"/>
              </w:rPr>
              <w:t>2</w:t>
            </w:r>
            <w:r w:rsidR="009D4A23">
              <w:rPr>
                <w:sz w:val="20"/>
                <w:szCs w:val="20"/>
                <w:lang w:val="en-US"/>
              </w:rPr>
              <w:t>8</w:t>
            </w:r>
            <w:r w:rsidR="00E4698E">
              <w:rPr>
                <w:sz w:val="20"/>
                <w:szCs w:val="20"/>
                <w:lang w:val="en-US"/>
              </w:rPr>
              <w:t>, -0.2</w:t>
            </w:r>
            <w:r w:rsidR="009D4A23">
              <w:rPr>
                <w:sz w:val="20"/>
                <w:szCs w:val="20"/>
                <w:lang w:val="en-US"/>
              </w:rPr>
              <w:t>6</w:t>
            </w:r>
            <w:r w:rsidR="00E4698E">
              <w:rPr>
                <w:sz w:val="20"/>
                <w:szCs w:val="20"/>
                <w:lang w:val="en-US"/>
              </w:rPr>
              <w:t>)</w:t>
            </w:r>
          </w:p>
        </w:tc>
      </w:tr>
      <w:tr w:rsidR="009C6781" w:rsidRPr="0075424C" w14:paraId="20EFB63C" w14:textId="77777777" w:rsidTr="009C6781">
        <w:trPr>
          <w:trHeight w:val="628"/>
          <w:jc w:val="center"/>
        </w:trPr>
        <w:tc>
          <w:tcPr>
            <w:tcW w:w="2028" w:type="dxa"/>
            <w:tcBorders>
              <w:top w:val="nil"/>
              <w:left w:val="nil"/>
              <w:bottom w:val="nil"/>
              <w:right w:val="single" w:sz="8" w:space="0" w:color="000000"/>
            </w:tcBorders>
            <w:shd w:val="clear" w:color="auto" w:fill="auto"/>
            <w:tcMar>
              <w:top w:w="41" w:type="dxa"/>
              <w:left w:w="81" w:type="dxa"/>
              <w:bottom w:w="41" w:type="dxa"/>
              <w:right w:w="81" w:type="dxa"/>
            </w:tcMar>
            <w:vAlign w:val="center"/>
            <w:hideMark/>
          </w:tcPr>
          <w:p w14:paraId="3121EBFB" w14:textId="323A7681" w:rsidR="009C6781" w:rsidRPr="0075424C" w:rsidRDefault="009C6781" w:rsidP="009C6781">
            <w:pPr>
              <w:ind w:right="-46"/>
              <w:rPr>
                <w:b/>
                <w:sz w:val="20"/>
                <w:szCs w:val="20"/>
                <w:lang w:val="en-US"/>
              </w:rPr>
            </w:pPr>
            <w:r w:rsidRPr="0075424C">
              <w:rPr>
                <w:b/>
                <w:sz w:val="20"/>
                <w:szCs w:val="20"/>
                <w:lang w:val="en-US"/>
              </w:rPr>
              <w:t>All Non-Asian</w:t>
            </w:r>
            <w:r w:rsidR="00D844EA">
              <w:rPr>
                <w:b/>
                <w:sz w:val="20"/>
                <w:szCs w:val="20"/>
                <w:lang w:val="en-US"/>
              </w:rPr>
              <w:t>s</w:t>
            </w:r>
          </w:p>
        </w:tc>
        <w:tc>
          <w:tcPr>
            <w:tcW w:w="724" w:type="dxa"/>
            <w:tcBorders>
              <w:top w:val="nil"/>
              <w:left w:val="single" w:sz="8" w:space="0" w:color="000000"/>
              <w:bottom w:val="nil"/>
              <w:right w:val="nil"/>
            </w:tcBorders>
            <w:shd w:val="clear" w:color="auto" w:fill="auto"/>
            <w:tcMar>
              <w:top w:w="41" w:type="dxa"/>
              <w:left w:w="81" w:type="dxa"/>
              <w:bottom w:w="41" w:type="dxa"/>
              <w:right w:w="81" w:type="dxa"/>
            </w:tcMar>
            <w:vAlign w:val="center"/>
            <w:hideMark/>
          </w:tcPr>
          <w:p w14:paraId="7D66C1CA" w14:textId="3F0B0B76" w:rsidR="009C6781" w:rsidRPr="0075424C" w:rsidRDefault="009C6781" w:rsidP="009C6781">
            <w:pPr>
              <w:ind w:right="-46"/>
              <w:jc w:val="center"/>
              <w:rPr>
                <w:sz w:val="20"/>
                <w:szCs w:val="20"/>
                <w:lang w:val="en-US"/>
              </w:rPr>
            </w:pPr>
            <w:r w:rsidRPr="0075424C">
              <w:rPr>
                <w:sz w:val="20"/>
                <w:szCs w:val="20"/>
                <w:lang w:val="en-US"/>
              </w:rPr>
              <w:t>3</w:t>
            </w:r>
            <w:r w:rsidR="008E17B7">
              <w:rPr>
                <w:sz w:val="20"/>
                <w:szCs w:val="20"/>
                <w:lang w:val="en-US"/>
              </w:rPr>
              <w:t>40</w:t>
            </w:r>
          </w:p>
        </w:tc>
        <w:tc>
          <w:tcPr>
            <w:tcW w:w="1375" w:type="dxa"/>
            <w:tcBorders>
              <w:top w:val="nil"/>
              <w:left w:val="nil"/>
              <w:bottom w:val="nil"/>
              <w:right w:val="nil"/>
            </w:tcBorders>
            <w:shd w:val="clear" w:color="auto" w:fill="auto"/>
            <w:tcMar>
              <w:top w:w="41" w:type="dxa"/>
              <w:left w:w="81" w:type="dxa"/>
              <w:bottom w:w="41" w:type="dxa"/>
              <w:right w:w="81" w:type="dxa"/>
            </w:tcMar>
            <w:vAlign w:val="center"/>
            <w:hideMark/>
          </w:tcPr>
          <w:p w14:paraId="6A2558C4" w14:textId="585D6037" w:rsidR="009C6781" w:rsidRPr="0075424C" w:rsidRDefault="009C6781" w:rsidP="009C6781">
            <w:pPr>
              <w:ind w:right="-46" w:firstLine="284"/>
              <w:rPr>
                <w:sz w:val="20"/>
                <w:szCs w:val="20"/>
                <w:lang w:val="en-US"/>
              </w:rPr>
            </w:pPr>
            <w:r w:rsidRPr="0075424C">
              <w:rPr>
                <w:sz w:val="20"/>
                <w:szCs w:val="20"/>
                <w:lang w:val="en-US"/>
              </w:rPr>
              <w:t>16</w:t>
            </w:r>
            <w:r w:rsidR="008E17B7">
              <w:rPr>
                <w:sz w:val="20"/>
                <w:szCs w:val="20"/>
                <w:lang w:val="en-US"/>
              </w:rPr>
              <w:t>8</w:t>
            </w:r>
            <w:r w:rsidRPr="0075424C">
              <w:rPr>
                <w:sz w:val="20"/>
                <w:szCs w:val="20"/>
                <w:lang w:val="en-US"/>
              </w:rPr>
              <w:t>/17</w:t>
            </w:r>
            <w:r w:rsidR="008E17B7">
              <w:rPr>
                <w:sz w:val="20"/>
                <w:szCs w:val="20"/>
                <w:lang w:val="en-US"/>
              </w:rPr>
              <w:t>2</w:t>
            </w:r>
            <w:r w:rsidRPr="0075424C">
              <w:rPr>
                <w:sz w:val="20"/>
                <w:szCs w:val="20"/>
                <w:lang w:val="en-US"/>
              </w:rPr>
              <w:t>/0</w:t>
            </w:r>
          </w:p>
        </w:tc>
        <w:tc>
          <w:tcPr>
            <w:tcW w:w="1118" w:type="dxa"/>
            <w:tcBorders>
              <w:top w:val="nil"/>
              <w:left w:val="nil"/>
              <w:bottom w:val="nil"/>
              <w:right w:val="nil"/>
            </w:tcBorders>
            <w:shd w:val="clear" w:color="auto" w:fill="auto"/>
            <w:tcMar>
              <w:top w:w="41" w:type="dxa"/>
              <w:left w:w="81" w:type="dxa"/>
              <w:bottom w:w="41" w:type="dxa"/>
              <w:right w:w="81" w:type="dxa"/>
            </w:tcMar>
            <w:vAlign w:val="center"/>
            <w:hideMark/>
          </w:tcPr>
          <w:p w14:paraId="35CB571B" w14:textId="4C245CD8" w:rsidR="009C6781" w:rsidRPr="0075424C" w:rsidRDefault="009C6781" w:rsidP="009C6781">
            <w:pPr>
              <w:ind w:right="60" w:firstLine="284"/>
              <w:jc w:val="center"/>
              <w:rPr>
                <w:sz w:val="20"/>
                <w:szCs w:val="20"/>
                <w:lang w:val="en-US"/>
              </w:rPr>
            </w:pPr>
            <w:r w:rsidRPr="0075424C">
              <w:rPr>
                <w:sz w:val="20"/>
                <w:szCs w:val="20"/>
                <w:lang w:val="en-US"/>
              </w:rPr>
              <w:t>30</w:t>
            </w:r>
            <w:r w:rsidR="008E17B7">
              <w:rPr>
                <w:sz w:val="20"/>
                <w:szCs w:val="20"/>
                <w:lang w:val="en-US"/>
              </w:rPr>
              <w:t>6</w:t>
            </w:r>
          </w:p>
        </w:tc>
        <w:tc>
          <w:tcPr>
            <w:tcW w:w="2324" w:type="dxa"/>
            <w:tcBorders>
              <w:top w:val="nil"/>
              <w:left w:val="nil"/>
              <w:bottom w:val="nil"/>
              <w:right w:val="nil"/>
            </w:tcBorders>
            <w:shd w:val="clear" w:color="auto" w:fill="auto"/>
            <w:tcMar>
              <w:top w:w="41" w:type="dxa"/>
              <w:left w:w="81" w:type="dxa"/>
              <w:bottom w:w="41" w:type="dxa"/>
              <w:right w:w="81" w:type="dxa"/>
            </w:tcMar>
            <w:vAlign w:val="center"/>
            <w:hideMark/>
          </w:tcPr>
          <w:p w14:paraId="54D982F8" w14:textId="76C2E5CB" w:rsidR="009C6781" w:rsidRPr="0075424C" w:rsidRDefault="009C6781" w:rsidP="009C6781">
            <w:pPr>
              <w:ind w:right="-46"/>
              <w:jc w:val="center"/>
              <w:rPr>
                <w:sz w:val="20"/>
                <w:szCs w:val="20"/>
                <w:lang w:val="en-US"/>
              </w:rPr>
            </w:pPr>
            <w:r w:rsidRPr="0075424C">
              <w:rPr>
                <w:sz w:val="20"/>
                <w:szCs w:val="20"/>
                <w:lang w:val="en-US"/>
              </w:rPr>
              <w:t>F: -0.0</w:t>
            </w:r>
            <w:r w:rsidR="008E17B7">
              <w:rPr>
                <w:sz w:val="20"/>
                <w:szCs w:val="20"/>
                <w:lang w:val="en-US"/>
              </w:rPr>
              <w:t>21</w:t>
            </w:r>
            <w:r w:rsidRPr="0075424C">
              <w:rPr>
                <w:sz w:val="20"/>
                <w:szCs w:val="20"/>
                <w:lang w:val="en-US"/>
              </w:rPr>
              <w:t xml:space="preserve"> (-0.0</w:t>
            </w:r>
            <w:r w:rsidR="008E17B7">
              <w:rPr>
                <w:sz w:val="20"/>
                <w:szCs w:val="20"/>
                <w:lang w:val="en-US"/>
              </w:rPr>
              <w:t>23</w:t>
            </w:r>
            <w:r w:rsidRPr="0075424C">
              <w:rPr>
                <w:sz w:val="20"/>
                <w:szCs w:val="20"/>
                <w:lang w:val="en-US"/>
              </w:rPr>
              <w:t>, -0.0</w:t>
            </w:r>
            <w:r w:rsidR="008E17B7">
              <w:rPr>
                <w:sz w:val="20"/>
                <w:szCs w:val="20"/>
                <w:lang w:val="en-US"/>
              </w:rPr>
              <w:t>20</w:t>
            </w:r>
            <w:r w:rsidRPr="0075424C">
              <w:rPr>
                <w:sz w:val="20"/>
                <w:szCs w:val="20"/>
                <w:lang w:val="en-US"/>
              </w:rPr>
              <w:t>)</w:t>
            </w:r>
          </w:p>
          <w:p w14:paraId="37824DF8" w14:textId="4DEB77A8" w:rsidR="009C6781" w:rsidRPr="0075424C" w:rsidRDefault="009C6781" w:rsidP="009C6781">
            <w:pPr>
              <w:ind w:right="-46"/>
              <w:jc w:val="center"/>
              <w:rPr>
                <w:sz w:val="20"/>
                <w:szCs w:val="20"/>
                <w:lang w:val="en-US"/>
              </w:rPr>
            </w:pPr>
            <w:r w:rsidRPr="0075424C">
              <w:rPr>
                <w:sz w:val="20"/>
                <w:szCs w:val="20"/>
                <w:lang w:val="en-US"/>
              </w:rPr>
              <w:t>1h: -0.0</w:t>
            </w:r>
            <w:r w:rsidR="00CA7B39">
              <w:rPr>
                <w:sz w:val="20"/>
                <w:szCs w:val="20"/>
                <w:lang w:val="en-US"/>
              </w:rPr>
              <w:t>7</w:t>
            </w:r>
            <w:r w:rsidRPr="0075424C">
              <w:rPr>
                <w:sz w:val="20"/>
                <w:szCs w:val="20"/>
                <w:lang w:val="en-US"/>
              </w:rPr>
              <w:t>5 (-0.0</w:t>
            </w:r>
            <w:r w:rsidR="00CA7B39">
              <w:rPr>
                <w:sz w:val="20"/>
                <w:szCs w:val="20"/>
                <w:lang w:val="en-US"/>
              </w:rPr>
              <w:t>79</w:t>
            </w:r>
            <w:r w:rsidRPr="0075424C">
              <w:rPr>
                <w:sz w:val="20"/>
                <w:szCs w:val="20"/>
                <w:lang w:val="en-US"/>
              </w:rPr>
              <w:t>, -0.0</w:t>
            </w:r>
            <w:r w:rsidR="00CA7B39">
              <w:rPr>
                <w:sz w:val="20"/>
                <w:szCs w:val="20"/>
                <w:lang w:val="en-US"/>
              </w:rPr>
              <w:t>71</w:t>
            </w:r>
            <w:r w:rsidRPr="0075424C">
              <w:rPr>
                <w:sz w:val="20"/>
                <w:szCs w:val="20"/>
                <w:lang w:val="en-US"/>
              </w:rPr>
              <w:t>)</w:t>
            </w:r>
          </w:p>
          <w:p w14:paraId="1CF5EFD3" w14:textId="046275E6" w:rsidR="009C6781" w:rsidRPr="0075424C" w:rsidRDefault="009C6781" w:rsidP="009C6781">
            <w:pPr>
              <w:ind w:right="-46"/>
              <w:jc w:val="center"/>
              <w:rPr>
                <w:sz w:val="20"/>
                <w:szCs w:val="20"/>
                <w:lang w:val="en-US"/>
              </w:rPr>
            </w:pPr>
            <w:r w:rsidRPr="0075424C">
              <w:rPr>
                <w:sz w:val="20"/>
                <w:szCs w:val="20"/>
                <w:lang w:val="en-US"/>
              </w:rPr>
              <w:t>2h: -0.0</w:t>
            </w:r>
            <w:r w:rsidR="00167524">
              <w:rPr>
                <w:sz w:val="20"/>
                <w:szCs w:val="20"/>
                <w:lang w:val="en-US"/>
              </w:rPr>
              <w:t>95</w:t>
            </w:r>
            <w:r w:rsidRPr="0075424C">
              <w:rPr>
                <w:sz w:val="20"/>
                <w:szCs w:val="20"/>
                <w:lang w:val="en-US"/>
              </w:rPr>
              <w:t xml:space="preserve"> (-0.0</w:t>
            </w:r>
            <w:r w:rsidR="00167524">
              <w:rPr>
                <w:sz w:val="20"/>
                <w:szCs w:val="20"/>
                <w:lang w:val="en-US"/>
              </w:rPr>
              <w:t>99</w:t>
            </w:r>
            <w:r w:rsidRPr="0075424C">
              <w:rPr>
                <w:sz w:val="20"/>
                <w:szCs w:val="20"/>
                <w:lang w:val="en-US"/>
              </w:rPr>
              <w:t>, -0.0</w:t>
            </w:r>
            <w:r w:rsidR="00167524">
              <w:rPr>
                <w:sz w:val="20"/>
                <w:szCs w:val="20"/>
                <w:lang w:val="en-US"/>
              </w:rPr>
              <w:t>92</w:t>
            </w:r>
            <w:r w:rsidRPr="0075424C">
              <w:rPr>
                <w:sz w:val="20"/>
                <w:szCs w:val="20"/>
                <w:lang w:val="en-US"/>
              </w:rPr>
              <w:t>)</w:t>
            </w:r>
          </w:p>
        </w:tc>
        <w:tc>
          <w:tcPr>
            <w:tcW w:w="2797" w:type="dxa"/>
            <w:tcBorders>
              <w:top w:val="nil"/>
              <w:left w:val="nil"/>
              <w:bottom w:val="nil"/>
              <w:right w:val="nil"/>
            </w:tcBorders>
            <w:shd w:val="clear" w:color="auto" w:fill="auto"/>
            <w:tcMar>
              <w:top w:w="41" w:type="dxa"/>
              <w:left w:w="81" w:type="dxa"/>
              <w:bottom w:w="41" w:type="dxa"/>
              <w:right w:w="81" w:type="dxa"/>
            </w:tcMar>
            <w:vAlign w:val="center"/>
            <w:hideMark/>
          </w:tcPr>
          <w:p w14:paraId="21FE2521" w14:textId="1FF0CF31" w:rsidR="009C6781" w:rsidRPr="0075424C" w:rsidRDefault="009C6781" w:rsidP="00B65D35">
            <w:pPr>
              <w:ind w:right="206"/>
              <w:jc w:val="center"/>
              <w:rPr>
                <w:sz w:val="20"/>
                <w:szCs w:val="20"/>
                <w:lang w:val="en-US"/>
              </w:rPr>
            </w:pPr>
            <w:r w:rsidRPr="0075424C">
              <w:rPr>
                <w:sz w:val="20"/>
                <w:szCs w:val="20"/>
                <w:lang w:val="en-US"/>
              </w:rPr>
              <w:t>-0.</w:t>
            </w:r>
            <w:r w:rsidR="00473747" w:rsidRPr="0075424C">
              <w:rPr>
                <w:sz w:val="20"/>
                <w:szCs w:val="20"/>
                <w:lang w:val="en-US"/>
              </w:rPr>
              <w:t>0</w:t>
            </w:r>
            <w:r w:rsidR="00473747">
              <w:rPr>
                <w:sz w:val="20"/>
                <w:szCs w:val="20"/>
                <w:lang w:val="en-US"/>
              </w:rPr>
              <w:t>4</w:t>
            </w:r>
            <w:r w:rsidR="0016457F">
              <w:rPr>
                <w:sz w:val="20"/>
                <w:szCs w:val="20"/>
                <w:lang w:val="en-US"/>
              </w:rPr>
              <w:t xml:space="preserve"> (</w:t>
            </w:r>
            <w:r w:rsidR="008E17B7">
              <w:rPr>
                <w:sz w:val="20"/>
                <w:szCs w:val="20"/>
                <w:lang w:val="en-US"/>
              </w:rPr>
              <w:t>-0.</w:t>
            </w:r>
            <w:r w:rsidR="00503CD1">
              <w:rPr>
                <w:sz w:val="20"/>
                <w:szCs w:val="20"/>
                <w:lang w:val="en-US"/>
              </w:rPr>
              <w:t>0</w:t>
            </w:r>
            <w:r w:rsidR="0016457F">
              <w:rPr>
                <w:sz w:val="20"/>
                <w:szCs w:val="20"/>
                <w:lang w:val="en-US"/>
              </w:rPr>
              <w:t>5</w:t>
            </w:r>
            <w:r w:rsidR="008E17B7">
              <w:rPr>
                <w:sz w:val="20"/>
                <w:szCs w:val="20"/>
                <w:lang w:val="en-US"/>
              </w:rPr>
              <w:t>, -0.04)</w:t>
            </w:r>
          </w:p>
          <w:p w14:paraId="2DE334A9" w14:textId="2963AE5E" w:rsidR="009C6781" w:rsidRPr="0075424C" w:rsidRDefault="009C6781" w:rsidP="00B65D35">
            <w:pPr>
              <w:ind w:right="206"/>
              <w:jc w:val="center"/>
              <w:rPr>
                <w:sz w:val="20"/>
                <w:szCs w:val="20"/>
                <w:lang w:val="en-US"/>
              </w:rPr>
            </w:pPr>
            <w:r w:rsidRPr="0075424C">
              <w:rPr>
                <w:sz w:val="20"/>
                <w:szCs w:val="20"/>
                <w:lang w:val="en-US"/>
              </w:rPr>
              <w:t>-0.</w:t>
            </w:r>
            <w:r w:rsidR="0016457F">
              <w:rPr>
                <w:sz w:val="20"/>
                <w:szCs w:val="20"/>
                <w:lang w:val="en-US"/>
              </w:rPr>
              <w:t>2</w:t>
            </w:r>
            <w:r w:rsidR="009D4A23">
              <w:rPr>
                <w:sz w:val="20"/>
                <w:szCs w:val="20"/>
                <w:lang w:val="en-US"/>
              </w:rPr>
              <w:t>6</w:t>
            </w:r>
            <w:r w:rsidR="00473747">
              <w:rPr>
                <w:sz w:val="20"/>
                <w:szCs w:val="20"/>
                <w:lang w:val="en-US"/>
              </w:rPr>
              <w:t xml:space="preserve"> </w:t>
            </w:r>
            <w:r w:rsidR="00CA7B39">
              <w:rPr>
                <w:sz w:val="20"/>
                <w:szCs w:val="20"/>
                <w:lang w:val="en-US"/>
              </w:rPr>
              <w:t>(-0.</w:t>
            </w:r>
            <w:r w:rsidR="0016457F">
              <w:rPr>
                <w:sz w:val="20"/>
                <w:szCs w:val="20"/>
                <w:lang w:val="en-US"/>
              </w:rPr>
              <w:t>2</w:t>
            </w:r>
            <w:r w:rsidR="009D4A23">
              <w:rPr>
                <w:sz w:val="20"/>
                <w:szCs w:val="20"/>
                <w:lang w:val="en-US"/>
              </w:rPr>
              <w:t>7</w:t>
            </w:r>
            <w:r w:rsidR="00CA7B39">
              <w:rPr>
                <w:sz w:val="20"/>
                <w:szCs w:val="20"/>
                <w:lang w:val="en-US"/>
              </w:rPr>
              <w:t>, -0.2</w:t>
            </w:r>
            <w:r w:rsidR="0016457F">
              <w:rPr>
                <w:sz w:val="20"/>
                <w:szCs w:val="20"/>
                <w:lang w:val="en-US"/>
              </w:rPr>
              <w:t>5</w:t>
            </w:r>
            <w:r w:rsidR="00CA7B39">
              <w:rPr>
                <w:sz w:val="20"/>
                <w:szCs w:val="20"/>
                <w:lang w:val="en-US"/>
              </w:rPr>
              <w:t>)</w:t>
            </w:r>
          </w:p>
          <w:p w14:paraId="006810CA" w14:textId="0EEE5DF5" w:rsidR="009C6781" w:rsidRPr="0075424C" w:rsidRDefault="009C6781" w:rsidP="00B65D35">
            <w:pPr>
              <w:ind w:right="206"/>
              <w:jc w:val="center"/>
              <w:rPr>
                <w:sz w:val="20"/>
                <w:szCs w:val="20"/>
                <w:lang w:val="en-US"/>
              </w:rPr>
            </w:pPr>
            <w:r w:rsidRPr="0075424C">
              <w:rPr>
                <w:sz w:val="20"/>
                <w:szCs w:val="20"/>
                <w:lang w:val="en-US"/>
              </w:rPr>
              <w:t>-0.</w:t>
            </w:r>
            <w:r w:rsidR="0016457F">
              <w:rPr>
                <w:sz w:val="20"/>
                <w:szCs w:val="20"/>
                <w:lang w:val="en-US"/>
              </w:rPr>
              <w:t>2</w:t>
            </w:r>
            <w:r w:rsidR="009D4A23">
              <w:rPr>
                <w:sz w:val="20"/>
                <w:szCs w:val="20"/>
                <w:lang w:val="en-US"/>
              </w:rPr>
              <w:t>7</w:t>
            </w:r>
            <w:r w:rsidR="00167524">
              <w:rPr>
                <w:sz w:val="20"/>
                <w:szCs w:val="20"/>
                <w:lang w:val="en-US"/>
              </w:rPr>
              <w:t xml:space="preserve"> (-0.</w:t>
            </w:r>
            <w:r w:rsidR="009D4A23">
              <w:rPr>
                <w:sz w:val="20"/>
                <w:szCs w:val="20"/>
                <w:lang w:val="en-US"/>
              </w:rPr>
              <w:t>29</w:t>
            </w:r>
            <w:r w:rsidR="00167524">
              <w:rPr>
                <w:sz w:val="20"/>
                <w:szCs w:val="20"/>
                <w:lang w:val="en-US"/>
              </w:rPr>
              <w:t>, -0.</w:t>
            </w:r>
            <w:r w:rsidR="0016457F">
              <w:rPr>
                <w:sz w:val="20"/>
                <w:szCs w:val="20"/>
                <w:lang w:val="en-US"/>
              </w:rPr>
              <w:t>27</w:t>
            </w:r>
            <w:r w:rsidR="00167524">
              <w:rPr>
                <w:sz w:val="20"/>
                <w:szCs w:val="20"/>
                <w:lang w:val="en-US"/>
              </w:rPr>
              <w:t>)</w:t>
            </w:r>
          </w:p>
        </w:tc>
      </w:tr>
      <w:tr w:rsidR="009C6781" w:rsidRPr="0075424C" w14:paraId="147A53F0" w14:textId="77777777" w:rsidTr="009C6781">
        <w:trPr>
          <w:trHeight w:val="628"/>
          <w:jc w:val="center"/>
        </w:trPr>
        <w:tc>
          <w:tcPr>
            <w:tcW w:w="2028" w:type="dxa"/>
            <w:tcBorders>
              <w:top w:val="nil"/>
              <w:left w:val="nil"/>
              <w:bottom w:val="nil"/>
              <w:right w:val="single" w:sz="8" w:space="0" w:color="000000"/>
            </w:tcBorders>
            <w:shd w:val="clear" w:color="auto" w:fill="auto"/>
            <w:tcMar>
              <w:top w:w="41" w:type="dxa"/>
              <w:left w:w="81" w:type="dxa"/>
              <w:bottom w:w="41" w:type="dxa"/>
              <w:right w:w="81" w:type="dxa"/>
            </w:tcMar>
            <w:vAlign w:val="center"/>
            <w:hideMark/>
          </w:tcPr>
          <w:p w14:paraId="6E60E5A3" w14:textId="10F1A8A9" w:rsidR="009C6781" w:rsidRPr="0075424C" w:rsidRDefault="009C6781" w:rsidP="009C6781">
            <w:pPr>
              <w:ind w:right="-46"/>
              <w:rPr>
                <w:b/>
                <w:sz w:val="20"/>
                <w:szCs w:val="20"/>
                <w:lang w:val="en-US"/>
              </w:rPr>
            </w:pPr>
            <w:r w:rsidRPr="0075424C">
              <w:rPr>
                <w:b/>
                <w:sz w:val="20"/>
                <w:szCs w:val="20"/>
                <w:lang w:val="en-US"/>
              </w:rPr>
              <w:t>All Asian</w:t>
            </w:r>
            <w:r w:rsidR="00D844EA">
              <w:rPr>
                <w:b/>
                <w:sz w:val="20"/>
                <w:szCs w:val="20"/>
                <w:lang w:val="en-US"/>
              </w:rPr>
              <w:t>s</w:t>
            </w:r>
          </w:p>
        </w:tc>
        <w:tc>
          <w:tcPr>
            <w:tcW w:w="724" w:type="dxa"/>
            <w:tcBorders>
              <w:top w:val="nil"/>
              <w:left w:val="single" w:sz="8" w:space="0" w:color="000000"/>
              <w:bottom w:val="nil"/>
              <w:right w:val="nil"/>
            </w:tcBorders>
            <w:shd w:val="clear" w:color="auto" w:fill="auto"/>
            <w:tcMar>
              <w:top w:w="41" w:type="dxa"/>
              <w:left w:w="81" w:type="dxa"/>
              <w:bottom w:w="41" w:type="dxa"/>
              <w:right w:w="81" w:type="dxa"/>
            </w:tcMar>
            <w:vAlign w:val="center"/>
            <w:hideMark/>
          </w:tcPr>
          <w:p w14:paraId="16569EF2" w14:textId="77777777" w:rsidR="009C6781" w:rsidRPr="0075424C" w:rsidRDefault="009C6781" w:rsidP="009C6781">
            <w:pPr>
              <w:ind w:right="-46"/>
              <w:jc w:val="center"/>
              <w:rPr>
                <w:sz w:val="20"/>
                <w:szCs w:val="20"/>
                <w:lang w:val="en-US"/>
              </w:rPr>
            </w:pPr>
            <w:r w:rsidRPr="0075424C">
              <w:rPr>
                <w:sz w:val="20"/>
                <w:szCs w:val="20"/>
                <w:lang w:val="en-US"/>
              </w:rPr>
              <w:t>184</w:t>
            </w:r>
          </w:p>
        </w:tc>
        <w:tc>
          <w:tcPr>
            <w:tcW w:w="1375" w:type="dxa"/>
            <w:tcBorders>
              <w:top w:val="nil"/>
              <w:left w:val="nil"/>
              <w:bottom w:val="nil"/>
              <w:right w:val="nil"/>
            </w:tcBorders>
            <w:shd w:val="clear" w:color="auto" w:fill="auto"/>
            <w:tcMar>
              <w:top w:w="41" w:type="dxa"/>
              <w:left w:w="81" w:type="dxa"/>
              <w:bottom w:w="41" w:type="dxa"/>
              <w:right w:w="81" w:type="dxa"/>
            </w:tcMar>
            <w:vAlign w:val="center"/>
            <w:hideMark/>
          </w:tcPr>
          <w:p w14:paraId="141C5FCA" w14:textId="77777777" w:rsidR="009C6781" w:rsidRPr="0075424C" w:rsidRDefault="009C6781" w:rsidP="009C6781">
            <w:pPr>
              <w:ind w:right="-46" w:firstLine="284"/>
              <w:rPr>
                <w:sz w:val="20"/>
                <w:szCs w:val="20"/>
                <w:lang w:val="en-US"/>
              </w:rPr>
            </w:pPr>
            <w:r w:rsidRPr="0075424C">
              <w:rPr>
                <w:sz w:val="20"/>
                <w:szCs w:val="20"/>
                <w:lang w:val="en-US"/>
              </w:rPr>
              <w:t>4/30/150</w:t>
            </w:r>
          </w:p>
        </w:tc>
        <w:tc>
          <w:tcPr>
            <w:tcW w:w="1118" w:type="dxa"/>
            <w:tcBorders>
              <w:top w:val="nil"/>
              <w:left w:val="nil"/>
              <w:bottom w:val="nil"/>
              <w:right w:val="nil"/>
            </w:tcBorders>
            <w:shd w:val="clear" w:color="auto" w:fill="auto"/>
            <w:tcMar>
              <w:top w:w="41" w:type="dxa"/>
              <w:left w:w="81" w:type="dxa"/>
              <w:bottom w:w="41" w:type="dxa"/>
              <w:right w:w="81" w:type="dxa"/>
            </w:tcMar>
            <w:vAlign w:val="center"/>
            <w:hideMark/>
          </w:tcPr>
          <w:p w14:paraId="1F9392DD" w14:textId="77777777" w:rsidR="009C6781" w:rsidRPr="0075424C" w:rsidRDefault="009C6781" w:rsidP="009C6781">
            <w:pPr>
              <w:ind w:right="60" w:firstLine="284"/>
              <w:jc w:val="center"/>
              <w:rPr>
                <w:sz w:val="20"/>
                <w:szCs w:val="20"/>
                <w:lang w:val="en-US"/>
              </w:rPr>
            </w:pPr>
            <w:r w:rsidRPr="0075424C">
              <w:rPr>
                <w:sz w:val="20"/>
                <w:szCs w:val="20"/>
                <w:lang w:val="en-US"/>
              </w:rPr>
              <w:t>165</w:t>
            </w:r>
          </w:p>
        </w:tc>
        <w:tc>
          <w:tcPr>
            <w:tcW w:w="2324" w:type="dxa"/>
            <w:tcBorders>
              <w:top w:val="nil"/>
              <w:left w:val="nil"/>
              <w:bottom w:val="nil"/>
              <w:right w:val="nil"/>
            </w:tcBorders>
            <w:shd w:val="clear" w:color="auto" w:fill="auto"/>
            <w:tcMar>
              <w:top w:w="41" w:type="dxa"/>
              <w:left w:w="81" w:type="dxa"/>
              <w:bottom w:w="41" w:type="dxa"/>
              <w:right w:w="81" w:type="dxa"/>
            </w:tcMar>
            <w:vAlign w:val="center"/>
            <w:hideMark/>
          </w:tcPr>
          <w:p w14:paraId="7B75F0E3" w14:textId="75B0534D" w:rsidR="009C6781" w:rsidRPr="0075424C" w:rsidRDefault="009C6781" w:rsidP="00B65D35">
            <w:pPr>
              <w:ind w:left="-80" w:right="-46" w:hanging="142"/>
              <w:jc w:val="center"/>
              <w:rPr>
                <w:sz w:val="20"/>
                <w:szCs w:val="20"/>
                <w:lang w:val="en-US"/>
              </w:rPr>
            </w:pPr>
            <w:r w:rsidRPr="0075424C">
              <w:rPr>
                <w:sz w:val="20"/>
                <w:szCs w:val="20"/>
                <w:lang w:val="en-US"/>
              </w:rPr>
              <w:t>F: 0.0</w:t>
            </w:r>
            <w:r w:rsidR="00EF14D4">
              <w:rPr>
                <w:sz w:val="20"/>
                <w:szCs w:val="20"/>
                <w:lang w:val="en-US"/>
              </w:rPr>
              <w:t>19</w:t>
            </w:r>
            <w:r w:rsidRPr="0075424C">
              <w:rPr>
                <w:sz w:val="20"/>
                <w:szCs w:val="20"/>
                <w:lang w:val="en-US"/>
              </w:rPr>
              <w:t xml:space="preserve"> (0.0</w:t>
            </w:r>
            <w:r w:rsidR="00EF14D4">
              <w:rPr>
                <w:sz w:val="20"/>
                <w:szCs w:val="20"/>
                <w:lang w:val="en-US"/>
              </w:rPr>
              <w:t>17</w:t>
            </w:r>
            <w:r w:rsidRPr="0075424C">
              <w:rPr>
                <w:sz w:val="20"/>
                <w:szCs w:val="20"/>
                <w:lang w:val="en-US"/>
              </w:rPr>
              <w:t>, 0.0</w:t>
            </w:r>
            <w:r w:rsidR="00EF14D4">
              <w:rPr>
                <w:sz w:val="20"/>
                <w:szCs w:val="20"/>
                <w:lang w:val="en-US"/>
              </w:rPr>
              <w:t>20</w:t>
            </w:r>
            <w:r w:rsidRPr="0075424C">
              <w:rPr>
                <w:sz w:val="20"/>
                <w:szCs w:val="20"/>
                <w:lang w:val="en-US"/>
              </w:rPr>
              <w:t>)</w:t>
            </w:r>
          </w:p>
          <w:p w14:paraId="76A7350A" w14:textId="5CC638B3" w:rsidR="009C6781" w:rsidRPr="0075424C" w:rsidRDefault="009C6781" w:rsidP="00B65D35">
            <w:pPr>
              <w:ind w:left="-80" w:right="-46" w:hanging="142"/>
              <w:jc w:val="center"/>
              <w:rPr>
                <w:sz w:val="20"/>
                <w:szCs w:val="20"/>
                <w:lang w:val="en-US"/>
              </w:rPr>
            </w:pPr>
            <w:r w:rsidRPr="0075424C">
              <w:rPr>
                <w:sz w:val="20"/>
                <w:szCs w:val="20"/>
                <w:lang w:val="en-US"/>
              </w:rPr>
              <w:t>1h: 0.</w:t>
            </w:r>
            <w:r w:rsidR="00C15094">
              <w:rPr>
                <w:sz w:val="20"/>
                <w:szCs w:val="20"/>
                <w:lang w:val="en-US"/>
              </w:rPr>
              <w:t>104</w:t>
            </w:r>
            <w:r w:rsidRPr="0075424C">
              <w:rPr>
                <w:sz w:val="20"/>
                <w:szCs w:val="20"/>
                <w:lang w:val="en-US"/>
              </w:rPr>
              <w:t xml:space="preserve"> (0.</w:t>
            </w:r>
            <w:r w:rsidR="00C15094">
              <w:rPr>
                <w:sz w:val="20"/>
                <w:szCs w:val="20"/>
                <w:lang w:val="en-US"/>
              </w:rPr>
              <w:t>100</w:t>
            </w:r>
            <w:r w:rsidRPr="0075424C">
              <w:rPr>
                <w:sz w:val="20"/>
                <w:szCs w:val="20"/>
                <w:lang w:val="en-US"/>
              </w:rPr>
              <w:t>, 0.</w:t>
            </w:r>
            <w:r w:rsidR="00C15094">
              <w:rPr>
                <w:sz w:val="20"/>
                <w:szCs w:val="20"/>
                <w:lang w:val="en-US"/>
              </w:rPr>
              <w:t>108</w:t>
            </w:r>
            <w:r w:rsidRPr="0075424C">
              <w:rPr>
                <w:sz w:val="20"/>
                <w:szCs w:val="20"/>
                <w:lang w:val="en-US"/>
              </w:rPr>
              <w:t>)</w:t>
            </w:r>
          </w:p>
          <w:p w14:paraId="07AAB526" w14:textId="681182AF" w:rsidR="009C6781" w:rsidRPr="0075424C" w:rsidRDefault="009C6781" w:rsidP="00B65D35">
            <w:pPr>
              <w:ind w:left="-80" w:right="-46" w:hanging="142"/>
              <w:jc w:val="center"/>
              <w:rPr>
                <w:sz w:val="20"/>
                <w:szCs w:val="20"/>
                <w:lang w:val="en-US"/>
              </w:rPr>
            </w:pPr>
            <w:r w:rsidRPr="0075424C">
              <w:rPr>
                <w:sz w:val="20"/>
                <w:szCs w:val="20"/>
                <w:lang w:val="en-US"/>
              </w:rPr>
              <w:t>2h: 0.0</w:t>
            </w:r>
            <w:r w:rsidR="00D41BAD">
              <w:rPr>
                <w:sz w:val="20"/>
                <w:szCs w:val="20"/>
                <w:lang w:val="en-US"/>
              </w:rPr>
              <w:t>53</w:t>
            </w:r>
            <w:r w:rsidRPr="0075424C">
              <w:rPr>
                <w:sz w:val="20"/>
                <w:szCs w:val="20"/>
                <w:lang w:val="en-US"/>
              </w:rPr>
              <w:t xml:space="preserve"> (0.0</w:t>
            </w:r>
            <w:r w:rsidR="00D41BAD">
              <w:rPr>
                <w:sz w:val="20"/>
                <w:szCs w:val="20"/>
                <w:lang w:val="en-US"/>
              </w:rPr>
              <w:t>49</w:t>
            </w:r>
            <w:r w:rsidRPr="0075424C">
              <w:rPr>
                <w:sz w:val="20"/>
                <w:szCs w:val="20"/>
                <w:lang w:val="en-US"/>
              </w:rPr>
              <w:t>, 0.0</w:t>
            </w:r>
            <w:r w:rsidR="00D41BAD">
              <w:rPr>
                <w:sz w:val="20"/>
                <w:szCs w:val="20"/>
                <w:lang w:val="en-US"/>
              </w:rPr>
              <w:t>58</w:t>
            </w:r>
            <w:r w:rsidRPr="0075424C">
              <w:rPr>
                <w:sz w:val="20"/>
                <w:szCs w:val="20"/>
                <w:lang w:val="en-US"/>
              </w:rPr>
              <w:t>)</w:t>
            </w:r>
          </w:p>
        </w:tc>
        <w:tc>
          <w:tcPr>
            <w:tcW w:w="2797" w:type="dxa"/>
            <w:tcBorders>
              <w:top w:val="nil"/>
              <w:left w:val="nil"/>
              <w:bottom w:val="nil"/>
              <w:right w:val="nil"/>
            </w:tcBorders>
            <w:shd w:val="clear" w:color="auto" w:fill="auto"/>
            <w:tcMar>
              <w:top w:w="41" w:type="dxa"/>
              <w:left w:w="81" w:type="dxa"/>
              <w:bottom w:w="41" w:type="dxa"/>
              <w:right w:w="81" w:type="dxa"/>
            </w:tcMar>
            <w:vAlign w:val="center"/>
            <w:hideMark/>
          </w:tcPr>
          <w:p w14:paraId="3AF437AA" w14:textId="69973474" w:rsidR="009C6781" w:rsidRPr="0075424C" w:rsidRDefault="009C6781" w:rsidP="00B65D35">
            <w:pPr>
              <w:ind w:right="206" w:hanging="139"/>
              <w:jc w:val="center"/>
              <w:rPr>
                <w:sz w:val="20"/>
                <w:szCs w:val="20"/>
                <w:lang w:val="en-US"/>
              </w:rPr>
            </w:pPr>
            <w:r w:rsidRPr="0075424C">
              <w:rPr>
                <w:sz w:val="20"/>
                <w:szCs w:val="20"/>
                <w:lang w:val="en-US"/>
              </w:rPr>
              <w:t>0.0</w:t>
            </w:r>
            <w:r w:rsidR="00EF14D4">
              <w:rPr>
                <w:sz w:val="20"/>
                <w:szCs w:val="20"/>
                <w:lang w:val="en-US"/>
              </w:rPr>
              <w:t>4 (0.</w:t>
            </w:r>
            <w:r w:rsidR="00503CD1">
              <w:rPr>
                <w:sz w:val="20"/>
                <w:szCs w:val="20"/>
                <w:lang w:val="en-US"/>
              </w:rPr>
              <w:t>0</w:t>
            </w:r>
            <w:r w:rsidR="009D4A23">
              <w:rPr>
                <w:sz w:val="20"/>
                <w:szCs w:val="20"/>
                <w:lang w:val="en-US"/>
              </w:rPr>
              <w:t>4</w:t>
            </w:r>
            <w:r w:rsidR="00EF14D4">
              <w:rPr>
                <w:sz w:val="20"/>
                <w:szCs w:val="20"/>
                <w:lang w:val="en-US"/>
              </w:rPr>
              <w:t>, 0.</w:t>
            </w:r>
            <w:r w:rsidR="00503CD1">
              <w:rPr>
                <w:sz w:val="20"/>
                <w:szCs w:val="20"/>
                <w:lang w:val="en-US"/>
              </w:rPr>
              <w:t>04</w:t>
            </w:r>
            <w:r w:rsidR="00EF14D4">
              <w:rPr>
                <w:sz w:val="20"/>
                <w:szCs w:val="20"/>
                <w:lang w:val="en-US"/>
              </w:rPr>
              <w:t>)</w:t>
            </w:r>
          </w:p>
          <w:p w14:paraId="46084BD3" w14:textId="3586C2EA" w:rsidR="009C6781" w:rsidRPr="0075424C" w:rsidRDefault="009C6781" w:rsidP="00061620">
            <w:pPr>
              <w:ind w:right="206" w:hanging="139"/>
              <w:jc w:val="center"/>
              <w:rPr>
                <w:sz w:val="20"/>
                <w:szCs w:val="20"/>
                <w:lang w:val="en-US"/>
              </w:rPr>
            </w:pPr>
            <w:r w:rsidRPr="0075424C">
              <w:rPr>
                <w:sz w:val="20"/>
                <w:szCs w:val="20"/>
                <w:lang w:val="en-US"/>
              </w:rPr>
              <w:t>0.</w:t>
            </w:r>
            <w:r w:rsidR="009D4A23">
              <w:rPr>
                <w:sz w:val="20"/>
                <w:szCs w:val="20"/>
                <w:lang w:val="en-US"/>
              </w:rPr>
              <w:t>41</w:t>
            </w:r>
            <w:r w:rsidR="00C15094">
              <w:rPr>
                <w:sz w:val="20"/>
                <w:szCs w:val="20"/>
                <w:lang w:val="en-US"/>
              </w:rPr>
              <w:t xml:space="preserve"> (0</w:t>
            </w:r>
            <w:r w:rsidR="003C6CE2">
              <w:rPr>
                <w:sz w:val="20"/>
                <w:szCs w:val="20"/>
                <w:lang w:val="en-US"/>
              </w:rPr>
              <w:t>.</w:t>
            </w:r>
            <w:r w:rsidR="009D4A23">
              <w:rPr>
                <w:sz w:val="20"/>
                <w:szCs w:val="20"/>
                <w:lang w:val="en-US"/>
              </w:rPr>
              <w:t>40</w:t>
            </w:r>
            <w:r w:rsidR="00C15094">
              <w:rPr>
                <w:sz w:val="20"/>
                <w:szCs w:val="20"/>
                <w:lang w:val="en-US"/>
              </w:rPr>
              <w:t>, 0.4</w:t>
            </w:r>
            <w:r w:rsidR="009D4A23">
              <w:rPr>
                <w:sz w:val="20"/>
                <w:szCs w:val="20"/>
                <w:lang w:val="en-US"/>
              </w:rPr>
              <w:t>3</w:t>
            </w:r>
            <w:r w:rsidR="00C15094">
              <w:rPr>
                <w:sz w:val="20"/>
                <w:szCs w:val="20"/>
                <w:lang w:val="en-US"/>
              </w:rPr>
              <w:t>)</w:t>
            </w:r>
          </w:p>
          <w:p w14:paraId="4751BA0A" w14:textId="6C86237E" w:rsidR="009C6781" w:rsidRPr="0075424C" w:rsidRDefault="009C6781" w:rsidP="00061620">
            <w:pPr>
              <w:ind w:right="206" w:hanging="139"/>
              <w:jc w:val="center"/>
              <w:rPr>
                <w:sz w:val="20"/>
                <w:szCs w:val="20"/>
                <w:lang w:val="en-US"/>
              </w:rPr>
            </w:pPr>
            <w:r w:rsidRPr="0075424C">
              <w:rPr>
                <w:sz w:val="20"/>
                <w:szCs w:val="20"/>
                <w:lang w:val="en-US"/>
              </w:rPr>
              <w:t>0.</w:t>
            </w:r>
            <w:r w:rsidR="00503CD1">
              <w:rPr>
                <w:sz w:val="20"/>
                <w:szCs w:val="20"/>
                <w:lang w:val="en-US"/>
              </w:rPr>
              <w:t>1</w:t>
            </w:r>
            <w:r w:rsidR="009D4A23">
              <w:rPr>
                <w:sz w:val="20"/>
                <w:szCs w:val="20"/>
                <w:lang w:val="en-US"/>
              </w:rPr>
              <w:t>8</w:t>
            </w:r>
            <w:r w:rsidR="00503CD1">
              <w:rPr>
                <w:sz w:val="20"/>
                <w:szCs w:val="20"/>
                <w:lang w:val="en-US"/>
              </w:rPr>
              <w:t xml:space="preserve"> </w:t>
            </w:r>
            <w:r w:rsidR="00D41BAD">
              <w:rPr>
                <w:sz w:val="20"/>
                <w:szCs w:val="20"/>
                <w:lang w:val="en-US"/>
              </w:rPr>
              <w:t>(0.</w:t>
            </w:r>
            <w:r w:rsidR="00503CD1">
              <w:rPr>
                <w:sz w:val="20"/>
                <w:szCs w:val="20"/>
                <w:lang w:val="en-US"/>
              </w:rPr>
              <w:t>1</w:t>
            </w:r>
            <w:r w:rsidR="009D4A23">
              <w:rPr>
                <w:sz w:val="20"/>
                <w:szCs w:val="20"/>
                <w:lang w:val="en-US"/>
              </w:rPr>
              <w:t>6</w:t>
            </w:r>
            <w:r w:rsidR="00D41BAD">
              <w:rPr>
                <w:sz w:val="20"/>
                <w:szCs w:val="20"/>
                <w:lang w:val="en-US"/>
              </w:rPr>
              <w:t>, 0.</w:t>
            </w:r>
            <w:r w:rsidR="00503CD1">
              <w:rPr>
                <w:sz w:val="20"/>
                <w:szCs w:val="20"/>
                <w:lang w:val="en-US"/>
              </w:rPr>
              <w:t>1</w:t>
            </w:r>
            <w:r w:rsidR="009D4A23">
              <w:rPr>
                <w:sz w:val="20"/>
                <w:szCs w:val="20"/>
                <w:lang w:val="en-US"/>
              </w:rPr>
              <w:t>9</w:t>
            </w:r>
            <w:r w:rsidR="00D41BAD">
              <w:rPr>
                <w:sz w:val="20"/>
                <w:szCs w:val="20"/>
                <w:lang w:val="en-US"/>
              </w:rPr>
              <w:t>)</w:t>
            </w:r>
          </w:p>
        </w:tc>
      </w:tr>
      <w:tr w:rsidR="009C6781" w:rsidRPr="0075424C" w14:paraId="7806343B" w14:textId="77777777" w:rsidTr="009C6781">
        <w:trPr>
          <w:trHeight w:val="628"/>
          <w:jc w:val="center"/>
        </w:trPr>
        <w:tc>
          <w:tcPr>
            <w:tcW w:w="2028" w:type="dxa"/>
            <w:tcBorders>
              <w:top w:val="nil"/>
              <w:left w:val="nil"/>
              <w:right w:val="single" w:sz="8" w:space="0" w:color="000000"/>
            </w:tcBorders>
            <w:shd w:val="clear" w:color="auto" w:fill="auto"/>
            <w:tcMar>
              <w:top w:w="41" w:type="dxa"/>
              <w:left w:w="81" w:type="dxa"/>
              <w:bottom w:w="41" w:type="dxa"/>
              <w:right w:w="81" w:type="dxa"/>
            </w:tcMar>
            <w:vAlign w:val="center"/>
            <w:hideMark/>
          </w:tcPr>
          <w:p w14:paraId="271CE7F5" w14:textId="3D48ACAF" w:rsidR="009C6781" w:rsidRPr="0075424C" w:rsidRDefault="009C6781" w:rsidP="009C6781">
            <w:pPr>
              <w:ind w:right="-46"/>
              <w:rPr>
                <w:b/>
                <w:sz w:val="20"/>
                <w:szCs w:val="20"/>
                <w:lang w:val="en-US"/>
              </w:rPr>
            </w:pPr>
            <w:r w:rsidRPr="0075424C">
              <w:rPr>
                <w:b/>
                <w:sz w:val="20"/>
                <w:szCs w:val="20"/>
                <w:lang w:val="en-US"/>
              </w:rPr>
              <w:t>Asian</w:t>
            </w:r>
            <w:r w:rsidR="00D844EA">
              <w:rPr>
                <w:b/>
                <w:sz w:val="20"/>
                <w:szCs w:val="20"/>
                <w:lang w:val="en-US"/>
              </w:rPr>
              <w:t>s</w:t>
            </w:r>
            <w:r w:rsidRPr="0075424C">
              <w:rPr>
                <w:b/>
                <w:sz w:val="20"/>
                <w:szCs w:val="20"/>
                <w:lang w:val="en-US"/>
              </w:rPr>
              <w:t xml:space="preserve"> without IDF risk factors</w:t>
            </w:r>
          </w:p>
        </w:tc>
        <w:tc>
          <w:tcPr>
            <w:tcW w:w="724" w:type="dxa"/>
            <w:tcBorders>
              <w:top w:val="nil"/>
              <w:left w:val="single" w:sz="8" w:space="0" w:color="000000"/>
              <w:right w:val="nil"/>
            </w:tcBorders>
            <w:shd w:val="clear" w:color="auto" w:fill="auto"/>
            <w:tcMar>
              <w:top w:w="41" w:type="dxa"/>
              <w:left w:w="81" w:type="dxa"/>
              <w:bottom w:w="41" w:type="dxa"/>
              <w:right w:w="81" w:type="dxa"/>
            </w:tcMar>
            <w:vAlign w:val="center"/>
            <w:hideMark/>
          </w:tcPr>
          <w:p w14:paraId="1AFB691D" w14:textId="04706F67" w:rsidR="009C6781" w:rsidRPr="0075424C" w:rsidRDefault="006130EC" w:rsidP="009C6781">
            <w:pPr>
              <w:ind w:right="-46"/>
              <w:jc w:val="center"/>
              <w:rPr>
                <w:sz w:val="20"/>
                <w:szCs w:val="20"/>
                <w:lang w:val="en-US"/>
              </w:rPr>
            </w:pPr>
            <w:r>
              <w:rPr>
                <w:sz w:val="20"/>
                <w:szCs w:val="20"/>
                <w:lang w:val="en-US"/>
              </w:rPr>
              <w:t>9</w:t>
            </w:r>
            <w:r w:rsidR="009C6781" w:rsidRPr="0075424C">
              <w:rPr>
                <w:sz w:val="20"/>
                <w:szCs w:val="20"/>
                <w:lang w:val="en-US"/>
              </w:rPr>
              <w:t>1</w:t>
            </w:r>
          </w:p>
        </w:tc>
        <w:tc>
          <w:tcPr>
            <w:tcW w:w="1375" w:type="dxa"/>
            <w:tcBorders>
              <w:top w:val="nil"/>
              <w:left w:val="nil"/>
              <w:right w:val="nil"/>
            </w:tcBorders>
            <w:shd w:val="clear" w:color="auto" w:fill="auto"/>
            <w:tcMar>
              <w:top w:w="41" w:type="dxa"/>
              <w:left w:w="81" w:type="dxa"/>
              <w:bottom w:w="41" w:type="dxa"/>
              <w:right w:w="81" w:type="dxa"/>
            </w:tcMar>
            <w:vAlign w:val="center"/>
            <w:hideMark/>
          </w:tcPr>
          <w:p w14:paraId="39FC3F79" w14:textId="34AF411F" w:rsidR="009C6781" w:rsidRPr="0075424C" w:rsidRDefault="006130EC" w:rsidP="009C6781">
            <w:pPr>
              <w:ind w:right="-46" w:firstLine="284"/>
              <w:rPr>
                <w:sz w:val="20"/>
                <w:szCs w:val="20"/>
                <w:lang w:val="en-US"/>
              </w:rPr>
            </w:pPr>
            <w:r>
              <w:rPr>
                <w:sz w:val="20"/>
                <w:szCs w:val="20"/>
                <w:lang w:val="en-US"/>
              </w:rPr>
              <w:t>1</w:t>
            </w:r>
            <w:r w:rsidR="009C6781" w:rsidRPr="0075424C">
              <w:rPr>
                <w:sz w:val="20"/>
                <w:szCs w:val="20"/>
                <w:lang w:val="en-US"/>
              </w:rPr>
              <w:t>/13/</w:t>
            </w:r>
            <w:r>
              <w:rPr>
                <w:sz w:val="20"/>
                <w:szCs w:val="20"/>
                <w:lang w:val="en-US"/>
              </w:rPr>
              <w:t>77</w:t>
            </w:r>
          </w:p>
        </w:tc>
        <w:tc>
          <w:tcPr>
            <w:tcW w:w="1118" w:type="dxa"/>
            <w:tcBorders>
              <w:top w:val="nil"/>
              <w:left w:val="nil"/>
              <w:right w:val="nil"/>
            </w:tcBorders>
            <w:shd w:val="clear" w:color="auto" w:fill="auto"/>
            <w:tcMar>
              <w:top w:w="41" w:type="dxa"/>
              <w:left w:w="81" w:type="dxa"/>
              <w:bottom w:w="41" w:type="dxa"/>
              <w:right w:w="81" w:type="dxa"/>
            </w:tcMar>
            <w:vAlign w:val="center"/>
            <w:hideMark/>
          </w:tcPr>
          <w:p w14:paraId="1D1BD8CE" w14:textId="368A0FF5" w:rsidR="009C6781" w:rsidRPr="0075424C" w:rsidRDefault="006130EC" w:rsidP="009C6781">
            <w:pPr>
              <w:ind w:right="60" w:firstLine="284"/>
              <w:jc w:val="center"/>
              <w:rPr>
                <w:sz w:val="20"/>
                <w:szCs w:val="20"/>
                <w:lang w:val="en-US"/>
              </w:rPr>
            </w:pPr>
            <w:r>
              <w:rPr>
                <w:sz w:val="20"/>
                <w:szCs w:val="20"/>
                <w:lang w:val="en-US"/>
              </w:rPr>
              <w:t>82</w:t>
            </w:r>
          </w:p>
        </w:tc>
        <w:tc>
          <w:tcPr>
            <w:tcW w:w="2324" w:type="dxa"/>
            <w:tcBorders>
              <w:top w:val="nil"/>
              <w:left w:val="nil"/>
              <w:right w:val="nil"/>
            </w:tcBorders>
            <w:shd w:val="clear" w:color="auto" w:fill="auto"/>
            <w:tcMar>
              <w:top w:w="41" w:type="dxa"/>
              <w:left w:w="81" w:type="dxa"/>
              <w:bottom w:w="41" w:type="dxa"/>
              <w:right w:w="81" w:type="dxa"/>
            </w:tcMar>
            <w:vAlign w:val="center"/>
            <w:hideMark/>
          </w:tcPr>
          <w:p w14:paraId="50591420" w14:textId="7EA0ECDD" w:rsidR="009C6781" w:rsidRPr="0075424C" w:rsidRDefault="009C6781" w:rsidP="009C6781">
            <w:pPr>
              <w:ind w:right="-46"/>
              <w:jc w:val="center"/>
              <w:rPr>
                <w:sz w:val="20"/>
                <w:szCs w:val="20"/>
                <w:lang w:val="en-US"/>
              </w:rPr>
            </w:pPr>
            <w:r w:rsidRPr="0075424C">
              <w:rPr>
                <w:sz w:val="20"/>
                <w:szCs w:val="20"/>
                <w:lang w:val="en-US"/>
              </w:rPr>
              <w:t>F: -0.0</w:t>
            </w:r>
            <w:r w:rsidR="006130EC">
              <w:rPr>
                <w:sz w:val="20"/>
                <w:szCs w:val="20"/>
                <w:lang w:val="en-US"/>
              </w:rPr>
              <w:t>6</w:t>
            </w:r>
            <w:r w:rsidRPr="0075424C">
              <w:rPr>
                <w:sz w:val="20"/>
                <w:szCs w:val="20"/>
                <w:lang w:val="en-US"/>
              </w:rPr>
              <w:t>5 (-0.0</w:t>
            </w:r>
            <w:r w:rsidR="006130EC">
              <w:rPr>
                <w:sz w:val="20"/>
                <w:szCs w:val="20"/>
                <w:lang w:val="en-US"/>
              </w:rPr>
              <w:t>68</w:t>
            </w:r>
            <w:r w:rsidRPr="0075424C">
              <w:rPr>
                <w:sz w:val="20"/>
                <w:szCs w:val="20"/>
                <w:lang w:val="en-US"/>
              </w:rPr>
              <w:t>, -0.0</w:t>
            </w:r>
            <w:r w:rsidR="006130EC">
              <w:rPr>
                <w:sz w:val="20"/>
                <w:szCs w:val="20"/>
                <w:lang w:val="en-US"/>
              </w:rPr>
              <w:t>62</w:t>
            </w:r>
            <w:r w:rsidRPr="0075424C">
              <w:rPr>
                <w:sz w:val="20"/>
                <w:szCs w:val="20"/>
                <w:lang w:val="en-US"/>
              </w:rPr>
              <w:t>)</w:t>
            </w:r>
          </w:p>
          <w:p w14:paraId="0465FFCC" w14:textId="7FDA64A9" w:rsidR="009C6781" w:rsidRPr="0075424C" w:rsidRDefault="009C6781" w:rsidP="009C6781">
            <w:pPr>
              <w:ind w:right="-46"/>
              <w:jc w:val="center"/>
              <w:rPr>
                <w:sz w:val="20"/>
                <w:szCs w:val="20"/>
                <w:lang w:val="en-US"/>
              </w:rPr>
            </w:pPr>
            <w:r w:rsidRPr="0075424C">
              <w:rPr>
                <w:sz w:val="20"/>
                <w:szCs w:val="20"/>
                <w:lang w:val="en-US"/>
              </w:rPr>
              <w:t xml:space="preserve">1h: </w:t>
            </w:r>
            <w:r w:rsidR="00836535">
              <w:rPr>
                <w:sz w:val="20"/>
                <w:szCs w:val="20"/>
                <w:lang w:val="en-US"/>
              </w:rPr>
              <w:t>-</w:t>
            </w:r>
            <w:r w:rsidRPr="0075424C">
              <w:rPr>
                <w:sz w:val="20"/>
                <w:szCs w:val="20"/>
                <w:lang w:val="en-US"/>
              </w:rPr>
              <w:t>0.0</w:t>
            </w:r>
            <w:r w:rsidR="00836535">
              <w:rPr>
                <w:sz w:val="20"/>
                <w:szCs w:val="20"/>
                <w:lang w:val="en-US"/>
              </w:rPr>
              <w:t>73</w:t>
            </w:r>
            <w:r w:rsidRPr="0075424C">
              <w:rPr>
                <w:sz w:val="20"/>
                <w:szCs w:val="20"/>
                <w:lang w:val="en-US"/>
              </w:rPr>
              <w:t xml:space="preserve"> (</w:t>
            </w:r>
            <w:r w:rsidR="00836535">
              <w:rPr>
                <w:sz w:val="20"/>
                <w:szCs w:val="20"/>
                <w:lang w:val="en-US"/>
              </w:rPr>
              <w:t>-</w:t>
            </w:r>
            <w:r w:rsidRPr="0075424C">
              <w:rPr>
                <w:sz w:val="20"/>
                <w:szCs w:val="20"/>
                <w:lang w:val="en-US"/>
              </w:rPr>
              <w:t>0.0</w:t>
            </w:r>
            <w:r w:rsidR="00836535">
              <w:rPr>
                <w:sz w:val="20"/>
                <w:szCs w:val="20"/>
                <w:lang w:val="en-US"/>
              </w:rPr>
              <w:t>80</w:t>
            </w:r>
            <w:r w:rsidRPr="0075424C">
              <w:rPr>
                <w:sz w:val="20"/>
                <w:szCs w:val="20"/>
                <w:lang w:val="en-US"/>
              </w:rPr>
              <w:t xml:space="preserve">, </w:t>
            </w:r>
            <w:r w:rsidR="00836535">
              <w:rPr>
                <w:sz w:val="20"/>
                <w:szCs w:val="20"/>
                <w:lang w:val="en-US"/>
              </w:rPr>
              <w:t>-</w:t>
            </w:r>
            <w:r w:rsidRPr="0075424C">
              <w:rPr>
                <w:sz w:val="20"/>
                <w:szCs w:val="20"/>
                <w:lang w:val="en-US"/>
              </w:rPr>
              <w:t>0.0</w:t>
            </w:r>
            <w:r w:rsidR="00836535">
              <w:rPr>
                <w:sz w:val="20"/>
                <w:szCs w:val="20"/>
                <w:lang w:val="en-US"/>
              </w:rPr>
              <w:t>6</w:t>
            </w:r>
            <w:r w:rsidRPr="0075424C">
              <w:rPr>
                <w:sz w:val="20"/>
                <w:szCs w:val="20"/>
                <w:lang w:val="en-US"/>
              </w:rPr>
              <w:t>6)</w:t>
            </w:r>
          </w:p>
          <w:p w14:paraId="5812E55D" w14:textId="27C4DDF9" w:rsidR="009C6781" w:rsidRPr="0075424C" w:rsidRDefault="009C6781" w:rsidP="009C6781">
            <w:pPr>
              <w:ind w:right="-46"/>
              <w:jc w:val="center"/>
              <w:rPr>
                <w:sz w:val="20"/>
                <w:szCs w:val="20"/>
                <w:lang w:val="en-US"/>
              </w:rPr>
            </w:pPr>
            <w:r w:rsidRPr="0075424C">
              <w:rPr>
                <w:sz w:val="20"/>
                <w:szCs w:val="20"/>
                <w:lang w:val="en-US"/>
              </w:rPr>
              <w:t xml:space="preserve">2h: </w:t>
            </w:r>
            <w:r w:rsidR="00236D98">
              <w:rPr>
                <w:sz w:val="20"/>
                <w:szCs w:val="20"/>
                <w:lang w:val="en-US"/>
              </w:rPr>
              <w:t>-</w:t>
            </w:r>
            <w:r w:rsidRPr="0075424C">
              <w:rPr>
                <w:sz w:val="20"/>
                <w:szCs w:val="20"/>
                <w:lang w:val="en-US"/>
              </w:rPr>
              <w:t>0.0</w:t>
            </w:r>
            <w:r w:rsidR="00236D98">
              <w:rPr>
                <w:sz w:val="20"/>
                <w:szCs w:val="20"/>
                <w:lang w:val="en-US"/>
              </w:rPr>
              <w:t>55</w:t>
            </w:r>
            <w:r w:rsidRPr="0075424C">
              <w:rPr>
                <w:sz w:val="20"/>
                <w:szCs w:val="20"/>
                <w:lang w:val="en-US"/>
              </w:rPr>
              <w:t xml:space="preserve"> (-0.0</w:t>
            </w:r>
            <w:r w:rsidR="00236D98">
              <w:rPr>
                <w:sz w:val="20"/>
                <w:szCs w:val="20"/>
                <w:lang w:val="en-US"/>
              </w:rPr>
              <w:t>6</w:t>
            </w:r>
            <w:r w:rsidRPr="0075424C">
              <w:rPr>
                <w:sz w:val="20"/>
                <w:szCs w:val="20"/>
                <w:lang w:val="en-US"/>
              </w:rPr>
              <w:t xml:space="preserve">3, </w:t>
            </w:r>
            <w:r w:rsidR="00236D98">
              <w:rPr>
                <w:sz w:val="20"/>
                <w:szCs w:val="20"/>
                <w:lang w:val="en-US"/>
              </w:rPr>
              <w:t>-</w:t>
            </w:r>
            <w:r w:rsidRPr="0075424C">
              <w:rPr>
                <w:sz w:val="20"/>
                <w:szCs w:val="20"/>
                <w:lang w:val="en-US"/>
              </w:rPr>
              <w:t>0.0</w:t>
            </w:r>
            <w:r w:rsidR="00236D98">
              <w:rPr>
                <w:sz w:val="20"/>
                <w:szCs w:val="20"/>
                <w:lang w:val="en-US"/>
              </w:rPr>
              <w:t>48</w:t>
            </w:r>
            <w:r w:rsidRPr="0075424C">
              <w:rPr>
                <w:sz w:val="20"/>
                <w:szCs w:val="20"/>
                <w:lang w:val="en-US"/>
              </w:rPr>
              <w:t>)</w:t>
            </w:r>
          </w:p>
        </w:tc>
        <w:tc>
          <w:tcPr>
            <w:tcW w:w="2797" w:type="dxa"/>
            <w:tcBorders>
              <w:top w:val="nil"/>
              <w:left w:val="nil"/>
              <w:right w:val="nil"/>
            </w:tcBorders>
            <w:shd w:val="clear" w:color="auto" w:fill="auto"/>
            <w:tcMar>
              <w:top w:w="41" w:type="dxa"/>
              <w:left w:w="81" w:type="dxa"/>
              <w:bottom w:w="41" w:type="dxa"/>
              <w:right w:w="81" w:type="dxa"/>
            </w:tcMar>
            <w:vAlign w:val="center"/>
            <w:hideMark/>
          </w:tcPr>
          <w:p w14:paraId="67F5F9B9" w14:textId="2D28AE71" w:rsidR="009C6781" w:rsidRPr="0075424C" w:rsidRDefault="009C6781" w:rsidP="00B65D35">
            <w:pPr>
              <w:ind w:right="206" w:firstLine="3"/>
              <w:jc w:val="center"/>
              <w:rPr>
                <w:sz w:val="20"/>
                <w:szCs w:val="20"/>
                <w:lang w:val="en-US"/>
              </w:rPr>
            </w:pPr>
            <w:r w:rsidRPr="0075424C">
              <w:rPr>
                <w:sz w:val="20"/>
                <w:szCs w:val="20"/>
                <w:lang w:val="en-US"/>
              </w:rPr>
              <w:t>-0.</w:t>
            </w:r>
            <w:r w:rsidR="00503CD1">
              <w:rPr>
                <w:sz w:val="20"/>
                <w:szCs w:val="20"/>
                <w:lang w:val="en-US"/>
              </w:rPr>
              <w:t>1</w:t>
            </w:r>
            <w:r w:rsidR="009D4A23">
              <w:rPr>
                <w:sz w:val="20"/>
                <w:szCs w:val="20"/>
                <w:lang w:val="en-US"/>
              </w:rPr>
              <w:t>3</w:t>
            </w:r>
            <w:r w:rsidR="00503CD1">
              <w:rPr>
                <w:sz w:val="20"/>
                <w:szCs w:val="20"/>
                <w:lang w:val="en-US"/>
              </w:rPr>
              <w:t xml:space="preserve"> </w:t>
            </w:r>
            <w:r w:rsidR="006130EC">
              <w:rPr>
                <w:sz w:val="20"/>
                <w:szCs w:val="20"/>
                <w:lang w:val="en-US"/>
              </w:rPr>
              <w:t>(-0.1</w:t>
            </w:r>
            <w:r w:rsidR="009D4A23">
              <w:rPr>
                <w:sz w:val="20"/>
                <w:szCs w:val="20"/>
                <w:lang w:val="en-US"/>
              </w:rPr>
              <w:t>4</w:t>
            </w:r>
            <w:r w:rsidR="006130EC">
              <w:rPr>
                <w:sz w:val="20"/>
                <w:szCs w:val="20"/>
                <w:lang w:val="en-US"/>
              </w:rPr>
              <w:t>, -0.</w:t>
            </w:r>
            <w:r w:rsidR="00503CD1">
              <w:rPr>
                <w:sz w:val="20"/>
                <w:szCs w:val="20"/>
                <w:lang w:val="en-US"/>
              </w:rPr>
              <w:t>1</w:t>
            </w:r>
            <w:r w:rsidR="009D4A23">
              <w:rPr>
                <w:sz w:val="20"/>
                <w:szCs w:val="20"/>
                <w:lang w:val="en-US"/>
              </w:rPr>
              <w:t>2</w:t>
            </w:r>
            <w:r w:rsidR="006130EC">
              <w:rPr>
                <w:sz w:val="20"/>
                <w:szCs w:val="20"/>
                <w:lang w:val="en-US"/>
              </w:rPr>
              <w:t>)</w:t>
            </w:r>
          </w:p>
          <w:p w14:paraId="627A1F59" w14:textId="21309CAF" w:rsidR="009C6781" w:rsidRPr="0075424C" w:rsidRDefault="00503CD1" w:rsidP="00B65D35">
            <w:pPr>
              <w:ind w:right="206" w:firstLine="3"/>
              <w:jc w:val="center"/>
              <w:rPr>
                <w:sz w:val="20"/>
                <w:szCs w:val="20"/>
                <w:lang w:val="en-US"/>
              </w:rPr>
            </w:pPr>
            <w:r>
              <w:rPr>
                <w:sz w:val="20"/>
                <w:szCs w:val="20"/>
                <w:lang w:val="en-US"/>
              </w:rPr>
              <w:t>-</w:t>
            </w:r>
            <w:r w:rsidR="009C6781" w:rsidRPr="0075424C">
              <w:rPr>
                <w:sz w:val="20"/>
                <w:szCs w:val="20"/>
                <w:lang w:val="en-US"/>
              </w:rPr>
              <w:t>0.</w:t>
            </w:r>
            <w:r w:rsidR="009D4A23">
              <w:rPr>
                <w:sz w:val="20"/>
                <w:szCs w:val="20"/>
                <w:lang w:val="en-US"/>
              </w:rPr>
              <w:t>28</w:t>
            </w:r>
            <w:r w:rsidR="00836535">
              <w:rPr>
                <w:sz w:val="20"/>
                <w:szCs w:val="20"/>
                <w:lang w:val="en-US"/>
              </w:rPr>
              <w:t xml:space="preserve"> (-0.3</w:t>
            </w:r>
            <w:r w:rsidR="009D4A23">
              <w:rPr>
                <w:sz w:val="20"/>
                <w:szCs w:val="20"/>
                <w:lang w:val="en-US"/>
              </w:rPr>
              <w:t>0</w:t>
            </w:r>
            <w:r w:rsidR="00836535">
              <w:rPr>
                <w:sz w:val="20"/>
                <w:szCs w:val="20"/>
                <w:lang w:val="en-US"/>
              </w:rPr>
              <w:t>, -0.</w:t>
            </w:r>
            <w:r>
              <w:rPr>
                <w:sz w:val="20"/>
                <w:szCs w:val="20"/>
                <w:lang w:val="en-US"/>
              </w:rPr>
              <w:t>2</w:t>
            </w:r>
            <w:r w:rsidR="009D4A23">
              <w:rPr>
                <w:sz w:val="20"/>
                <w:szCs w:val="20"/>
                <w:lang w:val="en-US"/>
              </w:rPr>
              <w:t>5</w:t>
            </w:r>
            <w:r w:rsidR="00836535">
              <w:rPr>
                <w:sz w:val="20"/>
                <w:szCs w:val="20"/>
                <w:lang w:val="en-US"/>
              </w:rPr>
              <w:t>)</w:t>
            </w:r>
          </w:p>
          <w:p w14:paraId="02117DD1" w14:textId="0C0ACA08" w:rsidR="009C6781" w:rsidRPr="0075424C" w:rsidRDefault="00236D98" w:rsidP="00B65D35">
            <w:pPr>
              <w:ind w:right="206" w:firstLine="3"/>
              <w:jc w:val="center"/>
              <w:rPr>
                <w:sz w:val="20"/>
                <w:szCs w:val="20"/>
                <w:lang w:val="en-US"/>
              </w:rPr>
            </w:pPr>
            <w:r>
              <w:rPr>
                <w:sz w:val="20"/>
                <w:szCs w:val="20"/>
                <w:lang w:val="en-US"/>
              </w:rPr>
              <w:t>-</w:t>
            </w:r>
            <w:r w:rsidR="009C6781" w:rsidRPr="0075424C">
              <w:rPr>
                <w:sz w:val="20"/>
                <w:szCs w:val="20"/>
                <w:lang w:val="en-US"/>
              </w:rPr>
              <w:t>0.</w:t>
            </w:r>
            <w:r w:rsidR="009D4A23">
              <w:rPr>
                <w:sz w:val="20"/>
                <w:szCs w:val="20"/>
                <w:lang w:val="en-US"/>
              </w:rPr>
              <w:t>17</w:t>
            </w:r>
            <w:r>
              <w:rPr>
                <w:sz w:val="20"/>
                <w:szCs w:val="20"/>
                <w:lang w:val="en-US"/>
              </w:rPr>
              <w:t xml:space="preserve"> (-0.</w:t>
            </w:r>
            <w:r w:rsidR="00503CD1">
              <w:rPr>
                <w:sz w:val="20"/>
                <w:szCs w:val="20"/>
                <w:lang w:val="en-US"/>
              </w:rPr>
              <w:t>2</w:t>
            </w:r>
            <w:r w:rsidR="009D4A23">
              <w:rPr>
                <w:sz w:val="20"/>
                <w:szCs w:val="20"/>
                <w:lang w:val="en-US"/>
              </w:rPr>
              <w:t>0</w:t>
            </w:r>
            <w:r>
              <w:rPr>
                <w:sz w:val="20"/>
                <w:szCs w:val="20"/>
                <w:lang w:val="en-US"/>
              </w:rPr>
              <w:t>, -0.</w:t>
            </w:r>
            <w:r w:rsidR="00503CD1">
              <w:rPr>
                <w:sz w:val="20"/>
                <w:szCs w:val="20"/>
                <w:lang w:val="en-US"/>
              </w:rPr>
              <w:t>1</w:t>
            </w:r>
            <w:r w:rsidR="009D4A23">
              <w:rPr>
                <w:sz w:val="20"/>
                <w:szCs w:val="20"/>
                <w:lang w:val="en-US"/>
              </w:rPr>
              <w:t>5</w:t>
            </w:r>
            <w:r>
              <w:rPr>
                <w:sz w:val="20"/>
                <w:szCs w:val="20"/>
                <w:lang w:val="en-US"/>
              </w:rPr>
              <w:t>)</w:t>
            </w:r>
          </w:p>
        </w:tc>
      </w:tr>
      <w:tr w:rsidR="009C6781" w:rsidRPr="0075424C" w14:paraId="7A873D4C" w14:textId="77777777" w:rsidTr="009C6781">
        <w:trPr>
          <w:trHeight w:val="628"/>
          <w:jc w:val="center"/>
        </w:trPr>
        <w:tc>
          <w:tcPr>
            <w:tcW w:w="2028" w:type="dxa"/>
            <w:tcBorders>
              <w:top w:val="nil"/>
              <w:left w:val="nil"/>
              <w:bottom w:val="single" w:sz="4" w:space="0" w:color="000000"/>
              <w:right w:val="single" w:sz="8" w:space="0" w:color="000000"/>
            </w:tcBorders>
            <w:shd w:val="clear" w:color="auto" w:fill="auto"/>
            <w:tcMar>
              <w:top w:w="41" w:type="dxa"/>
              <w:left w:w="81" w:type="dxa"/>
              <w:bottom w:w="41" w:type="dxa"/>
              <w:right w:w="81" w:type="dxa"/>
            </w:tcMar>
            <w:vAlign w:val="center"/>
            <w:hideMark/>
          </w:tcPr>
          <w:p w14:paraId="54176F41" w14:textId="16447023" w:rsidR="009C6781" w:rsidRPr="0075424C" w:rsidRDefault="009C6781" w:rsidP="009C6781">
            <w:pPr>
              <w:ind w:right="-46"/>
              <w:rPr>
                <w:b/>
                <w:sz w:val="20"/>
                <w:szCs w:val="20"/>
                <w:lang w:val="en-US"/>
              </w:rPr>
            </w:pPr>
            <w:r w:rsidRPr="0075424C">
              <w:rPr>
                <w:b/>
                <w:sz w:val="20"/>
                <w:szCs w:val="20"/>
                <w:lang w:val="en-US"/>
              </w:rPr>
              <w:t>Asian</w:t>
            </w:r>
            <w:r w:rsidR="00D844EA">
              <w:rPr>
                <w:b/>
                <w:sz w:val="20"/>
                <w:szCs w:val="20"/>
                <w:lang w:val="en-US"/>
              </w:rPr>
              <w:t>s</w:t>
            </w:r>
            <w:r w:rsidRPr="0075424C">
              <w:rPr>
                <w:b/>
                <w:sz w:val="20"/>
                <w:szCs w:val="20"/>
                <w:lang w:val="en-US"/>
              </w:rPr>
              <w:t xml:space="preserve"> with any one IDF risk factor</w:t>
            </w:r>
          </w:p>
        </w:tc>
        <w:tc>
          <w:tcPr>
            <w:tcW w:w="724" w:type="dxa"/>
            <w:tcBorders>
              <w:top w:val="nil"/>
              <w:left w:val="single" w:sz="8" w:space="0" w:color="000000"/>
              <w:bottom w:val="single" w:sz="4" w:space="0" w:color="000000"/>
              <w:right w:val="nil"/>
            </w:tcBorders>
            <w:shd w:val="clear" w:color="auto" w:fill="auto"/>
            <w:tcMar>
              <w:top w:w="41" w:type="dxa"/>
              <w:left w:w="81" w:type="dxa"/>
              <w:bottom w:w="41" w:type="dxa"/>
              <w:right w:w="81" w:type="dxa"/>
            </w:tcMar>
            <w:vAlign w:val="center"/>
            <w:hideMark/>
          </w:tcPr>
          <w:p w14:paraId="2213F851" w14:textId="166F9137" w:rsidR="009C6781" w:rsidRPr="0075424C" w:rsidRDefault="00480C84" w:rsidP="009C6781">
            <w:pPr>
              <w:ind w:right="-46"/>
              <w:jc w:val="center"/>
              <w:rPr>
                <w:sz w:val="20"/>
                <w:szCs w:val="20"/>
                <w:lang w:val="en-US"/>
              </w:rPr>
            </w:pPr>
            <w:r>
              <w:rPr>
                <w:sz w:val="20"/>
                <w:szCs w:val="20"/>
                <w:lang w:val="en-US"/>
              </w:rPr>
              <w:t>9</w:t>
            </w:r>
            <w:r w:rsidR="009C6781" w:rsidRPr="0075424C">
              <w:rPr>
                <w:sz w:val="20"/>
                <w:szCs w:val="20"/>
                <w:lang w:val="en-US"/>
              </w:rPr>
              <w:t>3</w:t>
            </w:r>
          </w:p>
        </w:tc>
        <w:tc>
          <w:tcPr>
            <w:tcW w:w="1375" w:type="dxa"/>
            <w:tcBorders>
              <w:top w:val="nil"/>
              <w:left w:val="nil"/>
              <w:bottom w:val="single" w:sz="4" w:space="0" w:color="000000"/>
              <w:right w:val="nil"/>
            </w:tcBorders>
            <w:shd w:val="clear" w:color="auto" w:fill="auto"/>
            <w:tcMar>
              <w:top w:w="41" w:type="dxa"/>
              <w:left w:w="81" w:type="dxa"/>
              <w:bottom w:w="41" w:type="dxa"/>
              <w:right w:w="81" w:type="dxa"/>
            </w:tcMar>
            <w:vAlign w:val="center"/>
            <w:hideMark/>
          </w:tcPr>
          <w:p w14:paraId="7329FDE2" w14:textId="3A80CEA1" w:rsidR="009C6781" w:rsidRPr="0075424C" w:rsidRDefault="00480C84" w:rsidP="009C6781">
            <w:pPr>
              <w:ind w:right="-46" w:firstLine="284"/>
              <w:rPr>
                <w:sz w:val="20"/>
                <w:szCs w:val="20"/>
                <w:lang w:val="en-US"/>
              </w:rPr>
            </w:pPr>
            <w:r>
              <w:rPr>
                <w:sz w:val="20"/>
                <w:szCs w:val="20"/>
                <w:lang w:val="en-US"/>
              </w:rPr>
              <w:t>3</w:t>
            </w:r>
            <w:r w:rsidR="009C6781" w:rsidRPr="0075424C">
              <w:rPr>
                <w:sz w:val="20"/>
                <w:szCs w:val="20"/>
                <w:lang w:val="en-US"/>
              </w:rPr>
              <w:t>/17/</w:t>
            </w:r>
            <w:r>
              <w:rPr>
                <w:sz w:val="20"/>
                <w:szCs w:val="20"/>
                <w:lang w:val="en-US"/>
              </w:rPr>
              <w:t>73</w:t>
            </w:r>
          </w:p>
        </w:tc>
        <w:tc>
          <w:tcPr>
            <w:tcW w:w="1118" w:type="dxa"/>
            <w:tcBorders>
              <w:top w:val="nil"/>
              <w:left w:val="nil"/>
              <w:bottom w:val="single" w:sz="4" w:space="0" w:color="000000"/>
              <w:right w:val="nil"/>
            </w:tcBorders>
            <w:shd w:val="clear" w:color="auto" w:fill="auto"/>
            <w:tcMar>
              <w:top w:w="41" w:type="dxa"/>
              <w:left w:w="81" w:type="dxa"/>
              <w:bottom w:w="41" w:type="dxa"/>
              <w:right w:w="81" w:type="dxa"/>
            </w:tcMar>
            <w:vAlign w:val="center"/>
            <w:hideMark/>
          </w:tcPr>
          <w:p w14:paraId="2CFDCBBA" w14:textId="10A0ED51" w:rsidR="009C6781" w:rsidRPr="0075424C" w:rsidRDefault="00480C84" w:rsidP="009C6781">
            <w:pPr>
              <w:ind w:right="60" w:firstLine="284"/>
              <w:jc w:val="center"/>
              <w:rPr>
                <w:sz w:val="20"/>
                <w:szCs w:val="20"/>
                <w:lang w:val="en-US"/>
              </w:rPr>
            </w:pPr>
            <w:r>
              <w:rPr>
                <w:sz w:val="20"/>
                <w:szCs w:val="20"/>
                <w:lang w:val="en-US"/>
              </w:rPr>
              <w:t>84</w:t>
            </w:r>
          </w:p>
        </w:tc>
        <w:tc>
          <w:tcPr>
            <w:tcW w:w="2324" w:type="dxa"/>
            <w:tcBorders>
              <w:top w:val="nil"/>
              <w:left w:val="nil"/>
              <w:bottom w:val="single" w:sz="4" w:space="0" w:color="000000"/>
              <w:right w:val="nil"/>
            </w:tcBorders>
            <w:shd w:val="clear" w:color="auto" w:fill="auto"/>
            <w:tcMar>
              <w:top w:w="41" w:type="dxa"/>
              <w:left w:w="81" w:type="dxa"/>
              <w:bottom w:w="41" w:type="dxa"/>
              <w:right w:w="81" w:type="dxa"/>
            </w:tcMar>
            <w:vAlign w:val="center"/>
            <w:hideMark/>
          </w:tcPr>
          <w:p w14:paraId="1F7D6588" w14:textId="76E06A7E" w:rsidR="009C6781" w:rsidRPr="0075424C" w:rsidRDefault="009C6781" w:rsidP="00061620">
            <w:pPr>
              <w:ind w:right="-46" w:hanging="222"/>
              <w:jc w:val="center"/>
              <w:rPr>
                <w:sz w:val="20"/>
                <w:szCs w:val="20"/>
                <w:lang w:val="en-US"/>
              </w:rPr>
            </w:pPr>
            <w:r w:rsidRPr="0075424C">
              <w:rPr>
                <w:sz w:val="20"/>
                <w:szCs w:val="20"/>
                <w:lang w:val="en-US"/>
              </w:rPr>
              <w:t>F: 0.0</w:t>
            </w:r>
            <w:r w:rsidR="00480C84">
              <w:rPr>
                <w:sz w:val="20"/>
                <w:szCs w:val="20"/>
                <w:lang w:val="en-US"/>
              </w:rPr>
              <w:t>67</w:t>
            </w:r>
            <w:r w:rsidRPr="0075424C">
              <w:rPr>
                <w:sz w:val="20"/>
                <w:szCs w:val="20"/>
                <w:lang w:val="en-US"/>
              </w:rPr>
              <w:t xml:space="preserve"> (0.0</w:t>
            </w:r>
            <w:r w:rsidR="00480C84">
              <w:rPr>
                <w:sz w:val="20"/>
                <w:szCs w:val="20"/>
                <w:lang w:val="en-US"/>
              </w:rPr>
              <w:t>65</w:t>
            </w:r>
            <w:r w:rsidRPr="0075424C">
              <w:rPr>
                <w:sz w:val="20"/>
                <w:szCs w:val="20"/>
                <w:lang w:val="en-US"/>
              </w:rPr>
              <w:t>, 0.0</w:t>
            </w:r>
            <w:r w:rsidR="00480C84">
              <w:rPr>
                <w:sz w:val="20"/>
                <w:szCs w:val="20"/>
                <w:lang w:val="en-US"/>
              </w:rPr>
              <w:t>70</w:t>
            </w:r>
            <w:r w:rsidRPr="0075424C">
              <w:rPr>
                <w:sz w:val="20"/>
                <w:szCs w:val="20"/>
                <w:lang w:val="en-US"/>
              </w:rPr>
              <w:t>)</w:t>
            </w:r>
          </w:p>
          <w:p w14:paraId="28ACC669" w14:textId="02681732" w:rsidR="009C6781" w:rsidRPr="0075424C" w:rsidRDefault="009C6781" w:rsidP="00061620">
            <w:pPr>
              <w:ind w:right="-46" w:hanging="222"/>
              <w:jc w:val="center"/>
              <w:rPr>
                <w:sz w:val="20"/>
                <w:szCs w:val="20"/>
                <w:lang w:val="en-US"/>
              </w:rPr>
            </w:pPr>
            <w:r w:rsidRPr="0075424C">
              <w:rPr>
                <w:sz w:val="20"/>
                <w:szCs w:val="20"/>
                <w:lang w:val="en-US"/>
              </w:rPr>
              <w:t>1h: 0.</w:t>
            </w:r>
            <w:r w:rsidR="00480C84">
              <w:rPr>
                <w:sz w:val="20"/>
                <w:szCs w:val="20"/>
                <w:lang w:val="en-US"/>
              </w:rPr>
              <w:t>188</w:t>
            </w:r>
            <w:r w:rsidRPr="0075424C">
              <w:rPr>
                <w:sz w:val="20"/>
                <w:szCs w:val="20"/>
                <w:lang w:val="en-US"/>
              </w:rPr>
              <w:t xml:space="preserve"> (0.</w:t>
            </w:r>
            <w:r w:rsidR="00480C84">
              <w:rPr>
                <w:sz w:val="20"/>
                <w:szCs w:val="20"/>
                <w:lang w:val="en-US"/>
              </w:rPr>
              <w:t>183</w:t>
            </w:r>
            <w:r w:rsidRPr="0075424C">
              <w:rPr>
                <w:sz w:val="20"/>
                <w:szCs w:val="20"/>
                <w:lang w:val="en-US"/>
              </w:rPr>
              <w:t>, 0.</w:t>
            </w:r>
            <w:r w:rsidR="00480C84">
              <w:rPr>
                <w:sz w:val="20"/>
                <w:szCs w:val="20"/>
                <w:lang w:val="en-US"/>
              </w:rPr>
              <w:t>193</w:t>
            </w:r>
            <w:r w:rsidRPr="0075424C">
              <w:rPr>
                <w:sz w:val="20"/>
                <w:szCs w:val="20"/>
                <w:lang w:val="en-US"/>
              </w:rPr>
              <w:t>)</w:t>
            </w:r>
          </w:p>
          <w:p w14:paraId="07445FDF" w14:textId="1F67DF99" w:rsidR="009C6781" w:rsidRPr="0075424C" w:rsidRDefault="009C6781" w:rsidP="00061620">
            <w:pPr>
              <w:ind w:right="-46" w:hanging="222"/>
              <w:jc w:val="center"/>
              <w:rPr>
                <w:sz w:val="20"/>
                <w:szCs w:val="20"/>
                <w:lang w:val="en-US"/>
              </w:rPr>
            </w:pPr>
            <w:r w:rsidRPr="0075424C">
              <w:rPr>
                <w:sz w:val="20"/>
                <w:szCs w:val="20"/>
                <w:lang w:val="en-US"/>
              </w:rPr>
              <w:t>2h: 0.0</w:t>
            </w:r>
            <w:r w:rsidR="006B30CF">
              <w:rPr>
                <w:sz w:val="20"/>
                <w:szCs w:val="20"/>
                <w:lang w:val="en-US"/>
              </w:rPr>
              <w:t>85</w:t>
            </w:r>
            <w:r w:rsidRPr="0075424C">
              <w:rPr>
                <w:sz w:val="20"/>
                <w:szCs w:val="20"/>
                <w:lang w:val="en-US"/>
              </w:rPr>
              <w:t xml:space="preserve"> (0.0</w:t>
            </w:r>
            <w:r w:rsidR="006B30CF">
              <w:rPr>
                <w:sz w:val="20"/>
                <w:szCs w:val="20"/>
                <w:lang w:val="en-US"/>
              </w:rPr>
              <w:t>79</w:t>
            </w:r>
            <w:r w:rsidRPr="0075424C">
              <w:rPr>
                <w:sz w:val="20"/>
                <w:szCs w:val="20"/>
                <w:lang w:val="en-US"/>
              </w:rPr>
              <w:t>, 0.0</w:t>
            </w:r>
            <w:r w:rsidR="006B30CF">
              <w:rPr>
                <w:sz w:val="20"/>
                <w:szCs w:val="20"/>
                <w:lang w:val="en-US"/>
              </w:rPr>
              <w:t>91</w:t>
            </w:r>
            <w:r w:rsidRPr="0075424C">
              <w:rPr>
                <w:sz w:val="20"/>
                <w:szCs w:val="20"/>
                <w:lang w:val="en-US"/>
              </w:rPr>
              <w:t>)</w:t>
            </w:r>
          </w:p>
        </w:tc>
        <w:tc>
          <w:tcPr>
            <w:tcW w:w="2797" w:type="dxa"/>
            <w:tcBorders>
              <w:top w:val="nil"/>
              <w:left w:val="nil"/>
              <w:bottom w:val="single" w:sz="4" w:space="0" w:color="000000"/>
              <w:right w:val="nil"/>
            </w:tcBorders>
            <w:shd w:val="clear" w:color="auto" w:fill="auto"/>
            <w:tcMar>
              <w:top w:w="41" w:type="dxa"/>
              <w:left w:w="81" w:type="dxa"/>
              <w:bottom w:w="41" w:type="dxa"/>
              <w:right w:w="81" w:type="dxa"/>
            </w:tcMar>
            <w:vAlign w:val="center"/>
            <w:hideMark/>
          </w:tcPr>
          <w:p w14:paraId="651EAA8D" w14:textId="1C426B79" w:rsidR="009C6781" w:rsidRPr="0075424C" w:rsidRDefault="009C6781" w:rsidP="00B65D35">
            <w:pPr>
              <w:ind w:right="206" w:hanging="139"/>
              <w:jc w:val="center"/>
              <w:rPr>
                <w:sz w:val="20"/>
                <w:szCs w:val="20"/>
                <w:lang w:val="en-US"/>
              </w:rPr>
            </w:pPr>
            <w:r w:rsidRPr="0075424C">
              <w:rPr>
                <w:sz w:val="20"/>
                <w:szCs w:val="20"/>
                <w:lang w:val="en-US"/>
              </w:rPr>
              <w:t>0.</w:t>
            </w:r>
            <w:r w:rsidR="00503CD1">
              <w:rPr>
                <w:sz w:val="20"/>
                <w:szCs w:val="20"/>
                <w:lang w:val="en-US"/>
              </w:rPr>
              <w:t>1</w:t>
            </w:r>
            <w:r w:rsidR="009D4A23">
              <w:rPr>
                <w:sz w:val="20"/>
                <w:szCs w:val="20"/>
                <w:lang w:val="en-US"/>
              </w:rPr>
              <w:t>4</w:t>
            </w:r>
            <w:r w:rsidR="00503CD1">
              <w:rPr>
                <w:sz w:val="20"/>
                <w:szCs w:val="20"/>
                <w:lang w:val="en-US"/>
              </w:rPr>
              <w:t xml:space="preserve"> </w:t>
            </w:r>
            <w:r w:rsidR="00480C84">
              <w:rPr>
                <w:sz w:val="20"/>
                <w:szCs w:val="20"/>
                <w:lang w:val="en-US"/>
              </w:rPr>
              <w:t>(0.</w:t>
            </w:r>
            <w:r w:rsidR="00503CD1">
              <w:rPr>
                <w:sz w:val="20"/>
                <w:szCs w:val="20"/>
                <w:lang w:val="en-US"/>
              </w:rPr>
              <w:t>1</w:t>
            </w:r>
            <w:r w:rsidR="009D4A23">
              <w:rPr>
                <w:sz w:val="20"/>
                <w:szCs w:val="20"/>
                <w:lang w:val="en-US"/>
              </w:rPr>
              <w:t>4</w:t>
            </w:r>
            <w:r w:rsidR="00480C84">
              <w:rPr>
                <w:sz w:val="20"/>
                <w:szCs w:val="20"/>
                <w:lang w:val="en-US"/>
              </w:rPr>
              <w:t>, 0.</w:t>
            </w:r>
            <w:r w:rsidR="00503CD1">
              <w:rPr>
                <w:sz w:val="20"/>
                <w:szCs w:val="20"/>
                <w:lang w:val="en-US"/>
              </w:rPr>
              <w:t>1</w:t>
            </w:r>
            <w:r w:rsidR="009D4A23">
              <w:rPr>
                <w:sz w:val="20"/>
                <w:szCs w:val="20"/>
                <w:lang w:val="en-US"/>
              </w:rPr>
              <w:t>5</w:t>
            </w:r>
            <w:r w:rsidR="00480C84">
              <w:rPr>
                <w:sz w:val="20"/>
                <w:szCs w:val="20"/>
                <w:lang w:val="en-US"/>
              </w:rPr>
              <w:t>)</w:t>
            </w:r>
          </w:p>
          <w:p w14:paraId="6481DA6F" w14:textId="2278EC2F" w:rsidR="009C6781" w:rsidRPr="0075424C" w:rsidRDefault="009C6781" w:rsidP="00B65D35">
            <w:pPr>
              <w:ind w:right="206" w:hanging="139"/>
              <w:jc w:val="center"/>
              <w:rPr>
                <w:sz w:val="20"/>
                <w:szCs w:val="20"/>
                <w:lang w:val="en-US"/>
              </w:rPr>
            </w:pPr>
            <w:r w:rsidRPr="0075424C">
              <w:rPr>
                <w:sz w:val="20"/>
                <w:szCs w:val="20"/>
                <w:lang w:val="en-US"/>
              </w:rPr>
              <w:t>0.</w:t>
            </w:r>
            <w:r w:rsidR="009D4A23" w:rsidRPr="009D4A23">
              <w:rPr>
                <w:sz w:val="20"/>
                <w:szCs w:val="20"/>
                <w:lang w:val="en-US"/>
              </w:rPr>
              <w:t>78</w:t>
            </w:r>
            <w:r w:rsidR="00480C84" w:rsidRPr="009D4A23">
              <w:rPr>
                <w:sz w:val="20"/>
                <w:szCs w:val="20"/>
                <w:lang w:val="en-US"/>
              </w:rPr>
              <w:t xml:space="preserve"> </w:t>
            </w:r>
            <w:r w:rsidR="00480C84">
              <w:rPr>
                <w:sz w:val="20"/>
                <w:szCs w:val="20"/>
                <w:lang w:val="en-US"/>
              </w:rPr>
              <w:t>(0.</w:t>
            </w:r>
            <w:r w:rsidR="009D4A23">
              <w:rPr>
                <w:sz w:val="20"/>
                <w:szCs w:val="20"/>
                <w:lang w:val="en-US"/>
              </w:rPr>
              <w:t>76</w:t>
            </w:r>
            <w:r w:rsidR="00480C84">
              <w:rPr>
                <w:sz w:val="20"/>
                <w:szCs w:val="20"/>
                <w:lang w:val="en-US"/>
              </w:rPr>
              <w:t>, 0.</w:t>
            </w:r>
            <w:r w:rsidR="009D4A23">
              <w:rPr>
                <w:sz w:val="20"/>
                <w:szCs w:val="20"/>
                <w:lang w:val="en-US"/>
              </w:rPr>
              <w:t>80</w:t>
            </w:r>
            <w:r w:rsidR="00480C84">
              <w:rPr>
                <w:sz w:val="20"/>
                <w:szCs w:val="20"/>
                <w:lang w:val="en-US"/>
              </w:rPr>
              <w:t>)</w:t>
            </w:r>
          </w:p>
          <w:p w14:paraId="64A5ADC9" w14:textId="3879CB83" w:rsidR="009C6781" w:rsidRPr="0075424C" w:rsidRDefault="009C6781" w:rsidP="00061620">
            <w:pPr>
              <w:ind w:right="206" w:hanging="139"/>
              <w:jc w:val="center"/>
              <w:rPr>
                <w:sz w:val="20"/>
                <w:szCs w:val="20"/>
                <w:lang w:val="en-US"/>
              </w:rPr>
            </w:pPr>
            <w:r w:rsidRPr="0075424C">
              <w:rPr>
                <w:sz w:val="20"/>
                <w:szCs w:val="20"/>
                <w:lang w:val="en-US"/>
              </w:rPr>
              <w:t>0.</w:t>
            </w:r>
            <w:r w:rsidR="009D4A23">
              <w:rPr>
                <w:sz w:val="20"/>
                <w:szCs w:val="20"/>
                <w:lang w:val="en-US"/>
              </w:rPr>
              <w:t>30</w:t>
            </w:r>
            <w:r w:rsidR="00EB7E40">
              <w:rPr>
                <w:sz w:val="20"/>
                <w:szCs w:val="20"/>
                <w:lang w:val="en-US"/>
              </w:rPr>
              <w:t xml:space="preserve"> </w:t>
            </w:r>
            <w:r w:rsidR="006B30CF">
              <w:rPr>
                <w:sz w:val="20"/>
                <w:szCs w:val="20"/>
                <w:lang w:val="en-US"/>
              </w:rPr>
              <w:t>(0.</w:t>
            </w:r>
            <w:r w:rsidR="00EB7E40">
              <w:rPr>
                <w:sz w:val="20"/>
                <w:szCs w:val="20"/>
                <w:lang w:val="en-US"/>
              </w:rPr>
              <w:t>2</w:t>
            </w:r>
            <w:r w:rsidR="009D4A23">
              <w:rPr>
                <w:sz w:val="20"/>
                <w:szCs w:val="20"/>
                <w:lang w:val="en-US"/>
              </w:rPr>
              <w:t>8</w:t>
            </w:r>
            <w:r w:rsidR="006B30CF">
              <w:rPr>
                <w:sz w:val="20"/>
                <w:szCs w:val="20"/>
                <w:lang w:val="en-US"/>
              </w:rPr>
              <w:t>, 0.</w:t>
            </w:r>
            <w:r w:rsidR="009D4A23">
              <w:rPr>
                <w:sz w:val="20"/>
                <w:szCs w:val="20"/>
                <w:lang w:val="en-US"/>
              </w:rPr>
              <w:t>32</w:t>
            </w:r>
            <w:r w:rsidR="006B30CF">
              <w:rPr>
                <w:sz w:val="20"/>
                <w:szCs w:val="20"/>
                <w:lang w:val="en-US"/>
              </w:rPr>
              <w:t>)</w:t>
            </w:r>
          </w:p>
        </w:tc>
      </w:tr>
    </w:tbl>
    <w:p w14:paraId="6DEFB725" w14:textId="7F2633CF" w:rsidR="002F1890" w:rsidRDefault="009C1F6A" w:rsidP="002F1890">
      <w:pPr>
        <w:spacing w:before="120"/>
        <w:ind w:right="-142"/>
        <w:jc w:val="both"/>
        <w:rPr>
          <w:sz w:val="22"/>
          <w:szCs w:val="23"/>
          <w:lang w:val="en-US"/>
        </w:rPr>
      </w:pPr>
      <w:r w:rsidRPr="0075424C">
        <w:rPr>
          <w:sz w:val="22"/>
          <w:szCs w:val="23"/>
          <w:lang w:val="en-US"/>
        </w:rPr>
        <w:t xml:space="preserve">Plasma </w:t>
      </w:r>
      <w:r w:rsidRPr="00B65D35">
        <w:rPr>
          <w:i/>
          <w:iCs/>
          <w:sz w:val="22"/>
          <w:szCs w:val="23"/>
          <w:lang w:val="en-US"/>
        </w:rPr>
        <w:t>myo</w:t>
      </w:r>
      <w:r w:rsidRPr="0075424C">
        <w:rPr>
          <w:sz w:val="22"/>
          <w:szCs w:val="23"/>
          <w:lang w:val="en-US"/>
        </w:rPr>
        <w:t xml:space="preserve">-inositol and gestational </w:t>
      </w:r>
      <w:r w:rsidR="00741231" w:rsidRPr="0075424C">
        <w:rPr>
          <w:sz w:val="22"/>
          <w:szCs w:val="23"/>
          <w:lang w:val="en-US"/>
        </w:rPr>
        <w:t>glycemia</w:t>
      </w:r>
      <w:r w:rsidRPr="0075424C">
        <w:rPr>
          <w:sz w:val="22"/>
          <w:szCs w:val="23"/>
          <w:lang w:val="en-US"/>
        </w:rPr>
        <w:t xml:space="preserve"> (</w:t>
      </w:r>
      <w:r w:rsidR="00F031B6" w:rsidRPr="0075424C">
        <w:rPr>
          <w:sz w:val="22"/>
          <w:szCs w:val="23"/>
          <w:lang w:val="en-US"/>
        </w:rPr>
        <w:t>F</w:t>
      </w:r>
      <w:r w:rsidRPr="0075424C">
        <w:rPr>
          <w:sz w:val="22"/>
          <w:szCs w:val="23"/>
          <w:lang w:val="en-US"/>
        </w:rPr>
        <w:t>, 1h, 2h</w:t>
      </w:r>
      <w:r w:rsidR="00BD72DA" w:rsidRPr="0075424C">
        <w:rPr>
          <w:sz w:val="22"/>
          <w:szCs w:val="23"/>
          <w:lang w:val="en-US"/>
        </w:rPr>
        <w:t xml:space="preserve"> </w:t>
      </w:r>
      <w:r w:rsidR="00F031B6" w:rsidRPr="0075424C">
        <w:rPr>
          <w:sz w:val="22"/>
          <w:szCs w:val="23"/>
          <w:lang w:val="en-US"/>
        </w:rPr>
        <w:t>PG</w:t>
      </w:r>
      <w:r w:rsidRPr="0075424C">
        <w:rPr>
          <w:sz w:val="22"/>
          <w:szCs w:val="23"/>
          <w:lang w:val="en-US"/>
        </w:rPr>
        <w:t>) were log</w:t>
      </w:r>
      <w:r w:rsidRPr="0075424C">
        <w:rPr>
          <w:sz w:val="22"/>
          <w:szCs w:val="23"/>
          <w:vertAlign w:val="subscript"/>
          <w:lang w:val="en-US"/>
        </w:rPr>
        <w:t>e</w:t>
      </w:r>
      <w:r w:rsidRPr="0075424C">
        <w:rPr>
          <w:sz w:val="22"/>
          <w:szCs w:val="23"/>
          <w:lang w:val="en-US"/>
        </w:rPr>
        <w:t xml:space="preserve">-transformed and </w:t>
      </w:r>
      <w:r w:rsidR="00741231" w:rsidRPr="0075424C">
        <w:rPr>
          <w:sz w:val="22"/>
          <w:szCs w:val="23"/>
          <w:lang w:val="en-US"/>
        </w:rPr>
        <w:t>analyzed</w:t>
      </w:r>
      <w:r w:rsidRPr="0075424C">
        <w:rPr>
          <w:sz w:val="22"/>
          <w:szCs w:val="23"/>
          <w:lang w:val="en-US"/>
        </w:rPr>
        <w:t xml:space="preserve"> by linear regression adjusted for </w:t>
      </w:r>
      <w:r w:rsidR="00F031B6" w:rsidRPr="0075424C">
        <w:rPr>
          <w:sz w:val="22"/>
          <w:szCs w:val="23"/>
          <w:lang w:val="en-US"/>
        </w:rPr>
        <w:t>site,</w:t>
      </w:r>
      <w:r w:rsidRPr="0075424C">
        <w:rPr>
          <w:sz w:val="22"/>
          <w:szCs w:val="23"/>
          <w:lang w:val="en-US"/>
        </w:rPr>
        <w:t xml:space="preserve"> preconception BMI, parity, family history of </w:t>
      </w:r>
      <w:r w:rsidR="009C064F">
        <w:rPr>
          <w:sz w:val="22"/>
          <w:szCs w:val="23"/>
          <w:lang w:val="en-US"/>
        </w:rPr>
        <w:t xml:space="preserve">type 2 </w:t>
      </w:r>
      <w:r w:rsidRPr="0075424C">
        <w:rPr>
          <w:sz w:val="22"/>
          <w:szCs w:val="23"/>
          <w:lang w:val="en-US"/>
        </w:rPr>
        <w:t>diabetes</w:t>
      </w:r>
      <w:r w:rsidR="009C064F">
        <w:rPr>
          <w:sz w:val="22"/>
          <w:szCs w:val="23"/>
          <w:lang w:val="en-US"/>
        </w:rPr>
        <w:t xml:space="preserve"> mellitus</w:t>
      </w:r>
      <w:r w:rsidRPr="0075424C">
        <w:rPr>
          <w:sz w:val="22"/>
          <w:szCs w:val="23"/>
          <w:lang w:val="en-US"/>
        </w:rPr>
        <w:t xml:space="preserve">, maternal age, household income level, smoking during pregnancy, and the predicted effect of early pregnancy plasma </w:t>
      </w:r>
      <w:r w:rsidRPr="009C064F">
        <w:rPr>
          <w:i/>
          <w:iCs/>
          <w:sz w:val="22"/>
          <w:szCs w:val="23"/>
          <w:lang w:val="en-US"/>
        </w:rPr>
        <w:t>myo</w:t>
      </w:r>
      <w:r w:rsidRPr="0075424C">
        <w:rPr>
          <w:sz w:val="22"/>
          <w:szCs w:val="23"/>
          <w:lang w:val="en-US"/>
        </w:rPr>
        <w:t xml:space="preserve">-inositol on </w:t>
      </w:r>
      <w:r w:rsidR="00741231" w:rsidRPr="0075424C">
        <w:rPr>
          <w:sz w:val="22"/>
          <w:szCs w:val="23"/>
          <w:lang w:val="en-US"/>
        </w:rPr>
        <w:t>glycemia</w:t>
      </w:r>
      <w:r w:rsidRPr="0075424C">
        <w:rPr>
          <w:sz w:val="22"/>
          <w:szCs w:val="23"/>
          <w:lang w:val="en-US"/>
        </w:rPr>
        <w:t xml:space="preserve">. </w:t>
      </w:r>
      <w:r w:rsidR="005E08BD" w:rsidRPr="0075424C">
        <w:rPr>
          <w:lang w:val="en-US"/>
        </w:rPr>
        <w:t xml:space="preserve">Monte Carlo simulation with bootstrapping (100 </w:t>
      </w:r>
      <w:proofErr w:type="gramStart"/>
      <w:r w:rsidR="005E08BD" w:rsidRPr="0075424C">
        <w:rPr>
          <w:lang w:val="en-US"/>
        </w:rPr>
        <w:t>iterations;</w:t>
      </w:r>
      <w:proofErr w:type="gramEnd"/>
      <w:r w:rsidR="005E08BD" w:rsidRPr="0075424C">
        <w:rPr>
          <w:lang w:val="en-US"/>
        </w:rPr>
        <w:t xml:space="preserve"> i.e. resampling with replacement for 100 times with each time ran with a selection of 90% of the population)</w:t>
      </w:r>
      <w:r w:rsidR="005E08BD">
        <w:rPr>
          <w:lang w:val="en-US"/>
        </w:rPr>
        <w:t xml:space="preserve">. </w:t>
      </w:r>
      <w:r w:rsidRPr="0075424C">
        <w:rPr>
          <w:sz w:val="22"/>
          <w:szCs w:val="23"/>
          <w:lang w:val="en-US"/>
        </w:rPr>
        <w:t xml:space="preserve">If the confidence interval </w:t>
      </w:r>
      <w:r w:rsidR="009C064F">
        <w:rPr>
          <w:sz w:val="22"/>
          <w:szCs w:val="23"/>
          <w:lang w:val="en-US"/>
        </w:rPr>
        <w:t>doe</w:t>
      </w:r>
      <w:r w:rsidRPr="0075424C">
        <w:rPr>
          <w:sz w:val="22"/>
          <w:szCs w:val="23"/>
          <w:lang w:val="en-US"/>
        </w:rPr>
        <w:t>s not cross zero, it i</w:t>
      </w:r>
      <w:r w:rsidR="005E08BD">
        <w:rPr>
          <w:sz w:val="22"/>
          <w:szCs w:val="23"/>
          <w:lang w:val="en-US"/>
        </w:rPr>
        <w:t>s regarded as</w:t>
      </w:r>
      <w:r w:rsidRPr="0075424C">
        <w:rPr>
          <w:sz w:val="22"/>
          <w:szCs w:val="23"/>
          <w:lang w:val="en-US"/>
        </w:rPr>
        <w:t xml:space="preserve"> </w:t>
      </w:r>
      <w:r w:rsidR="009C064F">
        <w:rPr>
          <w:sz w:val="22"/>
          <w:szCs w:val="23"/>
          <w:lang w:val="en-US"/>
        </w:rPr>
        <w:t xml:space="preserve">statistical </w:t>
      </w:r>
      <w:r w:rsidRPr="0075424C">
        <w:rPr>
          <w:sz w:val="22"/>
          <w:szCs w:val="23"/>
          <w:lang w:val="en-US"/>
        </w:rPr>
        <w:t>significance of p&lt;0.05.</w:t>
      </w:r>
      <w:r w:rsidR="00996CFF" w:rsidRPr="00996CFF">
        <w:rPr>
          <w:lang w:val="en-US"/>
        </w:rPr>
        <w:t xml:space="preserve"> </w:t>
      </w:r>
      <w:r w:rsidR="00996CFF" w:rsidRPr="00B755B9">
        <w:rPr>
          <w:lang w:val="en-US"/>
        </w:rPr>
        <w:t>β coefficient</w:t>
      </w:r>
      <w:r w:rsidR="009C064F">
        <w:rPr>
          <w:lang w:val="en-US"/>
        </w:rPr>
        <w:t>s</w:t>
      </w:r>
      <w:r w:rsidR="00996CFF" w:rsidRPr="00B755B9">
        <w:rPr>
          <w:lang w:val="en-US"/>
        </w:rPr>
        <w:t xml:space="preserve"> represent the </w:t>
      </w:r>
      <w:r w:rsidR="00996CFF">
        <w:rPr>
          <w:lang w:val="en-US"/>
        </w:rPr>
        <w:t xml:space="preserve">% </w:t>
      </w:r>
      <w:r w:rsidR="00996CFF" w:rsidRPr="00B755B9">
        <w:rPr>
          <w:lang w:val="en-US"/>
        </w:rPr>
        <w:t>change in log</w:t>
      </w:r>
      <w:r w:rsidR="00996CFF" w:rsidRPr="004B06CC">
        <w:rPr>
          <w:vertAlign w:val="subscript"/>
          <w:lang w:val="en-US"/>
        </w:rPr>
        <w:t>e</w:t>
      </w:r>
      <w:r w:rsidR="00996CFF" w:rsidRPr="00B755B9">
        <w:rPr>
          <w:lang w:val="en-US"/>
        </w:rPr>
        <w:t xml:space="preserve">-transformed glycemia (mmol/L) relative to </w:t>
      </w:r>
      <w:r w:rsidR="00996CFF">
        <w:rPr>
          <w:lang w:val="en-US"/>
        </w:rPr>
        <w:t>each %</w:t>
      </w:r>
      <w:r w:rsidR="00996CFF" w:rsidRPr="00B755B9">
        <w:rPr>
          <w:lang w:val="en-US"/>
        </w:rPr>
        <w:t xml:space="preserve"> change in log</w:t>
      </w:r>
      <w:r w:rsidR="00996CFF" w:rsidRPr="004B06CC">
        <w:rPr>
          <w:vertAlign w:val="subscript"/>
          <w:lang w:val="en-US"/>
        </w:rPr>
        <w:t>e</w:t>
      </w:r>
      <w:r w:rsidR="00996CFF" w:rsidRPr="00B755B9">
        <w:rPr>
          <w:lang w:val="en-US"/>
        </w:rPr>
        <w:t xml:space="preserve">-transformed </w:t>
      </w:r>
      <w:r w:rsidR="00996CFF">
        <w:rPr>
          <w:lang w:val="en-US"/>
        </w:rPr>
        <w:t>late</w:t>
      </w:r>
      <w:r w:rsidR="00996CFF" w:rsidRPr="00B755B9">
        <w:rPr>
          <w:lang w:val="en-US"/>
        </w:rPr>
        <w:t xml:space="preserve"> pregnancy plasma </w:t>
      </w:r>
      <w:r w:rsidR="00996CFF" w:rsidRPr="004B06CC">
        <w:rPr>
          <w:i/>
          <w:iCs/>
          <w:lang w:val="en-US"/>
        </w:rPr>
        <w:t>myo</w:t>
      </w:r>
      <w:r w:rsidR="00996CFF" w:rsidRPr="00B755B9">
        <w:rPr>
          <w:lang w:val="en-US"/>
        </w:rPr>
        <w:t>-inositol (</w:t>
      </w:r>
      <w:r w:rsidR="00996CFF" w:rsidRPr="00FC69F7">
        <w:rPr>
          <w:lang w:val="en-US"/>
        </w:rPr>
        <w:t>µ</w:t>
      </w:r>
      <w:r w:rsidR="00996CFF" w:rsidRPr="00B755B9">
        <w:rPr>
          <w:lang w:val="en-US"/>
        </w:rPr>
        <w:t>mol/L).</w:t>
      </w:r>
      <w:r w:rsidR="00996CFF" w:rsidRPr="0075424C">
        <w:rPr>
          <w:lang w:val="en-US"/>
        </w:rPr>
        <w:t xml:space="preserve"> </w:t>
      </w:r>
      <w:r w:rsidR="00C92680" w:rsidRPr="0075424C">
        <w:rPr>
          <w:sz w:val="22"/>
          <w:szCs w:val="23"/>
          <w:lang w:val="en-US"/>
        </w:rPr>
        <w:t xml:space="preserve"> </w:t>
      </w:r>
      <w:r w:rsidR="0075424C" w:rsidRPr="0075424C">
        <w:rPr>
          <w:iCs/>
          <w:color w:val="000000" w:themeColor="text1"/>
          <w:vertAlign w:val="superscript"/>
          <w:lang w:val="en-US"/>
        </w:rPr>
        <w:t>†</w:t>
      </w:r>
      <w:r w:rsidR="00996CFF" w:rsidRPr="009C064F">
        <w:rPr>
          <w:iCs/>
          <w:color w:val="000000" w:themeColor="text1"/>
          <w:lang w:val="en-US"/>
        </w:rPr>
        <w:t>Application</w:t>
      </w:r>
      <w:r w:rsidR="00996CFF">
        <w:rPr>
          <w:iCs/>
          <w:color w:val="000000" w:themeColor="text1"/>
          <w:vertAlign w:val="superscript"/>
          <w:lang w:val="en-US"/>
        </w:rPr>
        <w:t xml:space="preserve"> </w:t>
      </w:r>
      <w:r w:rsidR="00996CFF" w:rsidRPr="009C064F">
        <w:rPr>
          <w:iCs/>
          <w:color w:val="000000" w:themeColor="text1"/>
          <w:lang w:val="en-US"/>
        </w:rPr>
        <w:t xml:space="preserve">of </w:t>
      </w:r>
      <w:r w:rsidR="009C064F">
        <w:rPr>
          <w:iCs/>
          <w:color w:val="000000" w:themeColor="text1"/>
          <w:lang w:val="en-US"/>
        </w:rPr>
        <w:t xml:space="preserve">each </w:t>
      </w:r>
      <w:r w:rsidR="00996CFF" w:rsidRPr="00B755B9">
        <w:rPr>
          <w:lang w:val="en-US"/>
        </w:rPr>
        <w:t xml:space="preserve">β co-efficient </w:t>
      </w:r>
      <w:r w:rsidR="00996CFF">
        <w:rPr>
          <w:lang w:val="en-US"/>
        </w:rPr>
        <w:t>to the</w:t>
      </w:r>
      <w:r w:rsidR="00850FE1">
        <w:rPr>
          <w:lang w:val="en-US"/>
        </w:rPr>
        <w:t xml:space="preserve"> </w:t>
      </w:r>
      <w:r w:rsidR="009C064F">
        <w:rPr>
          <w:lang w:val="en-US"/>
        </w:rPr>
        <w:t xml:space="preserve">general </w:t>
      </w:r>
      <w:r w:rsidR="00850FE1">
        <w:rPr>
          <w:lang w:val="en-US"/>
        </w:rPr>
        <w:t>average</w:t>
      </w:r>
      <w:r w:rsidRPr="0075424C">
        <w:rPr>
          <w:sz w:val="22"/>
          <w:szCs w:val="23"/>
          <w:lang w:val="en-US"/>
        </w:rPr>
        <w:t xml:space="preserve"> increase</w:t>
      </w:r>
      <w:r w:rsidR="00850FE1">
        <w:rPr>
          <w:sz w:val="22"/>
          <w:szCs w:val="23"/>
          <w:lang w:val="en-US"/>
        </w:rPr>
        <w:t xml:space="preserve"> in 28-week plasma </w:t>
      </w:r>
      <w:r w:rsidR="00850FE1" w:rsidRPr="009C064F">
        <w:rPr>
          <w:i/>
          <w:iCs/>
          <w:sz w:val="22"/>
          <w:szCs w:val="23"/>
          <w:lang w:val="en-US"/>
        </w:rPr>
        <w:t>myo</w:t>
      </w:r>
      <w:r w:rsidR="00850FE1">
        <w:rPr>
          <w:sz w:val="22"/>
          <w:szCs w:val="23"/>
          <w:lang w:val="en-US"/>
        </w:rPr>
        <w:t>-inositol</w:t>
      </w:r>
      <w:r w:rsidRPr="0075424C">
        <w:rPr>
          <w:sz w:val="22"/>
          <w:szCs w:val="23"/>
          <w:lang w:val="en-US"/>
        </w:rPr>
        <w:t xml:space="preserve"> with 4g </w:t>
      </w:r>
      <w:r w:rsidR="009C064F">
        <w:rPr>
          <w:sz w:val="22"/>
          <w:szCs w:val="23"/>
          <w:lang w:val="en-US"/>
        </w:rPr>
        <w:t xml:space="preserve">daily </w:t>
      </w:r>
      <w:r w:rsidRPr="0075424C">
        <w:rPr>
          <w:i/>
          <w:iCs/>
          <w:sz w:val="22"/>
          <w:szCs w:val="23"/>
          <w:lang w:val="en-US"/>
        </w:rPr>
        <w:t>myo</w:t>
      </w:r>
      <w:r w:rsidRPr="0075424C">
        <w:rPr>
          <w:sz w:val="22"/>
          <w:szCs w:val="23"/>
          <w:lang w:val="en-US"/>
        </w:rPr>
        <w:t>-</w:t>
      </w:r>
      <w:proofErr w:type="spellStart"/>
      <w:r w:rsidRPr="0075424C">
        <w:rPr>
          <w:sz w:val="22"/>
          <w:szCs w:val="23"/>
          <w:lang w:val="en-US"/>
        </w:rPr>
        <w:t>insoitol</w:t>
      </w:r>
      <w:proofErr w:type="spellEnd"/>
      <w:r w:rsidRPr="0075424C">
        <w:rPr>
          <w:sz w:val="22"/>
          <w:szCs w:val="23"/>
          <w:lang w:val="en-US"/>
        </w:rPr>
        <w:t xml:space="preserve"> supplementation</w:t>
      </w:r>
      <w:r w:rsidR="00850FE1">
        <w:rPr>
          <w:sz w:val="22"/>
          <w:szCs w:val="23"/>
          <w:lang w:val="en-US"/>
        </w:rPr>
        <w:t xml:space="preserve"> of</w:t>
      </w:r>
      <w:r w:rsidR="00A232D2" w:rsidRPr="0075424C">
        <w:rPr>
          <w:sz w:val="22"/>
          <w:szCs w:val="23"/>
          <w:lang w:val="en-US"/>
        </w:rPr>
        <w:t xml:space="preserve"> </w:t>
      </w:r>
      <w:r w:rsidRPr="0073752C">
        <w:rPr>
          <w:color w:val="000000" w:themeColor="text1"/>
          <w:sz w:val="22"/>
          <w:szCs w:val="23"/>
          <w:lang w:val="en-US"/>
        </w:rPr>
        <w:t>10.</w:t>
      </w:r>
      <w:r w:rsidR="007314DB" w:rsidRPr="009C064F">
        <w:rPr>
          <w:color w:val="000000" w:themeColor="text1"/>
          <w:sz w:val="22"/>
          <w:szCs w:val="23"/>
          <w:lang w:val="en-US"/>
        </w:rPr>
        <w:t>1</w:t>
      </w:r>
      <w:r w:rsidRPr="0073752C">
        <w:rPr>
          <w:color w:val="000000" w:themeColor="text1"/>
          <w:sz w:val="22"/>
          <w:szCs w:val="23"/>
          <w:lang w:val="en-US"/>
        </w:rPr>
        <w:t xml:space="preserve"> </w:t>
      </w:r>
      <w:r w:rsidR="00E319A2" w:rsidRPr="0073752C">
        <w:rPr>
          <w:sz w:val="22"/>
          <w:szCs w:val="22"/>
          <w:lang w:val="en-US"/>
        </w:rPr>
        <w:t>µ</w:t>
      </w:r>
      <w:r w:rsidR="00766EA5" w:rsidRPr="0073752C">
        <w:rPr>
          <w:color w:val="000000" w:themeColor="text1"/>
          <w:sz w:val="22"/>
          <w:szCs w:val="23"/>
          <w:lang w:val="en-US"/>
        </w:rPr>
        <w:t>mol</w:t>
      </w:r>
      <w:r w:rsidR="00766EA5" w:rsidRPr="0075424C">
        <w:rPr>
          <w:color w:val="000000" w:themeColor="text1"/>
          <w:sz w:val="22"/>
          <w:szCs w:val="23"/>
          <w:lang w:val="en-US"/>
        </w:rPr>
        <w:t>/L</w:t>
      </w:r>
      <w:r w:rsidRPr="00FC69F7">
        <w:rPr>
          <w:color w:val="000000" w:themeColor="text1"/>
          <w:sz w:val="22"/>
          <w:szCs w:val="23"/>
          <w:lang w:val="en-US"/>
        </w:rPr>
        <w:t xml:space="preserve"> [SD </w:t>
      </w:r>
      <w:r w:rsidR="00A36726" w:rsidRPr="00FC69F7">
        <w:rPr>
          <w:color w:val="000000" w:themeColor="text1"/>
          <w:sz w:val="22"/>
          <w:szCs w:val="23"/>
          <w:lang w:val="en-US"/>
        </w:rPr>
        <w:t>0.17</w:t>
      </w:r>
      <w:r w:rsidRPr="00FC69F7">
        <w:rPr>
          <w:color w:val="000000" w:themeColor="text1"/>
          <w:sz w:val="22"/>
          <w:szCs w:val="23"/>
          <w:lang w:val="en-US"/>
        </w:rPr>
        <w:t>]</w:t>
      </w:r>
      <w:r w:rsidR="00850FE1">
        <w:rPr>
          <w:color w:val="000000" w:themeColor="text1"/>
          <w:sz w:val="22"/>
          <w:szCs w:val="23"/>
          <w:lang w:val="en-US"/>
        </w:rPr>
        <w:t xml:space="preserve"> (calculated as </w:t>
      </w:r>
      <w:r w:rsidR="00850FE1" w:rsidRPr="0073752C">
        <w:rPr>
          <w:lang w:val="en-US"/>
        </w:rPr>
        <w:t>the mean difference in anti-log</w:t>
      </w:r>
      <w:r w:rsidR="00850FE1" w:rsidRPr="0073752C">
        <w:rPr>
          <w:vertAlign w:val="subscript"/>
          <w:lang w:val="en-US"/>
        </w:rPr>
        <w:t xml:space="preserve">e </w:t>
      </w:r>
      <w:r w:rsidR="00850FE1" w:rsidRPr="0073752C">
        <w:rPr>
          <w:lang w:val="en-US"/>
        </w:rPr>
        <w:t xml:space="preserve">plasma </w:t>
      </w:r>
      <w:r w:rsidR="00850FE1" w:rsidRPr="0073752C">
        <w:rPr>
          <w:i/>
          <w:iCs/>
          <w:lang w:val="en-US"/>
        </w:rPr>
        <w:t>myo</w:t>
      </w:r>
      <w:r w:rsidR="00850FE1" w:rsidRPr="0073752C">
        <w:rPr>
          <w:lang w:val="en-US"/>
        </w:rPr>
        <w:t>-inositol between control and intervention</w:t>
      </w:r>
      <w:r w:rsidR="00850FE1">
        <w:rPr>
          <w:lang w:val="en-US"/>
        </w:rPr>
        <w:t xml:space="preserve"> </w:t>
      </w:r>
      <w:r w:rsidRPr="00FC69F7">
        <w:rPr>
          <w:sz w:val="22"/>
          <w:szCs w:val="23"/>
          <w:lang w:val="en-US"/>
        </w:rPr>
        <w:t>at 28-weeks</w:t>
      </w:r>
      <w:r w:rsidR="00850FE1">
        <w:rPr>
          <w:sz w:val="22"/>
          <w:szCs w:val="23"/>
          <w:lang w:val="en-US"/>
        </w:rPr>
        <w:t>)</w:t>
      </w:r>
      <w:r w:rsidR="009C064F">
        <w:rPr>
          <w:sz w:val="22"/>
          <w:szCs w:val="23"/>
          <w:lang w:val="en-US"/>
        </w:rPr>
        <w:t xml:space="preserve"> to derive an estimated difference in glycemia</w:t>
      </w:r>
      <w:r w:rsidR="005E08BD">
        <w:rPr>
          <w:sz w:val="22"/>
          <w:szCs w:val="23"/>
          <w:lang w:val="en-US"/>
        </w:rPr>
        <w:t xml:space="preserve"> with supplementation</w:t>
      </w:r>
      <w:r w:rsidRPr="00FC69F7">
        <w:rPr>
          <w:sz w:val="22"/>
          <w:szCs w:val="23"/>
          <w:lang w:val="en-US"/>
        </w:rPr>
        <w:t>.</w:t>
      </w:r>
      <w:r w:rsidR="00BD72DA" w:rsidRPr="0075424C">
        <w:rPr>
          <w:sz w:val="22"/>
          <w:szCs w:val="23"/>
          <w:lang w:val="en-US"/>
        </w:rPr>
        <w:t xml:space="preserve"> Abbreviations:</w:t>
      </w:r>
      <w:r w:rsidR="005D1578" w:rsidRPr="0075424C">
        <w:rPr>
          <w:sz w:val="22"/>
          <w:szCs w:val="23"/>
          <w:lang w:val="en-US"/>
        </w:rPr>
        <w:t xml:space="preserve"> CI, confidence inter</w:t>
      </w:r>
      <w:r w:rsidR="005E08BD">
        <w:rPr>
          <w:sz w:val="22"/>
          <w:szCs w:val="23"/>
          <w:lang w:val="en-US"/>
        </w:rPr>
        <w:t>v</w:t>
      </w:r>
      <w:r w:rsidR="005D1578" w:rsidRPr="0075424C">
        <w:rPr>
          <w:sz w:val="22"/>
          <w:szCs w:val="23"/>
          <w:lang w:val="en-US"/>
        </w:rPr>
        <w:t>al; F, fasting; N, number; NZ, New Zealand;</w:t>
      </w:r>
      <w:r w:rsidR="00E81D8A" w:rsidRPr="0075424C">
        <w:rPr>
          <w:sz w:val="22"/>
          <w:szCs w:val="23"/>
          <w:lang w:val="en-US"/>
        </w:rPr>
        <w:t xml:space="preserve"> PG, plasma glucose;</w:t>
      </w:r>
      <w:r w:rsidR="005D1578" w:rsidRPr="0075424C">
        <w:rPr>
          <w:sz w:val="22"/>
          <w:szCs w:val="23"/>
          <w:lang w:val="en-US"/>
        </w:rPr>
        <w:t xml:space="preserve"> SG, Singapore; </w:t>
      </w:r>
      <w:r w:rsidR="00E81D8A" w:rsidRPr="0075424C">
        <w:rPr>
          <w:sz w:val="22"/>
          <w:szCs w:val="23"/>
          <w:lang w:val="en-US"/>
        </w:rPr>
        <w:t>1</w:t>
      </w:r>
      <w:r w:rsidR="00590567" w:rsidRPr="0075424C">
        <w:rPr>
          <w:sz w:val="22"/>
          <w:szCs w:val="23"/>
          <w:lang w:val="en-US"/>
        </w:rPr>
        <w:t>h</w:t>
      </w:r>
      <w:r w:rsidR="000F6B0E" w:rsidRPr="0075424C">
        <w:rPr>
          <w:sz w:val="22"/>
          <w:szCs w:val="23"/>
          <w:lang w:val="en-US"/>
        </w:rPr>
        <w:t>, one-hour</w:t>
      </w:r>
      <w:r w:rsidR="005D1578" w:rsidRPr="0075424C">
        <w:rPr>
          <w:sz w:val="22"/>
          <w:szCs w:val="23"/>
          <w:lang w:val="en-US"/>
        </w:rPr>
        <w:t xml:space="preserve">; </w:t>
      </w:r>
      <w:r w:rsidR="000F6B0E" w:rsidRPr="0075424C">
        <w:rPr>
          <w:sz w:val="22"/>
          <w:szCs w:val="23"/>
          <w:lang w:val="en-US"/>
        </w:rPr>
        <w:t xml:space="preserve">2h, </w:t>
      </w:r>
      <w:r w:rsidR="00E81D8A" w:rsidRPr="0075424C">
        <w:rPr>
          <w:sz w:val="22"/>
          <w:szCs w:val="23"/>
          <w:lang w:val="en-US"/>
        </w:rPr>
        <w:t>two-hour; SD, standard deviation.</w:t>
      </w:r>
    </w:p>
    <w:p w14:paraId="01B1F69E" w14:textId="77777777" w:rsidR="002F1890" w:rsidRDefault="002F1890">
      <w:pPr>
        <w:rPr>
          <w:sz w:val="22"/>
          <w:szCs w:val="23"/>
          <w:lang w:val="en-US"/>
        </w:rPr>
      </w:pPr>
      <w:r>
        <w:rPr>
          <w:sz w:val="22"/>
          <w:szCs w:val="23"/>
          <w:lang w:val="en-US"/>
        </w:rPr>
        <w:br w:type="page"/>
      </w:r>
    </w:p>
    <w:p w14:paraId="7B974030" w14:textId="6D1BA0D7" w:rsidR="00AE08AE" w:rsidRDefault="00AE08AE" w:rsidP="00A232D2">
      <w:pPr>
        <w:spacing w:before="120"/>
        <w:ind w:right="-46"/>
        <w:jc w:val="both"/>
        <w:rPr>
          <w:b/>
          <w:bCs/>
          <w:lang w:val="en-US"/>
        </w:rPr>
      </w:pPr>
      <w:r w:rsidRPr="0075424C">
        <w:rPr>
          <w:b/>
          <w:bCs/>
          <w:lang w:val="en-US"/>
        </w:rPr>
        <w:lastRenderedPageBreak/>
        <w:t>Figure</w:t>
      </w:r>
      <w:r w:rsidR="00550B85" w:rsidRPr="0075424C">
        <w:rPr>
          <w:b/>
          <w:bCs/>
          <w:lang w:val="en-US"/>
        </w:rPr>
        <w:t xml:space="preserve"> </w:t>
      </w:r>
      <w:r w:rsidR="0080166D" w:rsidRPr="0075424C">
        <w:rPr>
          <w:b/>
          <w:bCs/>
          <w:lang w:val="en-US"/>
        </w:rPr>
        <w:t>1</w:t>
      </w:r>
    </w:p>
    <w:p w14:paraId="7B82567E" w14:textId="38C4A540" w:rsidR="007B7D36" w:rsidRPr="0075424C" w:rsidRDefault="009E5B48" w:rsidP="00B65D35">
      <w:pPr>
        <w:spacing w:before="120"/>
        <w:ind w:right="-46"/>
        <w:jc w:val="both"/>
        <w:rPr>
          <w:b/>
          <w:bCs/>
          <w:lang w:val="en-US"/>
        </w:rPr>
      </w:pPr>
      <w:r>
        <w:rPr>
          <w:b/>
          <w:bCs/>
          <w:noProof/>
          <w:lang w:val="en-US"/>
        </w:rPr>
        <w:drawing>
          <wp:inline distT="0" distB="0" distL="0" distR="0" wp14:anchorId="4DC21E44" wp14:editId="1D6B4F0F">
            <wp:extent cx="6964680" cy="6858000"/>
            <wp:effectExtent l="0" t="0" r="7620" b="0"/>
            <wp:docPr id="17845872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964680" cy="6858000"/>
                    </a:xfrm>
                    <a:prstGeom prst="rect">
                      <a:avLst/>
                    </a:prstGeom>
                    <a:noFill/>
                  </pic:spPr>
                </pic:pic>
              </a:graphicData>
            </a:graphic>
          </wp:inline>
        </w:drawing>
      </w:r>
      <w:r w:rsidR="007B7D36" w:rsidRPr="0075424C">
        <w:rPr>
          <w:b/>
          <w:bCs/>
          <w:lang w:val="en-US"/>
        </w:rPr>
        <w:br w:type="page"/>
      </w:r>
    </w:p>
    <w:p w14:paraId="64B84556" w14:textId="432AE1E6" w:rsidR="00550B85" w:rsidRPr="0075424C" w:rsidRDefault="00550B85" w:rsidP="00550B85">
      <w:pPr>
        <w:spacing w:before="120"/>
        <w:ind w:right="-46" w:firstLine="284"/>
        <w:jc w:val="both"/>
        <w:rPr>
          <w:b/>
          <w:bCs/>
          <w:lang w:val="en-US"/>
        </w:rPr>
      </w:pPr>
      <w:r w:rsidRPr="0075424C">
        <w:rPr>
          <w:b/>
          <w:bCs/>
          <w:lang w:val="en-US"/>
        </w:rPr>
        <w:lastRenderedPageBreak/>
        <w:t>Figure 2</w:t>
      </w:r>
    </w:p>
    <w:p w14:paraId="3874433A" w14:textId="29AADB7B" w:rsidR="00550B85" w:rsidRPr="0075424C" w:rsidRDefault="00D403B3" w:rsidP="00B65D35">
      <w:pPr>
        <w:spacing w:before="120"/>
        <w:ind w:right="-46" w:firstLine="284"/>
        <w:jc w:val="both"/>
        <w:rPr>
          <w:b/>
          <w:bCs/>
          <w:lang w:val="en-US"/>
        </w:rPr>
      </w:pPr>
      <w:r w:rsidRPr="0075424C">
        <w:rPr>
          <w:noProof/>
          <w:lang w:val="en-US"/>
        </w:rPr>
        <w:t xml:space="preserve"> </w:t>
      </w:r>
      <w:r w:rsidRPr="0075424C">
        <w:rPr>
          <w:b/>
          <w:bCs/>
          <w:noProof/>
          <w:lang w:val="en-US"/>
        </w:rPr>
        <w:drawing>
          <wp:inline distT="0" distB="0" distL="0" distR="0" wp14:anchorId="09E26B48" wp14:editId="56075088">
            <wp:extent cx="6480810" cy="6305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480810" cy="6305550"/>
                    </a:xfrm>
                    <a:prstGeom prst="rect">
                      <a:avLst/>
                    </a:prstGeom>
                  </pic:spPr>
                </pic:pic>
              </a:graphicData>
            </a:graphic>
          </wp:inline>
        </w:drawing>
      </w:r>
      <w:r w:rsidR="00550B85" w:rsidRPr="0075424C">
        <w:rPr>
          <w:b/>
          <w:bCs/>
          <w:lang w:val="en-US"/>
        </w:rPr>
        <w:br w:type="page"/>
      </w:r>
    </w:p>
    <w:p w14:paraId="5E2802DB" w14:textId="6BC9A3F4" w:rsidR="00550B85" w:rsidRPr="0075424C" w:rsidRDefault="00CD7155" w:rsidP="00CD7155">
      <w:pPr>
        <w:spacing w:before="120"/>
        <w:ind w:right="-46"/>
        <w:jc w:val="both"/>
        <w:rPr>
          <w:b/>
          <w:bCs/>
          <w:lang w:val="en-US"/>
        </w:rPr>
      </w:pPr>
      <w:r w:rsidRPr="0075424C">
        <w:rPr>
          <w:b/>
          <w:bCs/>
          <w:lang w:val="en-US"/>
        </w:rPr>
        <w:lastRenderedPageBreak/>
        <w:t xml:space="preserve">Figure 3. </w:t>
      </w:r>
    </w:p>
    <w:p w14:paraId="3729487E" w14:textId="77777777" w:rsidR="00FA7855" w:rsidRPr="0075424C" w:rsidRDefault="00FA7855">
      <w:pPr>
        <w:rPr>
          <w:b/>
          <w:bCs/>
          <w:lang w:val="en-US"/>
        </w:rPr>
      </w:pPr>
    </w:p>
    <w:p w14:paraId="2D1A693A" w14:textId="416E9907" w:rsidR="00AE08AE" w:rsidRPr="0075424C" w:rsidRDefault="005929E9" w:rsidP="00D11E7B">
      <w:pPr>
        <w:rPr>
          <w:b/>
          <w:bCs/>
          <w:lang w:val="en-US"/>
        </w:rPr>
      </w:pPr>
      <w:r>
        <w:rPr>
          <w:noProof/>
        </w:rPr>
        <w:drawing>
          <wp:inline distT="0" distB="0" distL="0" distR="0" wp14:anchorId="20CCB45E" wp14:editId="6BCCBCEF">
            <wp:extent cx="5875020" cy="3604260"/>
            <wp:effectExtent l="0" t="0" r="0" b="0"/>
            <wp:docPr id="700229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75020" cy="3604260"/>
                    </a:xfrm>
                    <a:prstGeom prst="rect">
                      <a:avLst/>
                    </a:prstGeom>
                    <a:noFill/>
                  </pic:spPr>
                </pic:pic>
              </a:graphicData>
            </a:graphic>
          </wp:inline>
        </w:drawing>
      </w:r>
    </w:p>
    <w:sectPr w:rsidR="00AE08AE" w:rsidRPr="0075424C" w:rsidSect="00E77019">
      <w:footerReference w:type="default" r:id="rId32"/>
      <w:pgSz w:w="11906" w:h="16838"/>
      <w:pgMar w:top="720" w:right="566" w:bottom="720" w:left="1134"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EA9C0" w14:textId="77777777" w:rsidR="009F3E29" w:rsidRDefault="009F3E29" w:rsidP="009A020D">
      <w:r>
        <w:separator/>
      </w:r>
    </w:p>
  </w:endnote>
  <w:endnote w:type="continuationSeparator" w:id="0">
    <w:p w14:paraId="6E1281F1" w14:textId="77777777" w:rsidR="009F3E29" w:rsidRDefault="009F3E29" w:rsidP="009A020D">
      <w:r>
        <w:continuationSeparator/>
      </w:r>
    </w:p>
  </w:endnote>
  <w:endnote w:type="continuationNotice" w:id="1">
    <w:p w14:paraId="19B4DFA4" w14:textId="77777777" w:rsidR="009F3E29" w:rsidRDefault="009F3E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71B96" w14:textId="0344E78F" w:rsidR="00FA5A15" w:rsidRPr="00910BC6" w:rsidRDefault="00FA5A15">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E86C9" w14:textId="77777777" w:rsidR="009F3E29" w:rsidRDefault="009F3E29" w:rsidP="009A020D">
      <w:r>
        <w:separator/>
      </w:r>
    </w:p>
  </w:footnote>
  <w:footnote w:type="continuationSeparator" w:id="0">
    <w:p w14:paraId="4A635C0C" w14:textId="77777777" w:rsidR="009F3E29" w:rsidRDefault="009F3E29" w:rsidP="009A020D">
      <w:r>
        <w:continuationSeparator/>
      </w:r>
    </w:p>
  </w:footnote>
  <w:footnote w:type="continuationNotice" w:id="1">
    <w:p w14:paraId="03981917" w14:textId="77777777" w:rsidR="009F3E29" w:rsidRDefault="009F3E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40E80"/>
    <w:multiLevelType w:val="multilevel"/>
    <w:tmpl w:val="EAE02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0A59A8"/>
    <w:multiLevelType w:val="multilevel"/>
    <w:tmpl w:val="9818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Diabetes Obes Metab&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a0929wstrdzt0eefep5xx97vd2f92f5e05e&quot;&gt;My EndNote Library-Converted2&lt;record-ids&gt;&lt;item&gt;209&lt;/item&gt;&lt;item&gt;228&lt;/item&gt;&lt;item&gt;251&lt;/item&gt;&lt;item&gt;263&lt;/item&gt;&lt;item&gt;354&lt;/item&gt;&lt;item&gt;356&lt;/item&gt;&lt;item&gt;361&lt;/item&gt;&lt;item&gt;371&lt;/item&gt;&lt;item&gt;469&lt;/item&gt;&lt;item&gt;586&lt;/item&gt;&lt;item&gt;604&lt;/item&gt;&lt;item&gt;681&lt;/item&gt;&lt;item&gt;736&lt;/item&gt;&lt;item&gt;820&lt;/item&gt;&lt;item&gt;856&lt;/item&gt;&lt;item&gt;858&lt;/item&gt;&lt;item&gt;860&lt;/item&gt;&lt;item&gt;861&lt;/item&gt;&lt;item&gt;887&lt;/item&gt;&lt;item&gt;890&lt;/item&gt;&lt;item&gt;892&lt;/item&gt;&lt;item&gt;893&lt;/item&gt;&lt;item&gt;894&lt;/item&gt;&lt;item&gt;896&lt;/item&gt;&lt;item&gt;897&lt;/item&gt;&lt;item&gt;898&lt;/item&gt;&lt;item&gt;899&lt;/item&gt;&lt;item&gt;901&lt;/item&gt;&lt;item&gt;903&lt;/item&gt;&lt;item&gt;904&lt;/item&gt;&lt;item&gt;906&lt;/item&gt;&lt;item&gt;907&lt;/item&gt;&lt;item&gt;908&lt;/item&gt;&lt;item&gt;912&lt;/item&gt;&lt;item&gt;915&lt;/item&gt;&lt;item&gt;916&lt;/item&gt;&lt;item&gt;917&lt;/item&gt;&lt;item&gt;918&lt;/item&gt;&lt;/record-ids&gt;&lt;/item&gt;&lt;/Libraries&gt;"/>
  </w:docVars>
  <w:rsids>
    <w:rsidRoot w:val="00791EB2"/>
    <w:rsid w:val="000033BB"/>
    <w:rsid w:val="00010D62"/>
    <w:rsid w:val="000115BA"/>
    <w:rsid w:val="000142BB"/>
    <w:rsid w:val="000145F6"/>
    <w:rsid w:val="00021CE8"/>
    <w:rsid w:val="00022556"/>
    <w:rsid w:val="0002310F"/>
    <w:rsid w:val="00023517"/>
    <w:rsid w:val="00024382"/>
    <w:rsid w:val="0002488E"/>
    <w:rsid w:val="0002737D"/>
    <w:rsid w:val="00034013"/>
    <w:rsid w:val="00034765"/>
    <w:rsid w:val="000350D3"/>
    <w:rsid w:val="00036A94"/>
    <w:rsid w:val="00040266"/>
    <w:rsid w:val="0004084D"/>
    <w:rsid w:val="000424A8"/>
    <w:rsid w:val="000425B8"/>
    <w:rsid w:val="00043CF2"/>
    <w:rsid w:val="00044237"/>
    <w:rsid w:val="00044710"/>
    <w:rsid w:val="00047CFC"/>
    <w:rsid w:val="00051C04"/>
    <w:rsid w:val="00054CAA"/>
    <w:rsid w:val="00056B53"/>
    <w:rsid w:val="00056E0C"/>
    <w:rsid w:val="00056FC2"/>
    <w:rsid w:val="00060347"/>
    <w:rsid w:val="00061620"/>
    <w:rsid w:val="000616A7"/>
    <w:rsid w:val="00061781"/>
    <w:rsid w:val="00063C5E"/>
    <w:rsid w:val="0006787E"/>
    <w:rsid w:val="00070F74"/>
    <w:rsid w:val="00070FFF"/>
    <w:rsid w:val="00072524"/>
    <w:rsid w:val="00073079"/>
    <w:rsid w:val="000745E9"/>
    <w:rsid w:val="0007481D"/>
    <w:rsid w:val="00076F86"/>
    <w:rsid w:val="00077BA5"/>
    <w:rsid w:val="000815D1"/>
    <w:rsid w:val="0008294D"/>
    <w:rsid w:val="00082E44"/>
    <w:rsid w:val="00083388"/>
    <w:rsid w:val="0008529E"/>
    <w:rsid w:val="000913AD"/>
    <w:rsid w:val="0009174A"/>
    <w:rsid w:val="00091AFF"/>
    <w:rsid w:val="000939A8"/>
    <w:rsid w:val="00094E6A"/>
    <w:rsid w:val="0009566E"/>
    <w:rsid w:val="00097C3D"/>
    <w:rsid w:val="000A0CC1"/>
    <w:rsid w:val="000A263A"/>
    <w:rsid w:val="000A3E4B"/>
    <w:rsid w:val="000A3F92"/>
    <w:rsid w:val="000A4565"/>
    <w:rsid w:val="000A478F"/>
    <w:rsid w:val="000A514A"/>
    <w:rsid w:val="000B2BAA"/>
    <w:rsid w:val="000B624E"/>
    <w:rsid w:val="000B7825"/>
    <w:rsid w:val="000C06EB"/>
    <w:rsid w:val="000C216C"/>
    <w:rsid w:val="000C2425"/>
    <w:rsid w:val="000C529F"/>
    <w:rsid w:val="000D1F12"/>
    <w:rsid w:val="000D33A0"/>
    <w:rsid w:val="000D4D30"/>
    <w:rsid w:val="000D51A3"/>
    <w:rsid w:val="000D60D9"/>
    <w:rsid w:val="000E375A"/>
    <w:rsid w:val="000E3F47"/>
    <w:rsid w:val="000E4E73"/>
    <w:rsid w:val="000E7032"/>
    <w:rsid w:val="000E7D30"/>
    <w:rsid w:val="000F2A96"/>
    <w:rsid w:val="000F4536"/>
    <w:rsid w:val="000F6B0E"/>
    <w:rsid w:val="00102BEB"/>
    <w:rsid w:val="001035AA"/>
    <w:rsid w:val="00107FB8"/>
    <w:rsid w:val="00111BF6"/>
    <w:rsid w:val="00111DE9"/>
    <w:rsid w:val="00116D34"/>
    <w:rsid w:val="00117453"/>
    <w:rsid w:val="00121009"/>
    <w:rsid w:val="00121EA9"/>
    <w:rsid w:val="001222E5"/>
    <w:rsid w:val="001226E3"/>
    <w:rsid w:val="00122A0D"/>
    <w:rsid w:val="00122DDD"/>
    <w:rsid w:val="001273CC"/>
    <w:rsid w:val="001274B2"/>
    <w:rsid w:val="001318A5"/>
    <w:rsid w:val="00132D72"/>
    <w:rsid w:val="00133226"/>
    <w:rsid w:val="00134017"/>
    <w:rsid w:val="00134DF8"/>
    <w:rsid w:val="00137C17"/>
    <w:rsid w:val="00137C92"/>
    <w:rsid w:val="0014139C"/>
    <w:rsid w:val="0014241C"/>
    <w:rsid w:val="0014438A"/>
    <w:rsid w:val="00146D40"/>
    <w:rsid w:val="001519E0"/>
    <w:rsid w:val="00153AC5"/>
    <w:rsid w:val="00154410"/>
    <w:rsid w:val="00154946"/>
    <w:rsid w:val="0015517E"/>
    <w:rsid w:val="0015776E"/>
    <w:rsid w:val="00157C0C"/>
    <w:rsid w:val="00157D57"/>
    <w:rsid w:val="00160720"/>
    <w:rsid w:val="00162AF7"/>
    <w:rsid w:val="00162C29"/>
    <w:rsid w:val="00163CB9"/>
    <w:rsid w:val="0016457F"/>
    <w:rsid w:val="00166A6E"/>
    <w:rsid w:val="00167524"/>
    <w:rsid w:val="001676B9"/>
    <w:rsid w:val="00170EF7"/>
    <w:rsid w:val="001711AF"/>
    <w:rsid w:val="0017368B"/>
    <w:rsid w:val="0017577C"/>
    <w:rsid w:val="0017746E"/>
    <w:rsid w:val="00181C82"/>
    <w:rsid w:val="00187A56"/>
    <w:rsid w:val="00194902"/>
    <w:rsid w:val="001A02D1"/>
    <w:rsid w:val="001A29F2"/>
    <w:rsid w:val="001B068D"/>
    <w:rsid w:val="001B0883"/>
    <w:rsid w:val="001B21A3"/>
    <w:rsid w:val="001B429A"/>
    <w:rsid w:val="001B4F11"/>
    <w:rsid w:val="001B5BAF"/>
    <w:rsid w:val="001C0042"/>
    <w:rsid w:val="001C28F2"/>
    <w:rsid w:val="001C370D"/>
    <w:rsid w:val="001C3D39"/>
    <w:rsid w:val="001D0BEA"/>
    <w:rsid w:val="001D1297"/>
    <w:rsid w:val="001D2040"/>
    <w:rsid w:val="001D23FC"/>
    <w:rsid w:val="001D49CA"/>
    <w:rsid w:val="001D6E0A"/>
    <w:rsid w:val="001E1E38"/>
    <w:rsid w:val="001E3E90"/>
    <w:rsid w:val="001E5304"/>
    <w:rsid w:val="001F330E"/>
    <w:rsid w:val="001F3F7B"/>
    <w:rsid w:val="001F4B19"/>
    <w:rsid w:val="001F4C1A"/>
    <w:rsid w:val="001F6100"/>
    <w:rsid w:val="001F6410"/>
    <w:rsid w:val="001F6CF5"/>
    <w:rsid w:val="00203B24"/>
    <w:rsid w:val="002104DD"/>
    <w:rsid w:val="00210935"/>
    <w:rsid w:val="00210E32"/>
    <w:rsid w:val="002111C8"/>
    <w:rsid w:val="00211AE3"/>
    <w:rsid w:val="00212203"/>
    <w:rsid w:val="00212966"/>
    <w:rsid w:val="00212C7C"/>
    <w:rsid w:val="002133F0"/>
    <w:rsid w:val="0021362D"/>
    <w:rsid w:val="00213E3C"/>
    <w:rsid w:val="00214817"/>
    <w:rsid w:val="002152D4"/>
    <w:rsid w:val="002203CF"/>
    <w:rsid w:val="0022069E"/>
    <w:rsid w:val="00220894"/>
    <w:rsid w:val="00220940"/>
    <w:rsid w:val="00221451"/>
    <w:rsid w:val="0022224B"/>
    <w:rsid w:val="00224118"/>
    <w:rsid w:val="002243F1"/>
    <w:rsid w:val="00226741"/>
    <w:rsid w:val="00230234"/>
    <w:rsid w:val="0023066C"/>
    <w:rsid w:val="0023314C"/>
    <w:rsid w:val="00233577"/>
    <w:rsid w:val="00234F48"/>
    <w:rsid w:val="002352C3"/>
    <w:rsid w:val="00236D98"/>
    <w:rsid w:val="0024399C"/>
    <w:rsid w:val="00244480"/>
    <w:rsid w:val="00245387"/>
    <w:rsid w:val="0024596E"/>
    <w:rsid w:val="00245BB5"/>
    <w:rsid w:val="002474E3"/>
    <w:rsid w:val="00247671"/>
    <w:rsid w:val="00247AFC"/>
    <w:rsid w:val="00252188"/>
    <w:rsid w:val="002529F2"/>
    <w:rsid w:val="00255FAF"/>
    <w:rsid w:val="00256250"/>
    <w:rsid w:val="0026177C"/>
    <w:rsid w:val="00261B17"/>
    <w:rsid w:val="00263F7B"/>
    <w:rsid w:val="00267BD2"/>
    <w:rsid w:val="00270FF6"/>
    <w:rsid w:val="00272A35"/>
    <w:rsid w:val="00277756"/>
    <w:rsid w:val="00277EB1"/>
    <w:rsid w:val="00277FF6"/>
    <w:rsid w:val="002800EE"/>
    <w:rsid w:val="00284655"/>
    <w:rsid w:val="00290094"/>
    <w:rsid w:val="00290A7F"/>
    <w:rsid w:val="002A2F83"/>
    <w:rsid w:val="002A36BA"/>
    <w:rsid w:val="002A49E8"/>
    <w:rsid w:val="002A6A40"/>
    <w:rsid w:val="002B0CDF"/>
    <w:rsid w:val="002B10C9"/>
    <w:rsid w:val="002B1B56"/>
    <w:rsid w:val="002B261E"/>
    <w:rsid w:val="002B5EEC"/>
    <w:rsid w:val="002B62C2"/>
    <w:rsid w:val="002C045E"/>
    <w:rsid w:val="002C09CD"/>
    <w:rsid w:val="002C5809"/>
    <w:rsid w:val="002C586A"/>
    <w:rsid w:val="002C6C2D"/>
    <w:rsid w:val="002C79FA"/>
    <w:rsid w:val="002D02F3"/>
    <w:rsid w:val="002D03D3"/>
    <w:rsid w:val="002D1A29"/>
    <w:rsid w:val="002D1D27"/>
    <w:rsid w:val="002D2107"/>
    <w:rsid w:val="002D36AB"/>
    <w:rsid w:val="002D3E53"/>
    <w:rsid w:val="002D3FE0"/>
    <w:rsid w:val="002D4F25"/>
    <w:rsid w:val="002D77F1"/>
    <w:rsid w:val="002E0C27"/>
    <w:rsid w:val="002E1CE6"/>
    <w:rsid w:val="002E26A6"/>
    <w:rsid w:val="002E65AB"/>
    <w:rsid w:val="002F1890"/>
    <w:rsid w:val="002F605C"/>
    <w:rsid w:val="002F6AEA"/>
    <w:rsid w:val="00301421"/>
    <w:rsid w:val="003035A5"/>
    <w:rsid w:val="003046CA"/>
    <w:rsid w:val="003064A1"/>
    <w:rsid w:val="00306ED0"/>
    <w:rsid w:val="00307504"/>
    <w:rsid w:val="003100FE"/>
    <w:rsid w:val="00310143"/>
    <w:rsid w:val="00310B0F"/>
    <w:rsid w:val="00311696"/>
    <w:rsid w:val="0031183A"/>
    <w:rsid w:val="0031542B"/>
    <w:rsid w:val="00317559"/>
    <w:rsid w:val="00317FC7"/>
    <w:rsid w:val="0032149E"/>
    <w:rsid w:val="00323826"/>
    <w:rsid w:val="0033085E"/>
    <w:rsid w:val="003315E2"/>
    <w:rsid w:val="00332ABE"/>
    <w:rsid w:val="00332B32"/>
    <w:rsid w:val="00334C65"/>
    <w:rsid w:val="00337FA8"/>
    <w:rsid w:val="0034301C"/>
    <w:rsid w:val="0034337F"/>
    <w:rsid w:val="003447EB"/>
    <w:rsid w:val="00344B02"/>
    <w:rsid w:val="00344BF0"/>
    <w:rsid w:val="00345A73"/>
    <w:rsid w:val="0034636B"/>
    <w:rsid w:val="00346981"/>
    <w:rsid w:val="00350FAA"/>
    <w:rsid w:val="00351E98"/>
    <w:rsid w:val="00355D05"/>
    <w:rsid w:val="00355D82"/>
    <w:rsid w:val="00361676"/>
    <w:rsid w:val="00363939"/>
    <w:rsid w:val="00363E47"/>
    <w:rsid w:val="00363E54"/>
    <w:rsid w:val="003643C2"/>
    <w:rsid w:val="00364D00"/>
    <w:rsid w:val="00367A8E"/>
    <w:rsid w:val="00371F1A"/>
    <w:rsid w:val="00372C43"/>
    <w:rsid w:val="00373565"/>
    <w:rsid w:val="0037535C"/>
    <w:rsid w:val="00384135"/>
    <w:rsid w:val="00390AA6"/>
    <w:rsid w:val="00393C5D"/>
    <w:rsid w:val="003A0A24"/>
    <w:rsid w:val="003A12C5"/>
    <w:rsid w:val="003A16B9"/>
    <w:rsid w:val="003A23C0"/>
    <w:rsid w:val="003A5B93"/>
    <w:rsid w:val="003A6683"/>
    <w:rsid w:val="003A699D"/>
    <w:rsid w:val="003B22F6"/>
    <w:rsid w:val="003B277C"/>
    <w:rsid w:val="003B7DD5"/>
    <w:rsid w:val="003C1AC5"/>
    <w:rsid w:val="003C1C92"/>
    <w:rsid w:val="003C2A8A"/>
    <w:rsid w:val="003C6CE2"/>
    <w:rsid w:val="003C6E01"/>
    <w:rsid w:val="003D12E3"/>
    <w:rsid w:val="003D14E0"/>
    <w:rsid w:val="003D170B"/>
    <w:rsid w:val="003D1D11"/>
    <w:rsid w:val="003D45FA"/>
    <w:rsid w:val="003D550E"/>
    <w:rsid w:val="003D6598"/>
    <w:rsid w:val="003D7658"/>
    <w:rsid w:val="003D79C0"/>
    <w:rsid w:val="003E10FC"/>
    <w:rsid w:val="003E29D6"/>
    <w:rsid w:val="003E61C8"/>
    <w:rsid w:val="003F008D"/>
    <w:rsid w:val="003F148D"/>
    <w:rsid w:val="003F1E84"/>
    <w:rsid w:val="003F38EC"/>
    <w:rsid w:val="003F4062"/>
    <w:rsid w:val="003F6322"/>
    <w:rsid w:val="004007C6"/>
    <w:rsid w:val="004071ED"/>
    <w:rsid w:val="0040750A"/>
    <w:rsid w:val="00407BFF"/>
    <w:rsid w:val="00411351"/>
    <w:rsid w:val="00414F89"/>
    <w:rsid w:val="0041507D"/>
    <w:rsid w:val="0041644A"/>
    <w:rsid w:val="00417FF9"/>
    <w:rsid w:val="00425A53"/>
    <w:rsid w:val="004269A3"/>
    <w:rsid w:val="0042717D"/>
    <w:rsid w:val="00433C00"/>
    <w:rsid w:val="00433C42"/>
    <w:rsid w:val="00433EBF"/>
    <w:rsid w:val="00434567"/>
    <w:rsid w:val="004354A1"/>
    <w:rsid w:val="00443705"/>
    <w:rsid w:val="00446AFD"/>
    <w:rsid w:val="00447380"/>
    <w:rsid w:val="00450E29"/>
    <w:rsid w:val="004561EE"/>
    <w:rsid w:val="004607B0"/>
    <w:rsid w:val="0046100B"/>
    <w:rsid w:val="00461DE5"/>
    <w:rsid w:val="004625A3"/>
    <w:rsid w:val="00463249"/>
    <w:rsid w:val="004640EE"/>
    <w:rsid w:val="0046515D"/>
    <w:rsid w:val="004654F7"/>
    <w:rsid w:val="00465F35"/>
    <w:rsid w:val="0046679D"/>
    <w:rsid w:val="00472C29"/>
    <w:rsid w:val="00473747"/>
    <w:rsid w:val="0047490A"/>
    <w:rsid w:val="0047530B"/>
    <w:rsid w:val="00480C84"/>
    <w:rsid w:val="00481746"/>
    <w:rsid w:val="00483736"/>
    <w:rsid w:val="00484379"/>
    <w:rsid w:val="00486A9F"/>
    <w:rsid w:val="004919C4"/>
    <w:rsid w:val="00495B1C"/>
    <w:rsid w:val="004A00EE"/>
    <w:rsid w:val="004A3FBF"/>
    <w:rsid w:val="004A4656"/>
    <w:rsid w:val="004A4C3D"/>
    <w:rsid w:val="004A638B"/>
    <w:rsid w:val="004A795C"/>
    <w:rsid w:val="004B1220"/>
    <w:rsid w:val="004B1273"/>
    <w:rsid w:val="004B25A8"/>
    <w:rsid w:val="004C22FB"/>
    <w:rsid w:val="004C3904"/>
    <w:rsid w:val="004C5CF2"/>
    <w:rsid w:val="004D38AF"/>
    <w:rsid w:val="004D39F7"/>
    <w:rsid w:val="004D4594"/>
    <w:rsid w:val="004D4F8A"/>
    <w:rsid w:val="004D5BD8"/>
    <w:rsid w:val="004D6BDA"/>
    <w:rsid w:val="004D7894"/>
    <w:rsid w:val="004E38DE"/>
    <w:rsid w:val="004F19E8"/>
    <w:rsid w:val="004F60A5"/>
    <w:rsid w:val="004F6A58"/>
    <w:rsid w:val="005012C9"/>
    <w:rsid w:val="005021FB"/>
    <w:rsid w:val="005039E4"/>
    <w:rsid w:val="00503CD1"/>
    <w:rsid w:val="00503FD6"/>
    <w:rsid w:val="00505834"/>
    <w:rsid w:val="005076BE"/>
    <w:rsid w:val="005119F2"/>
    <w:rsid w:val="00515A88"/>
    <w:rsid w:val="0051610E"/>
    <w:rsid w:val="005161F9"/>
    <w:rsid w:val="00522FB5"/>
    <w:rsid w:val="00523194"/>
    <w:rsid w:val="00523DE8"/>
    <w:rsid w:val="005319E5"/>
    <w:rsid w:val="005341C1"/>
    <w:rsid w:val="005350A7"/>
    <w:rsid w:val="00537138"/>
    <w:rsid w:val="005378A6"/>
    <w:rsid w:val="00540D9C"/>
    <w:rsid w:val="00544F06"/>
    <w:rsid w:val="00547C20"/>
    <w:rsid w:val="005506B0"/>
    <w:rsid w:val="00550B85"/>
    <w:rsid w:val="005530B2"/>
    <w:rsid w:val="00553DB6"/>
    <w:rsid w:val="0055444C"/>
    <w:rsid w:val="00556677"/>
    <w:rsid w:val="00557B23"/>
    <w:rsid w:val="00560AFC"/>
    <w:rsid w:val="00561E4F"/>
    <w:rsid w:val="005628A1"/>
    <w:rsid w:val="005629F5"/>
    <w:rsid w:val="00562BE5"/>
    <w:rsid w:val="00563B5E"/>
    <w:rsid w:val="005645BC"/>
    <w:rsid w:val="005676C6"/>
    <w:rsid w:val="005749AB"/>
    <w:rsid w:val="00575B2B"/>
    <w:rsid w:val="005801E4"/>
    <w:rsid w:val="005808E9"/>
    <w:rsid w:val="00581AFD"/>
    <w:rsid w:val="00583B5D"/>
    <w:rsid w:val="00590567"/>
    <w:rsid w:val="005916E3"/>
    <w:rsid w:val="0059270A"/>
    <w:rsid w:val="005929E9"/>
    <w:rsid w:val="00593D30"/>
    <w:rsid w:val="0059761B"/>
    <w:rsid w:val="005A0996"/>
    <w:rsid w:val="005A3501"/>
    <w:rsid w:val="005A65BE"/>
    <w:rsid w:val="005B2119"/>
    <w:rsid w:val="005B2398"/>
    <w:rsid w:val="005B3CAB"/>
    <w:rsid w:val="005B3E0F"/>
    <w:rsid w:val="005B6506"/>
    <w:rsid w:val="005B6734"/>
    <w:rsid w:val="005B79C2"/>
    <w:rsid w:val="005C0641"/>
    <w:rsid w:val="005C0713"/>
    <w:rsid w:val="005C2AD0"/>
    <w:rsid w:val="005C4496"/>
    <w:rsid w:val="005C4635"/>
    <w:rsid w:val="005C534B"/>
    <w:rsid w:val="005C749C"/>
    <w:rsid w:val="005C784E"/>
    <w:rsid w:val="005D08EE"/>
    <w:rsid w:val="005D1578"/>
    <w:rsid w:val="005D39BB"/>
    <w:rsid w:val="005D40B0"/>
    <w:rsid w:val="005D4C03"/>
    <w:rsid w:val="005D6154"/>
    <w:rsid w:val="005D656D"/>
    <w:rsid w:val="005E08BD"/>
    <w:rsid w:val="005E20CD"/>
    <w:rsid w:val="005E28AE"/>
    <w:rsid w:val="005E6809"/>
    <w:rsid w:val="005F141F"/>
    <w:rsid w:val="005F1C99"/>
    <w:rsid w:val="005F2231"/>
    <w:rsid w:val="005F675A"/>
    <w:rsid w:val="005F70B6"/>
    <w:rsid w:val="00601D65"/>
    <w:rsid w:val="00603D66"/>
    <w:rsid w:val="006052D1"/>
    <w:rsid w:val="006077A0"/>
    <w:rsid w:val="00607994"/>
    <w:rsid w:val="006102D4"/>
    <w:rsid w:val="00612F66"/>
    <w:rsid w:val="006130EC"/>
    <w:rsid w:val="0061338A"/>
    <w:rsid w:val="00615E39"/>
    <w:rsid w:val="0062143C"/>
    <w:rsid w:val="006223A1"/>
    <w:rsid w:val="006225C8"/>
    <w:rsid w:val="00622859"/>
    <w:rsid w:val="00625761"/>
    <w:rsid w:val="0062667B"/>
    <w:rsid w:val="006269F5"/>
    <w:rsid w:val="006277CD"/>
    <w:rsid w:val="00632E64"/>
    <w:rsid w:val="00637DA7"/>
    <w:rsid w:val="00640732"/>
    <w:rsid w:val="006423DF"/>
    <w:rsid w:val="00642B21"/>
    <w:rsid w:val="00644500"/>
    <w:rsid w:val="006446F8"/>
    <w:rsid w:val="006454D1"/>
    <w:rsid w:val="00651BB4"/>
    <w:rsid w:val="00651BC8"/>
    <w:rsid w:val="00652376"/>
    <w:rsid w:val="00652F93"/>
    <w:rsid w:val="006537C9"/>
    <w:rsid w:val="00654856"/>
    <w:rsid w:val="00656155"/>
    <w:rsid w:val="006566D5"/>
    <w:rsid w:val="00661ACB"/>
    <w:rsid w:val="006630B8"/>
    <w:rsid w:val="006636F3"/>
    <w:rsid w:val="00664F2C"/>
    <w:rsid w:val="00666F2A"/>
    <w:rsid w:val="0066704E"/>
    <w:rsid w:val="00672013"/>
    <w:rsid w:val="006720A1"/>
    <w:rsid w:val="00674E52"/>
    <w:rsid w:val="0067581C"/>
    <w:rsid w:val="00675A0D"/>
    <w:rsid w:val="006766A8"/>
    <w:rsid w:val="00677B4F"/>
    <w:rsid w:val="00680809"/>
    <w:rsid w:val="0068159C"/>
    <w:rsid w:val="00681B83"/>
    <w:rsid w:val="00681C9C"/>
    <w:rsid w:val="00682C6B"/>
    <w:rsid w:val="00682F34"/>
    <w:rsid w:val="00691968"/>
    <w:rsid w:val="006964B0"/>
    <w:rsid w:val="006976CC"/>
    <w:rsid w:val="00697720"/>
    <w:rsid w:val="006A08C4"/>
    <w:rsid w:val="006A1285"/>
    <w:rsid w:val="006A1C58"/>
    <w:rsid w:val="006A3515"/>
    <w:rsid w:val="006A435E"/>
    <w:rsid w:val="006A617F"/>
    <w:rsid w:val="006B30CF"/>
    <w:rsid w:val="006B319B"/>
    <w:rsid w:val="006B3C02"/>
    <w:rsid w:val="006B454A"/>
    <w:rsid w:val="006C1442"/>
    <w:rsid w:val="006C1608"/>
    <w:rsid w:val="006C18EA"/>
    <w:rsid w:val="006C1F93"/>
    <w:rsid w:val="006C312E"/>
    <w:rsid w:val="006C4724"/>
    <w:rsid w:val="006C7CFA"/>
    <w:rsid w:val="006D2198"/>
    <w:rsid w:val="006D42A4"/>
    <w:rsid w:val="006D4D38"/>
    <w:rsid w:val="006D5C2A"/>
    <w:rsid w:val="006D6876"/>
    <w:rsid w:val="006D7FDC"/>
    <w:rsid w:val="006E2567"/>
    <w:rsid w:val="006E2862"/>
    <w:rsid w:val="006E3B3D"/>
    <w:rsid w:val="006E61E1"/>
    <w:rsid w:val="006E6431"/>
    <w:rsid w:val="006E6B86"/>
    <w:rsid w:val="006E7275"/>
    <w:rsid w:val="006F0109"/>
    <w:rsid w:val="006F2CF2"/>
    <w:rsid w:val="006F3C39"/>
    <w:rsid w:val="006F5820"/>
    <w:rsid w:val="006F5874"/>
    <w:rsid w:val="006F5FF8"/>
    <w:rsid w:val="006F6AC6"/>
    <w:rsid w:val="006F7954"/>
    <w:rsid w:val="006F7D2C"/>
    <w:rsid w:val="00700B67"/>
    <w:rsid w:val="00702FC8"/>
    <w:rsid w:val="00712125"/>
    <w:rsid w:val="0071293A"/>
    <w:rsid w:val="00712D83"/>
    <w:rsid w:val="007200EA"/>
    <w:rsid w:val="00722742"/>
    <w:rsid w:val="00723BB7"/>
    <w:rsid w:val="00724B50"/>
    <w:rsid w:val="007260C6"/>
    <w:rsid w:val="007312A9"/>
    <w:rsid w:val="007314DB"/>
    <w:rsid w:val="00734A52"/>
    <w:rsid w:val="00736FA9"/>
    <w:rsid w:val="0073752C"/>
    <w:rsid w:val="00741231"/>
    <w:rsid w:val="007415AB"/>
    <w:rsid w:val="00743D68"/>
    <w:rsid w:val="00752706"/>
    <w:rsid w:val="007532C1"/>
    <w:rsid w:val="0075424C"/>
    <w:rsid w:val="00754711"/>
    <w:rsid w:val="00754D82"/>
    <w:rsid w:val="007559FB"/>
    <w:rsid w:val="00763F97"/>
    <w:rsid w:val="00766634"/>
    <w:rsid w:val="00766EA5"/>
    <w:rsid w:val="0077034B"/>
    <w:rsid w:val="00774516"/>
    <w:rsid w:val="007751DD"/>
    <w:rsid w:val="00780787"/>
    <w:rsid w:val="00780BC2"/>
    <w:rsid w:val="00781B27"/>
    <w:rsid w:val="00784A2D"/>
    <w:rsid w:val="00786368"/>
    <w:rsid w:val="00786587"/>
    <w:rsid w:val="00787F5E"/>
    <w:rsid w:val="00791EB2"/>
    <w:rsid w:val="007934C3"/>
    <w:rsid w:val="0079372C"/>
    <w:rsid w:val="00794BB0"/>
    <w:rsid w:val="00796FED"/>
    <w:rsid w:val="007971D2"/>
    <w:rsid w:val="007974D7"/>
    <w:rsid w:val="00797504"/>
    <w:rsid w:val="007A0B6A"/>
    <w:rsid w:val="007A19DC"/>
    <w:rsid w:val="007A2AD7"/>
    <w:rsid w:val="007A3F8A"/>
    <w:rsid w:val="007A678E"/>
    <w:rsid w:val="007B071E"/>
    <w:rsid w:val="007B261A"/>
    <w:rsid w:val="007B3CC3"/>
    <w:rsid w:val="007B49E7"/>
    <w:rsid w:val="007B6C60"/>
    <w:rsid w:val="007B74F5"/>
    <w:rsid w:val="007B7D36"/>
    <w:rsid w:val="007C0A38"/>
    <w:rsid w:val="007C29B8"/>
    <w:rsid w:val="007C47D5"/>
    <w:rsid w:val="007C4F4F"/>
    <w:rsid w:val="007C514A"/>
    <w:rsid w:val="007C514C"/>
    <w:rsid w:val="007C67C3"/>
    <w:rsid w:val="007C69C8"/>
    <w:rsid w:val="007D0BDC"/>
    <w:rsid w:val="007D0D2A"/>
    <w:rsid w:val="007D1690"/>
    <w:rsid w:val="007D1788"/>
    <w:rsid w:val="007D2A04"/>
    <w:rsid w:val="007D3540"/>
    <w:rsid w:val="007D4577"/>
    <w:rsid w:val="007D458C"/>
    <w:rsid w:val="007E1993"/>
    <w:rsid w:val="007E44E9"/>
    <w:rsid w:val="007E4873"/>
    <w:rsid w:val="007E6DBF"/>
    <w:rsid w:val="007F106B"/>
    <w:rsid w:val="007F27DA"/>
    <w:rsid w:val="007F349D"/>
    <w:rsid w:val="007F6EF2"/>
    <w:rsid w:val="008005AC"/>
    <w:rsid w:val="008007B7"/>
    <w:rsid w:val="00800CEB"/>
    <w:rsid w:val="0080166D"/>
    <w:rsid w:val="0080191D"/>
    <w:rsid w:val="008025D5"/>
    <w:rsid w:val="008044B9"/>
    <w:rsid w:val="00805347"/>
    <w:rsid w:val="00807D7A"/>
    <w:rsid w:val="00810725"/>
    <w:rsid w:val="00810E5E"/>
    <w:rsid w:val="00813BAC"/>
    <w:rsid w:val="0081578F"/>
    <w:rsid w:val="0081768F"/>
    <w:rsid w:val="00817C66"/>
    <w:rsid w:val="00821A4E"/>
    <w:rsid w:val="00821AD5"/>
    <w:rsid w:val="0082749E"/>
    <w:rsid w:val="00830DBC"/>
    <w:rsid w:val="0083117F"/>
    <w:rsid w:val="00833D65"/>
    <w:rsid w:val="00833EB8"/>
    <w:rsid w:val="00834958"/>
    <w:rsid w:val="00836535"/>
    <w:rsid w:val="0083656A"/>
    <w:rsid w:val="00840099"/>
    <w:rsid w:val="00840E6C"/>
    <w:rsid w:val="008423B7"/>
    <w:rsid w:val="00842C4D"/>
    <w:rsid w:val="00846C85"/>
    <w:rsid w:val="008470E9"/>
    <w:rsid w:val="00850CE2"/>
    <w:rsid w:val="00850FE1"/>
    <w:rsid w:val="00851C0C"/>
    <w:rsid w:val="0085601D"/>
    <w:rsid w:val="00856226"/>
    <w:rsid w:val="008567ED"/>
    <w:rsid w:val="00857277"/>
    <w:rsid w:val="00860882"/>
    <w:rsid w:val="008628B8"/>
    <w:rsid w:val="008644CC"/>
    <w:rsid w:val="00865197"/>
    <w:rsid w:val="00865C45"/>
    <w:rsid w:val="008662D6"/>
    <w:rsid w:val="008664DA"/>
    <w:rsid w:val="00871F3B"/>
    <w:rsid w:val="00872B24"/>
    <w:rsid w:val="008741A8"/>
    <w:rsid w:val="008760A5"/>
    <w:rsid w:val="00880C46"/>
    <w:rsid w:val="008819F3"/>
    <w:rsid w:val="00884B6B"/>
    <w:rsid w:val="00884C86"/>
    <w:rsid w:val="008874B4"/>
    <w:rsid w:val="0089055F"/>
    <w:rsid w:val="00892F65"/>
    <w:rsid w:val="00894D13"/>
    <w:rsid w:val="00895676"/>
    <w:rsid w:val="008A0C34"/>
    <w:rsid w:val="008A3EE6"/>
    <w:rsid w:val="008A42E8"/>
    <w:rsid w:val="008A5167"/>
    <w:rsid w:val="008A5898"/>
    <w:rsid w:val="008B025B"/>
    <w:rsid w:val="008B3E4C"/>
    <w:rsid w:val="008B59E5"/>
    <w:rsid w:val="008B6AE3"/>
    <w:rsid w:val="008C067A"/>
    <w:rsid w:val="008C58C1"/>
    <w:rsid w:val="008C5F34"/>
    <w:rsid w:val="008C699D"/>
    <w:rsid w:val="008C6F06"/>
    <w:rsid w:val="008C79B9"/>
    <w:rsid w:val="008D390B"/>
    <w:rsid w:val="008D412A"/>
    <w:rsid w:val="008D4648"/>
    <w:rsid w:val="008D6564"/>
    <w:rsid w:val="008D73A2"/>
    <w:rsid w:val="008D78BE"/>
    <w:rsid w:val="008E0367"/>
    <w:rsid w:val="008E0678"/>
    <w:rsid w:val="008E1162"/>
    <w:rsid w:val="008E17B7"/>
    <w:rsid w:val="008E3C4E"/>
    <w:rsid w:val="008E4D93"/>
    <w:rsid w:val="008E50E2"/>
    <w:rsid w:val="008F3891"/>
    <w:rsid w:val="009026F4"/>
    <w:rsid w:val="0090344E"/>
    <w:rsid w:val="00906273"/>
    <w:rsid w:val="00907A33"/>
    <w:rsid w:val="00907DE7"/>
    <w:rsid w:val="00910BC6"/>
    <w:rsid w:val="0091272A"/>
    <w:rsid w:val="009143E6"/>
    <w:rsid w:val="00914867"/>
    <w:rsid w:val="00914EAE"/>
    <w:rsid w:val="00916A54"/>
    <w:rsid w:val="00920DAD"/>
    <w:rsid w:val="009225BA"/>
    <w:rsid w:val="00932E65"/>
    <w:rsid w:val="0093605B"/>
    <w:rsid w:val="009366CE"/>
    <w:rsid w:val="00937358"/>
    <w:rsid w:val="009377D4"/>
    <w:rsid w:val="00944E64"/>
    <w:rsid w:val="0094673D"/>
    <w:rsid w:val="0094682B"/>
    <w:rsid w:val="0094788C"/>
    <w:rsid w:val="00950654"/>
    <w:rsid w:val="009506D7"/>
    <w:rsid w:val="009523C2"/>
    <w:rsid w:val="00954CAB"/>
    <w:rsid w:val="00957B64"/>
    <w:rsid w:val="00957CB3"/>
    <w:rsid w:val="009602AE"/>
    <w:rsid w:val="00960E9F"/>
    <w:rsid w:val="0096141E"/>
    <w:rsid w:val="009621E2"/>
    <w:rsid w:val="00963303"/>
    <w:rsid w:val="00963FD7"/>
    <w:rsid w:val="00964112"/>
    <w:rsid w:val="00965600"/>
    <w:rsid w:val="0096581A"/>
    <w:rsid w:val="00965E56"/>
    <w:rsid w:val="009702B7"/>
    <w:rsid w:val="009708B0"/>
    <w:rsid w:val="0097295D"/>
    <w:rsid w:val="00972AAF"/>
    <w:rsid w:val="00972C24"/>
    <w:rsid w:val="00975ED0"/>
    <w:rsid w:val="00977428"/>
    <w:rsid w:val="0097769D"/>
    <w:rsid w:val="00980B38"/>
    <w:rsid w:val="00982687"/>
    <w:rsid w:val="00984B71"/>
    <w:rsid w:val="009858D3"/>
    <w:rsid w:val="00985DCA"/>
    <w:rsid w:val="009868D3"/>
    <w:rsid w:val="00993FBA"/>
    <w:rsid w:val="00994E73"/>
    <w:rsid w:val="009959D0"/>
    <w:rsid w:val="00996CFF"/>
    <w:rsid w:val="00996DF1"/>
    <w:rsid w:val="009A020D"/>
    <w:rsid w:val="009A0FC4"/>
    <w:rsid w:val="009A14BA"/>
    <w:rsid w:val="009A172E"/>
    <w:rsid w:val="009A2ED9"/>
    <w:rsid w:val="009A404A"/>
    <w:rsid w:val="009A4C2C"/>
    <w:rsid w:val="009A5900"/>
    <w:rsid w:val="009B13F6"/>
    <w:rsid w:val="009B181E"/>
    <w:rsid w:val="009B3534"/>
    <w:rsid w:val="009B5375"/>
    <w:rsid w:val="009B68DC"/>
    <w:rsid w:val="009B75F1"/>
    <w:rsid w:val="009B77E2"/>
    <w:rsid w:val="009C064F"/>
    <w:rsid w:val="009C1E52"/>
    <w:rsid w:val="009C1F6A"/>
    <w:rsid w:val="009C36E9"/>
    <w:rsid w:val="009C47DC"/>
    <w:rsid w:val="009C60A5"/>
    <w:rsid w:val="009C6781"/>
    <w:rsid w:val="009C7511"/>
    <w:rsid w:val="009D1132"/>
    <w:rsid w:val="009D3FD4"/>
    <w:rsid w:val="009D4A23"/>
    <w:rsid w:val="009D5CD0"/>
    <w:rsid w:val="009D68C7"/>
    <w:rsid w:val="009D7B34"/>
    <w:rsid w:val="009E1290"/>
    <w:rsid w:val="009E189C"/>
    <w:rsid w:val="009E206E"/>
    <w:rsid w:val="009E2F1E"/>
    <w:rsid w:val="009E3862"/>
    <w:rsid w:val="009E550B"/>
    <w:rsid w:val="009E5B48"/>
    <w:rsid w:val="009E6824"/>
    <w:rsid w:val="009F088E"/>
    <w:rsid w:val="009F1651"/>
    <w:rsid w:val="009F250C"/>
    <w:rsid w:val="009F312E"/>
    <w:rsid w:val="009F3594"/>
    <w:rsid w:val="009F3E29"/>
    <w:rsid w:val="009F3E2E"/>
    <w:rsid w:val="009F5D1D"/>
    <w:rsid w:val="009F730A"/>
    <w:rsid w:val="009F74CC"/>
    <w:rsid w:val="00A0140D"/>
    <w:rsid w:val="00A0326A"/>
    <w:rsid w:val="00A03E70"/>
    <w:rsid w:val="00A043D1"/>
    <w:rsid w:val="00A07373"/>
    <w:rsid w:val="00A07A36"/>
    <w:rsid w:val="00A103A7"/>
    <w:rsid w:val="00A11147"/>
    <w:rsid w:val="00A12185"/>
    <w:rsid w:val="00A159FB"/>
    <w:rsid w:val="00A15C20"/>
    <w:rsid w:val="00A2077C"/>
    <w:rsid w:val="00A232D2"/>
    <w:rsid w:val="00A25D80"/>
    <w:rsid w:val="00A26B61"/>
    <w:rsid w:val="00A26D1E"/>
    <w:rsid w:val="00A2741C"/>
    <w:rsid w:val="00A27F44"/>
    <w:rsid w:val="00A30937"/>
    <w:rsid w:val="00A30FB3"/>
    <w:rsid w:val="00A33CE3"/>
    <w:rsid w:val="00A35759"/>
    <w:rsid w:val="00A36726"/>
    <w:rsid w:val="00A37A79"/>
    <w:rsid w:val="00A4108A"/>
    <w:rsid w:val="00A41925"/>
    <w:rsid w:val="00A50D17"/>
    <w:rsid w:val="00A52932"/>
    <w:rsid w:val="00A5348A"/>
    <w:rsid w:val="00A53B10"/>
    <w:rsid w:val="00A5417D"/>
    <w:rsid w:val="00A55659"/>
    <w:rsid w:val="00A5687D"/>
    <w:rsid w:val="00A56F71"/>
    <w:rsid w:val="00A60FA0"/>
    <w:rsid w:val="00A61C2F"/>
    <w:rsid w:val="00A65908"/>
    <w:rsid w:val="00A66A6C"/>
    <w:rsid w:val="00A67915"/>
    <w:rsid w:val="00A70CB5"/>
    <w:rsid w:val="00A72995"/>
    <w:rsid w:val="00A74F37"/>
    <w:rsid w:val="00A75335"/>
    <w:rsid w:val="00A773DB"/>
    <w:rsid w:val="00A77D4B"/>
    <w:rsid w:val="00A77EC1"/>
    <w:rsid w:val="00A80458"/>
    <w:rsid w:val="00A84884"/>
    <w:rsid w:val="00A84A32"/>
    <w:rsid w:val="00A85BBF"/>
    <w:rsid w:val="00A87233"/>
    <w:rsid w:val="00A92DA8"/>
    <w:rsid w:val="00A92F50"/>
    <w:rsid w:val="00A934D6"/>
    <w:rsid w:val="00A94E73"/>
    <w:rsid w:val="00A972C6"/>
    <w:rsid w:val="00AA295B"/>
    <w:rsid w:val="00AA38CA"/>
    <w:rsid w:val="00AA3EFE"/>
    <w:rsid w:val="00AA4D96"/>
    <w:rsid w:val="00AA7D13"/>
    <w:rsid w:val="00AB0976"/>
    <w:rsid w:val="00AB21D1"/>
    <w:rsid w:val="00AB251A"/>
    <w:rsid w:val="00AB353D"/>
    <w:rsid w:val="00AB6026"/>
    <w:rsid w:val="00AC008C"/>
    <w:rsid w:val="00AC0CD4"/>
    <w:rsid w:val="00AC15D1"/>
    <w:rsid w:val="00AC583C"/>
    <w:rsid w:val="00AC6C23"/>
    <w:rsid w:val="00AC6DAF"/>
    <w:rsid w:val="00AC75D2"/>
    <w:rsid w:val="00AD1B36"/>
    <w:rsid w:val="00AD21C5"/>
    <w:rsid w:val="00AD2247"/>
    <w:rsid w:val="00AD3287"/>
    <w:rsid w:val="00AD5A41"/>
    <w:rsid w:val="00AD6294"/>
    <w:rsid w:val="00AE08AE"/>
    <w:rsid w:val="00AE1A34"/>
    <w:rsid w:val="00AE425D"/>
    <w:rsid w:val="00AE4638"/>
    <w:rsid w:val="00AE6759"/>
    <w:rsid w:val="00AE7BAB"/>
    <w:rsid w:val="00AF5A18"/>
    <w:rsid w:val="00AF7FAF"/>
    <w:rsid w:val="00B013A4"/>
    <w:rsid w:val="00B01748"/>
    <w:rsid w:val="00B01A08"/>
    <w:rsid w:val="00B02422"/>
    <w:rsid w:val="00B04DBA"/>
    <w:rsid w:val="00B072A9"/>
    <w:rsid w:val="00B1238E"/>
    <w:rsid w:val="00B12A82"/>
    <w:rsid w:val="00B130B3"/>
    <w:rsid w:val="00B178F5"/>
    <w:rsid w:val="00B208D6"/>
    <w:rsid w:val="00B209E1"/>
    <w:rsid w:val="00B23266"/>
    <w:rsid w:val="00B239A8"/>
    <w:rsid w:val="00B2711A"/>
    <w:rsid w:val="00B30B32"/>
    <w:rsid w:val="00B32695"/>
    <w:rsid w:val="00B43B79"/>
    <w:rsid w:val="00B43D90"/>
    <w:rsid w:val="00B44084"/>
    <w:rsid w:val="00B458C5"/>
    <w:rsid w:val="00B459E4"/>
    <w:rsid w:val="00B47637"/>
    <w:rsid w:val="00B47C1C"/>
    <w:rsid w:val="00B47FDD"/>
    <w:rsid w:val="00B5001A"/>
    <w:rsid w:val="00B50D75"/>
    <w:rsid w:val="00B519D6"/>
    <w:rsid w:val="00B55B2E"/>
    <w:rsid w:val="00B6167A"/>
    <w:rsid w:val="00B61C6F"/>
    <w:rsid w:val="00B62140"/>
    <w:rsid w:val="00B628CA"/>
    <w:rsid w:val="00B63A58"/>
    <w:rsid w:val="00B64CA2"/>
    <w:rsid w:val="00B653B1"/>
    <w:rsid w:val="00B65D35"/>
    <w:rsid w:val="00B726D9"/>
    <w:rsid w:val="00B7458E"/>
    <w:rsid w:val="00B755B9"/>
    <w:rsid w:val="00B767A4"/>
    <w:rsid w:val="00B77B89"/>
    <w:rsid w:val="00B82536"/>
    <w:rsid w:val="00B827B1"/>
    <w:rsid w:val="00B8330C"/>
    <w:rsid w:val="00B85900"/>
    <w:rsid w:val="00B94A00"/>
    <w:rsid w:val="00B96445"/>
    <w:rsid w:val="00BA09A6"/>
    <w:rsid w:val="00BA200A"/>
    <w:rsid w:val="00BA2DE9"/>
    <w:rsid w:val="00BA38F3"/>
    <w:rsid w:val="00BB0A73"/>
    <w:rsid w:val="00BB29AC"/>
    <w:rsid w:val="00BB2D30"/>
    <w:rsid w:val="00BB33BC"/>
    <w:rsid w:val="00BB4717"/>
    <w:rsid w:val="00BB4E91"/>
    <w:rsid w:val="00BB4F37"/>
    <w:rsid w:val="00BC3552"/>
    <w:rsid w:val="00BC362D"/>
    <w:rsid w:val="00BC433D"/>
    <w:rsid w:val="00BC60CD"/>
    <w:rsid w:val="00BC776E"/>
    <w:rsid w:val="00BD0752"/>
    <w:rsid w:val="00BD0885"/>
    <w:rsid w:val="00BD3465"/>
    <w:rsid w:val="00BD49FC"/>
    <w:rsid w:val="00BD7292"/>
    <w:rsid w:val="00BD72DA"/>
    <w:rsid w:val="00BE01D7"/>
    <w:rsid w:val="00BE049C"/>
    <w:rsid w:val="00BE3D13"/>
    <w:rsid w:val="00BE42B8"/>
    <w:rsid w:val="00BE5DB5"/>
    <w:rsid w:val="00BF158E"/>
    <w:rsid w:val="00BF15B5"/>
    <w:rsid w:val="00BF2298"/>
    <w:rsid w:val="00BF5D34"/>
    <w:rsid w:val="00BF687E"/>
    <w:rsid w:val="00BF68E9"/>
    <w:rsid w:val="00BF7080"/>
    <w:rsid w:val="00BF7A32"/>
    <w:rsid w:val="00C00235"/>
    <w:rsid w:val="00C006E4"/>
    <w:rsid w:val="00C009B1"/>
    <w:rsid w:val="00C01B0D"/>
    <w:rsid w:val="00C02D99"/>
    <w:rsid w:val="00C03ECA"/>
    <w:rsid w:val="00C056C8"/>
    <w:rsid w:val="00C05B7F"/>
    <w:rsid w:val="00C10BBB"/>
    <w:rsid w:val="00C15094"/>
    <w:rsid w:val="00C1581A"/>
    <w:rsid w:val="00C15CE0"/>
    <w:rsid w:val="00C163A4"/>
    <w:rsid w:val="00C173B5"/>
    <w:rsid w:val="00C20B83"/>
    <w:rsid w:val="00C223E3"/>
    <w:rsid w:val="00C23767"/>
    <w:rsid w:val="00C251E3"/>
    <w:rsid w:val="00C255CA"/>
    <w:rsid w:val="00C2574D"/>
    <w:rsid w:val="00C25D88"/>
    <w:rsid w:val="00C2714E"/>
    <w:rsid w:val="00C3370B"/>
    <w:rsid w:val="00C34707"/>
    <w:rsid w:val="00C42745"/>
    <w:rsid w:val="00C43BBC"/>
    <w:rsid w:val="00C4522F"/>
    <w:rsid w:val="00C4675F"/>
    <w:rsid w:val="00C478AB"/>
    <w:rsid w:val="00C528C2"/>
    <w:rsid w:val="00C546C4"/>
    <w:rsid w:val="00C55173"/>
    <w:rsid w:val="00C57704"/>
    <w:rsid w:val="00C60BFA"/>
    <w:rsid w:val="00C617BF"/>
    <w:rsid w:val="00C61FE2"/>
    <w:rsid w:val="00C6394F"/>
    <w:rsid w:val="00C64AA6"/>
    <w:rsid w:val="00C65020"/>
    <w:rsid w:val="00C6585F"/>
    <w:rsid w:val="00C6733C"/>
    <w:rsid w:val="00C759BB"/>
    <w:rsid w:val="00C762E2"/>
    <w:rsid w:val="00C80B70"/>
    <w:rsid w:val="00C82313"/>
    <w:rsid w:val="00C834A8"/>
    <w:rsid w:val="00C834D1"/>
    <w:rsid w:val="00C849E5"/>
    <w:rsid w:val="00C84E45"/>
    <w:rsid w:val="00C850C0"/>
    <w:rsid w:val="00C86C1A"/>
    <w:rsid w:val="00C87305"/>
    <w:rsid w:val="00C87C75"/>
    <w:rsid w:val="00C90048"/>
    <w:rsid w:val="00C92680"/>
    <w:rsid w:val="00C92CE1"/>
    <w:rsid w:val="00C93D91"/>
    <w:rsid w:val="00CA32BB"/>
    <w:rsid w:val="00CA485B"/>
    <w:rsid w:val="00CA7B39"/>
    <w:rsid w:val="00CB1ECC"/>
    <w:rsid w:val="00CB2754"/>
    <w:rsid w:val="00CB6DA7"/>
    <w:rsid w:val="00CC47FA"/>
    <w:rsid w:val="00CD1B4C"/>
    <w:rsid w:val="00CD2D3C"/>
    <w:rsid w:val="00CD3D06"/>
    <w:rsid w:val="00CD5700"/>
    <w:rsid w:val="00CD7155"/>
    <w:rsid w:val="00CE136D"/>
    <w:rsid w:val="00CE1BDF"/>
    <w:rsid w:val="00CE355A"/>
    <w:rsid w:val="00CE74EA"/>
    <w:rsid w:val="00CF25A2"/>
    <w:rsid w:val="00CF375C"/>
    <w:rsid w:val="00CF37D4"/>
    <w:rsid w:val="00CF4088"/>
    <w:rsid w:val="00CF6F2E"/>
    <w:rsid w:val="00D02C48"/>
    <w:rsid w:val="00D049BF"/>
    <w:rsid w:val="00D053C5"/>
    <w:rsid w:val="00D05BB8"/>
    <w:rsid w:val="00D05F6A"/>
    <w:rsid w:val="00D06F99"/>
    <w:rsid w:val="00D11E7B"/>
    <w:rsid w:val="00D12267"/>
    <w:rsid w:val="00D12672"/>
    <w:rsid w:val="00D1445B"/>
    <w:rsid w:val="00D1773E"/>
    <w:rsid w:val="00D17B84"/>
    <w:rsid w:val="00D209C5"/>
    <w:rsid w:val="00D20F9D"/>
    <w:rsid w:val="00D21D7B"/>
    <w:rsid w:val="00D26C65"/>
    <w:rsid w:val="00D27AC7"/>
    <w:rsid w:val="00D27D29"/>
    <w:rsid w:val="00D3037D"/>
    <w:rsid w:val="00D32373"/>
    <w:rsid w:val="00D32C81"/>
    <w:rsid w:val="00D403B3"/>
    <w:rsid w:val="00D41BAD"/>
    <w:rsid w:val="00D41DBB"/>
    <w:rsid w:val="00D428DC"/>
    <w:rsid w:val="00D43021"/>
    <w:rsid w:val="00D43404"/>
    <w:rsid w:val="00D4351E"/>
    <w:rsid w:val="00D44AD1"/>
    <w:rsid w:val="00D46BF0"/>
    <w:rsid w:val="00D6064B"/>
    <w:rsid w:val="00D7296D"/>
    <w:rsid w:val="00D74D77"/>
    <w:rsid w:val="00D769D8"/>
    <w:rsid w:val="00D77EA0"/>
    <w:rsid w:val="00D84137"/>
    <w:rsid w:val="00D844EA"/>
    <w:rsid w:val="00D9036A"/>
    <w:rsid w:val="00D919F0"/>
    <w:rsid w:val="00D935D2"/>
    <w:rsid w:val="00D968A8"/>
    <w:rsid w:val="00D96911"/>
    <w:rsid w:val="00DA052A"/>
    <w:rsid w:val="00DA16E6"/>
    <w:rsid w:val="00DA1784"/>
    <w:rsid w:val="00DA4B2A"/>
    <w:rsid w:val="00DA7245"/>
    <w:rsid w:val="00DA7F1F"/>
    <w:rsid w:val="00DB2BF3"/>
    <w:rsid w:val="00DB4992"/>
    <w:rsid w:val="00DB59A7"/>
    <w:rsid w:val="00DC0D70"/>
    <w:rsid w:val="00DC1502"/>
    <w:rsid w:val="00DC2245"/>
    <w:rsid w:val="00DC550D"/>
    <w:rsid w:val="00DC5534"/>
    <w:rsid w:val="00DD0567"/>
    <w:rsid w:val="00DD095C"/>
    <w:rsid w:val="00DD0F4D"/>
    <w:rsid w:val="00DD2EB1"/>
    <w:rsid w:val="00DD36F1"/>
    <w:rsid w:val="00DD426F"/>
    <w:rsid w:val="00DD504E"/>
    <w:rsid w:val="00DD681E"/>
    <w:rsid w:val="00DD7E24"/>
    <w:rsid w:val="00DE049B"/>
    <w:rsid w:val="00DE3A3B"/>
    <w:rsid w:val="00DE5772"/>
    <w:rsid w:val="00DE64AE"/>
    <w:rsid w:val="00DF0D4D"/>
    <w:rsid w:val="00DF150A"/>
    <w:rsid w:val="00DF29FE"/>
    <w:rsid w:val="00DF4F17"/>
    <w:rsid w:val="00DF5780"/>
    <w:rsid w:val="00E02EC2"/>
    <w:rsid w:val="00E05B43"/>
    <w:rsid w:val="00E102F8"/>
    <w:rsid w:val="00E151CC"/>
    <w:rsid w:val="00E15D85"/>
    <w:rsid w:val="00E16E3F"/>
    <w:rsid w:val="00E202FC"/>
    <w:rsid w:val="00E20A1F"/>
    <w:rsid w:val="00E228E6"/>
    <w:rsid w:val="00E229E4"/>
    <w:rsid w:val="00E2650B"/>
    <w:rsid w:val="00E319A2"/>
    <w:rsid w:val="00E341E3"/>
    <w:rsid w:val="00E35207"/>
    <w:rsid w:val="00E366AD"/>
    <w:rsid w:val="00E367A0"/>
    <w:rsid w:val="00E3689C"/>
    <w:rsid w:val="00E36B96"/>
    <w:rsid w:val="00E436BE"/>
    <w:rsid w:val="00E43804"/>
    <w:rsid w:val="00E44FE8"/>
    <w:rsid w:val="00E454A0"/>
    <w:rsid w:val="00E4698E"/>
    <w:rsid w:val="00E47C1E"/>
    <w:rsid w:val="00E50F03"/>
    <w:rsid w:val="00E5104A"/>
    <w:rsid w:val="00E5120D"/>
    <w:rsid w:val="00E565B0"/>
    <w:rsid w:val="00E61793"/>
    <w:rsid w:val="00E62386"/>
    <w:rsid w:val="00E67A9D"/>
    <w:rsid w:val="00E71EB6"/>
    <w:rsid w:val="00E72C65"/>
    <w:rsid w:val="00E7344C"/>
    <w:rsid w:val="00E73F5C"/>
    <w:rsid w:val="00E74765"/>
    <w:rsid w:val="00E77019"/>
    <w:rsid w:val="00E807E1"/>
    <w:rsid w:val="00E8168E"/>
    <w:rsid w:val="00E81D8A"/>
    <w:rsid w:val="00E84307"/>
    <w:rsid w:val="00E863FB"/>
    <w:rsid w:val="00E90228"/>
    <w:rsid w:val="00E904B2"/>
    <w:rsid w:val="00E91C5B"/>
    <w:rsid w:val="00E9358D"/>
    <w:rsid w:val="00E978AC"/>
    <w:rsid w:val="00EA00E9"/>
    <w:rsid w:val="00EA6A61"/>
    <w:rsid w:val="00EB0E75"/>
    <w:rsid w:val="00EB1CB0"/>
    <w:rsid w:val="00EB468F"/>
    <w:rsid w:val="00EB53C5"/>
    <w:rsid w:val="00EB7E40"/>
    <w:rsid w:val="00EC028A"/>
    <w:rsid w:val="00EC1E02"/>
    <w:rsid w:val="00EC1E95"/>
    <w:rsid w:val="00EC420E"/>
    <w:rsid w:val="00EC4EC4"/>
    <w:rsid w:val="00EC6731"/>
    <w:rsid w:val="00ED183B"/>
    <w:rsid w:val="00ED4FB1"/>
    <w:rsid w:val="00ED5409"/>
    <w:rsid w:val="00EE341E"/>
    <w:rsid w:val="00EE39ED"/>
    <w:rsid w:val="00EE4035"/>
    <w:rsid w:val="00EE4C49"/>
    <w:rsid w:val="00EE53CD"/>
    <w:rsid w:val="00EE6B77"/>
    <w:rsid w:val="00EF0243"/>
    <w:rsid w:val="00EF14D4"/>
    <w:rsid w:val="00EF2BB7"/>
    <w:rsid w:val="00EF2C5E"/>
    <w:rsid w:val="00EF3418"/>
    <w:rsid w:val="00EF3BAF"/>
    <w:rsid w:val="00EF4849"/>
    <w:rsid w:val="00EF7DD2"/>
    <w:rsid w:val="00F00702"/>
    <w:rsid w:val="00F022AC"/>
    <w:rsid w:val="00F031B6"/>
    <w:rsid w:val="00F034B7"/>
    <w:rsid w:val="00F13051"/>
    <w:rsid w:val="00F1476C"/>
    <w:rsid w:val="00F157BE"/>
    <w:rsid w:val="00F16789"/>
    <w:rsid w:val="00F212CA"/>
    <w:rsid w:val="00F241EB"/>
    <w:rsid w:val="00F25298"/>
    <w:rsid w:val="00F25BAE"/>
    <w:rsid w:val="00F25BC7"/>
    <w:rsid w:val="00F2658B"/>
    <w:rsid w:val="00F312A5"/>
    <w:rsid w:val="00F3478F"/>
    <w:rsid w:val="00F35F93"/>
    <w:rsid w:val="00F37827"/>
    <w:rsid w:val="00F439C6"/>
    <w:rsid w:val="00F43C68"/>
    <w:rsid w:val="00F52D0A"/>
    <w:rsid w:val="00F5302D"/>
    <w:rsid w:val="00F5382E"/>
    <w:rsid w:val="00F54158"/>
    <w:rsid w:val="00F54364"/>
    <w:rsid w:val="00F57ADF"/>
    <w:rsid w:val="00F57B2B"/>
    <w:rsid w:val="00F61370"/>
    <w:rsid w:val="00F614A1"/>
    <w:rsid w:val="00F61B3C"/>
    <w:rsid w:val="00F63C2B"/>
    <w:rsid w:val="00F63EE3"/>
    <w:rsid w:val="00F65507"/>
    <w:rsid w:val="00F656A5"/>
    <w:rsid w:val="00F674B8"/>
    <w:rsid w:val="00F6771E"/>
    <w:rsid w:val="00F67B17"/>
    <w:rsid w:val="00F67B4D"/>
    <w:rsid w:val="00F67DD7"/>
    <w:rsid w:val="00F67F18"/>
    <w:rsid w:val="00F71E4D"/>
    <w:rsid w:val="00F80F38"/>
    <w:rsid w:val="00F81309"/>
    <w:rsid w:val="00F8229B"/>
    <w:rsid w:val="00F823E1"/>
    <w:rsid w:val="00F84392"/>
    <w:rsid w:val="00F847C6"/>
    <w:rsid w:val="00F85F1E"/>
    <w:rsid w:val="00F92612"/>
    <w:rsid w:val="00F93ADD"/>
    <w:rsid w:val="00FA1B8C"/>
    <w:rsid w:val="00FA5A15"/>
    <w:rsid w:val="00FA5A45"/>
    <w:rsid w:val="00FA7709"/>
    <w:rsid w:val="00FA7855"/>
    <w:rsid w:val="00FB01D1"/>
    <w:rsid w:val="00FB31C4"/>
    <w:rsid w:val="00FB3968"/>
    <w:rsid w:val="00FB678B"/>
    <w:rsid w:val="00FB726A"/>
    <w:rsid w:val="00FC18F5"/>
    <w:rsid w:val="00FC2F16"/>
    <w:rsid w:val="00FC69F7"/>
    <w:rsid w:val="00FC7A18"/>
    <w:rsid w:val="00FD35A8"/>
    <w:rsid w:val="00FD6EBD"/>
    <w:rsid w:val="00FE09FF"/>
    <w:rsid w:val="00FE0D7A"/>
    <w:rsid w:val="00FE25C4"/>
    <w:rsid w:val="00FE3D00"/>
    <w:rsid w:val="00FE4501"/>
    <w:rsid w:val="00FE529F"/>
    <w:rsid w:val="00FE5335"/>
    <w:rsid w:val="00FE56B9"/>
    <w:rsid w:val="00FE6BAB"/>
    <w:rsid w:val="00FF05D6"/>
    <w:rsid w:val="00FF4CAA"/>
    <w:rsid w:val="00FF601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67FC7"/>
  <w15:chartTrackingRefBased/>
  <w15:docId w15:val="{A2305587-041D-466D-B20D-64EB34379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B85"/>
    <w:rPr>
      <w:rFonts w:ascii="Times New Roman" w:eastAsia="Times New Roman" w:hAnsi="Times New Roman" w:cs="Times New Roman"/>
      <w:lang w:eastAsia="en-GB"/>
    </w:rPr>
  </w:style>
  <w:style w:type="paragraph" w:styleId="Heading3">
    <w:name w:val="heading 3"/>
    <w:basedOn w:val="Normal"/>
    <w:link w:val="Heading3Char"/>
    <w:uiPriority w:val="9"/>
    <w:qFormat/>
    <w:rsid w:val="00DD426F"/>
    <w:pPr>
      <w:spacing w:before="100" w:beforeAutospacing="1" w:after="100" w:afterAutospacing="1"/>
      <w:outlineLvl w:val="2"/>
    </w:pPr>
    <w:rPr>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1EB2"/>
    <w:rPr>
      <w:sz w:val="16"/>
      <w:szCs w:val="16"/>
    </w:rPr>
  </w:style>
  <w:style w:type="paragraph" w:styleId="CommentText">
    <w:name w:val="annotation text"/>
    <w:basedOn w:val="Normal"/>
    <w:link w:val="CommentTextChar"/>
    <w:uiPriority w:val="99"/>
    <w:unhideWhenUsed/>
    <w:rsid w:val="00791EB2"/>
    <w:rPr>
      <w:sz w:val="20"/>
      <w:szCs w:val="20"/>
    </w:rPr>
  </w:style>
  <w:style w:type="character" w:customStyle="1" w:styleId="CommentTextChar">
    <w:name w:val="Comment Text Char"/>
    <w:basedOn w:val="DefaultParagraphFont"/>
    <w:link w:val="CommentText"/>
    <w:uiPriority w:val="99"/>
    <w:rsid w:val="00791EB2"/>
    <w:rPr>
      <w:sz w:val="20"/>
      <w:szCs w:val="20"/>
    </w:rPr>
  </w:style>
  <w:style w:type="paragraph" w:styleId="CommentSubject">
    <w:name w:val="annotation subject"/>
    <w:basedOn w:val="CommentText"/>
    <w:next w:val="CommentText"/>
    <w:link w:val="CommentSubjectChar"/>
    <w:uiPriority w:val="99"/>
    <w:semiHidden/>
    <w:unhideWhenUsed/>
    <w:rsid w:val="00791EB2"/>
    <w:rPr>
      <w:b/>
      <w:bCs/>
    </w:rPr>
  </w:style>
  <w:style w:type="character" w:customStyle="1" w:styleId="CommentSubjectChar">
    <w:name w:val="Comment Subject Char"/>
    <w:basedOn w:val="CommentTextChar"/>
    <w:link w:val="CommentSubject"/>
    <w:uiPriority w:val="99"/>
    <w:semiHidden/>
    <w:rsid w:val="00791EB2"/>
    <w:rPr>
      <w:b/>
      <w:bCs/>
      <w:sz w:val="20"/>
      <w:szCs w:val="20"/>
    </w:rPr>
  </w:style>
  <w:style w:type="character" w:customStyle="1" w:styleId="normaltextrun">
    <w:name w:val="normaltextrun"/>
    <w:basedOn w:val="DefaultParagraphFont"/>
    <w:rsid w:val="00E904B2"/>
  </w:style>
  <w:style w:type="character" w:customStyle="1" w:styleId="spellingerror">
    <w:name w:val="spellingerror"/>
    <w:basedOn w:val="DefaultParagraphFont"/>
    <w:rsid w:val="00E904B2"/>
  </w:style>
  <w:style w:type="paragraph" w:styleId="ListParagraph">
    <w:name w:val="List Paragraph"/>
    <w:basedOn w:val="Normal"/>
    <w:uiPriority w:val="34"/>
    <w:qFormat/>
    <w:rsid w:val="00F85F1E"/>
    <w:pPr>
      <w:ind w:left="720"/>
      <w:contextualSpacing/>
    </w:pPr>
  </w:style>
  <w:style w:type="paragraph" w:styleId="NormalWeb">
    <w:name w:val="Normal (Web)"/>
    <w:basedOn w:val="Normal"/>
    <w:uiPriority w:val="99"/>
    <w:unhideWhenUsed/>
    <w:rsid w:val="007C47D5"/>
    <w:pPr>
      <w:spacing w:before="100" w:beforeAutospacing="1" w:after="100" w:afterAutospacing="1"/>
    </w:pPr>
  </w:style>
  <w:style w:type="character" w:styleId="Hyperlink">
    <w:name w:val="Hyperlink"/>
    <w:basedOn w:val="DefaultParagraphFont"/>
    <w:uiPriority w:val="99"/>
    <w:unhideWhenUsed/>
    <w:rsid w:val="00681B83"/>
    <w:rPr>
      <w:color w:val="0000FF"/>
      <w:u w:val="single"/>
    </w:rPr>
  </w:style>
  <w:style w:type="paragraph" w:styleId="Revision">
    <w:name w:val="Revision"/>
    <w:hidden/>
    <w:uiPriority w:val="99"/>
    <w:semiHidden/>
    <w:rsid w:val="00556677"/>
  </w:style>
  <w:style w:type="paragraph" w:styleId="Bibliography">
    <w:name w:val="Bibliography"/>
    <w:basedOn w:val="Normal"/>
    <w:next w:val="Normal"/>
    <w:uiPriority w:val="37"/>
    <w:unhideWhenUsed/>
    <w:rsid w:val="004F6A58"/>
    <w:pPr>
      <w:tabs>
        <w:tab w:val="left" w:pos="260"/>
      </w:tabs>
      <w:spacing w:after="240"/>
      <w:ind w:left="264" w:hanging="264"/>
    </w:pPr>
  </w:style>
  <w:style w:type="character" w:customStyle="1" w:styleId="UnresolvedMention1">
    <w:name w:val="Unresolved Mention1"/>
    <w:basedOn w:val="DefaultParagraphFont"/>
    <w:uiPriority w:val="99"/>
    <w:semiHidden/>
    <w:unhideWhenUsed/>
    <w:rsid w:val="00E50F03"/>
    <w:rPr>
      <w:color w:val="605E5C"/>
      <w:shd w:val="clear" w:color="auto" w:fill="E1DFDD"/>
    </w:rPr>
  </w:style>
  <w:style w:type="paragraph" w:styleId="BalloonText">
    <w:name w:val="Balloon Text"/>
    <w:basedOn w:val="Normal"/>
    <w:link w:val="BalloonTextChar"/>
    <w:uiPriority w:val="99"/>
    <w:semiHidden/>
    <w:unhideWhenUsed/>
    <w:rsid w:val="00461DE5"/>
    <w:rPr>
      <w:sz w:val="18"/>
      <w:szCs w:val="18"/>
    </w:rPr>
  </w:style>
  <w:style w:type="character" w:customStyle="1" w:styleId="BalloonTextChar">
    <w:name w:val="Balloon Text Char"/>
    <w:basedOn w:val="DefaultParagraphFont"/>
    <w:link w:val="BalloonText"/>
    <w:uiPriority w:val="99"/>
    <w:semiHidden/>
    <w:rsid w:val="00461DE5"/>
    <w:rPr>
      <w:rFonts w:ascii="Times New Roman" w:hAnsi="Times New Roman" w:cs="Times New Roman"/>
      <w:sz w:val="18"/>
      <w:szCs w:val="18"/>
    </w:rPr>
  </w:style>
  <w:style w:type="character" w:customStyle="1" w:styleId="period">
    <w:name w:val="period"/>
    <w:basedOn w:val="DefaultParagraphFont"/>
    <w:rsid w:val="00FD35A8"/>
  </w:style>
  <w:style w:type="character" w:customStyle="1" w:styleId="apple-converted-space">
    <w:name w:val="apple-converted-space"/>
    <w:basedOn w:val="DefaultParagraphFont"/>
    <w:rsid w:val="00FD35A8"/>
  </w:style>
  <w:style w:type="character" w:customStyle="1" w:styleId="cit">
    <w:name w:val="cit"/>
    <w:basedOn w:val="DefaultParagraphFont"/>
    <w:rsid w:val="00FD35A8"/>
  </w:style>
  <w:style w:type="character" w:styleId="FollowedHyperlink">
    <w:name w:val="FollowedHyperlink"/>
    <w:basedOn w:val="DefaultParagraphFont"/>
    <w:uiPriority w:val="99"/>
    <w:semiHidden/>
    <w:unhideWhenUsed/>
    <w:rsid w:val="008B3E4C"/>
    <w:rPr>
      <w:color w:val="954F72" w:themeColor="followedHyperlink"/>
      <w:u w:val="single"/>
    </w:rPr>
  </w:style>
  <w:style w:type="paragraph" w:customStyle="1" w:styleId="EndNoteBibliographyTitle">
    <w:name w:val="EndNote Bibliography Title"/>
    <w:basedOn w:val="Normal"/>
    <w:link w:val="EndNoteBibliographyTitleChar"/>
    <w:rsid w:val="00301421"/>
    <w:pPr>
      <w:jc w:val="center"/>
    </w:pPr>
    <w:rPr>
      <w:lang w:val="en-GB"/>
    </w:rPr>
  </w:style>
  <w:style w:type="character" w:customStyle="1" w:styleId="EndNoteBibliographyTitleChar">
    <w:name w:val="EndNote Bibliography Title Char"/>
    <w:basedOn w:val="DefaultParagraphFont"/>
    <w:link w:val="EndNoteBibliographyTitle"/>
    <w:rsid w:val="00301421"/>
    <w:rPr>
      <w:rFonts w:ascii="Times New Roman" w:eastAsia="Times New Roman" w:hAnsi="Times New Roman" w:cs="Times New Roman"/>
      <w:lang w:val="en-GB" w:eastAsia="en-GB"/>
    </w:rPr>
  </w:style>
  <w:style w:type="paragraph" w:customStyle="1" w:styleId="EndNoteBibliography">
    <w:name w:val="EndNote Bibliography"/>
    <w:basedOn w:val="Normal"/>
    <w:link w:val="EndNoteBibliographyChar"/>
    <w:rsid w:val="00301421"/>
    <w:rPr>
      <w:lang w:val="en-GB"/>
    </w:rPr>
  </w:style>
  <w:style w:type="character" w:customStyle="1" w:styleId="EndNoteBibliographyChar">
    <w:name w:val="EndNote Bibliography Char"/>
    <w:basedOn w:val="DefaultParagraphFont"/>
    <w:link w:val="EndNoteBibliography"/>
    <w:rsid w:val="00301421"/>
    <w:rPr>
      <w:rFonts w:ascii="Times New Roman" w:eastAsia="Times New Roman" w:hAnsi="Times New Roman" w:cs="Times New Roman"/>
      <w:lang w:val="en-GB" w:eastAsia="en-GB"/>
    </w:rPr>
  </w:style>
  <w:style w:type="character" w:styleId="Strong">
    <w:name w:val="Strong"/>
    <w:basedOn w:val="DefaultParagraphFont"/>
    <w:uiPriority w:val="22"/>
    <w:qFormat/>
    <w:rsid w:val="00CA485B"/>
    <w:rPr>
      <w:b/>
      <w:bCs/>
    </w:rPr>
  </w:style>
  <w:style w:type="character" w:styleId="Emphasis">
    <w:name w:val="Emphasis"/>
    <w:basedOn w:val="DefaultParagraphFont"/>
    <w:uiPriority w:val="20"/>
    <w:qFormat/>
    <w:rsid w:val="00CA485B"/>
    <w:rPr>
      <w:i/>
      <w:iCs/>
    </w:rPr>
  </w:style>
  <w:style w:type="paragraph" w:styleId="Header">
    <w:name w:val="header"/>
    <w:basedOn w:val="Normal"/>
    <w:link w:val="HeaderChar"/>
    <w:uiPriority w:val="99"/>
    <w:unhideWhenUsed/>
    <w:rsid w:val="009A020D"/>
    <w:pPr>
      <w:tabs>
        <w:tab w:val="center" w:pos="4513"/>
        <w:tab w:val="right" w:pos="9026"/>
      </w:tabs>
    </w:pPr>
  </w:style>
  <w:style w:type="character" w:customStyle="1" w:styleId="HeaderChar">
    <w:name w:val="Header Char"/>
    <w:basedOn w:val="DefaultParagraphFont"/>
    <w:link w:val="Header"/>
    <w:uiPriority w:val="99"/>
    <w:rsid w:val="009A020D"/>
    <w:rPr>
      <w:rFonts w:ascii="Times New Roman" w:eastAsia="Times New Roman" w:hAnsi="Times New Roman" w:cs="Times New Roman"/>
      <w:lang w:eastAsia="en-GB"/>
    </w:rPr>
  </w:style>
  <w:style w:type="paragraph" w:styleId="Footer">
    <w:name w:val="footer"/>
    <w:basedOn w:val="Normal"/>
    <w:link w:val="FooterChar"/>
    <w:uiPriority w:val="99"/>
    <w:unhideWhenUsed/>
    <w:rsid w:val="009A020D"/>
    <w:pPr>
      <w:tabs>
        <w:tab w:val="center" w:pos="4513"/>
        <w:tab w:val="right" w:pos="9026"/>
      </w:tabs>
    </w:pPr>
  </w:style>
  <w:style w:type="character" w:customStyle="1" w:styleId="FooterChar">
    <w:name w:val="Footer Char"/>
    <w:basedOn w:val="DefaultParagraphFont"/>
    <w:link w:val="Footer"/>
    <w:uiPriority w:val="99"/>
    <w:rsid w:val="009A020D"/>
    <w:rPr>
      <w:rFonts w:ascii="Times New Roman" w:eastAsia="Times New Roman" w:hAnsi="Times New Roman" w:cs="Times New Roman"/>
      <w:lang w:eastAsia="en-GB"/>
    </w:rPr>
  </w:style>
  <w:style w:type="table" w:styleId="TableGrid">
    <w:name w:val="Table Grid"/>
    <w:basedOn w:val="TableNormal"/>
    <w:uiPriority w:val="39"/>
    <w:rsid w:val="009A5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D426F"/>
    <w:rPr>
      <w:rFonts w:ascii="Times New Roman" w:eastAsia="Times New Roman" w:hAnsi="Times New Roman" w:cs="Times New Roman"/>
      <w:b/>
      <w:bCs/>
      <w:sz w:val="27"/>
      <w:szCs w:val="27"/>
      <w:lang w:val="en-GB" w:eastAsia="en-GB"/>
    </w:rPr>
  </w:style>
  <w:style w:type="character" w:styleId="UnresolvedMention">
    <w:name w:val="Unresolved Mention"/>
    <w:basedOn w:val="DefaultParagraphFont"/>
    <w:uiPriority w:val="99"/>
    <w:semiHidden/>
    <w:unhideWhenUsed/>
    <w:rsid w:val="00B43D90"/>
    <w:rPr>
      <w:color w:val="605E5C"/>
      <w:shd w:val="clear" w:color="auto" w:fill="E1DFDD"/>
    </w:rPr>
  </w:style>
  <w:style w:type="character" w:styleId="LineNumber">
    <w:name w:val="line number"/>
    <w:basedOn w:val="DefaultParagraphFont"/>
    <w:uiPriority w:val="99"/>
    <w:semiHidden/>
    <w:unhideWhenUsed/>
    <w:rsid w:val="009F1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0537">
      <w:bodyDiv w:val="1"/>
      <w:marLeft w:val="0"/>
      <w:marRight w:val="0"/>
      <w:marTop w:val="0"/>
      <w:marBottom w:val="0"/>
      <w:divBdr>
        <w:top w:val="none" w:sz="0" w:space="0" w:color="auto"/>
        <w:left w:val="none" w:sz="0" w:space="0" w:color="auto"/>
        <w:bottom w:val="none" w:sz="0" w:space="0" w:color="auto"/>
        <w:right w:val="none" w:sz="0" w:space="0" w:color="auto"/>
      </w:divBdr>
    </w:div>
    <w:div w:id="44263041">
      <w:bodyDiv w:val="1"/>
      <w:marLeft w:val="0"/>
      <w:marRight w:val="0"/>
      <w:marTop w:val="0"/>
      <w:marBottom w:val="0"/>
      <w:divBdr>
        <w:top w:val="none" w:sz="0" w:space="0" w:color="auto"/>
        <w:left w:val="none" w:sz="0" w:space="0" w:color="auto"/>
        <w:bottom w:val="none" w:sz="0" w:space="0" w:color="auto"/>
        <w:right w:val="none" w:sz="0" w:space="0" w:color="auto"/>
      </w:divBdr>
    </w:div>
    <w:div w:id="124591915">
      <w:bodyDiv w:val="1"/>
      <w:marLeft w:val="0"/>
      <w:marRight w:val="0"/>
      <w:marTop w:val="0"/>
      <w:marBottom w:val="0"/>
      <w:divBdr>
        <w:top w:val="none" w:sz="0" w:space="0" w:color="auto"/>
        <w:left w:val="none" w:sz="0" w:space="0" w:color="auto"/>
        <w:bottom w:val="none" w:sz="0" w:space="0" w:color="auto"/>
        <w:right w:val="none" w:sz="0" w:space="0" w:color="auto"/>
      </w:divBdr>
    </w:div>
    <w:div w:id="265892296">
      <w:bodyDiv w:val="1"/>
      <w:marLeft w:val="0"/>
      <w:marRight w:val="0"/>
      <w:marTop w:val="0"/>
      <w:marBottom w:val="0"/>
      <w:divBdr>
        <w:top w:val="none" w:sz="0" w:space="0" w:color="auto"/>
        <w:left w:val="none" w:sz="0" w:space="0" w:color="auto"/>
        <w:bottom w:val="none" w:sz="0" w:space="0" w:color="auto"/>
        <w:right w:val="none" w:sz="0" w:space="0" w:color="auto"/>
      </w:divBdr>
    </w:div>
    <w:div w:id="351997376">
      <w:bodyDiv w:val="1"/>
      <w:marLeft w:val="0"/>
      <w:marRight w:val="0"/>
      <w:marTop w:val="0"/>
      <w:marBottom w:val="0"/>
      <w:divBdr>
        <w:top w:val="none" w:sz="0" w:space="0" w:color="auto"/>
        <w:left w:val="none" w:sz="0" w:space="0" w:color="auto"/>
        <w:bottom w:val="none" w:sz="0" w:space="0" w:color="auto"/>
        <w:right w:val="none" w:sz="0" w:space="0" w:color="auto"/>
      </w:divBdr>
      <w:divsChild>
        <w:div w:id="937175600">
          <w:marLeft w:val="0"/>
          <w:marRight w:val="0"/>
          <w:marTop w:val="0"/>
          <w:marBottom w:val="0"/>
          <w:divBdr>
            <w:top w:val="none" w:sz="0" w:space="0" w:color="auto"/>
            <w:left w:val="none" w:sz="0" w:space="0" w:color="auto"/>
            <w:bottom w:val="none" w:sz="0" w:space="0" w:color="auto"/>
            <w:right w:val="none" w:sz="0" w:space="0" w:color="auto"/>
          </w:divBdr>
          <w:divsChild>
            <w:div w:id="11140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8451">
      <w:bodyDiv w:val="1"/>
      <w:marLeft w:val="0"/>
      <w:marRight w:val="0"/>
      <w:marTop w:val="0"/>
      <w:marBottom w:val="0"/>
      <w:divBdr>
        <w:top w:val="none" w:sz="0" w:space="0" w:color="auto"/>
        <w:left w:val="none" w:sz="0" w:space="0" w:color="auto"/>
        <w:bottom w:val="none" w:sz="0" w:space="0" w:color="auto"/>
        <w:right w:val="none" w:sz="0" w:space="0" w:color="auto"/>
      </w:divBdr>
    </w:div>
    <w:div w:id="398022835">
      <w:bodyDiv w:val="1"/>
      <w:marLeft w:val="0"/>
      <w:marRight w:val="0"/>
      <w:marTop w:val="0"/>
      <w:marBottom w:val="0"/>
      <w:divBdr>
        <w:top w:val="none" w:sz="0" w:space="0" w:color="auto"/>
        <w:left w:val="none" w:sz="0" w:space="0" w:color="auto"/>
        <w:bottom w:val="none" w:sz="0" w:space="0" w:color="auto"/>
        <w:right w:val="none" w:sz="0" w:space="0" w:color="auto"/>
      </w:divBdr>
    </w:div>
    <w:div w:id="406154938">
      <w:bodyDiv w:val="1"/>
      <w:marLeft w:val="0"/>
      <w:marRight w:val="0"/>
      <w:marTop w:val="0"/>
      <w:marBottom w:val="0"/>
      <w:divBdr>
        <w:top w:val="none" w:sz="0" w:space="0" w:color="auto"/>
        <w:left w:val="none" w:sz="0" w:space="0" w:color="auto"/>
        <w:bottom w:val="none" w:sz="0" w:space="0" w:color="auto"/>
        <w:right w:val="none" w:sz="0" w:space="0" w:color="auto"/>
      </w:divBdr>
    </w:div>
    <w:div w:id="435947559">
      <w:bodyDiv w:val="1"/>
      <w:marLeft w:val="0"/>
      <w:marRight w:val="0"/>
      <w:marTop w:val="0"/>
      <w:marBottom w:val="0"/>
      <w:divBdr>
        <w:top w:val="none" w:sz="0" w:space="0" w:color="auto"/>
        <w:left w:val="none" w:sz="0" w:space="0" w:color="auto"/>
        <w:bottom w:val="none" w:sz="0" w:space="0" w:color="auto"/>
        <w:right w:val="none" w:sz="0" w:space="0" w:color="auto"/>
      </w:divBdr>
    </w:div>
    <w:div w:id="482696383">
      <w:bodyDiv w:val="1"/>
      <w:marLeft w:val="0"/>
      <w:marRight w:val="0"/>
      <w:marTop w:val="0"/>
      <w:marBottom w:val="0"/>
      <w:divBdr>
        <w:top w:val="none" w:sz="0" w:space="0" w:color="auto"/>
        <w:left w:val="none" w:sz="0" w:space="0" w:color="auto"/>
        <w:bottom w:val="none" w:sz="0" w:space="0" w:color="auto"/>
        <w:right w:val="none" w:sz="0" w:space="0" w:color="auto"/>
      </w:divBdr>
    </w:div>
    <w:div w:id="485241365">
      <w:bodyDiv w:val="1"/>
      <w:marLeft w:val="0"/>
      <w:marRight w:val="0"/>
      <w:marTop w:val="0"/>
      <w:marBottom w:val="0"/>
      <w:divBdr>
        <w:top w:val="none" w:sz="0" w:space="0" w:color="auto"/>
        <w:left w:val="none" w:sz="0" w:space="0" w:color="auto"/>
        <w:bottom w:val="none" w:sz="0" w:space="0" w:color="auto"/>
        <w:right w:val="none" w:sz="0" w:space="0" w:color="auto"/>
      </w:divBdr>
      <w:divsChild>
        <w:div w:id="1573737765">
          <w:marLeft w:val="0"/>
          <w:marRight w:val="0"/>
          <w:marTop w:val="0"/>
          <w:marBottom w:val="0"/>
          <w:divBdr>
            <w:top w:val="none" w:sz="0" w:space="0" w:color="auto"/>
            <w:left w:val="none" w:sz="0" w:space="0" w:color="auto"/>
            <w:bottom w:val="none" w:sz="0" w:space="0" w:color="auto"/>
            <w:right w:val="none" w:sz="0" w:space="0" w:color="auto"/>
          </w:divBdr>
          <w:divsChild>
            <w:div w:id="69473487">
              <w:marLeft w:val="0"/>
              <w:marRight w:val="0"/>
              <w:marTop w:val="0"/>
              <w:marBottom w:val="0"/>
              <w:divBdr>
                <w:top w:val="none" w:sz="0" w:space="0" w:color="auto"/>
                <w:left w:val="none" w:sz="0" w:space="0" w:color="auto"/>
                <w:bottom w:val="none" w:sz="0" w:space="0" w:color="auto"/>
                <w:right w:val="none" w:sz="0" w:space="0" w:color="auto"/>
              </w:divBdr>
              <w:divsChild>
                <w:div w:id="18514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529885">
      <w:bodyDiv w:val="1"/>
      <w:marLeft w:val="0"/>
      <w:marRight w:val="0"/>
      <w:marTop w:val="0"/>
      <w:marBottom w:val="0"/>
      <w:divBdr>
        <w:top w:val="none" w:sz="0" w:space="0" w:color="auto"/>
        <w:left w:val="none" w:sz="0" w:space="0" w:color="auto"/>
        <w:bottom w:val="none" w:sz="0" w:space="0" w:color="auto"/>
        <w:right w:val="none" w:sz="0" w:space="0" w:color="auto"/>
      </w:divBdr>
    </w:div>
    <w:div w:id="515002136">
      <w:bodyDiv w:val="1"/>
      <w:marLeft w:val="0"/>
      <w:marRight w:val="0"/>
      <w:marTop w:val="0"/>
      <w:marBottom w:val="0"/>
      <w:divBdr>
        <w:top w:val="none" w:sz="0" w:space="0" w:color="auto"/>
        <w:left w:val="none" w:sz="0" w:space="0" w:color="auto"/>
        <w:bottom w:val="none" w:sz="0" w:space="0" w:color="auto"/>
        <w:right w:val="none" w:sz="0" w:space="0" w:color="auto"/>
      </w:divBdr>
    </w:div>
    <w:div w:id="565409856">
      <w:bodyDiv w:val="1"/>
      <w:marLeft w:val="0"/>
      <w:marRight w:val="0"/>
      <w:marTop w:val="0"/>
      <w:marBottom w:val="0"/>
      <w:divBdr>
        <w:top w:val="none" w:sz="0" w:space="0" w:color="auto"/>
        <w:left w:val="none" w:sz="0" w:space="0" w:color="auto"/>
        <w:bottom w:val="none" w:sz="0" w:space="0" w:color="auto"/>
        <w:right w:val="none" w:sz="0" w:space="0" w:color="auto"/>
      </w:divBdr>
      <w:divsChild>
        <w:div w:id="544148338">
          <w:marLeft w:val="0"/>
          <w:marRight w:val="0"/>
          <w:marTop w:val="0"/>
          <w:marBottom w:val="0"/>
          <w:divBdr>
            <w:top w:val="none" w:sz="0" w:space="0" w:color="auto"/>
            <w:left w:val="none" w:sz="0" w:space="0" w:color="auto"/>
            <w:bottom w:val="none" w:sz="0" w:space="0" w:color="auto"/>
            <w:right w:val="none" w:sz="0" w:space="0" w:color="auto"/>
          </w:divBdr>
          <w:divsChild>
            <w:div w:id="453671375">
              <w:marLeft w:val="0"/>
              <w:marRight w:val="0"/>
              <w:marTop w:val="0"/>
              <w:marBottom w:val="0"/>
              <w:divBdr>
                <w:top w:val="none" w:sz="0" w:space="0" w:color="auto"/>
                <w:left w:val="none" w:sz="0" w:space="0" w:color="auto"/>
                <w:bottom w:val="none" w:sz="0" w:space="0" w:color="auto"/>
                <w:right w:val="none" w:sz="0" w:space="0" w:color="auto"/>
              </w:divBdr>
              <w:divsChild>
                <w:div w:id="171569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97187">
      <w:bodyDiv w:val="1"/>
      <w:marLeft w:val="0"/>
      <w:marRight w:val="0"/>
      <w:marTop w:val="0"/>
      <w:marBottom w:val="0"/>
      <w:divBdr>
        <w:top w:val="none" w:sz="0" w:space="0" w:color="auto"/>
        <w:left w:val="none" w:sz="0" w:space="0" w:color="auto"/>
        <w:bottom w:val="none" w:sz="0" w:space="0" w:color="auto"/>
        <w:right w:val="none" w:sz="0" w:space="0" w:color="auto"/>
      </w:divBdr>
    </w:div>
    <w:div w:id="578366751">
      <w:bodyDiv w:val="1"/>
      <w:marLeft w:val="0"/>
      <w:marRight w:val="0"/>
      <w:marTop w:val="0"/>
      <w:marBottom w:val="0"/>
      <w:divBdr>
        <w:top w:val="none" w:sz="0" w:space="0" w:color="auto"/>
        <w:left w:val="none" w:sz="0" w:space="0" w:color="auto"/>
        <w:bottom w:val="none" w:sz="0" w:space="0" w:color="auto"/>
        <w:right w:val="none" w:sz="0" w:space="0" w:color="auto"/>
      </w:divBdr>
    </w:div>
    <w:div w:id="650133796">
      <w:bodyDiv w:val="1"/>
      <w:marLeft w:val="0"/>
      <w:marRight w:val="0"/>
      <w:marTop w:val="0"/>
      <w:marBottom w:val="0"/>
      <w:divBdr>
        <w:top w:val="none" w:sz="0" w:space="0" w:color="auto"/>
        <w:left w:val="none" w:sz="0" w:space="0" w:color="auto"/>
        <w:bottom w:val="none" w:sz="0" w:space="0" w:color="auto"/>
        <w:right w:val="none" w:sz="0" w:space="0" w:color="auto"/>
      </w:divBdr>
    </w:div>
    <w:div w:id="651298670">
      <w:bodyDiv w:val="1"/>
      <w:marLeft w:val="0"/>
      <w:marRight w:val="0"/>
      <w:marTop w:val="0"/>
      <w:marBottom w:val="0"/>
      <w:divBdr>
        <w:top w:val="none" w:sz="0" w:space="0" w:color="auto"/>
        <w:left w:val="none" w:sz="0" w:space="0" w:color="auto"/>
        <w:bottom w:val="none" w:sz="0" w:space="0" w:color="auto"/>
        <w:right w:val="none" w:sz="0" w:space="0" w:color="auto"/>
      </w:divBdr>
    </w:div>
    <w:div w:id="668562123">
      <w:bodyDiv w:val="1"/>
      <w:marLeft w:val="0"/>
      <w:marRight w:val="0"/>
      <w:marTop w:val="0"/>
      <w:marBottom w:val="0"/>
      <w:divBdr>
        <w:top w:val="none" w:sz="0" w:space="0" w:color="auto"/>
        <w:left w:val="none" w:sz="0" w:space="0" w:color="auto"/>
        <w:bottom w:val="none" w:sz="0" w:space="0" w:color="auto"/>
        <w:right w:val="none" w:sz="0" w:space="0" w:color="auto"/>
      </w:divBdr>
    </w:div>
    <w:div w:id="692146229">
      <w:bodyDiv w:val="1"/>
      <w:marLeft w:val="0"/>
      <w:marRight w:val="0"/>
      <w:marTop w:val="0"/>
      <w:marBottom w:val="0"/>
      <w:divBdr>
        <w:top w:val="none" w:sz="0" w:space="0" w:color="auto"/>
        <w:left w:val="none" w:sz="0" w:space="0" w:color="auto"/>
        <w:bottom w:val="none" w:sz="0" w:space="0" w:color="auto"/>
        <w:right w:val="none" w:sz="0" w:space="0" w:color="auto"/>
      </w:divBdr>
    </w:div>
    <w:div w:id="726421103">
      <w:bodyDiv w:val="1"/>
      <w:marLeft w:val="0"/>
      <w:marRight w:val="0"/>
      <w:marTop w:val="0"/>
      <w:marBottom w:val="0"/>
      <w:divBdr>
        <w:top w:val="none" w:sz="0" w:space="0" w:color="auto"/>
        <w:left w:val="none" w:sz="0" w:space="0" w:color="auto"/>
        <w:bottom w:val="none" w:sz="0" w:space="0" w:color="auto"/>
        <w:right w:val="none" w:sz="0" w:space="0" w:color="auto"/>
      </w:divBdr>
    </w:div>
    <w:div w:id="907884454">
      <w:bodyDiv w:val="1"/>
      <w:marLeft w:val="0"/>
      <w:marRight w:val="0"/>
      <w:marTop w:val="0"/>
      <w:marBottom w:val="0"/>
      <w:divBdr>
        <w:top w:val="none" w:sz="0" w:space="0" w:color="auto"/>
        <w:left w:val="none" w:sz="0" w:space="0" w:color="auto"/>
        <w:bottom w:val="none" w:sz="0" w:space="0" w:color="auto"/>
        <w:right w:val="none" w:sz="0" w:space="0" w:color="auto"/>
      </w:divBdr>
      <w:divsChild>
        <w:div w:id="83842439">
          <w:marLeft w:val="360"/>
          <w:marRight w:val="0"/>
          <w:marTop w:val="320"/>
          <w:marBottom w:val="0"/>
          <w:divBdr>
            <w:top w:val="none" w:sz="0" w:space="0" w:color="auto"/>
            <w:left w:val="none" w:sz="0" w:space="0" w:color="auto"/>
            <w:bottom w:val="none" w:sz="0" w:space="0" w:color="auto"/>
            <w:right w:val="none" w:sz="0" w:space="0" w:color="auto"/>
          </w:divBdr>
        </w:div>
        <w:div w:id="617175982">
          <w:marLeft w:val="360"/>
          <w:marRight w:val="0"/>
          <w:marTop w:val="320"/>
          <w:marBottom w:val="0"/>
          <w:divBdr>
            <w:top w:val="none" w:sz="0" w:space="0" w:color="auto"/>
            <w:left w:val="none" w:sz="0" w:space="0" w:color="auto"/>
            <w:bottom w:val="none" w:sz="0" w:space="0" w:color="auto"/>
            <w:right w:val="none" w:sz="0" w:space="0" w:color="auto"/>
          </w:divBdr>
        </w:div>
        <w:div w:id="1500194072">
          <w:marLeft w:val="360"/>
          <w:marRight w:val="0"/>
          <w:marTop w:val="320"/>
          <w:marBottom w:val="0"/>
          <w:divBdr>
            <w:top w:val="none" w:sz="0" w:space="0" w:color="auto"/>
            <w:left w:val="none" w:sz="0" w:space="0" w:color="auto"/>
            <w:bottom w:val="none" w:sz="0" w:space="0" w:color="auto"/>
            <w:right w:val="none" w:sz="0" w:space="0" w:color="auto"/>
          </w:divBdr>
        </w:div>
        <w:div w:id="2131437275">
          <w:marLeft w:val="360"/>
          <w:marRight w:val="0"/>
          <w:marTop w:val="320"/>
          <w:marBottom w:val="0"/>
          <w:divBdr>
            <w:top w:val="none" w:sz="0" w:space="0" w:color="auto"/>
            <w:left w:val="none" w:sz="0" w:space="0" w:color="auto"/>
            <w:bottom w:val="none" w:sz="0" w:space="0" w:color="auto"/>
            <w:right w:val="none" w:sz="0" w:space="0" w:color="auto"/>
          </w:divBdr>
        </w:div>
      </w:divsChild>
    </w:div>
    <w:div w:id="922689861">
      <w:bodyDiv w:val="1"/>
      <w:marLeft w:val="0"/>
      <w:marRight w:val="0"/>
      <w:marTop w:val="0"/>
      <w:marBottom w:val="0"/>
      <w:divBdr>
        <w:top w:val="none" w:sz="0" w:space="0" w:color="auto"/>
        <w:left w:val="none" w:sz="0" w:space="0" w:color="auto"/>
        <w:bottom w:val="none" w:sz="0" w:space="0" w:color="auto"/>
        <w:right w:val="none" w:sz="0" w:space="0" w:color="auto"/>
      </w:divBdr>
    </w:div>
    <w:div w:id="989138532">
      <w:bodyDiv w:val="1"/>
      <w:marLeft w:val="0"/>
      <w:marRight w:val="0"/>
      <w:marTop w:val="0"/>
      <w:marBottom w:val="0"/>
      <w:divBdr>
        <w:top w:val="none" w:sz="0" w:space="0" w:color="auto"/>
        <w:left w:val="none" w:sz="0" w:space="0" w:color="auto"/>
        <w:bottom w:val="none" w:sz="0" w:space="0" w:color="auto"/>
        <w:right w:val="none" w:sz="0" w:space="0" w:color="auto"/>
      </w:divBdr>
    </w:div>
    <w:div w:id="1031995769">
      <w:bodyDiv w:val="1"/>
      <w:marLeft w:val="0"/>
      <w:marRight w:val="0"/>
      <w:marTop w:val="0"/>
      <w:marBottom w:val="0"/>
      <w:divBdr>
        <w:top w:val="none" w:sz="0" w:space="0" w:color="auto"/>
        <w:left w:val="none" w:sz="0" w:space="0" w:color="auto"/>
        <w:bottom w:val="none" w:sz="0" w:space="0" w:color="auto"/>
        <w:right w:val="none" w:sz="0" w:space="0" w:color="auto"/>
      </w:divBdr>
    </w:div>
    <w:div w:id="1045368826">
      <w:bodyDiv w:val="1"/>
      <w:marLeft w:val="0"/>
      <w:marRight w:val="0"/>
      <w:marTop w:val="0"/>
      <w:marBottom w:val="0"/>
      <w:divBdr>
        <w:top w:val="none" w:sz="0" w:space="0" w:color="auto"/>
        <w:left w:val="none" w:sz="0" w:space="0" w:color="auto"/>
        <w:bottom w:val="none" w:sz="0" w:space="0" w:color="auto"/>
        <w:right w:val="none" w:sz="0" w:space="0" w:color="auto"/>
      </w:divBdr>
    </w:div>
    <w:div w:id="1076587640">
      <w:bodyDiv w:val="1"/>
      <w:marLeft w:val="0"/>
      <w:marRight w:val="0"/>
      <w:marTop w:val="0"/>
      <w:marBottom w:val="0"/>
      <w:divBdr>
        <w:top w:val="none" w:sz="0" w:space="0" w:color="auto"/>
        <w:left w:val="none" w:sz="0" w:space="0" w:color="auto"/>
        <w:bottom w:val="none" w:sz="0" w:space="0" w:color="auto"/>
        <w:right w:val="none" w:sz="0" w:space="0" w:color="auto"/>
      </w:divBdr>
      <w:divsChild>
        <w:div w:id="1855920011">
          <w:marLeft w:val="360"/>
          <w:marRight w:val="0"/>
          <w:marTop w:val="320"/>
          <w:marBottom w:val="0"/>
          <w:divBdr>
            <w:top w:val="none" w:sz="0" w:space="0" w:color="auto"/>
            <w:left w:val="none" w:sz="0" w:space="0" w:color="auto"/>
            <w:bottom w:val="none" w:sz="0" w:space="0" w:color="auto"/>
            <w:right w:val="none" w:sz="0" w:space="0" w:color="auto"/>
          </w:divBdr>
        </w:div>
      </w:divsChild>
    </w:div>
    <w:div w:id="1103889107">
      <w:bodyDiv w:val="1"/>
      <w:marLeft w:val="0"/>
      <w:marRight w:val="0"/>
      <w:marTop w:val="0"/>
      <w:marBottom w:val="0"/>
      <w:divBdr>
        <w:top w:val="none" w:sz="0" w:space="0" w:color="auto"/>
        <w:left w:val="none" w:sz="0" w:space="0" w:color="auto"/>
        <w:bottom w:val="none" w:sz="0" w:space="0" w:color="auto"/>
        <w:right w:val="none" w:sz="0" w:space="0" w:color="auto"/>
      </w:divBdr>
    </w:div>
    <w:div w:id="1266034692">
      <w:bodyDiv w:val="1"/>
      <w:marLeft w:val="0"/>
      <w:marRight w:val="0"/>
      <w:marTop w:val="0"/>
      <w:marBottom w:val="0"/>
      <w:divBdr>
        <w:top w:val="none" w:sz="0" w:space="0" w:color="auto"/>
        <w:left w:val="none" w:sz="0" w:space="0" w:color="auto"/>
        <w:bottom w:val="none" w:sz="0" w:space="0" w:color="auto"/>
        <w:right w:val="none" w:sz="0" w:space="0" w:color="auto"/>
      </w:divBdr>
    </w:div>
    <w:div w:id="1313871774">
      <w:bodyDiv w:val="1"/>
      <w:marLeft w:val="0"/>
      <w:marRight w:val="0"/>
      <w:marTop w:val="0"/>
      <w:marBottom w:val="0"/>
      <w:divBdr>
        <w:top w:val="none" w:sz="0" w:space="0" w:color="auto"/>
        <w:left w:val="none" w:sz="0" w:space="0" w:color="auto"/>
        <w:bottom w:val="none" w:sz="0" w:space="0" w:color="auto"/>
        <w:right w:val="none" w:sz="0" w:space="0" w:color="auto"/>
      </w:divBdr>
    </w:div>
    <w:div w:id="1364284331">
      <w:bodyDiv w:val="1"/>
      <w:marLeft w:val="0"/>
      <w:marRight w:val="0"/>
      <w:marTop w:val="0"/>
      <w:marBottom w:val="0"/>
      <w:divBdr>
        <w:top w:val="none" w:sz="0" w:space="0" w:color="auto"/>
        <w:left w:val="none" w:sz="0" w:space="0" w:color="auto"/>
        <w:bottom w:val="none" w:sz="0" w:space="0" w:color="auto"/>
        <w:right w:val="none" w:sz="0" w:space="0" w:color="auto"/>
      </w:divBdr>
    </w:div>
    <w:div w:id="1469669771">
      <w:bodyDiv w:val="1"/>
      <w:marLeft w:val="0"/>
      <w:marRight w:val="0"/>
      <w:marTop w:val="0"/>
      <w:marBottom w:val="0"/>
      <w:divBdr>
        <w:top w:val="none" w:sz="0" w:space="0" w:color="auto"/>
        <w:left w:val="none" w:sz="0" w:space="0" w:color="auto"/>
        <w:bottom w:val="none" w:sz="0" w:space="0" w:color="auto"/>
        <w:right w:val="none" w:sz="0" w:space="0" w:color="auto"/>
      </w:divBdr>
    </w:div>
    <w:div w:id="1502818716">
      <w:bodyDiv w:val="1"/>
      <w:marLeft w:val="0"/>
      <w:marRight w:val="0"/>
      <w:marTop w:val="0"/>
      <w:marBottom w:val="0"/>
      <w:divBdr>
        <w:top w:val="none" w:sz="0" w:space="0" w:color="auto"/>
        <w:left w:val="none" w:sz="0" w:space="0" w:color="auto"/>
        <w:bottom w:val="none" w:sz="0" w:space="0" w:color="auto"/>
        <w:right w:val="none" w:sz="0" w:space="0" w:color="auto"/>
      </w:divBdr>
    </w:div>
    <w:div w:id="1516575281">
      <w:bodyDiv w:val="1"/>
      <w:marLeft w:val="0"/>
      <w:marRight w:val="0"/>
      <w:marTop w:val="0"/>
      <w:marBottom w:val="0"/>
      <w:divBdr>
        <w:top w:val="none" w:sz="0" w:space="0" w:color="auto"/>
        <w:left w:val="none" w:sz="0" w:space="0" w:color="auto"/>
        <w:bottom w:val="none" w:sz="0" w:space="0" w:color="auto"/>
        <w:right w:val="none" w:sz="0" w:space="0" w:color="auto"/>
      </w:divBdr>
    </w:div>
    <w:div w:id="1540706377">
      <w:bodyDiv w:val="1"/>
      <w:marLeft w:val="0"/>
      <w:marRight w:val="0"/>
      <w:marTop w:val="0"/>
      <w:marBottom w:val="0"/>
      <w:divBdr>
        <w:top w:val="none" w:sz="0" w:space="0" w:color="auto"/>
        <w:left w:val="none" w:sz="0" w:space="0" w:color="auto"/>
        <w:bottom w:val="none" w:sz="0" w:space="0" w:color="auto"/>
        <w:right w:val="none" w:sz="0" w:space="0" w:color="auto"/>
      </w:divBdr>
    </w:div>
    <w:div w:id="1549805917">
      <w:bodyDiv w:val="1"/>
      <w:marLeft w:val="0"/>
      <w:marRight w:val="0"/>
      <w:marTop w:val="0"/>
      <w:marBottom w:val="0"/>
      <w:divBdr>
        <w:top w:val="none" w:sz="0" w:space="0" w:color="auto"/>
        <w:left w:val="none" w:sz="0" w:space="0" w:color="auto"/>
        <w:bottom w:val="none" w:sz="0" w:space="0" w:color="auto"/>
        <w:right w:val="none" w:sz="0" w:space="0" w:color="auto"/>
      </w:divBdr>
      <w:divsChild>
        <w:div w:id="1305239561">
          <w:marLeft w:val="0"/>
          <w:marRight w:val="0"/>
          <w:marTop w:val="0"/>
          <w:marBottom w:val="0"/>
          <w:divBdr>
            <w:top w:val="none" w:sz="0" w:space="0" w:color="auto"/>
            <w:left w:val="none" w:sz="0" w:space="0" w:color="auto"/>
            <w:bottom w:val="none" w:sz="0" w:space="0" w:color="auto"/>
            <w:right w:val="none" w:sz="0" w:space="0" w:color="auto"/>
          </w:divBdr>
          <w:divsChild>
            <w:div w:id="129390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09318">
      <w:bodyDiv w:val="1"/>
      <w:marLeft w:val="0"/>
      <w:marRight w:val="0"/>
      <w:marTop w:val="0"/>
      <w:marBottom w:val="0"/>
      <w:divBdr>
        <w:top w:val="none" w:sz="0" w:space="0" w:color="auto"/>
        <w:left w:val="none" w:sz="0" w:space="0" w:color="auto"/>
        <w:bottom w:val="none" w:sz="0" w:space="0" w:color="auto"/>
        <w:right w:val="none" w:sz="0" w:space="0" w:color="auto"/>
      </w:divBdr>
    </w:div>
    <w:div w:id="1761490611">
      <w:bodyDiv w:val="1"/>
      <w:marLeft w:val="0"/>
      <w:marRight w:val="0"/>
      <w:marTop w:val="0"/>
      <w:marBottom w:val="0"/>
      <w:divBdr>
        <w:top w:val="none" w:sz="0" w:space="0" w:color="auto"/>
        <w:left w:val="none" w:sz="0" w:space="0" w:color="auto"/>
        <w:bottom w:val="none" w:sz="0" w:space="0" w:color="auto"/>
        <w:right w:val="none" w:sz="0" w:space="0" w:color="auto"/>
      </w:divBdr>
      <w:divsChild>
        <w:div w:id="1674648948">
          <w:marLeft w:val="0"/>
          <w:marRight w:val="0"/>
          <w:marTop w:val="0"/>
          <w:marBottom w:val="0"/>
          <w:divBdr>
            <w:top w:val="none" w:sz="0" w:space="0" w:color="auto"/>
            <w:left w:val="none" w:sz="0" w:space="0" w:color="auto"/>
            <w:bottom w:val="none" w:sz="0" w:space="0" w:color="auto"/>
            <w:right w:val="none" w:sz="0" w:space="0" w:color="auto"/>
          </w:divBdr>
          <w:divsChild>
            <w:div w:id="1883057758">
              <w:marLeft w:val="0"/>
              <w:marRight w:val="0"/>
              <w:marTop w:val="0"/>
              <w:marBottom w:val="0"/>
              <w:divBdr>
                <w:top w:val="none" w:sz="0" w:space="0" w:color="auto"/>
                <w:left w:val="none" w:sz="0" w:space="0" w:color="auto"/>
                <w:bottom w:val="none" w:sz="0" w:space="0" w:color="auto"/>
                <w:right w:val="none" w:sz="0" w:space="0" w:color="auto"/>
              </w:divBdr>
              <w:divsChild>
                <w:div w:id="113633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75536">
      <w:bodyDiv w:val="1"/>
      <w:marLeft w:val="0"/>
      <w:marRight w:val="0"/>
      <w:marTop w:val="0"/>
      <w:marBottom w:val="0"/>
      <w:divBdr>
        <w:top w:val="none" w:sz="0" w:space="0" w:color="auto"/>
        <w:left w:val="none" w:sz="0" w:space="0" w:color="auto"/>
        <w:bottom w:val="none" w:sz="0" w:space="0" w:color="auto"/>
        <w:right w:val="none" w:sz="0" w:space="0" w:color="auto"/>
      </w:divBdr>
      <w:divsChild>
        <w:div w:id="1990399581">
          <w:marLeft w:val="0"/>
          <w:marRight w:val="0"/>
          <w:marTop w:val="0"/>
          <w:marBottom w:val="0"/>
          <w:divBdr>
            <w:top w:val="none" w:sz="0" w:space="0" w:color="auto"/>
            <w:left w:val="none" w:sz="0" w:space="0" w:color="auto"/>
            <w:bottom w:val="none" w:sz="0" w:space="0" w:color="auto"/>
            <w:right w:val="none" w:sz="0" w:space="0" w:color="auto"/>
          </w:divBdr>
          <w:divsChild>
            <w:div w:id="1964922192">
              <w:marLeft w:val="0"/>
              <w:marRight w:val="0"/>
              <w:marTop w:val="0"/>
              <w:marBottom w:val="0"/>
              <w:divBdr>
                <w:top w:val="none" w:sz="0" w:space="0" w:color="auto"/>
                <w:left w:val="none" w:sz="0" w:space="0" w:color="auto"/>
                <w:bottom w:val="none" w:sz="0" w:space="0" w:color="auto"/>
                <w:right w:val="none" w:sz="0" w:space="0" w:color="auto"/>
              </w:divBdr>
              <w:divsChild>
                <w:div w:id="104471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18199">
      <w:bodyDiv w:val="1"/>
      <w:marLeft w:val="0"/>
      <w:marRight w:val="0"/>
      <w:marTop w:val="0"/>
      <w:marBottom w:val="0"/>
      <w:divBdr>
        <w:top w:val="none" w:sz="0" w:space="0" w:color="auto"/>
        <w:left w:val="none" w:sz="0" w:space="0" w:color="auto"/>
        <w:bottom w:val="none" w:sz="0" w:space="0" w:color="auto"/>
        <w:right w:val="none" w:sz="0" w:space="0" w:color="auto"/>
      </w:divBdr>
    </w:div>
    <w:div w:id="1814567414">
      <w:bodyDiv w:val="1"/>
      <w:marLeft w:val="0"/>
      <w:marRight w:val="0"/>
      <w:marTop w:val="0"/>
      <w:marBottom w:val="0"/>
      <w:divBdr>
        <w:top w:val="none" w:sz="0" w:space="0" w:color="auto"/>
        <w:left w:val="none" w:sz="0" w:space="0" w:color="auto"/>
        <w:bottom w:val="none" w:sz="0" w:space="0" w:color="auto"/>
        <w:right w:val="none" w:sz="0" w:space="0" w:color="auto"/>
      </w:divBdr>
    </w:div>
    <w:div w:id="1830636215">
      <w:bodyDiv w:val="1"/>
      <w:marLeft w:val="0"/>
      <w:marRight w:val="0"/>
      <w:marTop w:val="0"/>
      <w:marBottom w:val="0"/>
      <w:divBdr>
        <w:top w:val="none" w:sz="0" w:space="0" w:color="auto"/>
        <w:left w:val="none" w:sz="0" w:space="0" w:color="auto"/>
        <w:bottom w:val="none" w:sz="0" w:space="0" w:color="auto"/>
        <w:right w:val="none" w:sz="0" w:space="0" w:color="auto"/>
      </w:divBdr>
    </w:div>
    <w:div w:id="1835952836">
      <w:bodyDiv w:val="1"/>
      <w:marLeft w:val="0"/>
      <w:marRight w:val="0"/>
      <w:marTop w:val="0"/>
      <w:marBottom w:val="0"/>
      <w:divBdr>
        <w:top w:val="none" w:sz="0" w:space="0" w:color="auto"/>
        <w:left w:val="none" w:sz="0" w:space="0" w:color="auto"/>
        <w:bottom w:val="none" w:sz="0" w:space="0" w:color="auto"/>
        <w:right w:val="none" w:sz="0" w:space="0" w:color="auto"/>
      </w:divBdr>
    </w:div>
    <w:div w:id="1969503149">
      <w:bodyDiv w:val="1"/>
      <w:marLeft w:val="0"/>
      <w:marRight w:val="0"/>
      <w:marTop w:val="0"/>
      <w:marBottom w:val="0"/>
      <w:divBdr>
        <w:top w:val="none" w:sz="0" w:space="0" w:color="auto"/>
        <w:left w:val="none" w:sz="0" w:space="0" w:color="auto"/>
        <w:bottom w:val="none" w:sz="0" w:space="0" w:color="auto"/>
        <w:right w:val="none" w:sz="0" w:space="0" w:color="auto"/>
      </w:divBdr>
    </w:div>
    <w:div w:id="2006200820">
      <w:bodyDiv w:val="1"/>
      <w:marLeft w:val="0"/>
      <w:marRight w:val="0"/>
      <w:marTop w:val="0"/>
      <w:marBottom w:val="0"/>
      <w:divBdr>
        <w:top w:val="none" w:sz="0" w:space="0" w:color="auto"/>
        <w:left w:val="none" w:sz="0" w:space="0" w:color="auto"/>
        <w:bottom w:val="none" w:sz="0" w:space="0" w:color="auto"/>
        <w:right w:val="none" w:sz="0" w:space="0" w:color="auto"/>
      </w:divBdr>
      <w:divsChild>
        <w:div w:id="1489592863">
          <w:marLeft w:val="360"/>
          <w:marRight w:val="0"/>
          <w:marTop w:val="200"/>
          <w:marBottom w:val="0"/>
          <w:divBdr>
            <w:top w:val="none" w:sz="0" w:space="0" w:color="auto"/>
            <w:left w:val="none" w:sz="0" w:space="0" w:color="auto"/>
            <w:bottom w:val="none" w:sz="0" w:space="0" w:color="auto"/>
            <w:right w:val="none" w:sz="0" w:space="0" w:color="auto"/>
          </w:divBdr>
        </w:div>
      </w:divsChild>
    </w:div>
    <w:div w:id="2020505208">
      <w:bodyDiv w:val="1"/>
      <w:marLeft w:val="0"/>
      <w:marRight w:val="0"/>
      <w:marTop w:val="0"/>
      <w:marBottom w:val="0"/>
      <w:divBdr>
        <w:top w:val="none" w:sz="0" w:space="0" w:color="auto"/>
        <w:left w:val="none" w:sz="0" w:space="0" w:color="auto"/>
        <w:bottom w:val="none" w:sz="0" w:space="0" w:color="auto"/>
        <w:right w:val="none" w:sz="0" w:space="0" w:color="auto"/>
      </w:divBdr>
    </w:div>
    <w:div w:id="2035496155">
      <w:bodyDiv w:val="1"/>
      <w:marLeft w:val="0"/>
      <w:marRight w:val="0"/>
      <w:marTop w:val="0"/>
      <w:marBottom w:val="0"/>
      <w:divBdr>
        <w:top w:val="none" w:sz="0" w:space="0" w:color="auto"/>
        <w:left w:val="none" w:sz="0" w:space="0" w:color="auto"/>
        <w:bottom w:val="none" w:sz="0" w:space="0" w:color="auto"/>
        <w:right w:val="none" w:sz="0" w:space="0" w:color="auto"/>
      </w:divBdr>
    </w:div>
    <w:div w:id="2053267331">
      <w:bodyDiv w:val="1"/>
      <w:marLeft w:val="0"/>
      <w:marRight w:val="0"/>
      <w:marTop w:val="0"/>
      <w:marBottom w:val="0"/>
      <w:divBdr>
        <w:top w:val="none" w:sz="0" w:space="0" w:color="auto"/>
        <w:left w:val="none" w:sz="0" w:space="0" w:color="auto"/>
        <w:bottom w:val="none" w:sz="0" w:space="0" w:color="auto"/>
        <w:right w:val="none" w:sz="0" w:space="0" w:color="auto"/>
      </w:divBdr>
      <w:divsChild>
        <w:div w:id="1056390261">
          <w:marLeft w:val="360"/>
          <w:marRight w:val="0"/>
          <w:marTop w:val="200"/>
          <w:marBottom w:val="0"/>
          <w:divBdr>
            <w:top w:val="none" w:sz="0" w:space="0" w:color="auto"/>
            <w:left w:val="none" w:sz="0" w:space="0" w:color="auto"/>
            <w:bottom w:val="none" w:sz="0" w:space="0" w:color="auto"/>
            <w:right w:val="none" w:sz="0" w:space="0" w:color="auto"/>
          </w:divBdr>
        </w:div>
      </w:divsChild>
    </w:div>
    <w:div w:id="2079353547">
      <w:bodyDiv w:val="1"/>
      <w:marLeft w:val="0"/>
      <w:marRight w:val="0"/>
      <w:marTop w:val="0"/>
      <w:marBottom w:val="0"/>
      <w:divBdr>
        <w:top w:val="none" w:sz="0" w:space="0" w:color="auto"/>
        <w:left w:val="none" w:sz="0" w:space="0" w:color="auto"/>
        <w:bottom w:val="none" w:sz="0" w:space="0" w:color="auto"/>
        <w:right w:val="none" w:sz="0" w:space="0" w:color="auto"/>
      </w:divBdr>
      <w:divsChild>
        <w:div w:id="1541430869">
          <w:marLeft w:val="0"/>
          <w:marRight w:val="0"/>
          <w:marTop w:val="0"/>
          <w:marBottom w:val="0"/>
          <w:divBdr>
            <w:top w:val="none" w:sz="0" w:space="0" w:color="auto"/>
            <w:left w:val="none" w:sz="0" w:space="0" w:color="auto"/>
            <w:bottom w:val="none" w:sz="0" w:space="0" w:color="auto"/>
            <w:right w:val="none" w:sz="0" w:space="0" w:color="auto"/>
          </w:divBdr>
          <w:divsChild>
            <w:div w:id="535118872">
              <w:marLeft w:val="0"/>
              <w:marRight w:val="0"/>
              <w:marTop w:val="0"/>
              <w:marBottom w:val="0"/>
              <w:divBdr>
                <w:top w:val="none" w:sz="0" w:space="0" w:color="auto"/>
                <w:left w:val="none" w:sz="0" w:space="0" w:color="auto"/>
                <w:bottom w:val="none" w:sz="0" w:space="0" w:color="auto"/>
                <w:right w:val="none" w:sz="0" w:space="0" w:color="auto"/>
              </w:divBdr>
              <w:divsChild>
                <w:div w:id="112041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754227">
      <w:bodyDiv w:val="1"/>
      <w:marLeft w:val="0"/>
      <w:marRight w:val="0"/>
      <w:marTop w:val="0"/>
      <w:marBottom w:val="0"/>
      <w:divBdr>
        <w:top w:val="none" w:sz="0" w:space="0" w:color="auto"/>
        <w:left w:val="none" w:sz="0" w:space="0" w:color="auto"/>
        <w:bottom w:val="none" w:sz="0" w:space="0" w:color="auto"/>
        <w:right w:val="none" w:sz="0" w:space="0" w:color="auto"/>
      </w:divBdr>
      <w:divsChild>
        <w:div w:id="610361278">
          <w:marLeft w:val="1080"/>
          <w:marRight w:val="0"/>
          <w:marTop w:val="100"/>
          <w:marBottom w:val="0"/>
          <w:divBdr>
            <w:top w:val="none" w:sz="0" w:space="0" w:color="auto"/>
            <w:left w:val="none" w:sz="0" w:space="0" w:color="auto"/>
            <w:bottom w:val="none" w:sz="0" w:space="0" w:color="auto"/>
            <w:right w:val="none" w:sz="0" w:space="0" w:color="auto"/>
          </w:divBdr>
        </w:div>
        <w:div w:id="1207914949">
          <w:marLeft w:val="1080"/>
          <w:marRight w:val="0"/>
          <w:marTop w:val="100"/>
          <w:marBottom w:val="0"/>
          <w:divBdr>
            <w:top w:val="none" w:sz="0" w:space="0" w:color="auto"/>
            <w:left w:val="none" w:sz="0" w:space="0" w:color="auto"/>
            <w:bottom w:val="none" w:sz="0" w:space="0" w:color="auto"/>
            <w:right w:val="none" w:sz="0" w:space="0" w:color="auto"/>
          </w:divBdr>
        </w:div>
        <w:div w:id="1927883028">
          <w:marLeft w:val="1080"/>
          <w:marRight w:val="0"/>
          <w:marTop w:val="100"/>
          <w:marBottom w:val="0"/>
          <w:divBdr>
            <w:top w:val="none" w:sz="0" w:space="0" w:color="auto"/>
            <w:left w:val="none" w:sz="0" w:space="0" w:color="auto"/>
            <w:bottom w:val="none" w:sz="0" w:space="0" w:color="auto"/>
            <w:right w:val="none" w:sz="0" w:space="0" w:color="auto"/>
          </w:divBdr>
        </w:div>
      </w:divsChild>
    </w:div>
    <w:div w:id="211277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gchan@nus.edu.sg" TargetMode="External"/><Relationship Id="rId13" Type="http://schemas.openxmlformats.org/officeDocument/2006/relationships/hyperlink" Target="mailto:mary_chong@nus.edu.sg" TargetMode="External"/><Relationship Id="rId18" Type="http://schemas.openxmlformats.org/officeDocument/2006/relationships/hyperlink" Target="mailto:gernalia_satianegara@sics.a-star.edu.sg" TargetMode="External"/><Relationship Id="rId26" Type="http://schemas.openxmlformats.org/officeDocument/2006/relationships/hyperlink" Target="mailto:justin.osullivan@auckland.ac.nz" TargetMode="External"/><Relationship Id="rId3" Type="http://schemas.openxmlformats.org/officeDocument/2006/relationships/styles" Target="styles.xml"/><Relationship Id="rId21" Type="http://schemas.openxmlformats.org/officeDocument/2006/relationships/hyperlink" Target="mailto:hannah_yong@sics.a-star.edu.s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ladys_woon@nuhs.edu.sg" TargetMode="External"/><Relationship Id="rId17" Type="http://schemas.openxmlformats.org/officeDocument/2006/relationships/hyperlink" Target="mailto:mrunalini.jagtap1@gmail.com" TargetMode="External"/><Relationship Id="rId25" Type="http://schemas.openxmlformats.org/officeDocument/2006/relationships/hyperlink" Target="mailto:j.hammon-d@auckland.ac.nz"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nne.chu.hy@gmail.com" TargetMode="External"/><Relationship Id="rId20" Type="http://schemas.openxmlformats.org/officeDocument/2006/relationships/hyperlink" Target="mailto:vicky_tay@sics.a-star.edu.sg" TargetMode="External"/><Relationship Id="rId29"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dith_ong@nuhs.edu.sg" TargetMode="External"/><Relationship Id="rId24" Type="http://schemas.openxmlformats.org/officeDocument/2006/relationships/hyperlink" Target="mailto:m.cavanagh@auckland.ac.nz"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elizabeth_tham@nus.edu.sg" TargetMode="External"/><Relationship Id="rId23" Type="http://schemas.openxmlformats.org/officeDocument/2006/relationships/hyperlink" Target="mailto:vac@mrc.soton.ac.uk" TargetMode="External"/><Relationship Id="rId28" Type="http://schemas.openxmlformats.org/officeDocument/2006/relationships/hyperlink" Target="mailto:aristea.binia@rdls.nestle.com" TargetMode="External"/><Relationship Id="rId10" Type="http://schemas.openxmlformats.org/officeDocument/2006/relationships/hyperlink" Target="http://mmatsuda.diabetes-smc.jp/xpoints.html" TargetMode="External"/><Relationship Id="rId19" Type="http://schemas.openxmlformats.org/officeDocument/2006/relationships/hyperlink" Target="mailto:karen_tan@sics.a-star.edu.sg" TargetMode="External"/><Relationship Id="rId31"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OCDEM.ox.ac.uk" TargetMode="External"/><Relationship Id="rId14" Type="http://schemas.openxmlformats.org/officeDocument/2006/relationships/hyperlink" Target="mailto:obgcys@nus.edu.sg" TargetMode="External"/><Relationship Id="rId22" Type="http://schemas.openxmlformats.org/officeDocument/2006/relationships/hyperlink" Target="mailto:pc@mrc.soton.ac.uk" TargetMode="External"/><Relationship Id="rId27" Type="http://schemas.openxmlformats.org/officeDocument/2006/relationships/hyperlink" Target="mailto:m.vickers@auckland.ac.nz" TargetMode="External"/><Relationship Id="rId3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2D36B-19E4-D148-B671-9BCE45FB2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11518</Words>
  <Characters>65653</Characters>
  <Application>Microsoft Office Word</Application>
  <DocSecurity>4</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77017</CharactersWithSpaces>
  <SharedDoc>false</SharedDoc>
  <HLinks>
    <vt:vector size="126" baseType="variant">
      <vt:variant>
        <vt:i4>4980837</vt:i4>
      </vt:variant>
      <vt:variant>
        <vt:i4>220</vt:i4>
      </vt:variant>
      <vt:variant>
        <vt:i4>0</vt:i4>
      </vt:variant>
      <vt:variant>
        <vt:i4>5</vt:i4>
      </vt:variant>
      <vt:variant>
        <vt:lpwstr>mailto:Carine.Blanchard@rdls.nestle.com</vt:lpwstr>
      </vt:variant>
      <vt:variant>
        <vt:lpwstr/>
      </vt:variant>
      <vt:variant>
        <vt:i4>3080192</vt:i4>
      </vt:variant>
      <vt:variant>
        <vt:i4>217</vt:i4>
      </vt:variant>
      <vt:variant>
        <vt:i4>0</vt:i4>
      </vt:variant>
      <vt:variant>
        <vt:i4>5</vt:i4>
      </vt:variant>
      <vt:variant>
        <vt:lpwstr>mailto:m.vickers@auckland.ac.nz</vt:lpwstr>
      </vt:variant>
      <vt:variant>
        <vt:lpwstr/>
      </vt:variant>
      <vt:variant>
        <vt:i4>4522088</vt:i4>
      </vt:variant>
      <vt:variant>
        <vt:i4>214</vt:i4>
      </vt:variant>
      <vt:variant>
        <vt:i4>0</vt:i4>
      </vt:variant>
      <vt:variant>
        <vt:i4>5</vt:i4>
      </vt:variant>
      <vt:variant>
        <vt:lpwstr>mailto:justin.osullivan@auckland.ac.nz</vt:lpwstr>
      </vt:variant>
      <vt:variant>
        <vt:lpwstr/>
      </vt:variant>
      <vt:variant>
        <vt:i4>2162753</vt:i4>
      </vt:variant>
      <vt:variant>
        <vt:i4>211</vt:i4>
      </vt:variant>
      <vt:variant>
        <vt:i4>0</vt:i4>
      </vt:variant>
      <vt:variant>
        <vt:i4>5</vt:i4>
      </vt:variant>
      <vt:variant>
        <vt:lpwstr>mailto:j.hammon-d@auckland.ac.nz</vt:lpwstr>
      </vt:variant>
      <vt:variant>
        <vt:lpwstr/>
      </vt:variant>
      <vt:variant>
        <vt:i4>8192078</vt:i4>
      </vt:variant>
      <vt:variant>
        <vt:i4>208</vt:i4>
      </vt:variant>
      <vt:variant>
        <vt:i4>0</vt:i4>
      </vt:variant>
      <vt:variant>
        <vt:i4>5</vt:i4>
      </vt:variant>
      <vt:variant>
        <vt:lpwstr>mailto:m.cavanagh@auckland.ac.nz</vt:lpwstr>
      </vt:variant>
      <vt:variant>
        <vt:lpwstr/>
      </vt:variant>
      <vt:variant>
        <vt:i4>3407887</vt:i4>
      </vt:variant>
      <vt:variant>
        <vt:i4>205</vt:i4>
      </vt:variant>
      <vt:variant>
        <vt:i4>0</vt:i4>
      </vt:variant>
      <vt:variant>
        <vt:i4>5</vt:i4>
      </vt:variant>
      <vt:variant>
        <vt:lpwstr>mailto:vac@mrc.soton.ac.uk</vt:lpwstr>
      </vt:variant>
      <vt:variant>
        <vt:lpwstr/>
      </vt:variant>
      <vt:variant>
        <vt:i4>3538945</vt:i4>
      </vt:variant>
      <vt:variant>
        <vt:i4>202</vt:i4>
      </vt:variant>
      <vt:variant>
        <vt:i4>0</vt:i4>
      </vt:variant>
      <vt:variant>
        <vt:i4>5</vt:i4>
      </vt:variant>
      <vt:variant>
        <vt:lpwstr>mailto:pc@mrc.soton.ac.uk</vt:lpwstr>
      </vt:variant>
      <vt:variant>
        <vt:lpwstr/>
      </vt:variant>
      <vt:variant>
        <vt:i4>2359415</vt:i4>
      </vt:variant>
      <vt:variant>
        <vt:i4>199</vt:i4>
      </vt:variant>
      <vt:variant>
        <vt:i4>0</vt:i4>
      </vt:variant>
      <vt:variant>
        <vt:i4>5</vt:i4>
      </vt:variant>
      <vt:variant>
        <vt:lpwstr>mailto:hannah_yong@sics.a-star.edu.sg</vt:lpwstr>
      </vt:variant>
      <vt:variant>
        <vt:lpwstr/>
      </vt:variant>
      <vt:variant>
        <vt:i4>7667771</vt:i4>
      </vt:variant>
      <vt:variant>
        <vt:i4>196</vt:i4>
      </vt:variant>
      <vt:variant>
        <vt:i4>0</vt:i4>
      </vt:variant>
      <vt:variant>
        <vt:i4>5</vt:i4>
      </vt:variant>
      <vt:variant>
        <vt:lpwstr>mailto:vicky_tay@sics.a-star.edu.sg</vt:lpwstr>
      </vt:variant>
      <vt:variant>
        <vt:lpwstr/>
      </vt:variant>
      <vt:variant>
        <vt:i4>7929917</vt:i4>
      </vt:variant>
      <vt:variant>
        <vt:i4>193</vt:i4>
      </vt:variant>
      <vt:variant>
        <vt:i4>0</vt:i4>
      </vt:variant>
      <vt:variant>
        <vt:i4>5</vt:i4>
      </vt:variant>
      <vt:variant>
        <vt:lpwstr>mailto:karen_tan@sics.a-star.edu.sg</vt:lpwstr>
      </vt:variant>
      <vt:variant>
        <vt:lpwstr/>
      </vt:variant>
      <vt:variant>
        <vt:i4>7929913</vt:i4>
      </vt:variant>
      <vt:variant>
        <vt:i4>190</vt:i4>
      </vt:variant>
      <vt:variant>
        <vt:i4>0</vt:i4>
      </vt:variant>
      <vt:variant>
        <vt:i4>5</vt:i4>
      </vt:variant>
      <vt:variant>
        <vt:lpwstr>mailto:gernalia_satianegara@sics.a-star.edu.sg</vt:lpwstr>
      </vt:variant>
      <vt:variant>
        <vt:lpwstr/>
      </vt:variant>
      <vt:variant>
        <vt:i4>2228250</vt:i4>
      </vt:variant>
      <vt:variant>
        <vt:i4>187</vt:i4>
      </vt:variant>
      <vt:variant>
        <vt:i4>0</vt:i4>
      </vt:variant>
      <vt:variant>
        <vt:i4>5</vt:i4>
      </vt:variant>
      <vt:variant>
        <vt:lpwstr>mailto:mrunalini.jagtap1@gmail.com</vt:lpwstr>
      </vt:variant>
      <vt:variant>
        <vt:lpwstr/>
      </vt:variant>
      <vt:variant>
        <vt:i4>1572922</vt:i4>
      </vt:variant>
      <vt:variant>
        <vt:i4>184</vt:i4>
      </vt:variant>
      <vt:variant>
        <vt:i4>0</vt:i4>
      </vt:variant>
      <vt:variant>
        <vt:i4>5</vt:i4>
      </vt:variant>
      <vt:variant>
        <vt:lpwstr>mailto:anne.chu.hy@gmail.com</vt:lpwstr>
      </vt:variant>
      <vt:variant>
        <vt:lpwstr/>
      </vt:variant>
      <vt:variant>
        <vt:i4>2162798</vt:i4>
      </vt:variant>
      <vt:variant>
        <vt:i4>181</vt:i4>
      </vt:variant>
      <vt:variant>
        <vt:i4>0</vt:i4>
      </vt:variant>
      <vt:variant>
        <vt:i4>5</vt:i4>
      </vt:variant>
      <vt:variant>
        <vt:lpwstr>mailto:elizabeth_tham@nus.edu.sg</vt:lpwstr>
      </vt:variant>
      <vt:variant>
        <vt:lpwstr/>
      </vt:variant>
      <vt:variant>
        <vt:i4>2424902</vt:i4>
      </vt:variant>
      <vt:variant>
        <vt:i4>178</vt:i4>
      </vt:variant>
      <vt:variant>
        <vt:i4>0</vt:i4>
      </vt:variant>
      <vt:variant>
        <vt:i4>5</vt:i4>
      </vt:variant>
      <vt:variant>
        <vt:lpwstr>mailto:obgcys@nus.edu.sg</vt:lpwstr>
      </vt:variant>
      <vt:variant>
        <vt:lpwstr/>
      </vt:variant>
      <vt:variant>
        <vt:i4>1179719</vt:i4>
      </vt:variant>
      <vt:variant>
        <vt:i4>175</vt:i4>
      </vt:variant>
      <vt:variant>
        <vt:i4>0</vt:i4>
      </vt:variant>
      <vt:variant>
        <vt:i4>5</vt:i4>
      </vt:variant>
      <vt:variant>
        <vt:lpwstr>mailto:mary_chong@nus.edu.sg</vt:lpwstr>
      </vt:variant>
      <vt:variant>
        <vt:lpwstr/>
      </vt:variant>
      <vt:variant>
        <vt:i4>4587532</vt:i4>
      </vt:variant>
      <vt:variant>
        <vt:i4>172</vt:i4>
      </vt:variant>
      <vt:variant>
        <vt:i4>0</vt:i4>
      </vt:variant>
      <vt:variant>
        <vt:i4>5</vt:i4>
      </vt:variant>
      <vt:variant>
        <vt:lpwstr>mailto:gladys_woon@nuhs.edu.sg</vt:lpwstr>
      </vt:variant>
      <vt:variant>
        <vt:lpwstr/>
      </vt:variant>
      <vt:variant>
        <vt:i4>786516</vt:i4>
      </vt:variant>
      <vt:variant>
        <vt:i4>169</vt:i4>
      </vt:variant>
      <vt:variant>
        <vt:i4>0</vt:i4>
      </vt:variant>
      <vt:variant>
        <vt:i4>5</vt:i4>
      </vt:variant>
      <vt:variant>
        <vt:lpwstr>mailto:judith_ong@nuhs.edu.sg</vt:lpwstr>
      </vt:variant>
      <vt:variant>
        <vt:lpwstr/>
      </vt:variant>
      <vt:variant>
        <vt:i4>1835024</vt:i4>
      </vt:variant>
      <vt:variant>
        <vt:i4>87</vt:i4>
      </vt:variant>
      <vt:variant>
        <vt:i4>0</vt:i4>
      </vt:variant>
      <vt:variant>
        <vt:i4>5</vt:i4>
      </vt:variant>
      <vt:variant>
        <vt:lpwstr>http://mmatsuda.diabetes-smc.jp/xpoints.html</vt:lpwstr>
      </vt:variant>
      <vt:variant>
        <vt:lpwstr/>
      </vt:variant>
      <vt:variant>
        <vt:i4>3473444</vt:i4>
      </vt:variant>
      <vt:variant>
        <vt:i4>81</vt:i4>
      </vt:variant>
      <vt:variant>
        <vt:i4>0</vt:i4>
      </vt:variant>
      <vt:variant>
        <vt:i4>5</vt:i4>
      </vt:variant>
      <vt:variant>
        <vt:lpwstr>http://www.ocdem.ox.ac.uk/</vt:lpwstr>
      </vt:variant>
      <vt:variant>
        <vt:lpwstr/>
      </vt:variant>
      <vt:variant>
        <vt:i4>1179771</vt:i4>
      </vt:variant>
      <vt:variant>
        <vt:i4>0</vt:i4>
      </vt:variant>
      <vt:variant>
        <vt:i4>0</vt:i4>
      </vt:variant>
      <vt:variant>
        <vt:i4>5</vt:i4>
      </vt:variant>
      <vt:variant>
        <vt:lpwstr>mailto:obgchan@nus.edu.sg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Zhang</dc:creator>
  <cp:keywords/>
  <dc:description/>
  <cp:lastModifiedBy>Karen Drake</cp:lastModifiedBy>
  <cp:revision>2</cp:revision>
  <cp:lastPrinted>2023-05-14T23:49:00Z</cp:lastPrinted>
  <dcterms:created xsi:type="dcterms:W3CDTF">2024-01-11T11:21:00Z</dcterms:created>
  <dcterms:modified xsi:type="dcterms:W3CDTF">2024-01-11T11:21:00Z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zotero-version="6.0.18"&gt;&lt;session id="5u0Og2rB"/&gt;&lt;style id="http://www.zotero.org/styles/american-medical-association" hasBibliography="1" bibliographyStyleHasBeenSet="1"/&gt;&lt;prefs&gt;&lt;pref name="fieldType" value="Field"/&gt;&lt;pref name="auto</vt:lpwstr>
  </property>
  <property fmtid="{D5CDD505-2E9C-101B-9397-08002B2CF9AE}" pid="3" name="ZOTERO_PREF_2">
    <vt:lpwstr>maticJournalAbbreviations" value="true"/&gt;&lt;/prefs&gt;&lt;/data&gt;</vt:lpwstr>
  </property>
  <property fmtid="{D5CDD505-2E9C-101B-9397-08002B2CF9AE}" pid="4" name="MSIP_Label_1ada0a2f-b917-4d51-b0d0-d418a10c8b23_Enabled">
    <vt:lpwstr>true</vt:lpwstr>
  </property>
  <property fmtid="{D5CDD505-2E9C-101B-9397-08002B2CF9AE}" pid="5" name="MSIP_Label_1ada0a2f-b917-4d51-b0d0-d418a10c8b23_SetDate">
    <vt:lpwstr>2023-10-25T09:14:23Z</vt:lpwstr>
  </property>
  <property fmtid="{D5CDD505-2E9C-101B-9397-08002B2CF9AE}" pid="6" name="MSIP_Label_1ada0a2f-b917-4d51-b0d0-d418a10c8b23_Method">
    <vt:lpwstr>Standard</vt:lpwstr>
  </property>
  <property fmtid="{D5CDD505-2E9C-101B-9397-08002B2CF9AE}" pid="7" name="MSIP_Label_1ada0a2f-b917-4d51-b0d0-d418a10c8b23_Name">
    <vt:lpwstr>1ada0a2f-b917-4d51-b0d0-d418a10c8b23</vt:lpwstr>
  </property>
  <property fmtid="{D5CDD505-2E9C-101B-9397-08002B2CF9AE}" pid="8" name="MSIP_Label_1ada0a2f-b917-4d51-b0d0-d418a10c8b23_SiteId">
    <vt:lpwstr>12a3af23-a769-4654-847f-958f3d479f4a</vt:lpwstr>
  </property>
  <property fmtid="{D5CDD505-2E9C-101B-9397-08002B2CF9AE}" pid="9" name="MSIP_Label_1ada0a2f-b917-4d51-b0d0-d418a10c8b23_ActionId">
    <vt:lpwstr>876115b4-0bc7-4263-901b-e60a24b26e1d</vt:lpwstr>
  </property>
  <property fmtid="{D5CDD505-2E9C-101B-9397-08002B2CF9AE}" pid="10" name="MSIP_Label_1ada0a2f-b917-4d51-b0d0-d418a10c8b23_ContentBits">
    <vt:lpwstr>0</vt:lpwstr>
  </property>
</Properties>
</file>