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889936" w14:textId="17EFD54D" w:rsidR="00CE69C0" w:rsidRPr="00717070" w:rsidRDefault="003F330C" w:rsidP="001D1621">
      <w:pPr>
        <w:jc w:val="center"/>
        <w:rPr>
          <w:b/>
          <w:bCs/>
          <w:sz w:val="24"/>
          <w:szCs w:val="24"/>
        </w:rPr>
      </w:pPr>
      <w:r w:rsidRPr="00717070">
        <w:rPr>
          <w:b/>
          <w:bCs/>
          <w:sz w:val="24"/>
          <w:szCs w:val="24"/>
        </w:rPr>
        <w:t xml:space="preserve">PRE-PROBLEM FAMILIES: </w:t>
      </w:r>
      <w:r w:rsidR="00BC1B4B" w:rsidRPr="00717070">
        <w:rPr>
          <w:b/>
          <w:bCs/>
          <w:sz w:val="24"/>
          <w:szCs w:val="24"/>
        </w:rPr>
        <w:t xml:space="preserve">PREDICTIVE ANALYTICS AND </w:t>
      </w:r>
      <w:r w:rsidR="00AC03A6" w:rsidRPr="00717070">
        <w:rPr>
          <w:b/>
          <w:bCs/>
          <w:sz w:val="24"/>
          <w:szCs w:val="24"/>
        </w:rPr>
        <w:t xml:space="preserve">THE </w:t>
      </w:r>
      <w:r w:rsidR="00BC1B4B" w:rsidRPr="00717070">
        <w:rPr>
          <w:b/>
          <w:bCs/>
          <w:sz w:val="24"/>
          <w:szCs w:val="24"/>
        </w:rPr>
        <w:t>FUTURE</w:t>
      </w:r>
      <w:r w:rsidR="00325938" w:rsidRPr="00717070">
        <w:rPr>
          <w:b/>
          <w:bCs/>
          <w:sz w:val="24"/>
          <w:szCs w:val="24"/>
        </w:rPr>
        <w:t xml:space="preserve"> AS THE PRESENT</w:t>
      </w:r>
    </w:p>
    <w:p w14:paraId="70103889" w14:textId="77777777" w:rsidR="00F43C46" w:rsidRPr="00717070" w:rsidRDefault="00F43C46" w:rsidP="00717070">
      <w:pPr>
        <w:rPr>
          <w:b/>
          <w:bCs/>
          <w:sz w:val="24"/>
          <w:szCs w:val="24"/>
        </w:rPr>
      </w:pPr>
    </w:p>
    <w:p w14:paraId="183E6722" w14:textId="5062510A" w:rsidR="00717070" w:rsidRPr="002C6D8A" w:rsidRDefault="00717070" w:rsidP="00717070">
      <w:pPr>
        <w:rPr>
          <w:sz w:val="24"/>
          <w:szCs w:val="24"/>
        </w:rPr>
      </w:pPr>
      <w:r w:rsidRPr="00717070">
        <w:rPr>
          <w:b/>
          <w:bCs/>
          <w:sz w:val="24"/>
          <w:szCs w:val="24"/>
        </w:rPr>
        <w:t>Abstract</w:t>
      </w:r>
    </w:p>
    <w:p w14:paraId="71DCACF5" w14:textId="571BC53A" w:rsidR="00C03D38" w:rsidRPr="008846AD" w:rsidRDefault="008846AD" w:rsidP="008846AD">
      <w:pPr>
        <w:autoSpaceDE w:val="0"/>
        <w:autoSpaceDN w:val="0"/>
        <w:adjustRightInd w:val="0"/>
        <w:spacing w:after="0" w:line="240" w:lineRule="auto"/>
        <w:rPr>
          <w:rFonts w:cstheme="minorHAnsi"/>
          <w:sz w:val="24"/>
          <w:szCs w:val="24"/>
        </w:rPr>
      </w:pPr>
      <w:bookmarkStart w:id="0" w:name="_Hlk156891534"/>
      <w:r w:rsidRPr="008846AD">
        <w:rPr>
          <w:rFonts w:eastAsia="ArialUnicodeMS" w:cstheme="minorHAnsi"/>
          <w:color w:val="333666"/>
          <w:sz w:val="24"/>
          <w:szCs w:val="24"/>
        </w:rPr>
        <w:t xml:space="preserve">Predictive analytics is seen as a way </w:t>
      </w:r>
      <w:r w:rsidR="007E1B82">
        <w:rPr>
          <w:rFonts w:eastAsia="ArialUnicodeMS" w:cstheme="minorHAnsi"/>
          <w:color w:val="333666"/>
          <w:sz w:val="24"/>
          <w:szCs w:val="24"/>
        </w:rPr>
        <w:t xml:space="preserve">of </w:t>
      </w:r>
      <w:r w:rsidRPr="008846AD">
        <w:rPr>
          <w:rFonts w:eastAsia="ArialUnicodeMS" w:cstheme="minorHAnsi"/>
          <w:color w:val="333666"/>
          <w:sz w:val="24"/>
          <w:szCs w:val="24"/>
        </w:rPr>
        <w:t>identifying risk of future problems in</w:t>
      </w:r>
      <w:r>
        <w:rPr>
          <w:rFonts w:eastAsia="ArialUnicodeMS" w:cstheme="minorHAnsi"/>
          <w:color w:val="333666"/>
          <w:sz w:val="24"/>
          <w:szCs w:val="24"/>
        </w:rPr>
        <w:t xml:space="preserve"> </w:t>
      </w:r>
      <w:r w:rsidRPr="008846AD">
        <w:rPr>
          <w:rFonts w:eastAsia="ArialUnicodeMS" w:cstheme="minorHAnsi"/>
          <w:color w:val="333666"/>
          <w:sz w:val="24"/>
          <w:szCs w:val="24"/>
        </w:rPr>
        <w:t>families. Integral to such automated predictive analysis is a shift in time frames that</w:t>
      </w:r>
      <w:r>
        <w:rPr>
          <w:rFonts w:eastAsia="ArialUnicodeMS" w:cstheme="minorHAnsi"/>
          <w:color w:val="333666"/>
          <w:sz w:val="24"/>
          <w:szCs w:val="24"/>
        </w:rPr>
        <w:t xml:space="preserve"> </w:t>
      </w:r>
      <w:r w:rsidRPr="008846AD">
        <w:rPr>
          <w:rFonts w:eastAsia="ArialUnicodeMS" w:cstheme="minorHAnsi"/>
          <w:color w:val="333666"/>
          <w:sz w:val="24"/>
          <w:szCs w:val="24"/>
        </w:rPr>
        <w:t xml:space="preserve">redraws the relationship between families and state, </w:t>
      </w:r>
      <w:r w:rsidR="00C55BDA">
        <w:rPr>
          <w:rFonts w:eastAsia="ArialUnicodeMS" w:cstheme="minorHAnsi"/>
          <w:color w:val="333666"/>
          <w:sz w:val="24"/>
          <w:szCs w:val="24"/>
        </w:rPr>
        <w:t xml:space="preserve">as </w:t>
      </w:r>
      <w:r w:rsidRPr="008846AD">
        <w:rPr>
          <w:rFonts w:eastAsia="ArialUnicodeMS" w:cstheme="minorHAnsi"/>
          <w:color w:val="333666"/>
          <w:sz w:val="24"/>
          <w:szCs w:val="24"/>
        </w:rPr>
        <w:t xml:space="preserve">potential for intervention on an anticipatory basis of </w:t>
      </w:r>
      <w:r w:rsidR="0023173A">
        <w:rPr>
          <w:rFonts w:eastAsia="ArialUnicodeMS" w:cstheme="minorHAnsi"/>
          <w:color w:val="333666"/>
          <w:sz w:val="24"/>
          <w:szCs w:val="24"/>
        </w:rPr>
        <w:t>‘</w:t>
      </w:r>
      <w:r w:rsidRPr="008846AD">
        <w:rPr>
          <w:rFonts w:eastAsia="ArialUnicodeMS" w:cstheme="minorHAnsi"/>
          <w:color w:val="333666"/>
          <w:sz w:val="24"/>
          <w:szCs w:val="24"/>
        </w:rPr>
        <w:t>what hasn’t happened but might.</w:t>
      </w:r>
      <w:r w:rsidR="0023173A">
        <w:rPr>
          <w:rFonts w:eastAsia="ArialUnicodeMS" w:cstheme="minorHAnsi"/>
          <w:color w:val="333666"/>
          <w:sz w:val="24"/>
          <w:szCs w:val="24"/>
        </w:rPr>
        <w:t>’</w:t>
      </w:r>
      <w:r w:rsidRPr="008846AD">
        <w:rPr>
          <w:rFonts w:eastAsia="ArialUnicodeMS" w:cstheme="minorHAnsi"/>
          <w:color w:val="333666"/>
          <w:sz w:val="24"/>
          <w:szCs w:val="24"/>
        </w:rPr>
        <w:t xml:space="preserve"> In the process</w:t>
      </w:r>
      <w:r>
        <w:rPr>
          <w:rFonts w:eastAsia="ArialUnicodeMS" w:cstheme="minorHAnsi"/>
          <w:color w:val="333666"/>
          <w:sz w:val="24"/>
          <w:szCs w:val="24"/>
        </w:rPr>
        <w:t xml:space="preserve"> </w:t>
      </w:r>
      <w:r w:rsidRPr="008846AD">
        <w:rPr>
          <w:rFonts w:eastAsia="ArialUnicodeMS" w:cstheme="minorHAnsi"/>
          <w:color w:val="333666"/>
          <w:sz w:val="24"/>
          <w:szCs w:val="24"/>
        </w:rPr>
        <w:t xml:space="preserve">human subjects are reformulated as disembodied objects of data-driven futures. </w:t>
      </w:r>
      <w:r w:rsidRPr="005060E5">
        <w:rPr>
          <w:rFonts w:eastAsia="ArialUnicodeMS" w:cstheme="minorHAnsi"/>
          <w:color w:val="333666"/>
          <w:sz w:val="24"/>
          <w:szCs w:val="24"/>
        </w:rPr>
        <w:t>The paper explains this process</w:t>
      </w:r>
      <w:r w:rsidR="00C55BDA" w:rsidRPr="005060E5">
        <w:rPr>
          <w:rFonts w:eastAsia="ArialUnicodeMS" w:cstheme="minorHAnsi"/>
          <w:color w:val="333666"/>
          <w:sz w:val="24"/>
          <w:szCs w:val="24"/>
        </w:rPr>
        <w:t xml:space="preserve"> and fills a serious gap in knowledge about parents’ views of this development.</w:t>
      </w:r>
      <w:r w:rsidR="00C55BDA">
        <w:rPr>
          <w:rFonts w:eastAsia="ArialUnicodeMS" w:cstheme="minorHAnsi"/>
          <w:color w:val="333666"/>
          <w:sz w:val="24"/>
          <w:szCs w:val="24"/>
        </w:rPr>
        <w:t xml:space="preserve"> We</w:t>
      </w:r>
      <w:r w:rsidRPr="008846AD">
        <w:rPr>
          <w:rFonts w:eastAsia="ArialUnicodeMS" w:cstheme="minorHAnsi"/>
          <w:color w:val="333666"/>
          <w:sz w:val="24"/>
          <w:szCs w:val="24"/>
        </w:rPr>
        <w:t xml:space="preserve"> draw on group and individual discussions with </w:t>
      </w:r>
      <w:r w:rsidR="007E1B82">
        <w:rPr>
          <w:rFonts w:eastAsia="ArialUnicodeMS" w:cstheme="minorHAnsi"/>
          <w:color w:val="333666"/>
          <w:sz w:val="24"/>
          <w:szCs w:val="24"/>
        </w:rPr>
        <w:t xml:space="preserve">British </w:t>
      </w:r>
      <w:r w:rsidRPr="008846AD">
        <w:rPr>
          <w:rFonts w:eastAsia="ArialUnicodeMS" w:cstheme="minorHAnsi"/>
          <w:color w:val="333666"/>
          <w:sz w:val="24"/>
          <w:szCs w:val="24"/>
        </w:rPr>
        <w:t xml:space="preserve">parents to </w:t>
      </w:r>
      <w:r w:rsidR="00C826D8">
        <w:rPr>
          <w:rFonts w:eastAsia="ArialUnicodeMS" w:cstheme="minorHAnsi"/>
          <w:color w:val="333666"/>
          <w:sz w:val="24"/>
          <w:szCs w:val="24"/>
        </w:rPr>
        <w:t>consider</w:t>
      </w:r>
      <w:r w:rsidRPr="008846AD">
        <w:rPr>
          <w:rFonts w:eastAsia="ArialUnicodeMS" w:cstheme="minorHAnsi"/>
          <w:color w:val="333666"/>
          <w:sz w:val="24"/>
          <w:szCs w:val="24"/>
        </w:rPr>
        <w:t xml:space="preserve"> </w:t>
      </w:r>
      <w:r w:rsidR="00C826D8">
        <w:rPr>
          <w:rFonts w:eastAsia="ArialUnicodeMS" w:cstheme="minorHAnsi"/>
          <w:color w:val="333666"/>
          <w:sz w:val="24"/>
          <w:szCs w:val="24"/>
        </w:rPr>
        <w:t xml:space="preserve">their </w:t>
      </w:r>
      <w:r w:rsidRPr="008846AD">
        <w:rPr>
          <w:rFonts w:eastAsia="ArialUnicodeMS" w:cstheme="minorHAnsi"/>
          <w:color w:val="333666"/>
          <w:sz w:val="24"/>
          <w:szCs w:val="24"/>
        </w:rPr>
        <w:t>understand</w:t>
      </w:r>
      <w:r w:rsidR="00C826D8">
        <w:rPr>
          <w:rFonts w:eastAsia="ArialUnicodeMS" w:cstheme="minorHAnsi"/>
          <w:color w:val="333666"/>
          <w:sz w:val="24"/>
          <w:szCs w:val="24"/>
        </w:rPr>
        <w:t>ings of</w:t>
      </w:r>
      <w:r w:rsidRPr="008846AD">
        <w:rPr>
          <w:rFonts w:eastAsia="ArialUnicodeMS" w:cstheme="minorHAnsi"/>
          <w:color w:val="333666"/>
          <w:sz w:val="24"/>
          <w:szCs w:val="24"/>
        </w:rPr>
        <w:t xml:space="preserve"> predictive analytics and how</w:t>
      </w:r>
      <w:r>
        <w:rPr>
          <w:rFonts w:eastAsia="ArialUnicodeMS" w:cstheme="minorHAnsi"/>
          <w:color w:val="333666"/>
          <w:sz w:val="24"/>
          <w:szCs w:val="24"/>
        </w:rPr>
        <w:t xml:space="preserve"> </w:t>
      </w:r>
      <w:r w:rsidRPr="008846AD">
        <w:rPr>
          <w:rFonts w:eastAsia="ArialUnicodeMS" w:cstheme="minorHAnsi"/>
          <w:color w:val="333666"/>
          <w:sz w:val="24"/>
          <w:szCs w:val="24"/>
        </w:rPr>
        <w:t xml:space="preserve">comfortable they are with it. </w:t>
      </w:r>
      <w:r w:rsidR="00C55BDA">
        <w:rPr>
          <w:rFonts w:eastAsia="ArialUnicodeMS" w:cstheme="minorHAnsi"/>
          <w:color w:val="333666"/>
          <w:sz w:val="24"/>
          <w:szCs w:val="24"/>
        </w:rPr>
        <w:t>Parents’ c</w:t>
      </w:r>
      <w:r w:rsidRPr="008846AD">
        <w:rPr>
          <w:rFonts w:eastAsia="ArialUnicodeMS" w:cstheme="minorHAnsi"/>
          <w:color w:val="333666"/>
          <w:sz w:val="24"/>
          <w:szCs w:val="24"/>
        </w:rPr>
        <w:t xml:space="preserve">oncerns focused </w:t>
      </w:r>
      <w:proofErr w:type="gramStart"/>
      <w:r w:rsidRPr="008846AD">
        <w:rPr>
          <w:rFonts w:eastAsia="ArialUnicodeMS" w:cstheme="minorHAnsi"/>
          <w:color w:val="333666"/>
          <w:sz w:val="24"/>
          <w:szCs w:val="24"/>
        </w:rPr>
        <w:t>around</w:t>
      </w:r>
      <w:proofErr w:type="gramEnd"/>
      <w:r>
        <w:rPr>
          <w:rFonts w:eastAsia="ArialUnicodeMS" w:cstheme="minorHAnsi"/>
          <w:color w:val="333666"/>
          <w:sz w:val="24"/>
          <w:szCs w:val="24"/>
        </w:rPr>
        <w:t xml:space="preserve"> </w:t>
      </w:r>
      <w:r w:rsidRPr="008846AD">
        <w:rPr>
          <w:rFonts w:eastAsia="ArialUnicodeMS" w:cstheme="minorHAnsi"/>
          <w:color w:val="333666"/>
          <w:sz w:val="24"/>
          <w:szCs w:val="24"/>
        </w:rPr>
        <w:t>inaccuracies in the data used for prediction, the unfair risk of false</w:t>
      </w:r>
      <w:r>
        <w:rPr>
          <w:rFonts w:eastAsia="ArialUnicodeMS" w:cstheme="minorHAnsi"/>
          <w:color w:val="333666"/>
          <w:sz w:val="24"/>
          <w:szCs w:val="24"/>
        </w:rPr>
        <w:t xml:space="preserve"> </w:t>
      </w:r>
      <w:r w:rsidRPr="008846AD">
        <w:rPr>
          <w:rFonts w:eastAsia="ArialUnicodeMS" w:cstheme="minorHAnsi"/>
          <w:color w:val="333666"/>
          <w:sz w:val="24"/>
          <w:szCs w:val="24"/>
        </w:rPr>
        <w:t>positives and false negatives, the deterministic implications of the past predicting the</w:t>
      </w:r>
      <w:r>
        <w:rPr>
          <w:rFonts w:eastAsia="ArialUnicodeMS" w:cstheme="minorHAnsi"/>
          <w:color w:val="333666"/>
          <w:sz w:val="24"/>
          <w:szCs w:val="24"/>
        </w:rPr>
        <w:t xml:space="preserve"> </w:t>
      </w:r>
      <w:r w:rsidRPr="008846AD">
        <w:rPr>
          <w:rFonts w:eastAsia="ArialUnicodeMS" w:cstheme="minorHAnsi"/>
          <w:color w:val="333666"/>
          <w:sz w:val="24"/>
          <w:szCs w:val="24"/>
        </w:rPr>
        <w:t xml:space="preserve">future, and the </w:t>
      </w:r>
      <w:r w:rsidR="00C826D8">
        <w:rPr>
          <w:rFonts w:eastAsia="ArialUnicodeMS" w:cstheme="minorHAnsi"/>
          <w:color w:val="333666"/>
          <w:sz w:val="24"/>
          <w:szCs w:val="24"/>
        </w:rPr>
        <w:t xml:space="preserve">disturbing potential </w:t>
      </w:r>
      <w:r w:rsidRPr="008846AD">
        <w:rPr>
          <w:rFonts w:eastAsia="ArialUnicodeMS" w:cstheme="minorHAnsi"/>
          <w:color w:val="333666"/>
          <w:sz w:val="24"/>
          <w:szCs w:val="24"/>
        </w:rPr>
        <w:t>of being positioned in what was a pre-problem space.</w:t>
      </w:r>
      <w:r w:rsidR="007E1B82">
        <w:rPr>
          <w:rFonts w:eastAsia="ArialUnicodeMS" w:cstheme="minorHAnsi"/>
          <w:color w:val="333666"/>
          <w:sz w:val="24"/>
          <w:szCs w:val="24"/>
        </w:rPr>
        <w:t xml:space="preserve"> We conclude with policy implications.</w:t>
      </w:r>
    </w:p>
    <w:bookmarkEnd w:id="0"/>
    <w:p w14:paraId="46B3AC21" w14:textId="77777777" w:rsidR="00717070" w:rsidRPr="00717070" w:rsidRDefault="00717070" w:rsidP="009040E7">
      <w:pPr>
        <w:rPr>
          <w:sz w:val="24"/>
          <w:szCs w:val="24"/>
        </w:rPr>
      </w:pPr>
    </w:p>
    <w:p w14:paraId="59D41E06" w14:textId="27343A63" w:rsidR="009040E7" w:rsidRPr="00717070" w:rsidRDefault="009040E7" w:rsidP="00505C34">
      <w:pPr>
        <w:rPr>
          <w:b/>
          <w:bCs/>
          <w:sz w:val="24"/>
          <w:szCs w:val="24"/>
        </w:rPr>
      </w:pPr>
      <w:r w:rsidRPr="00717070">
        <w:rPr>
          <w:b/>
          <w:bCs/>
          <w:sz w:val="24"/>
          <w:szCs w:val="24"/>
        </w:rPr>
        <w:t>Introduction</w:t>
      </w:r>
    </w:p>
    <w:p w14:paraId="7DADFA71" w14:textId="77777777" w:rsidR="009040E7" w:rsidRPr="00717070" w:rsidRDefault="009040E7" w:rsidP="00505C34">
      <w:pPr>
        <w:rPr>
          <w:sz w:val="24"/>
          <w:szCs w:val="24"/>
        </w:rPr>
      </w:pPr>
    </w:p>
    <w:p w14:paraId="50BC7B44" w14:textId="7D54FE15" w:rsidR="00A42C84" w:rsidRPr="00717070" w:rsidRDefault="0033222B" w:rsidP="00505C34">
      <w:pPr>
        <w:rPr>
          <w:sz w:val="24"/>
          <w:szCs w:val="24"/>
        </w:rPr>
      </w:pPr>
      <w:r>
        <w:rPr>
          <w:sz w:val="24"/>
          <w:szCs w:val="24"/>
        </w:rPr>
        <w:t>S</w:t>
      </w:r>
      <w:r w:rsidR="00505C34" w:rsidRPr="00717070">
        <w:rPr>
          <w:sz w:val="24"/>
          <w:szCs w:val="24"/>
        </w:rPr>
        <w:t>tate</w:t>
      </w:r>
      <w:r>
        <w:rPr>
          <w:sz w:val="24"/>
          <w:szCs w:val="24"/>
        </w:rPr>
        <w:t>s</w:t>
      </w:r>
      <w:r w:rsidR="00505C34" w:rsidRPr="00717070">
        <w:rPr>
          <w:sz w:val="24"/>
          <w:szCs w:val="24"/>
        </w:rPr>
        <w:t xml:space="preserve"> ha</w:t>
      </w:r>
      <w:r>
        <w:rPr>
          <w:sz w:val="24"/>
          <w:szCs w:val="24"/>
        </w:rPr>
        <w:t>ve</w:t>
      </w:r>
      <w:r w:rsidR="00505C34" w:rsidRPr="00717070">
        <w:rPr>
          <w:sz w:val="24"/>
          <w:szCs w:val="24"/>
        </w:rPr>
        <w:t xml:space="preserve"> always harnessed a range of </w:t>
      </w:r>
      <w:r w:rsidR="006F030A" w:rsidRPr="00717070">
        <w:rPr>
          <w:sz w:val="24"/>
          <w:szCs w:val="24"/>
        </w:rPr>
        <w:t>strateg</w:t>
      </w:r>
      <w:r w:rsidR="00505C34" w:rsidRPr="00717070">
        <w:rPr>
          <w:sz w:val="24"/>
          <w:szCs w:val="24"/>
        </w:rPr>
        <w:t>ies to address</w:t>
      </w:r>
      <w:r w:rsidR="006F030A" w:rsidRPr="00717070">
        <w:rPr>
          <w:sz w:val="24"/>
          <w:szCs w:val="24"/>
        </w:rPr>
        <w:t xml:space="preserve"> and </w:t>
      </w:r>
      <w:r w:rsidR="008D0FA0" w:rsidRPr="00717070">
        <w:rPr>
          <w:sz w:val="24"/>
          <w:szCs w:val="24"/>
        </w:rPr>
        <w:t xml:space="preserve">deter </w:t>
      </w:r>
      <w:r w:rsidR="00E83BF1" w:rsidRPr="00717070">
        <w:rPr>
          <w:sz w:val="24"/>
          <w:szCs w:val="24"/>
        </w:rPr>
        <w:t xml:space="preserve">anti-social and criminological </w:t>
      </w:r>
      <w:r w:rsidR="00505C34" w:rsidRPr="00717070">
        <w:rPr>
          <w:sz w:val="24"/>
          <w:szCs w:val="24"/>
        </w:rPr>
        <w:t>behaviour in families, from the stigmatisation and labelling of parents as morally undeserving built into</w:t>
      </w:r>
      <w:r>
        <w:rPr>
          <w:sz w:val="24"/>
          <w:szCs w:val="24"/>
        </w:rPr>
        <w:t xml:space="preserve"> poor laws</w:t>
      </w:r>
      <w:r w:rsidR="006F030A" w:rsidRPr="00717070">
        <w:rPr>
          <w:sz w:val="24"/>
          <w:szCs w:val="24"/>
        </w:rPr>
        <w:t>,</w:t>
      </w:r>
      <w:r w:rsidR="00505C34" w:rsidRPr="00717070">
        <w:rPr>
          <w:sz w:val="24"/>
          <w:szCs w:val="24"/>
        </w:rPr>
        <w:t xml:space="preserve"> through positioning children and families as in need of early intervention to break genetic</w:t>
      </w:r>
      <w:r w:rsidR="00603E89" w:rsidRPr="00717070">
        <w:rPr>
          <w:sz w:val="24"/>
          <w:szCs w:val="24"/>
        </w:rPr>
        <w:t>,</w:t>
      </w:r>
      <w:r w:rsidR="00505C34" w:rsidRPr="00717070">
        <w:rPr>
          <w:sz w:val="24"/>
          <w:szCs w:val="24"/>
        </w:rPr>
        <w:t xml:space="preserve"> cultural</w:t>
      </w:r>
      <w:r w:rsidR="00603E89" w:rsidRPr="00717070">
        <w:rPr>
          <w:sz w:val="24"/>
          <w:szCs w:val="24"/>
        </w:rPr>
        <w:t xml:space="preserve"> and traumatic</w:t>
      </w:r>
      <w:r w:rsidR="00505C34" w:rsidRPr="00717070">
        <w:rPr>
          <w:sz w:val="24"/>
          <w:szCs w:val="24"/>
        </w:rPr>
        <w:t xml:space="preserve"> intergenerational cycles, and into versions of families as carriers of risk that needs to be assessed, scored and manged (</w:t>
      </w:r>
      <w:r w:rsidR="002F28D2">
        <w:rPr>
          <w:sz w:val="24"/>
          <w:szCs w:val="24"/>
        </w:rPr>
        <w:t>Gillies et al. 2017; Edwards and Ugwudike 2023</w:t>
      </w:r>
      <w:r w:rsidR="00505C34" w:rsidRPr="00717070">
        <w:rPr>
          <w:sz w:val="24"/>
          <w:szCs w:val="24"/>
        </w:rPr>
        <w:t>). Latterly, however, there has been a s</w:t>
      </w:r>
      <w:r w:rsidR="00CD22B8" w:rsidRPr="00717070">
        <w:rPr>
          <w:sz w:val="24"/>
          <w:szCs w:val="24"/>
        </w:rPr>
        <w:t>tep</w:t>
      </w:r>
      <w:r w:rsidR="00505C34" w:rsidRPr="00717070">
        <w:rPr>
          <w:sz w:val="24"/>
          <w:szCs w:val="24"/>
        </w:rPr>
        <w:t xml:space="preserve"> change in the practice of </w:t>
      </w:r>
      <w:r w:rsidR="002C0D7D" w:rsidRPr="00717070">
        <w:rPr>
          <w:sz w:val="24"/>
          <w:szCs w:val="24"/>
        </w:rPr>
        <w:t xml:space="preserve">assessing and </w:t>
      </w:r>
      <w:r w:rsidR="00505C34" w:rsidRPr="00717070">
        <w:rPr>
          <w:sz w:val="24"/>
          <w:szCs w:val="24"/>
        </w:rPr>
        <w:t>monitoring</w:t>
      </w:r>
      <w:r w:rsidR="001124C4" w:rsidRPr="00717070">
        <w:rPr>
          <w:sz w:val="24"/>
          <w:szCs w:val="24"/>
        </w:rPr>
        <w:t xml:space="preserve">; a pre-emptive surveillance </w:t>
      </w:r>
      <w:r w:rsidR="00505C34" w:rsidRPr="00717070">
        <w:rPr>
          <w:sz w:val="24"/>
          <w:szCs w:val="24"/>
        </w:rPr>
        <w:t xml:space="preserve">involving the </w:t>
      </w:r>
      <w:r w:rsidR="006E26B7" w:rsidRPr="00717070">
        <w:rPr>
          <w:sz w:val="24"/>
          <w:szCs w:val="24"/>
        </w:rPr>
        <w:t xml:space="preserve">collection and linking together of </w:t>
      </w:r>
      <w:r w:rsidR="00397B61" w:rsidRPr="00717070">
        <w:rPr>
          <w:sz w:val="24"/>
          <w:szCs w:val="24"/>
        </w:rPr>
        <w:t xml:space="preserve">digital </w:t>
      </w:r>
      <w:r w:rsidR="006E26B7" w:rsidRPr="00717070">
        <w:rPr>
          <w:sz w:val="24"/>
          <w:szCs w:val="24"/>
        </w:rPr>
        <w:t xml:space="preserve">sources </w:t>
      </w:r>
      <w:r w:rsidR="009E2C9A" w:rsidRPr="00717070">
        <w:rPr>
          <w:sz w:val="24"/>
          <w:szCs w:val="24"/>
        </w:rPr>
        <w:t>of administrative data</w:t>
      </w:r>
      <w:r w:rsidR="00505C34" w:rsidRPr="00717070">
        <w:rPr>
          <w:sz w:val="24"/>
          <w:szCs w:val="24"/>
        </w:rPr>
        <w:t xml:space="preserve"> o</w:t>
      </w:r>
      <w:r w:rsidR="006E26B7" w:rsidRPr="00717070">
        <w:rPr>
          <w:sz w:val="24"/>
          <w:szCs w:val="24"/>
        </w:rPr>
        <w:t>n</w:t>
      </w:r>
      <w:r w:rsidR="00505C34" w:rsidRPr="00717070">
        <w:rPr>
          <w:sz w:val="24"/>
          <w:szCs w:val="24"/>
        </w:rPr>
        <w:t xml:space="preserve"> families to support identification of potential</w:t>
      </w:r>
      <w:r w:rsidR="002C0D7D" w:rsidRPr="00717070">
        <w:rPr>
          <w:sz w:val="24"/>
          <w:szCs w:val="24"/>
        </w:rPr>
        <w:t xml:space="preserve"> problem </w:t>
      </w:r>
      <w:r w:rsidR="00505C34" w:rsidRPr="00717070">
        <w:rPr>
          <w:sz w:val="24"/>
          <w:szCs w:val="24"/>
        </w:rPr>
        <w:t xml:space="preserve">behaviours </w:t>
      </w:r>
      <w:r w:rsidR="002C0D7D" w:rsidRPr="00717070">
        <w:rPr>
          <w:sz w:val="24"/>
          <w:szCs w:val="24"/>
        </w:rPr>
        <w:t xml:space="preserve">in the future </w:t>
      </w:r>
      <w:r w:rsidR="00505C34" w:rsidRPr="00717070">
        <w:rPr>
          <w:sz w:val="24"/>
          <w:szCs w:val="24"/>
        </w:rPr>
        <w:t xml:space="preserve">through algorithmic </w:t>
      </w:r>
      <w:r w:rsidR="00253436" w:rsidRPr="00717070">
        <w:rPr>
          <w:sz w:val="24"/>
          <w:szCs w:val="24"/>
        </w:rPr>
        <w:t>processing</w:t>
      </w:r>
      <w:r w:rsidR="00505C34" w:rsidRPr="00717070">
        <w:rPr>
          <w:sz w:val="24"/>
          <w:szCs w:val="24"/>
        </w:rPr>
        <w:t xml:space="preserve">. </w:t>
      </w:r>
      <w:bookmarkStart w:id="1" w:name="_Hlk155006712"/>
      <w:r w:rsidR="00505C34" w:rsidRPr="00717070">
        <w:rPr>
          <w:sz w:val="24"/>
          <w:szCs w:val="24"/>
        </w:rPr>
        <w:t xml:space="preserve">Integral to </w:t>
      </w:r>
      <w:r w:rsidR="002C0D7D" w:rsidRPr="00717070">
        <w:rPr>
          <w:sz w:val="24"/>
          <w:szCs w:val="24"/>
        </w:rPr>
        <w:t xml:space="preserve">such </w:t>
      </w:r>
      <w:r w:rsidR="006F030A" w:rsidRPr="00717070">
        <w:rPr>
          <w:sz w:val="24"/>
          <w:szCs w:val="24"/>
        </w:rPr>
        <w:t xml:space="preserve">automated predictive </w:t>
      </w:r>
      <w:r w:rsidR="00253436" w:rsidRPr="00717070">
        <w:rPr>
          <w:sz w:val="24"/>
          <w:szCs w:val="24"/>
        </w:rPr>
        <w:t>analysi</w:t>
      </w:r>
      <w:r w:rsidR="00FA0E68" w:rsidRPr="00717070">
        <w:rPr>
          <w:sz w:val="24"/>
          <w:szCs w:val="24"/>
        </w:rPr>
        <w:t xml:space="preserve">s </w:t>
      </w:r>
      <w:r w:rsidR="00505C34" w:rsidRPr="00717070">
        <w:rPr>
          <w:sz w:val="24"/>
          <w:szCs w:val="24"/>
        </w:rPr>
        <w:t>is a shift in time</w:t>
      </w:r>
      <w:r w:rsidR="00596BD3" w:rsidRPr="00717070">
        <w:rPr>
          <w:sz w:val="24"/>
          <w:szCs w:val="24"/>
        </w:rPr>
        <w:t xml:space="preserve"> frames</w:t>
      </w:r>
      <w:r w:rsidR="00505C34" w:rsidRPr="00717070">
        <w:rPr>
          <w:sz w:val="24"/>
          <w:szCs w:val="24"/>
        </w:rPr>
        <w:t xml:space="preserve"> </w:t>
      </w:r>
      <w:r w:rsidR="00541D2C" w:rsidRPr="00717070">
        <w:rPr>
          <w:sz w:val="24"/>
          <w:szCs w:val="24"/>
        </w:rPr>
        <w:t xml:space="preserve">that </w:t>
      </w:r>
      <w:r w:rsidR="00505C34" w:rsidRPr="00717070">
        <w:rPr>
          <w:sz w:val="24"/>
          <w:szCs w:val="24"/>
        </w:rPr>
        <w:t>redraws the relationship between families and state</w:t>
      </w:r>
      <w:r w:rsidR="00FA0E68" w:rsidRPr="00717070">
        <w:rPr>
          <w:sz w:val="24"/>
          <w:szCs w:val="24"/>
        </w:rPr>
        <w:t xml:space="preserve"> (Couldry and Mejias 2019)</w:t>
      </w:r>
      <w:r w:rsidR="00BA641C" w:rsidRPr="00717070">
        <w:rPr>
          <w:sz w:val="24"/>
          <w:szCs w:val="24"/>
        </w:rPr>
        <w:t xml:space="preserve">. </w:t>
      </w:r>
      <w:bookmarkStart w:id="2" w:name="_Hlk133411634"/>
      <w:r w:rsidR="00A42C84" w:rsidRPr="00717070">
        <w:rPr>
          <w:sz w:val="24"/>
          <w:szCs w:val="24"/>
        </w:rPr>
        <w:t>The</w:t>
      </w:r>
      <w:r w:rsidR="00731B83" w:rsidRPr="00717070">
        <w:rPr>
          <w:sz w:val="24"/>
          <w:szCs w:val="24"/>
        </w:rPr>
        <w:t>re</w:t>
      </w:r>
      <w:r w:rsidR="008C63E2" w:rsidRPr="00717070">
        <w:rPr>
          <w:sz w:val="24"/>
          <w:szCs w:val="24"/>
        </w:rPr>
        <w:t xml:space="preserve"> </w:t>
      </w:r>
      <w:r w:rsidR="00A42C84" w:rsidRPr="00717070">
        <w:rPr>
          <w:sz w:val="24"/>
          <w:szCs w:val="24"/>
        </w:rPr>
        <w:t>is</w:t>
      </w:r>
      <w:r w:rsidR="00731B83" w:rsidRPr="00717070">
        <w:rPr>
          <w:sz w:val="24"/>
          <w:szCs w:val="24"/>
        </w:rPr>
        <w:t xml:space="preserve"> a</w:t>
      </w:r>
      <w:r w:rsidR="00A42C84" w:rsidRPr="00717070">
        <w:rPr>
          <w:sz w:val="24"/>
          <w:szCs w:val="24"/>
        </w:rPr>
        <w:t xml:space="preserve"> move away from the </w:t>
      </w:r>
      <w:r w:rsidR="00D2382D">
        <w:rPr>
          <w:sz w:val="24"/>
          <w:szCs w:val="24"/>
        </w:rPr>
        <w:t>“</w:t>
      </w:r>
      <w:r w:rsidR="00A42C84" w:rsidRPr="00717070">
        <w:rPr>
          <w:sz w:val="24"/>
          <w:szCs w:val="24"/>
        </w:rPr>
        <w:t>what is happening</w:t>
      </w:r>
      <w:r w:rsidR="00D2382D">
        <w:rPr>
          <w:sz w:val="24"/>
          <w:szCs w:val="24"/>
        </w:rPr>
        <w:t>”</w:t>
      </w:r>
      <w:r w:rsidR="00A42C84" w:rsidRPr="00717070">
        <w:rPr>
          <w:sz w:val="24"/>
          <w:szCs w:val="24"/>
        </w:rPr>
        <w:t xml:space="preserve"> of established foundations and accepted rationales for state </w:t>
      </w:r>
      <w:r w:rsidR="00E73E20" w:rsidRPr="00717070">
        <w:rPr>
          <w:sz w:val="24"/>
          <w:szCs w:val="24"/>
        </w:rPr>
        <w:t xml:space="preserve">intercession </w:t>
      </w:r>
      <w:r w:rsidR="00A42C84" w:rsidRPr="00717070">
        <w:rPr>
          <w:sz w:val="24"/>
          <w:szCs w:val="24"/>
        </w:rPr>
        <w:t>in families</w:t>
      </w:r>
      <w:r w:rsidR="00B83D82" w:rsidRPr="00717070">
        <w:rPr>
          <w:sz w:val="24"/>
          <w:szCs w:val="24"/>
        </w:rPr>
        <w:t>,</w:t>
      </w:r>
      <w:r w:rsidR="00A42C84" w:rsidRPr="00717070">
        <w:rPr>
          <w:sz w:val="24"/>
          <w:szCs w:val="24"/>
        </w:rPr>
        <w:t xml:space="preserve"> to intervention in family lives on an anticipatory basis of </w:t>
      </w:r>
      <w:r w:rsidR="00D2382D">
        <w:rPr>
          <w:sz w:val="24"/>
          <w:szCs w:val="24"/>
        </w:rPr>
        <w:t>“</w:t>
      </w:r>
      <w:r w:rsidR="00A42C84" w:rsidRPr="00717070">
        <w:rPr>
          <w:sz w:val="24"/>
          <w:szCs w:val="24"/>
        </w:rPr>
        <w:t>what hasn’t happened but might</w:t>
      </w:r>
      <w:r w:rsidR="00D2382D">
        <w:rPr>
          <w:sz w:val="24"/>
          <w:szCs w:val="24"/>
        </w:rPr>
        <w:t>.”</w:t>
      </w:r>
      <w:r w:rsidR="00C43CD1" w:rsidRPr="00717070">
        <w:rPr>
          <w:sz w:val="24"/>
          <w:szCs w:val="24"/>
        </w:rPr>
        <w:t xml:space="preserve"> </w:t>
      </w:r>
      <w:r w:rsidR="008C63E2" w:rsidRPr="00717070">
        <w:rPr>
          <w:sz w:val="24"/>
          <w:szCs w:val="24"/>
        </w:rPr>
        <w:t>In the process human subjects are reformulated as</w:t>
      </w:r>
      <w:r w:rsidR="00731B83" w:rsidRPr="00717070">
        <w:rPr>
          <w:sz w:val="24"/>
          <w:szCs w:val="24"/>
        </w:rPr>
        <w:t xml:space="preserve"> </w:t>
      </w:r>
      <w:r w:rsidR="005240A9" w:rsidRPr="00717070">
        <w:rPr>
          <w:sz w:val="24"/>
          <w:szCs w:val="24"/>
        </w:rPr>
        <w:t xml:space="preserve">disembodied </w:t>
      </w:r>
      <w:r w:rsidR="008D0FA0" w:rsidRPr="00717070">
        <w:rPr>
          <w:sz w:val="24"/>
          <w:szCs w:val="24"/>
        </w:rPr>
        <w:t xml:space="preserve">and decontextualised </w:t>
      </w:r>
      <w:r w:rsidR="00425FC4" w:rsidRPr="00717070">
        <w:rPr>
          <w:sz w:val="24"/>
          <w:szCs w:val="24"/>
        </w:rPr>
        <w:t>objects</w:t>
      </w:r>
      <w:r w:rsidR="00731B83" w:rsidRPr="00717070">
        <w:rPr>
          <w:sz w:val="24"/>
          <w:szCs w:val="24"/>
        </w:rPr>
        <w:t xml:space="preserve"> of data-driven </w:t>
      </w:r>
      <w:r w:rsidR="00425FC4" w:rsidRPr="00717070">
        <w:rPr>
          <w:sz w:val="24"/>
          <w:szCs w:val="24"/>
        </w:rPr>
        <w:t xml:space="preserve">high, </w:t>
      </w:r>
      <w:proofErr w:type="gramStart"/>
      <w:r w:rsidR="00425FC4" w:rsidRPr="00717070">
        <w:rPr>
          <w:sz w:val="24"/>
          <w:szCs w:val="24"/>
        </w:rPr>
        <w:t>medium</w:t>
      </w:r>
      <w:proofErr w:type="gramEnd"/>
      <w:r w:rsidR="00425FC4" w:rsidRPr="00717070">
        <w:rPr>
          <w:sz w:val="24"/>
          <w:szCs w:val="24"/>
        </w:rPr>
        <w:t xml:space="preserve"> or low risk </w:t>
      </w:r>
      <w:r w:rsidR="00731B83" w:rsidRPr="00717070">
        <w:rPr>
          <w:sz w:val="24"/>
          <w:szCs w:val="24"/>
        </w:rPr>
        <w:t>futures</w:t>
      </w:r>
      <w:bookmarkEnd w:id="1"/>
      <w:r w:rsidR="008C63E2" w:rsidRPr="00717070">
        <w:rPr>
          <w:sz w:val="24"/>
          <w:szCs w:val="24"/>
        </w:rPr>
        <w:t>.</w:t>
      </w:r>
    </w:p>
    <w:bookmarkEnd w:id="2"/>
    <w:p w14:paraId="3959C1E9" w14:textId="6A15CF44" w:rsidR="008D0FA0" w:rsidRPr="00717070" w:rsidRDefault="008D0FA0" w:rsidP="00505C34">
      <w:pPr>
        <w:rPr>
          <w:sz w:val="24"/>
          <w:szCs w:val="24"/>
        </w:rPr>
      </w:pPr>
      <w:r w:rsidRPr="00717070">
        <w:rPr>
          <w:sz w:val="24"/>
          <w:szCs w:val="24"/>
        </w:rPr>
        <w:tab/>
      </w:r>
      <w:bookmarkStart w:id="3" w:name="_Hlk154831284"/>
      <w:r w:rsidRPr="00717070">
        <w:rPr>
          <w:sz w:val="24"/>
          <w:szCs w:val="24"/>
        </w:rPr>
        <w:t xml:space="preserve">This paper </w:t>
      </w:r>
      <w:r w:rsidR="00C03D38" w:rsidRPr="00717070">
        <w:rPr>
          <w:sz w:val="24"/>
          <w:szCs w:val="24"/>
        </w:rPr>
        <w:t xml:space="preserve">considers these relational shifts where </w:t>
      </w:r>
      <w:r w:rsidR="00025DE4" w:rsidRPr="00717070">
        <w:rPr>
          <w:sz w:val="24"/>
          <w:szCs w:val="24"/>
        </w:rPr>
        <w:t xml:space="preserve">algorithmic technologies </w:t>
      </w:r>
      <w:r w:rsidR="00C03D38" w:rsidRPr="00717070">
        <w:rPr>
          <w:sz w:val="24"/>
          <w:szCs w:val="24"/>
        </w:rPr>
        <w:t xml:space="preserve">interpolate families </w:t>
      </w:r>
      <w:r w:rsidR="00025DE4" w:rsidRPr="00717070">
        <w:rPr>
          <w:sz w:val="24"/>
          <w:szCs w:val="24"/>
        </w:rPr>
        <w:t xml:space="preserve">into a digital depersonalised pre-problem space that draws the future </w:t>
      </w:r>
      <w:r w:rsidR="00025DE4" w:rsidRPr="005060E5">
        <w:rPr>
          <w:sz w:val="24"/>
          <w:szCs w:val="24"/>
        </w:rPr>
        <w:t xml:space="preserve">into the present. </w:t>
      </w:r>
      <w:r w:rsidR="008A2786" w:rsidRPr="005060E5">
        <w:rPr>
          <w:sz w:val="24"/>
          <w:szCs w:val="24"/>
        </w:rPr>
        <w:t>Work on the use of pred</w:t>
      </w:r>
      <w:r w:rsidR="000F79DE" w:rsidRPr="005060E5">
        <w:rPr>
          <w:sz w:val="24"/>
          <w:szCs w:val="24"/>
        </w:rPr>
        <w:t>ic</w:t>
      </w:r>
      <w:r w:rsidR="008A2786" w:rsidRPr="005060E5">
        <w:rPr>
          <w:sz w:val="24"/>
          <w:szCs w:val="24"/>
        </w:rPr>
        <w:t>tive analytics in the field of famil</w:t>
      </w:r>
      <w:r w:rsidR="000F79DE" w:rsidRPr="005060E5">
        <w:rPr>
          <w:sz w:val="24"/>
          <w:szCs w:val="24"/>
        </w:rPr>
        <w:t>y welfare</w:t>
      </w:r>
      <w:r w:rsidR="008A2786" w:rsidRPr="005060E5">
        <w:rPr>
          <w:sz w:val="24"/>
          <w:szCs w:val="24"/>
        </w:rPr>
        <w:t xml:space="preserve"> and child protection</w:t>
      </w:r>
      <w:r w:rsidR="000F79DE" w:rsidRPr="005060E5">
        <w:rPr>
          <w:sz w:val="24"/>
          <w:szCs w:val="24"/>
        </w:rPr>
        <w:t xml:space="preserve">, whether enthusiastic or critical, has not </w:t>
      </w:r>
      <w:r w:rsidR="00C60CD1" w:rsidRPr="005060E5">
        <w:rPr>
          <w:sz w:val="24"/>
          <w:szCs w:val="24"/>
        </w:rPr>
        <w:t xml:space="preserve">ascertained and </w:t>
      </w:r>
      <w:r w:rsidR="000F79DE" w:rsidRPr="005060E5">
        <w:rPr>
          <w:sz w:val="24"/>
          <w:szCs w:val="24"/>
        </w:rPr>
        <w:t xml:space="preserve">addressed the views of parents. </w:t>
      </w:r>
      <w:bookmarkStart w:id="4" w:name="_Hlk154837044"/>
      <w:r w:rsidR="000F79DE" w:rsidRPr="005060E5">
        <w:rPr>
          <w:sz w:val="24"/>
          <w:szCs w:val="24"/>
        </w:rPr>
        <w:t xml:space="preserve">Here we fill </w:t>
      </w:r>
      <w:r w:rsidR="00C60CD1" w:rsidRPr="005060E5">
        <w:rPr>
          <w:sz w:val="24"/>
          <w:szCs w:val="24"/>
        </w:rPr>
        <w:t xml:space="preserve">what is a </w:t>
      </w:r>
      <w:r w:rsidR="000F79DE" w:rsidRPr="005060E5">
        <w:rPr>
          <w:sz w:val="24"/>
          <w:szCs w:val="24"/>
        </w:rPr>
        <w:t xml:space="preserve">serious </w:t>
      </w:r>
      <w:r w:rsidR="00C55BDA" w:rsidRPr="005060E5">
        <w:rPr>
          <w:sz w:val="24"/>
          <w:szCs w:val="24"/>
        </w:rPr>
        <w:t>ethical and democratic omission</w:t>
      </w:r>
      <w:r w:rsidR="00C60CD1" w:rsidRPr="005060E5">
        <w:rPr>
          <w:sz w:val="24"/>
          <w:szCs w:val="24"/>
        </w:rPr>
        <w:t xml:space="preserve"> given that</w:t>
      </w:r>
      <w:r w:rsidR="002D3A4F" w:rsidRPr="00BB62EB">
        <w:rPr>
          <w:sz w:val="24"/>
          <w:szCs w:val="24"/>
        </w:rPr>
        <w:t xml:space="preserve"> data practices to inform services interventions are pushing ahead with little attention to </w:t>
      </w:r>
      <w:r w:rsidR="00C60CD1" w:rsidRPr="00BB62EB">
        <w:rPr>
          <w:sz w:val="24"/>
          <w:szCs w:val="24"/>
        </w:rPr>
        <w:t>parents</w:t>
      </w:r>
      <w:r w:rsidR="002D3A4F" w:rsidRPr="00BB62EB">
        <w:rPr>
          <w:sz w:val="24"/>
          <w:szCs w:val="24"/>
        </w:rPr>
        <w:t xml:space="preserve">’ knowledge or even their consent to use of their administrative and other data. </w:t>
      </w:r>
      <w:bookmarkEnd w:id="3"/>
      <w:bookmarkEnd w:id="4"/>
      <w:r w:rsidR="00025DE4" w:rsidRPr="00717070">
        <w:rPr>
          <w:sz w:val="24"/>
          <w:szCs w:val="24"/>
        </w:rPr>
        <w:t xml:space="preserve">We </w:t>
      </w:r>
      <w:r w:rsidR="00025DE4" w:rsidRPr="00717070">
        <w:rPr>
          <w:sz w:val="24"/>
          <w:szCs w:val="24"/>
        </w:rPr>
        <w:lastRenderedPageBreak/>
        <w:t>begin by laying out the territory of predictive analytics in the family and child welfare field</w:t>
      </w:r>
      <w:r w:rsidR="00BB62EB">
        <w:rPr>
          <w:sz w:val="24"/>
          <w:szCs w:val="24"/>
        </w:rPr>
        <w:t>, and key critical concerns raised about this</w:t>
      </w:r>
      <w:r w:rsidR="00025DE4" w:rsidRPr="00717070">
        <w:rPr>
          <w:sz w:val="24"/>
          <w:szCs w:val="24"/>
        </w:rPr>
        <w:t xml:space="preserve">, before moving on to consider how parents view this technological process and its implications. We draw on group and individual discussions with </w:t>
      </w:r>
      <w:r w:rsidR="0023173A">
        <w:rPr>
          <w:sz w:val="24"/>
          <w:szCs w:val="24"/>
        </w:rPr>
        <w:t xml:space="preserve">British </w:t>
      </w:r>
      <w:r w:rsidR="00025DE4" w:rsidRPr="00717070">
        <w:rPr>
          <w:sz w:val="24"/>
          <w:szCs w:val="24"/>
        </w:rPr>
        <w:t>parents to explore the key concerns they express about accuracy and fairness, stereotyping and prejudice, and determinism and its consequences.</w:t>
      </w:r>
    </w:p>
    <w:p w14:paraId="2CFBC3CF" w14:textId="77777777" w:rsidR="00132A9B" w:rsidRPr="00717070" w:rsidRDefault="00132A9B" w:rsidP="009C7A39">
      <w:pPr>
        <w:rPr>
          <w:b/>
          <w:bCs/>
          <w:sz w:val="24"/>
          <w:szCs w:val="24"/>
        </w:rPr>
      </w:pPr>
    </w:p>
    <w:p w14:paraId="2B0C1B1C" w14:textId="5088B9BC" w:rsidR="009C7A39" w:rsidRPr="00717070" w:rsidRDefault="009C7A39" w:rsidP="009C7A39">
      <w:pPr>
        <w:rPr>
          <w:b/>
          <w:bCs/>
          <w:sz w:val="24"/>
          <w:szCs w:val="24"/>
        </w:rPr>
      </w:pPr>
      <w:r w:rsidRPr="00717070">
        <w:rPr>
          <w:b/>
          <w:bCs/>
          <w:sz w:val="24"/>
          <w:szCs w:val="24"/>
        </w:rPr>
        <w:t xml:space="preserve">Predictive data analytics </w:t>
      </w:r>
      <w:r w:rsidR="00BB62EB">
        <w:rPr>
          <w:b/>
          <w:bCs/>
          <w:sz w:val="24"/>
          <w:szCs w:val="24"/>
        </w:rPr>
        <w:t>in the family and child welfare field</w:t>
      </w:r>
    </w:p>
    <w:p w14:paraId="62C7E298" w14:textId="77777777" w:rsidR="00DC7CF4" w:rsidRPr="00717070" w:rsidRDefault="00DC7CF4" w:rsidP="00E269C7">
      <w:pPr>
        <w:rPr>
          <w:sz w:val="24"/>
          <w:szCs w:val="24"/>
        </w:rPr>
      </w:pPr>
    </w:p>
    <w:p w14:paraId="761C0736" w14:textId="05A5ECEA" w:rsidR="00230E95" w:rsidRPr="00717070" w:rsidRDefault="002C0D7D" w:rsidP="00E269C7">
      <w:pPr>
        <w:rPr>
          <w:sz w:val="24"/>
          <w:szCs w:val="24"/>
        </w:rPr>
      </w:pPr>
      <w:r w:rsidRPr="00717070">
        <w:rPr>
          <w:sz w:val="24"/>
          <w:szCs w:val="24"/>
        </w:rPr>
        <w:t>Social workers have long been involved in</w:t>
      </w:r>
      <w:r w:rsidR="006F030A" w:rsidRPr="00717070">
        <w:rPr>
          <w:sz w:val="24"/>
          <w:szCs w:val="24"/>
        </w:rPr>
        <w:t xml:space="preserve"> forms of</w:t>
      </w:r>
      <w:r w:rsidRPr="00717070">
        <w:rPr>
          <w:sz w:val="24"/>
          <w:szCs w:val="24"/>
        </w:rPr>
        <w:t xml:space="preserve"> predicting the future, from whether or not a parent </w:t>
      </w:r>
      <w:r w:rsidR="004C6532" w:rsidRPr="00717070">
        <w:rPr>
          <w:sz w:val="24"/>
          <w:szCs w:val="24"/>
        </w:rPr>
        <w:t>will</w:t>
      </w:r>
      <w:r w:rsidRPr="00717070">
        <w:rPr>
          <w:sz w:val="24"/>
          <w:szCs w:val="24"/>
        </w:rPr>
        <w:t xml:space="preserve"> benefit from </w:t>
      </w:r>
      <w:r w:rsidR="004C6532" w:rsidRPr="00717070">
        <w:rPr>
          <w:sz w:val="24"/>
          <w:szCs w:val="24"/>
        </w:rPr>
        <w:t xml:space="preserve">referral to </w:t>
      </w:r>
      <w:r w:rsidRPr="00717070">
        <w:rPr>
          <w:sz w:val="24"/>
          <w:szCs w:val="24"/>
        </w:rPr>
        <w:t xml:space="preserve">a particular service to assessing not only </w:t>
      </w:r>
      <w:r w:rsidR="00BA641C" w:rsidRPr="00717070">
        <w:rPr>
          <w:sz w:val="24"/>
          <w:szCs w:val="24"/>
        </w:rPr>
        <w:t xml:space="preserve">if </w:t>
      </w:r>
      <w:r w:rsidRPr="00717070">
        <w:rPr>
          <w:sz w:val="24"/>
          <w:szCs w:val="24"/>
        </w:rPr>
        <w:t xml:space="preserve">children in a particular family have suffered significant harm but also whether they are </w:t>
      </w:r>
      <w:r w:rsidR="0093748A" w:rsidRPr="00717070">
        <w:rPr>
          <w:sz w:val="24"/>
          <w:szCs w:val="24"/>
        </w:rPr>
        <w:t>at imm</w:t>
      </w:r>
      <w:r w:rsidR="00F17CEB" w:rsidRPr="00717070">
        <w:rPr>
          <w:sz w:val="24"/>
          <w:szCs w:val="24"/>
        </w:rPr>
        <w:t>ediate</w:t>
      </w:r>
      <w:r w:rsidR="0093748A" w:rsidRPr="00717070">
        <w:rPr>
          <w:sz w:val="24"/>
          <w:szCs w:val="24"/>
        </w:rPr>
        <w:t xml:space="preserve"> risk of doing</w:t>
      </w:r>
      <w:r w:rsidRPr="00717070">
        <w:rPr>
          <w:sz w:val="24"/>
          <w:szCs w:val="24"/>
        </w:rPr>
        <w:t xml:space="preserve"> so (Wilkins and Forrester 2020). </w:t>
      </w:r>
      <w:r w:rsidR="00EE0BF9" w:rsidRPr="00717070">
        <w:rPr>
          <w:sz w:val="24"/>
          <w:szCs w:val="24"/>
        </w:rPr>
        <w:t xml:space="preserve">Latterly, </w:t>
      </w:r>
      <w:r w:rsidR="00397B61" w:rsidRPr="00717070">
        <w:rPr>
          <w:sz w:val="24"/>
          <w:szCs w:val="24"/>
        </w:rPr>
        <w:t xml:space="preserve">severe cuts to </w:t>
      </w:r>
      <w:r w:rsidR="00EE0BF9" w:rsidRPr="00717070">
        <w:rPr>
          <w:sz w:val="24"/>
          <w:szCs w:val="24"/>
        </w:rPr>
        <w:t>public spending in the UK ha</w:t>
      </w:r>
      <w:r w:rsidR="006B53B2" w:rsidRPr="00717070">
        <w:rPr>
          <w:sz w:val="24"/>
          <w:szCs w:val="24"/>
        </w:rPr>
        <w:t>ve</w:t>
      </w:r>
      <w:r w:rsidR="00EE0BF9" w:rsidRPr="00717070">
        <w:rPr>
          <w:sz w:val="24"/>
          <w:szCs w:val="24"/>
        </w:rPr>
        <w:t xml:space="preserve"> led to increased targeting of family and child welfare provision (Boddy 2023), and a major government emphasis </w:t>
      </w:r>
      <w:r w:rsidR="006F030A" w:rsidRPr="00717070">
        <w:rPr>
          <w:sz w:val="24"/>
          <w:szCs w:val="24"/>
        </w:rPr>
        <w:t xml:space="preserve">on </w:t>
      </w:r>
      <w:r w:rsidR="00397B61" w:rsidRPr="00717070">
        <w:rPr>
          <w:sz w:val="24"/>
          <w:szCs w:val="24"/>
        </w:rPr>
        <w:t xml:space="preserve">digital </w:t>
      </w:r>
      <w:r w:rsidR="00230E95" w:rsidRPr="00717070">
        <w:rPr>
          <w:sz w:val="24"/>
          <w:szCs w:val="24"/>
        </w:rPr>
        <w:t xml:space="preserve">data innovation in the field </w:t>
      </w:r>
      <w:r w:rsidR="006B53B2" w:rsidRPr="00717070">
        <w:rPr>
          <w:sz w:val="24"/>
          <w:szCs w:val="24"/>
        </w:rPr>
        <w:t>through new funding stream</w:t>
      </w:r>
      <w:r w:rsidR="008C7C67" w:rsidRPr="00717070">
        <w:rPr>
          <w:sz w:val="24"/>
          <w:szCs w:val="24"/>
        </w:rPr>
        <w:t xml:space="preserve">s including specifically for </w:t>
      </w:r>
      <w:r w:rsidR="00F131B2" w:rsidRPr="00717070">
        <w:rPr>
          <w:sz w:val="24"/>
          <w:szCs w:val="24"/>
        </w:rPr>
        <w:t xml:space="preserve">manipulating </w:t>
      </w:r>
      <w:r w:rsidR="008C7C67" w:rsidRPr="00717070">
        <w:rPr>
          <w:sz w:val="24"/>
          <w:szCs w:val="24"/>
        </w:rPr>
        <w:t>child and family data</w:t>
      </w:r>
      <w:r w:rsidR="006B53B2" w:rsidRPr="00717070">
        <w:rPr>
          <w:sz w:val="24"/>
          <w:szCs w:val="24"/>
        </w:rPr>
        <w:t xml:space="preserve"> </w:t>
      </w:r>
      <w:r w:rsidR="00230E95" w:rsidRPr="00717070">
        <w:rPr>
          <w:sz w:val="24"/>
          <w:szCs w:val="24"/>
        </w:rPr>
        <w:t xml:space="preserve">(Ministry of Housing, Communities and Local Government 2021). Encouraged by </w:t>
      </w:r>
      <w:r w:rsidR="002E19CC" w:rsidRPr="00717070">
        <w:rPr>
          <w:sz w:val="24"/>
          <w:szCs w:val="24"/>
        </w:rPr>
        <w:t xml:space="preserve">the availability of </w:t>
      </w:r>
      <w:r w:rsidR="008C7C67" w:rsidRPr="00717070">
        <w:rPr>
          <w:sz w:val="24"/>
          <w:szCs w:val="24"/>
        </w:rPr>
        <w:t xml:space="preserve">additional </w:t>
      </w:r>
      <w:r w:rsidR="009A052A" w:rsidRPr="00717070">
        <w:rPr>
          <w:sz w:val="24"/>
          <w:szCs w:val="24"/>
        </w:rPr>
        <w:t>revenu</w:t>
      </w:r>
      <w:r w:rsidR="008C7C67" w:rsidRPr="00717070">
        <w:rPr>
          <w:sz w:val="24"/>
          <w:szCs w:val="24"/>
        </w:rPr>
        <w:t xml:space="preserve">e and claims of budget savings </w:t>
      </w:r>
      <w:r w:rsidR="00230E95" w:rsidRPr="00717070">
        <w:rPr>
          <w:sz w:val="24"/>
          <w:szCs w:val="24"/>
        </w:rPr>
        <w:t xml:space="preserve">in straightened circumstances, </w:t>
      </w:r>
      <w:r w:rsidRPr="00717070">
        <w:rPr>
          <w:sz w:val="24"/>
          <w:szCs w:val="24"/>
        </w:rPr>
        <w:t>c</w:t>
      </w:r>
      <w:r w:rsidR="006E26B7" w:rsidRPr="00717070">
        <w:rPr>
          <w:sz w:val="24"/>
          <w:szCs w:val="24"/>
        </w:rPr>
        <w:t xml:space="preserve">hild </w:t>
      </w:r>
      <w:r w:rsidR="001A4E9D" w:rsidRPr="00717070">
        <w:rPr>
          <w:sz w:val="24"/>
          <w:szCs w:val="24"/>
        </w:rPr>
        <w:t xml:space="preserve">welfare </w:t>
      </w:r>
      <w:r w:rsidR="006E26B7" w:rsidRPr="00717070">
        <w:rPr>
          <w:sz w:val="24"/>
          <w:szCs w:val="24"/>
        </w:rPr>
        <w:t xml:space="preserve">authorities have been turning to </w:t>
      </w:r>
      <w:r w:rsidR="002E19CC" w:rsidRPr="00717070">
        <w:rPr>
          <w:sz w:val="24"/>
          <w:szCs w:val="24"/>
        </w:rPr>
        <w:t xml:space="preserve">algorithmic </w:t>
      </w:r>
      <w:r w:rsidR="005D2702" w:rsidRPr="00717070">
        <w:rPr>
          <w:sz w:val="24"/>
          <w:szCs w:val="24"/>
        </w:rPr>
        <w:t>system</w:t>
      </w:r>
      <w:r w:rsidR="006E26B7" w:rsidRPr="00717070">
        <w:rPr>
          <w:sz w:val="24"/>
          <w:szCs w:val="24"/>
        </w:rPr>
        <w:t>s</w:t>
      </w:r>
      <w:r w:rsidR="00F17CEB" w:rsidRPr="00717070">
        <w:rPr>
          <w:sz w:val="24"/>
          <w:szCs w:val="24"/>
        </w:rPr>
        <w:t xml:space="preserve">, often contracting in data analytics companies, that offer the promise of being able to </w:t>
      </w:r>
      <w:r w:rsidR="006E26B7" w:rsidRPr="00717070">
        <w:rPr>
          <w:sz w:val="24"/>
          <w:szCs w:val="24"/>
        </w:rPr>
        <w:t xml:space="preserve">forecast </w:t>
      </w:r>
      <w:r w:rsidR="005D2702" w:rsidRPr="00717070">
        <w:rPr>
          <w:sz w:val="24"/>
          <w:szCs w:val="24"/>
        </w:rPr>
        <w:t>whether</w:t>
      </w:r>
      <w:r w:rsidR="00C10652" w:rsidRPr="00717070">
        <w:rPr>
          <w:sz w:val="24"/>
          <w:szCs w:val="24"/>
        </w:rPr>
        <w:t xml:space="preserve">, which and </w:t>
      </w:r>
      <w:r w:rsidR="005D2702" w:rsidRPr="00717070">
        <w:rPr>
          <w:sz w:val="24"/>
          <w:szCs w:val="24"/>
        </w:rPr>
        <w:t xml:space="preserve">when families need intervention </w:t>
      </w:r>
      <w:r w:rsidR="00260E22" w:rsidRPr="00717070">
        <w:rPr>
          <w:sz w:val="24"/>
          <w:szCs w:val="24"/>
        </w:rPr>
        <w:t xml:space="preserve">through mass digital </w:t>
      </w:r>
      <w:r w:rsidR="00C10652" w:rsidRPr="00717070">
        <w:rPr>
          <w:sz w:val="24"/>
          <w:szCs w:val="24"/>
        </w:rPr>
        <w:t>monitoring</w:t>
      </w:r>
      <w:r w:rsidR="005C0E27" w:rsidRPr="00717070">
        <w:rPr>
          <w:sz w:val="24"/>
          <w:szCs w:val="24"/>
        </w:rPr>
        <w:t xml:space="preserve"> </w:t>
      </w:r>
      <w:r w:rsidR="005C0E27" w:rsidRPr="002F28D2">
        <w:rPr>
          <w:sz w:val="24"/>
          <w:szCs w:val="24"/>
        </w:rPr>
        <w:t>(</w:t>
      </w:r>
      <w:r w:rsidR="002F28D2" w:rsidRPr="002F28D2">
        <w:rPr>
          <w:sz w:val="24"/>
          <w:szCs w:val="24"/>
        </w:rPr>
        <w:t xml:space="preserve">Gillies et al. 2017; </w:t>
      </w:r>
      <w:r w:rsidR="00144494" w:rsidRPr="00717070">
        <w:rPr>
          <w:sz w:val="24"/>
          <w:szCs w:val="24"/>
        </w:rPr>
        <w:t xml:space="preserve">Redden </w:t>
      </w:r>
      <w:r w:rsidR="005C0E27" w:rsidRPr="00717070">
        <w:rPr>
          <w:sz w:val="24"/>
          <w:szCs w:val="24"/>
        </w:rPr>
        <w:t>et al. 20</w:t>
      </w:r>
      <w:r w:rsidR="00B95871" w:rsidRPr="00717070">
        <w:rPr>
          <w:sz w:val="24"/>
          <w:szCs w:val="24"/>
        </w:rPr>
        <w:t>20</w:t>
      </w:r>
      <w:r w:rsidR="005C0E27" w:rsidRPr="00717070">
        <w:rPr>
          <w:sz w:val="24"/>
          <w:szCs w:val="24"/>
        </w:rPr>
        <w:t>)</w:t>
      </w:r>
      <w:r w:rsidR="00230E95" w:rsidRPr="00717070">
        <w:rPr>
          <w:sz w:val="24"/>
          <w:szCs w:val="24"/>
        </w:rPr>
        <w:t xml:space="preserve">. Such initiatives are being taken up not just in the UK but </w:t>
      </w:r>
      <w:r w:rsidR="00917534" w:rsidRPr="00717070">
        <w:rPr>
          <w:sz w:val="24"/>
          <w:szCs w:val="24"/>
        </w:rPr>
        <w:t xml:space="preserve">also </w:t>
      </w:r>
      <w:r w:rsidR="00230E95" w:rsidRPr="00717070">
        <w:rPr>
          <w:sz w:val="24"/>
          <w:szCs w:val="24"/>
        </w:rPr>
        <w:t>more widely</w:t>
      </w:r>
      <w:r w:rsidR="00260E22" w:rsidRPr="00717070">
        <w:rPr>
          <w:sz w:val="24"/>
          <w:szCs w:val="24"/>
        </w:rPr>
        <w:t xml:space="preserve"> </w:t>
      </w:r>
      <w:r w:rsidR="006E26B7" w:rsidRPr="00717070">
        <w:rPr>
          <w:sz w:val="24"/>
          <w:szCs w:val="24"/>
        </w:rPr>
        <w:t>(</w:t>
      </w:r>
      <w:proofErr w:type="gramStart"/>
      <w:r w:rsidR="006E26B7" w:rsidRPr="00717070">
        <w:rPr>
          <w:sz w:val="24"/>
          <w:szCs w:val="24"/>
        </w:rPr>
        <w:t>e.g.</w:t>
      </w:r>
      <w:proofErr w:type="gramEnd"/>
      <w:r w:rsidR="006E26B7" w:rsidRPr="00717070">
        <w:rPr>
          <w:sz w:val="24"/>
          <w:szCs w:val="24"/>
        </w:rPr>
        <w:t xml:space="preserve"> Eubanks </w:t>
      </w:r>
      <w:r w:rsidR="00580311" w:rsidRPr="00717070">
        <w:rPr>
          <w:sz w:val="24"/>
          <w:szCs w:val="24"/>
        </w:rPr>
        <w:t>201</w:t>
      </w:r>
      <w:r w:rsidR="00BD3A7D" w:rsidRPr="00717070">
        <w:rPr>
          <w:sz w:val="24"/>
          <w:szCs w:val="24"/>
        </w:rPr>
        <w:t>8</w:t>
      </w:r>
      <w:r w:rsidR="00580311" w:rsidRPr="00717070">
        <w:rPr>
          <w:sz w:val="24"/>
          <w:szCs w:val="24"/>
        </w:rPr>
        <w:t>;</w:t>
      </w:r>
      <w:r w:rsidR="006E26B7" w:rsidRPr="00717070">
        <w:rPr>
          <w:sz w:val="24"/>
          <w:szCs w:val="24"/>
        </w:rPr>
        <w:t xml:space="preserve"> </w:t>
      </w:r>
      <w:r w:rsidR="006A6168" w:rsidRPr="00717070">
        <w:rPr>
          <w:rFonts w:cstheme="minorHAnsi"/>
          <w:sz w:val="24"/>
          <w:szCs w:val="24"/>
        </w:rPr>
        <w:t>J</w:t>
      </w:r>
      <w:r w:rsidR="006A6168" w:rsidRPr="00717070">
        <w:rPr>
          <w:rFonts w:cstheme="minorHAnsi"/>
          <w:color w:val="333333"/>
          <w:sz w:val="24"/>
          <w:szCs w:val="24"/>
        </w:rPr>
        <w:t>ø</w:t>
      </w:r>
      <w:r w:rsidR="006A6168" w:rsidRPr="00717070">
        <w:rPr>
          <w:rFonts w:cstheme="minorHAnsi"/>
          <w:sz w:val="24"/>
          <w:szCs w:val="24"/>
        </w:rPr>
        <w:t>rgense</w:t>
      </w:r>
      <w:r w:rsidR="006A6168" w:rsidRPr="00717070">
        <w:rPr>
          <w:sz w:val="24"/>
          <w:szCs w:val="24"/>
        </w:rPr>
        <w:t xml:space="preserve">n 2021; </w:t>
      </w:r>
      <w:r w:rsidR="00161792" w:rsidRPr="00717070">
        <w:rPr>
          <w:sz w:val="24"/>
          <w:szCs w:val="24"/>
        </w:rPr>
        <w:t xml:space="preserve">Keddell </w:t>
      </w:r>
      <w:r w:rsidR="006A6168" w:rsidRPr="00717070">
        <w:rPr>
          <w:sz w:val="24"/>
          <w:szCs w:val="24"/>
        </w:rPr>
        <w:t xml:space="preserve">2019; </w:t>
      </w:r>
      <w:r w:rsidR="006E26B7" w:rsidRPr="00717070">
        <w:rPr>
          <w:sz w:val="24"/>
          <w:szCs w:val="24"/>
        </w:rPr>
        <w:t>Glaberson 2019</w:t>
      </w:r>
      <w:r w:rsidR="00F17CEB" w:rsidRPr="00717070">
        <w:rPr>
          <w:sz w:val="24"/>
          <w:szCs w:val="24"/>
        </w:rPr>
        <w:t>).</w:t>
      </w:r>
      <w:r w:rsidR="006E26B7" w:rsidRPr="00717070">
        <w:rPr>
          <w:sz w:val="24"/>
          <w:szCs w:val="24"/>
        </w:rPr>
        <w:t xml:space="preserve"> </w:t>
      </w:r>
    </w:p>
    <w:p w14:paraId="70FBED8D" w14:textId="2B7FB99C" w:rsidR="00AE4E56" w:rsidRPr="00717070" w:rsidRDefault="00E6331E" w:rsidP="00E269C7">
      <w:pPr>
        <w:rPr>
          <w:rFonts w:ascii="Calibri" w:eastAsia="Calibri" w:hAnsi="Calibri" w:cs="Calibri"/>
          <w:sz w:val="24"/>
          <w:szCs w:val="24"/>
          <w:shd w:val="clear" w:color="auto" w:fill="FFFFFF"/>
        </w:rPr>
      </w:pPr>
      <w:r w:rsidRPr="00717070">
        <w:rPr>
          <w:sz w:val="24"/>
          <w:szCs w:val="24"/>
        </w:rPr>
        <w:tab/>
      </w:r>
      <w:r w:rsidR="009E2C9A" w:rsidRPr="00717070">
        <w:rPr>
          <w:rFonts w:ascii="Calibri" w:eastAsia="Calibri" w:hAnsi="Calibri" w:cs="Calibri"/>
          <w:sz w:val="24"/>
          <w:szCs w:val="24"/>
          <w:shd w:val="clear" w:color="auto" w:fill="FFFFFF"/>
        </w:rPr>
        <w:t>A</w:t>
      </w:r>
      <w:r w:rsidR="00BD3A7D" w:rsidRPr="00717070">
        <w:rPr>
          <w:rFonts w:ascii="Calibri" w:eastAsia="Calibri" w:hAnsi="Calibri" w:cs="Calibri"/>
          <w:sz w:val="24"/>
          <w:szCs w:val="24"/>
          <w:shd w:val="clear" w:color="auto" w:fill="FFFFFF"/>
        </w:rPr>
        <w:t xml:space="preserve">lgorithms – a sequence of programmed instructions, </w:t>
      </w:r>
      <w:proofErr w:type="gramStart"/>
      <w:r w:rsidR="00BD3A7D" w:rsidRPr="00717070">
        <w:rPr>
          <w:rFonts w:ascii="Calibri" w:eastAsia="Calibri" w:hAnsi="Calibri" w:cs="Calibri"/>
          <w:sz w:val="24"/>
          <w:szCs w:val="24"/>
          <w:shd w:val="clear" w:color="auto" w:fill="FFFFFF"/>
        </w:rPr>
        <w:t>rules</w:t>
      </w:r>
      <w:proofErr w:type="gramEnd"/>
      <w:r w:rsidR="00BD3A7D" w:rsidRPr="00717070">
        <w:rPr>
          <w:rFonts w:ascii="Calibri" w:eastAsia="Calibri" w:hAnsi="Calibri" w:cs="Calibri"/>
          <w:sz w:val="24"/>
          <w:szCs w:val="24"/>
          <w:shd w:val="clear" w:color="auto" w:fill="FFFFFF"/>
        </w:rPr>
        <w:t xml:space="preserve"> and calculations – </w:t>
      </w:r>
      <w:r w:rsidR="00B7501E" w:rsidRPr="00717070">
        <w:rPr>
          <w:rFonts w:ascii="Calibri" w:eastAsia="Calibri" w:hAnsi="Calibri" w:cs="Calibri"/>
          <w:sz w:val="24"/>
          <w:szCs w:val="24"/>
          <w:shd w:val="clear" w:color="auto" w:fill="FFFFFF"/>
        </w:rPr>
        <w:t xml:space="preserve">can be built </w:t>
      </w:r>
      <w:r w:rsidR="00596BD3" w:rsidRPr="00717070">
        <w:rPr>
          <w:rFonts w:ascii="Calibri" w:eastAsia="Calibri" w:hAnsi="Calibri" w:cs="Calibri"/>
          <w:sz w:val="24"/>
          <w:szCs w:val="24"/>
          <w:shd w:val="clear" w:color="auto" w:fill="FFFFFF"/>
        </w:rPr>
        <w:t xml:space="preserve">that model </w:t>
      </w:r>
      <w:r w:rsidR="008E4E71" w:rsidRPr="00717070">
        <w:rPr>
          <w:rFonts w:ascii="Calibri" w:eastAsia="Calibri" w:hAnsi="Calibri" w:cs="Calibri"/>
          <w:sz w:val="24"/>
          <w:szCs w:val="24"/>
          <w:shd w:val="clear" w:color="auto" w:fill="FFFFFF"/>
        </w:rPr>
        <w:t>the tendenc</w:t>
      </w:r>
      <w:r w:rsidR="00596BD3" w:rsidRPr="00717070">
        <w:rPr>
          <w:rFonts w:ascii="Calibri" w:eastAsia="Calibri" w:hAnsi="Calibri" w:cs="Calibri"/>
          <w:sz w:val="24"/>
          <w:szCs w:val="24"/>
          <w:shd w:val="clear" w:color="auto" w:fill="FFFFFF"/>
        </w:rPr>
        <w:t>y</w:t>
      </w:r>
      <w:r w:rsidR="008E4E71" w:rsidRPr="00717070">
        <w:rPr>
          <w:rFonts w:ascii="Calibri" w:eastAsia="Calibri" w:hAnsi="Calibri" w:cs="Calibri"/>
          <w:sz w:val="24"/>
          <w:szCs w:val="24"/>
          <w:shd w:val="clear" w:color="auto" w:fill="FFFFFF"/>
        </w:rPr>
        <w:t xml:space="preserve"> for </w:t>
      </w:r>
      <w:r w:rsidR="009D18B4" w:rsidRPr="00717070">
        <w:rPr>
          <w:rFonts w:ascii="Calibri" w:eastAsia="Calibri" w:hAnsi="Calibri" w:cs="Calibri"/>
          <w:sz w:val="24"/>
          <w:szCs w:val="24"/>
          <w:shd w:val="clear" w:color="auto" w:fill="FFFFFF"/>
        </w:rPr>
        <w:t>correlation</w:t>
      </w:r>
      <w:r w:rsidR="0024641B" w:rsidRPr="00717070">
        <w:rPr>
          <w:rFonts w:ascii="Calibri" w:eastAsia="Calibri" w:hAnsi="Calibri" w:cs="Calibri"/>
          <w:sz w:val="24"/>
          <w:szCs w:val="24"/>
          <w:shd w:val="clear" w:color="auto" w:fill="FFFFFF"/>
        </w:rPr>
        <w:t xml:space="preserve">s of </w:t>
      </w:r>
      <w:r w:rsidR="008E4E71" w:rsidRPr="00717070">
        <w:rPr>
          <w:rFonts w:ascii="Calibri" w:eastAsia="Calibri" w:hAnsi="Calibri" w:cs="Calibri"/>
          <w:sz w:val="24"/>
          <w:szCs w:val="24"/>
          <w:shd w:val="clear" w:color="auto" w:fill="FFFFFF"/>
        </w:rPr>
        <w:t xml:space="preserve">certain </w:t>
      </w:r>
      <w:r w:rsidR="00817172" w:rsidRPr="00717070">
        <w:rPr>
          <w:rFonts w:ascii="Calibri" w:eastAsia="Calibri" w:hAnsi="Calibri" w:cs="Calibri"/>
          <w:sz w:val="24"/>
          <w:szCs w:val="24"/>
          <w:shd w:val="clear" w:color="auto" w:fill="FFFFFF"/>
        </w:rPr>
        <w:t>characteristics, behaviours and social associations</w:t>
      </w:r>
      <w:r w:rsidR="008E4E71" w:rsidRPr="00717070">
        <w:rPr>
          <w:rFonts w:ascii="Calibri" w:eastAsia="Calibri" w:hAnsi="Calibri" w:cs="Calibri"/>
          <w:sz w:val="24"/>
          <w:szCs w:val="24"/>
          <w:shd w:val="clear" w:color="auto" w:fill="FFFFFF"/>
        </w:rPr>
        <w:t xml:space="preserve"> to occur in</w:t>
      </w:r>
      <w:r w:rsidR="00B7501E" w:rsidRPr="00717070">
        <w:rPr>
          <w:rFonts w:ascii="Calibri" w:eastAsia="Calibri" w:hAnsi="Calibri" w:cs="Calibri"/>
          <w:sz w:val="24"/>
          <w:szCs w:val="24"/>
          <w:shd w:val="clear" w:color="auto" w:fill="FFFFFF"/>
        </w:rPr>
        <w:t xml:space="preserve"> families</w:t>
      </w:r>
      <w:r w:rsidR="00E90FA4" w:rsidRPr="00717070">
        <w:rPr>
          <w:rFonts w:ascii="Calibri" w:eastAsia="Calibri" w:hAnsi="Calibri" w:cs="Calibri"/>
          <w:sz w:val="24"/>
          <w:szCs w:val="24"/>
          <w:shd w:val="clear" w:color="auto" w:fill="FFFFFF"/>
        </w:rPr>
        <w:t xml:space="preserve"> with undesirable outcomes</w:t>
      </w:r>
      <w:r w:rsidR="008E4E71" w:rsidRPr="00717070">
        <w:rPr>
          <w:rFonts w:ascii="Calibri" w:eastAsia="Calibri" w:hAnsi="Calibri" w:cs="Calibri"/>
          <w:sz w:val="24"/>
          <w:szCs w:val="24"/>
          <w:shd w:val="clear" w:color="auto" w:fill="FFFFFF"/>
        </w:rPr>
        <w:t xml:space="preserve">. </w:t>
      </w:r>
      <w:r w:rsidR="00C10652" w:rsidRPr="00717070">
        <w:rPr>
          <w:rFonts w:ascii="Calibri" w:eastAsia="Calibri" w:hAnsi="Calibri" w:cs="Calibri"/>
          <w:sz w:val="24"/>
          <w:szCs w:val="24"/>
          <w:shd w:val="clear" w:color="auto" w:fill="FFFFFF"/>
        </w:rPr>
        <w:t>Everyday</w:t>
      </w:r>
      <w:r w:rsidR="00817172" w:rsidRPr="00717070">
        <w:rPr>
          <w:rFonts w:ascii="Calibri" w:eastAsia="Calibri" w:hAnsi="Calibri" w:cs="Calibri"/>
          <w:sz w:val="24"/>
          <w:szCs w:val="24"/>
          <w:shd w:val="clear" w:color="auto" w:fill="FFFFFF"/>
        </w:rPr>
        <w:t xml:space="preserve"> routine </w:t>
      </w:r>
      <w:r w:rsidR="00C10652" w:rsidRPr="00717070">
        <w:rPr>
          <w:rFonts w:ascii="Calibri" w:eastAsia="Calibri" w:hAnsi="Calibri" w:cs="Calibri"/>
          <w:sz w:val="24"/>
          <w:szCs w:val="24"/>
          <w:shd w:val="clear" w:color="auto" w:fill="FFFFFF"/>
        </w:rPr>
        <w:t>d</w:t>
      </w:r>
      <w:r w:rsidR="00DA26FD" w:rsidRPr="00717070">
        <w:rPr>
          <w:rFonts w:ascii="Calibri" w:eastAsia="Calibri" w:hAnsi="Calibri" w:cs="Calibri"/>
          <w:sz w:val="24"/>
          <w:szCs w:val="24"/>
          <w:shd w:val="clear" w:color="auto" w:fill="FFFFFF"/>
        </w:rPr>
        <w:t xml:space="preserve">igital information that is held </w:t>
      </w:r>
      <w:r w:rsidR="00C10652" w:rsidRPr="00717070">
        <w:rPr>
          <w:rFonts w:ascii="Calibri" w:eastAsia="Calibri" w:hAnsi="Calibri" w:cs="Calibri"/>
          <w:sz w:val="24"/>
          <w:szCs w:val="24"/>
          <w:shd w:val="clear" w:color="auto" w:fill="FFFFFF"/>
        </w:rPr>
        <w:t>on</w:t>
      </w:r>
      <w:r w:rsidR="00DA26FD" w:rsidRPr="00717070">
        <w:rPr>
          <w:rFonts w:ascii="Calibri" w:eastAsia="Calibri" w:hAnsi="Calibri" w:cs="Calibri"/>
          <w:sz w:val="24"/>
          <w:szCs w:val="24"/>
          <w:shd w:val="clear" w:color="auto" w:fill="FFFFFF"/>
        </w:rPr>
        <w:t xml:space="preserve"> all families by various administrative sources</w:t>
      </w:r>
      <w:r w:rsidR="002E19CC" w:rsidRPr="00717070">
        <w:rPr>
          <w:rFonts w:ascii="Calibri" w:eastAsia="Calibri" w:hAnsi="Calibri" w:cs="Calibri"/>
          <w:sz w:val="24"/>
          <w:szCs w:val="24"/>
          <w:shd w:val="clear" w:color="auto" w:fill="FFFFFF"/>
        </w:rPr>
        <w:t xml:space="preserve">: </w:t>
      </w:r>
      <w:r w:rsidR="00DA26FD" w:rsidRPr="00717070">
        <w:rPr>
          <w:rFonts w:ascii="Calibri" w:eastAsia="Calibri" w:hAnsi="Calibri" w:cs="Calibri"/>
          <w:sz w:val="24"/>
          <w:szCs w:val="24"/>
          <w:shd w:val="clear" w:color="auto" w:fill="FFFFFF"/>
        </w:rPr>
        <w:t>education, health, taxation, benefits, police, etc.</w:t>
      </w:r>
      <w:r w:rsidR="002E19CC" w:rsidRPr="00717070">
        <w:rPr>
          <w:rFonts w:ascii="Calibri" w:eastAsia="Calibri" w:hAnsi="Calibri" w:cs="Calibri"/>
          <w:sz w:val="24"/>
          <w:szCs w:val="24"/>
          <w:shd w:val="clear" w:color="auto" w:fill="FFFFFF"/>
        </w:rPr>
        <w:t>,</w:t>
      </w:r>
      <w:r w:rsidR="00DA26FD" w:rsidRPr="00717070">
        <w:rPr>
          <w:rFonts w:ascii="Calibri" w:eastAsia="Calibri" w:hAnsi="Calibri" w:cs="Calibri"/>
          <w:sz w:val="24"/>
          <w:szCs w:val="24"/>
          <w:shd w:val="clear" w:color="auto" w:fill="FFFFFF"/>
        </w:rPr>
        <w:t xml:space="preserve"> can be linked together</w:t>
      </w:r>
      <w:r w:rsidR="00BA641C" w:rsidRPr="00717070">
        <w:rPr>
          <w:rFonts w:ascii="Calibri" w:eastAsia="Calibri" w:hAnsi="Calibri" w:cs="Calibri"/>
          <w:sz w:val="24"/>
          <w:szCs w:val="24"/>
          <w:shd w:val="clear" w:color="auto" w:fill="FFFFFF"/>
        </w:rPr>
        <w:t>. The modelling algorithms can</w:t>
      </w:r>
      <w:r w:rsidR="00B7501E" w:rsidRPr="00717070">
        <w:rPr>
          <w:rFonts w:ascii="Calibri" w:eastAsia="Calibri" w:hAnsi="Calibri" w:cs="Calibri"/>
          <w:sz w:val="24"/>
          <w:szCs w:val="24"/>
          <w:shd w:val="clear" w:color="auto" w:fill="FFFFFF"/>
        </w:rPr>
        <w:t xml:space="preserve"> </w:t>
      </w:r>
      <w:r w:rsidR="004C6532" w:rsidRPr="00717070">
        <w:rPr>
          <w:rFonts w:ascii="Calibri" w:eastAsia="Calibri" w:hAnsi="Calibri" w:cs="Calibri"/>
          <w:sz w:val="24"/>
          <w:szCs w:val="24"/>
          <w:shd w:val="clear" w:color="auto" w:fill="FFFFFF"/>
        </w:rPr>
        <w:t xml:space="preserve">automatically </w:t>
      </w:r>
      <w:r w:rsidR="008E4E71" w:rsidRPr="00717070">
        <w:rPr>
          <w:rFonts w:ascii="Calibri" w:eastAsia="Calibri" w:hAnsi="Calibri" w:cs="Calibri"/>
          <w:sz w:val="24"/>
          <w:szCs w:val="24"/>
          <w:shd w:val="clear" w:color="auto" w:fill="FFFFFF"/>
        </w:rPr>
        <w:t>scan</w:t>
      </w:r>
      <w:r w:rsidR="00DA26FD" w:rsidRPr="00717070">
        <w:rPr>
          <w:rFonts w:ascii="Calibri" w:eastAsia="Calibri" w:hAnsi="Calibri" w:cs="Calibri"/>
          <w:sz w:val="24"/>
          <w:szCs w:val="24"/>
          <w:shd w:val="clear" w:color="auto" w:fill="FFFFFF"/>
        </w:rPr>
        <w:t xml:space="preserve"> the merged data</w:t>
      </w:r>
      <w:r w:rsidR="008E4E71" w:rsidRPr="00717070">
        <w:rPr>
          <w:rFonts w:ascii="Calibri" w:eastAsia="Calibri" w:hAnsi="Calibri" w:cs="Calibri"/>
          <w:sz w:val="24"/>
          <w:szCs w:val="24"/>
          <w:shd w:val="clear" w:color="auto" w:fill="FFFFFF"/>
        </w:rPr>
        <w:t xml:space="preserve"> </w:t>
      </w:r>
      <w:r w:rsidR="00596BD3" w:rsidRPr="00717070">
        <w:rPr>
          <w:rFonts w:ascii="Calibri" w:eastAsia="Calibri" w:hAnsi="Calibri" w:cs="Calibri"/>
          <w:sz w:val="24"/>
          <w:szCs w:val="24"/>
          <w:shd w:val="clear" w:color="auto" w:fill="FFFFFF"/>
        </w:rPr>
        <w:t xml:space="preserve">set </w:t>
      </w:r>
      <w:r w:rsidR="00B7501E" w:rsidRPr="00717070">
        <w:rPr>
          <w:rFonts w:ascii="Calibri" w:eastAsia="Calibri" w:hAnsi="Calibri" w:cs="Calibri"/>
          <w:sz w:val="24"/>
          <w:szCs w:val="24"/>
          <w:shd w:val="clear" w:color="auto" w:fill="FFFFFF"/>
        </w:rPr>
        <w:t>for</w:t>
      </w:r>
      <w:r w:rsidR="009E2C9A" w:rsidRPr="00717070">
        <w:rPr>
          <w:rFonts w:ascii="Calibri" w:eastAsia="Calibri" w:hAnsi="Calibri" w:cs="Calibri"/>
          <w:sz w:val="24"/>
          <w:szCs w:val="24"/>
          <w:shd w:val="clear" w:color="auto" w:fill="FFFFFF"/>
        </w:rPr>
        <w:t xml:space="preserve"> families </w:t>
      </w:r>
      <w:r w:rsidR="004C6532" w:rsidRPr="00717070">
        <w:rPr>
          <w:rFonts w:ascii="Calibri" w:eastAsia="Calibri" w:hAnsi="Calibri" w:cs="Calibri"/>
          <w:sz w:val="24"/>
          <w:szCs w:val="24"/>
          <w:shd w:val="clear" w:color="auto" w:fill="FFFFFF"/>
        </w:rPr>
        <w:t xml:space="preserve">who might </w:t>
      </w:r>
      <w:r w:rsidR="008E4E71" w:rsidRPr="00717070">
        <w:rPr>
          <w:rFonts w:ascii="Calibri" w:eastAsia="Calibri" w:hAnsi="Calibri" w:cs="Calibri"/>
          <w:sz w:val="24"/>
          <w:szCs w:val="24"/>
          <w:shd w:val="clear" w:color="auto" w:fill="FFFFFF"/>
        </w:rPr>
        <w:t xml:space="preserve">partially </w:t>
      </w:r>
      <w:r w:rsidR="00025DE4" w:rsidRPr="00717070">
        <w:rPr>
          <w:rFonts w:ascii="Calibri" w:eastAsia="Calibri" w:hAnsi="Calibri" w:cs="Calibri"/>
          <w:sz w:val="24"/>
          <w:szCs w:val="24"/>
          <w:shd w:val="clear" w:color="auto" w:fill="FFFFFF"/>
        </w:rPr>
        <w:t xml:space="preserve">or wholly </w:t>
      </w:r>
      <w:r w:rsidR="009E2C9A" w:rsidRPr="00717070">
        <w:rPr>
          <w:rFonts w:ascii="Calibri" w:eastAsia="Calibri" w:hAnsi="Calibri" w:cs="Calibri"/>
          <w:sz w:val="24"/>
          <w:szCs w:val="24"/>
          <w:shd w:val="clear" w:color="auto" w:fill="FFFFFF"/>
        </w:rPr>
        <w:t>match the patterns</w:t>
      </w:r>
      <w:r w:rsidR="009D18B4" w:rsidRPr="00717070">
        <w:rPr>
          <w:rFonts w:ascii="Calibri" w:eastAsia="Calibri" w:hAnsi="Calibri" w:cs="Calibri"/>
          <w:sz w:val="24"/>
          <w:szCs w:val="24"/>
          <w:shd w:val="clear" w:color="auto" w:fill="FFFFFF"/>
        </w:rPr>
        <w:t xml:space="preserve"> of factors</w:t>
      </w:r>
      <w:r w:rsidR="00917534" w:rsidRPr="00717070">
        <w:rPr>
          <w:rFonts w:ascii="Calibri" w:eastAsia="Calibri" w:hAnsi="Calibri" w:cs="Calibri"/>
          <w:sz w:val="24"/>
          <w:szCs w:val="24"/>
          <w:shd w:val="clear" w:color="auto" w:fill="FFFFFF"/>
        </w:rPr>
        <w:t xml:space="preserve"> </w:t>
      </w:r>
      <w:r w:rsidR="004D019B" w:rsidRPr="00717070">
        <w:rPr>
          <w:rFonts w:ascii="Calibri" w:eastAsia="Calibri" w:hAnsi="Calibri" w:cs="Calibri"/>
          <w:sz w:val="24"/>
          <w:szCs w:val="24"/>
          <w:shd w:val="clear" w:color="auto" w:fill="FFFFFF"/>
        </w:rPr>
        <w:t xml:space="preserve">indicated for families </w:t>
      </w:r>
      <w:r w:rsidR="00CB11A7" w:rsidRPr="00717070">
        <w:rPr>
          <w:rFonts w:ascii="Calibri" w:eastAsia="Calibri" w:hAnsi="Calibri" w:cs="Calibri"/>
          <w:sz w:val="24"/>
          <w:szCs w:val="24"/>
          <w:shd w:val="clear" w:color="auto" w:fill="FFFFFF"/>
        </w:rPr>
        <w:t xml:space="preserve">facing and causing </w:t>
      </w:r>
      <w:r w:rsidR="008F59EB" w:rsidRPr="00717070">
        <w:rPr>
          <w:rFonts w:ascii="Calibri" w:eastAsia="Calibri" w:hAnsi="Calibri" w:cs="Calibri"/>
          <w:sz w:val="24"/>
          <w:szCs w:val="24"/>
          <w:shd w:val="clear" w:color="auto" w:fill="FFFFFF"/>
        </w:rPr>
        <w:t xml:space="preserve">social and/or criminal </w:t>
      </w:r>
      <w:r w:rsidR="00CB11A7" w:rsidRPr="00717070">
        <w:rPr>
          <w:rFonts w:ascii="Calibri" w:eastAsia="Calibri" w:hAnsi="Calibri" w:cs="Calibri"/>
          <w:sz w:val="24"/>
          <w:szCs w:val="24"/>
          <w:shd w:val="clear" w:color="auto" w:fill="FFFFFF"/>
        </w:rPr>
        <w:t xml:space="preserve">problems </w:t>
      </w:r>
      <w:r w:rsidR="00917534" w:rsidRPr="00717070">
        <w:rPr>
          <w:rFonts w:ascii="Calibri" w:eastAsia="Calibri" w:hAnsi="Calibri" w:cs="Calibri"/>
          <w:sz w:val="24"/>
          <w:szCs w:val="24"/>
          <w:shd w:val="clear" w:color="auto" w:fill="FFFFFF"/>
        </w:rPr>
        <w:t>at any point in time</w:t>
      </w:r>
      <w:r w:rsidR="004D455D" w:rsidRPr="00717070">
        <w:rPr>
          <w:rFonts w:ascii="Calibri" w:eastAsia="Calibri" w:hAnsi="Calibri" w:cs="Calibri"/>
          <w:sz w:val="24"/>
          <w:szCs w:val="24"/>
          <w:shd w:val="clear" w:color="auto" w:fill="FFFFFF"/>
        </w:rPr>
        <w:t>,</w:t>
      </w:r>
      <w:r w:rsidR="00DA26FD" w:rsidRPr="00717070">
        <w:rPr>
          <w:rFonts w:ascii="Calibri" w:eastAsia="Calibri" w:hAnsi="Calibri" w:cs="Calibri"/>
          <w:sz w:val="24"/>
          <w:szCs w:val="24"/>
          <w:shd w:val="clear" w:color="auto" w:fill="FFFFFF"/>
        </w:rPr>
        <w:t xml:space="preserve"> with the intention of</w:t>
      </w:r>
      <w:r w:rsidR="009E2C9A" w:rsidRPr="00717070">
        <w:rPr>
          <w:rFonts w:ascii="Calibri" w:eastAsia="Calibri" w:hAnsi="Calibri" w:cs="Calibri"/>
          <w:sz w:val="24"/>
          <w:szCs w:val="24"/>
          <w:shd w:val="clear" w:color="auto" w:fill="FFFFFF"/>
        </w:rPr>
        <w:t xml:space="preserve"> </w:t>
      </w:r>
      <w:r w:rsidR="00271615" w:rsidRPr="00717070">
        <w:rPr>
          <w:rFonts w:ascii="Calibri" w:eastAsia="Calibri" w:hAnsi="Calibri" w:cs="Calibri"/>
          <w:sz w:val="24"/>
          <w:szCs w:val="24"/>
          <w:shd w:val="clear" w:color="auto" w:fill="FFFFFF"/>
        </w:rPr>
        <w:t xml:space="preserve">anticipatory </w:t>
      </w:r>
      <w:r w:rsidR="00D75857" w:rsidRPr="00717070">
        <w:rPr>
          <w:rFonts w:ascii="Calibri" w:eastAsia="Calibri" w:hAnsi="Calibri" w:cs="Calibri"/>
          <w:sz w:val="24"/>
          <w:szCs w:val="24"/>
          <w:shd w:val="clear" w:color="auto" w:fill="FFFFFF"/>
        </w:rPr>
        <w:t>ac</w:t>
      </w:r>
      <w:r w:rsidR="00596BD3" w:rsidRPr="00717070">
        <w:rPr>
          <w:rFonts w:ascii="Calibri" w:eastAsia="Calibri" w:hAnsi="Calibri" w:cs="Calibri"/>
          <w:sz w:val="24"/>
          <w:szCs w:val="24"/>
          <w:shd w:val="clear" w:color="auto" w:fill="FFFFFF"/>
        </w:rPr>
        <w:t>t</w:t>
      </w:r>
      <w:r w:rsidR="00DA26FD" w:rsidRPr="00717070">
        <w:rPr>
          <w:rFonts w:ascii="Calibri" w:eastAsia="Calibri" w:hAnsi="Calibri" w:cs="Calibri"/>
          <w:sz w:val="24"/>
          <w:szCs w:val="24"/>
          <w:shd w:val="clear" w:color="auto" w:fill="FFFFFF"/>
        </w:rPr>
        <w:t>i</w:t>
      </w:r>
      <w:r w:rsidR="00271615" w:rsidRPr="00717070">
        <w:rPr>
          <w:rFonts w:ascii="Calibri" w:eastAsia="Calibri" w:hAnsi="Calibri" w:cs="Calibri"/>
          <w:sz w:val="24"/>
          <w:szCs w:val="24"/>
          <w:shd w:val="clear" w:color="auto" w:fill="FFFFFF"/>
        </w:rPr>
        <w:t>on</w:t>
      </w:r>
      <w:r w:rsidR="00DA26FD" w:rsidRPr="00717070">
        <w:rPr>
          <w:rFonts w:ascii="Calibri" w:eastAsia="Calibri" w:hAnsi="Calibri" w:cs="Calibri"/>
          <w:sz w:val="24"/>
          <w:szCs w:val="24"/>
          <w:shd w:val="clear" w:color="auto" w:fill="FFFFFF"/>
        </w:rPr>
        <w:t xml:space="preserve"> to</w:t>
      </w:r>
      <w:r w:rsidR="008E4E71" w:rsidRPr="00717070">
        <w:rPr>
          <w:rFonts w:ascii="Calibri" w:eastAsia="Calibri" w:hAnsi="Calibri" w:cs="Calibri"/>
          <w:sz w:val="24"/>
          <w:szCs w:val="24"/>
          <w:shd w:val="clear" w:color="auto" w:fill="FFFFFF"/>
        </w:rPr>
        <w:t xml:space="preserve"> </w:t>
      </w:r>
      <w:r w:rsidR="00596BD3" w:rsidRPr="00717070">
        <w:rPr>
          <w:rFonts w:ascii="Calibri" w:eastAsia="Calibri" w:hAnsi="Calibri" w:cs="Calibri"/>
          <w:sz w:val="24"/>
          <w:szCs w:val="24"/>
          <w:shd w:val="clear" w:color="auto" w:fill="FFFFFF"/>
        </w:rPr>
        <w:t xml:space="preserve">avert </w:t>
      </w:r>
      <w:r w:rsidR="009E2C9A" w:rsidRPr="00717070">
        <w:rPr>
          <w:rFonts w:ascii="Calibri" w:eastAsia="Calibri" w:hAnsi="Calibri" w:cs="Calibri"/>
          <w:sz w:val="24"/>
          <w:szCs w:val="24"/>
          <w:shd w:val="clear" w:color="auto" w:fill="FFFFFF"/>
        </w:rPr>
        <w:t xml:space="preserve">them </w:t>
      </w:r>
      <w:r w:rsidR="00596BD3" w:rsidRPr="00717070">
        <w:rPr>
          <w:rFonts w:ascii="Calibri" w:eastAsia="Calibri" w:hAnsi="Calibri" w:cs="Calibri"/>
          <w:sz w:val="24"/>
          <w:szCs w:val="24"/>
          <w:shd w:val="clear" w:color="auto" w:fill="FFFFFF"/>
        </w:rPr>
        <w:t xml:space="preserve">from </w:t>
      </w:r>
      <w:r w:rsidR="00DA26FD" w:rsidRPr="00717070">
        <w:rPr>
          <w:rFonts w:ascii="Calibri" w:eastAsia="Calibri" w:hAnsi="Calibri" w:cs="Calibri"/>
          <w:sz w:val="24"/>
          <w:szCs w:val="24"/>
          <w:shd w:val="clear" w:color="auto" w:fill="FFFFFF"/>
        </w:rPr>
        <w:t xml:space="preserve">becoming the problematic families their data </w:t>
      </w:r>
      <w:r w:rsidR="002E19CC" w:rsidRPr="00717070">
        <w:rPr>
          <w:rFonts w:ascii="Calibri" w:eastAsia="Calibri" w:hAnsi="Calibri" w:cs="Calibri"/>
          <w:sz w:val="24"/>
          <w:szCs w:val="24"/>
          <w:shd w:val="clear" w:color="auto" w:fill="FFFFFF"/>
        </w:rPr>
        <w:t>deno</w:t>
      </w:r>
      <w:r w:rsidR="009D18B4" w:rsidRPr="00717070">
        <w:rPr>
          <w:rFonts w:ascii="Calibri" w:eastAsia="Calibri" w:hAnsi="Calibri" w:cs="Calibri"/>
          <w:sz w:val="24"/>
          <w:szCs w:val="24"/>
          <w:shd w:val="clear" w:color="auto" w:fill="FFFFFF"/>
        </w:rPr>
        <w:t>te</w:t>
      </w:r>
      <w:r w:rsidR="00DA26FD" w:rsidRPr="00717070">
        <w:rPr>
          <w:rFonts w:ascii="Calibri" w:eastAsia="Calibri" w:hAnsi="Calibri" w:cs="Calibri"/>
          <w:sz w:val="24"/>
          <w:szCs w:val="24"/>
          <w:shd w:val="clear" w:color="auto" w:fill="FFFFFF"/>
        </w:rPr>
        <w:t xml:space="preserve"> they potentially could be</w:t>
      </w:r>
      <w:r w:rsidR="009E2C9A" w:rsidRPr="00717070">
        <w:rPr>
          <w:rFonts w:ascii="Calibri" w:eastAsia="Calibri" w:hAnsi="Calibri" w:cs="Calibri"/>
          <w:sz w:val="24"/>
          <w:szCs w:val="24"/>
          <w:shd w:val="clear" w:color="auto" w:fill="FFFFFF"/>
        </w:rPr>
        <w:t xml:space="preserve">. </w:t>
      </w:r>
      <w:r w:rsidR="00AE4E56" w:rsidRPr="00717070">
        <w:rPr>
          <w:rFonts w:ascii="Calibri" w:eastAsia="Calibri" w:hAnsi="Calibri" w:cs="Calibri"/>
          <w:sz w:val="24"/>
          <w:szCs w:val="24"/>
          <w:shd w:val="clear" w:color="auto" w:fill="FFFFFF"/>
        </w:rPr>
        <w:t>A simple</w:t>
      </w:r>
      <w:r w:rsidR="00DC7CF4" w:rsidRPr="00717070">
        <w:rPr>
          <w:rFonts w:ascii="Calibri" w:eastAsia="Calibri" w:hAnsi="Calibri" w:cs="Calibri"/>
          <w:sz w:val="24"/>
          <w:szCs w:val="24"/>
          <w:shd w:val="clear" w:color="auto" w:fill="FFFFFF"/>
        </w:rPr>
        <w:t xml:space="preserve"> example provided </w:t>
      </w:r>
      <w:r w:rsidR="0040245D" w:rsidRPr="00717070">
        <w:rPr>
          <w:rFonts w:ascii="Calibri" w:eastAsia="Calibri" w:hAnsi="Calibri" w:cs="Calibri"/>
          <w:sz w:val="24"/>
          <w:szCs w:val="24"/>
          <w:shd w:val="clear" w:color="auto" w:fill="FFFFFF"/>
        </w:rPr>
        <w:t xml:space="preserve">by </w:t>
      </w:r>
      <w:r w:rsidR="00CB11A7" w:rsidRPr="00717070">
        <w:rPr>
          <w:rFonts w:ascii="Calibri" w:eastAsia="Calibri" w:hAnsi="Calibri" w:cs="Calibri"/>
          <w:sz w:val="24"/>
          <w:szCs w:val="24"/>
          <w:shd w:val="clear" w:color="auto" w:fill="FFFFFF"/>
        </w:rPr>
        <w:t xml:space="preserve">US non-governmental agency </w:t>
      </w:r>
      <w:r w:rsidR="0040245D" w:rsidRPr="00717070">
        <w:rPr>
          <w:rFonts w:ascii="Calibri" w:eastAsia="Calibri" w:hAnsi="Calibri" w:cs="Calibri"/>
          <w:sz w:val="24"/>
          <w:szCs w:val="24"/>
          <w:shd w:val="clear" w:color="auto" w:fill="FFFFFF"/>
        </w:rPr>
        <w:t xml:space="preserve">proponents of the process </w:t>
      </w:r>
      <w:r w:rsidR="00DC7CF4" w:rsidRPr="00717070">
        <w:rPr>
          <w:rFonts w:ascii="Calibri" w:eastAsia="Calibri" w:hAnsi="Calibri" w:cs="Calibri"/>
          <w:sz w:val="24"/>
          <w:szCs w:val="24"/>
          <w:shd w:val="clear" w:color="auto" w:fill="FFFFFF"/>
        </w:rPr>
        <w:t xml:space="preserve">is: </w:t>
      </w:r>
      <w:r w:rsidR="0023173A">
        <w:rPr>
          <w:rFonts w:ascii="Calibri" w:eastAsia="Calibri" w:hAnsi="Calibri" w:cs="Calibri"/>
          <w:sz w:val="24"/>
          <w:szCs w:val="24"/>
          <w:shd w:val="clear" w:color="auto" w:fill="FFFFFF"/>
        </w:rPr>
        <w:t>‘</w:t>
      </w:r>
      <w:r w:rsidR="00DC7CF4" w:rsidRPr="00717070">
        <w:rPr>
          <w:rFonts w:ascii="Calibri" w:eastAsia="Calibri" w:hAnsi="Calibri" w:cs="Calibri"/>
          <w:sz w:val="24"/>
          <w:szCs w:val="24"/>
          <w:shd w:val="clear" w:color="auto" w:fill="FFFFFF"/>
        </w:rPr>
        <w:t>a predictive risk model might indicate that a child under three with fewer than two siblings and a mother with substance abuse problems may be more likely to experience future harm than other children</w:t>
      </w:r>
      <w:r w:rsidR="0023173A">
        <w:rPr>
          <w:rFonts w:ascii="Calibri" w:eastAsia="Calibri" w:hAnsi="Calibri" w:cs="Calibri"/>
          <w:sz w:val="24"/>
          <w:szCs w:val="24"/>
          <w:shd w:val="clear" w:color="auto" w:fill="FFFFFF"/>
        </w:rPr>
        <w:t>’</w:t>
      </w:r>
      <w:r w:rsidR="00DC7CF4" w:rsidRPr="00717070">
        <w:rPr>
          <w:rFonts w:ascii="Calibri" w:eastAsia="Calibri" w:hAnsi="Calibri" w:cs="Calibri"/>
          <w:sz w:val="24"/>
          <w:szCs w:val="24"/>
          <w:shd w:val="clear" w:color="auto" w:fill="FFFFFF"/>
        </w:rPr>
        <w:t xml:space="preserve"> (Chadwick Centre</w:t>
      </w:r>
      <w:r w:rsidR="004D019B" w:rsidRPr="00717070">
        <w:rPr>
          <w:rFonts w:ascii="Calibri" w:eastAsia="Calibri" w:hAnsi="Calibri" w:cs="Calibri"/>
          <w:sz w:val="24"/>
          <w:szCs w:val="24"/>
          <w:shd w:val="clear" w:color="auto" w:fill="FFFFFF"/>
        </w:rPr>
        <w:t xml:space="preserve"> and Chaplin Hall</w:t>
      </w:r>
      <w:r w:rsidR="00DC7CF4" w:rsidRPr="00717070">
        <w:rPr>
          <w:rFonts w:ascii="Calibri" w:eastAsia="Calibri" w:hAnsi="Calibri" w:cs="Calibri"/>
          <w:sz w:val="24"/>
          <w:szCs w:val="24"/>
          <w:shd w:val="clear" w:color="auto" w:fill="FFFFFF"/>
        </w:rPr>
        <w:t xml:space="preserve"> 2018: 2). </w:t>
      </w:r>
      <w:r w:rsidR="00AE4E56" w:rsidRPr="00717070">
        <w:rPr>
          <w:rFonts w:ascii="Calibri" w:eastAsia="Calibri" w:hAnsi="Calibri" w:cs="Calibri"/>
          <w:sz w:val="24"/>
          <w:szCs w:val="24"/>
          <w:shd w:val="clear" w:color="auto" w:fill="FFFFFF"/>
        </w:rPr>
        <w:t>A</w:t>
      </w:r>
      <w:r w:rsidR="00907464" w:rsidRPr="00717070">
        <w:rPr>
          <w:rFonts w:ascii="Calibri" w:eastAsia="Calibri" w:hAnsi="Calibri" w:cs="Calibri"/>
          <w:sz w:val="24"/>
          <w:szCs w:val="24"/>
          <w:shd w:val="clear" w:color="auto" w:fill="FFFFFF"/>
        </w:rPr>
        <w:t xml:space="preserve">n automated system to profile and score families for risk </w:t>
      </w:r>
      <w:r w:rsidR="00AE4E56" w:rsidRPr="00717070">
        <w:rPr>
          <w:rFonts w:ascii="Calibri" w:eastAsia="Calibri" w:hAnsi="Calibri" w:cs="Calibri"/>
          <w:sz w:val="24"/>
          <w:szCs w:val="24"/>
          <w:shd w:val="clear" w:color="auto" w:fill="FFFFFF"/>
        </w:rPr>
        <w:t xml:space="preserve">proposed by the private data analytic company Sentinel Partners and Liverpool City Council (2019) </w:t>
      </w:r>
      <w:r w:rsidR="00D53DA9" w:rsidRPr="00717070">
        <w:rPr>
          <w:rFonts w:ascii="Calibri" w:eastAsia="Calibri" w:hAnsi="Calibri" w:cs="Calibri"/>
          <w:sz w:val="24"/>
          <w:szCs w:val="24"/>
          <w:shd w:val="clear" w:color="auto" w:fill="FFFFFF"/>
        </w:rPr>
        <w:t xml:space="preserve">lists </w:t>
      </w:r>
      <w:r w:rsidR="0023173A">
        <w:rPr>
          <w:rFonts w:ascii="Calibri" w:eastAsia="Calibri" w:hAnsi="Calibri" w:cs="Calibri"/>
          <w:sz w:val="24"/>
          <w:szCs w:val="24"/>
          <w:shd w:val="clear" w:color="auto" w:fill="FFFFFF"/>
        </w:rPr>
        <w:t>‘</w:t>
      </w:r>
      <w:r w:rsidR="003F6A37" w:rsidRPr="00717070">
        <w:rPr>
          <w:rFonts w:ascii="Calibri" w:eastAsia="Calibri" w:hAnsi="Calibri" w:cs="Calibri"/>
          <w:sz w:val="24"/>
          <w:szCs w:val="24"/>
          <w:shd w:val="clear" w:color="auto" w:fill="FFFFFF"/>
        </w:rPr>
        <w:t>warning</w:t>
      </w:r>
      <w:r w:rsidR="0023173A">
        <w:rPr>
          <w:rFonts w:ascii="Calibri" w:eastAsia="Calibri" w:hAnsi="Calibri" w:cs="Calibri"/>
          <w:sz w:val="24"/>
          <w:szCs w:val="24"/>
          <w:shd w:val="clear" w:color="auto" w:fill="FFFFFF"/>
        </w:rPr>
        <w:t>’</w:t>
      </w:r>
      <w:r w:rsidR="003F6A37" w:rsidRPr="00717070">
        <w:rPr>
          <w:rFonts w:ascii="Calibri" w:eastAsia="Calibri" w:hAnsi="Calibri" w:cs="Calibri"/>
          <w:sz w:val="24"/>
          <w:szCs w:val="24"/>
          <w:shd w:val="clear" w:color="auto" w:fill="FFFFFF"/>
        </w:rPr>
        <w:t xml:space="preserve"> </w:t>
      </w:r>
      <w:r w:rsidR="00D53DA9" w:rsidRPr="00717070">
        <w:rPr>
          <w:rFonts w:ascii="Calibri" w:eastAsia="Calibri" w:hAnsi="Calibri" w:cs="Calibri"/>
          <w:sz w:val="24"/>
          <w:szCs w:val="24"/>
          <w:shd w:val="clear" w:color="auto" w:fill="FFFFFF"/>
        </w:rPr>
        <w:t xml:space="preserve">combinations of </w:t>
      </w:r>
      <w:r w:rsidR="003F6A37" w:rsidRPr="00717070">
        <w:rPr>
          <w:rFonts w:ascii="Calibri" w:eastAsia="Calibri" w:hAnsi="Calibri" w:cs="Calibri"/>
          <w:sz w:val="24"/>
          <w:szCs w:val="24"/>
          <w:shd w:val="clear" w:color="auto" w:fill="FFFFFF"/>
        </w:rPr>
        <w:t xml:space="preserve">data about a family </w:t>
      </w:r>
      <w:r w:rsidR="00D53DA9" w:rsidRPr="00717070">
        <w:rPr>
          <w:rFonts w:ascii="Calibri" w:eastAsia="Calibri" w:hAnsi="Calibri" w:cs="Calibri"/>
          <w:sz w:val="24"/>
          <w:szCs w:val="24"/>
          <w:shd w:val="clear" w:color="auto" w:fill="FFFFFF"/>
        </w:rPr>
        <w:t xml:space="preserve">such as: multiple schools, Housing Association </w:t>
      </w:r>
      <w:r w:rsidR="003F6A37" w:rsidRPr="00717070">
        <w:rPr>
          <w:rFonts w:ascii="Calibri" w:eastAsia="Calibri" w:hAnsi="Calibri" w:cs="Calibri"/>
          <w:sz w:val="24"/>
          <w:szCs w:val="24"/>
          <w:shd w:val="clear" w:color="auto" w:fill="FFFFFF"/>
        </w:rPr>
        <w:t>tenant</w:t>
      </w:r>
      <w:r w:rsidR="00D53DA9" w:rsidRPr="00717070">
        <w:rPr>
          <w:rFonts w:ascii="Calibri" w:eastAsia="Calibri" w:hAnsi="Calibri" w:cs="Calibri"/>
          <w:sz w:val="24"/>
          <w:szCs w:val="24"/>
          <w:shd w:val="clear" w:color="auto" w:fill="FFFFFF"/>
        </w:rPr>
        <w:t>, benefit claims, and single adult family as predicting future problems, alongside features such as being stop checked, and older siblings with a history of criminal activity</w:t>
      </w:r>
      <w:r w:rsidR="003F6A37" w:rsidRPr="00717070">
        <w:rPr>
          <w:rFonts w:ascii="Calibri" w:eastAsia="Calibri" w:hAnsi="Calibri" w:cs="Calibri"/>
          <w:sz w:val="24"/>
          <w:szCs w:val="24"/>
          <w:shd w:val="clear" w:color="auto" w:fill="FFFFFF"/>
        </w:rPr>
        <w:t>.</w:t>
      </w:r>
    </w:p>
    <w:p w14:paraId="70067208" w14:textId="39F6A9CC" w:rsidR="00603E89" w:rsidRDefault="006E26B7" w:rsidP="00AE4E56">
      <w:pPr>
        <w:ind w:firstLine="720"/>
        <w:rPr>
          <w:sz w:val="24"/>
          <w:szCs w:val="24"/>
        </w:rPr>
      </w:pPr>
      <w:r w:rsidRPr="00717070">
        <w:rPr>
          <w:sz w:val="24"/>
          <w:szCs w:val="24"/>
        </w:rPr>
        <w:lastRenderedPageBreak/>
        <w:t>Predictive analytics</w:t>
      </w:r>
      <w:r w:rsidR="001E122F" w:rsidRPr="00717070">
        <w:rPr>
          <w:sz w:val="24"/>
          <w:szCs w:val="24"/>
        </w:rPr>
        <w:t>, then,</w:t>
      </w:r>
      <w:r w:rsidRPr="00717070">
        <w:rPr>
          <w:sz w:val="24"/>
          <w:szCs w:val="24"/>
        </w:rPr>
        <w:t xml:space="preserve"> </w:t>
      </w:r>
      <w:bookmarkStart w:id="5" w:name="_Hlk132211552"/>
      <w:r w:rsidRPr="00717070">
        <w:rPr>
          <w:sz w:val="24"/>
          <w:szCs w:val="24"/>
        </w:rPr>
        <w:t>involves the construction of f</w:t>
      </w:r>
      <w:r w:rsidR="00051512" w:rsidRPr="00717070">
        <w:rPr>
          <w:sz w:val="24"/>
          <w:szCs w:val="24"/>
        </w:rPr>
        <w:t>amilies as units of quantifiable</w:t>
      </w:r>
      <w:r w:rsidR="001E122F" w:rsidRPr="00717070">
        <w:rPr>
          <w:sz w:val="24"/>
          <w:szCs w:val="24"/>
        </w:rPr>
        <w:t xml:space="preserve"> and ranked</w:t>
      </w:r>
      <w:r w:rsidR="002E19CC" w:rsidRPr="00717070">
        <w:rPr>
          <w:sz w:val="24"/>
          <w:szCs w:val="24"/>
        </w:rPr>
        <w:t xml:space="preserve"> high, </w:t>
      </w:r>
      <w:proofErr w:type="gramStart"/>
      <w:r w:rsidR="002E19CC" w:rsidRPr="00717070">
        <w:rPr>
          <w:sz w:val="24"/>
          <w:szCs w:val="24"/>
        </w:rPr>
        <w:t>medium</w:t>
      </w:r>
      <w:proofErr w:type="gramEnd"/>
      <w:r w:rsidR="002E19CC" w:rsidRPr="00717070">
        <w:rPr>
          <w:sz w:val="24"/>
          <w:szCs w:val="24"/>
        </w:rPr>
        <w:t xml:space="preserve"> or low</w:t>
      </w:r>
      <w:r w:rsidR="00051512" w:rsidRPr="00717070">
        <w:rPr>
          <w:sz w:val="24"/>
          <w:szCs w:val="24"/>
        </w:rPr>
        <w:t xml:space="preserve"> </w:t>
      </w:r>
      <w:r w:rsidR="00A27DB6" w:rsidRPr="00717070">
        <w:rPr>
          <w:sz w:val="24"/>
          <w:szCs w:val="24"/>
        </w:rPr>
        <w:t>risk level</w:t>
      </w:r>
      <w:r w:rsidR="002E19CC" w:rsidRPr="00717070">
        <w:rPr>
          <w:sz w:val="24"/>
          <w:szCs w:val="24"/>
        </w:rPr>
        <w:t xml:space="preserve"> </w:t>
      </w:r>
      <w:r w:rsidR="00C10652" w:rsidRPr="00717070">
        <w:rPr>
          <w:sz w:val="24"/>
          <w:szCs w:val="24"/>
        </w:rPr>
        <w:t xml:space="preserve">digital </w:t>
      </w:r>
      <w:r w:rsidR="00051512" w:rsidRPr="00717070">
        <w:rPr>
          <w:sz w:val="24"/>
          <w:szCs w:val="24"/>
        </w:rPr>
        <w:t xml:space="preserve">data </w:t>
      </w:r>
      <w:r w:rsidR="00C10652" w:rsidRPr="00717070">
        <w:rPr>
          <w:sz w:val="24"/>
          <w:szCs w:val="24"/>
        </w:rPr>
        <w:t>points</w:t>
      </w:r>
      <w:bookmarkEnd w:id="5"/>
      <w:r w:rsidR="00051512" w:rsidRPr="00717070">
        <w:rPr>
          <w:sz w:val="24"/>
          <w:szCs w:val="24"/>
        </w:rPr>
        <w:t xml:space="preserve">, and these computations </w:t>
      </w:r>
      <w:r w:rsidR="00CB11A7" w:rsidRPr="00717070">
        <w:rPr>
          <w:sz w:val="24"/>
          <w:szCs w:val="24"/>
        </w:rPr>
        <w:t xml:space="preserve">can </w:t>
      </w:r>
      <w:r w:rsidR="00CB3157" w:rsidRPr="00717070">
        <w:rPr>
          <w:sz w:val="24"/>
          <w:szCs w:val="24"/>
        </w:rPr>
        <w:t xml:space="preserve">become equated with </w:t>
      </w:r>
      <w:r w:rsidR="00051512" w:rsidRPr="00717070">
        <w:rPr>
          <w:sz w:val="24"/>
          <w:szCs w:val="24"/>
        </w:rPr>
        <w:t>accurate fact</w:t>
      </w:r>
      <w:r w:rsidRPr="00717070">
        <w:rPr>
          <w:sz w:val="24"/>
          <w:szCs w:val="24"/>
        </w:rPr>
        <w:t>ual</w:t>
      </w:r>
      <w:r w:rsidR="00051512" w:rsidRPr="00717070">
        <w:rPr>
          <w:sz w:val="24"/>
          <w:szCs w:val="24"/>
        </w:rPr>
        <w:t xml:space="preserve"> project</w:t>
      </w:r>
      <w:r w:rsidRPr="00717070">
        <w:rPr>
          <w:sz w:val="24"/>
          <w:szCs w:val="24"/>
        </w:rPr>
        <w:t>ion</w:t>
      </w:r>
      <w:r w:rsidR="00051512" w:rsidRPr="00717070">
        <w:rPr>
          <w:sz w:val="24"/>
          <w:szCs w:val="24"/>
        </w:rPr>
        <w:t>s of future family problems.</w:t>
      </w:r>
      <w:r w:rsidR="00CD22B8" w:rsidRPr="00717070">
        <w:rPr>
          <w:sz w:val="24"/>
          <w:szCs w:val="24"/>
        </w:rPr>
        <w:t xml:space="preserve"> </w:t>
      </w:r>
      <w:bookmarkStart w:id="6" w:name="_Hlk154838269"/>
      <w:r w:rsidR="0040245D" w:rsidRPr="00717070">
        <w:rPr>
          <w:sz w:val="24"/>
          <w:szCs w:val="24"/>
        </w:rPr>
        <w:t>Advocates for</w:t>
      </w:r>
      <w:r w:rsidR="004D455D" w:rsidRPr="00717070">
        <w:rPr>
          <w:sz w:val="24"/>
          <w:szCs w:val="24"/>
        </w:rPr>
        <w:t xml:space="preserve"> predictive data analytics argue that these systems enable </w:t>
      </w:r>
      <w:r w:rsidR="00EE0ECB" w:rsidRPr="00717070">
        <w:rPr>
          <w:sz w:val="24"/>
          <w:szCs w:val="24"/>
        </w:rPr>
        <w:t xml:space="preserve">streamlined, efficient </w:t>
      </w:r>
      <w:r w:rsidR="004D455D" w:rsidRPr="00717070">
        <w:rPr>
          <w:sz w:val="24"/>
          <w:szCs w:val="24"/>
        </w:rPr>
        <w:t>and objective decision-making</w:t>
      </w:r>
      <w:r w:rsidR="00EE0ECB" w:rsidRPr="00717070">
        <w:rPr>
          <w:sz w:val="24"/>
          <w:szCs w:val="24"/>
        </w:rPr>
        <w:t>,</w:t>
      </w:r>
      <w:r w:rsidR="004D455D" w:rsidRPr="00717070">
        <w:rPr>
          <w:sz w:val="24"/>
          <w:szCs w:val="24"/>
        </w:rPr>
        <w:t xml:space="preserve"> and</w:t>
      </w:r>
      <w:r w:rsidR="001124C4" w:rsidRPr="00717070">
        <w:rPr>
          <w:sz w:val="24"/>
          <w:szCs w:val="24"/>
        </w:rPr>
        <w:t xml:space="preserve"> effective </w:t>
      </w:r>
      <w:r w:rsidR="004D455D" w:rsidRPr="00717070">
        <w:rPr>
          <w:sz w:val="24"/>
          <w:szCs w:val="24"/>
        </w:rPr>
        <w:t>targeting of</w:t>
      </w:r>
      <w:r w:rsidR="00650F0A" w:rsidRPr="00717070">
        <w:rPr>
          <w:sz w:val="24"/>
          <w:szCs w:val="24"/>
        </w:rPr>
        <w:t xml:space="preserve"> scarce</w:t>
      </w:r>
      <w:r w:rsidR="004D455D" w:rsidRPr="00717070">
        <w:rPr>
          <w:sz w:val="24"/>
          <w:szCs w:val="24"/>
        </w:rPr>
        <w:t xml:space="preserve"> </w:t>
      </w:r>
      <w:r w:rsidR="004D455D" w:rsidRPr="00FC3EC7">
        <w:rPr>
          <w:sz w:val="24"/>
          <w:szCs w:val="24"/>
        </w:rPr>
        <w:t>resources</w:t>
      </w:r>
      <w:r w:rsidR="00596BD3" w:rsidRPr="00FC3EC7">
        <w:rPr>
          <w:sz w:val="24"/>
          <w:szCs w:val="24"/>
        </w:rPr>
        <w:t xml:space="preserve"> </w:t>
      </w:r>
      <w:bookmarkEnd w:id="6"/>
      <w:r w:rsidR="00805E93" w:rsidRPr="00FC3EC7">
        <w:rPr>
          <w:sz w:val="24"/>
          <w:szCs w:val="24"/>
        </w:rPr>
        <w:t>(</w:t>
      </w:r>
      <w:proofErr w:type="gramStart"/>
      <w:r w:rsidR="00805E93" w:rsidRPr="00FC3EC7">
        <w:rPr>
          <w:sz w:val="24"/>
          <w:szCs w:val="24"/>
        </w:rPr>
        <w:t>e.g.</w:t>
      </w:r>
      <w:proofErr w:type="gramEnd"/>
      <w:r w:rsidR="00805E93" w:rsidRPr="00FC3EC7">
        <w:rPr>
          <w:sz w:val="24"/>
          <w:szCs w:val="24"/>
        </w:rPr>
        <w:t xml:space="preserve"> Chadwick Center and Chapin Hall 2018</w:t>
      </w:r>
      <w:r w:rsidR="00917534" w:rsidRPr="00FC3EC7">
        <w:rPr>
          <w:sz w:val="24"/>
          <w:szCs w:val="24"/>
        </w:rPr>
        <w:t>; What Works in Children’s Social Care 2020</w:t>
      </w:r>
      <w:r w:rsidR="008F59EB" w:rsidRPr="00FC3EC7">
        <w:rPr>
          <w:sz w:val="24"/>
          <w:szCs w:val="24"/>
        </w:rPr>
        <w:t>; see</w:t>
      </w:r>
      <w:r w:rsidR="002F28D2">
        <w:rPr>
          <w:sz w:val="24"/>
          <w:szCs w:val="24"/>
        </w:rPr>
        <w:t xml:space="preserve"> Edwards et al. 2022</w:t>
      </w:r>
      <w:r w:rsidR="00805E93" w:rsidRPr="00FC3EC7">
        <w:rPr>
          <w:sz w:val="24"/>
          <w:szCs w:val="24"/>
        </w:rPr>
        <w:t>)</w:t>
      </w:r>
      <w:r w:rsidR="00EE0BF9" w:rsidRPr="00FC3EC7">
        <w:rPr>
          <w:sz w:val="24"/>
          <w:szCs w:val="24"/>
        </w:rPr>
        <w:t xml:space="preserve"> in the face of sustained austerity</w:t>
      </w:r>
      <w:r w:rsidR="00805E93" w:rsidRPr="00FC3EC7">
        <w:rPr>
          <w:sz w:val="24"/>
          <w:szCs w:val="24"/>
        </w:rPr>
        <w:t xml:space="preserve">. </w:t>
      </w:r>
    </w:p>
    <w:p w14:paraId="06455BB1" w14:textId="2DDB5A29" w:rsidR="00BB62EB" w:rsidRDefault="00BB62EB" w:rsidP="00BB62EB">
      <w:pPr>
        <w:rPr>
          <w:sz w:val="24"/>
          <w:szCs w:val="24"/>
        </w:rPr>
      </w:pPr>
    </w:p>
    <w:p w14:paraId="531EADF6" w14:textId="3F8FF7AA" w:rsidR="00BB62EB" w:rsidRDefault="00BB62EB" w:rsidP="00BB62EB">
      <w:pPr>
        <w:rPr>
          <w:sz w:val="24"/>
          <w:szCs w:val="24"/>
        </w:rPr>
      </w:pPr>
      <w:r w:rsidRPr="005060E5">
        <w:rPr>
          <w:b/>
          <w:bCs/>
          <w:sz w:val="24"/>
          <w:szCs w:val="24"/>
        </w:rPr>
        <w:t>The creation of pre-problem families</w:t>
      </w:r>
    </w:p>
    <w:p w14:paraId="6E863311" w14:textId="77777777" w:rsidR="007177C8" w:rsidRDefault="007177C8" w:rsidP="00DC42FA">
      <w:pPr>
        <w:rPr>
          <w:sz w:val="24"/>
          <w:szCs w:val="24"/>
        </w:rPr>
      </w:pPr>
    </w:p>
    <w:p w14:paraId="2D30E71F" w14:textId="00AC56AF" w:rsidR="00917534" w:rsidRPr="00717070" w:rsidRDefault="00AF6B0D" w:rsidP="00DC42FA">
      <w:pPr>
        <w:rPr>
          <w:sz w:val="24"/>
          <w:szCs w:val="24"/>
        </w:rPr>
      </w:pPr>
      <w:r w:rsidRPr="00E47885">
        <w:rPr>
          <w:sz w:val="24"/>
          <w:szCs w:val="24"/>
        </w:rPr>
        <w:t xml:space="preserve">While predictive analytics is </w:t>
      </w:r>
      <w:r w:rsidR="00CB3157" w:rsidRPr="00E47885">
        <w:rPr>
          <w:sz w:val="24"/>
          <w:szCs w:val="24"/>
        </w:rPr>
        <w:t>seen</w:t>
      </w:r>
      <w:r w:rsidRPr="00E47885">
        <w:rPr>
          <w:sz w:val="24"/>
          <w:szCs w:val="24"/>
        </w:rPr>
        <w:t xml:space="preserve"> </w:t>
      </w:r>
      <w:r w:rsidR="00DA26FD" w:rsidRPr="00E47885">
        <w:rPr>
          <w:sz w:val="24"/>
          <w:szCs w:val="24"/>
        </w:rPr>
        <w:t xml:space="preserve">by national and local governments </w:t>
      </w:r>
      <w:r w:rsidRPr="00E47885">
        <w:rPr>
          <w:sz w:val="24"/>
          <w:szCs w:val="24"/>
        </w:rPr>
        <w:t xml:space="preserve">as the way forward </w:t>
      </w:r>
      <w:r w:rsidR="00402C9B" w:rsidRPr="00E47885">
        <w:rPr>
          <w:sz w:val="24"/>
          <w:szCs w:val="24"/>
        </w:rPr>
        <w:t>for</w:t>
      </w:r>
      <w:r w:rsidR="00402C9B" w:rsidRPr="00717070">
        <w:rPr>
          <w:sz w:val="24"/>
          <w:szCs w:val="24"/>
        </w:rPr>
        <w:t xml:space="preserve"> </w:t>
      </w:r>
      <w:r w:rsidRPr="00717070">
        <w:rPr>
          <w:sz w:val="24"/>
          <w:szCs w:val="24"/>
        </w:rPr>
        <w:t xml:space="preserve">identifying risk </w:t>
      </w:r>
      <w:r w:rsidR="00402C9B" w:rsidRPr="00717070">
        <w:rPr>
          <w:sz w:val="24"/>
          <w:szCs w:val="24"/>
        </w:rPr>
        <w:t xml:space="preserve">in </w:t>
      </w:r>
      <w:r w:rsidRPr="00717070">
        <w:rPr>
          <w:sz w:val="24"/>
          <w:szCs w:val="24"/>
        </w:rPr>
        <w:t>families and intervening</w:t>
      </w:r>
      <w:r w:rsidR="00161792" w:rsidRPr="00717070">
        <w:rPr>
          <w:sz w:val="24"/>
          <w:szCs w:val="24"/>
        </w:rPr>
        <w:t xml:space="preserve">, </w:t>
      </w:r>
      <w:r w:rsidR="00BB62EB">
        <w:rPr>
          <w:sz w:val="24"/>
          <w:szCs w:val="24"/>
        </w:rPr>
        <w:t xml:space="preserve">there </w:t>
      </w:r>
      <w:r w:rsidR="00EB4B26">
        <w:rPr>
          <w:sz w:val="24"/>
          <w:szCs w:val="24"/>
        </w:rPr>
        <w:t xml:space="preserve">are concerns </w:t>
      </w:r>
      <w:r w:rsidR="00BB62EB">
        <w:rPr>
          <w:sz w:val="24"/>
          <w:szCs w:val="24"/>
        </w:rPr>
        <w:t xml:space="preserve">that </w:t>
      </w:r>
      <w:r w:rsidR="00402C9B" w:rsidRPr="00717070">
        <w:rPr>
          <w:sz w:val="24"/>
          <w:szCs w:val="24"/>
        </w:rPr>
        <w:t xml:space="preserve">such data analytics </w:t>
      </w:r>
      <w:r w:rsidR="004D019B" w:rsidRPr="00717070">
        <w:rPr>
          <w:sz w:val="24"/>
          <w:szCs w:val="24"/>
        </w:rPr>
        <w:t xml:space="preserve">in </w:t>
      </w:r>
      <w:r w:rsidR="00402C9B" w:rsidRPr="00717070">
        <w:rPr>
          <w:sz w:val="24"/>
          <w:szCs w:val="24"/>
        </w:rPr>
        <w:t xml:space="preserve">itself </w:t>
      </w:r>
      <w:r w:rsidR="004D019B" w:rsidRPr="00717070">
        <w:rPr>
          <w:sz w:val="24"/>
          <w:szCs w:val="24"/>
        </w:rPr>
        <w:t>poses</w:t>
      </w:r>
      <w:r w:rsidR="00402C9B" w:rsidRPr="00717070">
        <w:rPr>
          <w:sz w:val="24"/>
          <w:szCs w:val="24"/>
        </w:rPr>
        <w:t xml:space="preserve"> a risk</w:t>
      </w:r>
      <w:r w:rsidR="00161792" w:rsidRPr="00717070">
        <w:rPr>
          <w:sz w:val="24"/>
          <w:szCs w:val="24"/>
        </w:rPr>
        <w:t xml:space="preserve"> </w:t>
      </w:r>
      <w:r w:rsidR="00161792" w:rsidRPr="00717070">
        <w:rPr>
          <w:i/>
          <w:iCs/>
          <w:sz w:val="24"/>
          <w:szCs w:val="24"/>
          <w:u w:val="single"/>
        </w:rPr>
        <w:t>to</w:t>
      </w:r>
      <w:r w:rsidR="00161792" w:rsidRPr="00717070">
        <w:rPr>
          <w:i/>
          <w:iCs/>
          <w:sz w:val="24"/>
          <w:szCs w:val="24"/>
        </w:rPr>
        <w:t xml:space="preserve"> </w:t>
      </w:r>
      <w:r w:rsidR="00161792" w:rsidRPr="00717070">
        <w:rPr>
          <w:sz w:val="24"/>
          <w:szCs w:val="24"/>
        </w:rPr>
        <w:t>families</w:t>
      </w:r>
      <w:r w:rsidR="00402C9B" w:rsidRPr="00717070">
        <w:rPr>
          <w:sz w:val="24"/>
          <w:szCs w:val="24"/>
        </w:rPr>
        <w:t>.</w:t>
      </w:r>
      <w:r w:rsidR="00022471" w:rsidRPr="00717070">
        <w:rPr>
          <w:rStyle w:val="FootnoteReference"/>
          <w:sz w:val="24"/>
          <w:szCs w:val="24"/>
        </w:rPr>
        <w:footnoteReference w:id="1"/>
      </w:r>
      <w:r w:rsidR="00402C9B" w:rsidRPr="00717070">
        <w:rPr>
          <w:sz w:val="24"/>
          <w:szCs w:val="24"/>
        </w:rPr>
        <w:t xml:space="preserve"> </w:t>
      </w:r>
      <w:r w:rsidR="00BB62EB">
        <w:rPr>
          <w:sz w:val="24"/>
          <w:szCs w:val="24"/>
        </w:rPr>
        <w:t xml:space="preserve">Notably, </w:t>
      </w:r>
      <w:r w:rsidR="00EB4B26">
        <w:rPr>
          <w:sz w:val="24"/>
          <w:szCs w:val="24"/>
        </w:rPr>
        <w:t>the inclusion of flawed proxies for child maltreatment</w:t>
      </w:r>
      <w:r w:rsidR="00DC42FA">
        <w:rPr>
          <w:sz w:val="24"/>
          <w:szCs w:val="24"/>
        </w:rPr>
        <w:t xml:space="preserve"> in algorithms can result in prediction errors, as does</w:t>
      </w:r>
      <w:r w:rsidR="005908FD" w:rsidRPr="00717070">
        <w:rPr>
          <w:sz w:val="24"/>
          <w:szCs w:val="24"/>
        </w:rPr>
        <w:t xml:space="preserve"> the </w:t>
      </w:r>
      <w:r w:rsidR="001E3617" w:rsidRPr="00717070">
        <w:rPr>
          <w:sz w:val="24"/>
          <w:szCs w:val="24"/>
        </w:rPr>
        <w:t xml:space="preserve">systemic </w:t>
      </w:r>
      <w:r w:rsidR="00BC2D83" w:rsidRPr="00717070">
        <w:rPr>
          <w:sz w:val="24"/>
          <w:szCs w:val="24"/>
        </w:rPr>
        <w:t>biases</w:t>
      </w:r>
      <w:r w:rsidR="003C0A2A" w:rsidRPr="00717070">
        <w:rPr>
          <w:sz w:val="24"/>
          <w:szCs w:val="24"/>
        </w:rPr>
        <w:t xml:space="preserve"> that result in the over-representation of racialised and poor communities</w:t>
      </w:r>
      <w:r w:rsidR="00BC2D83" w:rsidRPr="00717070">
        <w:rPr>
          <w:sz w:val="24"/>
          <w:szCs w:val="24"/>
        </w:rPr>
        <w:t xml:space="preserve"> in the </w:t>
      </w:r>
      <w:r w:rsidR="001E3617" w:rsidRPr="00717070">
        <w:rPr>
          <w:sz w:val="24"/>
          <w:szCs w:val="24"/>
        </w:rPr>
        <w:t xml:space="preserve">data </w:t>
      </w:r>
      <w:r w:rsidR="003C0A2A" w:rsidRPr="00717070">
        <w:rPr>
          <w:sz w:val="24"/>
          <w:szCs w:val="24"/>
        </w:rPr>
        <w:t>about problematic families</w:t>
      </w:r>
      <w:r w:rsidR="001E3617" w:rsidRPr="00717070">
        <w:rPr>
          <w:sz w:val="24"/>
          <w:szCs w:val="24"/>
        </w:rPr>
        <w:t xml:space="preserve"> that </w:t>
      </w:r>
      <w:r w:rsidR="00BC2D83" w:rsidRPr="00717070">
        <w:rPr>
          <w:sz w:val="24"/>
          <w:szCs w:val="24"/>
        </w:rPr>
        <w:t>algorithms</w:t>
      </w:r>
      <w:r w:rsidR="001E3617" w:rsidRPr="00717070">
        <w:rPr>
          <w:sz w:val="24"/>
          <w:szCs w:val="24"/>
        </w:rPr>
        <w:t xml:space="preserve"> are </w:t>
      </w:r>
      <w:r w:rsidR="005908FD" w:rsidRPr="00717070">
        <w:rPr>
          <w:sz w:val="24"/>
          <w:szCs w:val="24"/>
        </w:rPr>
        <w:t xml:space="preserve">trained </w:t>
      </w:r>
      <w:r w:rsidR="001E3617" w:rsidRPr="00717070">
        <w:rPr>
          <w:sz w:val="24"/>
          <w:szCs w:val="24"/>
        </w:rPr>
        <w:t>on</w:t>
      </w:r>
      <w:r w:rsidR="00EE0ECB" w:rsidRPr="00717070">
        <w:rPr>
          <w:sz w:val="24"/>
          <w:szCs w:val="24"/>
        </w:rPr>
        <w:t xml:space="preserve"> (Capatosto 2017</w:t>
      </w:r>
      <w:r w:rsidR="00EE05BA" w:rsidRPr="00717070">
        <w:rPr>
          <w:sz w:val="24"/>
          <w:szCs w:val="24"/>
        </w:rPr>
        <w:t>; Glaberson 2018</w:t>
      </w:r>
      <w:r w:rsidR="00EE0ECB" w:rsidRPr="00717070">
        <w:rPr>
          <w:sz w:val="24"/>
          <w:szCs w:val="24"/>
        </w:rPr>
        <w:t>)</w:t>
      </w:r>
      <w:r w:rsidR="004C6532" w:rsidRPr="00717070">
        <w:rPr>
          <w:sz w:val="24"/>
          <w:szCs w:val="24"/>
        </w:rPr>
        <w:t>. Th</w:t>
      </w:r>
      <w:r w:rsidR="00917534" w:rsidRPr="00717070">
        <w:rPr>
          <w:sz w:val="24"/>
          <w:szCs w:val="24"/>
        </w:rPr>
        <w:t>is</w:t>
      </w:r>
      <w:r w:rsidR="004C6532" w:rsidRPr="00717070">
        <w:rPr>
          <w:sz w:val="24"/>
          <w:szCs w:val="24"/>
        </w:rPr>
        <w:t xml:space="preserve"> over-representation</w:t>
      </w:r>
      <w:r w:rsidR="005908FD" w:rsidRPr="00717070">
        <w:rPr>
          <w:sz w:val="24"/>
          <w:szCs w:val="24"/>
        </w:rPr>
        <w:t xml:space="preserve"> </w:t>
      </w:r>
      <w:r w:rsidR="0040245D" w:rsidRPr="00717070">
        <w:rPr>
          <w:sz w:val="24"/>
          <w:szCs w:val="24"/>
        </w:rPr>
        <w:t xml:space="preserve">of </w:t>
      </w:r>
      <w:r w:rsidR="004C6532" w:rsidRPr="00717070">
        <w:rPr>
          <w:sz w:val="24"/>
          <w:szCs w:val="24"/>
        </w:rPr>
        <w:t xml:space="preserve">certain groups of families as problematic </w:t>
      </w:r>
      <w:r w:rsidR="005908FD" w:rsidRPr="00717070">
        <w:rPr>
          <w:sz w:val="24"/>
          <w:szCs w:val="24"/>
        </w:rPr>
        <w:t>lead</w:t>
      </w:r>
      <w:r w:rsidR="004C6532" w:rsidRPr="00717070">
        <w:rPr>
          <w:sz w:val="24"/>
          <w:szCs w:val="24"/>
        </w:rPr>
        <w:t>s</w:t>
      </w:r>
      <w:r w:rsidR="005908FD" w:rsidRPr="00717070">
        <w:rPr>
          <w:sz w:val="24"/>
          <w:szCs w:val="24"/>
        </w:rPr>
        <w:t xml:space="preserve"> to </w:t>
      </w:r>
      <w:r w:rsidR="00746ED9" w:rsidRPr="00717070">
        <w:rPr>
          <w:sz w:val="24"/>
          <w:szCs w:val="24"/>
        </w:rPr>
        <w:t xml:space="preserve">feedback loops </w:t>
      </w:r>
      <w:r w:rsidR="005908FD" w:rsidRPr="00717070">
        <w:rPr>
          <w:sz w:val="24"/>
          <w:szCs w:val="24"/>
        </w:rPr>
        <w:t>th</w:t>
      </w:r>
      <w:r w:rsidR="00CE7E32" w:rsidRPr="00717070">
        <w:rPr>
          <w:sz w:val="24"/>
          <w:szCs w:val="24"/>
        </w:rPr>
        <w:t>at</w:t>
      </w:r>
      <w:r w:rsidR="00BD3A7D" w:rsidRPr="00717070">
        <w:rPr>
          <w:sz w:val="24"/>
          <w:szCs w:val="24"/>
        </w:rPr>
        <w:t xml:space="preserve"> perpetua</w:t>
      </w:r>
      <w:r w:rsidR="00CE7E32" w:rsidRPr="00717070">
        <w:rPr>
          <w:sz w:val="24"/>
          <w:szCs w:val="24"/>
        </w:rPr>
        <w:t>te</w:t>
      </w:r>
      <w:r w:rsidR="00BD3A7D" w:rsidRPr="00717070">
        <w:rPr>
          <w:sz w:val="24"/>
          <w:szCs w:val="24"/>
        </w:rPr>
        <w:t xml:space="preserve"> </w:t>
      </w:r>
      <w:r w:rsidR="004C6532" w:rsidRPr="00717070">
        <w:rPr>
          <w:sz w:val="24"/>
          <w:szCs w:val="24"/>
        </w:rPr>
        <w:t xml:space="preserve">these </w:t>
      </w:r>
      <w:r w:rsidR="00BD3A7D" w:rsidRPr="00717070">
        <w:rPr>
          <w:sz w:val="24"/>
          <w:szCs w:val="24"/>
        </w:rPr>
        <w:t xml:space="preserve">injustices </w:t>
      </w:r>
      <w:r w:rsidR="005908FD" w:rsidRPr="00717070">
        <w:rPr>
          <w:sz w:val="24"/>
          <w:szCs w:val="24"/>
        </w:rPr>
        <w:t>in algorithmic predictions</w:t>
      </w:r>
      <w:r w:rsidR="00C43CD1" w:rsidRPr="00717070">
        <w:rPr>
          <w:sz w:val="24"/>
          <w:szCs w:val="24"/>
        </w:rPr>
        <w:t xml:space="preserve"> because errors are not fed back into algorithmic development. </w:t>
      </w:r>
      <w:r w:rsidR="00EE05BA" w:rsidRPr="00717070">
        <w:rPr>
          <w:sz w:val="24"/>
          <w:szCs w:val="24"/>
        </w:rPr>
        <w:t xml:space="preserve">There are also concerns about the loss of privacy for marginalised families (Almedom et al. 2021). </w:t>
      </w:r>
    </w:p>
    <w:p w14:paraId="5460F0CF" w14:textId="5F284318" w:rsidR="0053745C" w:rsidRPr="00717070" w:rsidRDefault="00DC42FA" w:rsidP="00DC42FA">
      <w:pPr>
        <w:ind w:firstLine="720"/>
        <w:rPr>
          <w:sz w:val="24"/>
          <w:szCs w:val="24"/>
        </w:rPr>
      </w:pPr>
      <w:r w:rsidRPr="002C6D8A">
        <w:rPr>
          <w:sz w:val="24"/>
          <w:szCs w:val="24"/>
        </w:rPr>
        <w:t>Epidemiologists have raised caveats about the ecological fallacy of extending generalised risk to any given individuals</w:t>
      </w:r>
      <w:r w:rsidR="008F49CD">
        <w:rPr>
          <w:sz w:val="24"/>
          <w:szCs w:val="24"/>
        </w:rPr>
        <w:t xml:space="preserve">, </w:t>
      </w:r>
      <w:r w:rsidR="008F49CD" w:rsidRPr="00717070">
        <w:rPr>
          <w:sz w:val="24"/>
          <w:szCs w:val="24"/>
        </w:rPr>
        <w:t>where the epidemiological focus is on populations and conditions</w:t>
      </w:r>
      <w:r w:rsidR="008F49CD">
        <w:rPr>
          <w:sz w:val="24"/>
          <w:szCs w:val="24"/>
        </w:rPr>
        <w:t xml:space="preserve"> not individuals</w:t>
      </w:r>
      <w:r w:rsidRPr="002C6D8A">
        <w:rPr>
          <w:sz w:val="24"/>
          <w:szCs w:val="24"/>
        </w:rPr>
        <w:t xml:space="preserve"> (</w:t>
      </w:r>
      <w:proofErr w:type="gramStart"/>
      <w:r w:rsidRPr="002C6D8A">
        <w:rPr>
          <w:sz w:val="24"/>
          <w:szCs w:val="24"/>
        </w:rPr>
        <w:t>e.g.</w:t>
      </w:r>
      <w:proofErr w:type="gramEnd"/>
      <w:r w:rsidRPr="002C6D8A">
        <w:rPr>
          <w:sz w:val="24"/>
          <w:szCs w:val="24"/>
        </w:rPr>
        <w:t xml:space="preserve"> </w:t>
      </w:r>
      <w:bookmarkStart w:id="7" w:name="_Hlk132108771"/>
      <w:r w:rsidRPr="002C6D8A">
        <w:rPr>
          <w:sz w:val="24"/>
          <w:szCs w:val="24"/>
        </w:rPr>
        <w:t>Kelly-Irving and Delpierre 2019</w:t>
      </w:r>
      <w:bookmarkEnd w:id="7"/>
      <w:r w:rsidRPr="002C6D8A">
        <w:rPr>
          <w:sz w:val="24"/>
          <w:szCs w:val="24"/>
        </w:rPr>
        <w:t xml:space="preserve">). </w:t>
      </w:r>
      <w:r w:rsidR="00EE05BA" w:rsidRPr="002C6D8A">
        <w:rPr>
          <w:sz w:val="24"/>
          <w:szCs w:val="24"/>
        </w:rPr>
        <w:t xml:space="preserve">Stephanie </w:t>
      </w:r>
      <w:r w:rsidR="00CD22B8" w:rsidRPr="002C6D8A">
        <w:rPr>
          <w:sz w:val="24"/>
          <w:szCs w:val="24"/>
        </w:rPr>
        <w:t xml:space="preserve">Glaberson </w:t>
      </w:r>
      <w:r w:rsidR="00EE05BA" w:rsidRPr="002C6D8A">
        <w:rPr>
          <w:sz w:val="24"/>
          <w:szCs w:val="24"/>
        </w:rPr>
        <w:t xml:space="preserve">(2018) </w:t>
      </w:r>
      <w:r w:rsidR="00CD22B8" w:rsidRPr="002C6D8A">
        <w:rPr>
          <w:sz w:val="24"/>
          <w:szCs w:val="24"/>
        </w:rPr>
        <w:t xml:space="preserve">refers to </w:t>
      </w:r>
      <w:r w:rsidR="001E3617" w:rsidRPr="002C6D8A">
        <w:rPr>
          <w:sz w:val="24"/>
          <w:szCs w:val="24"/>
        </w:rPr>
        <w:t>mis</w:t>
      </w:r>
      <w:r w:rsidR="005908FD" w:rsidRPr="002C6D8A">
        <w:rPr>
          <w:sz w:val="24"/>
          <w:szCs w:val="24"/>
        </w:rPr>
        <w:t>application</w:t>
      </w:r>
      <w:r w:rsidR="00CD22B8" w:rsidRPr="002C6D8A">
        <w:rPr>
          <w:sz w:val="24"/>
          <w:szCs w:val="24"/>
        </w:rPr>
        <w:t xml:space="preserve"> in attempt</w:t>
      </w:r>
      <w:r w:rsidR="00022471" w:rsidRPr="002C6D8A">
        <w:rPr>
          <w:sz w:val="24"/>
          <w:szCs w:val="24"/>
        </w:rPr>
        <w:t>s</w:t>
      </w:r>
      <w:r w:rsidR="00CD22B8" w:rsidRPr="002C6D8A">
        <w:rPr>
          <w:sz w:val="24"/>
          <w:szCs w:val="24"/>
        </w:rPr>
        <w:t xml:space="preserve"> to graft epidemiological prediction</w:t>
      </w:r>
      <w:r w:rsidR="00CD22B8" w:rsidRPr="00717070">
        <w:rPr>
          <w:sz w:val="24"/>
          <w:szCs w:val="24"/>
        </w:rPr>
        <w:t xml:space="preserve"> methods</w:t>
      </w:r>
      <w:r w:rsidR="001E3617" w:rsidRPr="00717070">
        <w:rPr>
          <w:sz w:val="24"/>
          <w:szCs w:val="24"/>
        </w:rPr>
        <w:t xml:space="preserve"> onto child </w:t>
      </w:r>
      <w:r w:rsidR="001A4E9D" w:rsidRPr="00717070">
        <w:rPr>
          <w:sz w:val="24"/>
          <w:szCs w:val="24"/>
        </w:rPr>
        <w:t xml:space="preserve">welfare </w:t>
      </w:r>
      <w:r w:rsidR="001E3617" w:rsidRPr="00717070">
        <w:rPr>
          <w:sz w:val="24"/>
          <w:szCs w:val="24"/>
        </w:rPr>
        <w:t>work</w:t>
      </w:r>
      <w:r>
        <w:rPr>
          <w:sz w:val="24"/>
          <w:szCs w:val="24"/>
        </w:rPr>
        <w:t xml:space="preserve">. Risks </w:t>
      </w:r>
      <w:r w:rsidR="004D455D" w:rsidRPr="00717070">
        <w:rPr>
          <w:sz w:val="24"/>
          <w:szCs w:val="24"/>
        </w:rPr>
        <w:t>to families</w:t>
      </w:r>
      <w:r>
        <w:rPr>
          <w:sz w:val="24"/>
          <w:szCs w:val="24"/>
        </w:rPr>
        <w:t xml:space="preserve"> posed by algorithmic modelling</w:t>
      </w:r>
      <w:r w:rsidR="004D455D" w:rsidRPr="00717070">
        <w:rPr>
          <w:sz w:val="24"/>
          <w:szCs w:val="24"/>
        </w:rPr>
        <w:t xml:space="preserve"> that </w:t>
      </w:r>
      <w:r w:rsidR="00CE7E32" w:rsidRPr="00717070">
        <w:rPr>
          <w:sz w:val="24"/>
          <w:szCs w:val="24"/>
        </w:rPr>
        <w:t>Glaberson</w:t>
      </w:r>
      <w:r w:rsidR="004D455D" w:rsidRPr="00717070">
        <w:rPr>
          <w:sz w:val="24"/>
          <w:szCs w:val="24"/>
        </w:rPr>
        <w:t xml:space="preserve"> identifies </w:t>
      </w:r>
      <w:r w:rsidR="00706DFA" w:rsidRPr="00717070">
        <w:rPr>
          <w:sz w:val="24"/>
          <w:szCs w:val="24"/>
        </w:rPr>
        <w:t>include</w:t>
      </w:r>
      <w:r w:rsidR="004D455D" w:rsidRPr="00717070">
        <w:rPr>
          <w:sz w:val="24"/>
          <w:szCs w:val="24"/>
        </w:rPr>
        <w:t xml:space="preserve"> that the </w:t>
      </w:r>
      <w:r w:rsidR="001E3617" w:rsidRPr="00717070">
        <w:rPr>
          <w:sz w:val="24"/>
          <w:szCs w:val="24"/>
        </w:rPr>
        <w:t xml:space="preserve">information about them that </w:t>
      </w:r>
      <w:r w:rsidR="004D455D" w:rsidRPr="00717070">
        <w:rPr>
          <w:sz w:val="24"/>
          <w:szCs w:val="24"/>
        </w:rPr>
        <w:t xml:space="preserve">the algorithms are working </w:t>
      </w:r>
      <w:r w:rsidR="001E3617" w:rsidRPr="00717070">
        <w:rPr>
          <w:sz w:val="24"/>
          <w:szCs w:val="24"/>
        </w:rPr>
        <w:t xml:space="preserve">on </w:t>
      </w:r>
      <w:r w:rsidR="004D455D" w:rsidRPr="00717070">
        <w:rPr>
          <w:sz w:val="24"/>
          <w:szCs w:val="24"/>
        </w:rPr>
        <w:t>can</w:t>
      </w:r>
      <w:r w:rsidR="00A27DB6" w:rsidRPr="00717070">
        <w:rPr>
          <w:sz w:val="24"/>
          <w:szCs w:val="24"/>
        </w:rPr>
        <w:t xml:space="preserve"> be inaccurate, </w:t>
      </w:r>
      <w:r w:rsidR="00706DFA" w:rsidRPr="00717070">
        <w:rPr>
          <w:sz w:val="24"/>
          <w:szCs w:val="24"/>
        </w:rPr>
        <w:t xml:space="preserve">and </w:t>
      </w:r>
      <w:r w:rsidR="004C6532" w:rsidRPr="00717070">
        <w:rPr>
          <w:sz w:val="24"/>
          <w:szCs w:val="24"/>
        </w:rPr>
        <w:t xml:space="preserve">a </w:t>
      </w:r>
      <w:r w:rsidR="00706DFA" w:rsidRPr="00717070">
        <w:rPr>
          <w:sz w:val="24"/>
          <w:szCs w:val="24"/>
        </w:rPr>
        <w:t>fail</w:t>
      </w:r>
      <w:r w:rsidR="00A60FF5" w:rsidRPr="00717070">
        <w:rPr>
          <w:sz w:val="24"/>
          <w:szCs w:val="24"/>
        </w:rPr>
        <w:t>ure</w:t>
      </w:r>
      <w:r w:rsidR="00706DFA" w:rsidRPr="00717070">
        <w:rPr>
          <w:sz w:val="24"/>
          <w:szCs w:val="24"/>
        </w:rPr>
        <w:t xml:space="preserve"> to account for resilience and change over time</w:t>
      </w:r>
      <w:r w:rsidR="004C6532" w:rsidRPr="00717070">
        <w:rPr>
          <w:sz w:val="24"/>
          <w:szCs w:val="24"/>
        </w:rPr>
        <w:t>, in particular</w:t>
      </w:r>
      <w:r w:rsidR="005908FD" w:rsidRPr="00717070">
        <w:rPr>
          <w:sz w:val="24"/>
          <w:szCs w:val="24"/>
        </w:rPr>
        <w:t xml:space="preserve"> </w:t>
      </w:r>
      <w:r w:rsidR="00D75857" w:rsidRPr="00717070">
        <w:rPr>
          <w:sz w:val="24"/>
          <w:szCs w:val="24"/>
        </w:rPr>
        <w:t xml:space="preserve">static </w:t>
      </w:r>
      <w:r w:rsidR="006F40E3" w:rsidRPr="00717070">
        <w:rPr>
          <w:sz w:val="24"/>
          <w:szCs w:val="24"/>
        </w:rPr>
        <w:t>projecti</w:t>
      </w:r>
      <w:r w:rsidR="00D75857" w:rsidRPr="00717070">
        <w:rPr>
          <w:sz w:val="24"/>
          <w:szCs w:val="24"/>
        </w:rPr>
        <w:t>ons of</w:t>
      </w:r>
      <w:r w:rsidR="006F40E3" w:rsidRPr="00717070">
        <w:rPr>
          <w:sz w:val="24"/>
          <w:szCs w:val="24"/>
        </w:rPr>
        <w:t xml:space="preserve"> behaviour from </w:t>
      </w:r>
      <w:r w:rsidR="005908FD" w:rsidRPr="00717070">
        <w:rPr>
          <w:sz w:val="24"/>
          <w:szCs w:val="24"/>
        </w:rPr>
        <w:t xml:space="preserve">a family’s </w:t>
      </w:r>
      <w:r w:rsidR="006F40E3" w:rsidRPr="00717070">
        <w:rPr>
          <w:sz w:val="24"/>
          <w:szCs w:val="24"/>
        </w:rPr>
        <w:t>past into the present</w:t>
      </w:r>
      <w:r w:rsidR="009C7A39" w:rsidRPr="00717070">
        <w:rPr>
          <w:sz w:val="24"/>
          <w:szCs w:val="24"/>
        </w:rPr>
        <w:t xml:space="preserve"> and future</w:t>
      </w:r>
      <w:r w:rsidR="00A27DB6" w:rsidRPr="00717070">
        <w:rPr>
          <w:sz w:val="24"/>
          <w:szCs w:val="24"/>
        </w:rPr>
        <w:t xml:space="preserve">. </w:t>
      </w:r>
      <w:r w:rsidR="0053745C" w:rsidRPr="00717070">
        <w:rPr>
          <w:sz w:val="24"/>
          <w:szCs w:val="24"/>
        </w:rPr>
        <w:t>Errors in the digital information</w:t>
      </w:r>
      <w:r w:rsidR="0053745C" w:rsidRPr="00717070">
        <w:rPr>
          <w:rFonts w:cs="Capita-Light"/>
          <w:color w:val="000000"/>
          <w:sz w:val="24"/>
          <w:szCs w:val="24"/>
        </w:rPr>
        <w:t xml:space="preserve"> may be impossible to identify </w:t>
      </w:r>
      <w:r w:rsidR="008F49CD" w:rsidRPr="00717070">
        <w:rPr>
          <w:rFonts w:cs="Capita-Light"/>
          <w:color w:val="000000"/>
          <w:sz w:val="24"/>
          <w:szCs w:val="24"/>
        </w:rPr>
        <w:t xml:space="preserve">retroactively </w:t>
      </w:r>
      <w:r w:rsidR="0053745C" w:rsidRPr="00717070">
        <w:rPr>
          <w:rFonts w:cs="Capita-Light"/>
          <w:color w:val="000000"/>
          <w:sz w:val="24"/>
          <w:szCs w:val="24"/>
        </w:rPr>
        <w:t xml:space="preserve">or correct (Capasto 2017), </w:t>
      </w:r>
      <w:r w:rsidR="00823715" w:rsidRPr="00717070">
        <w:rPr>
          <w:rFonts w:cs="Capita-Light"/>
          <w:color w:val="000000"/>
          <w:sz w:val="24"/>
          <w:szCs w:val="24"/>
        </w:rPr>
        <w:t>but</w:t>
      </w:r>
      <w:r w:rsidR="0053745C" w:rsidRPr="00717070">
        <w:rPr>
          <w:rFonts w:cs="Capita-Light"/>
          <w:color w:val="000000"/>
          <w:sz w:val="24"/>
          <w:szCs w:val="24"/>
        </w:rPr>
        <w:t xml:space="preserve"> even </w:t>
      </w:r>
      <w:r w:rsidR="004D019B" w:rsidRPr="00717070">
        <w:rPr>
          <w:rFonts w:cs="Capita-Light"/>
          <w:color w:val="000000"/>
          <w:sz w:val="24"/>
          <w:szCs w:val="24"/>
        </w:rPr>
        <w:t xml:space="preserve">holding </w:t>
      </w:r>
      <w:r w:rsidR="0053745C" w:rsidRPr="00717070">
        <w:rPr>
          <w:rFonts w:cs="Capita-Light"/>
          <w:color w:val="000000"/>
          <w:sz w:val="24"/>
          <w:szCs w:val="24"/>
        </w:rPr>
        <w:t xml:space="preserve">accurate data about the past does not guarantee </w:t>
      </w:r>
      <w:r w:rsidR="008F49CD">
        <w:rPr>
          <w:rFonts w:cs="Capita-Light"/>
          <w:color w:val="000000"/>
          <w:sz w:val="24"/>
          <w:szCs w:val="24"/>
        </w:rPr>
        <w:t xml:space="preserve">correct </w:t>
      </w:r>
      <w:r w:rsidR="0053745C" w:rsidRPr="00717070">
        <w:rPr>
          <w:rFonts w:cs="Capita-Light"/>
          <w:color w:val="000000"/>
          <w:sz w:val="24"/>
          <w:szCs w:val="24"/>
        </w:rPr>
        <w:t xml:space="preserve">prediction (Glaberson 2019). </w:t>
      </w:r>
      <w:r w:rsidR="0053745C" w:rsidRPr="00717070">
        <w:rPr>
          <w:sz w:val="24"/>
          <w:szCs w:val="24"/>
        </w:rPr>
        <w:t>A</w:t>
      </w:r>
      <w:r w:rsidR="0073747C" w:rsidRPr="00717070">
        <w:rPr>
          <w:sz w:val="24"/>
          <w:szCs w:val="24"/>
        </w:rPr>
        <w:t xml:space="preserve">n international mass collaboration study drawing on extensive longitudinal </w:t>
      </w:r>
      <w:r w:rsidR="004C6532" w:rsidRPr="00717070">
        <w:rPr>
          <w:sz w:val="24"/>
          <w:szCs w:val="24"/>
        </w:rPr>
        <w:t>information</w:t>
      </w:r>
      <w:r w:rsidR="0073747C" w:rsidRPr="00717070">
        <w:rPr>
          <w:sz w:val="24"/>
          <w:szCs w:val="24"/>
        </w:rPr>
        <w:t xml:space="preserve"> </w:t>
      </w:r>
      <w:r w:rsidR="004C6532" w:rsidRPr="00717070">
        <w:rPr>
          <w:sz w:val="24"/>
          <w:szCs w:val="24"/>
        </w:rPr>
        <w:t xml:space="preserve">about families </w:t>
      </w:r>
      <w:r w:rsidR="0073747C" w:rsidRPr="00717070">
        <w:rPr>
          <w:sz w:val="24"/>
          <w:szCs w:val="24"/>
        </w:rPr>
        <w:t xml:space="preserve">to test predictive modelling techniques </w:t>
      </w:r>
      <w:r w:rsidR="004C6532" w:rsidRPr="00717070">
        <w:rPr>
          <w:sz w:val="24"/>
          <w:szCs w:val="24"/>
        </w:rPr>
        <w:t xml:space="preserve">against known </w:t>
      </w:r>
      <w:r w:rsidR="00006481" w:rsidRPr="00717070">
        <w:rPr>
          <w:sz w:val="24"/>
          <w:szCs w:val="24"/>
        </w:rPr>
        <w:t xml:space="preserve">lifecourses </w:t>
      </w:r>
      <w:r w:rsidR="004C6532" w:rsidRPr="00717070">
        <w:rPr>
          <w:sz w:val="24"/>
          <w:szCs w:val="24"/>
        </w:rPr>
        <w:t xml:space="preserve">in the data set, </w:t>
      </w:r>
      <w:r w:rsidR="0073747C" w:rsidRPr="00717070">
        <w:rPr>
          <w:sz w:val="24"/>
          <w:szCs w:val="24"/>
        </w:rPr>
        <w:t xml:space="preserve">found a </w:t>
      </w:r>
      <w:r w:rsidR="0073747C" w:rsidRPr="00717070">
        <w:rPr>
          <w:rFonts w:cstheme="minorHAnsi"/>
          <w:sz w:val="24"/>
          <w:szCs w:val="24"/>
        </w:rPr>
        <w:t>lack of accuracy in forecasting future outcomes</w:t>
      </w:r>
      <w:r w:rsidR="006F40E3" w:rsidRPr="00717070">
        <w:rPr>
          <w:rFonts w:cstheme="minorHAnsi"/>
          <w:sz w:val="24"/>
          <w:szCs w:val="24"/>
        </w:rPr>
        <w:t xml:space="preserve"> </w:t>
      </w:r>
      <w:r w:rsidR="0073747C" w:rsidRPr="00717070">
        <w:rPr>
          <w:rFonts w:cstheme="minorHAnsi"/>
          <w:sz w:val="24"/>
          <w:szCs w:val="24"/>
        </w:rPr>
        <w:t>(Salganik et al. 2020</w:t>
      </w:r>
      <w:r w:rsidR="008069BA" w:rsidRPr="00717070">
        <w:rPr>
          <w:rFonts w:cstheme="minorHAnsi"/>
          <w:sz w:val="24"/>
          <w:szCs w:val="24"/>
        </w:rPr>
        <w:t>; see also Clayton et al. 2020</w:t>
      </w:r>
      <w:r w:rsidR="008069BA" w:rsidRPr="00717070">
        <w:rPr>
          <w:rFonts w:cstheme="minorHAnsi"/>
          <w:color w:val="303030"/>
          <w:sz w:val="24"/>
          <w:szCs w:val="24"/>
        </w:rPr>
        <w:t xml:space="preserve">; </w:t>
      </w:r>
      <w:r w:rsidR="008069BA" w:rsidRPr="00717070">
        <w:rPr>
          <w:rFonts w:cstheme="minorHAnsi"/>
          <w:sz w:val="24"/>
          <w:szCs w:val="24"/>
        </w:rPr>
        <w:t>Waller and Waller, 2020</w:t>
      </w:r>
      <w:r w:rsidR="0073747C" w:rsidRPr="00717070">
        <w:rPr>
          <w:rFonts w:cstheme="minorHAnsi"/>
          <w:sz w:val="24"/>
          <w:szCs w:val="24"/>
        </w:rPr>
        <w:t>).</w:t>
      </w:r>
      <w:r w:rsidR="000E471F" w:rsidRPr="00717070">
        <w:rPr>
          <w:rFonts w:cstheme="minorHAnsi"/>
          <w:sz w:val="24"/>
          <w:szCs w:val="24"/>
        </w:rPr>
        <w:t xml:space="preserve"> </w:t>
      </w:r>
      <w:r w:rsidR="00917534" w:rsidRPr="00717070">
        <w:rPr>
          <w:rFonts w:cstheme="minorHAnsi"/>
          <w:sz w:val="24"/>
          <w:szCs w:val="24"/>
        </w:rPr>
        <w:t xml:space="preserve">In </w:t>
      </w:r>
      <w:r w:rsidR="00917534" w:rsidRPr="00717070">
        <w:rPr>
          <w:rFonts w:cstheme="minorHAnsi"/>
          <w:sz w:val="24"/>
          <w:szCs w:val="24"/>
          <w:shd w:val="clear" w:color="auto" w:fill="FFFFFF"/>
        </w:rPr>
        <w:t xml:space="preserve">England, while child protection investigations doubled in 10 years </w:t>
      </w:r>
      <w:r w:rsidR="00823715" w:rsidRPr="00717070">
        <w:rPr>
          <w:rFonts w:cstheme="minorHAnsi"/>
          <w:sz w:val="24"/>
          <w:szCs w:val="24"/>
          <w:shd w:val="clear" w:color="auto" w:fill="FFFFFF"/>
        </w:rPr>
        <w:t xml:space="preserve">from </w:t>
      </w:r>
      <w:r w:rsidR="00917534" w:rsidRPr="00717070">
        <w:rPr>
          <w:rFonts w:cstheme="minorHAnsi"/>
          <w:sz w:val="24"/>
          <w:szCs w:val="24"/>
          <w:shd w:val="clear" w:color="auto" w:fill="FFFFFF"/>
        </w:rPr>
        <w:t xml:space="preserve">2010, investigations </w:t>
      </w:r>
      <w:r w:rsidR="008F49CD">
        <w:rPr>
          <w:rFonts w:cstheme="minorHAnsi"/>
          <w:sz w:val="24"/>
          <w:szCs w:val="24"/>
          <w:shd w:val="clear" w:color="auto" w:fill="FFFFFF"/>
        </w:rPr>
        <w:t xml:space="preserve">that did </w:t>
      </w:r>
      <w:r w:rsidR="00917534" w:rsidRPr="00717070">
        <w:rPr>
          <w:rFonts w:cstheme="minorHAnsi"/>
          <w:sz w:val="24"/>
          <w:szCs w:val="24"/>
          <w:shd w:val="clear" w:color="auto" w:fill="FFFFFF"/>
        </w:rPr>
        <w:t>not find</w:t>
      </w:r>
      <w:r w:rsidR="008F49CD">
        <w:rPr>
          <w:rFonts w:cstheme="minorHAnsi"/>
          <w:sz w:val="24"/>
          <w:szCs w:val="24"/>
          <w:shd w:val="clear" w:color="auto" w:fill="FFFFFF"/>
        </w:rPr>
        <w:t xml:space="preserve"> any</w:t>
      </w:r>
      <w:r w:rsidR="00917534" w:rsidRPr="00717070">
        <w:rPr>
          <w:rFonts w:cstheme="minorHAnsi"/>
          <w:sz w:val="24"/>
          <w:szCs w:val="24"/>
          <w:shd w:val="clear" w:color="auto" w:fill="FFFFFF"/>
        </w:rPr>
        <w:t xml:space="preserve"> </w:t>
      </w:r>
      <w:r w:rsidR="00917534" w:rsidRPr="005060E5">
        <w:rPr>
          <w:rFonts w:cstheme="minorHAnsi"/>
          <w:sz w:val="24"/>
          <w:szCs w:val="24"/>
          <w:shd w:val="clear" w:color="auto" w:fill="FFFFFF"/>
        </w:rPr>
        <w:t>harm tripled in that period</w:t>
      </w:r>
      <w:r w:rsidR="00917534" w:rsidRPr="005060E5">
        <w:rPr>
          <w:rFonts w:cstheme="minorHAnsi"/>
          <w:sz w:val="24"/>
          <w:szCs w:val="24"/>
        </w:rPr>
        <w:t xml:space="preserve"> (Bilson 2021).</w:t>
      </w:r>
      <w:r w:rsidR="00917534" w:rsidRPr="005060E5">
        <w:rPr>
          <w:sz w:val="24"/>
          <w:szCs w:val="24"/>
        </w:rPr>
        <w:t xml:space="preserve"> </w:t>
      </w:r>
      <w:r w:rsidRPr="005060E5">
        <w:rPr>
          <w:sz w:val="24"/>
          <w:szCs w:val="24"/>
        </w:rPr>
        <w:t xml:space="preserve">There are difficult balances between </w:t>
      </w:r>
      <w:r w:rsidR="00A75A50" w:rsidRPr="005060E5">
        <w:rPr>
          <w:sz w:val="24"/>
          <w:szCs w:val="24"/>
        </w:rPr>
        <w:t xml:space="preserve">high stake </w:t>
      </w:r>
      <w:r w:rsidRPr="005060E5">
        <w:rPr>
          <w:sz w:val="24"/>
          <w:szCs w:val="24"/>
        </w:rPr>
        <w:t xml:space="preserve">scenarios here. </w:t>
      </w:r>
      <w:r w:rsidR="00E70AA6" w:rsidRPr="005060E5">
        <w:rPr>
          <w:sz w:val="24"/>
          <w:szCs w:val="24"/>
        </w:rPr>
        <w:t xml:space="preserve">Clearly there </w:t>
      </w:r>
      <w:r w:rsidRPr="005060E5">
        <w:rPr>
          <w:sz w:val="24"/>
          <w:szCs w:val="24"/>
        </w:rPr>
        <w:t xml:space="preserve">will </w:t>
      </w:r>
      <w:r w:rsidR="00E70AA6" w:rsidRPr="005060E5">
        <w:rPr>
          <w:sz w:val="24"/>
          <w:szCs w:val="24"/>
        </w:rPr>
        <w:t xml:space="preserve">be </w:t>
      </w:r>
      <w:r w:rsidR="001124C4" w:rsidRPr="005060E5">
        <w:rPr>
          <w:sz w:val="24"/>
          <w:szCs w:val="24"/>
        </w:rPr>
        <w:t>tragic</w:t>
      </w:r>
      <w:r w:rsidR="00E70AA6" w:rsidRPr="005060E5">
        <w:rPr>
          <w:sz w:val="24"/>
          <w:szCs w:val="24"/>
        </w:rPr>
        <w:t xml:space="preserve"> consequences borne by children where f</w:t>
      </w:r>
      <w:r w:rsidR="00A27DB6" w:rsidRPr="005060E5">
        <w:rPr>
          <w:sz w:val="24"/>
          <w:szCs w:val="24"/>
        </w:rPr>
        <w:t xml:space="preserve">amilies </w:t>
      </w:r>
      <w:r w:rsidR="00E70AA6" w:rsidRPr="005060E5">
        <w:rPr>
          <w:sz w:val="24"/>
          <w:szCs w:val="24"/>
        </w:rPr>
        <w:t>are</w:t>
      </w:r>
      <w:r w:rsidR="00A27DB6" w:rsidRPr="005060E5">
        <w:rPr>
          <w:sz w:val="24"/>
          <w:szCs w:val="24"/>
        </w:rPr>
        <w:t xml:space="preserve"> identified as </w:t>
      </w:r>
      <w:r w:rsidR="00E70AA6" w:rsidRPr="005060E5">
        <w:rPr>
          <w:sz w:val="24"/>
          <w:szCs w:val="24"/>
        </w:rPr>
        <w:t>low risk when the reverse is the case (false negatives)</w:t>
      </w:r>
      <w:r w:rsidR="002D4C29" w:rsidRPr="005060E5">
        <w:rPr>
          <w:sz w:val="24"/>
          <w:szCs w:val="24"/>
        </w:rPr>
        <w:t>, and there is no service intervention</w:t>
      </w:r>
      <w:r w:rsidR="00E70AA6" w:rsidRPr="005060E5">
        <w:rPr>
          <w:sz w:val="24"/>
          <w:szCs w:val="24"/>
        </w:rPr>
        <w:t xml:space="preserve">. But </w:t>
      </w:r>
      <w:r w:rsidR="00333417" w:rsidRPr="005060E5">
        <w:rPr>
          <w:sz w:val="24"/>
          <w:szCs w:val="24"/>
        </w:rPr>
        <w:t xml:space="preserve">equally </w:t>
      </w:r>
      <w:r w:rsidR="00E70AA6" w:rsidRPr="005060E5">
        <w:rPr>
          <w:sz w:val="24"/>
          <w:szCs w:val="24"/>
        </w:rPr>
        <w:t>there</w:t>
      </w:r>
      <w:r w:rsidR="002D4C29" w:rsidRPr="005060E5">
        <w:rPr>
          <w:sz w:val="24"/>
          <w:szCs w:val="24"/>
        </w:rPr>
        <w:t xml:space="preserve"> can</w:t>
      </w:r>
      <w:r w:rsidR="00333417" w:rsidRPr="005060E5">
        <w:rPr>
          <w:sz w:val="24"/>
          <w:szCs w:val="24"/>
        </w:rPr>
        <w:t xml:space="preserve"> </w:t>
      </w:r>
      <w:r w:rsidR="00E70AA6" w:rsidRPr="005060E5">
        <w:rPr>
          <w:sz w:val="24"/>
          <w:szCs w:val="24"/>
        </w:rPr>
        <w:t xml:space="preserve">be </w:t>
      </w:r>
      <w:r w:rsidR="008F49CD" w:rsidRPr="005060E5">
        <w:rPr>
          <w:sz w:val="24"/>
          <w:szCs w:val="24"/>
        </w:rPr>
        <w:t xml:space="preserve">deleterious </w:t>
      </w:r>
      <w:r w:rsidR="00333417" w:rsidRPr="005060E5">
        <w:rPr>
          <w:sz w:val="24"/>
          <w:szCs w:val="24"/>
        </w:rPr>
        <w:t xml:space="preserve">implications for children and </w:t>
      </w:r>
      <w:r w:rsidR="00333417" w:rsidRPr="005060E5">
        <w:rPr>
          <w:sz w:val="24"/>
          <w:szCs w:val="24"/>
        </w:rPr>
        <w:lastRenderedPageBreak/>
        <w:t xml:space="preserve">parents where a family is </w:t>
      </w:r>
      <w:r w:rsidR="00613A58" w:rsidRPr="005060E5">
        <w:rPr>
          <w:sz w:val="24"/>
          <w:szCs w:val="24"/>
        </w:rPr>
        <w:t>labelled</w:t>
      </w:r>
      <w:r w:rsidR="00333417" w:rsidRPr="005060E5">
        <w:rPr>
          <w:sz w:val="24"/>
          <w:szCs w:val="24"/>
        </w:rPr>
        <w:t xml:space="preserve"> as </w:t>
      </w:r>
      <w:r w:rsidR="00A27DB6" w:rsidRPr="005060E5">
        <w:rPr>
          <w:sz w:val="24"/>
          <w:szCs w:val="24"/>
        </w:rPr>
        <w:t>high risk</w:t>
      </w:r>
      <w:r w:rsidR="00333417" w:rsidRPr="005060E5">
        <w:rPr>
          <w:sz w:val="24"/>
          <w:szCs w:val="24"/>
        </w:rPr>
        <w:t xml:space="preserve"> but are not</w:t>
      </w:r>
      <w:r w:rsidR="00E70AA6" w:rsidRPr="005060E5">
        <w:rPr>
          <w:sz w:val="24"/>
          <w:szCs w:val="24"/>
        </w:rPr>
        <w:t xml:space="preserve"> (false positives)</w:t>
      </w:r>
      <w:r w:rsidR="00333417" w:rsidRPr="005060E5">
        <w:rPr>
          <w:sz w:val="24"/>
          <w:szCs w:val="24"/>
        </w:rPr>
        <w:t xml:space="preserve">, with unwarranted </w:t>
      </w:r>
      <w:r w:rsidR="00333417" w:rsidRPr="005060E5">
        <w:rPr>
          <w:rFonts w:cstheme="minorHAnsi"/>
          <w:sz w:val="24"/>
          <w:szCs w:val="24"/>
        </w:rPr>
        <w:t xml:space="preserve">state intervention and possibly children removed into care. </w:t>
      </w:r>
      <w:r w:rsidR="00EF6D50" w:rsidRPr="005060E5">
        <w:rPr>
          <w:rFonts w:cstheme="minorHAnsi"/>
          <w:sz w:val="24"/>
          <w:szCs w:val="24"/>
        </w:rPr>
        <w:t xml:space="preserve">These </w:t>
      </w:r>
      <w:proofErr w:type="gramStart"/>
      <w:r w:rsidR="00EF6D50" w:rsidRPr="005060E5">
        <w:rPr>
          <w:rFonts w:cstheme="minorHAnsi"/>
          <w:sz w:val="24"/>
          <w:szCs w:val="24"/>
        </w:rPr>
        <w:t>worst case</w:t>
      </w:r>
      <w:proofErr w:type="gramEnd"/>
      <w:r w:rsidR="00EF6D50" w:rsidRPr="005060E5">
        <w:rPr>
          <w:rFonts w:cstheme="minorHAnsi"/>
          <w:sz w:val="24"/>
          <w:szCs w:val="24"/>
        </w:rPr>
        <w:t xml:space="preserve"> scenarios take place within (or even are heightened by) the shift</w:t>
      </w:r>
      <w:r w:rsidR="00DB6C59" w:rsidRPr="005060E5">
        <w:rPr>
          <w:rFonts w:cstheme="minorHAnsi"/>
          <w:sz w:val="24"/>
          <w:szCs w:val="24"/>
        </w:rPr>
        <w:t>s</w:t>
      </w:r>
      <w:r w:rsidR="00EF6D50" w:rsidRPr="005060E5">
        <w:rPr>
          <w:rFonts w:cstheme="minorHAnsi"/>
          <w:sz w:val="24"/>
          <w:szCs w:val="24"/>
        </w:rPr>
        <w:t xml:space="preserve"> away from family support and child welfare service responses to needs arising from poverty and</w:t>
      </w:r>
      <w:r w:rsidR="00E44026" w:rsidRPr="005060E5">
        <w:rPr>
          <w:rFonts w:cstheme="minorHAnsi"/>
          <w:sz w:val="24"/>
          <w:szCs w:val="24"/>
        </w:rPr>
        <w:t xml:space="preserve"> marginalisation</w:t>
      </w:r>
      <w:r w:rsidR="00EF6D50" w:rsidRPr="005060E5">
        <w:rPr>
          <w:rFonts w:cstheme="minorHAnsi"/>
          <w:sz w:val="24"/>
          <w:szCs w:val="24"/>
        </w:rPr>
        <w:t>, towards</w:t>
      </w:r>
      <w:r w:rsidR="00E44026" w:rsidRPr="005060E5">
        <w:rPr>
          <w:rFonts w:cstheme="minorHAnsi"/>
          <w:sz w:val="24"/>
          <w:szCs w:val="24"/>
        </w:rPr>
        <w:t xml:space="preserve"> a central focus on</w:t>
      </w:r>
      <w:r w:rsidR="00EF6D50" w:rsidRPr="005060E5">
        <w:rPr>
          <w:rFonts w:cstheme="minorHAnsi"/>
          <w:sz w:val="24"/>
          <w:szCs w:val="24"/>
        </w:rPr>
        <w:t xml:space="preserve"> </w:t>
      </w:r>
      <w:r w:rsidR="00E44026" w:rsidRPr="005060E5">
        <w:rPr>
          <w:rFonts w:cstheme="minorHAnsi"/>
          <w:sz w:val="24"/>
          <w:szCs w:val="24"/>
        </w:rPr>
        <w:t>risk assessment and surveillance as the basis for intervention (Featherstone et al. 2018</w:t>
      </w:r>
      <w:r w:rsidR="00280A55" w:rsidRPr="005060E5">
        <w:rPr>
          <w:rFonts w:cstheme="minorHAnsi"/>
          <w:sz w:val="24"/>
          <w:szCs w:val="24"/>
        </w:rPr>
        <w:t xml:space="preserve">; </w:t>
      </w:r>
      <w:bookmarkStart w:id="8" w:name="_Hlk154932123"/>
      <w:r w:rsidR="00280A55" w:rsidRPr="005060E5">
        <w:rPr>
          <w:rFonts w:cstheme="minorHAnsi"/>
          <w:sz w:val="24"/>
          <w:szCs w:val="24"/>
        </w:rPr>
        <w:t>White and Wastell 2017</w:t>
      </w:r>
      <w:bookmarkEnd w:id="8"/>
      <w:r w:rsidR="00E44026" w:rsidRPr="005060E5">
        <w:rPr>
          <w:rFonts w:cstheme="minorHAnsi"/>
          <w:sz w:val="24"/>
          <w:szCs w:val="24"/>
        </w:rPr>
        <w:t>)</w:t>
      </w:r>
      <w:r w:rsidR="00DB6C59" w:rsidRPr="005060E5">
        <w:rPr>
          <w:rFonts w:cstheme="minorHAnsi"/>
          <w:sz w:val="24"/>
          <w:szCs w:val="24"/>
        </w:rPr>
        <w:t>, and from state redistribution and public service provision responsibilities.</w:t>
      </w:r>
    </w:p>
    <w:p w14:paraId="105C911D" w14:textId="42EF3E78" w:rsidR="008D2ECE" w:rsidRPr="00717070" w:rsidRDefault="00E6331E" w:rsidP="00FA0E68">
      <w:pPr>
        <w:rPr>
          <w:sz w:val="24"/>
          <w:szCs w:val="24"/>
        </w:rPr>
      </w:pPr>
      <w:r w:rsidRPr="00717070">
        <w:rPr>
          <w:sz w:val="24"/>
          <w:szCs w:val="24"/>
        </w:rPr>
        <w:tab/>
      </w:r>
      <w:r w:rsidR="00913AA7" w:rsidRPr="00717070">
        <w:rPr>
          <w:sz w:val="24"/>
          <w:szCs w:val="24"/>
        </w:rPr>
        <w:t xml:space="preserve">In the face of risks to families from predictive analytics, some call for </w:t>
      </w:r>
      <w:r w:rsidR="0053745C" w:rsidRPr="00717070">
        <w:rPr>
          <w:sz w:val="24"/>
          <w:szCs w:val="24"/>
        </w:rPr>
        <w:t>epidemiological</w:t>
      </w:r>
      <w:r w:rsidR="00917534" w:rsidRPr="00717070">
        <w:rPr>
          <w:sz w:val="24"/>
          <w:szCs w:val="24"/>
        </w:rPr>
        <w:t xml:space="preserve"> logic</w:t>
      </w:r>
      <w:r w:rsidR="0053745C" w:rsidRPr="00717070">
        <w:rPr>
          <w:sz w:val="24"/>
          <w:szCs w:val="24"/>
        </w:rPr>
        <w:t xml:space="preserve"> </w:t>
      </w:r>
      <w:r w:rsidR="00913AA7" w:rsidRPr="00717070">
        <w:rPr>
          <w:sz w:val="24"/>
          <w:szCs w:val="24"/>
        </w:rPr>
        <w:t xml:space="preserve">to </w:t>
      </w:r>
      <w:r w:rsidR="0053745C" w:rsidRPr="00717070">
        <w:rPr>
          <w:sz w:val="24"/>
          <w:szCs w:val="24"/>
        </w:rPr>
        <w:t xml:space="preserve">be </w:t>
      </w:r>
      <w:r w:rsidR="001C22AB" w:rsidRPr="00717070">
        <w:rPr>
          <w:sz w:val="24"/>
          <w:szCs w:val="24"/>
        </w:rPr>
        <w:t>follow</w:t>
      </w:r>
      <w:r w:rsidR="0053745C" w:rsidRPr="00717070">
        <w:rPr>
          <w:sz w:val="24"/>
          <w:szCs w:val="24"/>
        </w:rPr>
        <w:t xml:space="preserve">ed, </w:t>
      </w:r>
      <w:r w:rsidR="00823715" w:rsidRPr="00717070">
        <w:rPr>
          <w:sz w:val="24"/>
          <w:szCs w:val="24"/>
        </w:rPr>
        <w:t xml:space="preserve">anticipating </w:t>
      </w:r>
      <w:r w:rsidR="0053745C" w:rsidRPr="00717070">
        <w:rPr>
          <w:sz w:val="24"/>
          <w:szCs w:val="24"/>
        </w:rPr>
        <w:t>need at the area level of neighbourhoods and towns. R</w:t>
      </w:r>
      <w:r w:rsidR="00706DFA" w:rsidRPr="00717070">
        <w:rPr>
          <w:sz w:val="24"/>
          <w:szCs w:val="24"/>
        </w:rPr>
        <w:t>ather than indulging in high stakes</w:t>
      </w:r>
      <w:r w:rsidR="000757DB" w:rsidRPr="00717070">
        <w:rPr>
          <w:sz w:val="24"/>
          <w:szCs w:val="24"/>
        </w:rPr>
        <w:t xml:space="preserve"> algorithmic</w:t>
      </w:r>
      <w:r w:rsidR="00706DFA" w:rsidRPr="00717070">
        <w:rPr>
          <w:sz w:val="24"/>
          <w:szCs w:val="24"/>
        </w:rPr>
        <w:t xml:space="preserve"> predictions</w:t>
      </w:r>
      <w:r w:rsidR="00742892" w:rsidRPr="00717070">
        <w:rPr>
          <w:sz w:val="24"/>
          <w:szCs w:val="24"/>
        </w:rPr>
        <w:t xml:space="preserve"> about future harms in specific </w:t>
      </w:r>
      <w:r w:rsidR="00706DFA" w:rsidRPr="00717070">
        <w:rPr>
          <w:sz w:val="24"/>
          <w:szCs w:val="24"/>
        </w:rPr>
        <w:t>families, agencies should direct preventive and supportive services towards communities</w:t>
      </w:r>
      <w:r w:rsidR="00F65F5B" w:rsidRPr="00717070">
        <w:rPr>
          <w:sz w:val="24"/>
          <w:szCs w:val="24"/>
        </w:rPr>
        <w:t xml:space="preserve"> (Capatosto 2017; Glaberson 2019)</w:t>
      </w:r>
      <w:r w:rsidR="001C22AB" w:rsidRPr="00717070">
        <w:rPr>
          <w:sz w:val="24"/>
          <w:szCs w:val="24"/>
        </w:rPr>
        <w:t>. Beyond this, r</w:t>
      </w:r>
      <w:r w:rsidR="003840C4" w:rsidRPr="00717070">
        <w:rPr>
          <w:sz w:val="24"/>
          <w:szCs w:val="24"/>
        </w:rPr>
        <w:t xml:space="preserve">esponses to </w:t>
      </w:r>
      <w:r w:rsidR="003268A1" w:rsidRPr="00717070">
        <w:rPr>
          <w:sz w:val="24"/>
          <w:szCs w:val="24"/>
        </w:rPr>
        <w:t xml:space="preserve">disquiet over </w:t>
      </w:r>
      <w:r w:rsidR="003840C4" w:rsidRPr="00717070">
        <w:rPr>
          <w:sz w:val="24"/>
          <w:szCs w:val="24"/>
        </w:rPr>
        <w:t xml:space="preserve">the accuracy and ethics of predictive data analytics </w:t>
      </w:r>
      <w:r w:rsidR="004C6532" w:rsidRPr="00717070">
        <w:rPr>
          <w:sz w:val="24"/>
          <w:szCs w:val="24"/>
        </w:rPr>
        <w:t>often</w:t>
      </w:r>
      <w:r w:rsidR="00A75A50">
        <w:rPr>
          <w:sz w:val="24"/>
          <w:szCs w:val="24"/>
        </w:rPr>
        <w:t xml:space="preserve"> invoke technological solutions</w:t>
      </w:r>
      <w:r w:rsidR="004C6532" w:rsidRPr="00717070">
        <w:rPr>
          <w:sz w:val="24"/>
          <w:szCs w:val="24"/>
        </w:rPr>
        <w:t xml:space="preserve">. </w:t>
      </w:r>
      <w:r w:rsidR="00F65F5B" w:rsidRPr="00717070">
        <w:rPr>
          <w:sz w:val="24"/>
          <w:szCs w:val="24"/>
        </w:rPr>
        <w:t xml:space="preserve">There are </w:t>
      </w:r>
      <w:r w:rsidR="00121463" w:rsidRPr="00717070">
        <w:rPr>
          <w:sz w:val="24"/>
          <w:szCs w:val="24"/>
        </w:rPr>
        <w:t>assertions</w:t>
      </w:r>
      <w:r w:rsidR="003840C4" w:rsidRPr="00717070">
        <w:rPr>
          <w:sz w:val="24"/>
          <w:szCs w:val="24"/>
        </w:rPr>
        <w:t xml:space="preserve"> that more extensive and </w:t>
      </w:r>
      <w:proofErr w:type="gramStart"/>
      <w:r w:rsidR="003840C4" w:rsidRPr="00717070">
        <w:rPr>
          <w:sz w:val="24"/>
          <w:szCs w:val="24"/>
        </w:rPr>
        <w:t>better quality</w:t>
      </w:r>
      <w:proofErr w:type="gramEnd"/>
      <w:r w:rsidR="003840C4" w:rsidRPr="00717070">
        <w:rPr>
          <w:sz w:val="24"/>
          <w:szCs w:val="24"/>
        </w:rPr>
        <w:t xml:space="preserve"> data about children and families </w:t>
      </w:r>
      <w:r w:rsidR="00606344">
        <w:rPr>
          <w:sz w:val="24"/>
          <w:szCs w:val="24"/>
        </w:rPr>
        <w:t>are</w:t>
      </w:r>
      <w:r w:rsidR="003840C4" w:rsidRPr="00717070">
        <w:rPr>
          <w:sz w:val="24"/>
          <w:szCs w:val="24"/>
        </w:rPr>
        <w:t xml:space="preserve"> required for </w:t>
      </w:r>
      <w:r w:rsidR="004C6532" w:rsidRPr="00717070">
        <w:rPr>
          <w:sz w:val="24"/>
          <w:szCs w:val="24"/>
        </w:rPr>
        <w:t>the</w:t>
      </w:r>
      <w:r w:rsidR="003840C4" w:rsidRPr="00717070">
        <w:rPr>
          <w:sz w:val="24"/>
          <w:szCs w:val="24"/>
        </w:rPr>
        <w:t xml:space="preserve"> </w:t>
      </w:r>
      <w:r w:rsidR="00121463" w:rsidRPr="00717070">
        <w:rPr>
          <w:sz w:val="24"/>
          <w:szCs w:val="24"/>
        </w:rPr>
        <w:t xml:space="preserve">anticipatory </w:t>
      </w:r>
      <w:r w:rsidR="003840C4" w:rsidRPr="00717070">
        <w:rPr>
          <w:sz w:val="24"/>
          <w:szCs w:val="24"/>
        </w:rPr>
        <w:t xml:space="preserve">promise </w:t>
      </w:r>
      <w:r w:rsidR="004C6532" w:rsidRPr="00717070">
        <w:rPr>
          <w:sz w:val="24"/>
          <w:szCs w:val="24"/>
        </w:rPr>
        <w:t xml:space="preserve">of predictive analytics </w:t>
      </w:r>
      <w:r w:rsidR="003840C4" w:rsidRPr="00717070">
        <w:rPr>
          <w:sz w:val="24"/>
          <w:szCs w:val="24"/>
        </w:rPr>
        <w:t>to be born out (e</w:t>
      </w:r>
      <w:r w:rsidR="00047794" w:rsidRPr="00717070">
        <w:rPr>
          <w:sz w:val="24"/>
          <w:szCs w:val="24"/>
        </w:rPr>
        <w:t>.</w:t>
      </w:r>
      <w:r w:rsidR="003840C4" w:rsidRPr="00717070">
        <w:rPr>
          <w:sz w:val="24"/>
          <w:szCs w:val="24"/>
        </w:rPr>
        <w:t>g. Shafiq 2020)</w:t>
      </w:r>
      <w:r w:rsidR="00047794" w:rsidRPr="00717070">
        <w:rPr>
          <w:sz w:val="24"/>
          <w:szCs w:val="24"/>
        </w:rPr>
        <w:t>, and</w:t>
      </w:r>
      <w:r w:rsidR="00121463" w:rsidRPr="00717070">
        <w:rPr>
          <w:sz w:val="24"/>
          <w:szCs w:val="24"/>
        </w:rPr>
        <w:t xml:space="preserve"> </w:t>
      </w:r>
      <w:r w:rsidR="001C22AB" w:rsidRPr="00717070">
        <w:rPr>
          <w:sz w:val="24"/>
          <w:szCs w:val="24"/>
        </w:rPr>
        <w:t xml:space="preserve">that </w:t>
      </w:r>
      <w:r w:rsidR="00F65F5B" w:rsidRPr="00717070">
        <w:rPr>
          <w:sz w:val="24"/>
          <w:szCs w:val="24"/>
        </w:rPr>
        <w:t xml:space="preserve">bias </w:t>
      </w:r>
      <w:r w:rsidR="001C22AB" w:rsidRPr="00717070">
        <w:rPr>
          <w:sz w:val="24"/>
          <w:szCs w:val="24"/>
        </w:rPr>
        <w:t>can be removed</w:t>
      </w:r>
      <w:r w:rsidR="00D75857" w:rsidRPr="00717070">
        <w:rPr>
          <w:sz w:val="24"/>
          <w:szCs w:val="24"/>
        </w:rPr>
        <w:t xml:space="preserve"> to achieve data accuracy and neutrality</w:t>
      </w:r>
      <w:r w:rsidR="001C22AB" w:rsidRPr="00717070">
        <w:rPr>
          <w:sz w:val="24"/>
          <w:szCs w:val="24"/>
        </w:rPr>
        <w:t xml:space="preserve"> </w:t>
      </w:r>
      <w:r w:rsidR="00F65F5B" w:rsidRPr="00717070">
        <w:rPr>
          <w:sz w:val="24"/>
          <w:szCs w:val="24"/>
        </w:rPr>
        <w:t xml:space="preserve">through </w:t>
      </w:r>
      <w:r w:rsidR="00047794" w:rsidRPr="00717070">
        <w:rPr>
          <w:sz w:val="24"/>
          <w:szCs w:val="24"/>
        </w:rPr>
        <w:t>improv</w:t>
      </w:r>
      <w:r w:rsidR="00121463" w:rsidRPr="00717070">
        <w:rPr>
          <w:sz w:val="24"/>
          <w:szCs w:val="24"/>
        </w:rPr>
        <w:t>ed</w:t>
      </w:r>
      <w:r w:rsidR="00047794" w:rsidRPr="00717070">
        <w:rPr>
          <w:sz w:val="24"/>
          <w:szCs w:val="24"/>
        </w:rPr>
        <w:t xml:space="preserve"> data handling </w:t>
      </w:r>
      <w:r w:rsidR="00F65F5B" w:rsidRPr="00717070">
        <w:rPr>
          <w:sz w:val="24"/>
          <w:szCs w:val="24"/>
        </w:rPr>
        <w:t xml:space="preserve">within the framework of an ethical code </w:t>
      </w:r>
      <w:r w:rsidR="008D2ECE" w:rsidRPr="00717070">
        <w:rPr>
          <w:sz w:val="24"/>
          <w:szCs w:val="24"/>
        </w:rPr>
        <w:t>(Capastoso 2017)</w:t>
      </w:r>
      <w:r w:rsidR="00121463" w:rsidRPr="00717070">
        <w:rPr>
          <w:sz w:val="24"/>
          <w:szCs w:val="24"/>
        </w:rPr>
        <w:t>.</w:t>
      </w:r>
      <w:r w:rsidR="00F65F5B" w:rsidRPr="00717070">
        <w:rPr>
          <w:sz w:val="24"/>
          <w:szCs w:val="24"/>
        </w:rPr>
        <w:t xml:space="preserve"> </w:t>
      </w:r>
      <w:r w:rsidR="008D2ECE" w:rsidRPr="00717070">
        <w:rPr>
          <w:sz w:val="24"/>
          <w:szCs w:val="24"/>
        </w:rPr>
        <w:t>Ethical values, practical principles</w:t>
      </w:r>
      <w:r w:rsidR="000B55C8">
        <w:rPr>
          <w:sz w:val="24"/>
          <w:szCs w:val="24"/>
        </w:rPr>
        <w:t>,</w:t>
      </w:r>
      <w:r w:rsidR="008D2ECE" w:rsidRPr="00717070">
        <w:rPr>
          <w:sz w:val="24"/>
          <w:szCs w:val="24"/>
        </w:rPr>
        <w:t xml:space="preserve"> and professional virtues, it is </w:t>
      </w:r>
      <w:r w:rsidR="003268A1" w:rsidRPr="00717070">
        <w:rPr>
          <w:sz w:val="24"/>
          <w:szCs w:val="24"/>
        </w:rPr>
        <w:t>claim</w:t>
      </w:r>
      <w:r w:rsidR="008D2ECE" w:rsidRPr="00717070">
        <w:rPr>
          <w:sz w:val="24"/>
          <w:szCs w:val="24"/>
        </w:rPr>
        <w:t>ed, will enable responsible harnessing of predictive data analysis, empowering parents to optimise family functioning and child development through data-driven interventions (What Works for Children’s Social Care 2020).</w:t>
      </w:r>
      <w:r w:rsidR="00D75857" w:rsidRPr="00717070">
        <w:rPr>
          <w:sz w:val="24"/>
          <w:szCs w:val="24"/>
        </w:rPr>
        <w:t xml:space="preserve"> </w:t>
      </w:r>
    </w:p>
    <w:p w14:paraId="34E4B3C6" w14:textId="45492DFF" w:rsidR="005D2702" w:rsidRPr="00717070" w:rsidRDefault="00E6331E" w:rsidP="00FA0E68">
      <w:pPr>
        <w:rPr>
          <w:sz w:val="24"/>
          <w:szCs w:val="24"/>
        </w:rPr>
      </w:pPr>
      <w:r w:rsidRPr="00717070">
        <w:rPr>
          <w:sz w:val="24"/>
          <w:szCs w:val="24"/>
        </w:rPr>
        <w:tab/>
      </w:r>
      <w:r w:rsidR="007F4F6F" w:rsidRPr="00717070">
        <w:rPr>
          <w:sz w:val="24"/>
          <w:szCs w:val="24"/>
        </w:rPr>
        <w:t xml:space="preserve">Even </w:t>
      </w:r>
      <w:r w:rsidR="008D2ECE" w:rsidRPr="00717070">
        <w:rPr>
          <w:sz w:val="24"/>
          <w:szCs w:val="24"/>
        </w:rPr>
        <w:t>should such</w:t>
      </w:r>
      <w:r w:rsidR="007F4F6F" w:rsidRPr="00717070">
        <w:rPr>
          <w:sz w:val="24"/>
          <w:szCs w:val="24"/>
        </w:rPr>
        <w:t xml:space="preserve"> </w:t>
      </w:r>
      <w:r w:rsidR="00823715" w:rsidRPr="00717070">
        <w:rPr>
          <w:sz w:val="24"/>
          <w:szCs w:val="24"/>
        </w:rPr>
        <w:t xml:space="preserve">technocratic </w:t>
      </w:r>
      <w:r w:rsidR="007F4F6F" w:rsidRPr="00717070">
        <w:rPr>
          <w:sz w:val="24"/>
          <w:szCs w:val="24"/>
        </w:rPr>
        <w:t xml:space="preserve">fixes </w:t>
      </w:r>
      <w:r w:rsidR="008D2ECE" w:rsidRPr="00717070">
        <w:rPr>
          <w:sz w:val="24"/>
          <w:szCs w:val="24"/>
        </w:rPr>
        <w:t>b</w:t>
      </w:r>
      <w:r w:rsidR="007F4F6F" w:rsidRPr="00717070">
        <w:rPr>
          <w:sz w:val="24"/>
          <w:szCs w:val="24"/>
        </w:rPr>
        <w:t>e possible</w:t>
      </w:r>
      <w:r w:rsidR="00C81455" w:rsidRPr="00717070">
        <w:rPr>
          <w:sz w:val="24"/>
          <w:szCs w:val="24"/>
        </w:rPr>
        <w:t xml:space="preserve"> where the society that generates the data is riven with inequalities</w:t>
      </w:r>
      <w:r w:rsidR="00C94C8C" w:rsidRPr="00717070">
        <w:rPr>
          <w:sz w:val="24"/>
          <w:szCs w:val="24"/>
        </w:rPr>
        <w:t xml:space="preserve"> (Broussard 2023)</w:t>
      </w:r>
      <w:r w:rsidR="00132A9B" w:rsidRPr="00717070">
        <w:rPr>
          <w:sz w:val="24"/>
          <w:szCs w:val="24"/>
        </w:rPr>
        <w:t xml:space="preserve"> and power imbalance in family-state relations (Dencik et al. 2018)</w:t>
      </w:r>
      <w:r w:rsidR="00FA0E68" w:rsidRPr="00717070">
        <w:rPr>
          <w:sz w:val="24"/>
          <w:szCs w:val="24"/>
        </w:rPr>
        <w:t>, the</w:t>
      </w:r>
      <w:r w:rsidR="007F4F6F" w:rsidRPr="00717070">
        <w:rPr>
          <w:sz w:val="24"/>
          <w:szCs w:val="24"/>
        </w:rPr>
        <w:t xml:space="preserve">re are </w:t>
      </w:r>
      <w:r w:rsidR="00E713F4" w:rsidRPr="00717070">
        <w:rPr>
          <w:sz w:val="24"/>
          <w:szCs w:val="24"/>
        </w:rPr>
        <w:t>other worrying</w:t>
      </w:r>
      <w:r w:rsidR="007F4F6F" w:rsidRPr="00717070">
        <w:rPr>
          <w:sz w:val="24"/>
          <w:szCs w:val="24"/>
        </w:rPr>
        <w:t xml:space="preserve"> issues associated with the</w:t>
      </w:r>
      <w:r w:rsidR="00FA0E68" w:rsidRPr="00717070">
        <w:rPr>
          <w:sz w:val="24"/>
          <w:szCs w:val="24"/>
        </w:rPr>
        <w:t xml:space="preserve"> use of predictive algorithms</w:t>
      </w:r>
      <w:r w:rsidR="00A75A50">
        <w:rPr>
          <w:sz w:val="24"/>
          <w:szCs w:val="24"/>
        </w:rPr>
        <w:t xml:space="preserve">. These concerns are rooted in the adoption of </w:t>
      </w:r>
      <w:r w:rsidR="00FA0E68" w:rsidRPr="00717070">
        <w:rPr>
          <w:sz w:val="24"/>
          <w:szCs w:val="24"/>
        </w:rPr>
        <w:t>statistical variables as proxies for anticipated rather than actual family d</w:t>
      </w:r>
      <w:r w:rsidR="00CB3157" w:rsidRPr="00717070">
        <w:rPr>
          <w:sz w:val="24"/>
          <w:szCs w:val="24"/>
        </w:rPr>
        <w:t>ifficultie</w:t>
      </w:r>
      <w:r w:rsidR="00FA0E68" w:rsidRPr="00717070">
        <w:rPr>
          <w:sz w:val="24"/>
          <w:szCs w:val="24"/>
        </w:rPr>
        <w:t>s</w:t>
      </w:r>
      <w:r w:rsidR="007D4DC8" w:rsidRPr="00717070">
        <w:rPr>
          <w:sz w:val="24"/>
          <w:szCs w:val="24"/>
        </w:rPr>
        <w:t>. T</w:t>
      </w:r>
      <w:r w:rsidR="00FA0E68" w:rsidRPr="00717070">
        <w:rPr>
          <w:sz w:val="24"/>
          <w:szCs w:val="24"/>
        </w:rPr>
        <w:t>he population of parents</w:t>
      </w:r>
      <w:r w:rsidR="007D4DC8" w:rsidRPr="00717070">
        <w:rPr>
          <w:sz w:val="24"/>
          <w:szCs w:val="24"/>
        </w:rPr>
        <w:t xml:space="preserve"> are interpolated</w:t>
      </w:r>
      <w:r w:rsidR="00FA0E68" w:rsidRPr="00717070">
        <w:rPr>
          <w:sz w:val="24"/>
          <w:szCs w:val="24"/>
        </w:rPr>
        <w:t xml:space="preserve"> into a </w:t>
      </w:r>
      <w:r w:rsidR="0054283A">
        <w:rPr>
          <w:sz w:val="24"/>
          <w:szCs w:val="24"/>
        </w:rPr>
        <w:t>‘</w:t>
      </w:r>
      <w:r w:rsidR="00FA0E68" w:rsidRPr="00717070">
        <w:rPr>
          <w:sz w:val="24"/>
          <w:szCs w:val="24"/>
        </w:rPr>
        <w:t>pre-</w:t>
      </w:r>
      <w:r w:rsidR="00541D2C" w:rsidRPr="00717070">
        <w:rPr>
          <w:sz w:val="24"/>
          <w:szCs w:val="24"/>
        </w:rPr>
        <w:t>problem</w:t>
      </w:r>
      <w:r w:rsidR="0054283A">
        <w:rPr>
          <w:sz w:val="24"/>
          <w:szCs w:val="24"/>
        </w:rPr>
        <w:t>’</w:t>
      </w:r>
      <w:r w:rsidR="00541D2C" w:rsidRPr="00717070">
        <w:rPr>
          <w:sz w:val="24"/>
          <w:szCs w:val="24"/>
        </w:rPr>
        <w:t xml:space="preserve"> s</w:t>
      </w:r>
      <w:r w:rsidR="00FA0E68" w:rsidRPr="00717070">
        <w:rPr>
          <w:sz w:val="24"/>
          <w:szCs w:val="24"/>
        </w:rPr>
        <w:t>pace</w:t>
      </w:r>
      <w:r w:rsidR="00A55F12" w:rsidRPr="00717070">
        <w:rPr>
          <w:sz w:val="24"/>
          <w:szCs w:val="24"/>
        </w:rPr>
        <w:t xml:space="preserve"> before culpability has occurred</w:t>
      </w:r>
      <w:r w:rsidR="007D4DC8" w:rsidRPr="00717070">
        <w:rPr>
          <w:sz w:val="24"/>
          <w:szCs w:val="24"/>
        </w:rPr>
        <w:t>,</w:t>
      </w:r>
      <w:r w:rsidR="00051512" w:rsidRPr="00717070">
        <w:rPr>
          <w:sz w:val="24"/>
          <w:szCs w:val="24"/>
        </w:rPr>
        <w:t xml:space="preserve"> </w:t>
      </w:r>
      <w:r w:rsidR="005D2702" w:rsidRPr="00717070">
        <w:rPr>
          <w:sz w:val="24"/>
          <w:szCs w:val="24"/>
        </w:rPr>
        <w:t xml:space="preserve">analogous to the </w:t>
      </w:r>
      <w:r w:rsidR="0054283A">
        <w:rPr>
          <w:sz w:val="24"/>
          <w:szCs w:val="24"/>
        </w:rPr>
        <w:t>‘</w:t>
      </w:r>
      <w:r w:rsidR="005D2702" w:rsidRPr="00717070">
        <w:rPr>
          <w:sz w:val="24"/>
          <w:szCs w:val="24"/>
        </w:rPr>
        <w:t>pre-crim</w:t>
      </w:r>
      <w:r w:rsidR="000947FC" w:rsidRPr="00717070">
        <w:rPr>
          <w:sz w:val="24"/>
          <w:szCs w:val="24"/>
        </w:rPr>
        <w:t>inal</w:t>
      </w:r>
      <w:r w:rsidR="0054283A">
        <w:rPr>
          <w:sz w:val="24"/>
          <w:szCs w:val="24"/>
        </w:rPr>
        <w:t>’</w:t>
      </w:r>
      <w:r w:rsidR="005D2702" w:rsidRPr="00717070">
        <w:rPr>
          <w:sz w:val="24"/>
          <w:szCs w:val="24"/>
        </w:rPr>
        <w:t xml:space="preserve"> space that </w:t>
      </w:r>
      <w:r w:rsidR="00A55F12" w:rsidRPr="00717070">
        <w:rPr>
          <w:sz w:val="24"/>
          <w:szCs w:val="24"/>
        </w:rPr>
        <w:t>is generated</w:t>
      </w:r>
      <w:r w:rsidR="00AA0B94" w:rsidRPr="00717070">
        <w:rPr>
          <w:sz w:val="24"/>
          <w:szCs w:val="24"/>
        </w:rPr>
        <w:t xml:space="preserve"> by programmes such as the UK’s anti-terrorism strategy Prevent</w:t>
      </w:r>
      <w:r w:rsidR="001A4E9D" w:rsidRPr="00717070">
        <w:rPr>
          <w:sz w:val="24"/>
          <w:szCs w:val="24"/>
        </w:rPr>
        <w:t>, which</w:t>
      </w:r>
      <w:r w:rsidR="00AA0B94" w:rsidRPr="00717070">
        <w:rPr>
          <w:sz w:val="24"/>
          <w:szCs w:val="24"/>
        </w:rPr>
        <w:t xml:space="preserve"> aims to identify and </w:t>
      </w:r>
      <w:r w:rsidR="000947FC" w:rsidRPr="00717070">
        <w:rPr>
          <w:sz w:val="24"/>
          <w:szCs w:val="24"/>
        </w:rPr>
        <w:t xml:space="preserve">forestall anyone </w:t>
      </w:r>
      <w:r w:rsidR="00AA0B94" w:rsidRPr="00717070">
        <w:rPr>
          <w:sz w:val="24"/>
          <w:szCs w:val="24"/>
        </w:rPr>
        <w:t xml:space="preserve">who may support or take part in </w:t>
      </w:r>
      <w:r w:rsidR="001A4E9D" w:rsidRPr="00717070">
        <w:rPr>
          <w:sz w:val="24"/>
          <w:szCs w:val="24"/>
        </w:rPr>
        <w:t xml:space="preserve">extremism </w:t>
      </w:r>
      <w:r w:rsidR="00AA0B94" w:rsidRPr="00717070">
        <w:rPr>
          <w:sz w:val="24"/>
          <w:szCs w:val="24"/>
        </w:rPr>
        <w:t xml:space="preserve">before anything of a sort has happened. </w:t>
      </w:r>
      <w:r w:rsidR="001E0C09" w:rsidRPr="00717070">
        <w:rPr>
          <w:sz w:val="24"/>
          <w:szCs w:val="24"/>
        </w:rPr>
        <w:t xml:space="preserve">As </w:t>
      </w:r>
      <w:r w:rsidR="00A55F12" w:rsidRPr="00717070">
        <w:rPr>
          <w:sz w:val="24"/>
          <w:szCs w:val="24"/>
        </w:rPr>
        <w:t>Jude McCulloch and Dean Wilson (2015)</w:t>
      </w:r>
      <w:r w:rsidR="00387756" w:rsidRPr="00717070">
        <w:rPr>
          <w:sz w:val="24"/>
          <w:szCs w:val="24"/>
        </w:rPr>
        <w:t xml:space="preserve"> point out in relation to crime, the pre-space is a temporal paradox suggesting </w:t>
      </w:r>
      <w:r w:rsidR="00006481" w:rsidRPr="00717070">
        <w:rPr>
          <w:sz w:val="24"/>
          <w:szCs w:val="24"/>
        </w:rPr>
        <w:t xml:space="preserve">simultaneously </w:t>
      </w:r>
      <w:r w:rsidR="00387756" w:rsidRPr="00717070">
        <w:rPr>
          <w:sz w:val="24"/>
          <w:szCs w:val="24"/>
        </w:rPr>
        <w:t>that something has</w:t>
      </w:r>
      <w:r w:rsidR="00325938" w:rsidRPr="00717070">
        <w:rPr>
          <w:sz w:val="24"/>
          <w:szCs w:val="24"/>
        </w:rPr>
        <w:t xml:space="preserve"> not yet occurred and that it is a foregone conclusion, so that the future is brought into the present</w:t>
      </w:r>
      <w:r w:rsidR="00006481" w:rsidRPr="00717070">
        <w:rPr>
          <w:sz w:val="24"/>
          <w:szCs w:val="24"/>
        </w:rPr>
        <w:t xml:space="preserve"> and acted upon. Substance and form </w:t>
      </w:r>
      <w:r w:rsidR="00823715" w:rsidRPr="00717070">
        <w:rPr>
          <w:sz w:val="24"/>
          <w:szCs w:val="24"/>
        </w:rPr>
        <w:t>are</w:t>
      </w:r>
      <w:r w:rsidR="00006481" w:rsidRPr="00717070">
        <w:rPr>
          <w:sz w:val="24"/>
          <w:szCs w:val="24"/>
        </w:rPr>
        <w:t xml:space="preserve"> given to a hypothetical </w:t>
      </w:r>
      <w:r w:rsidR="000C4E1D" w:rsidRPr="00717070">
        <w:rPr>
          <w:sz w:val="24"/>
          <w:szCs w:val="24"/>
        </w:rPr>
        <w:t xml:space="preserve">future through </w:t>
      </w:r>
      <w:r w:rsidR="000C6BD2" w:rsidRPr="00717070">
        <w:rPr>
          <w:sz w:val="24"/>
          <w:szCs w:val="24"/>
        </w:rPr>
        <w:t xml:space="preserve">the </w:t>
      </w:r>
      <w:r w:rsidR="002E6053" w:rsidRPr="00717070">
        <w:rPr>
          <w:sz w:val="24"/>
          <w:szCs w:val="24"/>
        </w:rPr>
        <w:t xml:space="preserve">rendering </w:t>
      </w:r>
      <w:r w:rsidR="000C6BD2" w:rsidRPr="00717070">
        <w:rPr>
          <w:sz w:val="24"/>
          <w:szCs w:val="24"/>
        </w:rPr>
        <w:t>of</w:t>
      </w:r>
      <w:r w:rsidR="000C4E1D" w:rsidRPr="00717070">
        <w:rPr>
          <w:sz w:val="24"/>
          <w:szCs w:val="24"/>
        </w:rPr>
        <w:t xml:space="preserve"> families</w:t>
      </w:r>
      <w:r w:rsidR="002E6053" w:rsidRPr="00717070">
        <w:rPr>
          <w:sz w:val="24"/>
          <w:szCs w:val="24"/>
        </w:rPr>
        <w:t>’ characteristics, relationships and actions</w:t>
      </w:r>
      <w:r w:rsidR="000C4E1D" w:rsidRPr="00717070">
        <w:rPr>
          <w:sz w:val="24"/>
          <w:szCs w:val="24"/>
        </w:rPr>
        <w:t xml:space="preserve"> </w:t>
      </w:r>
      <w:r w:rsidR="002E6053" w:rsidRPr="00717070">
        <w:rPr>
          <w:sz w:val="24"/>
          <w:szCs w:val="24"/>
        </w:rPr>
        <w:t>as</w:t>
      </w:r>
      <w:r w:rsidR="000C4E1D" w:rsidRPr="00717070">
        <w:rPr>
          <w:sz w:val="24"/>
          <w:szCs w:val="24"/>
        </w:rPr>
        <w:t xml:space="preserve"> sets of depersonalised</w:t>
      </w:r>
      <w:r w:rsidR="00C94C8C" w:rsidRPr="00717070">
        <w:rPr>
          <w:sz w:val="24"/>
          <w:szCs w:val="24"/>
        </w:rPr>
        <w:t>, decontextualised</w:t>
      </w:r>
      <w:r w:rsidR="000C4E1D" w:rsidRPr="00717070">
        <w:rPr>
          <w:sz w:val="24"/>
          <w:szCs w:val="24"/>
        </w:rPr>
        <w:t xml:space="preserve"> and quantified digital data points</w:t>
      </w:r>
      <w:r w:rsidR="002E6053" w:rsidRPr="00717070">
        <w:rPr>
          <w:sz w:val="24"/>
          <w:szCs w:val="24"/>
        </w:rPr>
        <w:t xml:space="preserve"> for predictive algorithmic </w:t>
      </w:r>
      <w:r w:rsidR="00D82B34" w:rsidRPr="00717070">
        <w:rPr>
          <w:sz w:val="24"/>
          <w:szCs w:val="24"/>
        </w:rPr>
        <w:t>processing</w:t>
      </w:r>
      <w:r w:rsidR="000C4E1D" w:rsidRPr="00717070">
        <w:rPr>
          <w:sz w:val="24"/>
          <w:szCs w:val="24"/>
        </w:rPr>
        <w:t>.</w:t>
      </w:r>
      <w:r w:rsidR="00AC1457" w:rsidRPr="00717070">
        <w:rPr>
          <w:sz w:val="24"/>
          <w:szCs w:val="24"/>
        </w:rPr>
        <w:t xml:space="preserve"> For example</w:t>
      </w:r>
      <w:r w:rsidR="008F49CD">
        <w:rPr>
          <w:sz w:val="24"/>
          <w:szCs w:val="24"/>
        </w:rPr>
        <w:t>,</w:t>
      </w:r>
      <w:r w:rsidR="00AC1457" w:rsidRPr="00717070">
        <w:rPr>
          <w:sz w:val="24"/>
          <w:szCs w:val="24"/>
        </w:rPr>
        <w:t xml:space="preserve"> the </w:t>
      </w:r>
      <w:r w:rsidR="003565FA">
        <w:rPr>
          <w:sz w:val="24"/>
          <w:szCs w:val="24"/>
        </w:rPr>
        <w:t>“</w:t>
      </w:r>
      <w:r w:rsidR="00AC1457" w:rsidRPr="00717070">
        <w:rPr>
          <w:sz w:val="24"/>
          <w:szCs w:val="24"/>
        </w:rPr>
        <w:t>Hallo Baby</w:t>
      </w:r>
      <w:r w:rsidR="003565FA">
        <w:rPr>
          <w:sz w:val="24"/>
          <w:szCs w:val="24"/>
        </w:rPr>
        <w:t>”</w:t>
      </w:r>
      <w:r w:rsidR="00AC1457" w:rsidRPr="00717070">
        <w:rPr>
          <w:sz w:val="24"/>
          <w:szCs w:val="24"/>
        </w:rPr>
        <w:t xml:space="preserve"> AI predictive model implemented in Pennsylvania USA screens </w:t>
      </w:r>
      <w:r w:rsidR="00E713F4" w:rsidRPr="00717070">
        <w:rPr>
          <w:sz w:val="24"/>
          <w:szCs w:val="24"/>
        </w:rPr>
        <w:t xml:space="preserve">administrative </w:t>
      </w:r>
      <w:r w:rsidR="00AC1457" w:rsidRPr="00717070">
        <w:rPr>
          <w:sz w:val="24"/>
          <w:szCs w:val="24"/>
        </w:rPr>
        <w:t>data bases of characteristics for all families with a newborn baby to produce risk scores for likelihood of child welfare intervention in the longer term (Brico 2019; see also Eubanks 2018).</w:t>
      </w:r>
    </w:p>
    <w:p w14:paraId="4AE8BF29" w14:textId="17D8F646" w:rsidR="00FA0E68" w:rsidRDefault="00E6331E" w:rsidP="00FA0E68">
      <w:pPr>
        <w:rPr>
          <w:sz w:val="24"/>
          <w:szCs w:val="24"/>
        </w:rPr>
      </w:pPr>
      <w:r w:rsidRPr="00717070">
        <w:rPr>
          <w:sz w:val="24"/>
          <w:szCs w:val="24"/>
        </w:rPr>
        <w:tab/>
      </w:r>
      <w:r w:rsidR="00FA0E68" w:rsidRPr="00717070">
        <w:rPr>
          <w:sz w:val="24"/>
          <w:szCs w:val="24"/>
        </w:rPr>
        <w:t>While state governance of poor and marginalised families ha</w:t>
      </w:r>
      <w:r w:rsidR="00541D2C" w:rsidRPr="00717070">
        <w:rPr>
          <w:sz w:val="24"/>
          <w:szCs w:val="24"/>
        </w:rPr>
        <w:t>s</w:t>
      </w:r>
      <w:r w:rsidR="00FA0E68" w:rsidRPr="00717070">
        <w:rPr>
          <w:sz w:val="24"/>
          <w:szCs w:val="24"/>
        </w:rPr>
        <w:t xml:space="preserve"> always involved recording and categorising their behaviour, deductive inquiry into individual family member’s current behaviour followed by corrective intervention has morphed into </w:t>
      </w:r>
      <w:r w:rsidR="00FA0E68" w:rsidRPr="00227B2A">
        <w:rPr>
          <w:sz w:val="24"/>
          <w:szCs w:val="24"/>
        </w:rPr>
        <w:lastRenderedPageBreak/>
        <w:t xml:space="preserve">inductive prediction and </w:t>
      </w:r>
      <w:r w:rsidR="00271615" w:rsidRPr="00227B2A">
        <w:rPr>
          <w:sz w:val="24"/>
          <w:szCs w:val="24"/>
        </w:rPr>
        <w:t xml:space="preserve">pre-emptive </w:t>
      </w:r>
      <w:r w:rsidR="00FA0E68" w:rsidRPr="00227B2A">
        <w:rPr>
          <w:sz w:val="24"/>
          <w:szCs w:val="24"/>
        </w:rPr>
        <w:t xml:space="preserve">intervention. </w:t>
      </w:r>
      <w:r w:rsidR="00051512" w:rsidRPr="00227B2A">
        <w:rPr>
          <w:sz w:val="24"/>
          <w:szCs w:val="24"/>
        </w:rPr>
        <w:t>There is a</w:t>
      </w:r>
      <w:r w:rsidR="004B628D" w:rsidRPr="00227B2A">
        <w:rPr>
          <w:sz w:val="24"/>
          <w:szCs w:val="24"/>
        </w:rPr>
        <w:t xml:space="preserve"> push towards a</w:t>
      </w:r>
      <w:r w:rsidR="00051512" w:rsidRPr="00227B2A">
        <w:rPr>
          <w:sz w:val="24"/>
          <w:szCs w:val="24"/>
        </w:rPr>
        <w:t xml:space="preserve"> </w:t>
      </w:r>
      <w:r w:rsidR="00271615" w:rsidRPr="00227B2A">
        <w:rPr>
          <w:sz w:val="24"/>
          <w:szCs w:val="24"/>
        </w:rPr>
        <w:t>step-change</w:t>
      </w:r>
      <w:r w:rsidR="00051512" w:rsidRPr="00717070">
        <w:rPr>
          <w:sz w:val="24"/>
          <w:szCs w:val="24"/>
        </w:rPr>
        <w:t xml:space="preserve"> from assessment </w:t>
      </w:r>
      <w:r w:rsidR="00271615" w:rsidRPr="00717070">
        <w:rPr>
          <w:sz w:val="24"/>
          <w:szCs w:val="24"/>
        </w:rPr>
        <w:t xml:space="preserve">of </w:t>
      </w:r>
      <w:r w:rsidR="00051512" w:rsidRPr="00717070">
        <w:rPr>
          <w:sz w:val="24"/>
          <w:szCs w:val="24"/>
        </w:rPr>
        <w:t xml:space="preserve">and intervention </w:t>
      </w:r>
      <w:r w:rsidR="00271615" w:rsidRPr="00717070">
        <w:rPr>
          <w:sz w:val="24"/>
          <w:szCs w:val="24"/>
        </w:rPr>
        <w:t>in family</w:t>
      </w:r>
      <w:r w:rsidR="00051512" w:rsidRPr="00717070">
        <w:rPr>
          <w:sz w:val="24"/>
          <w:szCs w:val="24"/>
        </w:rPr>
        <w:t xml:space="preserve"> problems based on their behaviour in the present</w:t>
      </w:r>
      <w:r w:rsidR="00A42C84" w:rsidRPr="00717070">
        <w:rPr>
          <w:sz w:val="24"/>
          <w:szCs w:val="24"/>
        </w:rPr>
        <w:t xml:space="preserve"> and perhaps the short-term future</w:t>
      </w:r>
      <w:r w:rsidR="00051512" w:rsidRPr="00717070">
        <w:rPr>
          <w:sz w:val="24"/>
          <w:szCs w:val="24"/>
        </w:rPr>
        <w:t>, to</w:t>
      </w:r>
      <w:r w:rsidR="004B628D" w:rsidRPr="00717070">
        <w:rPr>
          <w:sz w:val="24"/>
          <w:szCs w:val="24"/>
        </w:rPr>
        <w:t>wards</w:t>
      </w:r>
      <w:r w:rsidR="00051512" w:rsidRPr="00717070">
        <w:rPr>
          <w:sz w:val="24"/>
          <w:szCs w:val="24"/>
        </w:rPr>
        <w:t xml:space="preserve"> one </w:t>
      </w:r>
      <w:r w:rsidR="00190056" w:rsidRPr="00717070">
        <w:rPr>
          <w:sz w:val="24"/>
          <w:szCs w:val="24"/>
        </w:rPr>
        <w:t xml:space="preserve">where </w:t>
      </w:r>
      <w:bookmarkStart w:id="9" w:name="_Hlk132131075"/>
      <w:r w:rsidR="00190056" w:rsidRPr="00717070">
        <w:rPr>
          <w:sz w:val="24"/>
          <w:szCs w:val="24"/>
        </w:rPr>
        <w:t xml:space="preserve">the future is constructed on the basis of other families’ propensities, </w:t>
      </w:r>
      <w:r w:rsidR="00A42C84" w:rsidRPr="00717070">
        <w:rPr>
          <w:sz w:val="24"/>
          <w:szCs w:val="24"/>
        </w:rPr>
        <w:t>and</w:t>
      </w:r>
      <w:r w:rsidR="00190056" w:rsidRPr="00717070">
        <w:rPr>
          <w:sz w:val="24"/>
          <w:szCs w:val="24"/>
        </w:rPr>
        <w:t xml:space="preserve"> past</w:t>
      </w:r>
      <w:r w:rsidR="00A42C84" w:rsidRPr="00717070">
        <w:rPr>
          <w:sz w:val="24"/>
          <w:szCs w:val="24"/>
        </w:rPr>
        <w:t xml:space="preserve"> experiences in a family are</w:t>
      </w:r>
      <w:r w:rsidR="00190056" w:rsidRPr="00717070">
        <w:rPr>
          <w:sz w:val="24"/>
          <w:szCs w:val="24"/>
        </w:rPr>
        <w:t xml:space="preserve"> projected </w:t>
      </w:r>
      <w:r w:rsidR="00190056" w:rsidRPr="00227B2A">
        <w:rPr>
          <w:sz w:val="24"/>
          <w:szCs w:val="24"/>
        </w:rPr>
        <w:t xml:space="preserve">forward into </w:t>
      </w:r>
      <w:r w:rsidR="00387756" w:rsidRPr="00227B2A">
        <w:rPr>
          <w:sz w:val="24"/>
          <w:szCs w:val="24"/>
        </w:rPr>
        <w:t xml:space="preserve">a non-imminent </w:t>
      </w:r>
      <w:r w:rsidR="00190056" w:rsidRPr="00227B2A">
        <w:rPr>
          <w:sz w:val="24"/>
          <w:szCs w:val="24"/>
        </w:rPr>
        <w:t>anticipation of negative outcomes</w:t>
      </w:r>
      <w:r w:rsidR="00051512" w:rsidRPr="00227B2A">
        <w:rPr>
          <w:sz w:val="24"/>
          <w:szCs w:val="24"/>
        </w:rPr>
        <w:t xml:space="preserve">. </w:t>
      </w:r>
      <w:bookmarkEnd w:id="9"/>
      <w:r w:rsidR="00190056" w:rsidRPr="00227B2A">
        <w:rPr>
          <w:sz w:val="24"/>
          <w:szCs w:val="24"/>
        </w:rPr>
        <w:t>In both cases, t</w:t>
      </w:r>
      <w:r w:rsidR="009C7A39" w:rsidRPr="00227B2A">
        <w:rPr>
          <w:sz w:val="24"/>
          <w:szCs w:val="24"/>
        </w:rPr>
        <w:t xml:space="preserve">he </w:t>
      </w:r>
      <w:r w:rsidR="0093748A" w:rsidRPr="00227B2A">
        <w:rPr>
          <w:sz w:val="24"/>
          <w:szCs w:val="24"/>
        </w:rPr>
        <w:t xml:space="preserve">aim </w:t>
      </w:r>
      <w:r w:rsidR="004B628D" w:rsidRPr="00227B2A">
        <w:rPr>
          <w:sz w:val="24"/>
          <w:szCs w:val="24"/>
        </w:rPr>
        <w:t>is to</w:t>
      </w:r>
      <w:r w:rsidR="004B628D" w:rsidRPr="00717070">
        <w:rPr>
          <w:sz w:val="24"/>
          <w:szCs w:val="24"/>
        </w:rPr>
        <w:t xml:space="preserve"> develop algorithmic models that can </w:t>
      </w:r>
      <w:r w:rsidR="009C7A39" w:rsidRPr="00717070">
        <w:rPr>
          <w:sz w:val="24"/>
          <w:szCs w:val="24"/>
        </w:rPr>
        <w:t xml:space="preserve">predict and identify families where child maltreatment is not currently in evidence but may occur in that family </w:t>
      </w:r>
      <w:r w:rsidR="00E713F4" w:rsidRPr="00717070">
        <w:rPr>
          <w:sz w:val="24"/>
          <w:szCs w:val="24"/>
        </w:rPr>
        <w:t xml:space="preserve">sometime </w:t>
      </w:r>
      <w:r w:rsidR="009C7A39" w:rsidRPr="00717070">
        <w:rPr>
          <w:sz w:val="24"/>
          <w:szCs w:val="24"/>
        </w:rPr>
        <w:t xml:space="preserve">in the future. </w:t>
      </w:r>
      <w:r w:rsidR="000F0BB3" w:rsidRPr="00717070">
        <w:rPr>
          <w:sz w:val="24"/>
          <w:szCs w:val="24"/>
        </w:rPr>
        <w:t>The focus has shifted from actualities to potentialities through a foregrounding of risk and probability (</w:t>
      </w:r>
      <w:bookmarkStart w:id="10" w:name="_Hlk132124012"/>
      <w:r w:rsidR="000F0BB3" w:rsidRPr="00717070">
        <w:rPr>
          <w:sz w:val="24"/>
          <w:szCs w:val="24"/>
        </w:rPr>
        <w:t>Rouvroy 2013</w:t>
      </w:r>
      <w:bookmarkEnd w:id="10"/>
      <w:r w:rsidR="000F0BB3" w:rsidRPr="00717070">
        <w:rPr>
          <w:sz w:val="24"/>
          <w:szCs w:val="24"/>
        </w:rPr>
        <w:t>), and w</w:t>
      </w:r>
      <w:r w:rsidR="00051512" w:rsidRPr="00717070">
        <w:rPr>
          <w:sz w:val="24"/>
          <w:szCs w:val="24"/>
        </w:rPr>
        <w:t xml:space="preserve">e are taken from the </w:t>
      </w:r>
      <w:r w:rsidR="0054283A">
        <w:rPr>
          <w:sz w:val="24"/>
          <w:szCs w:val="24"/>
        </w:rPr>
        <w:t>‘</w:t>
      </w:r>
      <w:r w:rsidR="00051512" w:rsidRPr="00717070">
        <w:rPr>
          <w:sz w:val="24"/>
          <w:szCs w:val="24"/>
        </w:rPr>
        <w:t xml:space="preserve">what </w:t>
      </w:r>
      <w:r w:rsidR="00190056" w:rsidRPr="00717070">
        <w:rPr>
          <w:sz w:val="24"/>
          <w:szCs w:val="24"/>
        </w:rPr>
        <w:t>is</w:t>
      </w:r>
      <w:r w:rsidR="00051512" w:rsidRPr="00717070">
        <w:rPr>
          <w:sz w:val="24"/>
          <w:szCs w:val="24"/>
        </w:rPr>
        <w:t xml:space="preserve"> happen</w:t>
      </w:r>
      <w:r w:rsidR="00190056" w:rsidRPr="00717070">
        <w:rPr>
          <w:sz w:val="24"/>
          <w:szCs w:val="24"/>
        </w:rPr>
        <w:t>ing</w:t>
      </w:r>
      <w:r w:rsidR="0054283A">
        <w:rPr>
          <w:sz w:val="24"/>
          <w:szCs w:val="24"/>
        </w:rPr>
        <w:t>’</w:t>
      </w:r>
      <w:r w:rsidR="00051512" w:rsidRPr="00717070">
        <w:rPr>
          <w:sz w:val="24"/>
          <w:szCs w:val="24"/>
        </w:rPr>
        <w:t xml:space="preserve"> of established foundations </w:t>
      </w:r>
      <w:r w:rsidR="007D4DC8" w:rsidRPr="00717070">
        <w:rPr>
          <w:sz w:val="24"/>
          <w:szCs w:val="24"/>
        </w:rPr>
        <w:t xml:space="preserve">and accepted rationales </w:t>
      </w:r>
      <w:r w:rsidR="00051512" w:rsidRPr="00717070">
        <w:rPr>
          <w:sz w:val="24"/>
          <w:szCs w:val="24"/>
        </w:rPr>
        <w:t xml:space="preserve">for state intervention in families to </w:t>
      </w:r>
      <w:r w:rsidR="0054283A">
        <w:rPr>
          <w:sz w:val="24"/>
          <w:szCs w:val="24"/>
        </w:rPr>
        <w:t>‘</w:t>
      </w:r>
      <w:r w:rsidR="00051512" w:rsidRPr="00717070">
        <w:rPr>
          <w:sz w:val="24"/>
          <w:szCs w:val="24"/>
        </w:rPr>
        <w:t>what hasn’t happened but might</w:t>
      </w:r>
      <w:r w:rsidR="003565FA">
        <w:rPr>
          <w:sz w:val="24"/>
          <w:szCs w:val="24"/>
        </w:rPr>
        <w:t>.</w:t>
      </w:r>
      <w:r w:rsidR="0054283A">
        <w:rPr>
          <w:sz w:val="24"/>
          <w:szCs w:val="24"/>
        </w:rPr>
        <w:t>’</w:t>
      </w:r>
      <w:r w:rsidR="00051512" w:rsidRPr="00717070">
        <w:rPr>
          <w:sz w:val="24"/>
          <w:szCs w:val="24"/>
        </w:rPr>
        <w:t xml:space="preserve"> </w:t>
      </w:r>
      <w:r w:rsidR="00C94C8C" w:rsidRPr="00717070">
        <w:rPr>
          <w:sz w:val="24"/>
          <w:szCs w:val="24"/>
        </w:rPr>
        <w:t xml:space="preserve">Human subjects in the present are reframed as projected data objects. </w:t>
      </w:r>
      <w:r w:rsidR="003C0A2A" w:rsidRPr="00717070">
        <w:rPr>
          <w:sz w:val="24"/>
          <w:szCs w:val="24"/>
        </w:rPr>
        <w:t xml:space="preserve">Glaberson poses the question: </w:t>
      </w:r>
      <w:r w:rsidR="0054283A">
        <w:rPr>
          <w:sz w:val="24"/>
          <w:szCs w:val="24"/>
        </w:rPr>
        <w:t>‘</w:t>
      </w:r>
      <w:r w:rsidR="000757DB" w:rsidRPr="00717070">
        <w:rPr>
          <w:sz w:val="24"/>
          <w:szCs w:val="24"/>
        </w:rPr>
        <w:t>when the government obtains and uses our data in way we might not have expected – such as to influence decisions about the future integrity of our families – questions arise about whether we as a community are comfortable with this new use</w:t>
      </w:r>
      <w:r w:rsidR="0054283A">
        <w:rPr>
          <w:sz w:val="24"/>
          <w:szCs w:val="24"/>
        </w:rPr>
        <w:t>’</w:t>
      </w:r>
      <w:r w:rsidR="000757DB" w:rsidRPr="00717070">
        <w:rPr>
          <w:sz w:val="24"/>
          <w:szCs w:val="24"/>
        </w:rPr>
        <w:t xml:space="preserve"> (2019: 348). </w:t>
      </w:r>
    </w:p>
    <w:p w14:paraId="5833B87F" w14:textId="0BB63497" w:rsidR="008C74E6" w:rsidRDefault="00BB62EB" w:rsidP="00292A27">
      <w:pPr>
        <w:rPr>
          <w:sz w:val="24"/>
          <w:szCs w:val="24"/>
        </w:rPr>
      </w:pPr>
      <w:r>
        <w:rPr>
          <w:sz w:val="24"/>
          <w:szCs w:val="24"/>
        </w:rPr>
        <w:tab/>
      </w:r>
      <w:r w:rsidR="00006CEF" w:rsidRPr="005060E5">
        <w:rPr>
          <w:sz w:val="24"/>
          <w:szCs w:val="24"/>
        </w:rPr>
        <w:t xml:space="preserve">Both the supportive and critical appraisals of </w:t>
      </w:r>
      <w:r w:rsidRPr="005060E5">
        <w:rPr>
          <w:sz w:val="24"/>
          <w:szCs w:val="24"/>
        </w:rPr>
        <w:t>algorithmic modelling and predictive analytics in the field of family welfare and child protection</w:t>
      </w:r>
      <w:r w:rsidR="00006CEF" w:rsidRPr="005060E5">
        <w:rPr>
          <w:sz w:val="24"/>
          <w:szCs w:val="24"/>
        </w:rPr>
        <w:t xml:space="preserve"> </w:t>
      </w:r>
      <w:r w:rsidR="00F429FE" w:rsidRPr="005060E5">
        <w:rPr>
          <w:sz w:val="24"/>
          <w:szCs w:val="24"/>
        </w:rPr>
        <w:t xml:space="preserve">do so from a </w:t>
      </w:r>
      <w:r w:rsidR="0054283A" w:rsidRPr="005060E5">
        <w:rPr>
          <w:sz w:val="24"/>
          <w:szCs w:val="24"/>
        </w:rPr>
        <w:t>‘</w:t>
      </w:r>
      <w:r w:rsidR="00F429FE" w:rsidRPr="005060E5">
        <w:rPr>
          <w:sz w:val="24"/>
          <w:szCs w:val="24"/>
        </w:rPr>
        <w:t>top down</w:t>
      </w:r>
      <w:r w:rsidR="0054283A" w:rsidRPr="005060E5">
        <w:rPr>
          <w:sz w:val="24"/>
          <w:szCs w:val="24"/>
        </w:rPr>
        <w:t>’</w:t>
      </w:r>
      <w:r w:rsidR="00F429FE" w:rsidRPr="005060E5">
        <w:rPr>
          <w:sz w:val="24"/>
          <w:szCs w:val="24"/>
        </w:rPr>
        <w:t xml:space="preserve"> perspective about this use of</w:t>
      </w:r>
      <w:r w:rsidR="00227B2A" w:rsidRPr="005060E5">
        <w:rPr>
          <w:sz w:val="24"/>
          <w:szCs w:val="24"/>
        </w:rPr>
        <w:t xml:space="preserve"> digitised data profiles</w:t>
      </w:r>
      <w:r w:rsidR="00292A27" w:rsidRPr="005060E5">
        <w:rPr>
          <w:sz w:val="24"/>
          <w:szCs w:val="24"/>
        </w:rPr>
        <w:t>. In contrast, th</w:t>
      </w:r>
      <w:r w:rsidR="00E44026" w:rsidRPr="005060E5">
        <w:rPr>
          <w:sz w:val="24"/>
          <w:szCs w:val="24"/>
        </w:rPr>
        <w:t>e</w:t>
      </w:r>
      <w:r w:rsidR="00292A27" w:rsidRPr="005060E5">
        <w:rPr>
          <w:sz w:val="24"/>
          <w:szCs w:val="24"/>
        </w:rPr>
        <w:t xml:space="preserve"> rest of this article </w:t>
      </w:r>
      <w:r w:rsidR="00E44026" w:rsidRPr="005060E5">
        <w:rPr>
          <w:sz w:val="24"/>
          <w:szCs w:val="24"/>
        </w:rPr>
        <w:t>consider</w:t>
      </w:r>
      <w:r w:rsidR="00292A27" w:rsidRPr="005060E5">
        <w:rPr>
          <w:sz w:val="24"/>
          <w:szCs w:val="24"/>
        </w:rPr>
        <w:t xml:space="preserve">s parents’ own views on this issue. What are </w:t>
      </w:r>
      <w:r w:rsidR="00F429FE" w:rsidRPr="005060E5">
        <w:rPr>
          <w:sz w:val="24"/>
          <w:szCs w:val="24"/>
        </w:rPr>
        <w:t>parents</w:t>
      </w:r>
      <w:r w:rsidR="00292A27" w:rsidRPr="005060E5">
        <w:rPr>
          <w:sz w:val="24"/>
          <w:szCs w:val="24"/>
        </w:rPr>
        <w:t xml:space="preserve">’ assessments and concerns about data analytics systems in service decision-making and targeting of resources, and </w:t>
      </w:r>
      <w:r w:rsidR="00F429FE" w:rsidRPr="005060E5">
        <w:rPr>
          <w:sz w:val="24"/>
          <w:szCs w:val="24"/>
        </w:rPr>
        <w:t xml:space="preserve">how comfortable </w:t>
      </w:r>
      <w:r w:rsidR="00292A27" w:rsidRPr="005060E5">
        <w:rPr>
          <w:sz w:val="24"/>
          <w:szCs w:val="24"/>
        </w:rPr>
        <w:t xml:space="preserve">are they </w:t>
      </w:r>
      <w:r w:rsidR="00F429FE" w:rsidRPr="005060E5">
        <w:rPr>
          <w:sz w:val="24"/>
          <w:szCs w:val="24"/>
        </w:rPr>
        <w:t xml:space="preserve">about families being positioned in a predictive </w:t>
      </w:r>
      <w:r w:rsidR="0054283A" w:rsidRPr="005060E5">
        <w:rPr>
          <w:sz w:val="24"/>
          <w:szCs w:val="24"/>
        </w:rPr>
        <w:t>‘</w:t>
      </w:r>
      <w:r w:rsidR="00F429FE" w:rsidRPr="005060E5">
        <w:rPr>
          <w:sz w:val="24"/>
          <w:szCs w:val="24"/>
        </w:rPr>
        <w:t>pre-problem</w:t>
      </w:r>
      <w:r w:rsidR="0054283A" w:rsidRPr="005060E5">
        <w:rPr>
          <w:sz w:val="24"/>
          <w:szCs w:val="24"/>
        </w:rPr>
        <w:t>’</w:t>
      </w:r>
      <w:r w:rsidR="00F429FE" w:rsidRPr="005060E5">
        <w:rPr>
          <w:sz w:val="24"/>
          <w:szCs w:val="24"/>
        </w:rPr>
        <w:t xml:space="preserve"> space?</w:t>
      </w:r>
    </w:p>
    <w:p w14:paraId="6453A237" w14:textId="77777777" w:rsidR="00292A27" w:rsidRPr="00717070" w:rsidRDefault="00292A27" w:rsidP="00292A27">
      <w:pPr>
        <w:rPr>
          <w:sz w:val="24"/>
          <w:szCs w:val="24"/>
        </w:rPr>
      </w:pPr>
    </w:p>
    <w:p w14:paraId="1FB13EEA" w14:textId="2AFBE4DD" w:rsidR="008D3A77" w:rsidRPr="00717070" w:rsidRDefault="008D3A77" w:rsidP="00316889">
      <w:pPr>
        <w:rPr>
          <w:b/>
          <w:bCs/>
          <w:sz w:val="24"/>
          <w:szCs w:val="24"/>
        </w:rPr>
      </w:pPr>
      <w:r w:rsidRPr="00717070">
        <w:rPr>
          <w:b/>
          <w:bCs/>
          <w:sz w:val="24"/>
          <w:szCs w:val="24"/>
        </w:rPr>
        <w:t>Research focus and methods</w:t>
      </w:r>
    </w:p>
    <w:p w14:paraId="4D017AFC" w14:textId="77777777" w:rsidR="00561DF2" w:rsidRPr="00717070" w:rsidRDefault="00561DF2" w:rsidP="00000ED2">
      <w:pPr>
        <w:rPr>
          <w:sz w:val="24"/>
          <w:szCs w:val="24"/>
        </w:rPr>
      </w:pPr>
    </w:p>
    <w:p w14:paraId="19A304EF" w14:textId="04D31B63" w:rsidR="00E6331E" w:rsidRPr="00717070" w:rsidRDefault="00E44026" w:rsidP="00000ED2">
      <w:pPr>
        <w:rPr>
          <w:sz w:val="24"/>
          <w:szCs w:val="24"/>
        </w:rPr>
      </w:pPr>
      <w:r>
        <w:rPr>
          <w:sz w:val="24"/>
          <w:szCs w:val="24"/>
        </w:rPr>
        <w:t>Our analysis</w:t>
      </w:r>
      <w:r w:rsidR="004614C6" w:rsidRPr="00717070">
        <w:rPr>
          <w:sz w:val="24"/>
          <w:szCs w:val="24"/>
        </w:rPr>
        <w:t xml:space="preserve"> draws on focus group and individual </w:t>
      </w:r>
      <w:r w:rsidR="00227B2A">
        <w:rPr>
          <w:sz w:val="24"/>
          <w:szCs w:val="24"/>
        </w:rPr>
        <w:t xml:space="preserve">interview </w:t>
      </w:r>
      <w:r w:rsidR="004614C6" w:rsidRPr="00717070">
        <w:rPr>
          <w:sz w:val="24"/>
          <w:szCs w:val="24"/>
        </w:rPr>
        <w:t xml:space="preserve">data from our research project investigating the </w:t>
      </w:r>
      <w:r w:rsidR="005A79B9" w:rsidRPr="00717070">
        <w:rPr>
          <w:sz w:val="24"/>
          <w:szCs w:val="24"/>
        </w:rPr>
        <w:t xml:space="preserve">views </w:t>
      </w:r>
      <w:r w:rsidR="004614C6" w:rsidRPr="00717070">
        <w:rPr>
          <w:sz w:val="24"/>
          <w:szCs w:val="24"/>
        </w:rPr>
        <w:t xml:space="preserve">of parents with dependent children about </w:t>
      </w:r>
      <w:r w:rsidR="006242C7" w:rsidRPr="00717070">
        <w:rPr>
          <w:sz w:val="24"/>
          <w:szCs w:val="24"/>
        </w:rPr>
        <w:t xml:space="preserve">linking up administrative digital data on </w:t>
      </w:r>
      <w:proofErr w:type="gramStart"/>
      <w:r w:rsidR="006242C7" w:rsidRPr="00717070">
        <w:rPr>
          <w:sz w:val="24"/>
          <w:szCs w:val="24"/>
        </w:rPr>
        <w:t>families</w:t>
      </w:r>
      <w:r w:rsidR="00227B2A">
        <w:rPr>
          <w:sz w:val="24"/>
          <w:szCs w:val="24"/>
        </w:rPr>
        <w:t>,</w:t>
      </w:r>
      <w:r w:rsidR="00316889" w:rsidRPr="00717070">
        <w:rPr>
          <w:sz w:val="24"/>
          <w:szCs w:val="24"/>
        </w:rPr>
        <w:t xml:space="preserve"> </w:t>
      </w:r>
      <w:r w:rsidR="006242C7" w:rsidRPr="00717070">
        <w:rPr>
          <w:sz w:val="24"/>
          <w:szCs w:val="24"/>
        </w:rPr>
        <w:t>and</w:t>
      </w:r>
      <w:proofErr w:type="gramEnd"/>
      <w:r w:rsidR="00F54899" w:rsidRPr="00717070">
        <w:rPr>
          <w:sz w:val="24"/>
          <w:szCs w:val="24"/>
        </w:rPr>
        <w:t xml:space="preserve"> </w:t>
      </w:r>
      <w:r w:rsidR="00082C6B" w:rsidRPr="00717070">
        <w:rPr>
          <w:sz w:val="24"/>
          <w:szCs w:val="24"/>
        </w:rPr>
        <w:t>explor</w:t>
      </w:r>
      <w:r w:rsidR="006242C7" w:rsidRPr="00717070">
        <w:rPr>
          <w:sz w:val="24"/>
          <w:szCs w:val="24"/>
        </w:rPr>
        <w:t>ing</w:t>
      </w:r>
      <w:r w:rsidR="00082C6B" w:rsidRPr="00717070">
        <w:rPr>
          <w:sz w:val="24"/>
          <w:szCs w:val="24"/>
        </w:rPr>
        <w:t xml:space="preserve"> their </w:t>
      </w:r>
      <w:r w:rsidR="006242C7" w:rsidRPr="00717070">
        <w:rPr>
          <w:sz w:val="24"/>
          <w:szCs w:val="24"/>
        </w:rPr>
        <w:t xml:space="preserve">thoughts about </w:t>
      </w:r>
      <w:r w:rsidR="00082C6B" w:rsidRPr="00717070">
        <w:rPr>
          <w:sz w:val="24"/>
          <w:szCs w:val="24"/>
        </w:rPr>
        <w:t xml:space="preserve">the use of </w:t>
      </w:r>
      <w:r w:rsidR="00F54899" w:rsidRPr="00717070">
        <w:rPr>
          <w:sz w:val="24"/>
          <w:szCs w:val="24"/>
        </w:rPr>
        <w:t>predictive data analytics</w:t>
      </w:r>
      <w:r w:rsidR="006242C7" w:rsidRPr="00717070">
        <w:rPr>
          <w:sz w:val="24"/>
          <w:szCs w:val="24"/>
        </w:rPr>
        <w:t xml:space="preserve"> in operational service delivery</w:t>
      </w:r>
      <w:r w:rsidR="00692AD5" w:rsidRPr="00717070">
        <w:rPr>
          <w:sz w:val="24"/>
          <w:szCs w:val="24"/>
        </w:rPr>
        <w:t>.</w:t>
      </w:r>
      <w:r w:rsidR="00692AD5" w:rsidRPr="00717070">
        <w:rPr>
          <w:rStyle w:val="FootnoteReference"/>
          <w:sz w:val="24"/>
          <w:szCs w:val="24"/>
        </w:rPr>
        <w:footnoteReference w:id="2"/>
      </w:r>
      <w:r w:rsidR="005A79B9" w:rsidRPr="00717070">
        <w:rPr>
          <w:sz w:val="24"/>
          <w:szCs w:val="24"/>
        </w:rPr>
        <w:t xml:space="preserve"> </w:t>
      </w:r>
    </w:p>
    <w:p w14:paraId="74B26B9D" w14:textId="11BB7F0C" w:rsidR="00B14B81" w:rsidRPr="005060E5" w:rsidRDefault="00E30941" w:rsidP="00E6331E">
      <w:pPr>
        <w:ind w:firstLine="720"/>
        <w:rPr>
          <w:sz w:val="24"/>
          <w:szCs w:val="24"/>
        </w:rPr>
      </w:pPr>
      <w:r w:rsidRPr="005060E5">
        <w:rPr>
          <w:sz w:val="24"/>
          <w:szCs w:val="24"/>
        </w:rPr>
        <w:t>We</w:t>
      </w:r>
      <w:r w:rsidR="00C03C63" w:rsidRPr="005060E5">
        <w:rPr>
          <w:sz w:val="24"/>
          <w:szCs w:val="24"/>
        </w:rPr>
        <w:t xml:space="preserve"> held</w:t>
      </w:r>
      <w:r w:rsidRPr="005060E5">
        <w:rPr>
          <w:sz w:val="24"/>
          <w:szCs w:val="24"/>
        </w:rPr>
        <w:t xml:space="preserve"> </w:t>
      </w:r>
      <w:r w:rsidR="00C03C63" w:rsidRPr="005060E5">
        <w:rPr>
          <w:sz w:val="24"/>
          <w:szCs w:val="24"/>
        </w:rPr>
        <w:t xml:space="preserve">online </w:t>
      </w:r>
      <w:r w:rsidRPr="005060E5">
        <w:rPr>
          <w:sz w:val="24"/>
          <w:szCs w:val="24"/>
        </w:rPr>
        <w:t>discussions with homogenous groups of parents</w:t>
      </w:r>
      <w:r w:rsidR="0055202D" w:rsidRPr="005060E5">
        <w:rPr>
          <w:sz w:val="24"/>
          <w:szCs w:val="24"/>
        </w:rPr>
        <w:t>, with participants in each group</w:t>
      </w:r>
      <w:r w:rsidR="00C03C63" w:rsidRPr="005060E5">
        <w:rPr>
          <w:sz w:val="24"/>
          <w:szCs w:val="24"/>
        </w:rPr>
        <w:t xml:space="preserve"> </w:t>
      </w:r>
      <w:r w:rsidR="007D1749" w:rsidRPr="005060E5">
        <w:rPr>
          <w:sz w:val="24"/>
          <w:szCs w:val="24"/>
        </w:rPr>
        <w:t xml:space="preserve">sharing </w:t>
      </w:r>
      <w:r w:rsidR="00227B2A" w:rsidRPr="005060E5">
        <w:rPr>
          <w:sz w:val="24"/>
          <w:szCs w:val="24"/>
        </w:rPr>
        <w:t xml:space="preserve">an element of </w:t>
      </w:r>
      <w:r w:rsidR="007D1749" w:rsidRPr="005060E5">
        <w:rPr>
          <w:sz w:val="24"/>
          <w:szCs w:val="24"/>
        </w:rPr>
        <w:t>the same social location</w:t>
      </w:r>
      <w:r w:rsidR="00227B2A" w:rsidRPr="005060E5">
        <w:rPr>
          <w:sz w:val="24"/>
          <w:szCs w:val="24"/>
        </w:rPr>
        <w:t>. Dialogue</w:t>
      </w:r>
      <w:r w:rsidR="007D1749" w:rsidRPr="005060E5">
        <w:rPr>
          <w:sz w:val="24"/>
          <w:szCs w:val="24"/>
        </w:rPr>
        <w:t xml:space="preserve"> </w:t>
      </w:r>
      <w:r w:rsidR="00C03C63" w:rsidRPr="005060E5">
        <w:rPr>
          <w:sz w:val="24"/>
          <w:szCs w:val="24"/>
        </w:rPr>
        <w:t>focus</w:t>
      </w:r>
      <w:r w:rsidR="00227B2A" w:rsidRPr="005060E5">
        <w:rPr>
          <w:sz w:val="24"/>
          <w:szCs w:val="24"/>
        </w:rPr>
        <w:t>ed</w:t>
      </w:r>
      <w:r w:rsidR="00C03C63" w:rsidRPr="005060E5">
        <w:rPr>
          <w:sz w:val="24"/>
          <w:szCs w:val="24"/>
        </w:rPr>
        <w:t xml:space="preserve"> on how they </w:t>
      </w:r>
      <w:r w:rsidR="0055202D" w:rsidRPr="005060E5">
        <w:rPr>
          <w:sz w:val="24"/>
          <w:szCs w:val="24"/>
        </w:rPr>
        <w:t>viewed</w:t>
      </w:r>
      <w:r w:rsidR="00C03C63" w:rsidRPr="005060E5">
        <w:rPr>
          <w:sz w:val="24"/>
          <w:szCs w:val="24"/>
        </w:rPr>
        <w:t xml:space="preserve"> </w:t>
      </w:r>
      <w:r w:rsidR="00823715" w:rsidRPr="005060E5">
        <w:rPr>
          <w:sz w:val="24"/>
          <w:szCs w:val="24"/>
        </w:rPr>
        <w:t>operational</w:t>
      </w:r>
      <w:r w:rsidR="00C03C63" w:rsidRPr="005060E5">
        <w:rPr>
          <w:sz w:val="24"/>
          <w:szCs w:val="24"/>
        </w:rPr>
        <w:t xml:space="preserve"> data practices including predictive analytics</w:t>
      </w:r>
      <w:r w:rsidR="0055202D" w:rsidRPr="005060E5">
        <w:rPr>
          <w:sz w:val="24"/>
          <w:szCs w:val="24"/>
        </w:rPr>
        <w:t xml:space="preserve"> in </w:t>
      </w:r>
      <w:r w:rsidR="00227B2A" w:rsidRPr="005060E5">
        <w:rPr>
          <w:sz w:val="24"/>
          <w:szCs w:val="24"/>
        </w:rPr>
        <w:t xml:space="preserve">an effort </w:t>
      </w:r>
      <w:r w:rsidR="0055202D" w:rsidRPr="005060E5">
        <w:rPr>
          <w:sz w:val="24"/>
          <w:szCs w:val="24"/>
        </w:rPr>
        <w:t xml:space="preserve">to understand how </w:t>
      </w:r>
      <w:r w:rsidR="00806E64" w:rsidRPr="005060E5">
        <w:rPr>
          <w:sz w:val="24"/>
          <w:szCs w:val="24"/>
        </w:rPr>
        <w:t>the parents</w:t>
      </w:r>
      <w:r w:rsidR="0055202D" w:rsidRPr="005060E5">
        <w:rPr>
          <w:sz w:val="24"/>
          <w:szCs w:val="24"/>
        </w:rPr>
        <w:t xml:space="preserve"> articulated and negotiated their perspectives</w:t>
      </w:r>
      <w:r w:rsidR="00806E64" w:rsidRPr="005060E5">
        <w:rPr>
          <w:sz w:val="24"/>
          <w:szCs w:val="24"/>
        </w:rPr>
        <w:t xml:space="preserve"> with each other. Topics covered included generalised assessments of justifications for and oppositions to data linkage and analytics rather than personal experiences, prompted by open questions and hypothetical case examples to facilitate discussion.</w:t>
      </w:r>
      <w:r w:rsidR="00806E64" w:rsidRPr="005060E5">
        <w:rPr>
          <w:rStyle w:val="FootnoteReference"/>
          <w:sz w:val="24"/>
          <w:szCs w:val="24"/>
        </w:rPr>
        <w:footnoteReference w:id="3"/>
      </w:r>
      <w:r w:rsidR="00806E64" w:rsidRPr="005060E5">
        <w:rPr>
          <w:sz w:val="24"/>
          <w:szCs w:val="24"/>
        </w:rPr>
        <w:t xml:space="preserve"> </w:t>
      </w:r>
      <w:r w:rsidR="00316889" w:rsidRPr="005060E5">
        <w:rPr>
          <w:sz w:val="24"/>
          <w:szCs w:val="24"/>
        </w:rPr>
        <w:t>Participants</w:t>
      </w:r>
      <w:r w:rsidR="00316889" w:rsidRPr="00717070">
        <w:rPr>
          <w:sz w:val="24"/>
          <w:szCs w:val="24"/>
        </w:rPr>
        <w:t xml:space="preserve"> were recruited through </w:t>
      </w:r>
      <w:r w:rsidR="00316889" w:rsidRPr="00717070">
        <w:rPr>
          <w:sz w:val="24"/>
          <w:szCs w:val="24"/>
        </w:rPr>
        <w:lastRenderedPageBreak/>
        <w:t xml:space="preserve">social media and </w:t>
      </w:r>
      <w:r w:rsidR="006242C7" w:rsidRPr="00717070">
        <w:rPr>
          <w:sz w:val="24"/>
          <w:szCs w:val="24"/>
        </w:rPr>
        <w:t xml:space="preserve">via </w:t>
      </w:r>
      <w:r w:rsidR="00F54899" w:rsidRPr="00717070">
        <w:rPr>
          <w:sz w:val="24"/>
          <w:szCs w:val="24"/>
        </w:rPr>
        <w:t xml:space="preserve">child and family focused </w:t>
      </w:r>
      <w:r w:rsidR="00316889" w:rsidRPr="00717070">
        <w:rPr>
          <w:sz w:val="24"/>
          <w:szCs w:val="24"/>
        </w:rPr>
        <w:t xml:space="preserve">organisations. </w:t>
      </w:r>
      <w:r w:rsidR="00C03C63" w:rsidRPr="00717070">
        <w:rPr>
          <w:sz w:val="24"/>
          <w:szCs w:val="24"/>
        </w:rPr>
        <w:t xml:space="preserve">There were nine focus groups </w:t>
      </w:r>
      <w:r w:rsidR="001B13CA" w:rsidRPr="00717070">
        <w:rPr>
          <w:sz w:val="24"/>
          <w:szCs w:val="24"/>
        </w:rPr>
        <w:t xml:space="preserve">comprising </w:t>
      </w:r>
      <w:r w:rsidR="00C03C63" w:rsidRPr="00717070">
        <w:rPr>
          <w:sz w:val="24"/>
          <w:szCs w:val="24"/>
        </w:rPr>
        <w:t>an average of four par</w:t>
      </w:r>
      <w:r w:rsidR="00DE5798" w:rsidRPr="00717070">
        <w:rPr>
          <w:sz w:val="24"/>
          <w:szCs w:val="24"/>
        </w:rPr>
        <w:t>ents</w:t>
      </w:r>
      <w:r w:rsidR="00C03C63" w:rsidRPr="00717070">
        <w:rPr>
          <w:sz w:val="24"/>
          <w:szCs w:val="24"/>
        </w:rPr>
        <w:t xml:space="preserve"> </w:t>
      </w:r>
      <w:r w:rsidR="001B13CA" w:rsidRPr="00717070">
        <w:rPr>
          <w:sz w:val="24"/>
          <w:szCs w:val="24"/>
        </w:rPr>
        <w:t xml:space="preserve">in </w:t>
      </w:r>
      <w:r w:rsidR="00C03C63" w:rsidRPr="00717070">
        <w:rPr>
          <w:sz w:val="24"/>
          <w:szCs w:val="24"/>
        </w:rPr>
        <w:t>each</w:t>
      </w:r>
      <w:r w:rsidR="00DF340D" w:rsidRPr="00717070">
        <w:rPr>
          <w:sz w:val="24"/>
          <w:szCs w:val="24"/>
        </w:rPr>
        <w:t xml:space="preserve">, </w:t>
      </w:r>
      <w:r w:rsidR="00DE5798" w:rsidRPr="00717070">
        <w:rPr>
          <w:sz w:val="24"/>
          <w:szCs w:val="24"/>
        </w:rPr>
        <w:t>involving 36 mothers and fathers overall.</w:t>
      </w:r>
      <w:r w:rsidR="001B13CA" w:rsidRPr="00717070">
        <w:rPr>
          <w:sz w:val="24"/>
          <w:szCs w:val="24"/>
        </w:rPr>
        <w:t xml:space="preserve"> We held one group discussion with, respectively</w:t>
      </w:r>
      <w:r w:rsidR="00823715" w:rsidRPr="00717070">
        <w:rPr>
          <w:sz w:val="24"/>
          <w:szCs w:val="24"/>
        </w:rPr>
        <w:t>,</w:t>
      </w:r>
      <w:r w:rsidR="00C03C63" w:rsidRPr="00717070">
        <w:rPr>
          <w:sz w:val="24"/>
          <w:szCs w:val="24"/>
        </w:rPr>
        <w:t xml:space="preserve"> parents of children</w:t>
      </w:r>
      <w:r w:rsidR="002733F7" w:rsidRPr="00717070">
        <w:rPr>
          <w:sz w:val="24"/>
          <w:szCs w:val="24"/>
        </w:rPr>
        <w:t xml:space="preserve"> with disabilities</w:t>
      </w:r>
      <w:r w:rsidR="00C03C63" w:rsidRPr="00717070">
        <w:rPr>
          <w:sz w:val="24"/>
          <w:szCs w:val="24"/>
        </w:rPr>
        <w:t xml:space="preserve">, home-maker mothers, </w:t>
      </w:r>
      <w:r w:rsidR="001B13CA" w:rsidRPr="00717070">
        <w:rPr>
          <w:sz w:val="24"/>
          <w:szCs w:val="24"/>
        </w:rPr>
        <w:t xml:space="preserve">and fathers, </w:t>
      </w:r>
      <w:r w:rsidR="00C03C63" w:rsidRPr="00717070">
        <w:rPr>
          <w:sz w:val="24"/>
          <w:szCs w:val="24"/>
        </w:rPr>
        <w:t xml:space="preserve">while </w:t>
      </w:r>
      <w:r w:rsidR="001B13CA" w:rsidRPr="00717070">
        <w:rPr>
          <w:sz w:val="24"/>
          <w:szCs w:val="24"/>
        </w:rPr>
        <w:t xml:space="preserve">there were two groups each with </w:t>
      </w:r>
      <w:r w:rsidR="00C03C63" w:rsidRPr="00717070">
        <w:rPr>
          <w:sz w:val="24"/>
          <w:szCs w:val="24"/>
        </w:rPr>
        <w:t>parents in professional occupations</w:t>
      </w:r>
      <w:r w:rsidR="001B13CA" w:rsidRPr="00717070">
        <w:rPr>
          <w:sz w:val="24"/>
          <w:szCs w:val="24"/>
        </w:rPr>
        <w:t>, black mothers</w:t>
      </w:r>
      <w:r w:rsidR="00823715" w:rsidRPr="00717070">
        <w:rPr>
          <w:sz w:val="24"/>
          <w:szCs w:val="24"/>
        </w:rPr>
        <w:t>,</w:t>
      </w:r>
      <w:r w:rsidR="001B13CA" w:rsidRPr="00717070">
        <w:rPr>
          <w:sz w:val="24"/>
          <w:szCs w:val="24"/>
        </w:rPr>
        <w:t xml:space="preserve"> </w:t>
      </w:r>
      <w:r w:rsidR="00823715" w:rsidRPr="00717070">
        <w:rPr>
          <w:sz w:val="24"/>
          <w:szCs w:val="24"/>
        </w:rPr>
        <w:t xml:space="preserve">and </w:t>
      </w:r>
      <w:r w:rsidR="001B13CA" w:rsidRPr="00717070">
        <w:rPr>
          <w:sz w:val="24"/>
          <w:szCs w:val="24"/>
        </w:rPr>
        <w:t>lone mothers</w:t>
      </w:r>
      <w:r w:rsidR="001E3831">
        <w:rPr>
          <w:sz w:val="24"/>
          <w:szCs w:val="24"/>
        </w:rPr>
        <w:t xml:space="preserve">. </w:t>
      </w:r>
      <w:r w:rsidR="001E3831" w:rsidRPr="002B56B0">
        <w:rPr>
          <w:sz w:val="24"/>
          <w:szCs w:val="24"/>
        </w:rPr>
        <w:t>(</w:t>
      </w:r>
      <w:r w:rsidR="001E3831" w:rsidRPr="005060E5">
        <w:rPr>
          <w:sz w:val="24"/>
          <w:szCs w:val="24"/>
        </w:rPr>
        <w:t xml:space="preserve">There could be overlaps for group parameters, </w:t>
      </w:r>
      <w:proofErr w:type="gramStart"/>
      <w:r w:rsidR="001E3831" w:rsidRPr="005060E5">
        <w:rPr>
          <w:sz w:val="24"/>
          <w:szCs w:val="24"/>
        </w:rPr>
        <w:t>e.g.</w:t>
      </w:r>
      <w:proofErr w:type="gramEnd"/>
      <w:r w:rsidR="001E3831" w:rsidRPr="005060E5">
        <w:rPr>
          <w:sz w:val="24"/>
          <w:szCs w:val="24"/>
        </w:rPr>
        <w:t xml:space="preserve"> a parent in the professional occupation group might be a black mother</w:t>
      </w:r>
      <w:r w:rsidR="003147D8" w:rsidRPr="005060E5">
        <w:rPr>
          <w:sz w:val="24"/>
          <w:szCs w:val="24"/>
        </w:rPr>
        <w:t xml:space="preserve"> or vice versa</w:t>
      </w:r>
      <w:r w:rsidR="001B13CA" w:rsidRPr="005060E5">
        <w:rPr>
          <w:sz w:val="24"/>
          <w:szCs w:val="24"/>
        </w:rPr>
        <w:t>.</w:t>
      </w:r>
      <w:r w:rsidR="001E3831" w:rsidRPr="005060E5">
        <w:rPr>
          <w:sz w:val="24"/>
          <w:szCs w:val="24"/>
        </w:rPr>
        <w:t>)</w:t>
      </w:r>
      <w:r w:rsidR="001B13CA" w:rsidRPr="005060E5">
        <w:rPr>
          <w:sz w:val="24"/>
          <w:szCs w:val="24"/>
        </w:rPr>
        <w:t xml:space="preserve"> The majority</w:t>
      </w:r>
      <w:r w:rsidR="001B13CA" w:rsidRPr="00717070">
        <w:rPr>
          <w:sz w:val="24"/>
          <w:szCs w:val="24"/>
        </w:rPr>
        <w:t xml:space="preserve"> of parents in the focus groups had not had contact with family and children-based interventions beyond everyday universal provisions</w:t>
      </w:r>
      <w:r w:rsidR="006242C7" w:rsidRPr="00717070">
        <w:rPr>
          <w:sz w:val="24"/>
          <w:szCs w:val="24"/>
        </w:rPr>
        <w:t xml:space="preserve">, </w:t>
      </w:r>
      <w:r w:rsidR="002733F7" w:rsidRPr="00717070">
        <w:rPr>
          <w:sz w:val="24"/>
          <w:szCs w:val="24"/>
        </w:rPr>
        <w:t xml:space="preserve">other than the </w:t>
      </w:r>
      <w:r w:rsidR="006242C7" w:rsidRPr="00717070">
        <w:rPr>
          <w:sz w:val="24"/>
          <w:szCs w:val="24"/>
        </w:rPr>
        <w:t xml:space="preserve">group of </w:t>
      </w:r>
      <w:r w:rsidR="002733F7" w:rsidRPr="005060E5">
        <w:rPr>
          <w:sz w:val="24"/>
          <w:szCs w:val="24"/>
        </w:rPr>
        <w:t>parents of children with disabilities</w:t>
      </w:r>
      <w:r w:rsidR="006242C7" w:rsidRPr="005060E5">
        <w:rPr>
          <w:sz w:val="24"/>
          <w:szCs w:val="24"/>
        </w:rPr>
        <w:t xml:space="preserve"> who accessed specialist support</w:t>
      </w:r>
      <w:r w:rsidR="001B13CA" w:rsidRPr="005060E5">
        <w:rPr>
          <w:sz w:val="24"/>
          <w:szCs w:val="24"/>
        </w:rPr>
        <w:t xml:space="preserve">. </w:t>
      </w:r>
      <w:r w:rsidR="0043725D" w:rsidRPr="005060E5">
        <w:rPr>
          <w:sz w:val="24"/>
          <w:szCs w:val="24"/>
        </w:rPr>
        <w:t>The choice of characteristics for the group discussions draws on</w:t>
      </w:r>
      <w:r w:rsidR="0033222B" w:rsidRPr="005060E5">
        <w:rPr>
          <w:sz w:val="24"/>
          <w:szCs w:val="24"/>
        </w:rPr>
        <w:t xml:space="preserve"> findings from</w:t>
      </w:r>
      <w:r w:rsidR="0043725D" w:rsidRPr="005060E5">
        <w:rPr>
          <w:sz w:val="24"/>
          <w:szCs w:val="24"/>
        </w:rPr>
        <w:t xml:space="preserve"> a probability-based survey of parents with dependent children</w:t>
      </w:r>
      <w:r w:rsidR="0033222B" w:rsidRPr="005060E5">
        <w:rPr>
          <w:sz w:val="24"/>
          <w:szCs w:val="24"/>
        </w:rPr>
        <w:t>, conducted as an initial stage of our investigation (</w:t>
      </w:r>
      <w:r w:rsidR="002F28D2">
        <w:rPr>
          <w:sz w:val="24"/>
          <w:szCs w:val="24"/>
        </w:rPr>
        <w:t>Edwards et al. 2021</w:t>
      </w:r>
      <w:r w:rsidR="0033222B" w:rsidRPr="005060E5">
        <w:rPr>
          <w:sz w:val="24"/>
          <w:szCs w:val="24"/>
        </w:rPr>
        <w:t>)</w:t>
      </w:r>
      <w:r w:rsidR="00227B2A" w:rsidRPr="005060E5">
        <w:rPr>
          <w:sz w:val="24"/>
          <w:szCs w:val="24"/>
        </w:rPr>
        <w:t xml:space="preserve"> and</w:t>
      </w:r>
      <w:r w:rsidR="0033222B" w:rsidRPr="005060E5">
        <w:rPr>
          <w:sz w:val="24"/>
          <w:szCs w:val="24"/>
        </w:rPr>
        <w:t xml:space="preserve"> not reported here because the survey itself did not </w:t>
      </w:r>
      <w:r w:rsidR="00227B2A" w:rsidRPr="005060E5">
        <w:rPr>
          <w:sz w:val="24"/>
          <w:szCs w:val="24"/>
        </w:rPr>
        <w:t xml:space="preserve">address </w:t>
      </w:r>
      <w:r w:rsidR="0033222B" w:rsidRPr="005060E5">
        <w:rPr>
          <w:sz w:val="24"/>
          <w:szCs w:val="24"/>
        </w:rPr>
        <w:t xml:space="preserve">the use of predictive analytics directly. </w:t>
      </w:r>
      <w:r w:rsidR="00227B2A" w:rsidRPr="005060E5">
        <w:rPr>
          <w:sz w:val="24"/>
          <w:szCs w:val="24"/>
        </w:rPr>
        <w:t>As parents per se, t</w:t>
      </w:r>
      <w:r w:rsidR="004B628D" w:rsidRPr="005060E5">
        <w:rPr>
          <w:sz w:val="24"/>
          <w:szCs w:val="24"/>
        </w:rPr>
        <w:t xml:space="preserve">he </w:t>
      </w:r>
      <w:r w:rsidR="006242C7" w:rsidRPr="005060E5">
        <w:rPr>
          <w:sz w:val="24"/>
          <w:szCs w:val="24"/>
        </w:rPr>
        <w:t xml:space="preserve">group participants </w:t>
      </w:r>
      <w:r w:rsidR="00227B2A" w:rsidRPr="005060E5">
        <w:rPr>
          <w:sz w:val="24"/>
          <w:szCs w:val="24"/>
        </w:rPr>
        <w:t xml:space="preserve">are located in </w:t>
      </w:r>
      <w:r w:rsidR="00CF3118" w:rsidRPr="005060E5">
        <w:rPr>
          <w:sz w:val="24"/>
          <w:szCs w:val="24"/>
        </w:rPr>
        <w:t>the pre-</w:t>
      </w:r>
      <w:r w:rsidR="00227B2A" w:rsidRPr="005060E5">
        <w:rPr>
          <w:sz w:val="24"/>
          <w:szCs w:val="24"/>
        </w:rPr>
        <w:t xml:space="preserve">problem </w:t>
      </w:r>
      <w:r w:rsidR="00CF3118" w:rsidRPr="005060E5">
        <w:rPr>
          <w:sz w:val="24"/>
          <w:szCs w:val="24"/>
        </w:rPr>
        <w:t>space because the</w:t>
      </w:r>
      <w:r w:rsidR="00F54899" w:rsidRPr="005060E5">
        <w:rPr>
          <w:sz w:val="24"/>
          <w:szCs w:val="24"/>
        </w:rPr>
        <w:t xml:space="preserve"> data </w:t>
      </w:r>
      <w:r w:rsidR="004B628D" w:rsidRPr="005060E5">
        <w:rPr>
          <w:sz w:val="24"/>
          <w:szCs w:val="24"/>
        </w:rPr>
        <w:t xml:space="preserve">for all families </w:t>
      </w:r>
      <w:r w:rsidR="00606344" w:rsidRPr="005060E5">
        <w:rPr>
          <w:sz w:val="24"/>
          <w:szCs w:val="24"/>
        </w:rPr>
        <w:t xml:space="preserve">are </w:t>
      </w:r>
      <w:r w:rsidR="00227B2A" w:rsidRPr="005060E5">
        <w:rPr>
          <w:sz w:val="24"/>
          <w:szCs w:val="24"/>
        </w:rPr>
        <w:t xml:space="preserve">pulled </w:t>
      </w:r>
      <w:r w:rsidR="00F54899" w:rsidRPr="005060E5">
        <w:rPr>
          <w:sz w:val="24"/>
          <w:szCs w:val="24"/>
        </w:rPr>
        <w:t>in</w:t>
      </w:r>
      <w:r w:rsidR="00227B2A" w:rsidRPr="005060E5">
        <w:rPr>
          <w:sz w:val="24"/>
          <w:szCs w:val="24"/>
        </w:rPr>
        <w:t xml:space="preserve"> for</w:t>
      </w:r>
      <w:r w:rsidR="00F54899" w:rsidRPr="005060E5">
        <w:rPr>
          <w:sz w:val="24"/>
          <w:szCs w:val="24"/>
        </w:rPr>
        <w:t xml:space="preserve"> </w:t>
      </w:r>
      <w:r w:rsidR="005113DB" w:rsidRPr="005060E5">
        <w:rPr>
          <w:sz w:val="24"/>
          <w:szCs w:val="24"/>
        </w:rPr>
        <w:t>a predictive</w:t>
      </w:r>
      <w:r w:rsidR="00F54899" w:rsidRPr="005060E5">
        <w:rPr>
          <w:sz w:val="24"/>
          <w:szCs w:val="24"/>
        </w:rPr>
        <w:t xml:space="preserve"> </w:t>
      </w:r>
      <w:r w:rsidR="003B5EE8" w:rsidRPr="005060E5">
        <w:rPr>
          <w:sz w:val="24"/>
          <w:szCs w:val="24"/>
        </w:rPr>
        <w:t>“</w:t>
      </w:r>
      <w:r w:rsidR="00F54899" w:rsidRPr="005060E5">
        <w:rPr>
          <w:sz w:val="24"/>
          <w:szCs w:val="24"/>
        </w:rPr>
        <w:t>pre-problem</w:t>
      </w:r>
      <w:r w:rsidR="003B5EE8" w:rsidRPr="005060E5">
        <w:rPr>
          <w:sz w:val="24"/>
          <w:szCs w:val="24"/>
        </w:rPr>
        <w:t>”</w:t>
      </w:r>
      <w:r w:rsidR="00F54899" w:rsidRPr="005060E5">
        <w:rPr>
          <w:sz w:val="24"/>
          <w:szCs w:val="24"/>
        </w:rPr>
        <w:t xml:space="preserve"> algorithmic scan.</w:t>
      </w:r>
    </w:p>
    <w:p w14:paraId="2B25F959" w14:textId="0A017BDB" w:rsidR="000E24AD" w:rsidRPr="005060E5" w:rsidRDefault="00E6331E" w:rsidP="00000ED2">
      <w:pPr>
        <w:rPr>
          <w:sz w:val="24"/>
          <w:szCs w:val="24"/>
        </w:rPr>
      </w:pPr>
      <w:r w:rsidRPr="005060E5">
        <w:rPr>
          <w:sz w:val="24"/>
          <w:szCs w:val="24"/>
        </w:rPr>
        <w:tab/>
      </w:r>
      <w:r w:rsidR="00A15817" w:rsidRPr="005060E5">
        <w:rPr>
          <w:sz w:val="24"/>
          <w:szCs w:val="24"/>
        </w:rPr>
        <w:t>In order to discuss situated lived experience directly, w</w:t>
      </w:r>
      <w:r w:rsidR="001B13CA" w:rsidRPr="005060E5">
        <w:rPr>
          <w:sz w:val="24"/>
          <w:szCs w:val="24"/>
        </w:rPr>
        <w:t xml:space="preserve">e also held </w:t>
      </w:r>
      <w:r w:rsidR="00316889" w:rsidRPr="005060E5">
        <w:rPr>
          <w:sz w:val="24"/>
          <w:szCs w:val="24"/>
        </w:rPr>
        <w:t>individual online interviews with 23 mothers and fathers who had experience of</w:t>
      </w:r>
      <w:r w:rsidR="00316889" w:rsidRPr="00717070">
        <w:rPr>
          <w:sz w:val="24"/>
          <w:szCs w:val="24"/>
        </w:rPr>
        <w:t xml:space="preserve"> </w:t>
      </w:r>
      <w:r w:rsidR="002733F7" w:rsidRPr="00717070">
        <w:rPr>
          <w:sz w:val="24"/>
          <w:szCs w:val="24"/>
        </w:rPr>
        <w:t xml:space="preserve">varying levels and types of </w:t>
      </w:r>
      <w:r w:rsidR="00316889" w:rsidRPr="00717070">
        <w:rPr>
          <w:sz w:val="24"/>
          <w:szCs w:val="24"/>
        </w:rPr>
        <w:t>family support and intervention services</w:t>
      </w:r>
      <w:r w:rsidR="00227B2A">
        <w:rPr>
          <w:sz w:val="24"/>
          <w:szCs w:val="24"/>
        </w:rPr>
        <w:t xml:space="preserve">. This ranged </w:t>
      </w:r>
      <w:r w:rsidR="002733F7" w:rsidRPr="00717070">
        <w:rPr>
          <w:sz w:val="24"/>
          <w:szCs w:val="24"/>
        </w:rPr>
        <w:t xml:space="preserve">from </w:t>
      </w:r>
      <w:r w:rsidR="00082C6B" w:rsidRPr="00717070">
        <w:rPr>
          <w:sz w:val="24"/>
          <w:szCs w:val="24"/>
        </w:rPr>
        <w:t xml:space="preserve">help </w:t>
      </w:r>
      <w:r w:rsidR="002733F7" w:rsidRPr="00717070">
        <w:rPr>
          <w:sz w:val="24"/>
          <w:szCs w:val="24"/>
        </w:rPr>
        <w:t>with aspects of their parenting through to having had children removed from their care for a period of time</w:t>
      </w:r>
      <w:r w:rsidR="00F54F7E">
        <w:rPr>
          <w:sz w:val="24"/>
          <w:szCs w:val="24"/>
        </w:rPr>
        <w:t xml:space="preserve">. </w:t>
      </w:r>
      <w:r w:rsidR="002733F7" w:rsidRPr="00717070">
        <w:rPr>
          <w:sz w:val="24"/>
          <w:szCs w:val="24"/>
        </w:rPr>
        <w:t xml:space="preserve">The </w:t>
      </w:r>
      <w:r w:rsidR="002733F7" w:rsidRPr="005060E5">
        <w:rPr>
          <w:sz w:val="24"/>
          <w:szCs w:val="24"/>
        </w:rPr>
        <w:t xml:space="preserve">parents were </w:t>
      </w:r>
      <w:r w:rsidR="00561DF2" w:rsidRPr="005060E5">
        <w:rPr>
          <w:sz w:val="24"/>
          <w:szCs w:val="24"/>
        </w:rPr>
        <w:t xml:space="preserve">recruited through </w:t>
      </w:r>
      <w:r w:rsidR="000E24AD" w:rsidRPr="005060E5">
        <w:rPr>
          <w:sz w:val="24"/>
          <w:szCs w:val="24"/>
        </w:rPr>
        <w:t xml:space="preserve">family and child welfare </w:t>
      </w:r>
      <w:r w:rsidR="00561DF2" w:rsidRPr="005060E5">
        <w:rPr>
          <w:sz w:val="24"/>
          <w:szCs w:val="24"/>
        </w:rPr>
        <w:t>services and specific support organisations</w:t>
      </w:r>
      <w:r w:rsidR="002A752E" w:rsidRPr="005060E5">
        <w:rPr>
          <w:sz w:val="24"/>
          <w:szCs w:val="24"/>
        </w:rPr>
        <w:t xml:space="preserve">, which meant that they were likely to have ongoing </w:t>
      </w:r>
      <w:r w:rsidR="004F1184" w:rsidRPr="005060E5">
        <w:rPr>
          <w:sz w:val="24"/>
          <w:szCs w:val="24"/>
        </w:rPr>
        <w:t>assistance</w:t>
      </w:r>
      <w:r w:rsidR="002A752E" w:rsidRPr="005060E5">
        <w:rPr>
          <w:sz w:val="24"/>
          <w:szCs w:val="24"/>
        </w:rPr>
        <w:t xml:space="preserve"> available if the interviews raised difficult personal issues</w:t>
      </w:r>
      <w:r w:rsidR="00561DF2" w:rsidRPr="005060E5">
        <w:rPr>
          <w:sz w:val="24"/>
          <w:szCs w:val="24"/>
        </w:rPr>
        <w:t xml:space="preserve">. </w:t>
      </w:r>
      <w:r w:rsidR="004F1184" w:rsidRPr="005060E5">
        <w:rPr>
          <w:sz w:val="24"/>
          <w:szCs w:val="24"/>
        </w:rPr>
        <w:t>Topics</w:t>
      </w:r>
      <w:r w:rsidR="004F1184">
        <w:rPr>
          <w:sz w:val="24"/>
          <w:szCs w:val="24"/>
        </w:rPr>
        <w:t xml:space="preserve"> </w:t>
      </w:r>
      <w:r w:rsidR="00561DF2" w:rsidRPr="00717070">
        <w:rPr>
          <w:sz w:val="24"/>
          <w:szCs w:val="24"/>
        </w:rPr>
        <w:t>covered the parents’ experiences of digital data practices by services and views on predictive analytics</w:t>
      </w:r>
      <w:r w:rsidR="004F1184">
        <w:rPr>
          <w:sz w:val="24"/>
          <w:szCs w:val="24"/>
        </w:rPr>
        <w:t>,</w:t>
      </w:r>
      <w:r w:rsidR="00561DF2" w:rsidRPr="00717070">
        <w:rPr>
          <w:sz w:val="24"/>
          <w:szCs w:val="24"/>
        </w:rPr>
        <w:t xml:space="preserve"> using open questions</w:t>
      </w:r>
      <w:r w:rsidR="00F54F7E">
        <w:rPr>
          <w:sz w:val="24"/>
          <w:szCs w:val="24"/>
        </w:rPr>
        <w:t xml:space="preserve">. </w:t>
      </w:r>
      <w:r w:rsidR="00082C6B" w:rsidRPr="00717070">
        <w:rPr>
          <w:sz w:val="24"/>
          <w:szCs w:val="24"/>
        </w:rPr>
        <w:t xml:space="preserve">For the most part, their </w:t>
      </w:r>
      <w:r w:rsidR="00F54899" w:rsidRPr="00717070">
        <w:rPr>
          <w:sz w:val="24"/>
          <w:szCs w:val="24"/>
        </w:rPr>
        <w:t>circumstances had pulled the</w:t>
      </w:r>
      <w:r w:rsidR="00082C6B" w:rsidRPr="00717070">
        <w:rPr>
          <w:sz w:val="24"/>
          <w:szCs w:val="24"/>
        </w:rPr>
        <w:t xml:space="preserve">se parents </w:t>
      </w:r>
      <w:r w:rsidR="00F54899" w:rsidRPr="00717070">
        <w:rPr>
          <w:sz w:val="24"/>
          <w:szCs w:val="24"/>
        </w:rPr>
        <w:t xml:space="preserve">into </w:t>
      </w:r>
      <w:r w:rsidR="000E24AD" w:rsidRPr="00717070">
        <w:rPr>
          <w:sz w:val="24"/>
          <w:szCs w:val="24"/>
        </w:rPr>
        <w:t>a pre-space where</w:t>
      </w:r>
      <w:r w:rsidR="00C43CD1" w:rsidRPr="00717070">
        <w:rPr>
          <w:sz w:val="24"/>
          <w:szCs w:val="24"/>
        </w:rPr>
        <w:t xml:space="preserve"> </w:t>
      </w:r>
      <w:r w:rsidR="000E24AD" w:rsidRPr="00717070">
        <w:rPr>
          <w:sz w:val="24"/>
          <w:szCs w:val="24"/>
        </w:rPr>
        <w:t>their</w:t>
      </w:r>
      <w:r w:rsidR="00C43CD1" w:rsidRPr="00717070">
        <w:rPr>
          <w:sz w:val="24"/>
          <w:szCs w:val="24"/>
        </w:rPr>
        <w:t xml:space="preserve"> </w:t>
      </w:r>
      <w:r w:rsidR="004B628D" w:rsidRPr="00717070">
        <w:rPr>
          <w:sz w:val="24"/>
          <w:szCs w:val="24"/>
        </w:rPr>
        <w:t xml:space="preserve">own </w:t>
      </w:r>
      <w:r w:rsidR="000E24AD" w:rsidRPr="00717070">
        <w:rPr>
          <w:sz w:val="24"/>
          <w:szCs w:val="24"/>
        </w:rPr>
        <w:t xml:space="preserve">past, present </w:t>
      </w:r>
      <w:r w:rsidR="00C43CD1" w:rsidRPr="00717070">
        <w:rPr>
          <w:sz w:val="24"/>
          <w:szCs w:val="24"/>
        </w:rPr>
        <w:t xml:space="preserve">profile </w:t>
      </w:r>
      <w:r w:rsidR="000E24AD" w:rsidRPr="00717070">
        <w:rPr>
          <w:sz w:val="24"/>
          <w:szCs w:val="24"/>
        </w:rPr>
        <w:t xml:space="preserve">and </w:t>
      </w:r>
      <w:r w:rsidR="00C43CD1" w:rsidRPr="00717070">
        <w:rPr>
          <w:sz w:val="24"/>
          <w:szCs w:val="24"/>
        </w:rPr>
        <w:t xml:space="preserve">statistical predicted </w:t>
      </w:r>
      <w:r w:rsidR="000E24AD" w:rsidRPr="00717070">
        <w:rPr>
          <w:sz w:val="24"/>
          <w:szCs w:val="24"/>
        </w:rPr>
        <w:t xml:space="preserve">future </w:t>
      </w:r>
      <w:r w:rsidR="00C43CD1" w:rsidRPr="00717070">
        <w:rPr>
          <w:sz w:val="24"/>
          <w:szCs w:val="24"/>
        </w:rPr>
        <w:t xml:space="preserve">are </w:t>
      </w:r>
      <w:r w:rsidR="000E24AD" w:rsidRPr="00717070">
        <w:rPr>
          <w:sz w:val="24"/>
          <w:szCs w:val="24"/>
        </w:rPr>
        <w:t>merged</w:t>
      </w:r>
      <w:r w:rsidR="009B747B" w:rsidRPr="00717070">
        <w:rPr>
          <w:sz w:val="24"/>
          <w:szCs w:val="24"/>
        </w:rPr>
        <w:t xml:space="preserve">, going beyond the application of algorithms to all parents and into specific intervention in their own family </w:t>
      </w:r>
      <w:r w:rsidR="009B747B" w:rsidRPr="005060E5">
        <w:rPr>
          <w:sz w:val="24"/>
          <w:szCs w:val="24"/>
        </w:rPr>
        <w:t>lives</w:t>
      </w:r>
      <w:r w:rsidR="000E24AD" w:rsidRPr="005060E5">
        <w:rPr>
          <w:sz w:val="24"/>
          <w:szCs w:val="24"/>
        </w:rPr>
        <w:t xml:space="preserve">.  </w:t>
      </w:r>
    </w:p>
    <w:p w14:paraId="30ECAB36" w14:textId="0D2D3D5B" w:rsidR="00BE2818" w:rsidRDefault="00E6331E" w:rsidP="007F3967">
      <w:pPr>
        <w:autoSpaceDE w:val="0"/>
        <w:autoSpaceDN w:val="0"/>
        <w:adjustRightInd w:val="0"/>
        <w:spacing w:after="0" w:line="240" w:lineRule="auto"/>
        <w:rPr>
          <w:sz w:val="24"/>
          <w:szCs w:val="24"/>
        </w:rPr>
      </w:pPr>
      <w:r w:rsidRPr="005060E5">
        <w:rPr>
          <w:sz w:val="24"/>
          <w:szCs w:val="24"/>
        </w:rPr>
        <w:tab/>
      </w:r>
      <w:r w:rsidR="00561DF2" w:rsidRPr="005060E5">
        <w:rPr>
          <w:sz w:val="24"/>
          <w:szCs w:val="24"/>
        </w:rPr>
        <w:t>Both focus group and individual interviews were analysed using inductive code and theme development</w:t>
      </w:r>
      <w:r w:rsidR="004B1304" w:rsidRPr="005060E5">
        <w:rPr>
          <w:sz w:val="24"/>
          <w:szCs w:val="24"/>
        </w:rPr>
        <w:t xml:space="preserve"> (Braun and Clarke 2022)</w:t>
      </w:r>
      <w:r w:rsidR="00561DF2" w:rsidRPr="005060E5">
        <w:rPr>
          <w:sz w:val="24"/>
          <w:szCs w:val="24"/>
        </w:rPr>
        <w:t xml:space="preserve">. </w:t>
      </w:r>
      <w:r w:rsidR="00A15817" w:rsidRPr="005060E5">
        <w:rPr>
          <w:sz w:val="24"/>
          <w:szCs w:val="24"/>
        </w:rPr>
        <w:t>Two members of our research team separately generated</w:t>
      </w:r>
      <w:r w:rsidR="0034277A" w:rsidRPr="005060E5">
        <w:rPr>
          <w:sz w:val="24"/>
          <w:szCs w:val="24"/>
        </w:rPr>
        <w:t xml:space="preserve"> codes for each transcript,</w:t>
      </w:r>
      <w:r w:rsidR="00A15817" w:rsidRPr="005060E5">
        <w:rPr>
          <w:sz w:val="24"/>
          <w:szCs w:val="24"/>
        </w:rPr>
        <w:t xml:space="preserve"> and </w:t>
      </w:r>
      <w:r w:rsidR="00FE4D34" w:rsidRPr="005060E5">
        <w:rPr>
          <w:sz w:val="24"/>
          <w:szCs w:val="24"/>
        </w:rPr>
        <w:t xml:space="preserve">together </w:t>
      </w:r>
      <w:r w:rsidR="00A15817" w:rsidRPr="005060E5">
        <w:rPr>
          <w:sz w:val="24"/>
          <w:szCs w:val="24"/>
        </w:rPr>
        <w:t xml:space="preserve">compared </w:t>
      </w:r>
      <w:r w:rsidR="0034277A" w:rsidRPr="005060E5">
        <w:rPr>
          <w:sz w:val="24"/>
          <w:szCs w:val="24"/>
        </w:rPr>
        <w:t xml:space="preserve">and agreed the </w:t>
      </w:r>
      <w:r w:rsidR="00A15817" w:rsidRPr="005060E5">
        <w:rPr>
          <w:sz w:val="24"/>
          <w:szCs w:val="24"/>
        </w:rPr>
        <w:t>codes</w:t>
      </w:r>
      <w:r w:rsidR="0034277A" w:rsidRPr="005060E5">
        <w:rPr>
          <w:sz w:val="24"/>
          <w:szCs w:val="24"/>
        </w:rPr>
        <w:t>. The codes for all transcripts were then systematically sorted, reviewed</w:t>
      </w:r>
      <w:r w:rsidR="00A15817" w:rsidRPr="005060E5">
        <w:rPr>
          <w:sz w:val="24"/>
          <w:szCs w:val="24"/>
        </w:rPr>
        <w:t xml:space="preserve">, </w:t>
      </w:r>
      <w:r w:rsidR="0034277A" w:rsidRPr="005060E5">
        <w:rPr>
          <w:sz w:val="24"/>
          <w:szCs w:val="24"/>
        </w:rPr>
        <w:t>and refined into</w:t>
      </w:r>
      <w:r w:rsidR="00A15817" w:rsidRPr="005060E5">
        <w:rPr>
          <w:sz w:val="24"/>
          <w:szCs w:val="24"/>
        </w:rPr>
        <w:t xml:space="preserve"> themes as a whole team. </w:t>
      </w:r>
      <w:r w:rsidR="00540B34" w:rsidRPr="005060E5">
        <w:rPr>
          <w:sz w:val="24"/>
          <w:szCs w:val="24"/>
        </w:rPr>
        <w:t xml:space="preserve">One of the recurrent themes in both group and individual interviews was </w:t>
      </w:r>
      <w:r w:rsidR="00F67369" w:rsidRPr="005060E5">
        <w:rPr>
          <w:sz w:val="24"/>
          <w:szCs w:val="24"/>
        </w:rPr>
        <w:t>‘</w:t>
      </w:r>
      <w:r w:rsidR="00F46679" w:rsidRPr="005060E5">
        <w:rPr>
          <w:sz w:val="24"/>
          <w:szCs w:val="24"/>
        </w:rPr>
        <w:t xml:space="preserve">the </w:t>
      </w:r>
      <w:r w:rsidR="00540B34" w:rsidRPr="005060E5">
        <w:rPr>
          <w:sz w:val="24"/>
          <w:szCs w:val="24"/>
        </w:rPr>
        <w:t>past is not predictive</w:t>
      </w:r>
      <w:r w:rsidR="00F67369" w:rsidRPr="005060E5">
        <w:rPr>
          <w:sz w:val="24"/>
          <w:szCs w:val="24"/>
        </w:rPr>
        <w:t>’</w:t>
      </w:r>
      <w:r w:rsidR="00540B34" w:rsidRPr="005060E5">
        <w:rPr>
          <w:sz w:val="24"/>
          <w:szCs w:val="24"/>
        </w:rPr>
        <w:t xml:space="preserve">, and we pursue that understanding and its connection to other themes below. </w:t>
      </w:r>
      <w:r w:rsidR="00CF1CBC" w:rsidRPr="005060E5">
        <w:rPr>
          <w:sz w:val="24"/>
          <w:szCs w:val="24"/>
        </w:rPr>
        <w:t xml:space="preserve">Ethical approval for the research was obtained from </w:t>
      </w:r>
      <w:r w:rsidR="002F28D2">
        <w:rPr>
          <w:sz w:val="24"/>
          <w:szCs w:val="24"/>
        </w:rPr>
        <w:t>University of Southampton</w:t>
      </w:r>
      <w:r w:rsidR="00CF1CBC" w:rsidRPr="005060E5">
        <w:rPr>
          <w:sz w:val="24"/>
          <w:szCs w:val="24"/>
        </w:rPr>
        <w:t xml:space="preserve"> (see footnote </w:t>
      </w:r>
      <w:r w:rsidR="0043725D" w:rsidRPr="005060E5">
        <w:rPr>
          <w:sz w:val="24"/>
          <w:szCs w:val="24"/>
        </w:rPr>
        <w:t>2</w:t>
      </w:r>
      <w:r w:rsidR="00CF1CBC" w:rsidRPr="005060E5">
        <w:rPr>
          <w:sz w:val="24"/>
          <w:szCs w:val="24"/>
        </w:rPr>
        <w:t>).</w:t>
      </w:r>
      <w:r w:rsidR="00C80109" w:rsidRPr="005060E5">
        <w:rPr>
          <w:sz w:val="24"/>
          <w:szCs w:val="24"/>
        </w:rPr>
        <w:t xml:space="preserve"> </w:t>
      </w:r>
      <w:r w:rsidR="00F54F7E" w:rsidRPr="005060E5">
        <w:rPr>
          <w:sz w:val="24"/>
          <w:szCs w:val="24"/>
        </w:rPr>
        <w:t xml:space="preserve">In our discussion of parents’ perspectives below, </w:t>
      </w:r>
      <w:r w:rsidR="001E3831" w:rsidRPr="005060E5">
        <w:rPr>
          <w:sz w:val="24"/>
          <w:szCs w:val="24"/>
        </w:rPr>
        <w:t>we have removed any details</w:t>
      </w:r>
      <w:r w:rsidR="002A752E" w:rsidRPr="005060E5">
        <w:rPr>
          <w:sz w:val="24"/>
          <w:szCs w:val="24"/>
        </w:rPr>
        <w:t xml:space="preserve"> from discussion </w:t>
      </w:r>
      <w:r w:rsidR="001E3831" w:rsidRPr="005060E5">
        <w:rPr>
          <w:sz w:val="24"/>
          <w:szCs w:val="24"/>
        </w:rPr>
        <w:t>that might identify individuals. Our</w:t>
      </w:r>
      <w:r w:rsidR="00C80109" w:rsidRPr="005060E5">
        <w:rPr>
          <w:sz w:val="24"/>
          <w:szCs w:val="24"/>
        </w:rPr>
        <w:t xml:space="preserve"> use of numerical indicators for quotes is deliberate, recreating </w:t>
      </w:r>
      <w:r w:rsidR="007F3967" w:rsidRPr="005060E5">
        <w:rPr>
          <w:sz w:val="24"/>
          <w:szCs w:val="24"/>
        </w:rPr>
        <w:t xml:space="preserve">and reminding readers of </w:t>
      </w:r>
      <w:r w:rsidR="00F54F7E" w:rsidRPr="005060E5">
        <w:rPr>
          <w:sz w:val="24"/>
          <w:szCs w:val="24"/>
        </w:rPr>
        <w:t>a</w:t>
      </w:r>
      <w:r w:rsidR="00CC069F" w:rsidRPr="005060E5">
        <w:rPr>
          <w:sz w:val="24"/>
          <w:szCs w:val="24"/>
        </w:rPr>
        <w:t>n estranging</w:t>
      </w:r>
      <w:r w:rsidR="00C80109" w:rsidRPr="005060E5">
        <w:rPr>
          <w:sz w:val="24"/>
          <w:szCs w:val="24"/>
        </w:rPr>
        <w:t xml:space="preserve"> feature of algorithmic prediction, where parents </w:t>
      </w:r>
      <w:r w:rsidR="007F3967" w:rsidRPr="005060E5">
        <w:rPr>
          <w:sz w:val="24"/>
          <w:szCs w:val="24"/>
        </w:rPr>
        <w:t xml:space="preserve">become </w:t>
      </w:r>
      <w:r w:rsidR="00FE3F37" w:rsidRPr="005060E5">
        <w:rPr>
          <w:sz w:val="24"/>
          <w:szCs w:val="24"/>
        </w:rPr>
        <w:t xml:space="preserve">dehumanised </w:t>
      </w:r>
      <w:r w:rsidR="007F3967" w:rsidRPr="005060E5">
        <w:rPr>
          <w:sz w:val="24"/>
          <w:szCs w:val="24"/>
        </w:rPr>
        <w:t xml:space="preserve">and treated </w:t>
      </w:r>
      <w:r w:rsidR="00FE3F37" w:rsidRPr="005060E5">
        <w:rPr>
          <w:sz w:val="24"/>
          <w:szCs w:val="24"/>
        </w:rPr>
        <w:t>as scores</w:t>
      </w:r>
      <w:r w:rsidR="007F3967" w:rsidRPr="005060E5">
        <w:rPr>
          <w:sz w:val="24"/>
          <w:szCs w:val="24"/>
        </w:rPr>
        <w:t>.</w:t>
      </w:r>
    </w:p>
    <w:p w14:paraId="2C79FD36" w14:textId="77777777" w:rsidR="007F3967" w:rsidRDefault="007F3967" w:rsidP="007F3967">
      <w:pPr>
        <w:autoSpaceDE w:val="0"/>
        <w:autoSpaceDN w:val="0"/>
        <w:adjustRightInd w:val="0"/>
        <w:spacing w:after="0" w:line="240" w:lineRule="auto"/>
        <w:rPr>
          <w:sz w:val="24"/>
          <w:szCs w:val="24"/>
        </w:rPr>
      </w:pPr>
    </w:p>
    <w:p w14:paraId="46A54945" w14:textId="3973A69B" w:rsidR="00BE2818" w:rsidRPr="005060E5" w:rsidRDefault="00540B34" w:rsidP="00000ED2">
      <w:pPr>
        <w:rPr>
          <w:b/>
          <w:bCs/>
          <w:sz w:val="24"/>
          <w:szCs w:val="24"/>
        </w:rPr>
      </w:pPr>
      <w:r w:rsidRPr="005060E5">
        <w:rPr>
          <w:b/>
          <w:bCs/>
          <w:sz w:val="24"/>
          <w:szCs w:val="24"/>
        </w:rPr>
        <w:t xml:space="preserve">The past is not </w:t>
      </w:r>
      <w:proofErr w:type="gramStart"/>
      <w:r w:rsidRPr="005060E5">
        <w:rPr>
          <w:b/>
          <w:bCs/>
          <w:sz w:val="24"/>
          <w:szCs w:val="24"/>
        </w:rPr>
        <w:t>predictive</w:t>
      </w:r>
      <w:proofErr w:type="gramEnd"/>
      <w:r w:rsidRPr="005060E5">
        <w:rPr>
          <w:b/>
          <w:bCs/>
          <w:sz w:val="24"/>
          <w:szCs w:val="24"/>
        </w:rPr>
        <w:t xml:space="preserve"> </w:t>
      </w:r>
    </w:p>
    <w:p w14:paraId="5AC33E4E" w14:textId="702F7F77" w:rsidR="00BE2818" w:rsidRPr="005060E5" w:rsidRDefault="00BE2818" w:rsidP="00000ED2">
      <w:pPr>
        <w:rPr>
          <w:sz w:val="24"/>
          <w:szCs w:val="24"/>
        </w:rPr>
      </w:pPr>
    </w:p>
    <w:p w14:paraId="6939F4C2" w14:textId="6F27A531" w:rsidR="00F46679" w:rsidRDefault="004A4B2E" w:rsidP="00000ED2">
      <w:pPr>
        <w:rPr>
          <w:sz w:val="24"/>
          <w:szCs w:val="24"/>
        </w:rPr>
      </w:pPr>
      <w:r w:rsidRPr="005060E5">
        <w:rPr>
          <w:sz w:val="24"/>
          <w:szCs w:val="24"/>
        </w:rPr>
        <w:t>Assertion</w:t>
      </w:r>
      <w:r w:rsidR="00F46679" w:rsidRPr="005060E5">
        <w:rPr>
          <w:sz w:val="24"/>
          <w:szCs w:val="24"/>
        </w:rPr>
        <w:t xml:space="preserve">s that the </w:t>
      </w:r>
      <w:r w:rsidR="00F67369" w:rsidRPr="005060E5">
        <w:rPr>
          <w:sz w:val="24"/>
          <w:szCs w:val="24"/>
        </w:rPr>
        <w:t>‘</w:t>
      </w:r>
      <w:r w:rsidR="00F46679" w:rsidRPr="005060E5">
        <w:rPr>
          <w:sz w:val="24"/>
          <w:szCs w:val="24"/>
        </w:rPr>
        <w:t>past is not predictive</w:t>
      </w:r>
      <w:r w:rsidR="00F67369" w:rsidRPr="005060E5">
        <w:rPr>
          <w:sz w:val="24"/>
          <w:szCs w:val="24"/>
        </w:rPr>
        <w:t>’</w:t>
      </w:r>
      <w:r w:rsidR="00F46679" w:rsidRPr="005060E5">
        <w:rPr>
          <w:sz w:val="24"/>
          <w:szCs w:val="24"/>
        </w:rPr>
        <w:t xml:space="preserve"> r</w:t>
      </w:r>
      <w:r w:rsidR="004F1184" w:rsidRPr="005060E5">
        <w:rPr>
          <w:sz w:val="24"/>
          <w:szCs w:val="24"/>
        </w:rPr>
        <w:t>elate to</w:t>
      </w:r>
      <w:r w:rsidR="00F46679" w:rsidRPr="005060E5">
        <w:rPr>
          <w:sz w:val="24"/>
          <w:szCs w:val="24"/>
        </w:rPr>
        <w:t xml:space="preserve"> the knotty issue</w:t>
      </w:r>
      <w:r w:rsidR="004F1184" w:rsidRPr="005060E5">
        <w:rPr>
          <w:sz w:val="24"/>
          <w:szCs w:val="24"/>
        </w:rPr>
        <w:t>s</w:t>
      </w:r>
      <w:r w:rsidR="00F46679" w:rsidRPr="005060E5">
        <w:rPr>
          <w:sz w:val="24"/>
          <w:szCs w:val="24"/>
        </w:rPr>
        <w:t xml:space="preserve"> of pre-problem families</w:t>
      </w:r>
      <w:r w:rsidR="004F1184" w:rsidRPr="005060E5">
        <w:rPr>
          <w:sz w:val="24"/>
          <w:szCs w:val="24"/>
        </w:rPr>
        <w:t xml:space="preserve"> being</w:t>
      </w:r>
      <w:r w:rsidR="00F46679" w:rsidRPr="005060E5">
        <w:rPr>
          <w:sz w:val="24"/>
          <w:szCs w:val="24"/>
        </w:rPr>
        <w:t xml:space="preserve"> constructed through predictive analytics</w:t>
      </w:r>
      <w:r w:rsidR="004F1184" w:rsidRPr="005060E5">
        <w:rPr>
          <w:sz w:val="24"/>
          <w:szCs w:val="24"/>
        </w:rPr>
        <w:t>,</w:t>
      </w:r>
      <w:r w:rsidR="00F46679" w:rsidRPr="005060E5">
        <w:rPr>
          <w:sz w:val="24"/>
          <w:szCs w:val="24"/>
        </w:rPr>
        <w:t xml:space="preserve"> and the pulling of a putative future into the present through </w:t>
      </w:r>
      <w:r w:rsidRPr="005060E5">
        <w:rPr>
          <w:sz w:val="24"/>
          <w:szCs w:val="24"/>
        </w:rPr>
        <w:t xml:space="preserve">anticipatory service </w:t>
      </w:r>
      <w:r w:rsidR="00F46679" w:rsidRPr="005060E5">
        <w:rPr>
          <w:sz w:val="24"/>
          <w:szCs w:val="24"/>
        </w:rPr>
        <w:t>intervention. In the following discussion of parents</w:t>
      </w:r>
      <w:r w:rsidRPr="005060E5">
        <w:rPr>
          <w:sz w:val="24"/>
          <w:szCs w:val="24"/>
        </w:rPr>
        <w:t xml:space="preserve">’ understandings and concerns, we </w:t>
      </w:r>
      <w:r w:rsidR="00747F80" w:rsidRPr="005060E5">
        <w:rPr>
          <w:sz w:val="24"/>
          <w:szCs w:val="24"/>
        </w:rPr>
        <w:t xml:space="preserve">look at </w:t>
      </w:r>
      <w:r w:rsidR="004F1184" w:rsidRPr="005060E5">
        <w:rPr>
          <w:sz w:val="24"/>
          <w:szCs w:val="24"/>
        </w:rPr>
        <w:t>their</w:t>
      </w:r>
      <w:r w:rsidR="00C071E2" w:rsidRPr="005060E5">
        <w:rPr>
          <w:sz w:val="24"/>
          <w:szCs w:val="24"/>
        </w:rPr>
        <w:t xml:space="preserve"> </w:t>
      </w:r>
      <w:r w:rsidR="00747F80" w:rsidRPr="005060E5">
        <w:rPr>
          <w:sz w:val="24"/>
          <w:szCs w:val="24"/>
        </w:rPr>
        <w:t xml:space="preserve">struggles with </w:t>
      </w:r>
      <w:r w:rsidRPr="005060E5">
        <w:rPr>
          <w:sz w:val="24"/>
          <w:szCs w:val="24"/>
        </w:rPr>
        <w:t>the idea of</w:t>
      </w:r>
      <w:r w:rsidRPr="005060E5">
        <w:rPr>
          <w:rStyle w:val="xs1"/>
          <w:rFonts w:cstheme="minorHAnsi"/>
          <w:sz w:val="24"/>
          <w:szCs w:val="24"/>
        </w:rPr>
        <w:t xml:space="preserve"> intervention and prevention, where the notion of anticipatory state monitoring and intercession raised tensions between </w:t>
      </w:r>
      <w:r w:rsidR="008839A8" w:rsidRPr="005060E5">
        <w:rPr>
          <w:rStyle w:val="xs1"/>
          <w:rFonts w:cstheme="minorHAnsi"/>
          <w:sz w:val="24"/>
          <w:szCs w:val="24"/>
        </w:rPr>
        <w:t xml:space="preserve">valuable </w:t>
      </w:r>
      <w:r w:rsidRPr="005060E5">
        <w:rPr>
          <w:rStyle w:val="xs1"/>
          <w:rFonts w:cstheme="minorHAnsi"/>
          <w:sz w:val="24"/>
          <w:szCs w:val="24"/>
        </w:rPr>
        <w:t>and</w:t>
      </w:r>
      <w:r w:rsidR="008839A8" w:rsidRPr="005060E5">
        <w:rPr>
          <w:rStyle w:val="xs1"/>
          <w:rFonts w:cstheme="minorHAnsi"/>
          <w:sz w:val="24"/>
          <w:szCs w:val="24"/>
        </w:rPr>
        <w:t xml:space="preserve"> harmful</w:t>
      </w:r>
      <w:r w:rsidRPr="005060E5">
        <w:rPr>
          <w:rStyle w:val="xs1"/>
          <w:rFonts w:cstheme="minorHAnsi"/>
          <w:sz w:val="24"/>
          <w:szCs w:val="24"/>
        </w:rPr>
        <w:t xml:space="preserve"> </w:t>
      </w:r>
      <w:r w:rsidR="008839A8" w:rsidRPr="005060E5">
        <w:rPr>
          <w:rStyle w:val="xs1"/>
          <w:rFonts w:cstheme="minorHAnsi"/>
          <w:sz w:val="24"/>
          <w:szCs w:val="24"/>
        </w:rPr>
        <w:t>purposes</w:t>
      </w:r>
      <w:r w:rsidR="004F1184" w:rsidRPr="005060E5">
        <w:rPr>
          <w:rStyle w:val="xs1"/>
          <w:rFonts w:cstheme="minorHAnsi"/>
          <w:sz w:val="24"/>
          <w:szCs w:val="24"/>
        </w:rPr>
        <w:t xml:space="preserve"> and applications</w:t>
      </w:r>
      <w:r w:rsidR="008839A8" w:rsidRPr="005060E5">
        <w:rPr>
          <w:rStyle w:val="xs1"/>
          <w:rFonts w:cstheme="minorHAnsi"/>
          <w:sz w:val="24"/>
          <w:szCs w:val="24"/>
        </w:rPr>
        <w:t xml:space="preserve">. </w:t>
      </w:r>
      <w:r w:rsidR="00747F80" w:rsidRPr="005060E5">
        <w:rPr>
          <w:rStyle w:val="xs1"/>
          <w:rFonts w:cstheme="minorHAnsi"/>
          <w:sz w:val="24"/>
          <w:szCs w:val="24"/>
        </w:rPr>
        <w:t>We co</w:t>
      </w:r>
      <w:r w:rsidR="00990146" w:rsidRPr="005060E5">
        <w:rPr>
          <w:rStyle w:val="xs1"/>
          <w:rFonts w:cstheme="minorHAnsi"/>
          <w:sz w:val="24"/>
          <w:szCs w:val="24"/>
        </w:rPr>
        <w:t>nsid</w:t>
      </w:r>
      <w:r w:rsidR="00747F80" w:rsidRPr="005060E5">
        <w:rPr>
          <w:rStyle w:val="xs1"/>
          <w:rFonts w:cstheme="minorHAnsi"/>
          <w:sz w:val="24"/>
          <w:szCs w:val="24"/>
        </w:rPr>
        <w:t xml:space="preserve">er </w:t>
      </w:r>
      <w:r w:rsidR="004F1184" w:rsidRPr="005060E5">
        <w:rPr>
          <w:rStyle w:val="xs1"/>
          <w:rFonts w:cstheme="minorHAnsi"/>
          <w:sz w:val="24"/>
          <w:szCs w:val="24"/>
        </w:rPr>
        <w:t>parents’</w:t>
      </w:r>
      <w:r w:rsidR="00747F80" w:rsidRPr="005060E5">
        <w:rPr>
          <w:rStyle w:val="xs1"/>
          <w:rFonts w:cstheme="minorHAnsi"/>
          <w:sz w:val="24"/>
          <w:szCs w:val="24"/>
        </w:rPr>
        <w:t xml:space="preserve"> concerns about predictive data and the pre-space it constructs, raising themes of data inaccuracy</w:t>
      </w:r>
      <w:r w:rsidR="00D0230E" w:rsidRPr="005060E5">
        <w:rPr>
          <w:rStyle w:val="xs1"/>
          <w:rFonts w:cstheme="minorHAnsi"/>
          <w:sz w:val="24"/>
          <w:szCs w:val="24"/>
        </w:rPr>
        <w:t xml:space="preserve"> and</w:t>
      </w:r>
      <w:r w:rsidR="00747F80" w:rsidRPr="005060E5">
        <w:rPr>
          <w:rStyle w:val="xs1"/>
          <w:rFonts w:cstheme="minorHAnsi"/>
          <w:sz w:val="24"/>
          <w:szCs w:val="24"/>
        </w:rPr>
        <w:t xml:space="preserve"> injustices</w:t>
      </w:r>
      <w:r w:rsidR="00D0230E" w:rsidRPr="005060E5">
        <w:rPr>
          <w:rStyle w:val="xs1"/>
          <w:rFonts w:cstheme="minorHAnsi"/>
          <w:sz w:val="24"/>
          <w:szCs w:val="24"/>
        </w:rPr>
        <w:t>,</w:t>
      </w:r>
      <w:r w:rsidR="00747F80" w:rsidRPr="005060E5">
        <w:rPr>
          <w:rStyle w:val="xs1"/>
          <w:rFonts w:cstheme="minorHAnsi"/>
          <w:sz w:val="24"/>
          <w:szCs w:val="24"/>
        </w:rPr>
        <w:t xml:space="preserve"> </w:t>
      </w:r>
      <w:r w:rsidR="00D0230E" w:rsidRPr="005060E5">
        <w:rPr>
          <w:rStyle w:val="xs1"/>
          <w:rFonts w:cstheme="minorHAnsi"/>
          <w:sz w:val="24"/>
          <w:szCs w:val="24"/>
        </w:rPr>
        <w:t xml:space="preserve">challenging the </w:t>
      </w:r>
      <w:r w:rsidR="00747F80" w:rsidRPr="005060E5">
        <w:rPr>
          <w:rStyle w:val="xs1"/>
          <w:rFonts w:cstheme="minorHAnsi"/>
          <w:sz w:val="24"/>
          <w:szCs w:val="24"/>
        </w:rPr>
        <w:t>determinis</w:t>
      </w:r>
      <w:r w:rsidR="00D0230E" w:rsidRPr="005060E5">
        <w:rPr>
          <w:rStyle w:val="xs1"/>
          <w:rFonts w:cstheme="minorHAnsi"/>
          <w:sz w:val="24"/>
          <w:szCs w:val="24"/>
        </w:rPr>
        <w:t>tic logic of algorithmic risk modelling</w:t>
      </w:r>
      <w:r w:rsidR="00E855D7" w:rsidRPr="005060E5">
        <w:rPr>
          <w:rStyle w:val="xs1"/>
          <w:rFonts w:cstheme="minorHAnsi"/>
          <w:sz w:val="24"/>
          <w:szCs w:val="24"/>
        </w:rPr>
        <w:t xml:space="preserve"> and its enduring consequences</w:t>
      </w:r>
      <w:r w:rsidR="00651283" w:rsidRPr="005060E5">
        <w:rPr>
          <w:rStyle w:val="xs1"/>
          <w:rFonts w:cstheme="minorHAnsi"/>
          <w:sz w:val="24"/>
          <w:szCs w:val="24"/>
        </w:rPr>
        <w:t>.</w:t>
      </w:r>
      <w:r w:rsidR="00C071E2" w:rsidRPr="005060E5">
        <w:rPr>
          <w:rStyle w:val="xs1"/>
          <w:rFonts w:cstheme="minorHAnsi"/>
          <w:sz w:val="24"/>
          <w:szCs w:val="24"/>
        </w:rPr>
        <w:t xml:space="preserve"> </w:t>
      </w:r>
      <w:r w:rsidR="00E96BCE" w:rsidRPr="005060E5">
        <w:rPr>
          <w:rStyle w:val="xs1"/>
          <w:rFonts w:cstheme="minorHAnsi"/>
          <w:sz w:val="24"/>
          <w:szCs w:val="24"/>
        </w:rPr>
        <w:t>W</w:t>
      </w:r>
      <w:r w:rsidR="00C071E2" w:rsidRPr="005060E5">
        <w:rPr>
          <w:rStyle w:val="xs1"/>
          <w:rFonts w:cstheme="minorHAnsi"/>
          <w:sz w:val="24"/>
          <w:szCs w:val="24"/>
        </w:rPr>
        <w:t xml:space="preserve">e </w:t>
      </w:r>
      <w:r w:rsidR="00E96BCE" w:rsidRPr="005060E5">
        <w:rPr>
          <w:rStyle w:val="xs1"/>
          <w:rFonts w:cstheme="minorHAnsi"/>
          <w:sz w:val="24"/>
          <w:szCs w:val="24"/>
        </w:rPr>
        <w:t xml:space="preserve">then </w:t>
      </w:r>
      <w:r w:rsidR="00C071E2" w:rsidRPr="005060E5">
        <w:rPr>
          <w:rStyle w:val="xs1"/>
          <w:rFonts w:cstheme="minorHAnsi"/>
          <w:sz w:val="24"/>
          <w:szCs w:val="24"/>
        </w:rPr>
        <w:t xml:space="preserve">review the concerns about depersonalisation both </w:t>
      </w:r>
      <w:r w:rsidR="004F1184" w:rsidRPr="005060E5">
        <w:rPr>
          <w:rStyle w:val="xs1"/>
          <w:rFonts w:cstheme="minorHAnsi"/>
          <w:sz w:val="24"/>
          <w:szCs w:val="24"/>
        </w:rPr>
        <w:t xml:space="preserve">of </w:t>
      </w:r>
      <w:r w:rsidR="00C071E2" w:rsidRPr="005060E5">
        <w:rPr>
          <w:rStyle w:val="xs1"/>
          <w:rFonts w:cstheme="minorHAnsi"/>
          <w:sz w:val="24"/>
          <w:szCs w:val="24"/>
        </w:rPr>
        <w:t>families and professionals</w:t>
      </w:r>
      <w:r w:rsidR="00E96BCE" w:rsidRPr="005060E5">
        <w:rPr>
          <w:rStyle w:val="xs1"/>
          <w:rFonts w:cstheme="minorHAnsi"/>
          <w:sz w:val="24"/>
          <w:szCs w:val="24"/>
        </w:rPr>
        <w:t xml:space="preserve"> through predictive analytics raised by</w:t>
      </w:r>
      <w:r w:rsidR="00C071E2" w:rsidRPr="005060E5">
        <w:rPr>
          <w:rStyle w:val="xs1"/>
          <w:rFonts w:cstheme="minorHAnsi"/>
          <w:sz w:val="24"/>
          <w:szCs w:val="24"/>
        </w:rPr>
        <w:t xml:space="preserve"> parents, along </w:t>
      </w:r>
      <w:r w:rsidR="00E96BCE" w:rsidRPr="005060E5">
        <w:rPr>
          <w:rStyle w:val="xs1"/>
          <w:rFonts w:cstheme="minorHAnsi"/>
          <w:sz w:val="24"/>
          <w:szCs w:val="24"/>
        </w:rPr>
        <w:t>their scepticism about the ability of austerity-diminished services to meet predicted needs in the pre-problem space.</w:t>
      </w:r>
    </w:p>
    <w:p w14:paraId="5190C21D" w14:textId="77777777" w:rsidR="00540B34" w:rsidRPr="00717070" w:rsidRDefault="00540B34" w:rsidP="00000ED2">
      <w:pPr>
        <w:rPr>
          <w:sz w:val="24"/>
          <w:szCs w:val="24"/>
        </w:rPr>
      </w:pPr>
    </w:p>
    <w:p w14:paraId="73178ECE" w14:textId="60C8C650" w:rsidR="000D28BB" w:rsidRPr="00717070" w:rsidRDefault="000E71A3" w:rsidP="00000ED2">
      <w:pPr>
        <w:rPr>
          <w:b/>
          <w:bCs/>
          <w:sz w:val="24"/>
          <w:szCs w:val="24"/>
        </w:rPr>
      </w:pPr>
      <w:r w:rsidRPr="00717070">
        <w:rPr>
          <w:b/>
          <w:bCs/>
          <w:sz w:val="24"/>
          <w:szCs w:val="24"/>
        </w:rPr>
        <w:t>Intervention and prevention</w:t>
      </w:r>
    </w:p>
    <w:p w14:paraId="5EAFF02F" w14:textId="77777777" w:rsidR="000D28BB" w:rsidRPr="00717070" w:rsidRDefault="000D28BB" w:rsidP="00000ED2">
      <w:pPr>
        <w:rPr>
          <w:sz w:val="24"/>
          <w:szCs w:val="24"/>
        </w:rPr>
      </w:pPr>
    </w:p>
    <w:p w14:paraId="2D2F1E4D" w14:textId="080FC5B7" w:rsidR="00356A04" w:rsidRPr="005060E5" w:rsidRDefault="00AC7F45" w:rsidP="0075608D">
      <w:pPr>
        <w:pStyle w:val="xp1"/>
        <w:rPr>
          <w:rStyle w:val="xs1"/>
          <w:rFonts w:asciiTheme="minorHAnsi" w:hAnsiTheme="minorHAnsi" w:cstheme="minorHAnsi"/>
          <w:sz w:val="24"/>
          <w:szCs w:val="24"/>
        </w:rPr>
      </w:pPr>
      <w:r w:rsidRPr="00717070">
        <w:rPr>
          <w:sz w:val="24"/>
          <w:szCs w:val="24"/>
        </w:rPr>
        <w:t xml:space="preserve">Parents could struggle to understand the idea and viability of algorithmic analysis to predict the future, and of anticipatory action where particular families may not be experiencing any </w:t>
      </w:r>
      <w:r w:rsidRPr="005060E5">
        <w:rPr>
          <w:sz w:val="24"/>
          <w:szCs w:val="24"/>
        </w:rPr>
        <w:t xml:space="preserve">difficulties currently. </w:t>
      </w:r>
      <w:r w:rsidR="007177C8" w:rsidRPr="005060E5">
        <w:rPr>
          <w:rStyle w:val="xs1"/>
          <w:rFonts w:asciiTheme="minorHAnsi" w:hAnsiTheme="minorHAnsi" w:cstheme="minorHAnsi"/>
          <w:sz w:val="24"/>
          <w:szCs w:val="24"/>
        </w:rPr>
        <w:t>T</w:t>
      </w:r>
      <w:r w:rsidRPr="005060E5">
        <w:rPr>
          <w:rStyle w:val="xs1"/>
          <w:rFonts w:asciiTheme="minorHAnsi" w:hAnsiTheme="minorHAnsi" w:cstheme="minorHAnsi"/>
          <w:sz w:val="24"/>
          <w:szCs w:val="24"/>
        </w:rPr>
        <w:t>h</w:t>
      </w:r>
      <w:r w:rsidR="004A4B2E" w:rsidRPr="005060E5">
        <w:rPr>
          <w:rStyle w:val="xs1"/>
          <w:rFonts w:asciiTheme="minorHAnsi" w:hAnsiTheme="minorHAnsi" w:cstheme="minorHAnsi"/>
          <w:sz w:val="24"/>
          <w:szCs w:val="24"/>
        </w:rPr>
        <w:t>ey wrestled with</w:t>
      </w:r>
      <w:r w:rsidR="008839A8" w:rsidRPr="005060E5">
        <w:rPr>
          <w:rStyle w:val="xs1"/>
          <w:rFonts w:asciiTheme="minorHAnsi" w:hAnsiTheme="minorHAnsi" w:cstheme="minorHAnsi"/>
          <w:sz w:val="24"/>
          <w:szCs w:val="24"/>
        </w:rPr>
        <w:t xml:space="preserve">, </w:t>
      </w:r>
      <w:r w:rsidR="0040430E" w:rsidRPr="005060E5">
        <w:rPr>
          <w:rStyle w:val="xs1"/>
          <w:rFonts w:asciiTheme="minorHAnsi" w:hAnsiTheme="minorHAnsi" w:cstheme="minorHAnsi"/>
          <w:sz w:val="24"/>
          <w:szCs w:val="24"/>
        </w:rPr>
        <w:t>variously</w:t>
      </w:r>
      <w:r w:rsidR="008839A8" w:rsidRPr="005060E5">
        <w:rPr>
          <w:rStyle w:val="xs1"/>
          <w:rFonts w:asciiTheme="minorHAnsi" w:hAnsiTheme="minorHAnsi" w:cstheme="minorHAnsi"/>
          <w:sz w:val="24"/>
          <w:szCs w:val="24"/>
        </w:rPr>
        <w:t>,</w:t>
      </w:r>
      <w:r w:rsidR="004A4B2E" w:rsidRPr="005060E5">
        <w:rPr>
          <w:rStyle w:val="xs1"/>
          <w:rFonts w:asciiTheme="minorHAnsi" w:hAnsiTheme="minorHAnsi" w:cstheme="minorHAnsi"/>
          <w:sz w:val="24"/>
          <w:szCs w:val="24"/>
        </w:rPr>
        <w:t xml:space="preserve"> ideas they regarded as beneficial</w:t>
      </w:r>
      <w:r w:rsidR="008839A8" w:rsidRPr="005060E5">
        <w:rPr>
          <w:rStyle w:val="xs1"/>
          <w:rFonts w:asciiTheme="minorHAnsi" w:hAnsiTheme="minorHAnsi" w:cstheme="minorHAnsi"/>
          <w:sz w:val="24"/>
          <w:szCs w:val="24"/>
        </w:rPr>
        <w:t xml:space="preserve"> such as</w:t>
      </w:r>
      <w:r w:rsidR="00356A04" w:rsidRPr="005060E5">
        <w:rPr>
          <w:rStyle w:val="xs1"/>
          <w:rFonts w:asciiTheme="minorHAnsi" w:hAnsiTheme="minorHAnsi" w:cstheme="minorHAnsi"/>
          <w:sz w:val="24"/>
          <w:szCs w:val="24"/>
        </w:rPr>
        <w:t xml:space="preserve"> early</w:t>
      </w:r>
      <w:r w:rsidR="00281D0F" w:rsidRPr="005060E5">
        <w:rPr>
          <w:rStyle w:val="xs1"/>
          <w:rFonts w:asciiTheme="minorHAnsi" w:hAnsiTheme="minorHAnsi" w:cstheme="minorHAnsi"/>
          <w:sz w:val="24"/>
          <w:szCs w:val="24"/>
        </w:rPr>
        <w:t xml:space="preserve"> help</w:t>
      </w:r>
      <w:r w:rsidR="00356A04" w:rsidRPr="005060E5">
        <w:rPr>
          <w:rStyle w:val="xs1"/>
          <w:rFonts w:asciiTheme="minorHAnsi" w:hAnsiTheme="minorHAnsi" w:cstheme="minorHAnsi"/>
          <w:sz w:val="24"/>
          <w:szCs w:val="24"/>
        </w:rPr>
        <w:t xml:space="preserve">, where individual families are exhibiting some </w:t>
      </w:r>
      <w:r w:rsidR="00281D0F" w:rsidRPr="005060E5">
        <w:rPr>
          <w:rStyle w:val="xs1"/>
          <w:rFonts w:asciiTheme="minorHAnsi" w:hAnsiTheme="minorHAnsi" w:cstheme="minorHAnsi"/>
          <w:sz w:val="24"/>
          <w:szCs w:val="24"/>
        </w:rPr>
        <w:t xml:space="preserve">indicative </w:t>
      </w:r>
      <w:r w:rsidR="00356A04" w:rsidRPr="005060E5">
        <w:rPr>
          <w:rStyle w:val="xs1"/>
          <w:rFonts w:asciiTheme="minorHAnsi" w:hAnsiTheme="minorHAnsi" w:cstheme="minorHAnsi"/>
          <w:sz w:val="24"/>
          <w:szCs w:val="24"/>
        </w:rPr>
        <w:t>difficulties</w:t>
      </w:r>
      <w:r w:rsidR="00E713F4" w:rsidRPr="005060E5">
        <w:rPr>
          <w:rStyle w:val="xs1"/>
          <w:rFonts w:asciiTheme="minorHAnsi" w:hAnsiTheme="minorHAnsi" w:cstheme="minorHAnsi"/>
          <w:sz w:val="24"/>
          <w:szCs w:val="24"/>
        </w:rPr>
        <w:t xml:space="preserve"> that might be signals of future</w:t>
      </w:r>
      <w:r w:rsidR="00565B3A" w:rsidRPr="005060E5">
        <w:rPr>
          <w:rStyle w:val="xs1"/>
          <w:rFonts w:asciiTheme="minorHAnsi" w:hAnsiTheme="minorHAnsi" w:cstheme="minorHAnsi"/>
          <w:sz w:val="24"/>
          <w:szCs w:val="24"/>
        </w:rPr>
        <w:t xml:space="preserve"> problems</w:t>
      </w:r>
      <w:r w:rsidR="004F1184" w:rsidRPr="005060E5">
        <w:rPr>
          <w:rStyle w:val="xs1"/>
          <w:rFonts w:asciiTheme="minorHAnsi" w:hAnsiTheme="minorHAnsi" w:cstheme="minorHAnsi"/>
          <w:sz w:val="24"/>
          <w:szCs w:val="24"/>
        </w:rPr>
        <w:t>;</w:t>
      </w:r>
      <w:r w:rsidR="008839A8" w:rsidRPr="005060E5">
        <w:rPr>
          <w:rStyle w:val="xs1"/>
          <w:rFonts w:asciiTheme="minorHAnsi" w:hAnsiTheme="minorHAnsi" w:cstheme="minorHAnsi"/>
          <w:sz w:val="24"/>
          <w:szCs w:val="24"/>
        </w:rPr>
        <w:t xml:space="preserve"> </w:t>
      </w:r>
      <w:r w:rsidR="0040430E" w:rsidRPr="005060E5">
        <w:rPr>
          <w:rStyle w:val="xs1"/>
          <w:rFonts w:asciiTheme="minorHAnsi" w:hAnsiTheme="minorHAnsi" w:cstheme="minorHAnsi"/>
          <w:sz w:val="24"/>
          <w:szCs w:val="24"/>
        </w:rPr>
        <w:t xml:space="preserve">notions that raised ambivalences around </w:t>
      </w:r>
      <w:r w:rsidR="00356A04" w:rsidRPr="005060E5">
        <w:rPr>
          <w:rStyle w:val="xs1"/>
          <w:rFonts w:asciiTheme="minorHAnsi" w:hAnsiTheme="minorHAnsi" w:cstheme="minorHAnsi"/>
          <w:sz w:val="24"/>
          <w:szCs w:val="24"/>
        </w:rPr>
        <w:t xml:space="preserve">prevention in the epidemiological sense, involving identifying populations for </w:t>
      </w:r>
      <w:r w:rsidR="00B83D82" w:rsidRPr="005060E5">
        <w:rPr>
          <w:rStyle w:val="xs1"/>
          <w:rFonts w:asciiTheme="minorHAnsi" w:hAnsiTheme="minorHAnsi" w:cstheme="minorHAnsi"/>
          <w:sz w:val="24"/>
          <w:szCs w:val="24"/>
        </w:rPr>
        <w:t xml:space="preserve">more generalised </w:t>
      </w:r>
      <w:r w:rsidR="00356A04" w:rsidRPr="005060E5">
        <w:rPr>
          <w:rStyle w:val="xs1"/>
          <w:rFonts w:asciiTheme="minorHAnsi" w:hAnsiTheme="minorHAnsi" w:cstheme="minorHAnsi"/>
          <w:sz w:val="24"/>
          <w:szCs w:val="24"/>
        </w:rPr>
        <w:t xml:space="preserve">collective </w:t>
      </w:r>
      <w:r w:rsidR="00B83D82" w:rsidRPr="005060E5">
        <w:rPr>
          <w:rStyle w:val="xs1"/>
          <w:rFonts w:asciiTheme="minorHAnsi" w:hAnsiTheme="minorHAnsi" w:cstheme="minorHAnsi"/>
          <w:sz w:val="24"/>
          <w:szCs w:val="24"/>
        </w:rPr>
        <w:t>strategie</w:t>
      </w:r>
      <w:r w:rsidR="00356A04" w:rsidRPr="005060E5">
        <w:rPr>
          <w:rStyle w:val="xs1"/>
          <w:rFonts w:asciiTheme="minorHAnsi" w:hAnsiTheme="minorHAnsi" w:cstheme="minorHAnsi"/>
          <w:sz w:val="24"/>
          <w:szCs w:val="24"/>
        </w:rPr>
        <w:t xml:space="preserve">s; and </w:t>
      </w:r>
      <w:r w:rsidR="004A4B2E" w:rsidRPr="005060E5">
        <w:rPr>
          <w:rStyle w:val="xs1"/>
          <w:rFonts w:asciiTheme="minorHAnsi" w:hAnsiTheme="minorHAnsi" w:cstheme="minorHAnsi"/>
          <w:sz w:val="24"/>
          <w:szCs w:val="24"/>
        </w:rPr>
        <w:t>purposes they regarded as pernicious</w:t>
      </w:r>
      <w:r w:rsidR="008839A8" w:rsidRPr="005060E5">
        <w:rPr>
          <w:rStyle w:val="xs1"/>
          <w:rFonts w:asciiTheme="minorHAnsi" w:hAnsiTheme="minorHAnsi" w:cstheme="minorHAnsi"/>
          <w:sz w:val="24"/>
          <w:szCs w:val="24"/>
        </w:rPr>
        <w:t>, notably</w:t>
      </w:r>
      <w:r w:rsidR="004A4B2E" w:rsidRPr="005060E5">
        <w:rPr>
          <w:rStyle w:val="xs1"/>
          <w:rFonts w:asciiTheme="minorHAnsi" w:hAnsiTheme="minorHAnsi" w:cstheme="minorHAnsi"/>
          <w:sz w:val="24"/>
          <w:szCs w:val="24"/>
        </w:rPr>
        <w:t xml:space="preserve"> </w:t>
      </w:r>
      <w:r w:rsidR="00356A04" w:rsidRPr="005060E5">
        <w:rPr>
          <w:rStyle w:val="xs1"/>
          <w:rFonts w:asciiTheme="minorHAnsi" w:hAnsiTheme="minorHAnsi" w:cstheme="minorHAnsi"/>
          <w:sz w:val="24"/>
          <w:szCs w:val="24"/>
        </w:rPr>
        <w:t xml:space="preserve">prediction where families with particular </w:t>
      </w:r>
      <w:r w:rsidR="00132A9B" w:rsidRPr="005060E5">
        <w:rPr>
          <w:rStyle w:val="xs1"/>
          <w:rFonts w:asciiTheme="minorHAnsi" w:hAnsiTheme="minorHAnsi" w:cstheme="minorHAnsi"/>
          <w:sz w:val="24"/>
          <w:szCs w:val="24"/>
        </w:rPr>
        <w:t xml:space="preserve">data profiles </w:t>
      </w:r>
      <w:r w:rsidR="00356A04" w:rsidRPr="005060E5">
        <w:rPr>
          <w:rStyle w:val="xs1"/>
          <w:rFonts w:asciiTheme="minorHAnsi" w:hAnsiTheme="minorHAnsi" w:cstheme="minorHAnsi"/>
          <w:sz w:val="24"/>
          <w:szCs w:val="24"/>
        </w:rPr>
        <w:t>or having past difficulties at the least indicate</w:t>
      </w:r>
      <w:r w:rsidR="00443AC8" w:rsidRPr="005060E5">
        <w:rPr>
          <w:rStyle w:val="xs1"/>
          <w:rFonts w:asciiTheme="minorHAnsi" w:hAnsiTheme="minorHAnsi" w:cstheme="minorHAnsi"/>
          <w:sz w:val="24"/>
          <w:szCs w:val="24"/>
        </w:rPr>
        <w:t>s</w:t>
      </w:r>
      <w:r w:rsidR="00356A04" w:rsidRPr="005060E5">
        <w:rPr>
          <w:rStyle w:val="xs1"/>
          <w:rFonts w:asciiTheme="minorHAnsi" w:hAnsiTheme="minorHAnsi" w:cstheme="minorHAnsi"/>
          <w:sz w:val="24"/>
          <w:szCs w:val="24"/>
        </w:rPr>
        <w:t xml:space="preserve"> and at the most determine</w:t>
      </w:r>
      <w:r w:rsidR="00443AC8" w:rsidRPr="005060E5">
        <w:rPr>
          <w:rStyle w:val="xs1"/>
          <w:rFonts w:asciiTheme="minorHAnsi" w:hAnsiTheme="minorHAnsi" w:cstheme="minorHAnsi"/>
          <w:sz w:val="24"/>
          <w:szCs w:val="24"/>
        </w:rPr>
        <w:t>s</w:t>
      </w:r>
      <w:r w:rsidR="00356A04" w:rsidRPr="005060E5">
        <w:rPr>
          <w:rStyle w:val="xs1"/>
          <w:rFonts w:asciiTheme="minorHAnsi" w:hAnsiTheme="minorHAnsi" w:cstheme="minorHAnsi"/>
          <w:sz w:val="24"/>
          <w:szCs w:val="24"/>
        </w:rPr>
        <w:t xml:space="preserve"> the future. </w:t>
      </w:r>
    </w:p>
    <w:p w14:paraId="62C0D248" w14:textId="1A5006E0" w:rsidR="006D359A" w:rsidRPr="005060E5" w:rsidRDefault="006D359A" w:rsidP="0075608D">
      <w:pPr>
        <w:pStyle w:val="xp1"/>
        <w:rPr>
          <w:rStyle w:val="xs1"/>
          <w:rFonts w:asciiTheme="minorHAnsi" w:hAnsiTheme="minorHAnsi" w:cstheme="minorHAnsi"/>
          <w:sz w:val="24"/>
          <w:szCs w:val="24"/>
        </w:rPr>
      </w:pPr>
    </w:p>
    <w:p w14:paraId="0B247660" w14:textId="699D9A77" w:rsidR="006D359A" w:rsidRPr="005060E5" w:rsidRDefault="00733699" w:rsidP="007177C8">
      <w:pPr>
        <w:ind w:firstLine="360"/>
        <w:rPr>
          <w:rStyle w:val="xs1"/>
          <w:rFonts w:cstheme="minorHAnsi"/>
          <w:sz w:val="24"/>
          <w:szCs w:val="24"/>
        </w:rPr>
      </w:pPr>
      <w:r w:rsidRPr="005060E5">
        <w:rPr>
          <w:rStyle w:val="xs1"/>
          <w:rFonts w:cstheme="minorHAnsi"/>
          <w:sz w:val="24"/>
          <w:szCs w:val="24"/>
        </w:rPr>
        <w:t>P</w:t>
      </w:r>
      <w:r w:rsidR="00156088" w:rsidRPr="005060E5">
        <w:rPr>
          <w:rStyle w:val="xs1"/>
          <w:rFonts w:cstheme="minorHAnsi"/>
          <w:sz w:val="24"/>
          <w:szCs w:val="24"/>
        </w:rPr>
        <w:t xml:space="preserve">arents </w:t>
      </w:r>
      <w:r w:rsidRPr="005060E5">
        <w:rPr>
          <w:rStyle w:val="xs1"/>
          <w:rFonts w:cstheme="minorHAnsi"/>
          <w:sz w:val="24"/>
          <w:szCs w:val="24"/>
        </w:rPr>
        <w:t xml:space="preserve">could </w:t>
      </w:r>
      <w:r w:rsidR="008839A8" w:rsidRPr="005060E5">
        <w:rPr>
          <w:rStyle w:val="xs1"/>
          <w:rFonts w:cstheme="minorHAnsi"/>
          <w:sz w:val="24"/>
          <w:szCs w:val="24"/>
        </w:rPr>
        <w:t xml:space="preserve">echo the positive versions of algorithmic risk modelling and predictive analytics put forward by advocates, as enabling prevention of harms through service intervention for justified early intervention and collective support. They </w:t>
      </w:r>
      <w:r w:rsidR="00156088" w:rsidRPr="005060E5">
        <w:rPr>
          <w:rStyle w:val="xs1"/>
          <w:rFonts w:cstheme="minorHAnsi"/>
          <w:sz w:val="24"/>
          <w:szCs w:val="24"/>
        </w:rPr>
        <w:t>regard</w:t>
      </w:r>
      <w:r w:rsidR="008839A8" w:rsidRPr="005060E5">
        <w:rPr>
          <w:rStyle w:val="xs1"/>
          <w:rFonts w:cstheme="minorHAnsi"/>
          <w:sz w:val="24"/>
          <w:szCs w:val="24"/>
        </w:rPr>
        <w:t>ed</w:t>
      </w:r>
      <w:r w:rsidR="00156088" w:rsidRPr="005060E5">
        <w:rPr>
          <w:rStyle w:val="xs1"/>
          <w:rFonts w:cstheme="minorHAnsi"/>
          <w:sz w:val="24"/>
          <w:szCs w:val="24"/>
        </w:rPr>
        <w:t xml:space="preserve"> </w:t>
      </w:r>
      <w:r w:rsidR="00D64852" w:rsidRPr="005060E5">
        <w:rPr>
          <w:rStyle w:val="xs1"/>
          <w:rFonts w:cstheme="minorHAnsi"/>
          <w:sz w:val="24"/>
          <w:szCs w:val="24"/>
        </w:rPr>
        <w:t xml:space="preserve">automated </w:t>
      </w:r>
      <w:r w:rsidR="000A5BE3" w:rsidRPr="005060E5">
        <w:rPr>
          <w:rStyle w:val="xs1"/>
          <w:rFonts w:cstheme="minorHAnsi"/>
          <w:sz w:val="24"/>
          <w:szCs w:val="24"/>
        </w:rPr>
        <w:t xml:space="preserve">scanning </w:t>
      </w:r>
      <w:r w:rsidR="00D64852" w:rsidRPr="005060E5">
        <w:rPr>
          <w:rStyle w:val="xs1"/>
          <w:rFonts w:cstheme="minorHAnsi"/>
          <w:sz w:val="24"/>
          <w:szCs w:val="24"/>
        </w:rPr>
        <w:t xml:space="preserve">of digital </w:t>
      </w:r>
      <w:r w:rsidR="000A5BE3" w:rsidRPr="005060E5">
        <w:rPr>
          <w:rStyle w:val="xs1"/>
          <w:rFonts w:cstheme="minorHAnsi"/>
          <w:sz w:val="24"/>
          <w:szCs w:val="24"/>
        </w:rPr>
        <w:t xml:space="preserve">information to </w:t>
      </w:r>
      <w:r w:rsidR="00F16744" w:rsidRPr="005060E5">
        <w:rPr>
          <w:rStyle w:val="xs1"/>
          <w:rFonts w:cstheme="minorHAnsi"/>
          <w:sz w:val="24"/>
          <w:szCs w:val="24"/>
        </w:rPr>
        <w:t>highlight</w:t>
      </w:r>
      <w:r w:rsidR="000A5BE3" w:rsidRPr="005060E5">
        <w:rPr>
          <w:rStyle w:val="xs1"/>
          <w:rFonts w:cstheme="minorHAnsi"/>
          <w:sz w:val="24"/>
          <w:szCs w:val="24"/>
        </w:rPr>
        <w:t xml:space="preserve"> families with here-and-now problems</w:t>
      </w:r>
      <w:r w:rsidR="00D64852" w:rsidRPr="005060E5">
        <w:rPr>
          <w:rStyle w:val="xs1"/>
          <w:rFonts w:cstheme="minorHAnsi"/>
          <w:sz w:val="24"/>
          <w:szCs w:val="24"/>
        </w:rPr>
        <w:t xml:space="preserve"> as</w:t>
      </w:r>
      <w:r w:rsidR="008839A8" w:rsidRPr="005060E5">
        <w:rPr>
          <w:rStyle w:val="xs1"/>
          <w:rFonts w:cstheme="minorHAnsi"/>
          <w:sz w:val="24"/>
          <w:szCs w:val="24"/>
        </w:rPr>
        <w:t xml:space="preserve"> helpful</w:t>
      </w:r>
      <w:r w:rsidR="000A5BE3" w:rsidRPr="005060E5">
        <w:rPr>
          <w:rStyle w:val="xs1"/>
          <w:rFonts w:cstheme="minorHAnsi"/>
          <w:sz w:val="24"/>
          <w:szCs w:val="24"/>
        </w:rPr>
        <w:t>,</w:t>
      </w:r>
      <w:r w:rsidR="007F730F" w:rsidRPr="005060E5">
        <w:rPr>
          <w:rStyle w:val="xs1"/>
          <w:rFonts w:cstheme="minorHAnsi"/>
          <w:sz w:val="24"/>
          <w:szCs w:val="24"/>
        </w:rPr>
        <w:t xml:space="preserve"> </w:t>
      </w:r>
      <w:r w:rsidR="000A5BE3" w:rsidRPr="005060E5">
        <w:rPr>
          <w:rStyle w:val="xs1"/>
          <w:rFonts w:cstheme="minorHAnsi"/>
          <w:sz w:val="24"/>
          <w:szCs w:val="24"/>
        </w:rPr>
        <w:t xml:space="preserve">providing </w:t>
      </w:r>
      <w:r w:rsidR="00156088" w:rsidRPr="005060E5">
        <w:rPr>
          <w:rStyle w:val="xs1"/>
          <w:rFonts w:cstheme="minorHAnsi"/>
          <w:sz w:val="24"/>
          <w:szCs w:val="24"/>
        </w:rPr>
        <w:t xml:space="preserve">the ability to intervene where difficulties </w:t>
      </w:r>
      <w:r w:rsidR="00132A9B" w:rsidRPr="005060E5">
        <w:rPr>
          <w:rStyle w:val="xs1"/>
          <w:rFonts w:cstheme="minorHAnsi"/>
          <w:sz w:val="24"/>
          <w:szCs w:val="24"/>
        </w:rPr>
        <w:t>a</w:t>
      </w:r>
      <w:r w:rsidR="00156088" w:rsidRPr="005060E5">
        <w:rPr>
          <w:rStyle w:val="xs1"/>
          <w:rFonts w:cstheme="minorHAnsi"/>
          <w:sz w:val="24"/>
          <w:szCs w:val="24"/>
        </w:rPr>
        <w:t>re starting to manifest</w:t>
      </w:r>
      <w:r w:rsidR="008839A8" w:rsidRPr="005060E5">
        <w:rPr>
          <w:rStyle w:val="xs1"/>
          <w:rFonts w:cstheme="minorHAnsi"/>
          <w:sz w:val="24"/>
          <w:szCs w:val="24"/>
        </w:rPr>
        <w:t xml:space="preserve"> and </w:t>
      </w:r>
      <w:r w:rsidR="00156088" w:rsidRPr="005060E5">
        <w:rPr>
          <w:rStyle w:val="xs1"/>
          <w:rFonts w:cstheme="minorHAnsi"/>
          <w:sz w:val="24"/>
          <w:szCs w:val="24"/>
        </w:rPr>
        <w:t xml:space="preserve">as necessary to prevent child </w:t>
      </w:r>
      <w:r w:rsidR="005113DB" w:rsidRPr="005060E5">
        <w:rPr>
          <w:rStyle w:val="xs1"/>
          <w:rFonts w:cstheme="minorHAnsi"/>
          <w:sz w:val="24"/>
          <w:szCs w:val="24"/>
        </w:rPr>
        <w:t>mistreatment</w:t>
      </w:r>
      <w:r w:rsidRPr="005060E5">
        <w:rPr>
          <w:rStyle w:val="xs1"/>
          <w:rFonts w:cstheme="minorHAnsi"/>
          <w:sz w:val="24"/>
          <w:szCs w:val="24"/>
        </w:rPr>
        <w:t>. B</w:t>
      </w:r>
      <w:r w:rsidR="00AE0BD1" w:rsidRPr="005060E5">
        <w:rPr>
          <w:rStyle w:val="xs1"/>
          <w:rFonts w:cstheme="minorHAnsi"/>
          <w:sz w:val="24"/>
          <w:szCs w:val="24"/>
        </w:rPr>
        <w:t xml:space="preserve">ut </w:t>
      </w:r>
      <w:r w:rsidRPr="005060E5">
        <w:rPr>
          <w:rStyle w:val="xs1"/>
          <w:rFonts w:cstheme="minorHAnsi"/>
          <w:sz w:val="24"/>
          <w:szCs w:val="24"/>
        </w:rPr>
        <w:t xml:space="preserve">they might also see </w:t>
      </w:r>
      <w:r w:rsidR="005113DB" w:rsidRPr="005060E5">
        <w:rPr>
          <w:rStyle w:val="xs1"/>
          <w:rFonts w:cstheme="minorHAnsi"/>
          <w:sz w:val="24"/>
          <w:szCs w:val="24"/>
        </w:rPr>
        <w:t xml:space="preserve">such monitoring </w:t>
      </w:r>
      <w:r w:rsidR="00DC2D5D" w:rsidRPr="005060E5">
        <w:rPr>
          <w:rStyle w:val="xs1"/>
          <w:rFonts w:cstheme="minorHAnsi"/>
          <w:sz w:val="24"/>
          <w:szCs w:val="24"/>
        </w:rPr>
        <w:t xml:space="preserve">as </w:t>
      </w:r>
      <w:r w:rsidR="008839A8" w:rsidRPr="005060E5">
        <w:rPr>
          <w:rStyle w:val="xs1"/>
          <w:rFonts w:cstheme="minorHAnsi"/>
          <w:sz w:val="24"/>
          <w:szCs w:val="24"/>
        </w:rPr>
        <w:t>use</w:t>
      </w:r>
      <w:r w:rsidR="00281D0F" w:rsidRPr="005060E5">
        <w:rPr>
          <w:rStyle w:val="xs1"/>
          <w:rFonts w:cstheme="minorHAnsi"/>
          <w:sz w:val="24"/>
          <w:szCs w:val="24"/>
        </w:rPr>
        <w:t xml:space="preserve">ful </w:t>
      </w:r>
      <w:r w:rsidR="00AE0BD1" w:rsidRPr="005060E5">
        <w:rPr>
          <w:rStyle w:val="xs1"/>
          <w:rFonts w:cstheme="minorHAnsi"/>
          <w:sz w:val="24"/>
          <w:szCs w:val="24"/>
        </w:rPr>
        <w:t>in</w:t>
      </w:r>
      <w:r w:rsidR="00DC2D5D" w:rsidRPr="005060E5">
        <w:rPr>
          <w:rStyle w:val="xs1"/>
          <w:rFonts w:cstheme="minorHAnsi"/>
          <w:sz w:val="24"/>
          <w:szCs w:val="24"/>
        </w:rPr>
        <w:t xml:space="preserve"> </w:t>
      </w:r>
      <w:r w:rsidR="00D64852" w:rsidRPr="005060E5">
        <w:rPr>
          <w:rStyle w:val="xs1"/>
          <w:rFonts w:cstheme="minorHAnsi"/>
          <w:sz w:val="24"/>
          <w:szCs w:val="24"/>
        </w:rPr>
        <w:t>offer</w:t>
      </w:r>
      <w:r w:rsidR="00F16744" w:rsidRPr="005060E5">
        <w:rPr>
          <w:rStyle w:val="xs1"/>
          <w:rFonts w:cstheme="minorHAnsi"/>
          <w:sz w:val="24"/>
          <w:szCs w:val="24"/>
        </w:rPr>
        <w:t>ing opportunities for help</w:t>
      </w:r>
      <w:r w:rsidR="004957EB" w:rsidRPr="005060E5">
        <w:rPr>
          <w:rStyle w:val="xs1"/>
          <w:rFonts w:cstheme="minorHAnsi"/>
          <w:sz w:val="24"/>
          <w:szCs w:val="24"/>
        </w:rPr>
        <w:t xml:space="preserve"> </w:t>
      </w:r>
      <w:r w:rsidR="00E176F2" w:rsidRPr="005060E5">
        <w:rPr>
          <w:rStyle w:val="xs1"/>
          <w:rFonts w:cstheme="minorHAnsi"/>
          <w:sz w:val="24"/>
          <w:szCs w:val="24"/>
        </w:rPr>
        <w:t xml:space="preserve">that </w:t>
      </w:r>
      <w:r w:rsidR="00AE0BD1" w:rsidRPr="005060E5">
        <w:rPr>
          <w:rStyle w:val="xs1"/>
          <w:rFonts w:cstheme="minorHAnsi"/>
          <w:sz w:val="24"/>
          <w:szCs w:val="24"/>
        </w:rPr>
        <w:t xml:space="preserve">parents in need in the present </w:t>
      </w:r>
      <w:r w:rsidR="00AD58AF" w:rsidRPr="005060E5">
        <w:rPr>
          <w:rStyle w:val="xs1"/>
          <w:rFonts w:cstheme="minorHAnsi"/>
          <w:sz w:val="24"/>
          <w:szCs w:val="24"/>
        </w:rPr>
        <w:t>may</w:t>
      </w:r>
      <w:r w:rsidR="00AE0BD1" w:rsidRPr="005060E5">
        <w:rPr>
          <w:rStyle w:val="xs1"/>
          <w:rFonts w:cstheme="minorHAnsi"/>
          <w:sz w:val="24"/>
          <w:szCs w:val="24"/>
        </w:rPr>
        <w:t xml:space="preserve"> not </w:t>
      </w:r>
      <w:r w:rsidR="00AD58AF" w:rsidRPr="005060E5">
        <w:rPr>
          <w:rStyle w:val="xs1"/>
          <w:rFonts w:cstheme="minorHAnsi"/>
          <w:sz w:val="24"/>
          <w:szCs w:val="24"/>
        </w:rPr>
        <w:t xml:space="preserve">be </w:t>
      </w:r>
      <w:r w:rsidR="00E176F2" w:rsidRPr="005060E5">
        <w:rPr>
          <w:rStyle w:val="xs1"/>
          <w:rFonts w:cstheme="minorHAnsi"/>
          <w:sz w:val="24"/>
          <w:szCs w:val="24"/>
        </w:rPr>
        <w:t>aware of</w:t>
      </w:r>
      <w:r w:rsidR="00F16744" w:rsidRPr="005060E5">
        <w:rPr>
          <w:rStyle w:val="xs1"/>
          <w:rFonts w:cstheme="minorHAnsi"/>
          <w:sz w:val="24"/>
          <w:szCs w:val="24"/>
        </w:rPr>
        <w:t>:</w:t>
      </w:r>
      <w:r w:rsidR="00156088" w:rsidRPr="005060E5">
        <w:rPr>
          <w:rStyle w:val="xs1"/>
          <w:rFonts w:cstheme="minorHAnsi"/>
          <w:sz w:val="24"/>
          <w:szCs w:val="24"/>
        </w:rPr>
        <w:t xml:space="preserve"> </w:t>
      </w:r>
      <w:r w:rsidR="00F67369" w:rsidRPr="005060E5">
        <w:rPr>
          <w:rFonts w:cstheme="minorHAnsi"/>
          <w:i/>
          <w:iCs/>
          <w:sz w:val="24"/>
          <w:szCs w:val="24"/>
        </w:rPr>
        <w:t>’</w:t>
      </w:r>
      <w:r w:rsidR="00DC2D5D" w:rsidRPr="005060E5">
        <w:rPr>
          <w:rFonts w:cstheme="minorHAnsi"/>
          <w:i/>
          <w:iCs/>
          <w:sz w:val="24"/>
          <w:szCs w:val="24"/>
        </w:rPr>
        <w:t xml:space="preserve">I think if you’re struggling it’s probably good to be flagged up because obviously the kids are probably at </w:t>
      </w:r>
      <w:proofErr w:type="gramStart"/>
      <w:r w:rsidR="00DC2D5D" w:rsidRPr="005060E5">
        <w:rPr>
          <w:rFonts w:cstheme="minorHAnsi"/>
          <w:i/>
          <w:iCs/>
          <w:sz w:val="24"/>
          <w:szCs w:val="24"/>
        </w:rPr>
        <w:t>risk</w:t>
      </w:r>
      <w:proofErr w:type="gramEnd"/>
      <w:r w:rsidR="00DC2D5D" w:rsidRPr="005060E5">
        <w:rPr>
          <w:rFonts w:cstheme="minorHAnsi"/>
          <w:i/>
          <w:iCs/>
          <w:sz w:val="24"/>
          <w:szCs w:val="24"/>
        </w:rPr>
        <w:t xml:space="preserve"> aren’t they? … And if you needed help, I guess they could signpost you to the help you wanted.  If you didn’t need help, I guess that would be the end</w:t>
      </w:r>
      <w:r w:rsidR="00F67369" w:rsidRPr="005060E5">
        <w:rPr>
          <w:rFonts w:cstheme="minorHAnsi"/>
          <w:i/>
          <w:iCs/>
          <w:sz w:val="24"/>
          <w:szCs w:val="24"/>
        </w:rPr>
        <w:t>’</w:t>
      </w:r>
      <w:r w:rsidR="00DC2D5D" w:rsidRPr="005060E5">
        <w:rPr>
          <w:rFonts w:cstheme="minorHAnsi"/>
          <w:i/>
          <w:iCs/>
          <w:sz w:val="24"/>
          <w:szCs w:val="24"/>
        </w:rPr>
        <w:t xml:space="preserve"> </w:t>
      </w:r>
      <w:r w:rsidR="00DF340D" w:rsidRPr="005060E5">
        <w:rPr>
          <w:rFonts w:cstheme="minorHAnsi"/>
          <w:sz w:val="24"/>
          <w:szCs w:val="24"/>
        </w:rPr>
        <w:t>(</w:t>
      </w:r>
      <w:r w:rsidR="00723D4C" w:rsidRPr="005060E5">
        <w:rPr>
          <w:rFonts w:cstheme="minorHAnsi"/>
          <w:sz w:val="24"/>
          <w:szCs w:val="24"/>
        </w:rPr>
        <w:t>M</w:t>
      </w:r>
      <w:r w:rsidR="00DF340D" w:rsidRPr="005060E5">
        <w:rPr>
          <w:rFonts w:cstheme="minorHAnsi"/>
          <w:sz w:val="24"/>
          <w:szCs w:val="24"/>
        </w:rPr>
        <w:t xml:space="preserve">other in receipt of </w:t>
      </w:r>
      <w:r w:rsidR="00831FE4" w:rsidRPr="005060E5">
        <w:rPr>
          <w:rFonts w:cstheme="minorHAnsi"/>
          <w:sz w:val="24"/>
          <w:szCs w:val="24"/>
        </w:rPr>
        <w:t>service</w:t>
      </w:r>
      <w:r w:rsidR="00DF340D" w:rsidRPr="005060E5">
        <w:rPr>
          <w:rFonts w:cstheme="minorHAnsi"/>
          <w:sz w:val="24"/>
          <w:szCs w:val="24"/>
        </w:rPr>
        <w:t>s</w:t>
      </w:r>
      <w:r w:rsidR="00F140EB" w:rsidRPr="005060E5">
        <w:rPr>
          <w:rFonts w:cstheme="minorHAnsi"/>
          <w:sz w:val="24"/>
          <w:szCs w:val="24"/>
        </w:rPr>
        <w:t xml:space="preserve"> for child with disabilities</w:t>
      </w:r>
      <w:r w:rsidR="005C0F4D" w:rsidRPr="005060E5">
        <w:rPr>
          <w:rFonts w:cstheme="minorHAnsi"/>
          <w:sz w:val="24"/>
          <w:szCs w:val="24"/>
        </w:rPr>
        <w:t xml:space="preserve">: </w:t>
      </w:r>
      <w:r w:rsidR="00A166BE" w:rsidRPr="005060E5">
        <w:rPr>
          <w:rFonts w:cstheme="minorHAnsi"/>
          <w:sz w:val="24"/>
          <w:szCs w:val="24"/>
        </w:rPr>
        <w:t>I</w:t>
      </w:r>
      <w:r w:rsidR="00DF340D" w:rsidRPr="005060E5">
        <w:rPr>
          <w:rFonts w:cstheme="minorHAnsi"/>
          <w:sz w:val="24"/>
          <w:szCs w:val="24"/>
        </w:rPr>
        <w:t>nterview</w:t>
      </w:r>
      <w:r w:rsidR="005318F7" w:rsidRPr="005060E5">
        <w:rPr>
          <w:rFonts w:cstheme="minorHAnsi"/>
          <w:sz w:val="24"/>
          <w:szCs w:val="24"/>
        </w:rPr>
        <w:t xml:space="preserve"> 1</w:t>
      </w:r>
      <w:r w:rsidR="00AE0BD1" w:rsidRPr="005060E5">
        <w:rPr>
          <w:rFonts w:cstheme="minorHAnsi"/>
          <w:sz w:val="24"/>
          <w:szCs w:val="24"/>
        </w:rPr>
        <w:t>0</w:t>
      </w:r>
      <w:r w:rsidR="00DF340D" w:rsidRPr="005060E5">
        <w:rPr>
          <w:rFonts w:cstheme="minorHAnsi"/>
          <w:sz w:val="24"/>
          <w:szCs w:val="24"/>
        </w:rPr>
        <w:t>)</w:t>
      </w:r>
      <w:r w:rsidR="007177C8" w:rsidRPr="005060E5">
        <w:rPr>
          <w:rFonts w:cstheme="minorHAnsi"/>
          <w:sz w:val="24"/>
          <w:szCs w:val="24"/>
        </w:rPr>
        <w:t>.</w:t>
      </w:r>
    </w:p>
    <w:p w14:paraId="74C286EC" w14:textId="18555D72" w:rsidR="000A5BE3" w:rsidRPr="00717070" w:rsidRDefault="007177C8" w:rsidP="000A5BE3">
      <w:pPr>
        <w:pStyle w:val="xp1"/>
        <w:ind w:firstLine="360"/>
        <w:rPr>
          <w:rStyle w:val="xs1"/>
          <w:rFonts w:asciiTheme="minorHAnsi" w:hAnsiTheme="minorHAnsi" w:cstheme="minorHAnsi"/>
          <w:sz w:val="24"/>
          <w:szCs w:val="24"/>
        </w:rPr>
      </w:pPr>
      <w:r w:rsidRPr="005060E5">
        <w:rPr>
          <w:rStyle w:val="xs1"/>
          <w:rFonts w:asciiTheme="minorHAnsi" w:hAnsiTheme="minorHAnsi" w:cstheme="minorHAnsi"/>
          <w:sz w:val="24"/>
          <w:szCs w:val="24"/>
        </w:rPr>
        <w:t xml:space="preserve">Although parents did not express the epidemiological rationale about generalised risk </w:t>
      </w:r>
      <w:r w:rsidR="004F1184" w:rsidRPr="005060E5">
        <w:rPr>
          <w:rStyle w:val="xs1"/>
          <w:rFonts w:asciiTheme="minorHAnsi" w:hAnsiTheme="minorHAnsi" w:cstheme="minorHAnsi"/>
          <w:sz w:val="24"/>
          <w:szCs w:val="24"/>
        </w:rPr>
        <w:t>over</w:t>
      </w:r>
      <w:r w:rsidRPr="005060E5">
        <w:rPr>
          <w:rStyle w:val="xs1"/>
          <w:rFonts w:asciiTheme="minorHAnsi" w:hAnsiTheme="minorHAnsi" w:cstheme="minorHAnsi"/>
          <w:sz w:val="24"/>
          <w:szCs w:val="24"/>
        </w:rPr>
        <w:t>tly, they could echo it indirectly. The s</w:t>
      </w:r>
      <w:r w:rsidR="00692E21" w:rsidRPr="005060E5">
        <w:rPr>
          <w:rStyle w:val="xs1"/>
          <w:rFonts w:asciiTheme="minorHAnsi" w:hAnsiTheme="minorHAnsi" w:cstheme="minorHAnsi"/>
          <w:sz w:val="24"/>
          <w:szCs w:val="24"/>
        </w:rPr>
        <w:t xml:space="preserve">ubjecting </w:t>
      </w:r>
      <w:r w:rsidRPr="005060E5">
        <w:rPr>
          <w:rStyle w:val="xs1"/>
          <w:rFonts w:asciiTheme="minorHAnsi" w:hAnsiTheme="minorHAnsi" w:cstheme="minorHAnsi"/>
          <w:sz w:val="24"/>
          <w:szCs w:val="24"/>
        </w:rPr>
        <w:t xml:space="preserve">of </w:t>
      </w:r>
      <w:r w:rsidR="00692E21" w:rsidRPr="005060E5">
        <w:rPr>
          <w:rStyle w:val="xs1"/>
          <w:rFonts w:asciiTheme="minorHAnsi" w:hAnsiTheme="minorHAnsi" w:cstheme="minorHAnsi"/>
          <w:sz w:val="24"/>
          <w:szCs w:val="24"/>
        </w:rPr>
        <w:t xml:space="preserve">administrative data to predictive </w:t>
      </w:r>
      <w:r w:rsidR="00692E21" w:rsidRPr="005060E5">
        <w:rPr>
          <w:rStyle w:val="xs1"/>
          <w:rFonts w:asciiTheme="minorHAnsi" w:hAnsiTheme="minorHAnsi" w:cstheme="minorHAnsi"/>
          <w:sz w:val="24"/>
          <w:szCs w:val="24"/>
        </w:rPr>
        <w:lastRenderedPageBreak/>
        <w:t>algorithmic analysis could be viewed in a supportive</w:t>
      </w:r>
      <w:r w:rsidR="00AD58AF" w:rsidRPr="005060E5">
        <w:rPr>
          <w:rStyle w:val="xs1"/>
          <w:rFonts w:asciiTheme="minorHAnsi" w:hAnsiTheme="minorHAnsi" w:cstheme="minorHAnsi"/>
          <w:sz w:val="24"/>
          <w:szCs w:val="24"/>
        </w:rPr>
        <w:t xml:space="preserve"> way</w:t>
      </w:r>
      <w:r w:rsidR="005113DB" w:rsidRPr="005060E5">
        <w:rPr>
          <w:rStyle w:val="xs1"/>
          <w:rFonts w:asciiTheme="minorHAnsi" w:hAnsiTheme="minorHAnsi" w:cstheme="minorHAnsi"/>
          <w:sz w:val="24"/>
          <w:szCs w:val="24"/>
        </w:rPr>
        <w:t>, collectively</w:t>
      </w:r>
      <w:r w:rsidR="00692E21" w:rsidRPr="00717070">
        <w:rPr>
          <w:rStyle w:val="xs1"/>
          <w:rFonts w:asciiTheme="minorHAnsi" w:hAnsiTheme="minorHAnsi" w:cstheme="minorHAnsi"/>
          <w:sz w:val="24"/>
          <w:szCs w:val="24"/>
        </w:rPr>
        <w:t xml:space="preserve"> as against individually interventionist</w:t>
      </w:r>
      <w:r w:rsidR="00AD58AF" w:rsidRPr="00717070">
        <w:rPr>
          <w:rStyle w:val="xs1"/>
          <w:rFonts w:asciiTheme="minorHAnsi" w:hAnsiTheme="minorHAnsi" w:cstheme="minorHAnsi"/>
          <w:sz w:val="24"/>
          <w:szCs w:val="24"/>
        </w:rPr>
        <w:t>,</w:t>
      </w:r>
      <w:r w:rsidR="00692E21" w:rsidRPr="00717070">
        <w:rPr>
          <w:rStyle w:val="xs1"/>
          <w:rFonts w:asciiTheme="minorHAnsi" w:hAnsiTheme="minorHAnsi" w:cstheme="minorHAnsi"/>
          <w:sz w:val="24"/>
          <w:szCs w:val="24"/>
        </w:rPr>
        <w:t xml:space="preserve"> </w:t>
      </w:r>
      <w:r w:rsidR="00894158" w:rsidRPr="00717070">
        <w:rPr>
          <w:rStyle w:val="xs1"/>
          <w:rFonts w:asciiTheme="minorHAnsi" w:hAnsiTheme="minorHAnsi" w:cstheme="minorHAnsi"/>
          <w:sz w:val="24"/>
          <w:szCs w:val="24"/>
        </w:rPr>
        <w:t>in terms</w:t>
      </w:r>
      <w:r w:rsidR="00692E21" w:rsidRPr="00717070">
        <w:rPr>
          <w:rStyle w:val="xs1"/>
          <w:rFonts w:asciiTheme="minorHAnsi" w:hAnsiTheme="minorHAnsi" w:cstheme="minorHAnsi"/>
          <w:sz w:val="24"/>
          <w:szCs w:val="24"/>
        </w:rPr>
        <w:t xml:space="preserve"> of </w:t>
      </w:r>
      <w:r w:rsidR="000A5BE3" w:rsidRPr="00717070">
        <w:rPr>
          <w:rStyle w:val="xs1"/>
          <w:rFonts w:asciiTheme="minorHAnsi" w:hAnsiTheme="minorHAnsi" w:cstheme="minorHAnsi"/>
          <w:sz w:val="24"/>
          <w:szCs w:val="24"/>
        </w:rPr>
        <w:t xml:space="preserve">area-based </w:t>
      </w:r>
      <w:r w:rsidR="00692E21" w:rsidRPr="00717070">
        <w:rPr>
          <w:rStyle w:val="xs1"/>
          <w:rFonts w:asciiTheme="minorHAnsi" w:hAnsiTheme="minorHAnsi" w:cstheme="minorHAnsi"/>
          <w:sz w:val="24"/>
          <w:szCs w:val="24"/>
        </w:rPr>
        <w:t xml:space="preserve">prevention </w:t>
      </w:r>
      <w:r w:rsidR="00B83D82" w:rsidRPr="00717070">
        <w:rPr>
          <w:rStyle w:val="xs1"/>
          <w:rFonts w:asciiTheme="minorHAnsi" w:hAnsiTheme="minorHAnsi" w:cstheme="minorHAnsi"/>
          <w:sz w:val="24"/>
          <w:szCs w:val="24"/>
        </w:rPr>
        <w:t xml:space="preserve">initiatives </w:t>
      </w:r>
      <w:r w:rsidR="00692E21" w:rsidRPr="00717070">
        <w:rPr>
          <w:rStyle w:val="xs1"/>
          <w:rFonts w:asciiTheme="minorHAnsi" w:hAnsiTheme="minorHAnsi" w:cstheme="minorHAnsi"/>
          <w:sz w:val="24"/>
          <w:szCs w:val="24"/>
        </w:rPr>
        <w:t>and planning</w:t>
      </w:r>
      <w:r w:rsidR="00855A45" w:rsidRPr="00717070">
        <w:rPr>
          <w:rStyle w:val="xs1"/>
          <w:rFonts w:asciiTheme="minorHAnsi" w:hAnsiTheme="minorHAnsi" w:cstheme="minorHAnsi"/>
          <w:sz w:val="24"/>
          <w:szCs w:val="24"/>
        </w:rPr>
        <w:t xml:space="preserve"> </w:t>
      </w:r>
      <w:r w:rsidR="00AD58AF" w:rsidRPr="00717070">
        <w:rPr>
          <w:rStyle w:val="xs1"/>
          <w:rFonts w:asciiTheme="minorHAnsi" w:hAnsiTheme="minorHAnsi" w:cstheme="minorHAnsi"/>
          <w:sz w:val="24"/>
          <w:szCs w:val="24"/>
        </w:rPr>
        <w:t xml:space="preserve">services </w:t>
      </w:r>
      <w:r w:rsidR="00855A45" w:rsidRPr="00717070">
        <w:rPr>
          <w:rStyle w:val="xs1"/>
          <w:rFonts w:asciiTheme="minorHAnsi" w:hAnsiTheme="minorHAnsi" w:cstheme="minorHAnsi"/>
          <w:sz w:val="24"/>
          <w:szCs w:val="24"/>
        </w:rPr>
        <w:t xml:space="preserve">for the </w:t>
      </w:r>
      <w:r w:rsidR="00855A45" w:rsidRPr="005060E5">
        <w:rPr>
          <w:rStyle w:val="xs1"/>
          <w:rFonts w:asciiTheme="minorHAnsi" w:hAnsiTheme="minorHAnsi" w:cstheme="minorHAnsi"/>
          <w:sz w:val="24"/>
          <w:szCs w:val="24"/>
        </w:rPr>
        <w:t>future</w:t>
      </w:r>
      <w:r w:rsidR="00270E0D" w:rsidRPr="005060E5">
        <w:rPr>
          <w:rStyle w:val="xs1"/>
          <w:rFonts w:asciiTheme="minorHAnsi" w:hAnsiTheme="minorHAnsi" w:cstheme="minorHAnsi"/>
          <w:sz w:val="24"/>
          <w:szCs w:val="24"/>
        </w:rPr>
        <w:t>. But there were also ambivalences present in the notion of a particular community or demographic in need of targeting</w:t>
      </w:r>
      <w:r w:rsidR="00C06169" w:rsidRPr="005060E5">
        <w:rPr>
          <w:rStyle w:val="xs1"/>
          <w:rFonts w:asciiTheme="minorHAnsi" w:hAnsiTheme="minorHAnsi" w:cstheme="minorHAnsi"/>
          <w:sz w:val="24"/>
          <w:szCs w:val="24"/>
        </w:rPr>
        <w:t xml:space="preserve">, </w:t>
      </w:r>
      <w:r w:rsidR="004F1184" w:rsidRPr="005060E5">
        <w:rPr>
          <w:rStyle w:val="xs1"/>
          <w:rFonts w:asciiTheme="minorHAnsi" w:hAnsiTheme="minorHAnsi" w:cstheme="minorHAnsi"/>
          <w:sz w:val="24"/>
          <w:szCs w:val="24"/>
        </w:rPr>
        <w:t xml:space="preserve">as </w:t>
      </w:r>
      <w:r w:rsidR="00C06169" w:rsidRPr="005060E5">
        <w:rPr>
          <w:rStyle w:val="xs1"/>
          <w:rFonts w:asciiTheme="minorHAnsi" w:hAnsiTheme="minorHAnsi" w:cstheme="minorHAnsi"/>
          <w:sz w:val="24"/>
          <w:szCs w:val="24"/>
        </w:rPr>
        <w:t>captured in the discussion between a group of lone mothers (Group 4),</w:t>
      </w:r>
      <w:r w:rsidR="00270E0D" w:rsidRPr="005060E5">
        <w:rPr>
          <w:rStyle w:val="xs1"/>
          <w:rFonts w:asciiTheme="minorHAnsi" w:hAnsiTheme="minorHAnsi" w:cstheme="minorHAnsi"/>
          <w:sz w:val="24"/>
          <w:szCs w:val="24"/>
        </w:rPr>
        <w:t xml:space="preserve"> that herald some of the concerns about the algorithmic generation of a pre-problem family space</w:t>
      </w:r>
      <w:r w:rsidR="00CA2A0C" w:rsidRPr="005060E5">
        <w:rPr>
          <w:rStyle w:val="xs1"/>
          <w:rFonts w:asciiTheme="minorHAnsi" w:hAnsiTheme="minorHAnsi" w:cstheme="minorHAnsi"/>
          <w:sz w:val="24"/>
          <w:szCs w:val="24"/>
        </w:rPr>
        <w:t xml:space="preserve"> we look at below</w:t>
      </w:r>
      <w:r w:rsidR="00831DD1" w:rsidRPr="005060E5">
        <w:rPr>
          <w:rStyle w:val="xs1"/>
          <w:rFonts w:asciiTheme="minorHAnsi" w:hAnsiTheme="minorHAnsi" w:cstheme="minorHAnsi"/>
          <w:sz w:val="24"/>
          <w:szCs w:val="24"/>
        </w:rPr>
        <w:t>:</w:t>
      </w:r>
    </w:p>
    <w:p w14:paraId="6CAA0E66" w14:textId="193361BA" w:rsidR="000A5BE3" w:rsidRPr="00717070" w:rsidRDefault="000A5BE3" w:rsidP="000A5BE3">
      <w:pPr>
        <w:pStyle w:val="xp1"/>
        <w:rPr>
          <w:rStyle w:val="xs1"/>
          <w:rFonts w:asciiTheme="minorHAnsi" w:hAnsiTheme="minorHAnsi" w:cstheme="minorHAnsi"/>
          <w:sz w:val="24"/>
          <w:szCs w:val="24"/>
        </w:rPr>
      </w:pPr>
    </w:p>
    <w:p w14:paraId="247FB5A3" w14:textId="33F4BACD" w:rsidR="00831DD1" w:rsidRPr="00717070" w:rsidRDefault="00831DD1" w:rsidP="007F730F">
      <w:pPr>
        <w:pStyle w:val="xp1"/>
        <w:ind w:left="360"/>
        <w:rPr>
          <w:rStyle w:val="xs1"/>
          <w:rFonts w:asciiTheme="minorHAnsi" w:hAnsiTheme="minorHAnsi" w:cstheme="minorHAnsi"/>
          <w:sz w:val="24"/>
          <w:szCs w:val="24"/>
        </w:rPr>
      </w:pPr>
      <w:r w:rsidRPr="00717070">
        <w:rPr>
          <w:rStyle w:val="xs1"/>
          <w:rFonts w:asciiTheme="minorHAnsi" w:hAnsiTheme="minorHAnsi" w:cstheme="minorHAnsi"/>
          <w:sz w:val="24"/>
          <w:szCs w:val="24"/>
        </w:rPr>
        <w:t xml:space="preserve">Mother </w:t>
      </w:r>
      <w:r w:rsidR="00A645FB" w:rsidRPr="00717070">
        <w:rPr>
          <w:rStyle w:val="xs1"/>
          <w:rFonts w:asciiTheme="minorHAnsi" w:hAnsiTheme="minorHAnsi" w:cstheme="minorHAnsi"/>
          <w:sz w:val="24"/>
          <w:szCs w:val="24"/>
        </w:rPr>
        <w:t>4</w:t>
      </w:r>
      <w:r w:rsidR="007F730F" w:rsidRPr="00717070">
        <w:rPr>
          <w:rStyle w:val="xs1"/>
          <w:rFonts w:asciiTheme="minorHAnsi" w:hAnsiTheme="minorHAnsi" w:cstheme="minorHAnsi"/>
          <w:sz w:val="24"/>
          <w:szCs w:val="24"/>
        </w:rPr>
        <w:t>.</w:t>
      </w:r>
      <w:r w:rsidR="004C4B77" w:rsidRPr="00717070">
        <w:rPr>
          <w:rStyle w:val="xs1"/>
          <w:rFonts w:asciiTheme="minorHAnsi" w:hAnsiTheme="minorHAnsi" w:cstheme="minorHAnsi"/>
          <w:sz w:val="24"/>
          <w:szCs w:val="24"/>
        </w:rPr>
        <w:t>2</w:t>
      </w:r>
      <w:r w:rsidR="007F730F" w:rsidRPr="00717070">
        <w:rPr>
          <w:rStyle w:val="xs1"/>
          <w:rFonts w:asciiTheme="minorHAnsi" w:hAnsiTheme="minorHAnsi" w:cstheme="minorHAnsi"/>
          <w:sz w:val="24"/>
          <w:szCs w:val="24"/>
        </w:rPr>
        <w:tab/>
      </w:r>
      <w:r w:rsidRPr="00717070">
        <w:rPr>
          <w:rFonts w:asciiTheme="minorHAnsi" w:hAnsiTheme="minorHAnsi" w:cstheme="minorHAnsi"/>
          <w:i/>
          <w:iCs/>
          <w:color w:val="000000"/>
          <w:sz w:val="24"/>
          <w:szCs w:val="24"/>
        </w:rPr>
        <w:t>I suppose you're predicting what will happen in the future, having areas that are slightly deprived whe</w:t>
      </w:r>
      <w:r w:rsidR="000E71A3" w:rsidRPr="00717070">
        <w:rPr>
          <w:rFonts w:asciiTheme="minorHAnsi" w:hAnsiTheme="minorHAnsi" w:cstheme="minorHAnsi"/>
          <w:i/>
          <w:iCs/>
          <w:color w:val="000000"/>
          <w:sz w:val="24"/>
          <w:szCs w:val="24"/>
        </w:rPr>
        <w:t>re</w:t>
      </w:r>
      <w:r w:rsidRPr="00717070">
        <w:rPr>
          <w:rFonts w:asciiTheme="minorHAnsi" w:hAnsiTheme="minorHAnsi" w:cstheme="minorHAnsi"/>
          <w:i/>
          <w:iCs/>
          <w:color w:val="000000"/>
          <w:sz w:val="24"/>
          <w:szCs w:val="24"/>
        </w:rPr>
        <w:t xml:space="preserve"> you know that people are below the poverty line or anything like that, it is good for the councils to know to then start putting the odd social clubs and things like that in. And playgrounds or extra police to stop the old ASBOs and things like that</w:t>
      </w:r>
      <w:r w:rsidR="00A645FB" w:rsidRPr="00717070">
        <w:rPr>
          <w:rFonts w:asciiTheme="minorHAnsi" w:hAnsiTheme="minorHAnsi" w:cstheme="minorHAnsi"/>
          <w:i/>
          <w:iCs/>
          <w:color w:val="000000"/>
          <w:sz w:val="24"/>
          <w:szCs w:val="24"/>
        </w:rPr>
        <w:t xml:space="preserve"> ...</w:t>
      </w:r>
    </w:p>
    <w:p w14:paraId="7B129DE0" w14:textId="308C7D2D" w:rsidR="00831DD1" w:rsidRPr="00717070" w:rsidRDefault="00831DD1" w:rsidP="007F730F">
      <w:pPr>
        <w:pStyle w:val="xp1"/>
        <w:ind w:left="360"/>
        <w:rPr>
          <w:rFonts w:asciiTheme="minorHAnsi" w:hAnsiTheme="minorHAnsi" w:cstheme="minorHAnsi"/>
          <w:color w:val="000000"/>
          <w:sz w:val="24"/>
          <w:szCs w:val="24"/>
        </w:rPr>
      </w:pPr>
      <w:r w:rsidRPr="00717070">
        <w:rPr>
          <w:rStyle w:val="xs1"/>
          <w:rFonts w:asciiTheme="minorHAnsi" w:hAnsiTheme="minorHAnsi" w:cstheme="minorHAnsi"/>
          <w:sz w:val="24"/>
          <w:szCs w:val="24"/>
        </w:rPr>
        <w:t xml:space="preserve">Mother </w:t>
      </w:r>
      <w:r w:rsidR="00A645FB" w:rsidRPr="00717070">
        <w:rPr>
          <w:rStyle w:val="xs1"/>
          <w:rFonts w:asciiTheme="minorHAnsi" w:hAnsiTheme="minorHAnsi" w:cstheme="minorHAnsi"/>
          <w:sz w:val="24"/>
          <w:szCs w:val="24"/>
        </w:rPr>
        <w:t>4</w:t>
      </w:r>
      <w:r w:rsidR="007F730F" w:rsidRPr="00717070">
        <w:rPr>
          <w:rStyle w:val="xs1"/>
          <w:rFonts w:asciiTheme="minorHAnsi" w:hAnsiTheme="minorHAnsi" w:cstheme="minorHAnsi"/>
          <w:sz w:val="24"/>
          <w:szCs w:val="24"/>
        </w:rPr>
        <w:t>.</w:t>
      </w:r>
      <w:r w:rsidR="004C4B77" w:rsidRPr="00717070">
        <w:rPr>
          <w:rStyle w:val="xs1"/>
          <w:rFonts w:asciiTheme="minorHAnsi" w:hAnsiTheme="minorHAnsi" w:cstheme="minorHAnsi"/>
          <w:sz w:val="24"/>
          <w:szCs w:val="24"/>
        </w:rPr>
        <w:t>1</w:t>
      </w:r>
      <w:r w:rsidRPr="00717070">
        <w:rPr>
          <w:rStyle w:val="xs1"/>
          <w:rFonts w:asciiTheme="minorHAnsi" w:hAnsiTheme="minorHAnsi" w:cstheme="minorHAnsi"/>
          <w:sz w:val="24"/>
          <w:szCs w:val="24"/>
        </w:rPr>
        <w:tab/>
      </w:r>
      <w:r w:rsidRPr="00717070">
        <w:rPr>
          <w:rFonts w:asciiTheme="minorHAnsi" w:hAnsiTheme="minorHAnsi" w:cstheme="minorHAnsi"/>
          <w:i/>
          <w:iCs/>
          <w:color w:val="000000"/>
          <w:sz w:val="24"/>
          <w:szCs w:val="24"/>
        </w:rPr>
        <w:t>So it’s tricky, yeah, you cannot judge families and predict that they will get worse or better …</w:t>
      </w:r>
    </w:p>
    <w:p w14:paraId="301883D0" w14:textId="6FB8E9E1" w:rsidR="00831DD1" w:rsidRPr="00717070" w:rsidRDefault="00831DD1" w:rsidP="007F730F">
      <w:pPr>
        <w:pStyle w:val="xp1"/>
        <w:ind w:left="360"/>
        <w:rPr>
          <w:rFonts w:asciiTheme="minorHAnsi" w:eastAsia="Times New Roman" w:hAnsiTheme="minorHAnsi" w:cstheme="minorHAnsi"/>
          <w:color w:val="000000"/>
          <w:sz w:val="24"/>
          <w:szCs w:val="24"/>
        </w:rPr>
      </w:pPr>
      <w:r w:rsidRPr="00717070">
        <w:rPr>
          <w:rFonts w:asciiTheme="minorHAnsi" w:hAnsiTheme="minorHAnsi" w:cstheme="minorHAnsi"/>
          <w:color w:val="000000"/>
          <w:sz w:val="24"/>
          <w:szCs w:val="24"/>
        </w:rPr>
        <w:t xml:space="preserve">Mother </w:t>
      </w:r>
      <w:r w:rsidR="00A645FB" w:rsidRPr="00717070">
        <w:rPr>
          <w:rFonts w:asciiTheme="minorHAnsi" w:hAnsiTheme="minorHAnsi" w:cstheme="minorHAnsi"/>
          <w:color w:val="000000"/>
          <w:sz w:val="24"/>
          <w:szCs w:val="24"/>
        </w:rPr>
        <w:t>4</w:t>
      </w:r>
      <w:r w:rsidR="007F730F" w:rsidRPr="00717070">
        <w:rPr>
          <w:rFonts w:asciiTheme="minorHAnsi" w:hAnsiTheme="minorHAnsi" w:cstheme="minorHAnsi"/>
          <w:color w:val="000000"/>
          <w:sz w:val="24"/>
          <w:szCs w:val="24"/>
        </w:rPr>
        <w:t>.</w:t>
      </w:r>
      <w:r w:rsidR="004C4B77" w:rsidRPr="00717070">
        <w:rPr>
          <w:rFonts w:asciiTheme="minorHAnsi" w:hAnsiTheme="minorHAnsi" w:cstheme="minorHAnsi"/>
          <w:color w:val="000000"/>
          <w:sz w:val="24"/>
          <w:szCs w:val="24"/>
        </w:rPr>
        <w:t>4</w:t>
      </w:r>
      <w:r w:rsidR="007F730F" w:rsidRPr="00717070">
        <w:rPr>
          <w:rFonts w:asciiTheme="minorHAnsi" w:hAnsiTheme="minorHAnsi" w:cstheme="minorHAnsi"/>
          <w:color w:val="000000"/>
          <w:sz w:val="24"/>
          <w:szCs w:val="24"/>
        </w:rPr>
        <w:tab/>
      </w:r>
      <w:r w:rsidRPr="00717070">
        <w:rPr>
          <w:rFonts w:asciiTheme="minorHAnsi" w:eastAsia="Times New Roman" w:hAnsiTheme="minorHAnsi" w:cstheme="minorHAnsi"/>
          <w:i/>
          <w:iCs/>
          <w:color w:val="000000"/>
          <w:sz w:val="24"/>
          <w:szCs w:val="24"/>
        </w:rPr>
        <w:t>So we’ve just had actually in our school, we’ve just had the police in doing county lines, talking about guns and knives and things that you wouldn’t – we live in a very, you know, we think it’s a very affluent area but actually it does have the same problems … I think it’s narrowing down, so it’s deciding that a particular family – so I remember reading when my ex-husband left</w:t>
      </w:r>
      <w:r w:rsidR="00FF4F8E" w:rsidRPr="00717070">
        <w:rPr>
          <w:rFonts w:asciiTheme="minorHAnsi" w:eastAsia="Times New Roman" w:hAnsiTheme="minorHAnsi" w:cstheme="minorHAnsi"/>
          <w:i/>
          <w:iCs/>
          <w:color w:val="000000"/>
          <w:sz w:val="24"/>
          <w:szCs w:val="24"/>
        </w:rPr>
        <w:t>,</w:t>
      </w:r>
      <w:r w:rsidRPr="00717070">
        <w:rPr>
          <w:rFonts w:asciiTheme="minorHAnsi" w:eastAsia="Times New Roman" w:hAnsiTheme="minorHAnsi" w:cstheme="minorHAnsi"/>
          <w:i/>
          <w:iCs/>
          <w:color w:val="000000"/>
          <w:sz w:val="24"/>
          <w:szCs w:val="24"/>
        </w:rPr>
        <w:t xml:space="preserve"> children of lone parents always do worse in school. And it really hit home that this was such a generalisation that because now I was on my own that my children would do so much worse than they would as two parents together.</w:t>
      </w:r>
    </w:p>
    <w:p w14:paraId="68676282" w14:textId="6B5E9E13" w:rsidR="00831DD1" w:rsidRPr="00717070" w:rsidRDefault="00831DD1" w:rsidP="000A5BE3">
      <w:pPr>
        <w:pStyle w:val="xp1"/>
        <w:rPr>
          <w:rStyle w:val="xs1"/>
          <w:rFonts w:asciiTheme="minorHAnsi" w:hAnsiTheme="minorHAnsi" w:cstheme="minorHAnsi"/>
          <w:sz w:val="24"/>
          <w:szCs w:val="24"/>
        </w:rPr>
      </w:pPr>
    </w:p>
    <w:p w14:paraId="629B1DA5" w14:textId="1DEE9869" w:rsidR="00AE0BD1" w:rsidRPr="00717070" w:rsidRDefault="00AE0BD1" w:rsidP="000A5BE3">
      <w:pPr>
        <w:pStyle w:val="xp1"/>
        <w:rPr>
          <w:rStyle w:val="xs1"/>
          <w:rFonts w:asciiTheme="minorHAnsi" w:hAnsiTheme="minorHAnsi" w:cstheme="minorHAnsi"/>
          <w:sz w:val="24"/>
          <w:szCs w:val="24"/>
        </w:rPr>
      </w:pPr>
      <w:r w:rsidRPr="00717070">
        <w:rPr>
          <w:rStyle w:val="xs1"/>
          <w:rFonts w:asciiTheme="minorHAnsi" w:hAnsiTheme="minorHAnsi" w:cstheme="minorHAnsi"/>
          <w:sz w:val="24"/>
          <w:szCs w:val="24"/>
        </w:rPr>
        <w:tab/>
      </w:r>
      <w:r w:rsidR="00484765" w:rsidRPr="00717070">
        <w:rPr>
          <w:rStyle w:val="xs1"/>
          <w:rFonts w:asciiTheme="minorHAnsi" w:hAnsiTheme="minorHAnsi" w:cstheme="minorHAnsi"/>
          <w:sz w:val="24"/>
          <w:szCs w:val="24"/>
        </w:rPr>
        <w:t xml:space="preserve">For the most part </w:t>
      </w:r>
      <w:r w:rsidRPr="00717070">
        <w:rPr>
          <w:rStyle w:val="xs1"/>
          <w:rFonts w:asciiTheme="minorHAnsi" w:hAnsiTheme="minorHAnsi" w:cstheme="minorHAnsi"/>
          <w:sz w:val="24"/>
          <w:szCs w:val="24"/>
        </w:rPr>
        <w:t>then</w:t>
      </w:r>
      <w:r w:rsidR="00484765" w:rsidRPr="00717070">
        <w:rPr>
          <w:rStyle w:val="xs1"/>
          <w:rFonts w:asciiTheme="minorHAnsi" w:hAnsiTheme="minorHAnsi" w:cstheme="minorHAnsi"/>
          <w:sz w:val="24"/>
          <w:szCs w:val="24"/>
        </w:rPr>
        <w:t xml:space="preserve">, parents could see merit in algorithmic applications to administrative data that identified individual families with difficulties in the present and who might mistreat their children. </w:t>
      </w:r>
      <w:r w:rsidR="00C06169">
        <w:rPr>
          <w:rStyle w:val="xs1"/>
          <w:rFonts w:asciiTheme="minorHAnsi" w:hAnsiTheme="minorHAnsi" w:cstheme="minorHAnsi"/>
          <w:sz w:val="24"/>
          <w:szCs w:val="24"/>
        </w:rPr>
        <w:t xml:space="preserve">But </w:t>
      </w:r>
      <w:r w:rsidR="00484765" w:rsidRPr="00717070">
        <w:rPr>
          <w:rStyle w:val="xs1"/>
          <w:rFonts w:asciiTheme="minorHAnsi" w:hAnsiTheme="minorHAnsi" w:cstheme="minorHAnsi"/>
          <w:sz w:val="24"/>
          <w:szCs w:val="24"/>
        </w:rPr>
        <w:t>there were serious concerns raised about predicting the future</w:t>
      </w:r>
      <w:r w:rsidR="00A645FB" w:rsidRPr="00717070">
        <w:rPr>
          <w:rStyle w:val="xs1"/>
          <w:rFonts w:asciiTheme="minorHAnsi" w:hAnsiTheme="minorHAnsi" w:cstheme="minorHAnsi"/>
          <w:sz w:val="24"/>
          <w:szCs w:val="24"/>
        </w:rPr>
        <w:t>.</w:t>
      </w:r>
    </w:p>
    <w:p w14:paraId="219ED642" w14:textId="77777777" w:rsidR="00AE0BD1" w:rsidRPr="00717070" w:rsidRDefault="00AE0BD1" w:rsidP="000A5BE3">
      <w:pPr>
        <w:pStyle w:val="xp1"/>
        <w:rPr>
          <w:rStyle w:val="xs1"/>
          <w:rFonts w:asciiTheme="minorHAnsi" w:hAnsiTheme="minorHAnsi" w:cstheme="minorHAnsi"/>
          <w:sz w:val="24"/>
          <w:szCs w:val="24"/>
        </w:rPr>
      </w:pPr>
    </w:p>
    <w:p w14:paraId="7580ABE8" w14:textId="1CDBB8AF" w:rsidR="000E71A3" w:rsidRPr="005060E5" w:rsidRDefault="00712367" w:rsidP="000A5BE3">
      <w:pPr>
        <w:pStyle w:val="xp1"/>
        <w:rPr>
          <w:rStyle w:val="xs1"/>
          <w:rFonts w:asciiTheme="minorHAnsi" w:hAnsiTheme="minorHAnsi" w:cstheme="minorHAnsi"/>
          <w:b/>
          <w:bCs/>
          <w:sz w:val="24"/>
          <w:szCs w:val="24"/>
        </w:rPr>
      </w:pPr>
      <w:r w:rsidRPr="005060E5">
        <w:rPr>
          <w:rStyle w:val="xs1"/>
          <w:rFonts w:asciiTheme="minorHAnsi" w:hAnsiTheme="minorHAnsi" w:cstheme="minorHAnsi"/>
          <w:b/>
          <w:bCs/>
          <w:sz w:val="24"/>
          <w:szCs w:val="24"/>
        </w:rPr>
        <w:t>P</w:t>
      </w:r>
      <w:r w:rsidR="000E71A3" w:rsidRPr="005060E5">
        <w:rPr>
          <w:rStyle w:val="xs1"/>
          <w:rFonts w:asciiTheme="minorHAnsi" w:hAnsiTheme="minorHAnsi" w:cstheme="minorHAnsi"/>
          <w:b/>
          <w:bCs/>
          <w:sz w:val="24"/>
          <w:szCs w:val="24"/>
        </w:rPr>
        <w:t xml:space="preserve">redictive </w:t>
      </w:r>
      <w:r w:rsidR="00A645FB" w:rsidRPr="005060E5">
        <w:rPr>
          <w:rStyle w:val="xs1"/>
          <w:rFonts w:asciiTheme="minorHAnsi" w:hAnsiTheme="minorHAnsi" w:cstheme="minorHAnsi"/>
          <w:b/>
          <w:bCs/>
          <w:sz w:val="24"/>
          <w:szCs w:val="24"/>
        </w:rPr>
        <w:t xml:space="preserve">data and </w:t>
      </w:r>
      <w:r w:rsidR="004A3FED" w:rsidRPr="005060E5">
        <w:rPr>
          <w:rStyle w:val="xs1"/>
          <w:rFonts w:asciiTheme="minorHAnsi" w:hAnsiTheme="minorHAnsi" w:cstheme="minorHAnsi"/>
          <w:b/>
          <w:bCs/>
          <w:sz w:val="24"/>
          <w:szCs w:val="24"/>
        </w:rPr>
        <w:t>inaccurate feedback loops</w:t>
      </w:r>
    </w:p>
    <w:p w14:paraId="3105A1E7" w14:textId="77777777" w:rsidR="00831DD1" w:rsidRPr="005060E5" w:rsidRDefault="00831DD1" w:rsidP="000A5BE3">
      <w:pPr>
        <w:pStyle w:val="xp1"/>
        <w:rPr>
          <w:rStyle w:val="xs1"/>
          <w:rFonts w:asciiTheme="minorHAnsi" w:hAnsiTheme="minorHAnsi" w:cstheme="minorHAnsi"/>
          <w:sz w:val="24"/>
          <w:szCs w:val="24"/>
        </w:rPr>
      </w:pPr>
    </w:p>
    <w:p w14:paraId="55A58928" w14:textId="0E737F7D" w:rsidR="00890297" w:rsidRPr="005060E5" w:rsidRDefault="00890297" w:rsidP="004A3FED">
      <w:pPr>
        <w:pStyle w:val="xp1"/>
        <w:rPr>
          <w:sz w:val="24"/>
          <w:szCs w:val="24"/>
        </w:rPr>
      </w:pPr>
      <w:r w:rsidRPr="005060E5">
        <w:rPr>
          <w:sz w:val="24"/>
          <w:szCs w:val="24"/>
        </w:rPr>
        <w:t xml:space="preserve">In </w:t>
      </w:r>
      <w:r w:rsidR="00A166BE" w:rsidRPr="005060E5">
        <w:rPr>
          <w:sz w:val="24"/>
          <w:szCs w:val="24"/>
        </w:rPr>
        <w:t xml:space="preserve">both </w:t>
      </w:r>
      <w:r w:rsidRPr="005060E5">
        <w:rPr>
          <w:sz w:val="24"/>
          <w:szCs w:val="24"/>
        </w:rPr>
        <w:t xml:space="preserve">group discussions and individual interviews, </w:t>
      </w:r>
      <w:r w:rsidR="00603B4D" w:rsidRPr="005060E5">
        <w:rPr>
          <w:sz w:val="24"/>
          <w:szCs w:val="24"/>
        </w:rPr>
        <w:t xml:space="preserve">parents </w:t>
      </w:r>
      <w:r w:rsidR="004A3FED" w:rsidRPr="005060E5">
        <w:rPr>
          <w:sz w:val="24"/>
          <w:szCs w:val="24"/>
        </w:rPr>
        <w:t xml:space="preserve">expressed concerns about </w:t>
      </w:r>
      <w:r w:rsidRPr="005060E5">
        <w:rPr>
          <w:sz w:val="24"/>
          <w:szCs w:val="24"/>
        </w:rPr>
        <w:t xml:space="preserve">the </w:t>
      </w:r>
      <w:r w:rsidR="00603B4D" w:rsidRPr="005060E5">
        <w:rPr>
          <w:sz w:val="24"/>
          <w:szCs w:val="24"/>
        </w:rPr>
        <w:t xml:space="preserve">accuracy </w:t>
      </w:r>
      <w:r w:rsidRPr="005060E5">
        <w:rPr>
          <w:sz w:val="24"/>
          <w:szCs w:val="24"/>
        </w:rPr>
        <w:t xml:space="preserve">of the </w:t>
      </w:r>
      <w:r w:rsidR="004A3FED" w:rsidRPr="005060E5">
        <w:rPr>
          <w:sz w:val="24"/>
          <w:szCs w:val="24"/>
        </w:rPr>
        <w:t xml:space="preserve">administrative </w:t>
      </w:r>
      <w:r w:rsidRPr="005060E5">
        <w:rPr>
          <w:sz w:val="24"/>
          <w:szCs w:val="24"/>
        </w:rPr>
        <w:t>data that w</w:t>
      </w:r>
      <w:r w:rsidR="00B46115" w:rsidRPr="005060E5">
        <w:rPr>
          <w:sz w:val="24"/>
          <w:szCs w:val="24"/>
        </w:rPr>
        <w:t>ere</w:t>
      </w:r>
      <w:r w:rsidRPr="005060E5">
        <w:rPr>
          <w:sz w:val="24"/>
          <w:szCs w:val="24"/>
        </w:rPr>
        <w:t xml:space="preserve"> being used </w:t>
      </w:r>
      <w:r w:rsidR="004A3FED" w:rsidRPr="005060E5">
        <w:rPr>
          <w:sz w:val="24"/>
          <w:szCs w:val="24"/>
        </w:rPr>
        <w:t xml:space="preserve">as the basis for algorithmic risk modelling, and the injustices that could result. </w:t>
      </w:r>
      <w:r w:rsidR="00A166BE" w:rsidRPr="005060E5">
        <w:rPr>
          <w:sz w:val="24"/>
          <w:szCs w:val="24"/>
        </w:rPr>
        <w:t xml:space="preserve">Drawing on their own experiences or those of people they knew, parents </w:t>
      </w:r>
      <w:r w:rsidR="00F81550" w:rsidRPr="005060E5">
        <w:rPr>
          <w:sz w:val="24"/>
          <w:szCs w:val="24"/>
        </w:rPr>
        <w:t xml:space="preserve">did not have a lot of confidence in the accuracy and fairness of the </w:t>
      </w:r>
      <w:r w:rsidR="00A645FB" w:rsidRPr="005060E5">
        <w:rPr>
          <w:sz w:val="24"/>
          <w:szCs w:val="24"/>
        </w:rPr>
        <w:t xml:space="preserve">sources of </w:t>
      </w:r>
      <w:r w:rsidR="00F81550" w:rsidRPr="005060E5">
        <w:rPr>
          <w:sz w:val="24"/>
          <w:szCs w:val="24"/>
        </w:rPr>
        <w:t xml:space="preserve">administrative information that predictive analytics was drawing on. They raised examples of </w:t>
      </w:r>
      <w:r w:rsidR="00B541A3" w:rsidRPr="005060E5">
        <w:rPr>
          <w:sz w:val="24"/>
          <w:szCs w:val="24"/>
        </w:rPr>
        <w:t xml:space="preserve">recorded </w:t>
      </w:r>
      <w:r w:rsidR="00F81550" w:rsidRPr="005060E5">
        <w:rPr>
          <w:sz w:val="24"/>
          <w:szCs w:val="24"/>
        </w:rPr>
        <w:t xml:space="preserve">information </w:t>
      </w:r>
      <w:r w:rsidR="00D85CB7" w:rsidRPr="005060E5">
        <w:rPr>
          <w:sz w:val="24"/>
          <w:szCs w:val="24"/>
        </w:rPr>
        <w:t>that was incorrect</w:t>
      </w:r>
      <w:r w:rsidR="00F81550" w:rsidRPr="005060E5">
        <w:rPr>
          <w:sz w:val="24"/>
          <w:szCs w:val="24"/>
        </w:rPr>
        <w:t xml:space="preserve">, </w:t>
      </w:r>
      <w:r w:rsidR="00D85CB7" w:rsidRPr="005060E5">
        <w:rPr>
          <w:sz w:val="24"/>
          <w:szCs w:val="24"/>
        </w:rPr>
        <w:t>based on biased assumptions and judgemental views, and even fabrications</w:t>
      </w:r>
      <w:r w:rsidR="004A3FED" w:rsidRPr="005060E5">
        <w:rPr>
          <w:sz w:val="24"/>
          <w:szCs w:val="24"/>
        </w:rPr>
        <w:t xml:space="preserve">. </w:t>
      </w:r>
      <w:r w:rsidR="004A3FED" w:rsidRPr="005060E5">
        <w:rPr>
          <w:rStyle w:val="xs1"/>
          <w:rFonts w:cstheme="minorHAnsi"/>
          <w:sz w:val="24"/>
          <w:szCs w:val="24"/>
        </w:rPr>
        <w:t xml:space="preserve">Black parents had especially strong concerns and recounted instances where they became aware of unjustified racialised </w:t>
      </w:r>
      <w:r w:rsidR="004A3FED" w:rsidRPr="005060E5">
        <w:rPr>
          <w:sz w:val="24"/>
          <w:szCs w:val="24"/>
        </w:rPr>
        <w:t>labelling of themselves and their children as well as other family and friends, in their records</w:t>
      </w:r>
      <w:r w:rsidR="00B25077" w:rsidRPr="005060E5">
        <w:rPr>
          <w:sz w:val="24"/>
          <w:szCs w:val="24"/>
        </w:rPr>
        <w:t>:</w:t>
      </w:r>
      <w:r w:rsidR="00D85CB7" w:rsidRPr="005060E5">
        <w:rPr>
          <w:sz w:val="24"/>
          <w:szCs w:val="24"/>
        </w:rPr>
        <w:t xml:space="preserve"> </w:t>
      </w:r>
    </w:p>
    <w:p w14:paraId="63291E4B" w14:textId="77777777" w:rsidR="004A3FED" w:rsidRPr="005060E5" w:rsidRDefault="004A3FED" w:rsidP="004A3FED">
      <w:pPr>
        <w:pStyle w:val="xp1"/>
        <w:rPr>
          <w:sz w:val="24"/>
          <w:szCs w:val="24"/>
        </w:rPr>
      </w:pPr>
    </w:p>
    <w:p w14:paraId="27B560A5" w14:textId="7BB89031" w:rsidR="005636F1" w:rsidRPr="005060E5" w:rsidRDefault="00572E7C" w:rsidP="001D6420">
      <w:pPr>
        <w:ind w:left="720"/>
        <w:rPr>
          <w:rFonts w:cstheme="minorHAnsi"/>
          <w:sz w:val="24"/>
          <w:szCs w:val="24"/>
        </w:rPr>
      </w:pPr>
      <w:r w:rsidRPr="005060E5">
        <w:rPr>
          <w:rFonts w:cstheme="minorHAnsi"/>
          <w:i/>
          <w:iCs/>
          <w:color w:val="000000"/>
          <w:sz w:val="24"/>
          <w:szCs w:val="24"/>
        </w:rPr>
        <w:t>I had a situation where information was shared</w:t>
      </w:r>
      <w:r w:rsidR="00A04A9F" w:rsidRPr="005060E5">
        <w:rPr>
          <w:rFonts w:cstheme="minorHAnsi"/>
          <w:i/>
          <w:iCs/>
          <w:color w:val="000000"/>
          <w:sz w:val="24"/>
          <w:szCs w:val="24"/>
        </w:rPr>
        <w:t xml:space="preserve"> ..</w:t>
      </w:r>
      <w:r w:rsidRPr="005060E5">
        <w:rPr>
          <w:rFonts w:cstheme="minorHAnsi"/>
          <w:i/>
          <w:iCs/>
          <w:color w:val="000000"/>
          <w:sz w:val="24"/>
          <w:szCs w:val="24"/>
        </w:rPr>
        <w:t xml:space="preserve">. </w:t>
      </w:r>
      <w:proofErr w:type="gramStart"/>
      <w:r w:rsidRPr="005060E5">
        <w:rPr>
          <w:rFonts w:cstheme="minorHAnsi"/>
          <w:i/>
          <w:iCs/>
          <w:color w:val="000000"/>
          <w:sz w:val="24"/>
          <w:szCs w:val="24"/>
        </w:rPr>
        <w:t>Unfortunately</w:t>
      </w:r>
      <w:proofErr w:type="gramEnd"/>
      <w:r w:rsidRPr="005060E5">
        <w:rPr>
          <w:rFonts w:cstheme="minorHAnsi"/>
          <w:i/>
          <w:iCs/>
          <w:color w:val="000000"/>
          <w:sz w:val="24"/>
          <w:szCs w:val="24"/>
        </w:rPr>
        <w:t xml:space="preserve"> the information wasn’t accurate</w:t>
      </w:r>
      <w:r w:rsidR="001D6420" w:rsidRPr="005060E5">
        <w:rPr>
          <w:rFonts w:cstheme="minorHAnsi"/>
          <w:i/>
          <w:iCs/>
          <w:color w:val="000000"/>
          <w:sz w:val="24"/>
          <w:szCs w:val="24"/>
        </w:rPr>
        <w:t xml:space="preserve"> </w:t>
      </w:r>
      <w:r w:rsidR="002041A2" w:rsidRPr="005060E5">
        <w:rPr>
          <w:rFonts w:cstheme="minorHAnsi"/>
          <w:i/>
          <w:iCs/>
          <w:color w:val="000000"/>
          <w:sz w:val="24"/>
          <w:szCs w:val="24"/>
        </w:rPr>
        <w:t>…</w:t>
      </w:r>
      <w:r w:rsidR="001D6420" w:rsidRPr="005060E5">
        <w:rPr>
          <w:rFonts w:cstheme="minorHAnsi"/>
          <w:i/>
          <w:iCs/>
          <w:color w:val="000000"/>
          <w:sz w:val="24"/>
          <w:szCs w:val="24"/>
        </w:rPr>
        <w:t xml:space="preserve"> And sadly [biased stereotypes] kind of happened in my situation, which is why I challenged it</w:t>
      </w:r>
      <w:r w:rsidR="00BE0553" w:rsidRPr="005060E5">
        <w:rPr>
          <w:rFonts w:cstheme="minorHAnsi"/>
          <w:i/>
          <w:iCs/>
          <w:color w:val="000000"/>
          <w:sz w:val="24"/>
          <w:szCs w:val="24"/>
        </w:rPr>
        <w:t>.</w:t>
      </w:r>
      <w:r w:rsidR="001D6420" w:rsidRPr="005060E5">
        <w:rPr>
          <w:rFonts w:cstheme="minorHAnsi"/>
          <w:i/>
          <w:iCs/>
          <w:color w:val="000000"/>
          <w:sz w:val="24"/>
          <w:szCs w:val="24"/>
        </w:rPr>
        <w:t xml:space="preserve"> I was like no, no, no, you’re not painting us out to be like that, no we’re not having that … </w:t>
      </w:r>
      <w:r w:rsidR="00990146" w:rsidRPr="005060E5">
        <w:rPr>
          <w:rFonts w:cstheme="minorHAnsi"/>
          <w:i/>
          <w:iCs/>
          <w:color w:val="000000"/>
          <w:sz w:val="24"/>
          <w:szCs w:val="24"/>
        </w:rPr>
        <w:t>S</w:t>
      </w:r>
      <w:r w:rsidR="001D6420" w:rsidRPr="005060E5">
        <w:rPr>
          <w:rFonts w:cstheme="minorHAnsi"/>
          <w:i/>
          <w:iCs/>
          <w:color w:val="000000"/>
          <w:sz w:val="24"/>
          <w:szCs w:val="24"/>
        </w:rPr>
        <w:t>ome workers are perhaps not as, you know they’re not as used to working with families that are of a different background, different culture, so they stereotype. And unfortunately, that was definitely what happened in my case. And I had to challenge it, I had to challenge it, I really did, yeah</w:t>
      </w:r>
      <w:r w:rsidR="00990146" w:rsidRPr="005060E5">
        <w:rPr>
          <w:rFonts w:cstheme="minorHAnsi"/>
          <w:i/>
          <w:iCs/>
          <w:color w:val="000000"/>
          <w:sz w:val="24"/>
          <w:szCs w:val="24"/>
        </w:rPr>
        <w:t xml:space="preserve"> </w:t>
      </w:r>
      <w:r w:rsidR="001D6420" w:rsidRPr="005060E5">
        <w:rPr>
          <w:rFonts w:cstheme="minorHAnsi"/>
          <w:i/>
          <w:iCs/>
          <w:color w:val="000000"/>
          <w:sz w:val="24"/>
          <w:szCs w:val="24"/>
        </w:rPr>
        <w:t xml:space="preserve">… </w:t>
      </w:r>
      <w:r w:rsidR="00990146" w:rsidRPr="005060E5">
        <w:rPr>
          <w:rFonts w:cstheme="minorHAnsi"/>
          <w:i/>
          <w:iCs/>
          <w:color w:val="000000"/>
          <w:sz w:val="24"/>
          <w:szCs w:val="24"/>
        </w:rPr>
        <w:t>B</w:t>
      </w:r>
      <w:r w:rsidR="002F5B5A" w:rsidRPr="005060E5">
        <w:rPr>
          <w:rFonts w:cstheme="minorHAnsi"/>
          <w:i/>
          <w:iCs/>
          <w:color w:val="000000"/>
          <w:sz w:val="24"/>
          <w:szCs w:val="24"/>
        </w:rPr>
        <w:t xml:space="preserve">ecause </w:t>
      </w:r>
      <w:r w:rsidR="002F5B5A" w:rsidRPr="005060E5">
        <w:rPr>
          <w:rFonts w:cstheme="minorHAnsi"/>
          <w:i/>
          <w:iCs/>
          <w:color w:val="000000"/>
          <w:sz w:val="24"/>
          <w:szCs w:val="24"/>
        </w:rPr>
        <w:lastRenderedPageBreak/>
        <w:t xml:space="preserve">of the law they weren’t able to actually omit that entry that they put in about my child, okay, which wasn’t true, but they were certainly able to update it and change it, you know, add entries into his record to say, </w:t>
      </w:r>
      <w:r w:rsidR="00A04A9F" w:rsidRPr="005060E5">
        <w:rPr>
          <w:rFonts w:cstheme="minorHAnsi"/>
          <w:i/>
          <w:iCs/>
          <w:color w:val="000000"/>
          <w:sz w:val="24"/>
          <w:szCs w:val="24"/>
        </w:rPr>
        <w:t>w</w:t>
      </w:r>
      <w:r w:rsidR="002F5B5A" w:rsidRPr="005060E5">
        <w:rPr>
          <w:rFonts w:cstheme="minorHAnsi"/>
          <w:i/>
          <w:iCs/>
          <w:color w:val="000000"/>
          <w:sz w:val="24"/>
          <w:szCs w:val="24"/>
        </w:rPr>
        <w:t xml:space="preserve">ell, this is, like, not correct </w:t>
      </w:r>
      <w:r w:rsidR="001D6420" w:rsidRPr="005060E5">
        <w:rPr>
          <w:rFonts w:cstheme="minorHAnsi"/>
          <w:color w:val="000000"/>
          <w:sz w:val="24"/>
          <w:szCs w:val="24"/>
        </w:rPr>
        <w:t>(</w:t>
      </w:r>
      <w:r w:rsidR="00723D4C" w:rsidRPr="005060E5">
        <w:rPr>
          <w:rFonts w:cstheme="minorHAnsi"/>
          <w:color w:val="000000"/>
          <w:sz w:val="24"/>
          <w:szCs w:val="24"/>
        </w:rPr>
        <w:t>M</w:t>
      </w:r>
      <w:r w:rsidR="001D6420" w:rsidRPr="005060E5">
        <w:rPr>
          <w:rFonts w:cstheme="minorHAnsi"/>
          <w:color w:val="000000"/>
          <w:sz w:val="24"/>
          <w:szCs w:val="24"/>
        </w:rPr>
        <w:t>other</w:t>
      </w:r>
      <w:r w:rsidR="004A3FED" w:rsidRPr="005060E5">
        <w:rPr>
          <w:rFonts w:cstheme="minorHAnsi"/>
          <w:color w:val="000000"/>
          <w:sz w:val="24"/>
          <w:szCs w:val="24"/>
        </w:rPr>
        <w:t xml:space="preserve"> 2.</w:t>
      </w:r>
      <w:r w:rsidR="00712367" w:rsidRPr="005060E5">
        <w:rPr>
          <w:rFonts w:cstheme="minorHAnsi"/>
          <w:color w:val="000000"/>
          <w:sz w:val="24"/>
          <w:szCs w:val="24"/>
        </w:rPr>
        <w:t>3</w:t>
      </w:r>
      <w:r w:rsidR="00AC2BD8" w:rsidRPr="005060E5">
        <w:rPr>
          <w:rFonts w:cstheme="minorHAnsi"/>
          <w:color w:val="000000"/>
          <w:sz w:val="24"/>
          <w:szCs w:val="24"/>
        </w:rPr>
        <w:t>:</w:t>
      </w:r>
      <w:r w:rsidR="001D6420" w:rsidRPr="005060E5">
        <w:rPr>
          <w:rFonts w:cstheme="minorHAnsi"/>
          <w:color w:val="000000"/>
          <w:sz w:val="24"/>
          <w:szCs w:val="24"/>
        </w:rPr>
        <w:t xml:space="preserve"> Group 2 Homemaker mothers)</w:t>
      </w:r>
      <w:r w:rsidR="00CA2A0C" w:rsidRPr="005060E5">
        <w:rPr>
          <w:rFonts w:cstheme="minorHAnsi"/>
          <w:color w:val="000000"/>
          <w:sz w:val="24"/>
          <w:szCs w:val="24"/>
        </w:rPr>
        <w:t>.</w:t>
      </w:r>
    </w:p>
    <w:p w14:paraId="2D203751" w14:textId="230968EA" w:rsidR="009A5774" w:rsidRDefault="00132A9B" w:rsidP="009A5774">
      <w:pPr>
        <w:ind w:firstLine="720"/>
        <w:rPr>
          <w:sz w:val="24"/>
          <w:szCs w:val="24"/>
        </w:rPr>
      </w:pPr>
      <w:r w:rsidRPr="005060E5">
        <w:rPr>
          <w:sz w:val="24"/>
          <w:szCs w:val="24"/>
        </w:rPr>
        <w:t>P</w:t>
      </w:r>
      <w:r w:rsidR="00AA76F4" w:rsidRPr="005060E5">
        <w:rPr>
          <w:sz w:val="24"/>
          <w:szCs w:val="24"/>
        </w:rPr>
        <w:t>arents</w:t>
      </w:r>
      <w:r w:rsidR="00D85CB7" w:rsidRPr="005060E5">
        <w:rPr>
          <w:sz w:val="24"/>
          <w:szCs w:val="24"/>
        </w:rPr>
        <w:t xml:space="preserve"> who had ma</w:t>
      </w:r>
      <w:r w:rsidR="00B83D82" w:rsidRPr="005060E5">
        <w:rPr>
          <w:sz w:val="24"/>
          <w:szCs w:val="24"/>
        </w:rPr>
        <w:t>jor</w:t>
      </w:r>
      <w:r w:rsidR="00D85CB7" w:rsidRPr="005060E5">
        <w:rPr>
          <w:sz w:val="24"/>
          <w:szCs w:val="24"/>
        </w:rPr>
        <w:t xml:space="preserve"> </w:t>
      </w:r>
      <w:r w:rsidR="00F813C2" w:rsidRPr="005060E5">
        <w:rPr>
          <w:sz w:val="24"/>
          <w:szCs w:val="24"/>
        </w:rPr>
        <w:t xml:space="preserve">social care </w:t>
      </w:r>
      <w:r w:rsidR="00D85CB7" w:rsidRPr="005060E5">
        <w:rPr>
          <w:sz w:val="24"/>
          <w:szCs w:val="24"/>
        </w:rPr>
        <w:t>intervention in their</w:t>
      </w:r>
      <w:r w:rsidR="00D85CB7" w:rsidRPr="00717070">
        <w:rPr>
          <w:sz w:val="24"/>
          <w:szCs w:val="24"/>
        </w:rPr>
        <w:t xml:space="preserve"> families </w:t>
      </w:r>
      <w:r w:rsidR="00A645FB" w:rsidRPr="00717070">
        <w:rPr>
          <w:sz w:val="24"/>
          <w:szCs w:val="24"/>
        </w:rPr>
        <w:t>provid</w:t>
      </w:r>
      <w:r w:rsidR="00D85CB7" w:rsidRPr="00717070">
        <w:rPr>
          <w:sz w:val="24"/>
          <w:szCs w:val="24"/>
        </w:rPr>
        <w:t xml:space="preserve">ed some distressing </w:t>
      </w:r>
      <w:r w:rsidR="00F813C2" w:rsidRPr="00717070">
        <w:rPr>
          <w:sz w:val="24"/>
          <w:szCs w:val="24"/>
        </w:rPr>
        <w:t>evidence of misinformation being recorded, whether by mistake or even malicious intent, and shared about them and their children.</w:t>
      </w:r>
      <w:r w:rsidR="005E2446" w:rsidRPr="00717070">
        <w:rPr>
          <w:sz w:val="24"/>
          <w:szCs w:val="24"/>
        </w:rPr>
        <w:t xml:space="preserve"> </w:t>
      </w:r>
      <w:r w:rsidR="009A5774" w:rsidRPr="00717070">
        <w:rPr>
          <w:sz w:val="24"/>
          <w:szCs w:val="24"/>
        </w:rPr>
        <w:t>Getting wrong information corrected, however, was not possible where parents had attempted this</w:t>
      </w:r>
      <w:r w:rsidR="002F5B5A" w:rsidRPr="00717070">
        <w:rPr>
          <w:sz w:val="24"/>
          <w:szCs w:val="24"/>
        </w:rPr>
        <w:t xml:space="preserve">, as we saw in </w:t>
      </w:r>
      <w:r w:rsidR="00AA76F4" w:rsidRPr="00717070">
        <w:rPr>
          <w:sz w:val="24"/>
          <w:szCs w:val="24"/>
        </w:rPr>
        <w:t xml:space="preserve">the </w:t>
      </w:r>
      <w:r w:rsidR="002F5B5A" w:rsidRPr="00717070">
        <w:rPr>
          <w:sz w:val="24"/>
          <w:szCs w:val="24"/>
        </w:rPr>
        <w:t>account above</w:t>
      </w:r>
      <w:r w:rsidR="00A04A9F" w:rsidRPr="00717070">
        <w:rPr>
          <w:sz w:val="24"/>
          <w:szCs w:val="24"/>
        </w:rPr>
        <w:t>.</w:t>
      </w:r>
      <w:r w:rsidR="00404CDF" w:rsidRPr="00717070">
        <w:rPr>
          <w:sz w:val="24"/>
          <w:szCs w:val="24"/>
        </w:rPr>
        <w:t xml:space="preserve"> </w:t>
      </w:r>
      <w:r w:rsidR="0096439C" w:rsidRPr="00717070">
        <w:rPr>
          <w:sz w:val="24"/>
          <w:szCs w:val="24"/>
        </w:rPr>
        <w:t>Under GDPR Article 5(1)(d) organisations need to ensure they keep accurate and up-to-date records, but if mistakes are made records will not necessarily be erased and replaced; rather, the mistake should be documented (Information Commissioner</w:t>
      </w:r>
      <w:r w:rsidR="005E6CF3" w:rsidRPr="00717070">
        <w:rPr>
          <w:sz w:val="24"/>
          <w:szCs w:val="24"/>
        </w:rPr>
        <w:t>’</w:t>
      </w:r>
      <w:r w:rsidR="0096439C" w:rsidRPr="00717070">
        <w:rPr>
          <w:sz w:val="24"/>
          <w:szCs w:val="24"/>
        </w:rPr>
        <w:t>s Office, undated</w:t>
      </w:r>
      <w:r w:rsidR="00FD645D">
        <w:rPr>
          <w:sz w:val="24"/>
          <w:szCs w:val="24"/>
        </w:rPr>
        <w:t>;</w:t>
      </w:r>
      <w:r w:rsidR="00926F98">
        <w:rPr>
          <w:sz w:val="24"/>
          <w:szCs w:val="24"/>
        </w:rPr>
        <w:t xml:space="preserve"> Gorin et al. 2024</w:t>
      </w:r>
      <w:r w:rsidR="0096439C" w:rsidRPr="00717070">
        <w:rPr>
          <w:sz w:val="24"/>
          <w:szCs w:val="24"/>
        </w:rPr>
        <w:t xml:space="preserve">). </w:t>
      </w:r>
      <w:r w:rsidR="009A5774" w:rsidRPr="00717070">
        <w:rPr>
          <w:sz w:val="24"/>
          <w:szCs w:val="24"/>
        </w:rPr>
        <w:t xml:space="preserve">The </w:t>
      </w:r>
      <w:r w:rsidR="00A645FB" w:rsidRPr="00717070">
        <w:rPr>
          <w:sz w:val="24"/>
          <w:szCs w:val="24"/>
        </w:rPr>
        <w:t xml:space="preserve">flawed </w:t>
      </w:r>
      <w:r w:rsidR="009A5774" w:rsidRPr="00717070">
        <w:rPr>
          <w:sz w:val="24"/>
          <w:szCs w:val="24"/>
        </w:rPr>
        <w:t>data</w:t>
      </w:r>
      <w:r w:rsidR="00853CBC" w:rsidRPr="00717070">
        <w:rPr>
          <w:sz w:val="24"/>
          <w:szCs w:val="24"/>
        </w:rPr>
        <w:t xml:space="preserve"> can</w:t>
      </w:r>
      <w:r w:rsidR="009A5774" w:rsidRPr="00717070">
        <w:rPr>
          <w:sz w:val="24"/>
          <w:szCs w:val="24"/>
        </w:rPr>
        <w:t xml:space="preserve"> stay on record, with the potential to be fed endlessly into predictive algorithms, part of the magnification of injustices in </w:t>
      </w:r>
      <w:r w:rsidR="00B83D82" w:rsidRPr="00717070">
        <w:rPr>
          <w:sz w:val="24"/>
          <w:szCs w:val="24"/>
        </w:rPr>
        <w:t xml:space="preserve">predictive data analysis </w:t>
      </w:r>
      <w:r w:rsidR="009A5774" w:rsidRPr="00717070">
        <w:rPr>
          <w:sz w:val="24"/>
          <w:szCs w:val="24"/>
        </w:rPr>
        <w:t>referred to by Glaberson</w:t>
      </w:r>
      <w:r w:rsidR="00A645FB" w:rsidRPr="00717070">
        <w:rPr>
          <w:sz w:val="24"/>
          <w:szCs w:val="24"/>
        </w:rPr>
        <w:t xml:space="preserve"> and others</w:t>
      </w:r>
      <w:r w:rsidR="009A5774" w:rsidRPr="00717070">
        <w:rPr>
          <w:sz w:val="24"/>
          <w:szCs w:val="24"/>
        </w:rPr>
        <w:t xml:space="preserve">, and which can </w:t>
      </w:r>
      <w:r w:rsidR="006F5D85" w:rsidRPr="00717070">
        <w:rPr>
          <w:sz w:val="24"/>
          <w:szCs w:val="24"/>
        </w:rPr>
        <w:t xml:space="preserve">contribute to </w:t>
      </w:r>
      <w:r w:rsidR="009A5774" w:rsidRPr="00717070">
        <w:rPr>
          <w:sz w:val="24"/>
          <w:szCs w:val="24"/>
        </w:rPr>
        <w:t>false flagging</w:t>
      </w:r>
      <w:r w:rsidR="00C60CAA" w:rsidRPr="00717070">
        <w:rPr>
          <w:sz w:val="24"/>
          <w:szCs w:val="24"/>
        </w:rPr>
        <w:t xml:space="preserve"> for parents generally.</w:t>
      </w:r>
      <w:r w:rsidR="00FD645D">
        <w:rPr>
          <w:sz w:val="24"/>
          <w:szCs w:val="24"/>
        </w:rPr>
        <w:t xml:space="preserve"> In other words, the poor judgements and fabrications that are already evident in </w:t>
      </w:r>
      <w:r w:rsidR="00FD645D" w:rsidRPr="00FD645D">
        <w:rPr>
          <w:sz w:val="24"/>
          <w:szCs w:val="24"/>
        </w:rPr>
        <w:t xml:space="preserve">administrative data are perpetuated and magnified </w:t>
      </w:r>
      <w:r w:rsidR="00FD645D">
        <w:rPr>
          <w:sz w:val="24"/>
          <w:szCs w:val="24"/>
        </w:rPr>
        <w:t>in the process of algorithmic risk modelling and predictive analytics (</w:t>
      </w:r>
      <w:r w:rsidR="002F28D2">
        <w:rPr>
          <w:sz w:val="24"/>
          <w:szCs w:val="24"/>
        </w:rPr>
        <w:t>Edwards and Ugwudike 2023</w:t>
      </w:r>
      <w:r w:rsidR="00FD645D">
        <w:rPr>
          <w:sz w:val="24"/>
          <w:szCs w:val="24"/>
        </w:rPr>
        <w:t>).</w:t>
      </w:r>
    </w:p>
    <w:p w14:paraId="76D3920B" w14:textId="2D96B78B" w:rsidR="00651283" w:rsidRDefault="00651283" w:rsidP="00651283">
      <w:pPr>
        <w:rPr>
          <w:sz w:val="24"/>
          <w:szCs w:val="24"/>
        </w:rPr>
      </w:pPr>
    </w:p>
    <w:p w14:paraId="238A7F59" w14:textId="77777777" w:rsidR="00651283" w:rsidRPr="005060E5" w:rsidRDefault="00651283" w:rsidP="00651283">
      <w:pPr>
        <w:pStyle w:val="xp1"/>
        <w:rPr>
          <w:rStyle w:val="xs1"/>
          <w:rFonts w:asciiTheme="minorHAnsi" w:hAnsiTheme="minorHAnsi" w:cstheme="minorHAnsi"/>
          <w:b/>
          <w:bCs/>
          <w:sz w:val="24"/>
          <w:szCs w:val="24"/>
        </w:rPr>
      </w:pPr>
      <w:r w:rsidRPr="005060E5">
        <w:rPr>
          <w:rStyle w:val="xs1"/>
          <w:rFonts w:asciiTheme="minorHAnsi" w:hAnsiTheme="minorHAnsi" w:cstheme="minorHAnsi"/>
          <w:b/>
          <w:bCs/>
          <w:sz w:val="24"/>
          <w:szCs w:val="24"/>
        </w:rPr>
        <w:t>The predictive data and the pre-problem space</w:t>
      </w:r>
    </w:p>
    <w:p w14:paraId="7E2F0B20" w14:textId="77777777" w:rsidR="004A3FED" w:rsidRPr="005060E5" w:rsidRDefault="004A3FED" w:rsidP="00651283">
      <w:pPr>
        <w:rPr>
          <w:sz w:val="24"/>
          <w:szCs w:val="24"/>
        </w:rPr>
      </w:pPr>
    </w:p>
    <w:p w14:paraId="434CA25C" w14:textId="36544A9B" w:rsidR="00651283" w:rsidRDefault="004A3FED" w:rsidP="00651283">
      <w:pPr>
        <w:rPr>
          <w:sz w:val="24"/>
          <w:szCs w:val="24"/>
        </w:rPr>
      </w:pPr>
      <w:r w:rsidRPr="005060E5">
        <w:rPr>
          <w:sz w:val="24"/>
          <w:szCs w:val="24"/>
        </w:rPr>
        <w:t>In discussing predictive data, parents often defaulted to talking about families experiencing problems in the present because they found the sense of a pre-space, where we move away from what is happening into the territory of what might happen, to be incomprehensible or even dystopian. The unfairness of false positives and false negatives, the deterministic implications of the past predicting the future, and the potentially devastating implications of being propelled into what in effect was a pre-problem space, worried parents.</w:t>
      </w:r>
    </w:p>
    <w:p w14:paraId="3F801503" w14:textId="39E31909" w:rsidR="00890297" w:rsidRPr="00717070" w:rsidRDefault="006F5D85" w:rsidP="00D346C5">
      <w:pPr>
        <w:ind w:firstLine="720"/>
        <w:rPr>
          <w:sz w:val="24"/>
          <w:szCs w:val="24"/>
        </w:rPr>
      </w:pPr>
      <w:r w:rsidRPr="00F954E6">
        <w:rPr>
          <w:sz w:val="24"/>
          <w:szCs w:val="24"/>
        </w:rPr>
        <w:t>A</w:t>
      </w:r>
      <w:r w:rsidR="00F954E6" w:rsidRPr="00F954E6">
        <w:rPr>
          <w:sz w:val="24"/>
          <w:szCs w:val="24"/>
        </w:rPr>
        <w:t>l</w:t>
      </w:r>
      <w:r w:rsidRPr="00F954E6">
        <w:rPr>
          <w:sz w:val="24"/>
          <w:szCs w:val="24"/>
        </w:rPr>
        <w:t>gorithmic f</w:t>
      </w:r>
      <w:r w:rsidR="00DB1318" w:rsidRPr="00F954E6">
        <w:rPr>
          <w:sz w:val="24"/>
          <w:szCs w:val="24"/>
        </w:rPr>
        <w:t xml:space="preserve">lagging </w:t>
      </w:r>
      <w:r w:rsidR="00F954E6" w:rsidRPr="00717070">
        <w:rPr>
          <w:sz w:val="24"/>
          <w:szCs w:val="24"/>
        </w:rPr>
        <w:t>was a point of concern</w:t>
      </w:r>
      <w:r w:rsidR="00F954E6">
        <w:rPr>
          <w:sz w:val="24"/>
          <w:szCs w:val="24"/>
        </w:rPr>
        <w:t xml:space="preserve">, </w:t>
      </w:r>
      <w:r w:rsidR="00DB1318" w:rsidRPr="00F954E6">
        <w:rPr>
          <w:sz w:val="24"/>
          <w:szCs w:val="24"/>
        </w:rPr>
        <w:t>where families are identified as low risk when the reverse is the</w:t>
      </w:r>
      <w:r w:rsidR="00DB1318" w:rsidRPr="00717070">
        <w:rPr>
          <w:sz w:val="24"/>
          <w:szCs w:val="24"/>
        </w:rPr>
        <w:t xml:space="preserve"> case (false negatives) while others are labelled as high risk but are not (false positives). They </w:t>
      </w:r>
      <w:r w:rsidR="00C006FC" w:rsidRPr="00717070">
        <w:rPr>
          <w:sz w:val="24"/>
          <w:szCs w:val="24"/>
        </w:rPr>
        <w:t xml:space="preserve">worried </w:t>
      </w:r>
      <w:r w:rsidR="00DB1318" w:rsidRPr="00717070">
        <w:rPr>
          <w:sz w:val="24"/>
          <w:szCs w:val="24"/>
        </w:rPr>
        <w:t xml:space="preserve">about </w:t>
      </w:r>
      <w:r w:rsidR="00B83D82" w:rsidRPr="00717070">
        <w:rPr>
          <w:sz w:val="24"/>
          <w:szCs w:val="24"/>
        </w:rPr>
        <w:t xml:space="preserve">data </w:t>
      </w:r>
      <w:r w:rsidR="004C0A48" w:rsidRPr="00717070">
        <w:rPr>
          <w:sz w:val="24"/>
          <w:szCs w:val="24"/>
        </w:rPr>
        <w:t xml:space="preserve">analytics anticipating </w:t>
      </w:r>
      <w:r w:rsidR="00DB1318" w:rsidRPr="00717070">
        <w:rPr>
          <w:sz w:val="24"/>
          <w:szCs w:val="24"/>
        </w:rPr>
        <w:t xml:space="preserve">problems when in fact </w:t>
      </w:r>
      <w:r w:rsidR="004C5ABE" w:rsidRPr="00717070">
        <w:rPr>
          <w:sz w:val="24"/>
          <w:szCs w:val="24"/>
        </w:rPr>
        <w:t>a</w:t>
      </w:r>
      <w:r w:rsidR="00DB1318" w:rsidRPr="00717070">
        <w:rPr>
          <w:sz w:val="24"/>
          <w:szCs w:val="24"/>
        </w:rPr>
        <w:t xml:space="preserve"> family </w:t>
      </w:r>
      <w:r w:rsidR="004C0A48" w:rsidRPr="00717070">
        <w:rPr>
          <w:sz w:val="24"/>
          <w:szCs w:val="24"/>
        </w:rPr>
        <w:t xml:space="preserve">not only </w:t>
      </w:r>
      <w:r w:rsidR="00DB1318" w:rsidRPr="00717070">
        <w:rPr>
          <w:sz w:val="24"/>
          <w:szCs w:val="24"/>
        </w:rPr>
        <w:t xml:space="preserve">does not have any </w:t>
      </w:r>
      <w:r w:rsidR="004C5ABE" w:rsidRPr="00717070">
        <w:rPr>
          <w:sz w:val="24"/>
          <w:szCs w:val="24"/>
        </w:rPr>
        <w:t xml:space="preserve">issues </w:t>
      </w:r>
      <w:r w:rsidR="004C0A48" w:rsidRPr="00717070">
        <w:rPr>
          <w:sz w:val="24"/>
          <w:szCs w:val="24"/>
        </w:rPr>
        <w:t xml:space="preserve">but </w:t>
      </w:r>
      <w:r w:rsidR="00737F14" w:rsidRPr="00717070">
        <w:rPr>
          <w:sz w:val="24"/>
          <w:szCs w:val="24"/>
        </w:rPr>
        <w:t>w</w:t>
      </w:r>
      <w:r w:rsidR="00C006FC" w:rsidRPr="00717070">
        <w:rPr>
          <w:sz w:val="24"/>
          <w:szCs w:val="24"/>
        </w:rPr>
        <w:t>ould</w:t>
      </w:r>
      <w:r w:rsidR="00B523F6" w:rsidRPr="00717070">
        <w:rPr>
          <w:sz w:val="24"/>
          <w:szCs w:val="24"/>
        </w:rPr>
        <w:t xml:space="preserve"> not</w:t>
      </w:r>
      <w:r w:rsidR="004C0A48" w:rsidRPr="00717070">
        <w:rPr>
          <w:sz w:val="24"/>
          <w:szCs w:val="24"/>
        </w:rPr>
        <w:t xml:space="preserve"> </w:t>
      </w:r>
      <w:r w:rsidR="00737F14" w:rsidRPr="00717070">
        <w:rPr>
          <w:sz w:val="24"/>
          <w:szCs w:val="24"/>
        </w:rPr>
        <w:t>go on to develop the</w:t>
      </w:r>
      <w:r w:rsidR="00572E7C" w:rsidRPr="00717070">
        <w:rPr>
          <w:sz w:val="24"/>
          <w:szCs w:val="24"/>
        </w:rPr>
        <w:t>m</w:t>
      </w:r>
      <w:r w:rsidR="004C0A48" w:rsidRPr="00717070">
        <w:rPr>
          <w:sz w:val="24"/>
          <w:szCs w:val="24"/>
        </w:rPr>
        <w:t xml:space="preserve"> in the future. In this exchange as part of a</w:t>
      </w:r>
      <w:r w:rsidRPr="00717070">
        <w:rPr>
          <w:sz w:val="24"/>
          <w:szCs w:val="24"/>
        </w:rPr>
        <w:t xml:space="preserve"> discussion between</w:t>
      </w:r>
      <w:r w:rsidR="004C0A48" w:rsidRPr="00717070">
        <w:rPr>
          <w:sz w:val="24"/>
          <w:szCs w:val="24"/>
        </w:rPr>
        <w:t xml:space="preserve"> parents in professional occupations (Group 3), </w:t>
      </w:r>
      <w:r w:rsidR="00CA2A0C">
        <w:rPr>
          <w:sz w:val="24"/>
          <w:szCs w:val="24"/>
        </w:rPr>
        <w:t xml:space="preserve">as </w:t>
      </w:r>
      <w:r w:rsidR="00F954E6">
        <w:rPr>
          <w:sz w:val="24"/>
          <w:szCs w:val="24"/>
        </w:rPr>
        <w:t xml:space="preserve">identified above, </w:t>
      </w:r>
      <w:r w:rsidR="00CA2A0C">
        <w:rPr>
          <w:sz w:val="24"/>
          <w:szCs w:val="24"/>
        </w:rPr>
        <w:t xml:space="preserve">the idea </w:t>
      </w:r>
      <w:r w:rsidR="00F954E6">
        <w:rPr>
          <w:sz w:val="24"/>
          <w:szCs w:val="24"/>
        </w:rPr>
        <w:t xml:space="preserve">of </w:t>
      </w:r>
      <w:r w:rsidR="004C0A48" w:rsidRPr="00717070">
        <w:rPr>
          <w:sz w:val="24"/>
          <w:szCs w:val="24"/>
        </w:rPr>
        <w:t xml:space="preserve">intervention </w:t>
      </w:r>
      <w:r w:rsidR="004C5ABE" w:rsidRPr="00717070">
        <w:rPr>
          <w:sz w:val="24"/>
          <w:szCs w:val="24"/>
        </w:rPr>
        <w:t xml:space="preserve">as </w:t>
      </w:r>
      <w:r w:rsidR="004C0A48" w:rsidRPr="00717070">
        <w:rPr>
          <w:sz w:val="24"/>
          <w:szCs w:val="24"/>
        </w:rPr>
        <w:t>acceptable</w:t>
      </w:r>
      <w:r w:rsidR="00B523F6" w:rsidRPr="00717070">
        <w:rPr>
          <w:sz w:val="24"/>
          <w:szCs w:val="24"/>
        </w:rPr>
        <w:t xml:space="preserve"> where </w:t>
      </w:r>
      <w:r w:rsidR="00D346C5" w:rsidRPr="00717070">
        <w:rPr>
          <w:sz w:val="24"/>
          <w:szCs w:val="24"/>
        </w:rPr>
        <w:t>algorithmic modelling identified early signs as against</w:t>
      </w:r>
      <w:r w:rsidR="00CA2A0C">
        <w:rPr>
          <w:sz w:val="24"/>
          <w:szCs w:val="24"/>
        </w:rPr>
        <w:t xml:space="preserve"> dubious</w:t>
      </w:r>
      <w:r w:rsidR="00D346C5" w:rsidRPr="00717070">
        <w:rPr>
          <w:sz w:val="24"/>
          <w:szCs w:val="24"/>
        </w:rPr>
        <w:t xml:space="preserve"> predictive analytics</w:t>
      </w:r>
      <w:r w:rsidR="00AD1AA4" w:rsidRPr="00717070">
        <w:rPr>
          <w:sz w:val="24"/>
          <w:szCs w:val="24"/>
        </w:rPr>
        <w:t xml:space="preserve"> that</w:t>
      </w:r>
      <w:r w:rsidR="004C0A48" w:rsidRPr="00717070">
        <w:rPr>
          <w:sz w:val="24"/>
          <w:szCs w:val="24"/>
        </w:rPr>
        <w:t xml:space="preserve"> </w:t>
      </w:r>
      <w:r w:rsidRPr="00717070">
        <w:rPr>
          <w:sz w:val="24"/>
          <w:szCs w:val="24"/>
        </w:rPr>
        <w:t>attempt</w:t>
      </w:r>
      <w:r w:rsidR="00AD1AA4" w:rsidRPr="00717070">
        <w:rPr>
          <w:sz w:val="24"/>
          <w:szCs w:val="24"/>
        </w:rPr>
        <w:t>ed</w:t>
      </w:r>
      <w:r w:rsidRPr="00717070">
        <w:rPr>
          <w:sz w:val="24"/>
          <w:szCs w:val="24"/>
        </w:rPr>
        <w:t xml:space="preserve"> to </w:t>
      </w:r>
      <w:r w:rsidR="00D346C5" w:rsidRPr="00717070">
        <w:rPr>
          <w:sz w:val="24"/>
          <w:szCs w:val="24"/>
        </w:rPr>
        <w:t xml:space="preserve">model </w:t>
      </w:r>
      <w:r w:rsidR="00AA1D0B" w:rsidRPr="00717070">
        <w:rPr>
          <w:sz w:val="24"/>
          <w:szCs w:val="24"/>
        </w:rPr>
        <w:t xml:space="preserve">ahead </w:t>
      </w:r>
      <w:r w:rsidR="00B523F6" w:rsidRPr="00717070">
        <w:rPr>
          <w:sz w:val="24"/>
          <w:szCs w:val="24"/>
        </w:rPr>
        <w:t>from a non-problematic present into</w:t>
      </w:r>
      <w:r w:rsidR="00AA1D0B" w:rsidRPr="00717070">
        <w:rPr>
          <w:sz w:val="24"/>
          <w:szCs w:val="24"/>
        </w:rPr>
        <w:t xml:space="preserve"> a </w:t>
      </w:r>
      <w:r w:rsidR="00B523F6" w:rsidRPr="00717070">
        <w:rPr>
          <w:sz w:val="24"/>
          <w:szCs w:val="24"/>
        </w:rPr>
        <w:t xml:space="preserve">non-imminent </w:t>
      </w:r>
      <w:r w:rsidR="00F954E6">
        <w:rPr>
          <w:sz w:val="24"/>
          <w:szCs w:val="24"/>
        </w:rPr>
        <w:t>future</w:t>
      </w:r>
      <w:r w:rsidR="00CA2A0C">
        <w:rPr>
          <w:sz w:val="24"/>
          <w:szCs w:val="24"/>
        </w:rPr>
        <w:t>, is evident</w:t>
      </w:r>
      <w:r w:rsidR="00F954E6">
        <w:rPr>
          <w:sz w:val="24"/>
          <w:szCs w:val="24"/>
        </w:rPr>
        <w:t>. So too were scenarios where something had happened in the past, was not happening in the present but problems were extrapolated into the future</w:t>
      </w:r>
      <w:r w:rsidR="004C0A48" w:rsidRPr="00717070">
        <w:rPr>
          <w:sz w:val="24"/>
          <w:szCs w:val="24"/>
        </w:rPr>
        <w:t>:</w:t>
      </w:r>
    </w:p>
    <w:p w14:paraId="58B7F319" w14:textId="5D93E5A5" w:rsidR="004C0A48" w:rsidRDefault="00AA1D0B" w:rsidP="004C5ABE">
      <w:pPr>
        <w:ind w:left="720" w:right="141"/>
        <w:rPr>
          <w:rFonts w:eastAsia="Times New Roman" w:cstheme="minorHAnsi"/>
          <w:color w:val="000000"/>
          <w:sz w:val="24"/>
          <w:szCs w:val="24"/>
        </w:rPr>
      </w:pPr>
      <w:r w:rsidRPr="00717070">
        <w:rPr>
          <w:rFonts w:eastAsia="Times New Roman" w:cstheme="minorHAnsi"/>
          <w:color w:val="000000"/>
          <w:sz w:val="24"/>
          <w:szCs w:val="24"/>
        </w:rPr>
        <w:t>Mother 3.2</w:t>
      </w:r>
      <w:r w:rsidRPr="00717070">
        <w:rPr>
          <w:rFonts w:eastAsia="Times New Roman" w:cstheme="minorHAnsi"/>
          <w:color w:val="000000"/>
          <w:sz w:val="24"/>
          <w:szCs w:val="24"/>
        </w:rPr>
        <w:tab/>
      </w:r>
      <w:r w:rsidR="004C0A48" w:rsidRPr="00717070">
        <w:rPr>
          <w:rFonts w:eastAsia="Times New Roman" w:cstheme="minorHAnsi"/>
          <w:i/>
          <w:iCs/>
          <w:color w:val="000000"/>
          <w:sz w:val="24"/>
          <w:szCs w:val="24"/>
        </w:rPr>
        <w:t xml:space="preserve">I think I'm kind of not surprised if there are sort of efforts to identify families that might have problems before they happen. I can see why they would really want to do that </w:t>
      </w:r>
      <w:r w:rsidRPr="00717070">
        <w:rPr>
          <w:rFonts w:eastAsia="Times New Roman" w:cstheme="minorHAnsi"/>
          <w:i/>
          <w:iCs/>
          <w:color w:val="000000"/>
          <w:sz w:val="24"/>
          <w:szCs w:val="24"/>
        </w:rPr>
        <w:t xml:space="preserve">… </w:t>
      </w:r>
      <w:r w:rsidR="004C0A48" w:rsidRPr="00717070">
        <w:rPr>
          <w:rFonts w:eastAsia="Times New Roman" w:cstheme="minorHAnsi"/>
          <w:i/>
          <w:iCs/>
          <w:color w:val="000000"/>
          <w:sz w:val="24"/>
          <w:szCs w:val="24"/>
        </w:rPr>
        <w:t>and there would have probably been problems happening even a few years before it got to the sort of crisis point</w:t>
      </w:r>
      <w:r w:rsidRPr="00717070">
        <w:rPr>
          <w:rFonts w:eastAsia="Times New Roman" w:cstheme="minorHAnsi"/>
          <w:i/>
          <w:iCs/>
          <w:color w:val="000000"/>
          <w:sz w:val="24"/>
          <w:szCs w:val="24"/>
        </w:rPr>
        <w:t xml:space="preserve"> … </w:t>
      </w:r>
      <w:r w:rsidR="004C0A48" w:rsidRPr="00717070">
        <w:rPr>
          <w:rFonts w:eastAsia="Times New Roman" w:cstheme="minorHAnsi"/>
          <w:i/>
          <w:iCs/>
          <w:color w:val="000000"/>
          <w:sz w:val="24"/>
          <w:szCs w:val="24"/>
        </w:rPr>
        <w:t>but at the same time, as we’ve all be</w:t>
      </w:r>
      <w:r w:rsidRPr="00717070">
        <w:rPr>
          <w:rFonts w:eastAsia="Times New Roman" w:cstheme="minorHAnsi"/>
          <w:i/>
          <w:iCs/>
          <w:color w:val="000000"/>
          <w:sz w:val="24"/>
          <w:szCs w:val="24"/>
        </w:rPr>
        <w:t>en</w:t>
      </w:r>
      <w:r w:rsidR="004C0A48" w:rsidRPr="00717070">
        <w:rPr>
          <w:rFonts w:eastAsia="Times New Roman" w:cstheme="minorHAnsi"/>
          <w:i/>
          <w:iCs/>
          <w:color w:val="000000"/>
          <w:sz w:val="24"/>
          <w:szCs w:val="24"/>
        </w:rPr>
        <w:t xml:space="preserve"> saying, it can go too far and sort of problems can be sort of found </w:t>
      </w:r>
      <w:r w:rsidR="004C0A48" w:rsidRPr="00717070">
        <w:rPr>
          <w:rFonts w:eastAsia="Times New Roman" w:cstheme="minorHAnsi"/>
          <w:i/>
          <w:iCs/>
          <w:color w:val="000000"/>
          <w:sz w:val="24"/>
          <w:szCs w:val="24"/>
        </w:rPr>
        <w:lastRenderedPageBreak/>
        <w:t xml:space="preserve">where they shouldn’t be, where actually it’s the family’s fine </w:t>
      </w:r>
      <w:r w:rsidRPr="00717070">
        <w:rPr>
          <w:rFonts w:eastAsia="Times New Roman" w:cstheme="minorHAnsi"/>
          <w:i/>
          <w:iCs/>
          <w:color w:val="000000"/>
          <w:sz w:val="24"/>
          <w:szCs w:val="24"/>
        </w:rPr>
        <w:t>…</w:t>
      </w:r>
      <w:r w:rsidR="00F140EB" w:rsidRPr="00717070">
        <w:rPr>
          <w:rFonts w:eastAsia="Times New Roman" w:cstheme="minorHAnsi"/>
          <w:i/>
          <w:iCs/>
          <w:color w:val="000000"/>
          <w:sz w:val="24"/>
          <w:szCs w:val="24"/>
        </w:rPr>
        <w:br/>
      </w:r>
      <w:r w:rsidRPr="00717070">
        <w:rPr>
          <w:rFonts w:eastAsia="Times New Roman" w:cstheme="minorHAnsi"/>
          <w:color w:val="000000"/>
          <w:sz w:val="24"/>
          <w:szCs w:val="24"/>
        </w:rPr>
        <w:t>Mother 3.4</w:t>
      </w:r>
      <w:r w:rsidRPr="00717070">
        <w:rPr>
          <w:rFonts w:eastAsia="Times New Roman" w:cstheme="minorHAnsi"/>
          <w:color w:val="000000"/>
          <w:sz w:val="24"/>
          <w:szCs w:val="24"/>
        </w:rPr>
        <w:tab/>
      </w:r>
      <w:r w:rsidR="004C0A48" w:rsidRPr="00717070">
        <w:rPr>
          <w:rFonts w:eastAsia="Times New Roman" w:cstheme="minorHAnsi"/>
          <w:i/>
          <w:iCs/>
          <w:color w:val="000000"/>
          <w:sz w:val="24"/>
          <w:szCs w:val="24"/>
        </w:rPr>
        <w:t>I agree</w:t>
      </w:r>
      <w:r w:rsidRPr="00717070">
        <w:rPr>
          <w:rFonts w:eastAsia="Times New Roman" w:cstheme="minorHAnsi"/>
          <w:i/>
          <w:iCs/>
          <w:color w:val="000000"/>
          <w:sz w:val="24"/>
          <w:szCs w:val="24"/>
        </w:rPr>
        <w:t xml:space="preserve"> </w:t>
      </w:r>
      <w:r w:rsidR="004C0A48" w:rsidRPr="00717070">
        <w:rPr>
          <w:rFonts w:eastAsia="Times New Roman" w:cstheme="minorHAnsi"/>
          <w:i/>
          <w:iCs/>
          <w:color w:val="000000"/>
          <w:sz w:val="24"/>
          <w:szCs w:val="24"/>
        </w:rPr>
        <w:t>… it comes back to that kind of making judgements about people that are not necessarily based on fact and that something might happen to somebody but there might be a million different ways that things then play out.</w:t>
      </w:r>
      <w:r w:rsidR="004C0A48" w:rsidRPr="00717070">
        <w:rPr>
          <w:rFonts w:eastAsia="Times New Roman" w:cstheme="minorHAnsi"/>
          <w:color w:val="000000"/>
          <w:sz w:val="24"/>
          <w:szCs w:val="24"/>
        </w:rPr>
        <w:t xml:space="preserve"> </w:t>
      </w:r>
    </w:p>
    <w:p w14:paraId="41AA9C34" w14:textId="7792B0B3" w:rsidR="00DB1318" w:rsidRPr="005060E5" w:rsidRDefault="00AA1D0B" w:rsidP="007E5363">
      <w:pPr>
        <w:rPr>
          <w:rFonts w:cstheme="minorHAnsi"/>
          <w:sz w:val="24"/>
          <w:szCs w:val="24"/>
        </w:rPr>
      </w:pPr>
      <w:r w:rsidRPr="00717070">
        <w:rPr>
          <w:sz w:val="24"/>
          <w:szCs w:val="24"/>
        </w:rPr>
        <w:tab/>
      </w:r>
      <w:r w:rsidR="007E5363">
        <w:rPr>
          <w:sz w:val="24"/>
          <w:szCs w:val="24"/>
        </w:rPr>
        <w:t xml:space="preserve">Similarly, echoing </w:t>
      </w:r>
      <w:r w:rsidR="00C006FC" w:rsidRPr="00717070">
        <w:rPr>
          <w:sz w:val="24"/>
          <w:szCs w:val="24"/>
        </w:rPr>
        <w:t xml:space="preserve">the debate </w:t>
      </w:r>
      <w:r w:rsidR="004C0A48" w:rsidRPr="00717070">
        <w:rPr>
          <w:sz w:val="24"/>
          <w:szCs w:val="24"/>
        </w:rPr>
        <w:t xml:space="preserve">between </w:t>
      </w:r>
      <w:r w:rsidR="00F67369">
        <w:rPr>
          <w:sz w:val="24"/>
          <w:szCs w:val="24"/>
        </w:rPr>
        <w:t>the m</w:t>
      </w:r>
      <w:r w:rsidR="004C0A48" w:rsidRPr="00717070">
        <w:rPr>
          <w:sz w:val="24"/>
          <w:szCs w:val="24"/>
        </w:rPr>
        <w:t xml:space="preserve">others </w:t>
      </w:r>
      <w:r w:rsidR="00F67369">
        <w:rPr>
          <w:sz w:val="24"/>
          <w:szCs w:val="24"/>
        </w:rPr>
        <w:t xml:space="preserve">in Group 4 </w:t>
      </w:r>
      <w:r w:rsidR="00AA76F4" w:rsidRPr="00717070">
        <w:rPr>
          <w:sz w:val="24"/>
          <w:szCs w:val="24"/>
        </w:rPr>
        <w:t xml:space="preserve">discussed </w:t>
      </w:r>
      <w:r w:rsidR="00F954E6">
        <w:rPr>
          <w:sz w:val="24"/>
          <w:szCs w:val="24"/>
        </w:rPr>
        <w:t>in the intervention and prevention section</w:t>
      </w:r>
      <w:r w:rsidR="00CA2A0C">
        <w:rPr>
          <w:sz w:val="24"/>
          <w:szCs w:val="24"/>
        </w:rPr>
        <w:t>,</w:t>
      </w:r>
      <w:r w:rsidR="004C5ABE" w:rsidRPr="00717070">
        <w:rPr>
          <w:sz w:val="24"/>
          <w:szCs w:val="24"/>
        </w:rPr>
        <w:t xml:space="preserve"> </w:t>
      </w:r>
      <w:r w:rsidR="00B83D82" w:rsidRPr="00717070">
        <w:rPr>
          <w:sz w:val="24"/>
          <w:szCs w:val="24"/>
        </w:rPr>
        <w:t xml:space="preserve">concerning </w:t>
      </w:r>
      <w:r w:rsidR="004C5ABE" w:rsidRPr="00717070">
        <w:rPr>
          <w:sz w:val="24"/>
          <w:szCs w:val="24"/>
        </w:rPr>
        <w:t xml:space="preserve">the social make-up of areas where </w:t>
      </w:r>
      <w:r w:rsidR="00D8672B" w:rsidRPr="00717070">
        <w:rPr>
          <w:sz w:val="24"/>
          <w:szCs w:val="24"/>
        </w:rPr>
        <w:t xml:space="preserve">collective </w:t>
      </w:r>
      <w:r w:rsidR="004C5ABE" w:rsidRPr="00717070">
        <w:rPr>
          <w:sz w:val="24"/>
          <w:szCs w:val="24"/>
        </w:rPr>
        <w:t>prevention needed to be focused</w:t>
      </w:r>
      <w:r w:rsidR="00C006FC" w:rsidRPr="00717070">
        <w:rPr>
          <w:sz w:val="24"/>
          <w:szCs w:val="24"/>
        </w:rPr>
        <w:t>, parents were also bothered about families who</w:t>
      </w:r>
      <w:r w:rsidR="00D8672B" w:rsidRPr="00717070">
        <w:rPr>
          <w:sz w:val="24"/>
          <w:szCs w:val="24"/>
        </w:rPr>
        <w:t>m</w:t>
      </w:r>
      <w:r w:rsidR="00C006FC" w:rsidRPr="00717070">
        <w:rPr>
          <w:sz w:val="24"/>
          <w:szCs w:val="24"/>
        </w:rPr>
        <w:t xml:space="preserve"> predictive </w:t>
      </w:r>
      <w:r w:rsidR="00572E7C" w:rsidRPr="00717070">
        <w:rPr>
          <w:sz w:val="24"/>
          <w:szCs w:val="24"/>
        </w:rPr>
        <w:t>analytic</w:t>
      </w:r>
      <w:r w:rsidR="00C006FC" w:rsidRPr="00717070">
        <w:rPr>
          <w:sz w:val="24"/>
          <w:szCs w:val="24"/>
        </w:rPr>
        <w:t xml:space="preserve">s would likely pass over because </w:t>
      </w:r>
      <w:r w:rsidR="00572E7C" w:rsidRPr="00717070">
        <w:rPr>
          <w:sz w:val="24"/>
          <w:szCs w:val="24"/>
        </w:rPr>
        <w:t>they did not fit the d</w:t>
      </w:r>
      <w:r w:rsidR="00132A9B" w:rsidRPr="00717070">
        <w:rPr>
          <w:sz w:val="24"/>
          <w:szCs w:val="24"/>
        </w:rPr>
        <w:t>ata</w:t>
      </w:r>
      <w:r w:rsidR="00572E7C" w:rsidRPr="00717070">
        <w:rPr>
          <w:sz w:val="24"/>
          <w:szCs w:val="24"/>
        </w:rPr>
        <w:t xml:space="preserve"> profile of dysfunctional parents that the algorithm worked with. </w:t>
      </w:r>
      <w:r w:rsidR="00B25077" w:rsidRPr="00717070">
        <w:rPr>
          <w:sz w:val="24"/>
          <w:szCs w:val="24"/>
        </w:rPr>
        <w:t>Affluent m</w:t>
      </w:r>
      <w:r w:rsidR="00DB1318" w:rsidRPr="00717070">
        <w:rPr>
          <w:sz w:val="24"/>
          <w:szCs w:val="24"/>
        </w:rPr>
        <w:t>iddle</w:t>
      </w:r>
      <w:r w:rsidR="00E9325C" w:rsidRPr="00717070">
        <w:rPr>
          <w:sz w:val="24"/>
          <w:szCs w:val="24"/>
        </w:rPr>
        <w:t>-</w:t>
      </w:r>
      <w:r w:rsidR="00DB1318" w:rsidRPr="00717070">
        <w:rPr>
          <w:sz w:val="24"/>
          <w:szCs w:val="24"/>
        </w:rPr>
        <w:t xml:space="preserve">class families </w:t>
      </w:r>
      <w:r w:rsidR="00572E7C" w:rsidRPr="00717070">
        <w:rPr>
          <w:sz w:val="24"/>
          <w:szCs w:val="24"/>
        </w:rPr>
        <w:t xml:space="preserve">were </w:t>
      </w:r>
      <w:r w:rsidR="00572E7C" w:rsidRPr="005060E5">
        <w:rPr>
          <w:sz w:val="24"/>
          <w:szCs w:val="24"/>
        </w:rPr>
        <w:t>mentioned several times in this respect:</w:t>
      </w:r>
      <w:r w:rsidR="007E5363" w:rsidRPr="005060E5">
        <w:rPr>
          <w:sz w:val="24"/>
          <w:szCs w:val="24"/>
        </w:rPr>
        <w:t xml:space="preserve"> </w:t>
      </w:r>
      <w:r w:rsidR="00F67369" w:rsidRPr="005060E5">
        <w:rPr>
          <w:rFonts w:eastAsia="Times New Roman" w:cstheme="minorHAnsi"/>
          <w:i/>
          <w:iCs/>
          <w:color w:val="000000"/>
          <w:sz w:val="24"/>
          <w:szCs w:val="24"/>
        </w:rPr>
        <w:t>‘</w:t>
      </w:r>
      <w:r w:rsidR="00B25077" w:rsidRPr="005060E5">
        <w:rPr>
          <w:rFonts w:eastAsia="Times New Roman" w:cstheme="minorHAnsi"/>
          <w:i/>
          <w:iCs/>
          <w:color w:val="000000"/>
          <w:sz w:val="24"/>
          <w:szCs w:val="24"/>
        </w:rPr>
        <w:t>A</w:t>
      </w:r>
      <w:r w:rsidR="004D7851" w:rsidRPr="005060E5">
        <w:rPr>
          <w:rFonts w:eastAsia="Times New Roman" w:cstheme="minorHAnsi"/>
          <w:i/>
          <w:iCs/>
          <w:color w:val="000000"/>
          <w:sz w:val="24"/>
          <w:szCs w:val="24"/>
        </w:rPr>
        <w:t>lgorithms are not flawless either and who will slip through the cracks</w:t>
      </w:r>
      <w:r w:rsidR="00B25077" w:rsidRPr="005060E5">
        <w:rPr>
          <w:rFonts w:eastAsia="Times New Roman" w:cstheme="minorHAnsi"/>
          <w:i/>
          <w:iCs/>
          <w:color w:val="000000"/>
          <w:sz w:val="24"/>
          <w:szCs w:val="24"/>
        </w:rPr>
        <w:t xml:space="preserve"> … </w:t>
      </w:r>
      <w:r w:rsidR="004D7851" w:rsidRPr="005060E5">
        <w:rPr>
          <w:rFonts w:eastAsia="Times New Roman" w:cstheme="minorHAnsi"/>
          <w:i/>
          <w:iCs/>
          <w:color w:val="000000"/>
          <w:sz w:val="24"/>
          <w:szCs w:val="24"/>
        </w:rPr>
        <w:t xml:space="preserve"> if your profile doesn’t have that because, you know, so and so is a dentist and so and so is a lecturer, but actually who could slip through the gaps of that </w:t>
      </w:r>
      <w:r w:rsidR="00B25077" w:rsidRPr="005060E5">
        <w:rPr>
          <w:rFonts w:eastAsia="Times New Roman" w:cstheme="minorHAnsi"/>
          <w:i/>
          <w:iCs/>
          <w:color w:val="000000"/>
          <w:sz w:val="24"/>
          <w:szCs w:val="24"/>
        </w:rPr>
        <w:t>[predictive analysis]</w:t>
      </w:r>
      <w:r w:rsidR="00F67369" w:rsidRPr="005060E5">
        <w:rPr>
          <w:rFonts w:eastAsia="Times New Roman" w:cstheme="minorHAnsi"/>
          <w:i/>
          <w:iCs/>
          <w:color w:val="000000"/>
          <w:sz w:val="24"/>
          <w:szCs w:val="24"/>
        </w:rPr>
        <w:t>’</w:t>
      </w:r>
      <w:r w:rsidR="004D7851" w:rsidRPr="005060E5">
        <w:rPr>
          <w:rFonts w:eastAsia="Times New Roman" w:cstheme="minorHAnsi"/>
          <w:i/>
          <w:iCs/>
          <w:color w:val="000000"/>
          <w:sz w:val="24"/>
          <w:szCs w:val="24"/>
        </w:rPr>
        <w:t xml:space="preserve"> </w:t>
      </w:r>
      <w:r w:rsidR="00B25077" w:rsidRPr="005060E5">
        <w:rPr>
          <w:rFonts w:eastAsia="Times New Roman" w:cstheme="minorHAnsi"/>
          <w:color w:val="000000"/>
          <w:sz w:val="24"/>
          <w:szCs w:val="24"/>
        </w:rPr>
        <w:t>(</w:t>
      </w:r>
      <w:r w:rsidR="00723D4C" w:rsidRPr="005060E5">
        <w:rPr>
          <w:rFonts w:eastAsia="Times New Roman" w:cstheme="minorHAnsi"/>
          <w:color w:val="000000"/>
          <w:sz w:val="24"/>
          <w:szCs w:val="24"/>
        </w:rPr>
        <w:t>F</w:t>
      </w:r>
      <w:r w:rsidR="00B25077" w:rsidRPr="005060E5">
        <w:rPr>
          <w:rFonts w:eastAsia="Times New Roman" w:cstheme="minorHAnsi"/>
          <w:color w:val="000000"/>
          <w:sz w:val="24"/>
          <w:szCs w:val="24"/>
        </w:rPr>
        <w:t>ather</w:t>
      </w:r>
      <w:r w:rsidR="007E5363" w:rsidRPr="005060E5">
        <w:rPr>
          <w:rFonts w:eastAsia="Times New Roman" w:cstheme="minorHAnsi"/>
          <w:color w:val="000000"/>
          <w:sz w:val="24"/>
          <w:szCs w:val="24"/>
        </w:rPr>
        <w:t xml:space="preserve"> 7.</w:t>
      </w:r>
      <w:r w:rsidR="00712367" w:rsidRPr="005060E5">
        <w:rPr>
          <w:rFonts w:eastAsia="Times New Roman" w:cstheme="minorHAnsi"/>
          <w:color w:val="000000"/>
          <w:sz w:val="24"/>
          <w:szCs w:val="24"/>
        </w:rPr>
        <w:t>1</w:t>
      </w:r>
      <w:r w:rsidR="00AC2BD8" w:rsidRPr="005060E5">
        <w:rPr>
          <w:rFonts w:eastAsia="Times New Roman" w:cstheme="minorHAnsi"/>
          <w:color w:val="000000"/>
          <w:sz w:val="24"/>
          <w:szCs w:val="24"/>
        </w:rPr>
        <w:t>:</w:t>
      </w:r>
      <w:r w:rsidR="00B25077" w:rsidRPr="005060E5">
        <w:rPr>
          <w:rFonts w:eastAsia="Times New Roman" w:cstheme="minorHAnsi"/>
          <w:color w:val="000000"/>
          <w:sz w:val="24"/>
          <w:szCs w:val="24"/>
        </w:rPr>
        <w:t xml:space="preserve"> Group 7 Parents in professional occupations)</w:t>
      </w:r>
      <w:r w:rsidR="0001039A" w:rsidRPr="005060E5">
        <w:rPr>
          <w:rFonts w:eastAsia="Times New Roman" w:cstheme="minorHAnsi"/>
          <w:color w:val="000000"/>
          <w:sz w:val="24"/>
          <w:szCs w:val="24"/>
        </w:rPr>
        <w:t xml:space="preserve">. </w:t>
      </w:r>
      <w:r w:rsidR="00E26BDF" w:rsidRPr="005060E5">
        <w:rPr>
          <w:rFonts w:eastAsia="Times New Roman" w:cstheme="minorHAnsi"/>
          <w:color w:val="000000"/>
          <w:sz w:val="24"/>
          <w:szCs w:val="24"/>
        </w:rPr>
        <w:t>T</w:t>
      </w:r>
      <w:r w:rsidR="0001039A" w:rsidRPr="005060E5">
        <w:rPr>
          <w:rFonts w:eastAsia="Times New Roman" w:cstheme="minorHAnsi"/>
          <w:color w:val="000000"/>
          <w:sz w:val="24"/>
          <w:szCs w:val="24"/>
        </w:rPr>
        <w:t xml:space="preserve">he parents’ concerns about the ability to </w:t>
      </w:r>
      <w:r w:rsidR="00E26BDF" w:rsidRPr="005060E5">
        <w:rPr>
          <w:rFonts w:eastAsia="Times New Roman" w:cstheme="minorHAnsi"/>
          <w:color w:val="000000"/>
          <w:sz w:val="24"/>
          <w:szCs w:val="24"/>
        </w:rPr>
        <w:t xml:space="preserve">forecast </w:t>
      </w:r>
      <w:r w:rsidR="0001039A" w:rsidRPr="005060E5">
        <w:rPr>
          <w:rFonts w:eastAsia="Times New Roman" w:cstheme="minorHAnsi"/>
          <w:color w:val="000000"/>
          <w:sz w:val="24"/>
          <w:szCs w:val="24"/>
        </w:rPr>
        <w:t xml:space="preserve">behaviour </w:t>
      </w:r>
      <w:r w:rsidR="00E26BDF" w:rsidRPr="005060E5">
        <w:rPr>
          <w:rFonts w:eastAsia="Times New Roman" w:cstheme="minorHAnsi"/>
          <w:color w:val="000000"/>
          <w:sz w:val="24"/>
          <w:szCs w:val="24"/>
        </w:rPr>
        <w:t xml:space="preserve">and outcomes </w:t>
      </w:r>
      <w:r w:rsidR="0001039A" w:rsidRPr="005060E5">
        <w:rPr>
          <w:rFonts w:eastAsia="Times New Roman" w:cstheme="minorHAnsi"/>
          <w:color w:val="000000"/>
          <w:sz w:val="24"/>
          <w:szCs w:val="24"/>
        </w:rPr>
        <w:t xml:space="preserve">are not </w:t>
      </w:r>
      <w:r w:rsidR="00FB74F4" w:rsidRPr="005060E5">
        <w:rPr>
          <w:rFonts w:eastAsia="Times New Roman" w:cstheme="minorHAnsi"/>
          <w:color w:val="000000"/>
          <w:sz w:val="24"/>
          <w:szCs w:val="24"/>
        </w:rPr>
        <w:t>dismiss</w:t>
      </w:r>
      <w:r w:rsidR="00A84A22" w:rsidRPr="005060E5">
        <w:rPr>
          <w:rFonts w:eastAsia="Times New Roman" w:cstheme="minorHAnsi"/>
          <w:color w:val="000000"/>
          <w:sz w:val="24"/>
          <w:szCs w:val="24"/>
        </w:rPr>
        <w:t>e</w:t>
      </w:r>
      <w:r w:rsidR="0001039A" w:rsidRPr="005060E5">
        <w:rPr>
          <w:rFonts w:eastAsia="Times New Roman" w:cstheme="minorHAnsi"/>
          <w:color w:val="000000"/>
          <w:sz w:val="24"/>
          <w:szCs w:val="24"/>
        </w:rPr>
        <w:t>d by</w:t>
      </w:r>
      <w:r w:rsidR="00171A1C" w:rsidRPr="005060E5">
        <w:rPr>
          <w:rFonts w:eastAsia="Times New Roman" w:cstheme="minorHAnsi"/>
          <w:color w:val="000000"/>
          <w:sz w:val="24"/>
          <w:szCs w:val="24"/>
        </w:rPr>
        <w:t xml:space="preserve"> </w:t>
      </w:r>
      <w:r w:rsidR="00A84A22" w:rsidRPr="005060E5">
        <w:rPr>
          <w:rFonts w:eastAsia="Times New Roman" w:cstheme="minorHAnsi"/>
          <w:color w:val="000000"/>
          <w:sz w:val="24"/>
          <w:szCs w:val="24"/>
        </w:rPr>
        <w:t xml:space="preserve">the evidence on algorithmic </w:t>
      </w:r>
      <w:r w:rsidR="00171A1C" w:rsidRPr="005060E5">
        <w:rPr>
          <w:rFonts w:eastAsia="Times New Roman" w:cstheme="minorHAnsi"/>
          <w:color w:val="000000"/>
          <w:sz w:val="24"/>
          <w:szCs w:val="24"/>
        </w:rPr>
        <w:t>prediction success rates</w:t>
      </w:r>
      <w:r w:rsidR="00E26BDF" w:rsidRPr="005060E5">
        <w:rPr>
          <w:rFonts w:eastAsia="Times New Roman" w:cstheme="minorHAnsi"/>
          <w:color w:val="000000"/>
          <w:sz w:val="24"/>
          <w:szCs w:val="24"/>
        </w:rPr>
        <w:t xml:space="preserve">; we noted the lack of accuracy in tests of predictive modelling technique earlier in the paper </w:t>
      </w:r>
      <w:r w:rsidR="00E26BDF" w:rsidRPr="005060E5">
        <w:rPr>
          <w:rFonts w:cstheme="minorHAnsi"/>
          <w:sz w:val="24"/>
          <w:szCs w:val="24"/>
        </w:rPr>
        <w:t>(Salganik et al. 2020; Clayton et al. 2020</w:t>
      </w:r>
      <w:r w:rsidR="00E26BDF" w:rsidRPr="005060E5">
        <w:rPr>
          <w:rFonts w:cstheme="minorHAnsi"/>
          <w:color w:val="303030"/>
          <w:sz w:val="24"/>
          <w:szCs w:val="24"/>
        </w:rPr>
        <w:t xml:space="preserve">; </w:t>
      </w:r>
      <w:r w:rsidR="00E26BDF" w:rsidRPr="005060E5">
        <w:rPr>
          <w:rFonts w:cstheme="minorHAnsi"/>
          <w:sz w:val="24"/>
          <w:szCs w:val="24"/>
        </w:rPr>
        <w:t>Waller and Waller, 2020).</w:t>
      </w:r>
    </w:p>
    <w:p w14:paraId="712FC44C" w14:textId="549F8011" w:rsidR="00651283" w:rsidRPr="005060E5" w:rsidRDefault="007E5363" w:rsidP="00651283">
      <w:pPr>
        <w:ind w:firstLine="720"/>
        <w:rPr>
          <w:sz w:val="24"/>
          <w:szCs w:val="24"/>
        </w:rPr>
      </w:pPr>
      <w:r w:rsidRPr="005060E5">
        <w:rPr>
          <w:sz w:val="24"/>
          <w:szCs w:val="24"/>
        </w:rPr>
        <w:t xml:space="preserve">Parents in both group discussions and individual interviews often expressed indignation about the use of predictive data analytics – a positioning of parents and children in a “pre-problem” space and a deterministic pulling together of the past and the future into the present. </w:t>
      </w:r>
      <w:r w:rsidR="00B25077" w:rsidRPr="005060E5">
        <w:rPr>
          <w:sz w:val="24"/>
          <w:szCs w:val="24"/>
        </w:rPr>
        <w:t xml:space="preserve">The assessment of Mother 3.4 </w:t>
      </w:r>
      <w:r w:rsidR="004C5ABE" w:rsidRPr="005060E5">
        <w:rPr>
          <w:sz w:val="24"/>
          <w:szCs w:val="24"/>
        </w:rPr>
        <w:t xml:space="preserve">about </w:t>
      </w:r>
      <w:r w:rsidR="00EB5EF4" w:rsidRPr="005060E5">
        <w:rPr>
          <w:sz w:val="24"/>
          <w:szCs w:val="24"/>
        </w:rPr>
        <w:t>“</w:t>
      </w:r>
      <w:r w:rsidR="004C5ABE" w:rsidRPr="005060E5">
        <w:rPr>
          <w:rFonts w:eastAsia="Times New Roman" w:cstheme="minorHAnsi"/>
          <w:i/>
          <w:iCs/>
          <w:color w:val="000000"/>
          <w:sz w:val="24"/>
          <w:szCs w:val="24"/>
        </w:rPr>
        <w:t>a million different ways that things then play out</w:t>
      </w:r>
      <w:r w:rsidR="00EB5EF4" w:rsidRPr="005060E5">
        <w:rPr>
          <w:rFonts w:eastAsia="Times New Roman" w:cstheme="minorHAnsi"/>
          <w:i/>
          <w:iCs/>
          <w:color w:val="000000"/>
          <w:sz w:val="24"/>
          <w:szCs w:val="24"/>
        </w:rPr>
        <w:t>”</w:t>
      </w:r>
      <w:r w:rsidRPr="005060E5">
        <w:rPr>
          <w:sz w:val="24"/>
          <w:szCs w:val="24"/>
        </w:rPr>
        <w:t>, above, and</w:t>
      </w:r>
      <w:r w:rsidR="00FB74F4" w:rsidRPr="005060E5">
        <w:rPr>
          <w:sz w:val="24"/>
          <w:szCs w:val="24"/>
        </w:rPr>
        <w:t xml:space="preserve"> of the</w:t>
      </w:r>
      <w:r w:rsidR="00AA76F4" w:rsidRPr="005060E5">
        <w:rPr>
          <w:sz w:val="24"/>
          <w:szCs w:val="24"/>
        </w:rPr>
        <w:t xml:space="preserve"> f</w:t>
      </w:r>
      <w:r w:rsidR="00B25077" w:rsidRPr="005060E5">
        <w:rPr>
          <w:sz w:val="24"/>
          <w:szCs w:val="24"/>
        </w:rPr>
        <w:t>ather</w:t>
      </w:r>
      <w:r w:rsidRPr="005060E5">
        <w:rPr>
          <w:sz w:val="24"/>
          <w:szCs w:val="24"/>
        </w:rPr>
        <w:t xml:space="preserve"> 7.1</w:t>
      </w:r>
      <w:r w:rsidR="00B25077" w:rsidRPr="005060E5">
        <w:rPr>
          <w:sz w:val="24"/>
          <w:szCs w:val="24"/>
        </w:rPr>
        <w:t xml:space="preserve"> </w:t>
      </w:r>
      <w:r w:rsidR="00AA76F4" w:rsidRPr="005060E5">
        <w:rPr>
          <w:sz w:val="24"/>
          <w:szCs w:val="24"/>
        </w:rPr>
        <w:t>in Group 7</w:t>
      </w:r>
      <w:r w:rsidR="00B541A3" w:rsidRPr="005060E5">
        <w:rPr>
          <w:sz w:val="24"/>
          <w:szCs w:val="24"/>
        </w:rPr>
        <w:t xml:space="preserve"> </w:t>
      </w:r>
      <w:r w:rsidR="00D0230E" w:rsidRPr="005060E5">
        <w:rPr>
          <w:sz w:val="24"/>
          <w:szCs w:val="24"/>
        </w:rPr>
        <w:t xml:space="preserve">quoted above who continued on to </w:t>
      </w:r>
      <w:r w:rsidRPr="005060E5">
        <w:rPr>
          <w:sz w:val="24"/>
          <w:szCs w:val="24"/>
        </w:rPr>
        <w:t>remark on families</w:t>
      </w:r>
      <w:r w:rsidR="00651283" w:rsidRPr="005060E5">
        <w:rPr>
          <w:sz w:val="24"/>
          <w:szCs w:val="24"/>
        </w:rPr>
        <w:t xml:space="preserve"> that were “</w:t>
      </w:r>
      <w:r w:rsidR="00651283" w:rsidRPr="005060E5">
        <w:rPr>
          <w:i/>
          <w:iCs/>
          <w:sz w:val="24"/>
          <w:szCs w:val="24"/>
        </w:rPr>
        <w:t>trying to break the cycle”</w:t>
      </w:r>
      <w:r w:rsidR="00D0230E" w:rsidRPr="005060E5">
        <w:rPr>
          <w:i/>
          <w:iCs/>
          <w:sz w:val="24"/>
          <w:szCs w:val="24"/>
        </w:rPr>
        <w:t>,</w:t>
      </w:r>
      <w:r w:rsidR="00651283" w:rsidRPr="005060E5">
        <w:rPr>
          <w:sz w:val="24"/>
          <w:szCs w:val="24"/>
        </w:rPr>
        <w:t xml:space="preserve"> signal this unease about the </w:t>
      </w:r>
      <w:r w:rsidR="00712367" w:rsidRPr="005060E5">
        <w:rPr>
          <w:sz w:val="24"/>
          <w:szCs w:val="24"/>
        </w:rPr>
        <w:t xml:space="preserve">deterministic </w:t>
      </w:r>
      <w:r w:rsidR="00651283" w:rsidRPr="005060E5">
        <w:rPr>
          <w:sz w:val="24"/>
          <w:szCs w:val="24"/>
        </w:rPr>
        <w:t xml:space="preserve">labelling involved in the generation of pre-problem families: </w:t>
      </w:r>
    </w:p>
    <w:p w14:paraId="54E6A1C1" w14:textId="5CFEE294" w:rsidR="007E5363" w:rsidRDefault="00651283" w:rsidP="00651283">
      <w:pPr>
        <w:ind w:left="720"/>
        <w:rPr>
          <w:sz w:val="24"/>
          <w:szCs w:val="24"/>
        </w:rPr>
      </w:pPr>
      <w:r w:rsidRPr="005060E5">
        <w:rPr>
          <w:sz w:val="24"/>
          <w:szCs w:val="24"/>
        </w:rPr>
        <w:t xml:space="preserve">… </w:t>
      </w:r>
      <w:r w:rsidR="007E5363" w:rsidRPr="005060E5">
        <w:rPr>
          <w:rFonts w:eastAsia="Times New Roman" w:cstheme="minorHAnsi"/>
          <w:i/>
          <w:iCs/>
          <w:color w:val="000000"/>
          <w:sz w:val="24"/>
          <w:szCs w:val="24"/>
        </w:rPr>
        <w:t xml:space="preserve">really trying to make a difference, be different than what’s gone before them, and yet they’ve still got people going, </w:t>
      </w:r>
      <w:r w:rsidRPr="005060E5">
        <w:rPr>
          <w:rFonts w:eastAsia="Times New Roman" w:cstheme="minorHAnsi"/>
          <w:i/>
          <w:iCs/>
          <w:color w:val="000000"/>
          <w:sz w:val="24"/>
          <w:szCs w:val="24"/>
        </w:rPr>
        <w:t>‘</w:t>
      </w:r>
      <w:r w:rsidR="007E5363" w:rsidRPr="005060E5">
        <w:rPr>
          <w:rFonts w:eastAsia="Times New Roman" w:cstheme="minorHAnsi"/>
          <w:i/>
          <w:iCs/>
          <w:color w:val="000000"/>
          <w:sz w:val="24"/>
          <w:szCs w:val="24"/>
        </w:rPr>
        <w:t xml:space="preserve">Are you sure </w:t>
      </w:r>
      <w:proofErr w:type="gramStart"/>
      <w:r w:rsidR="007E5363" w:rsidRPr="005060E5">
        <w:rPr>
          <w:rFonts w:eastAsia="Times New Roman" w:cstheme="minorHAnsi"/>
          <w:i/>
          <w:iCs/>
          <w:color w:val="000000"/>
          <w:sz w:val="24"/>
          <w:szCs w:val="24"/>
        </w:rPr>
        <w:t>you’re</w:t>
      </w:r>
      <w:proofErr w:type="gramEnd"/>
      <w:r w:rsidR="007E5363" w:rsidRPr="005060E5">
        <w:rPr>
          <w:rFonts w:eastAsia="Times New Roman" w:cstheme="minorHAnsi"/>
          <w:i/>
          <w:iCs/>
          <w:color w:val="000000"/>
          <w:sz w:val="24"/>
          <w:szCs w:val="24"/>
        </w:rPr>
        <w:t xml:space="preserve"> okay? Are you sure </w:t>
      </w:r>
      <w:proofErr w:type="gramStart"/>
      <w:r w:rsidR="007E5363" w:rsidRPr="005060E5">
        <w:rPr>
          <w:rFonts w:eastAsia="Times New Roman" w:cstheme="minorHAnsi"/>
          <w:i/>
          <w:iCs/>
          <w:color w:val="000000"/>
          <w:sz w:val="24"/>
          <w:szCs w:val="24"/>
        </w:rPr>
        <w:t>you’re</w:t>
      </w:r>
      <w:proofErr w:type="gramEnd"/>
      <w:r w:rsidR="007E5363" w:rsidRPr="005060E5">
        <w:rPr>
          <w:rFonts w:eastAsia="Times New Roman" w:cstheme="minorHAnsi"/>
          <w:i/>
          <w:iCs/>
          <w:color w:val="000000"/>
          <w:sz w:val="24"/>
          <w:szCs w:val="24"/>
        </w:rPr>
        <w:t xml:space="preserve"> okay? Are you sure </w:t>
      </w:r>
      <w:proofErr w:type="gramStart"/>
      <w:r w:rsidR="007E5363" w:rsidRPr="005060E5">
        <w:rPr>
          <w:rFonts w:eastAsia="Times New Roman" w:cstheme="minorHAnsi"/>
          <w:i/>
          <w:iCs/>
          <w:color w:val="000000"/>
          <w:sz w:val="24"/>
          <w:szCs w:val="24"/>
        </w:rPr>
        <w:t>you're</w:t>
      </w:r>
      <w:proofErr w:type="gramEnd"/>
      <w:r w:rsidR="007E5363" w:rsidRPr="005060E5">
        <w:rPr>
          <w:rFonts w:eastAsia="Times New Roman" w:cstheme="minorHAnsi"/>
          <w:i/>
          <w:iCs/>
          <w:color w:val="000000"/>
          <w:sz w:val="24"/>
          <w:szCs w:val="24"/>
        </w:rPr>
        <w:t xml:space="preserve"> okay?</w:t>
      </w:r>
      <w:r w:rsidRPr="005060E5">
        <w:rPr>
          <w:rFonts w:eastAsia="Times New Roman" w:cstheme="minorHAnsi"/>
          <w:i/>
          <w:iCs/>
          <w:color w:val="000000"/>
          <w:sz w:val="24"/>
          <w:szCs w:val="24"/>
        </w:rPr>
        <w:t>’,</w:t>
      </w:r>
      <w:r w:rsidR="007E5363" w:rsidRPr="005060E5">
        <w:rPr>
          <w:rFonts w:eastAsia="Times New Roman" w:cstheme="minorHAnsi"/>
          <w:i/>
          <w:iCs/>
          <w:color w:val="000000"/>
          <w:sz w:val="24"/>
          <w:szCs w:val="24"/>
        </w:rPr>
        <w:t xml:space="preserve"> and then they start to get that negative self-view on themselves almost. I think, yeah, computer algorithms and things like that are great but there’s, it’s what you put into them</w:t>
      </w:r>
      <w:r w:rsidR="007E5363" w:rsidRPr="005060E5">
        <w:rPr>
          <w:sz w:val="24"/>
          <w:szCs w:val="24"/>
        </w:rPr>
        <w:t xml:space="preserve"> </w:t>
      </w:r>
      <w:r w:rsidR="00712367" w:rsidRPr="005060E5">
        <w:rPr>
          <w:sz w:val="24"/>
          <w:szCs w:val="24"/>
        </w:rPr>
        <w:t xml:space="preserve">(Father 7.1: Group 7 </w:t>
      </w:r>
      <w:r w:rsidR="00D0230E" w:rsidRPr="005060E5">
        <w:rPr>
          <w:sz w:val="24"/>
          <w:szCs w:val="24"/>
        </w:rPr>
        <w:t>Parents in professional occupations)</w:t>
      </w:r>
      <w:r w:rsidR="00FB74F4" w:rsidRPr="005060E5">
        <w:rPr>
          <w:sz w:val="24"/>
          <w:szCs w:val="24"/>
        </w:rPr>
        <w:t>.</w:t>
      </w:r>
    </w:p>
    <w:p w14:paraId="4257C9F6" w14:textId="7D2837B4" w:rsidR="00141575" w:rsidRPr="005060E5" w:rsidRDefault="00E9325C" w:rsidP="00141575">
      <w:pPr>
        <w:ind w:firstLine="720"/>
        <w:rPr>
          <w:rFonts w:cstheme="minorHAnsi"/>
          <w:color w:val="000000"/>
          <w:sz w:val="24"/>
          <w:szCs w:val="24"/>
        </w:rPr>
      </w:pPr>
      <w:r w:rsidRPr="00717070">
        <w:rPr>
          <w:sz w:val="24"/>
          <w:szCs w:val="24"/>
        </w:rPr>
        <w:t xml:space="preserve">Not only did inaccurate data risk false positives and negatives, but the whole </w:t>
      </w:r>
      <w:r w:rsidRPr="005060E5">
        <w:rPr>
          <w:sz w:val="24"/>
          <w:szCs w:val="24"/>
        </w:rPr>
        <w:t xml:space="preserve">endeavour of anticipatory prediction was subject to </w:t>
      </w:r>
      <w:r w:rsidR="00132A9B" w:rsidRPr="005060E5">
        <w:rPr>
          <w:sz w:val="24"/>
          <w:szCs w:val="24"/>
        </w:rPr>
        <w:t>question</w:t>
      </w:r>
      <w:r w:rsidRPr="005060E5">
        <w:rPr>
          <w:sz w:val="24"/>
          <w:szCs w:val="24"/>
        </w:rPr>
        <w:t xml:space="preserve">. </w:t>
      </w:r>
      <w:r w:rsidR="00141575" w:rsidRPr="005060E5">
        <w:rPr>
          <w:sz w:val="24"/>
          <w:szCs w:val="24"/>
        </w:rPr>
        <w:t>Parents</w:t>
      </w:r>
      <w:r w:rsidRPr="005060E5">
        <w:rPr>
          <w:sz w:val="24"/>
          <w:szCs w:val="24"/>
        </w:rPr>
        <w:t xml:space="preserve"> </w:t>
      </w:r>
      <w:r w:rsidR="00581C51" w:rsidRPr="005060E5">
        <w:rPr>
          <w:sz w:val="24"/>
          <w:szCs w:val="24"/>
        </w:rPr>
        <w:t xml:space="preserve">did not understand the logic of flagging up where </w:t>
      </w:r>
      <w:r w:rsidR="00965A0C" w:rsidRPr="005060E5">
        <w:rPr>
          <w:sz w:val="24"/>
          <w:szCs w:val="24"/>
        </w:rPr>
        <w:t>familie</w:t>
      </w:r>
      <w:r w:rsidR="00581C51" w:rsidRPr="005060E5">
        <w:rPr>
          <w:sz w:val="24"/>
          <w:szCs w:val="24"/>
        </w:rPr>
        <w:t>s had never experienced any problems at all because</w:t>
      </w:r>
      <w:r w:rsidR="00965A0C" w:rsidRPr="005060E5">
        <w:rPr>
          <w:sz w:val="24"/>
          <w:szCs w:val="24"/>
        </w:rPr>
        <w:t xml:space="preserve"> </w:t>
      </w:r>
      <w:r w:rsidR="00D8672B" w:rsidRPr="005060E5">
        <w:rPr>
          <w:sz w:val="24"/>
          <w:szCs w:val="24"/>
        </w:rPr>
        <w:t>their data</w:t>
      </w:r>
      <w:r w:rsidR="00132A9B" w:rsidRPr="005060E5">
        <w:rPr>
          <w:sz w:val="24"/>
          <w:szCs w:val="24"/>
        </w:rPr>
        <w:t xml:space="preserve"> profile</w:t>
      </w:r>
      <w:r w:rsidR="00D8672B" w:rsidRPr="005060E5">
        <w:rPr>
          <w:sz w:val="24"/>
          <w:szCs w:val="24"/>
        </w:rPr>
        <w:t xml:space="preserve"> </w:t>
      </w:r>
      <w:r w:rsidR="00B83D82" w:rsidRPr="005060E5">
        <w:rPr>
          <w:sz w:val="24"/>
          <w:szCs w:val="24"/>
        </w:rPr>
        <w:t>meant it</w:t>
      </w:r>
      <w:r w:rsidR="00965A0C" w:rsidRPr="005060E5">
        <w:rPr>
          <w:sz w:val="24"/>
          <w:szCs w:val="24"/>
        </w:rPr>
        <w:t xml:space="preserve"> was predicted that sometime in the future</w:t>
      </w:r>
      <w:r w:rsidR="00581C51" w:rsidRPr="005060E5">
        <w:rPr>
          <w:sz w:val="24"/>
          <w:szCs w:val="24"/>
        </w:rPr>
        <w:t xml:space="preserve"> they migh</w:t>
      </w:r>
      <w:r w:rsidR="00141575" w:rsidRPr="005060E5">
        <w:rPr>
          <w:sz w:val="24"/>
          <w:szCs w:val="24"/>
        </w:rPr>
        <w:t>t. They referred to every situation being individual rather than following the same pattern as other families with whom they may share some characteristics and behaviours</w:t>
      </w:r>
      <w:r w:rsidR="00CE5CE3" w:rsidRPr="005060E5">
        <w:rPr>
          <w:sz w:val="24"/>
          <w:szCs w:val="24"/>
        </w:rPr>
        <w:t xml:space="preserve">: </w:t>
      </w:r>
      <w:r w:rsidR="00CE5CE3" w:rsidRPr="005060E5">
        <w:rPr>
          <w:rFonts w:cstheme="minorHAnsi"/>
          <w:i/>
          <w:iCs/>
          <w:color w:val="000000"/>
          <w:sz w:val="24"/>
          <w:szCs w:val="24"/>
        </w:rPr>
        <w:t xml:space="preserve">I think all situations are different and I think it’s quite dangerous to use someone else’s situation and try and predict someone else because you could be right, but you could be massively wrong.  And you could start getting services involved that aren’t needed </w:t>
      </w:r>
      <w:r w:rsidR="00CE5CE3" w:rsidRPr="005060E5">
        <w:rPr>
          <w:rFonts w:cstheme="minorHAnsi"/>
          <w:color w:val="000000"/>
          <w:sz w:val="24"/>
          <w:szCs w:val="24"/>
        </w:rPr>
        <w:t xml:space="preserve">(Father in receipt of services for child with disabilities: Interview 12). </w:t>
      </w:r>
    </w:p>
    <w:p w14:paraId="293DE2FC" w14:textId="77777777" w:rsidR="00C0000D" w:rsidRPr="005060E5" w:rsidRDefault="00736A90" w:rsidP="00736A90">
      <w:pPr>
        <w:ind w:firstLine="720"/>
        <w:rPr>
          <w:rFonts w:eastAsia="Times New Roman" w:cstheme="minorHAnsi"/>
          <w:i/>
          <w:iCs/>
          <w:color w:val="000000"/>
          <w:sz w:val="24"/>
          <w:szCs w:val="24"/>
        </w:rPr>
      </w:pPr>
      <w:r w:rsidRPr="005060E5">
        <w:rPr>
          <w:rFonts w:cstheme="minorHAnsi"/>
          <w:color w:val="000000"/>
          <w:sz w:val="24"/>
          <w:szCs w:val="24"/>
        </w:rPr>
        <w:lastRenderedPageBreak/>
        <w:t xml:space="preserve">Ideas about determinism, and the notion that </w:t>
      </w:r>
      <w:r w:rsidR="004B5C22" w:rsidRPr="005060E5">
        <w:rPr>
          <w:rFonts w:cstheme="minorHAnsi"/>
          <w:color w:val="000000"/>
          <w:sz w:val="24"/>
          <w:szCs w:val="24"/>
        </w:rPr>
        <w:t xml:space="preserve">digitised </w:t>
      </w:r>
      <w:r w:rsidRPr="005060E5">
        <w:rPr>
          <w:rFonts w:cstheme="minorHAnsi"/>
          <w:color w:val="000000"/>
          <w:sz w:val="24"/>
          <w:szCs w:val="24"/>
        </w:rPr>
        <w:t xml:space="preserve">data speak for themselves, were challenged by parents as part of the questioning of anticipatory algorithmic analysis.   </w:t>
      </w:r>
      <w:r w:rsidR="00CE5CE3" w:rsidRPr="005060E5">
        <w:rPr>
          <w:rFonts w:cstheme="minorHAnsi"/>
          <w:color w:val="000000"/>
          <w:sz w:val="24"/>
          <w:szCs w:val="24"/>
        </w:rPr>
        <w:t>W</w:t>
      </w:r>
      <w:r w:rsidR="00581C51" w:rsidRPr="005060E5">
        <w:rPr>
          <w:sz w:val="24"/>
          <w:szCs w:val="24"/>
        </w:rPr>
        <w:t xml:space="preserve">here parents and children had problems in the distant past, they </w:t>
      </w:r>
      <w:r w:rsidR="00E9325C" w:rsidRPr="005060E5">
        <w:rPr>
          <w:sz w:val="24"/>
          <w:szCs w:val="24"/>
        </w:rPr>
        <w:t xml:space="preserve">spoke of how circumstances and people change over time, how children get </w:t>
      </w:r>
      <w:proofErr w:type="gramStart"/>
      <w:r w:rsidR="00E9325C" w:rsidRPr="005060E5">
        <w:rPr>
          <w:sz w:val="24"/>
          <w:szCs w:val="24"/>
        </w:rPr>
        <w:t>older</w:t>
      </w:r>
      <w:proofErr w:type="gramEnd"/>
      <w:r w:rsidR="00F140EB" w:rsidRPr="005060E5">
        <w:rPr>
          <w:sz w:val="24"/>
          <w:szCs w:val="24"/>
        </w:rPr>
        <w:t xml:space="preserve"> and adults move on</w:t>
      </w:r>
      <w:r w:rsidR="00CE5CE3" w:rsidRPr="005060E5">
        <w:rPr>
          <w:sz w:val="24"/>
          <w:szCs w:val="24"/>
        </w:rPr>
        <w:t>:</w:t>
      </w:r>
      <w:r w:rsidR="00141575" w:rsidRPr="005060E5">
        <w:rPr>
          <w:sz w:val="24"/>
          <w:szCs w:val="24"/>
        </w:rPr>
        <w:t xml:space="preserve"> </w:t>
      </w:r>
    </w:p>
    <w:p w14:paraId="2E2093B4" w14:textId="55D61C63" w:rsidR="00280A55" w:rsidRPr="005060E5" w:rsidRDefault="00736A90" w:rsidP="00C0000D">
      <w:pPr>
        <w:ind w:left="720"/>
        <w:rPr>
          <w:rFonts w:eastAsia="Times New Roman" w:cstheme="minorHAnsi"/>
          <w:color w:val="000000"/>
          <w:sz w:val="24"/>
          <w:szCs w:val="24"/>
        </w:rPr>
      </w:pPr>
      <w:r w:rsidRPr="005060E5">
        <w:rPr>
          <w:rFonts w:eastAsia="Times New Roman" w:cstheme="minorHAnsi"/>
          <w:i/>
          <w:iCs/>
          <w:color w:val="000000"/>
          <w:sz w:val="24"/>
          <w:szCs w:val="24"/>
        </w:rPr>
        <w:t xml:space="preserve">A </w:t>
      </w:r>
      <w:r w:rsidR="00141575" w:rsidRPr="005060E5">
        <w:rPr>
          <w:rFonts w:eastAsia="Times New Roman" w:cstheme="minorHAnsi"/>
          <w:i/>
          <w:iCs/>
          <w:color w:val="000000"/>
          <w:sz w:val="24"/>
          <w:szCs w:val="24"/>
        </w:rPr>
        <w:t>criminal record generally only stands for six years if there’s no other issues. And then it’s wiped. Same with debts. If you’ve got debts and they’re on your record, they’re there for six years</w:t>
      </w:r>
      <w:r w:rsidRPr="005060E5">
        <w:rPr>
          <w:rFonts w:eastAsia="Times New Roman" w:cstheme="minorHAnsi"/>
          <w:i/>
          <w:iCs/>
          <w:color w:val="000000"/>
          <w:sz w:val="24"/>
          <w:szCs w:val="24"/>
        </w:rPr>
        <w:t xml:space="preserve"> … </w:t>
      </w:r>
      <w:r w:rsidR="00141575" w:rsidRPr="005060E5">
        <w:rPr>
          <w:rFonts w:eastAsia="Times New Roman" w:cstheme="minorHAnsi"/>
          <w:i/>
          <w:iCs/>
          <w:color w:val="000000"/>
          <w:sz w:val="24"/>
          <w:szCs w:val="24"/>
        </w:rPr>
        <w:t>But it's not the same for social services and child services, things like that, that’s there for life. And they treat you as the person that you were when they first met you and it’s so wrong</w:t>
      </w:r>
      <w:r w:rsidR="00141575" w:rsidRPr="005060E5">
        <w:rPr>
          <w:rFonts w:eastAsia="Times New Roman" w:cstheme="minorHAnsi"/>
          <w:color w:val="000000"/>
          <w:sz w:val="24"/>
          <w:szCs w:val="24"/>
        </w:rPr>
        <w:t xml:space="preserve"> </w:t>
      </w:r>
      <w:bookmarkStart w:id="11" w:name="_Hlk133338769"/>
      <w:r w:rsidR="00141575" w:rsidRPr="005060E5">
        <w:rPr>
          <w:rFonts w:eastAsia="Times New Roman" w:cstheme="minorHAnsi"/>
          <w:color w:val="000000"/>
          <w:sz w:val="24"/>
          <w:szCs w:val="24"/>
        </w:rPr>
        <w:t>(Mother in receipt of services for a child with disabilities who had extensive intervention in her youth: Interview 15)</w:t>
      </w:r>
      <w:r w:rsidRPr="005060E5">
        <w:rPr>
          <w:rFonts w:eastAsia="Times New Roman" w:cstheme="minorHAnsi"/>
          <w:color w:val="000000"/>
          <w:sz w:val="24"/>
          <w:szCs w:val="24"/>
        </w:rPr>
        <w:t xml:space="preserve">.  </w:t>
      </w:r>
      <w:bookmarkEnd w:id="11"/>
    </w:p>
    <w:p w14:paraId="3472ACF8" w14:textId="7E359236" w:rsidR="00141575" w:rsidRPr="005060E5" w:rsidRDefault="00141575" w:rsidP="00736A90">
      <w:pPr>
        <w:ind w:firstLine="720"/>
        <w:rPr>
          <w:sz w:val="24"/>
          <w:szCs w:val="24"/>
        </w:rPr>
      </w:pPr>
      <w:r w:rsidRPr="005060E5">
        <w:rPr>
          <w:sz w:val="24"/>
          <w:szCs w:val="24"/>
        </w:rPr>
        <w:t xml:space="preserve">Further, </w:t>
      </w:r>
      <w:r w:rsidR="00132A9B" w:rsidRPr="005060E5">
        <w:rPr>
          <w:sz w:val="24"/>
          <w:szCs w:val="24"/>
        </w:rPr>
        <w:t>the importance of context</w:t>
      </w:r>
      <w:r w:rsidRPr="005060E5">
        <w:rPr>
          <w:sz w:val="24"/>
          <w:szCs w:val="24"/>
        </w:rPr>
        <w:t xml:space="preserve"> and the inability of </w:t>
      </w:r>
      <w:r w:rsidR="00E855D7" w:rsidRPr="005060E5">
        <w:rPr>
          <w:sz w:val="24"/>
          <w:szCs w:val="24"/>
        </w:rPr>
        <w:t xml:space="preserve">administrative </w:t>
      </w:r>
      <w:r w:rsidR="004B5C22" w:rsidRPr="005060E5">
        <w:rPr>
          <w:sz w:val="24"/>
          <w:szCs w:val="24"/>
        </w:rPr>
        <w:t xml:space="preserve">digital </w:t>
      </w:r>
      <w:r w:rsidRPr="005060E5">
        <w:rPr>
          <w:sz w:val="24"/>
          <w:szCs w:val="24"/>
        </w:rPr>
        <w:t xml:space="preserve">data to convey </w:t>
      </w:r>
      <w:r w:rsidR="004B5C22" w:rsidRPr="005060E5">
        <w:rPr>
          <w:sz w:val="24"/>
          <w:szCs w:val="24"/>
        </w:rPr>
        <w:t xml:space="preserve">situated </w:t>
      </w:r>
      <w:r w:rsidRPr="005060E5">
        <w:rPr>
          <w:sz w:val="24"/>
          <w:szCs w:val="24"/>
        </w:rPr>
        <w:t xml:space="preserve">meaning were evident </w:t>
      </w:r>
      <w:r w:rsidR="00736A90" w:rsidRPr="005060E5">
        <w:rPr>
          <w:sz w:val="24"/>
          <w:szCs w:val="24"/>
        </w:rPr>
        <w:t xml:space="preserve">worries </w:t>
      </w:r>
      <w:r w:rsidRPr="005060E5">
        <w:rPr>
          <w:sz w:val="24"/>
          <w:szCs w:val="24"/>
        </w:rPr>
        <w:t>for some parents</w:t>
      </w:r>
      <w:r w:rsidR="00CA5EF2" w:rsidRPr="005060E5">
        <w:rPr>
          <w:sz w:val="24"/>
          <w:szCs w:val="24"/>
        </w:rPr>
        <w:t>. Here they echoed arguments that algorithmic risk modelling treats parenting and family behaviour as</w:t>
      </w:r>
      <w:r w:rsidR="00280A55" w:rsidRPr="005060E5">
        <w:rPr>
          <w:sz w:val="24"/>
          <w:szCs w:val="24"/>
        </w:rPr>
        <w:t xml:space="preserve"> </w:t>
      </w:r>
      <w:r w:rsidR="0001039A" w:rsidRPr="005060E5">
        <w:rPr>
          <w:sz w:val="24"/>
          <w:szCs w:val="24"/>
        </w:rPr>
        <w:t>i</w:t>
      </w:r>
      <w:r w:rsidR="00280A55" w:rsidRPr="005060E5">
        <w:rPr>
          <w:sz w:val="24"/>
          <w:szCs w:val="24"/>
        </w:rPr>
        <w:t>f they are</w:t>
      </w:r>
      <w:r w:rsidR="00CA5EF2" w:rsidRPr="005060E5">
        <w:rPr>
          <w:sz w:val="24"/>
          <w:szCs w:val="24"/>
        </w:rPr>
        <w:t xml:space="preserve"> objectively knowable through data about sets of characteristics and behaviour</w:t>
      </w:r>
      <w:r w:rsidR="00280A55" w:rsidRPr="005060E5">
        <w:rPr>
          <w:sz w:val="24"/>
          <w:szCs w:val="24"/>
        </w:rPr>
        <w:t>, separating them from an understanding of the wider social world and structural context (Keddell 2015):</w:t>
      </w:r>
      <w:r w:rsidRPr="005060E5">
        <w:rPr>
          <w:sz w:val="24"/>
          <w:szCs w:val="24"/>
        </w:rPr>
        <w:t xml:space="preserve"> </w:t>
      </w:r>
    </w:p>
    <w:p w14:paraId="77A57AC5" w14:textId="6B5866E1" w:rsidR="00CE5CE3" w:rsidRPr="005060E5" w:rsidRDefault="00141575" w:rsidP="00280A55">
      <w:pPr>
        <w:spacing w:after="0" w:line="240" w:lineRule="auto"/>
        <w:ind w:left="720" w:right="141"/>
        <w:rPr>
          <w:rFonts w:cstheme="minorHAnsi"/>
          <w:color w:val="000000"/>
          <w:sz w:val="24"/>
          <w:szCs w:val="24"/>
        </w:rPr>
      </w:pPr>
      <w:r w:rsidRPr="005060E5">
        <w:rPr>
          <w:rFonts w:cstheme="minorHAnsi"/>
          <w:i/>
          <w:iCs/>
          <w:color w:val="000000"/>
          <w:sz w:val="24"/>
          <w:szCs w:val="24"/>
        </w:rPr>
        <w:t xml:space="preserve">Individuals that might be victim of circumstances, at that point in time had to get in debt just to put food on the table.  And that’s a moment in time.  Is that going to be reflected?  Then you’re taking raw data and creating a meaning without having all the information to hand, which I think potentially could be quite dangerous </w:t>
      </w:r>
      <w:r w:rsidRPr="005060E5">
        <w:rPr>
          <w:rFonts w:cstheme="minorHAnsi"/>
          <w:color w:val="000000"/>
          <w:sz w:val="24"/>
          <w:szCs w:val="24"/>
        </w:rPr>
        <w:t>(Father 5.</w:t>
      </w:r>
      <w:r w:rsidR="00736A90" w:rsidRPr="005060E5">
        <w:rPr>
          <w:rFonts w:cstheme="minorHAnsi"/>
          <w:color w:val="000000"/>
          <w:sz w:val="24"/>
          <w:szCs w:val="24"/>
        </w:rPr>
        <w:t>1</w:t>
      </w:r>
      <w:r w:rsidRPr="005060E5">
        <w:rPr>
          <w:rFonts w:cstheme="minorHAnsi"/>
          <w:color w:val="000000"/>
          <w:sz w:val="24"/>
          <w:szCs w:val="24"/>
        </w:rPr>
        <w:t>: Group 5 Fathers)</w:t>
      </w:r>
      <w:r w:rsidR="00FB74F4" w:rsidRPr="005060E5">
        <w:rPr>
          <w:rFonts w:cstheme="minorHAnsi"/>
          <w:color w:val="000000"/>
          <w:sz w:val="24"/>
          <w:szCs w:val="24"/>
        </w:rPr>
        <w:t>.</w:t>
      </w:r>
    </w:p>
    <w:p w14:paraId="6D2535F2" w14:textId="77777777" w:rsidR="00280A55" w:rsidRPr="005060E5" w:rsidRDefault="00280A55" w:rsidP="00280A55">
      <w:pPr>
        <w:spacing w:after="0" w:line="240" w:lineRule="auto"/>
        <w:ind w:left="720" w:right="141"/>
        <w:rPr>
          <w:sz w:val="24"/>
          <w:szCs w:val="24"/>
        </w:rPr>
      </w:pPr>
    </w:p>
    <w:p w14:paraId="0C0F9D2B" w14:textId="3ED88380" w:rsidR="003B41D5" w:rsidRPr="00717070" w:rsidRDefault="00E855D7" w:rsidP="005C0F4D">
      <w:pPr>
        <w:ind w:firstLine="720"/>
        <w:rPr>
          <w:rFonts w:eastAsia="Times New Roman" w:cstheme="minorHAnsi"/>
          <w:color w:val="000000"/>
          <w:sz w:val="24"/>
          <w:szCs w:val="24"/>
        </w:rPr>
      </w:pPr>
      <w:r w:rsidRPr="005060E5">
        <w:rPr>
          <w:sz w:val="24"/>
          <w:szCs w:val="24"/>
        </w:rPr>
        <w:t>Q</w:t>
      </w:r>
      <w:r w:rsidR="005C7668" w:rsidRPr="005060E5">
        <w:rPr>
          <w:sz w:val="24"/>
          <w:szCs w:val="24"/>
        </w:rPr>
        <w:t xml:space="preserve">uotes from </w:t>
      </w:r>
      <w:r w:rsidR="00965A0C" w:rsidRPr="005060E5">
        <w:rPr>
          <w:sz w:val="24"/>
          <w:szCs w:val="24"/>
        </w:rPr>
        <w:t>fathers above</w:t>
      </w:r>
      <w:r w:rsidRPr="005060E5">
        <w:rPr>
          <w:sz w:val="24"/>
          <w:szCs w:val="24"/>
        </w:rPr>
        <w:t xml:space="preserve"> </w:t>
      </w:r>
      <w:r w:rsidR="00965A0C" w:rsidRPr="005060E5">
        <w:rPr>
          <w:sz w:val="24"/>
          <w:szCs w:val="24"/>
        </w:rPr>
        <w:t>indicate</w:t>
      </w:r>
      <w:r w:rsidR="00965A0C" w:rsidRPr="00717070">
        <w:rPr>
          <w:sz w:val="24"/>
          <w:szCs w:val="24"/>
        </w:rPr>
        <w:t xml:space="preserve"> the strong </w:t>
      </w:r>
      <w:r w:rsidR="00D8672B" w:rsidRPr="00717070">
        <w:rPr>
          <w:sz w:val="24"/>
          <w:szCs w:val="24"/>
        </w:rPr>
        <w:t xml:space="preserve">apprehensions </w:t>
      </w:r>
      <w:r w:rsidR="00965A0C" w:rsidRPr="00717070">
        <w:rPr>
          <w:sz w:val="24"/>
          <w:szCs w:val="24"/>
        </w:rPr>
        <w:t xml:space="preserve">parents </w:t>
      </w:r>
      <w:r w:rsidR="00D8672B" w:rsidRPr="00717070">
        <w:rPr>
          <w:sz w:val="24"/>
          <w:szCs w:val="24"/>
        </w:rPr>
        <w:t xml:space="preserve">could </w:t>
      </w:r>
      <w:r w:rsidR="00965A0C" w:rsidRPr="00717070">
        <w:rPr>
          <w:sz w:val="24"/>
          <w:szCs w:val="24"/>
        </w:rPr>
        <w:t>h</w:t>
      </w:r>
      <w:r w:rsidR="00D8672B" w:rsidRPr="00717070">
        <w:rPr>
          <w:sz w:val="24"/>
          <w:szCs w:val="24"/>
        </w:rPr>
        <w:t>old</w:t>
      </w:r>
      <w:r w:rsidR="00965A0C" w:rsidRPr="00717070">
        <w:rPr>
          <w:sz w:val="24"/>
          <w:szCs w:val="24"/>
        </w:rPr>
        <w:t xml:space="preserve"> about the potentially devastating implications of predictive data analytics. The father in Interview 12 mentioned that projecting from long past misdemeanours into a putative future might make a </w:t>
      </w:r>
      <w:r w:rsidR="00C0000D">
        <w:rPr>
          <w:sz w:val="24"/>
          <w:szCs w:val="24"/>
        </w:rPr>
        <w:t>‘</w:t>
      </w:r>
      <w:r w:rsidR="00965A0C" w:rsidRPr="00717070">
        <w:rPr>
          <w:i/>
          <w:iCs/>
          <w:sz w:val="24"/>
          <w:szCs w:val="24"/>
        </w:rPr>
        <w:t>fantastic</w:t>
      </w:r>
      <w:r w:rsidR="00C0000D">
        <w:rPr>
          <w:i/>
          <w:iCs/>
          <w:sz w:val="24"/>
          <w:szCs w:val="24"/>
        </w:rPr>
        <w:t>’</w:t>
      </w:r>
      <w:r w:rsidR="00965A0C" w:rsidRPr="00717070">
        <w:rPr>
          <w:sz w:val="24"/>
          <w:szCs w:val="24"/>
        </w:rPr>
        <w:t xml:space="preserve"> parent feel worried, while the father </w:t>
      </w:r>
      <w:r>
        <w:rPr>
          <w:sz w:val="24"/>
          <w:szCs w:val="24"/>
        </w:rPr>
        <w:t>7.1 f</w:t>
      </w:r>
      <w:r w:rsidR="00965A0C" w:rsidRPr="00717070">
        <w:rPr>
          <w:sz w:val="24"/>
          <w:szCs w:val="24"/>
        </w:rPr>
        <w:t>rom Group 7 expressed worries that parents</w:t>
      </w:r>
      <w:r w:rsidR="00B1488D" w:rsidRPr="00717070">
        <w:rPr>
          <w:sz w:val="24"/>
          <w:szCs w:val="24"/>
        </w:rPr>
        <w:t xml:space="preserve"> doing their best may develop a </w:t>
      </w:r>
      <w:r w:rsidR="00C0000D">
        <w:rPr>
          <w:sz w:val="24"/>
          <w:szCs w:val="24"/>
        </w:rPr>
        <w:t>‘</w:t>
      </w:r>
      <w:r w:rsidR="00965A0C" w:rsidRPr="00717070">
        <w:rPr>
          <w:rFonts w:eastAsia="Times New Roman" w:cstheme="minorHAnsi"/>
          <w:i/>
          <w:iCs/>
          <w:color w:val="000000"/>
          <w:sz w:val="24"/>
          <w:szCs w:val="24"/>
        </w:rPr>
        <w:t>negative self-view</w:t>
      </w:r>
      <w:r w:rsidR="00C0000D">
        <w:rPr>
          <w:rFonts w:eastAsia="Times New Roman" w:cstheme="minorHAnsi"/>
          <w:i/>
          <w:iCs/>
          <w:color w:val="000000"/>
          <w:sz w:val="24"/>
          <w:szCs w:val="24"/>
        </w:rPr>
        <w:t>’</w:t>
      </w:r>
      <w:r w:rsidR="00B1488D" w:rsidRPr="00717070">
        <w:rPr>
          <w:rFonts w:eastAsia="Times New Roman" w:cstheme="minorHAnsi"/>
          <w:i/>
          <w:iCs/>
          <w:color w:val="000000"/>
          <w:sz w:val="24"/>
          <w:szCs w:val="24"/>
        </w:rPr>
        <w:t xml:space="preserve"> </w:t>
      </w:r>
      <w:r w:rsidR="00B1488D" w:rsidRPr="00717070">
        <w:rPr>
          <w:rFonts w:eastAsia="Times New Roman" w:cstheme="minorHAnsi"/>
          <w:color w:val="000000"/>
          <w:sz w:val="24"/>
          <w:szCs w:val="24"/>
        </w:rPr>
        <w:t xml:space="preserve">as a consequence. The </w:t>
      </w:r>
      <w:r w:rsidR="003B41D5" w:rsidRPr="00717070">
        <w:rPr>
          <w:rFonts w:eastAsia="Times New Roman" w:cstheme="minorHAnsi"/>
          <w:color w:val="000000"/>
          <w:sz w:val="24"/>
          <w:szCs w:val="24"/>
        </w:rPr>
        <w:t xml:space="preserve">potential damage </w:t>
      </w:r>
      <w:r w:rsidR="00B1488D" w:rsidRPr="00717070">
        <w:rPr>
          <w:rFonts w:eastAsia="Times New Roman" w:cstheme="minorHAnsi"/>
          <w:color w:val="000000"/>
          <w:sz w:val="24"/>
          <w:szCs w:val="24"/>
        </w:rPr>
        <w:t xml:space="preserve">to families posed by an algorithmic analytic process that was ostensibly to identify </w:t>
      </w:r>
      <w:r w:rsidR="003B41D5" w:rsidRPr="00717070">
        <w:rPr>
          <w:rFonts w:eastAsia="Times New Roman" w:cstheme="minorHAnsi"/>
          <w:color w:val="000000"/>
          <w:sz w:val="24"/>
          <w:szCs w:val="24"/>
        </w:rPr>
        <w:t xml:space="preserve">damaging </w:t>
      </w:r>
      <w:r w:rsidR="00B1488D" w:rsidRPr="00717070">
        <w:rPr>
          <w:rFonts w:eastAsia="Times New Roman" w:cstheme="minorHAnsi"/>
          <w:color w:val="000000"/>
          <w:sz w:val="24"/>
          <w:szCs w:val="24"/>
        </w:rPr>
        <w:t xml:space="preserve">families was </w:t>
      </w:r>
      <w:r w:rsidR="00AD1291" w:rsidRPr="00717070">
        <w:rPr>
          <w:rFonts w:eastAsia="Times New Roman" w:cstheme="minorHAnsi"/>
          <w:color w:val="000000"/>
          <w:sz w:val="24"/>
          <w:szCs w:val="24"/>
        </w:rPr>
        <w:t xml:space="preserve">broached </w:t>
      </w:r>
      <w:r w:rsidR="003B41D5" w:rsidRPr="00717070">
        <w:rPr>
          <w:rFonts w:eastAsia="Times New Roman" w:cstheme="minorHAnsi"/>
          <w:color w:val="000000"/>
          <w:sz w:val="24"/>
          <w:szCs w:val="24"/>
        </w:rPr>
        <w:t>during group discussions and individual interviews</w:t>
      </w:r>
      <w:r w:rsidR="00D8672B" w:rsidRPr="00717070">
        <w:rPr>
          <w:rFonts w:eastAsia="Times New Roman" w:cstheme="minorHAnsi"/>
          <w:color w:val="000000"/>
          <w:sz w:val="24"/>
          <w:szCs w:val="24"/>
        </w:rPr>
        <w:t>. I</w:t>
      </w:r>
      <w:r w:rsidR="003B41D5" w:rsidRPr="00717070">
        <w:rPr>
          <w:rFonts w:eastAsia="Times New Roman" w:cstheme="minorHAnsi"/>
          <w:color w:val="000000"/>
          <w:sz w:val="24"/>
          <w:szCs w:val="24"/>
        </w:rPr>
        <w:t xml:space="preserve">ntervention </w:t>
      </w:r>
      <w:r w:rsidR="00D8672B" w:rsidRPr="00717070">
        <w:rPr>
          <w:rFonts w:eastAsia="Times New Roman" w:cstheme="minorHAnsi"/>
          <w:color w:val="000000"/>
          <w:sz w:val="24"/>
          <w:szCs w:val="24"/>
        </w:rPr>
        <w:t>was</w:t>
      </w:r>
      <w:r w:rsidR="003B41D5" w:rsidRPr="00717070">
        <w:rPr>
          <w:rFonts w:eastAsia="Times New Roman" w:cstheme="minorHAnsi"/>
          <w:color w:val="000000"/>
          <w:sz w:val="24"/>
          <w:szCs w:val="24"/>
        </w:rPr>
        <w:t xml:space="preserve"> posed as equally </w:t>
      </w:r>
      <w:r w:rsidR="00AD1291" w:rsidRPr="00717070">
        <w:rPr>
          <w:rFonts w:eastAsia="Times New Roman" w:cstheme="minorHAnsi"/>
          <w:color w:val="000000"/>
          <w:sz w:val="24"/>
          <w:szCs w:val="24"/>
        </w:rPr>
        <w:t xml:space="preserve">perilous </w:t>
      </w:r>
      <w:r w:rsidR="003B41D5" w:rsidRPr="00717070">
        <w:rPr>
          <w:rFonts w:eastAsia="Times New Roman" w:cstheme="minorHAnsi"/>
          <w:color w:val="000000"/>
          <w:sz w:val="24"/>
          <w:szCs w:val="24"/>
        </w:rPr>
        <w:t>as</w:t>
      </w:r>
      <w:r w:rsidR="00AD1291" w:rsidRPr="00717070">
        <w:rPr>
          <w:rFonts w:eastAsia="Times New Roman" w:cstheme="minorHAnsi"/>
          <w:color w:val="000000"/>
          <w:sz w:val="24"/>
          <w:szCs w:val="24"/>
        </w:rPr>
        <w:t xml:space="preserve"> the</w:t>
      </w:r>
      <w:r w:rsidR="003B41D5" w:rsidRPr="00717070">
        <w:rPr>
          <w:rFonts w:eastAsia="Times New Roman" w:cstheme="minorHAnsi"/>
          <w:color w:val="000000"/>
          <w:sz w:val="24"/>
          <w:szCs w:val="24"/>
        </w:rPr>
        <w:t xml:space="preserve"> risk </w:t>
      </w:r>
      <w:r w:rsidR="00AD1291" w:rsidRPr="00717070">
        <w:rPr>
          <w:rFonts w:eastAsia="Times New Roman" w:cstheme="minorHAnsi"/>
          <w:color w:val="000000"/>
          <w:sz w:val="24"/>
          <w:szCs w:val="24"/>
        </w:rPr>
        <w:t xml:space="preserve">from </w:t>
      </w:r>
      <w:r w:rsidR="003B41D5" w:rsidRPr="00717070">
        <w:rPr>
          <w:rFonts w:eastAsia="Times New Roman" w:cstheme="minorHAnsi"/>
          <w:color w:val="000000"/>
          <w:sz w:val="24"/>
          <w:szCs w:val="24"/>
        </w:rPr>
        <w:t xml:space="preserve">no intervention because it could affect </w:t>
      </w:r>
      <w:r w:rsidR="008C3FF6" w:rsidRPr="00717070">
        <w:rPr>
          <w:rFonts w:eastAsia="Times New Roman" w:cstheme="minorHAnsi"/>
          <w:color w:val="000000"/>
          <w:sz w:val="24"/>
          <w:szCs w:val="24"/>
        </w:rPr>
        <w:t xml:space="preserve">families </w:t>
      </w:r>
      <w:r w:rsidR="003B41D5" w:rsidRPr="00717070">
        <w:rPr>
          <w:rFonts w:eastAsia="Times New Roman" w:cstheme="minorHAnsi"/>
          <w:color w:val="000000"/>
          <w:sz w:val="24"/>
          <w:szCs w:val="24"/>
        </w:rPr>
        <w:t>badly</w:t>
      </w:r>
      <w:r w:rsidR="00E11270" w:rsidRPr="00717070">
        <w:rPr>
          <w:rFonts w:eastAsia="Times New Roman" w:cstheme="minorHAnsi"/>
          <w:color w:val="000000"/>
          <w:sz w:val="24"/>
          <w:szCs w:val="24"/>
        </w:rPr>
        <w:t xml:space="preserve"> in the short and</w:t>
      </w:r>
      <w:r w:rsidR="00D8672B" w:rsidRPr="00717070">
        <w:rPr>
          <w:rFonts w:eastAsia="Times New Roman" w:cstheme="minorHAnsi"/>
          <w:color w:val="000000"/>
          <w:sz w:val="24"/>
          <w:szCs w:val="24"/>
        </w:rPr>
        <w:t>/or</w:t>
      </w:r>
      <w:r w:rsidR="00E11270" w:rsidRPr="00717070">
        <w:rPr>
          <w:rFonts w:eastAsia="Times New Roman" w:cstheme="minorHAnsi"/>
          <w:color w:val="000000"/>
          <w:sz w:val="24"/>
          <w:szCs w:val="24"/>
        </w:rPr>
        <w:t xml:space="preserve"> longer term, even to the extent of creating self-fulfilling prophesies</w:t>
      </w:r>
      <w:r w:rsidR="00D8672B" w:rsidRPr="00717070">
        <w:rPr>
          <w:rFonts w:eastAsia="Times New Roman" w:cstheme="minorHAnsi"/>
          <w:color w:val="000000"/>
          <w:sz w:val="24"/>
          <w:szCs w:val="24"/>
        </w:rPr>
        <w:t xml:space="preserve"> – the bringing about of the predicted future that otherwise would not occur</w:t>
      </w:r>
      <w:r w:rsidR="003B41D5" w:rsidRPr="00717070">
        <w:rPr>
          <w:rFonts w:eastAsia="Times New Roman" w:cstheme="minorHAnsi"/>
          <w:color w:val="000000"/>
          <w:sz w:val="24"/>
          <w:szCs w:val="24"/>
        </w:rPr>
        <w:t>:</w:t>
      </w:r>
    </w:p>
    <w:p w14:paraId="1DAE9E51" w14:textId="3E957A4A" w:rsidR="00211340" w:rsidRPr="00717070" w:rsidRDefault="00211340" w:rsidP="00E73C30">
      <w:pPr>
        <w:spacing w:after="0" w:line="240" w:lineRule="auto"/>
        <w:ind w:right="141"/>
        <w:jc w:val="both"/>
        <w:rPr>
          <w:rFonts w:eastAsia="Times New Roman" w:cstheme="minorHAnsi"/>
          <w:color w:val="000000"/>
          <w:sz w:val="24"/>
          <w:szCs w:val="24"/>
        </w:rPr>
      </w:pPr>
    </w:p>
    <w:p w14:paraId="776B7F0A" w14:textId="245221E7" w:rsidR="00211340" w:rsidRPr="00717070" w:rsidRDefault="00E73C30" w:rsidP="00EA2BF8">
      <w:pPr>
        <w:spacing w:after="0" w:line="240" w:lineRule="auto"/>
        <w:ind w:left="720" w:right="141"/>
        <w:rPr>
          <w:rFonts w:eastAsia="Times New Roman" w:cstheme="minorHAnsi"/>
          <w:color w:val="000000"/>
          <w:sz w:val="24"/>
          <w:szCs w:val="24"/>
        </w:rPr>
      </w:pPr>
      <w:r w:rsidRPr="005060E5">
        <w:rPr>
          <w:rFonts w:eastAsia="Times New Roman" w:cstheme="minorHAnsi"/>
          <w:i/>
          <w:iCs/>
          <w:color w:val="000000"/>
          <w:sz w:val="24"/>
          <w:szCs w:val="24"/>
        </w:rPr>
        <w:t xml:space="preserve">So if we’re saying the government can pull all these sources of data together, and is that acceptable, and then they can identify families that may be at risk, even though potentially some of them won’t ever end up being at risk, but just because of the algorithm it suggests that they're ones to sort of look out for, I guess the question for me would be what happens to those families? Are they put on some kind of watch list? Is there kind of extra interference in their lives from any government bodies? Will it affect the way the school treats those children because I think there’s a number of studies that the way that teachers perceive pupils can </w:t>
      </w:r>
      <w:r w:rsidRPr="005060E5">
        <w:rPr>
          <w:rFonts w:eastAsia="Times New Roman" w:cstheme="minorHAnsi"/>
          <w:i/>
          <w:iCs/>
          <w:color w:val="000000"/>
          <w:sz w:val="24"/>
          <w:szCs w:val="24"/>
        </w:rPr>
        <w:lastRenderedPageBreak/>
        <w:t>affect the education they then get or how they actually achieve</w:t>
      </w:r>
      <w:r w:rsidRPr="005060E5">
        <w:rPr>
          <w:rFonts w:eastAsia="Times New Roman" w:cstheme="minorHAnsi"/>
          <w:color w:val="000000"/>
          <w:sz w:val="24"/>
          <w:szCs w:val="24"/>
        </w:rPr>
        <w:t xml:space="preserve"> (</w:t>
      </w:r>
      <w:r w:rsidR="00723D4C" w:rsidRPr="005060E5">
        <w:rPr>
          <w:rFonts w:eastAsia="Times New Roman" w:cstheme="minorHAnsi"/>
          <w:color w:val="000000"/>
          <w:sz w:val="24"/>
          <w:szCs w:val="24"/>
        </w:rPr>
        <w:t>M</w:t>
      </w:r>
      <w:r w:rsidRPr="005060E5">
        <w:rPr>
          <w:rFonts w:eastAsia="Times New Roman" w:cstheme="minorHAnsi"/>
          <w:color w:val="000000"/>
          <w:sz w:val="24"/>
          <w:szCs w:val="24"/>
        </w:rPr>
        <w:t>other: Group 8 Lone mothers in professional occupations)</w:t>
      </w:r>
      <w:r w:rsidR="00FB74F4" w:rsidRPr="005060E5">
        <w:rPr>
          <w:rFonts w:eastAsia="Times New Roman" w:cstheme="minorHAnsi"/>
          <w:color w:val="000000"/>
          <w:sz w:val="24"/>
          <w:szCs w:val="24"/>
        </w:rPr>
        <w:t>.</w:t>
      </w:r>
    </w:p>
    <w:p w14:paraId="502A9D32" w14:textId="0DDD7829" w:rsidR="0085447D" w:rsidRPr="00717070" w:rsidRDefault="0085447D" w:rsidP="005C0F4D">
      <w:pPr>
        <w:spacing w:after="0" w:line="240" w:lineRule="auto"/>
        <w:ind w:left="720" w:right="141"/>
        <w:jc w:val="both"/>
        <w:rPr>
          <w:rFonts w:eastAsia="Times New Roman" w:cstheme="minorHAnsi"/>
          <w:color w:val="000000"/>
          <w:sz w:val="24"/>
          <w:szCs w:val="24"/>
        </w:rPr>
      </w:pPr>
    </w:p>
    <w:p w14:paraId="2089AC8A" w14:textId="76E1265D" w:rsidR="008C3FF6" w:rsidRPr="00717070" w:rsidRDefault="00EA2BF8" w:rsidP="00E855D7">
      <w:pPr>
        <w:spacing w:after="0" w:line="240" w:lineRule="auto"/>
        <w:ind w:right="141"/>
        <w:rPr>
          <w:rFonts w:eastAsia="Times New Roman" w:cstheme="minorHAnsi"/>
          <w:i/>
          <w:iCs/>
          <w:color w:val="000000"/>
          <w:sz w:val="24"/>
          <w:szCs w:val="24"/>
        </w:rPr>
      </w:pPr>
      <w:r w:rsidRPr="00717070">
        <w:rPr>
          <w:rFonts w:eastAsia="Times New Roman" w:cstheme="minorHAnsi"/>
          <w:color w:val="000000"/>
          <w:sz w:val="24"/>
          <w:szCs w:val="24"/>
        </w:rPr>
        <w:tab/>
      </w:r>
      <w:r w:rsidRPr="00FB74F4">
        <w:rPr>
          <w:rFonts w:eastAsia="Times New Roman" w:cstheme="minorHAnsi"/>
          <w:color w:val="000000"/>
          <w:sz w:val="24"/>
          <w:szCs w:val="24"/>
        </w:rPr>
        <w:t xml:space="preserve">Further, parents </w:t>
      </w:r>
      <w:r w:rsidR="00E00084" w:rsidRPr="00FB74F4">
        <w:rPr>
          <w:rFonts w:eastAsia="Times New Roman" w:cstheme="minorHAnsi"/>
          <w:color w:val="000000"/>
          <w:sz w:val="24"/>
          <w:szCs w:val="24"/>
        </w:rPr>
        <w:t xml:space="preserve">could </w:t>
      </w:r>
      <w:r w:rsidRPr="00FB74F4">
        <w:rPr>
          <w:rFonts w:eastAsia="Times New Roman" w:cstheme="minorHAnsi"/>
          <w:color w:val="000000"/>
          <w:sz w:val="24"/>
          <w:szCs w:val="24"/>
        </w:rPr>
        <w:t>expres</w:t>
      </w:r>
      <w:r w:rsidR="00E00084" w:rsidRPr="00FB74F4">
        <w:rPr>
          <w:rFonts w:eastAsia="Times New Roman" w:cstheme="minorHAnsi"/>
          <w:color w:val="000000"/>
          <w:sz w:val="24"/>
          <w:szCs w:val="24"/>
        </w:rPr>
        <w:t>s</w:t>
      </w:r>
      <w:r w:rsidRPr="00FB74F4">
        <w:rPr>
          <w:rFonts w:eastAsia="Times New Roman" w:cstheme="minorHAnsi"/>
          <w:color w:val="000000"/>
          <w:sz w:val="24"/>
          <w:szCs w:val="24"/>
        </w:rPr>
        <w:t xml:space="preserve"> worries</w:t>
      </w:r>
      <w:r w:rsidR="005C0F4D" w:rsidRPr="00FB74F4">
        <w:rPr>
          <w:rFonts w:eastAsia="Times New Roman" w:cstheme="minorHAnsi"/>
          <w:color w:val="000000"/>
          <w:sz w:val="24"/>
          <w:szCs w:val="24"/>
        </w:rPr>
        <w:t xml:space="preserve"> </w:t>
      </w:r>
      <w:r w:rsidRPr="00FB74F4">
        <w:rPr>
          <w:rFonts w:eastAsia="Times New Roman" w:cstheme="minorHAnsi"/>
          <w:color w:val="000000"/>
          <w:sz w:val="24"/>
          <w:szCs w:val="24"/>
        </w:rPr>
        <w:t>about another form of bringing about the</w:t>
      </w:r>
      <w:r w:rsidRPr="00717070">
        <w:rPr>
          <w:rFonts w:eastAsia="Times New Roman" w:cstheme="minorHAnsi"/>
          <w:color w:val="000000"/>
          <w:sz w:val="24"/>
          <w:szCs w:val="24"/>
        </w:rPr>
        <w:t xml:space="preserve"> very problems that predictive data analysis was supposed to </w:t>
      </w:r>
      <w:r w:rsidR="00132A9B" w:rsidRPr="00717070">
        <w:rPr>
          <w:rFonts w:eastAsia="Times New Roman" w:cstheme="minorHAnsi"/>
          <w:color w:val="000000"/>
          <w:sz w:val="24"/>
          <w:szCs w:val="24"/>
        </w:rPr>
        <w:t>counter</w:t>
      </w:r>
      <w:r w:rsidRPr="00717070">
        <w:rPr>
          <w:rFonts w:eastAsia="Times New Roman" w:cstheme="minorHAnsi"/>
          <w:color w:val="000000"/>
          <w:sz w:val="24"/>
          <w:szCs w:val="24"/>
        </w:rPr>
        <w:t xml:space="preserve">; </w:t>
      </w:r>
      <w:r w:rsidR="005C0F4D" w:rsidRPr="00717070">
        <w:rPr>
          <w:rFonts w:eastAsia="Times New Roman" w:cstheme="minorHAnsi"/>
          <w:color w:val="000000"/>
          <w:sz w:val="24"/>
          <w:szCs w:val="24"/>
        </w:rPr>
        <w:t xml:space="preserve">that </w:t>
      </w:r>
      <w:r w:rsidR="00E11270" w:rsidRPr="00717070">
        <w:rPr>
          <w:rFonts w:eastAsia="Times New Roman" w:cstheme="minorHAnsi"/>
          <w:color w:val="000000"/>
          <w:sz w:val="24"/>
          <w:szCs w:val="24"/>
        </w:rPr>
        <w:t xml:space="preserve">the </w:t>
      </w:r>
      <w:r w:rsidRPr="00717070">
        <w:rPr>
          <w:rFonts w:eastAsia="Times New Roman" w:cstheme="minorHAnsi"/>
          <w:color w:val="000000"/>
          <w:sz w:val="24"/>
          <w:szCs w:val="24"/>
        </w:rPr>
        <w:t xml:space="preserve">type of </w:t>
      </w:r>
      <w:r w:rsidR="00E11270" w:rsidRPr="00717070">
        <w:rPr>
          <w:rFonts w:eastAsia="Times New Roman" w:cstheme="minorHAnsi"/>
          <w:color w:val="000000"/>
          <w:sz w:val="24"/>
          <w:szCs w:val="24"/>
        </w:rPr>
        <w:t xml:space="preserve">prevention that </w:t>
      </w:r>
      <w:r w:rsidRPr="00717070">
        <w:rPr>
          <w:rFonts w:eastAsia="Times New Roman" w:cstheme="minorHAnsi"/>
          <w:color w:val="000000"/>
          <w:sz w:val="24"/>
          <w:szCs w:val="24"/>
        </w:rPr>
        <w:t>c</w:t>
      </w:r>
      <w:r w:rsidR="00E11270" w:rsidRPr="00717070">
        <w:rPr>
          <w:rFonts w:eastAsia="Times New Roman" w:cstheme="minorHAnsi"/>
          <w:color w:val="000000"/>
          <w:sz w:val="24"/>
          <w:szCs w:val="24"/>
        </w:rPr>
        <w:t xml:space="preserve">ould occur would in fact be </w:t>
      </w:r>
      <w:r w:rsidRPr="00717070">
        <w:rPr>
          <w:rFonts w:eastAsia="Times New Roman" w:cstheme="minorHAnsi"/>
          <w:color w:val="000000"/>
          <w:sz w:val="24"/>
          <w:szCs w:val="24"/>
        </w:rPr>
        <w:t xml:space="preserve">the </w:t>
      </w:r>
      <w:r w:rsidR="00E11270" w:rsidRPr="00717070">
        <w:rPr>
          <w:rFonts w:eastAsia="Times New Roman" w:cstheme="minorHAnsi"/>
          <w:color w:val="000000"/>
          <w:sz w:val="24"/>
          <w:szCs w:val="24"/>
        </w:rPr>
        <w:t>prevent</w:t>
      </w:r>
      <w:r w:rsidRPr="00717070">
        <w:rPr>
          <w:rFonts w:eastAsia="Times New Roman" w:cstheme="minorHAnsi"/>
          <w:color w:val="000000"/>
          <w:sz w:val="24"/>
          <w:szCs w:val="24"/>
        </w:rPr>
        <w:t xml:space="preserve">ion of </w:t>
      </w:r>
      <w:r w:rsidR="005C0F4D" w:rsidRPr="00717070">
        <w:rPr>
          <w:rFonts w:eastAsia="Times New Roman" w:cstheme="minorHAnsi"/>
          <w:color w:val="000000"/>
          <w:sz w:val="24"/>
          <w:szCs w:val="24"/>
        </w:rPr>
        <w:t>parents from approaching services they might need to use</w:t>
      </w:r>
      <w:r w:rsidR="00132A9B" w:rsidRPr="00717070">
        <w:rPr>
          <w:rFonts w:eastAsia="Times New Roman" w:cstheme="minorHAnsi"/>
          <w:color w:val="000000"/>
          <w:sz w:val="24"/>
          <w:szCs w:val="24"/>
        </w:rPr>
        <w:t xml:space="preserve"> to avert problems</w:t>
      </w:r>
      <w:r w:rsidR="007A2BDB" w:rsidRPr="00717070">
        <w:rPr>
          <w:rFonts w:eastAsia="Times New Roman" w:cstheme="minorHAnsi"/>
          <w:color w:val="000000"/>
          <w:sz w:val="24"/>
          <w:szCs w:val="24"/>
        </w:rPr>
        <w:t xml:space="preserve">. </w:t>
      </w:r>
      <w:r w:rsidR="00132A9B" w:rsidRPr="00717070">
        <w:rPr>
          <w:rFonts w:eastAsia="Times New Roman" w:cstheme="minorHAnsi"/>
          <w:color w:val="000000"/>
          <w:sz w:val="24"/>
          <w:szCs w:val="24"/>
        </w:rPr>
        <w:t xml:space="preserve">This </w:t>
      </w:r>
      <w:r w:rsidR="007A2BDB" w:rsidRPr="00717070">
        <w:rPr>
          <w:rFonts w:eastAsia="Times New Roman" w:cstheme="minorHAnsi"/>
          <w:color w:val="000000"/>
          <w:sz w:val="24"/>
          <w:szCs w:val="24"/>
        </w:rPr>
        <w:t>echoe</w:t>
      </w:r>
      <w:r w:rsidR="00132A9B" w:rsidRPr="00717070">
        <w:rPr>
          <w:rFonts w:eastAsia="Times New Roman" w:cstheme="minorHAnsi"/>
          <w:color w:val="000000"/>
          <w:sz w:val="24"/>
          <w:szCs w:val="24"/>
        </w:rPr>
        <w:t>s</w:t>
      </w:r>
      <w:r w:rsidR="007A2BDB" w:rsidRPr="00717070">
        <w:rPr>
          <w:rFonts w:eastAsia="Times New Roman" w:cstheme="minorHAnsi"/>
          <w:color w:val="000000"/>
          <w:sz w:val="24"/>
          <w:szCs w:val="24"/>
        </w:rPr>
        <w:t xml:space="preserve"> a concern </w:t>
      </w:r>
      <w:r w:rsidR="00132A9B" w:rsidRPr="00717070">
        <w:rPr>
          <w:rFonts w:eastAsia="Times New Roman" w:cstheme="minorHAnsi"/>
          <w:color w:val="000000"/>
          <w:sz w:val="24"/>
          <w:szCs w:val="24"/>
        </w:rPr>
        <w:t xml:space="preserve">expressed </w:t>
      </w:r>
      <w:r w:rsidR="00132A9B" w:rsidRPr="005060E5">
        <w:rPr>
          <w:rFonts w:eastAsia="Times New Roman" w:cstheme="minorHAnsi"/>
          <w:color w:val="000000"/>
          <w:sz w:val="24"/>
          <w:szCs w:val="24"/>
        </w:rPr>
        <w:t xml:space="preserve">among public and </w:t>
      </w:r>
      <w:r w:rsidR="00081F5E" w:rsidRPr="005060E5">
        <w:rPr>
          <w:rFonts w:eastAsia="Times New Roman" w:cstheme="minorHAnsi"/>
          <w:color w:val="000000"/>
          <w:sz w:val="24"/>
          <w:szCs w:val="24"/>
        </w:rPr>
        <w:t xml:space="preserve">third sector </w:t>
      </w:r>
      <w:r w:rsidR="00132A9B" w:rsidRPr="005060E5">
        <w:rPr>
          <w:rFonts w:eastAsia="Times New Roman" w:cstheme="minorHAnsi"/>
          <w:color w:val="000000"/>
          <w:sz w:val="24"/>
          <w:szCs w:val="24"/>
        </w:rPr>
        <w:t>stakeholders</w:t>
      </w:r>
      <w:r w:rsidR="00E855D7" w:rsidRPr="005060E5">
        <w:rPr>
          <w:rFonts w:eastAsia="Times New Roman" w:cstheme="minorHAnsi"/>
          <w:color w:val="000000"/>
          <w:sz w:val="24"/>
          <w:szCs w:val="24"/>
        </w:rPr>
        <w:t xml:space="preserve"> (</w:t>
      </w:r>
      <w:r w:rsidR="00132A9B" w:rsidRPr="005060E5">
        <w:rPr>
          <w:rFonts w:eastAsia="Times New Roman" w:cstheme="minorHAnsi"/>
          <w:color w:val="000000"/>
          <w:sz w:val="24"/>
          <w:szCs w:val="24"/>
        </w:rPr>
        <w:t>Dencik et al. 2018)</w:t>
      </w:r>
      <w:r w:rsidR="00E855D7" w:rsidRPr="005060E5">
        <w:rPr>
          <w:rFonts w:eastAsia="Times New Roman" w:cstheme="minorHAnsi"/>
          <w:color w:val="000000"/>
          <w:sz w:val="24"/>
          <w:szCs w:val="24"/>
        </w:rPr>
        <w:t>.</w:t>
      </w:r>
      <w:r w:rsidR="00132A9B" w:rsidRPr="005060E5">
        <w:rPr>
          <w:rFonts w:eastAsia="Times New Roman" w:cstheme="minorHAnsi"/>
          <w:color w:val="000000"/>
          <w:sz w:val="24"/>
          <w:szCs w:val="24"/>
        </w:rPr>
        <w:t xml:space="preserve"> Parents</w:t>
      </w:r>
      <w:r w:rsidR="00E00084" w:rsidRPr="005060E5">
        <w:rPr>
          <w:rFonts w:eastAsia="Times New Roman" w:cstheme="minorHAnsi"/>
          <w:color w:val="000000"/>
          <w:sz w:val="24"/>
          <w:szCs w:val="24"/>
        </w:rPr>
        <w:t xml:space="preserve"> felt that some </w:t>
      </w:r>
      <w:r w:rsidR="00132A9B" w:rsidRPr="005060E5">
        <w:rPr>
          <w:rFonts w:eastAsia="Times New Roman" w:cstheme="minorHAnsi"/>
          <w:color w:val="000000"/>
          <w:sz w:val="24"/>
          <w:szCs w:val="24"/>
        </w:rPr>
        <w:t>families</w:t>
      </w:r>
      <w:r w:rsidR="00E00084" w:rsidRPr="005060E5">
        <w:rPr>
          <w:rFonts w:eastAsia="Times New Roman" w:cstheme="minorHAnsi"/>
          <w:color w:val="000000"/>
          <w:sz w:val="24"/>
          <w:szCs w:val="24"/>
        </w:rPr>
        <w:t xml:space="preserve"> experiencing problems were already wary of engagement with services when they needed support</w:t>
      </w:r>
      <w:r w:rsidR="00C0000D" w:rsidRPr="005060E5">
        <w:rPr>
          <w:rFonts w:eastAsia="Times New Roman" w:cstheme="minorHAnsi"/>
          <w:color w:val="000000"/>
          <w:sz w:val="24"/>
          <w:szCs w:val="24"/>
        </w:rPr>
        <w:t xml:space="preserve"> which would be amplified</w:t>
      </w:r>
      <w:r w:rsidR="00E00084" w:rsidRPr="005060E5">
        <w:rPr>
          <w:rFonts w:eastAsia="Times New Roman" w:cstheme="minorHAnsi"/>
          <w:color w:val="000000"/>
          <w:sz w:val="24"/>
          <w:szCs w:val="24"/>
        </w:rPr>
        <w:t>:</w:t>
      </w:r>
      <w:r w:rsidR="00E855D7" w:rsidRPr="005060E5">
        <w:rPr>
          <w:rFonts w:eastAsia="Times New Roman" w:cstheme="minorHAnsi"/>
          <w:color w:val="000000"/>
          <w:sz w:val="24"/>
          <w:szCs w:val="24"/>
        </w:rPr>
        <w:t xml:space="preserve"> </w:t>
      </w:r>
      <w:r w:rsidR="00C0000D" w:rsidRPr="005060E5">
        <w:rPr>
          <w:rFonts w:eastAsia="Calibri" w:cstheme="minorHAnsi"/>
          <w:i/>
          <w:iCs/>
          <w:color w:val="000000"/>
          <w:sz w:val="24"/>
          <w:szCs w:val="24"/>
        </w:rPr>
        <w:t>‘</w:t>
      </w:r>
      <w:r w:rsidR="008C3FF6" w:rsidRPr="005060E5">
        <w:rPr>
          <w:rFonts w:eastAsia="Calibri" w:cstheme="minorHAnsi"/>
          <w:i/>
          <w:iCs/>
          <w:color w:val="000000"/>
          <w:sz w:val="24"/>
          <w:szCs w:val="24"/>
        </w:rPr>
        <w:t xml:space="preserve">There's dozens of forums online, where parents are telling other parents, </w:t>
      </w:r>
      <w:r w:rsidR="00C0000D" w:rsidRPr="005060E5">
        <w:rPr>
          <w:rFonts w:eastAsia="Calibri" w:cstheme="minorHAnsi"/>
          <w:i/>
          <w:iCs/>
          <w:color w:val="000000"/>
          <w:sz w:val="24"/>
          <w:szCs w:val="24"/>
        </w:rPr>
        <w:t>“</w:t>
      </w:r>
      <w:r w:rsidR="008C3FF6" w:rsidRPr="005060E5">
        <w:rPr>
          <w:rFonts w:eastAsia="Calibri" w:cstheme="minorHAnsi"/>
          <w:i/>
          <w:iCs/>
          <w:color w:val="000000"/>
          <w:sz w:val="24"/>
          <w:szCs w:val="24"/>
        </w:rPr>
        <w:t>Don't ask for help because it will be used against you</w:t>
      </w:r>
      <w:r w:rsidR="00C0000D" w:rsidRPr="005060E5">
        <w:rPr>
          <w:rFonts w:eastAsia="Calibri" w:cstheme="minorHAnsi"/>
          <w:i/>
          <w:iCs/>
          <w:color w:val="000000"/>
          <w:sz w:val="24"/>
          <w:szCs w:val="24"/>
        </w:rPr>
        <w:t>”’</w:t>
      </w:r>
      <w:r w:rsidR="008C3FF6" w:rsidRPr="005060E5">
        <w:rPr>
          <w:rFonts w:eastAsia="Calibri" w:cstheme="minorHAnsi"/>
          <w:color w:val="000000"/>
          <w:sz w:val="24"/>
          <w:szCs w:val="24"/>
        </w:rPr>
        <w:t xml:space="preserve"> (</w:t>
      </w:r>
      <w:r w:rsidR="00723D4C" w:rsidRPr="005060E5">
        <w:rPr>
          <w:rFonts w:eastAsia="Times New Roman" w:cstheme="minorHAnsi"/>
          <w:color w:val="000000"/>
          <w:sz w:val="24"/>
          <w:szCs w:val="24"/>
        </w:rPr>
        <w:t>M</w:t>
      </w:r>
      <w:r w:rsidR="005C0F4D" w:rsidRPr="005060E5">
        <w:rPr>
          <w:rFonts w:eastAsia="Times New Roman" w:cstheme="minorHAnsi"/>
          <w:color w:val="000000"/>
          <w:sz w:val="24"/>
          <w:szCs w:val="24"/>
        </w:rPr>
        <w:t>other subject to extensive interventions from services: Interview 5)</w:t>
      </w:r>
      <w:r w:rsidR="00FB74F4" w:rsidRPr="005060E5">
        <w:rPr>
          <w:rFonts w:eastAsia="Times New Roman" w:cstheme="minorHAnsi"/>
          <w:color w:val="000000"/>
          <w:sz w:val="24"/>
          <w:szCs w:val="24"/>
        </w:rPr>
        <w:t>.</w:t>
      </w:r>
    </w:p>
    <w:p w14:paraId="09B36728" w14:textId="77777777" w:rsidR="008F577C" w:rsidRDefault="008F577C" w:rsidP="00E00084">
      <w:pPr>
        <w:ind w:firstLine="720"/>
        <w:rPr>
          <w:rFonts w:eastAsia="Times New Roman" w:cstheme="minorHAnsi"/>
          <w:color w:val="000000"/>
          <w:sz w:val="24"/>
          <w:szCs w:val="24"/>
        </w:rPr>
      </w:pPr>
    </w:p>
    <w:p w14:paraId="49A33CC5" w14:textId="1DCD9156" w:rsidR="003B41D5" w:rsidRPr="00717070" w:rsidRDefault="00942A13" w:rsidP="00E00084">
      <w:pPr>
        <w:ind w:firstLine="720"/>
        <w:rPr>
          <w:rFonts w:eastAsia="Times New Roman" w:cstheme="minorHAnsi"/>
          <w:color w:val="000000"/>
          <w:sz w:val="24"/>
          <w:szCs w:val="24"/>
        </w:rPr>
      </w:pPr>
      <w:r w:rsidRPr="00717070">
        <w:rPr>
          <w:rFonts w:eastAsia="Times New Roman" w:cstheme="minorHAnsi"/>
          <w:color w:val="000000"/>
          <w:sz w:val="24"/>
          <w:szCs w:val="24"/>
        </w:rPr>
        <w:t xml:space="preserve">Parents could use </w:t>
      </w:r>
      <w:r w:rsidR="003B41D5" w:rsidRPr="00717070">
        <w:rPr>
          <w:rFonts w:eastAsia="Times New Roman" w:cstheme="minorHAnsi"/>
          <w:color w:val="000000"/>
          <w:sz w:val="24"/>
          <w:szCs w:val="24"/>
        </w:rPr>
        <w:t>references to</w:t>
      </w:r>
      <w:r w:rsidRPr="00717070">
        <w:rPr>
          <w:rFonts w:eastAsia="Times New Roman" w:cstheme="minorHAnsi"/>
          <w:color w:val="000000"/>
          <w:sz w:val="24"/>
          <w:szCs w:val="24"/>
        </w:rPr>
        <w:t xml:space="preserve"> </w:t>
      </w:r>
      <w:r w:rsidR="005B3500" w:rsidRPr="00717070">
        <w:rPr>
          <w:rFonts w:eastAsia="Times New Roman" w:cstheme="minorHAnsi"/>
          <w:color w:val="000000"/>
          <w:sz w:val="24"/>
          <w:szCs w:val="24"/>
        </w:rPr>
        <w:t xml:space="preserve">the </w:t>
      </w:r>
      <w:r w:rsidRPr="00717070">
        <w:rPr>
          <w:rFonts w:eastAsia="Times New Roman" w:cstheme="minorHAnsi"/>
          <w:color w:val="000000"/>
          <w:sz w:val="24"/>
          <w:szCs w:val="24"/>
        </w:rPr>
        <w:t xml:space="preserve">flagging </w:t>
      </w:r>
      <w:r w:rsidR="005B3500" w:rsidRPr="00717070">
        <w:rPr>
          <w:rFonts w:eastAsia="Times New Roman" w:cstheme="minorHAnsi"/>
          <w:color w:val="000000"/>
          <w:sz w:val="24"/>
          <w:szCs w:val="24"/>
        </w:rPr>
        <w:t xml:space="preserve">up of data from the past being taken forward into the present and future as </w:t>
      </w:r>
      <w:r w:rsidRPr="00717070">
        <w:rPr>
          <w:rFonts w:eastAsia="Times New Roman" w:cstheme="minorHAnsi"/>
          <w:color w:val="000000"/>
          <w:sz w:val="24"/>
          <w:szCs w:val="24"/>
        </w:rPr>
        <w:t xml:space="preserve">being </w:t>
      </w:r>
      <w:r w:rsidR="00C0000D">
        <w:rPr>
          <w:rFonts w:eastAsia="Times New Roman" w:cstheme="minorHAnsi"/>
          <w:color w:val="000000"/>
          <w:sz w:val="24"/>
          <w:szCs w:val="24"/>
        </w:rPr>
        <w:t>‘</w:t>
      </w:r>
      <w:r w:rsidRPr="00717070">
        <w:rPr>
          <w:rFonts w:cstheme="minorHAnsi"/>
          <w:i/>
          <w:iCs/>
          <w:color w:val="000000"/>
          <w:sz w:val="24"/>
          <w:szCs w:val="24"/>
          <w:u w:color="000000"/>
          <w:lang w:val="en-US"/>
        </w:rPr>
        <w:t>there like a stain</w:t>
      </w:r>
      <w:r w:rsidR="00C0000D">
        <w:rPr>
          <w:rFonts w:cstheme="minorHAnsi"/>
          <w:i/>
          <w:iCs/>
          <w:color w:val="000000"/>
          <w:sz w:val="24"/>
          <w:szCs w:val="24"/>
          <w:u w:color="000000"/>
          <w:lang w:val="en-US"/>
        </w:rPr>
        <w:t>’</w:t>
      </w:r>
      <w:r w:rsidRPr="00717070">
        <w:rPr>
          <w:rFonts w:ascii="Arial" w:hAnsi="Arial"/>
          <w:color w:val="000000"/>
          <w:sz w:val="24"/>
          <w:szCs w:val="24"/>
          <w:u w:color="000000"/>
          <w:lang w:val="en-US"/>
        </w:rPr>
        <w:t xml:space="preserve"> (</w:t>
      </w:r>
      <w:r w:rsidR="00723D4C" w:rsidRPr="00717070">
        <w:rPr>
          <w:rFonts w:cstheme="minorHAnsi"/>
          <w:color w:val="000000"/>
          <w:sz w:val="24"/>
          <w:szCs w:val="24"/>
        </w:rPr>
        <w:t>M</w:t>
      </w:r>
      <w:r w:rsidRPr="00717070">
        <w:rPr>
          <w:rFonts w:cstheme="minorHAnsi"/>
          <w:color w:val="000000"/>
          <w:sz w:val="24"/>
          <w:szCs w:val="24"/>
        </w:rPr>
        <w:t>other</w:t>
      </w:r>
      <w:r w:rsidR="004B5C22">
        <w:rPr>
          <w:rFonts w:cstheme="minorHAnsi"/>
          <w:color w:val="000000"/>
          <w:sz w:val="24"/>
          <w:szCs w:val="24"/>
        </w:rPr>
        <w:t xml:space="preserve"> 2.3</w:t>
      </w:r>
      <w:r w:rsidRPr="00717070">
        <w:rPr>
          <w:rFonts w:cstheme="minorHAnsi"/>
          <w:color w:val="000000"/>
          <w:sz w:val="24"/>
          <w:szCs w:val="24"/>
        </w:rPr>
        <w:t>: Group 2)</w:t>
      </w:r>
      <w:r w:rsidR="00E11270" w:rsidRPr="00717070">
        <w:rPr>
          <w:rFonts w:eastAsia="Times New Roman" w:cstheme="minorHAnsi"/>
          <w:color w:val="000000"/>
          <w:sz w:val="24"/>
          <w:szCs w:val="24"/>
        </w:rPr>
        <w:t xml:space="preserve"> </w:t>
      </w:r>
      <w:r w:rsidR="003B41D5" w:rsidRPr="00717070">
        <w:rPr>
          <w:rFonts w:eastAsia="Times New Roman" w:cstheme="minorHAnsi"/>
          <w:color w:val="000000"/>
          <w:sz w:val="24"/>
          <w:szCs w:val="24"/>
        </w:rPr>
        <w:t xml:space="preserve">and </w:t>
      </w:r>
      <w:r w:rsidR="00C0000D">
        <w:rPr>
          <w:rFonts w:eastAsia="Times New Roman" w:cstheme="minorHAnsi"/>
          <w:color w:val="000000"/>
          <w:sz w:val="24"/>
          <w:szCs w:val="24"/>
        </w:rPr>
        <w:t>‘</w:t>
      </w:r>
      <w:r w:rsidRPr="00717070">
        <w:rPr>
          <w:rFonts w:cstheme="minorHAnsi"/>
          <w:i/>
          <w:iCs/>
          <w:color w:val="000000"/>
          <w:sz w:val="24"/>
          <w:szCs w:val="24"/>
        </w:rPr>
        <w:t>an unnecessary weight on your shoulders</w:t>
      </w:r>
      <w:r w:rsidR="00C0000D">
        <w:rPr>
          <w:rFonts w:cstheme="minorHAnsi"/>
          <w:i/>
          <w:iCs/>
          <w:color w:val="000000"/>
          <w:sz w:val="24"/>
          <w:szCs w:val="24"/>
        </w:rPr>
        <w:t>’</w:t>
      </w:r>
      <w:r w:rsidR="00E11270" w:rsidRPr="00717070">
        <w:rPr>
          <w:rFonts w:eastAsia="Times New Roman" w:cstheme="minorHAnsi"/>
          <w:color w:val="000000"/>
          <w:sz w:val="24"/>
          <w:szCs w:val="24"/>
        </w:rPr>
        <w:t xml:space="preserve"> (</w:t>
      </w:r>
      <w:r w:rsidR="00723D4C" w:rsidRPr="00717070">
        <w:rPr>
          <w:rFonts w:eastAsia="Times New Roman" w:cstheme="minorHAnsi"/>
          <w:color w:val="000000"/>
          <w:sz w:val="24"/>
          <w:szCs w:val="24"/>
        </w:rPr>
        <w:t>M</w:t>
      </w:r>
      <w:r w:rsidR="00E11270" w:rsidRPr="00717070">
        <w:rPr>
          <w:rFonts w:eastAsia="Times New Roman" w:cstheme="minorHAnsi"/>
          <w:color w:val="000000"/>
          <w:sz w:val="24"/>
          <w:szCs w:val="24"/>
        </w:rPr>
        <w:t>other</w:t>
      </w:r>
      <w:r w:rsidR="009671C2" w:rsidRPr="00717070">
        <w:rPr>
          <w:rFonts w:eastAsia="Times New Roman" w:cstheme="minorHAnsi"/>
          <w:color w:val="000000"/>
          <w:sz w:val="24"/>
          <w:szCs w:val="24"/>
        </w:rPr>
        <w:t>, false positive intervention</w:t>
      </w:r>
      <w:r w:rsidR="00E11270" w:rsidRPr="00717070">
        <w:rPr>
          <w:rFonts w:eastAsia="Times New Roman" w:cstheme="minorHAnsi"/>
          <w:color w:val="000000"/>
          <w:sz w:val="24"/>
          <w:szCs w:val="24"/>
        </w:rPr>
        <w:t>: Interview 18)</w:t>
      </w:r>
      <w:r w:rsidR="005B3500" w:rsidRPr="00717070">
        <w:rPr>
          <w:rFonts w:eastAsia="Times New Roman" w:cstheme="minorHAnsi"/>
          <w:color w:val="000000"/>
          <w:sz w:val="24"/>
          <w:szCs w:val="24"/>
        </w:rPr>
        <w:t>. They could refer to</w:t>
      </w:r>
      <w:r w:rsidR="003B41D5" w:rsidRPr="00717070">
        <w:rPr>
          <w:rFonts w:eastAsia="Times New Roman" w:cstheme="minorHAnsi"/>
          <w:color w:val="000000"/>
          <w:sz w:val="24"/>
          <w:szCs w:val="24"/>
        </w:rPr>
        <w:t xml:space="preserve"> potentially dystopian scenarios conjured up by </w:t>
      </w:r>
      <w:r w:rsidR="00C0000D">
        <w:rPr>
          <w:rFonts w:eastAsia="Times New Roman" w:cstheme="minorHAnsi"/>
          <w:color w:val="000000"/>
          <w:sz w:val="24"/>
          <w:szCs w:val="24"/>
        </w:rPr>
        <w:t>‘</w:t>
      </w:r>
      <w:r w:rsidR="003B41D5" w:rsidRPr="00717070">
        <w:rPr>
          <w:rFonts w:eastAsia="Times New Roman" w:cstheme="minorHAnsi"/>
          <w:i/>
          <w:iCs/>
          <w:color w:val="000000"/>
          <w:sz w:val="24"/>
          <w:szCs w:val="24"/>
        </w:rPr>
        <w:t>Terminator 2</w:t>
      </w:r>
      <w:r w:rsidR="009671C2" w:rsidRPr="00717070">
        <w:rPr>
          <w:rFonts w:eastAsia="Times New Roman" w:cstheme="minorHAnsi"/>
          <w:i/>
          <w:iCs/>
          <w:color w:val="000000"/>
          <w:sz w:val="24"/>
          <w:szCs w:val="24"/>
        </w:rPr>
        <w:t xml:space="preserve"> stuff</w:t>
      </w:r>
      <w:r w:rsidR="00C0000D">
        <w:rPr>
          <w:rFonts w:eastAsia="Times New Roman" w:cstheme="minorHAnsi"/>
          <w:i/>
          <w:iCs/>
          <w:color w:val="000000"/>
          <w:sz w:val="24"/>
          <w:szCs w:val="24"/>
        </w:rPr>
        <w:t>’</w:t>
      </w:r>
      <w:r w:rsidR="003B41D5" w:rsidRPr="00717070">
        <w:rPr>
          <w:rFonts w:eastAsia="Times New Roman" w:cstheme="minorHAnsi"/>
          <w:color w:val="000000"/>
          <w:sz w:val="24"/>
          <w:szCs w:val="24"/>
        </w:rPr>
        <w:t xml:space="preserve"> </w:t>
      </w:r>
      <w:r w:rsidR="0085447D" w:rsidRPr="00717070">
        <w:rPr>
          <w:rFonts w:eastAsia="Times New Roman" w:cstheme="minorHAnsi"/>
          <w:color w:val="000000"/>
          <w:sz w:val="24"/>
          <w:szCs w:val="24"/>
        </w:rPr>
        <w:t>(</w:t>
      </w:r>
      <w:r w:rsidR="00723D4C" w:rsidRPr="00717070">
        <w:rPr>
          <w:rFonts w:eastAsia="Times New Roman" w:cstheme="minorHAnsi"/>
          <w:color w:val="000000"/>
          <w:sz w:val="24"/>
          <w:szCs w:val="24"/>
        </w:rPr>
        <w:t>M</w:t>
      </w:r>
      <w:r w:rsidR="009671C2" w:rsidRPr="00717070">
        <w:rPr>
          <w:rFonts w:eastAsia="Times New Roman" w:cstheme="minorHAnsi"/>
          <w:color w:val="000000"/>
          <w:sz w:val="24"/>
          <w:szCs w:val="24"/>
        </w:rPr>
        <w:t>other</w:t>
      </w:r>
      <w:r w:rsidR="004B5C22">
        <w:rPr>
          <w:rFonts w:eastAsia="Times New Roman" w:cstheme="minorHAnsi"/>
          <w:color w:val="000000"/>
          <w:sz w:val="24"/>
          <w:szCs w:val="24"/>
        </w:rPr>
        <w:t xml:space="preserve"> 9.2</w:t>
      </w:r>
      <w:r w:rsidR="009671C2" w:rsidRPr="00717070">
        <w:rPr>
          <w:rFonts w:eastAsia="Times New Roman" w:cstheme="minorHAnsi"/>
          <w:color w:val="000000"/>
          <w:sz w:val="24"/>
          <w:szCs w:val="24"/>
        </w:rPr>
        <w:t>: Group 9</w:t>
      </w:r>
      <w:r w:rsidR="0085447D" w:rsidRPr="00717070">
        <w:rPr>
          <w:rFonts w:eastAsia="Times New Roman" w:cstheme="minorHAnsi"/>
          <w:color w:val="000000"/>
          <w:sz w:val="24"/>
          <w:szCs w:val="24"/>
        </w:rPr>
        <w:t>)</w:t>
      </w:r>
      <w:r w:rsidR="0085447D" w:rsidRPr="00717070">
        <w:rPr>
          <w:rFonts w:eastAsia="Times New Roman" w:cstheme="minorHAnsi"/>
          <w:i/>
          <w:iCs/>
          <w:color w:val="000000"/>
          <w:sz w:val="24"/>
          <w:szCs w:val="24"/>
        </w:rPr>
        <w:t xml:space="preserve"> </w:t>
      </w:r>
      <w:r w:rsidR="003B41D5" w:rsidRPr="00717070">
        <w:rPr>
          <w:rFonts w:eastAsia="Times New Roman" w:cstheme="minorHAnsi"/>
          <w:color w:val="000000"/>
          <w:sz w:val="24"/>
          <w:szCs w:val="24"/>
        </w:rPr>
        <w:t xml:space="preserve">and </w:t>
      </w:r>
      <w:r w:rsidR="00C0000D">
        <w:rPr>
          <w:rFonts w:eastAsia="Times New Roman" w:cstheme="minorHAnsi"/>
          <w:color w:val="000000"/>
          <w:sz w:val="24"/>
          <w:szCs w:val="24"/>
        </w:rPr>
        <w:t>‘</w:t>
      </w:r>
      <w:r w:rsidR="003B41D5" w:rsidRPr="00717070">
        <w:rPr>
          <w:rFonts w:eastAsia="Times New Roman" w:cstheme="minorHAnsi"/>
          <w:i/>
          <w:iCs/>
          <w:color w:val="000000"/>
          <w:sz w:val="24"/>
          <w:szCs w:val="24"/>
        </w:rPr>
        <w:t>Big Brother</w:t>
      </w:r>
      <w:r w:rsidR="00F51893" w:rsidRPr="00717070">
        <w:rPr>
          <w:rFonts w:eastAsia="Times New Roman" w:cstheme="minorHAnsi"/>
          <w:i/>
          <w:iCs/>
          <w:color w:val="000000"/>
          <w:sz w:val="24"/>
          <w:szCs w:val="24"/>
        </w:rPr>
        <w:t xml:space="preserve"> watching</w:t>
      </w:r>
      <w:r w:rsidR="00C0000D">
        <w:rPr>
          <w:rFonts w:eastAsia="Times New Roman" w:cstheme="minorHAnsi"/>
          <w:i/>
          <w:iCs/>
          <w:color w:val="000000"/>
          <w:sz w:val="24"/>
          <w:szCs w:val="24"/>
        </w:rPr>
        <w:t>’</w:t>
      </w:r>
      <w:r w:rsidR="00E11270" w:rsidRPr="00717070">
        <w:rPr>
          <w:rFonts w:eastAsia="Times New Roman" w:cstheme="minorHAnsi"/>
          <w:color w:val="000000"/>
          <w:sz w:val="24"/>
          <w:szCs w:val="24"/>
        </w:rPr>
        <w:t xml:space="preserve"> (</w:t>
      </w:r>
      <w:r w:rsidR="00723D4C" w:rsidRPr="00717070">
        <w:rPr>
          <w:rFonts w:eastAsia="Times New Roman" w:cstheme="minorHAnsi"/>
          <w:color w:val="000000"/>
          <w:sz w:val="24"/>
          <w:szCs w:val="24"/>
        </w:rPr>
        <w:t>M</w:t>
      </w:r>
      <w:r w:rsidR="00F51893" w:rsidRPr="00717070">
        <w:rPr>
          <w:rFonts w:eastAsia="Times New Roman" w:cstheme="minorHAnsi"/>
          <w:color w:val="000000"/>
          <w:sz w:val="24"/>
          <w:szCs w:val="24"/>
        </w:rPr>
        <w:t xml:space="preserve">other: </w:t>
      </w:r>
      <w:r w:rsidR="00E11270" w:rsidRPr="00717070">
        <w:rPr>
          <w:rFonts w:eastAsia="Times New Roman" w:cstheme="minorHAnsi"/>
          <w:color w:val="000000"/>
          <w:sz w:val="24"/>
          <w:szCs w:val="24"/>
        </w:rPr>
        <w:t>Interview 11)</w:t>
      </w:r>
      <w:r w:rsidR="00782B07" w:rsidRPr="00717070">
        <w:rPr>
          <w:rFonts w:eastAsia="Times New Roman" w:cstheme="minorHAnsi"/>
          <w:color w:val="000000"/>
          <w:sz w:val="24"/>
          <w:szCs w:val="24"/>
        </w:rPr>
        <w:t xml:space="preserve"> </w:t>
      </w:r>
      <w:r w:rsidR="003B41D5" w:rsidRPr="00717070">
        <w:rPr>
          <w:rFonts w:eastAsia="Times New Roman" w:cstheme="minorHAnsi"/>
          <w:color w:val="000000"/>
          <w:sz w:val="24"/>
          <w:szCs w:val="24"/>
        </w:rPr>
        <w:t>to convey their discomfort</w:t>
      </w:r>
      <w:r w:rsidR="005C0F4D" w:rsidRPr="00717070">
        <w:rPr>
          <w:rFonts w:eastAsia="Times New Roman" w:cstheme="minorHAnsi"/>
          <w:color w:val="000000"/>
          <w:sz w:val="24"/>
          <w:szCs w:val="24"/>
        </w:rPr>
        <w:t>.</w:t>
      </w:r>
      <w:r w:rsidR="00081F5E" w:rsidRPr="00717070">
        <w:rPr>
          <w:rFonts w:eastAsia="Times New Roman" w:cstheme="minorHAnsi"/>
          <w:color w:val="000000"/>
          <w:sz w:val="24"/>
          <w:szCs w:val="24"/>
        </w:rPr>
        <w:t xml:space="preserve"> The similes and metaphors </w:t>
      </w:r>
      <w:r w:rsidR="00B13D70" w:rsidRPr="00717070">
        <w:rPr>
          <w:rFonts w:eastAsia="Times New Roman" w:cstheme="minorHAnsi"/>
          <w:color w:val="000000"/>
          <w:sz w:val="24"/>
          <w:szCs w:val="24"/>
        </w:rPr>
        <w:t>employ</w:t>
      </w:r>
      <w:r w:rsidR="00081F5E" w:rsidRPr="00717070">
        <w:rPr>
          <w:rFonts w:eastAsia="Times New Roman" w:cstheme="minorHAnsi"/>
          <w:color w:val="000000"/>
          <w:sz w:val="24"/>
          <w:szCs w:val="24"/>
        </w:rPr>
        <w:t xml:space="preserve">ed point towards the depersonalisation the parents could feel was </w:t>
      </w:r>
      <w:r w:rsidR="009F2F88" w:rsidRPr="00717070">
        <w:rPr>
          <w:rFonts w:eastAsia="Times New Roman" w:cstheme="minorHAnsi"/>
          <w:color w:val="000000"/>
          <w:sz w:val="24"/>
          <w:szCs w:val="24"/>
        </w:rPr>
        <w:t>generate</w:t>
      </w:r>
      <w:r w:rsidR="00081F5E" w:rsidRPr="00717070">
        <w:rPr>
          <w:rFonts w:eastAsia="Times New Roman" w:cstheme="minorHAnsi"/>
          <w:color w:val="000000"/>
          <w:sz w:val="24"/>
          <w:szCs w:val="24"/>
        </w:rPr>
        <w:t>d in predictive digital analysis</w:t>
      </w:r>
      <w:r w:rsidR="006206C9" w:rsidRPr="00717070">
        <w:rPr>
          <w:rFonts w:eastAsia="Times New Roman" w:cstheme="minorHAnsi"/>
          <w:color w:val="000000"/>
          <w:sz w:val="24"/>
          <w:szCs w:val="24"/>
        </w:rPr>
        <w:t xml:space="preserve"> and location in the pre-problem space.</w:t>
      </w:r>
    </w:p>
    <w:p w14:paraId="302E7A14" w14:textId="117FDAF3" w:rsidR="000E71A3" w:rsidRPr="00717070" w:rsidRDefault="000E71A3" w:rsidP="0075608D">
      <w:pPr>
        <w:rPr>
          <w:sz w:val="24"/>
          <w:szCs w:val="24"/>
        </w:rPr>
      </w:pPr>
    </w:p>
    <w:p w14:paraId="70FF4962" w14:textId="3EE4C71E" w:rsidR="00A829AD" w:rsidRPr="005060E5" w:rsidRDefault="00A829AD" w:rsidP="0075608D">
      <w:pPr>
        <w:rPr>
          <w:b/>
          <w:bCs/>
          <w:sz w:val="24"/>
          <w:szCs w:val="24"/>
        </w:rPr>
      </w:pPr>
      <w:r w:rsidRPr="005060E5">
        <w:rPr>
          <w:b/>
          <w:bCs/>
          <w:sz w:val="24"/>
          <w:szCs w:val="24"/>
        </w:rPr>
        <w:t>Depersonalisation</w:t>
      </w:r>
      <w:r w:rsidR="00A739CF" w:rsidRPr="005060E5">
        <w:rPr>
          <w:b/>
          <w:bCs/>
          <w:sz w:val="24"/>
          <w:szCs w:val="24"/>
        </w:rPr>
        <w:t xml:space="preserve"> and </w:t>
      </w:r>
      <w:r w:rsidR="00C071E2" w:rsidRPr="005060E5">
        <w:rPr>
          <w:b/>
          <w:bCs/>
          <w:sz w:val="24"/>
          <w:szCs w:val="24"/>
        </w:rPr>
        <w:t>decreas</w:t>
      </w:r>
      <w:r w:rsidR="00A739CF" w:rsidRPr="005060E5">
        <w:rPr>
          <w:b/>
          <w:bCs/>
          <w:sz w:val="24"/>
          <w:szCs w:val="24"/>
        </w:rPr>
        <w:t>ed resources</w:t>
      </w:r>
    </w:p>
    <w:p w14:paraId="43918C50" w14:textId="12F51797" w:rsidR="00081F5E" w:rsidRPr="005060E5" w:rsidRDefault="00081F5E" w:rsidP="0075608D">
      <w:pPr>
        <w:rPr>
          <w:sz w:val="24"/>
          <w:szCs w:val="24"/>
        </w:rPr>
      </w:pPr>
    </w:p>
    <w:p w14:paraId="676038E3" w14:textId="5387E388" w:rsidR="00C80C2D" w:rsidRPr="005060E5" w:rsidRDefault="002D1E55" w:rsidP="00A74591">
      <w:pPr>
        <w:rPr>
          <w:sz w:val="24"/>
          <w:szCs w:val="24"/>
        </w:rPr>
      </w:pPr>
      <w:r w:rsidRPr="005060E5">
        <w:rPr>
          <w:sz w:val="24"/>
          <w:szCs w:val="24"/>
        </w:rPr>
        <w:t>Advocates of algorithmic risk modelling and predictive analytics champion t</w:t>
      </w:r>
      <w:r w:rsidR="00D70EFC" w:rsidRPr="005060E5">
        <w:rPr>
          <w:sz w:val="24"/>
          <w:szCs w:val="24"/>
        </w:rPr>
        <w:t xml:space="preserve">he </w:t>
      </w:r>
      <w:r w:rsidR="00CA5EF2" w:rsidRPr="005060E5">
        <w:rPr>
          <w:sz w:val="24"/>
          <w:szCs w:val="24"/>
        </w:rPr>
        <w:t xml:space="preserve">technological solutionism of </w:t>
      </w:r>
      <w:r w:rsidRPr="005060E5">
        <w:rPr>
          <w:sz w:val="24"/>
          <w:szCs w:val="24"/>
        </w:rPr>
        <w:t xml:space="preserve">the </w:t>
      </w:r>
      <w:r w:rsidR="00D70EFC" w:rsidRPr="005060E5">
        <w:rPr>
          <w:sz w:val="24"/>
          <w:szCs w:val="24"/>
        </w:rPr>
        <w:t xml:space="preserve">greater efficiency and effectiveness </w:t>
      </w:r>
      <w:r w:rsidR="00CA5EF2" w:rsidRPr="005060E5">
        <w:rPr>
          <w:sz w:val="24"/>
          <w:szCs w:val="24"/>
        </w:rPr>
        <w:t xml:space="preserve">obtained by </w:t>
      </w:r>
      <w:r w:rsidR="00D70EFC" w:rsidRPr="005060E5">
        <w:rPr>
          <w:sz w:val="24"/>
          <w:szCs w:val="24"/>
        </w:rPr>
        <w:t xml:space="preserve">minimising of professional human subjectivity and </w:t>
      </w:r>
      <w:r w:rsidR="00280A55" w:rsidRPr="005060E5">
        <w:rPr>
          <w:sz w:val="24"/>
          <w:szCs w:val="24"/>
        </w:rPr>
        <w:t>harnessing the</w:t>
      </w:r>
      <w:r w:rsidR="00D70EFC" w:rsidRPr="005060E5">
        <w:rPr>
          <w:sz w:val="24"/>
          <w:szCs w:val="24"/>
        </w:rPr>
        <w:t xml:space="preserve"> objective </w:t>
      </w:r>
      <w:r w:rsidR="00280A55" w:rsidRPr="005060E5">
        <w:rPr>
          <w:sz w:val="24"/>
          <w:szCs w:val="24"/>
        </w:rPr>
        <w:t xml:space="preserve">power of </w:t>
      </w:r>
      <w:r w:rsidR="00D70EFC" w:rsidRPr="005060E5">
        <w:rPr>
          <w:sz w:val="24"/>
          <w:szCs w:val="24"/>
        </w:rPr>
        <w:t xml:space="preserve">automated </w:t>
      </w:r>
      <w:r w:rsidR="00280A55" w:rsidRPr="005060E5">
        <w:rPr>
          <w:sz w:val="24"/>
          <w:szCs w:val="24"/>
        </w:rPr>
        <w:t>analysis</w:t>
      </w:r>
      <w:r w:rsidRPr="005060E5">
        <w:rPr>
          <w:sz w:val="24"/>
          <w:szCs w:val="24"/>
        </w:rPr>
        <w:t xml:space="preserve">, </w:t>
      </w:r>
      <w:r w:rsidR="00D70EFC" w:rsidRPr="005060E5">
        <w:rPr>
          <w:sz w:val="24"/>
          <w:szCs w:val="24"/>
        </w:rPr>
        <w:t xml:space="preserve">that </w:t>
      </w:r>
      <w:r w:rsidR="00CA5EF2" w:rsidRPr="005060E5">
        <w:rPr>
          <w:sz w:val="24"/>
          <w:szCs w:val="24"/>
        </w:rPr>
        <w:t>(</w:t>
      </w:r>
      <w:r w:rsidR="00926F98">
        <w:rPr>
          <w:sz w:val="24"/>
          <w:szCs w:val="24"/>
        </w:rPr>
        <w:t>Edwards et al. 2022</w:t>
      </w:r>
      <w:r w:rsidR="00CA5EF2" w:rsidRPr="005060E5">
        <w:rPr>
          <w:sz w:val="24"/>
          <w:szCs w:val="24"/>
        </w:rPr>
        <w:t>)</w:t>
      </w:r>
      <w:r w:rsidR="00C80C2D" w:rsidRPr="005060E5">
        <w:rPr>
          <w:sz w:val="24"/>
          <w:szCs w:val="24"/>
        </w:rPr>
        <w:t xml:space="preserve">. Yet </w:t>
      </w:r>
      <w:r w:rsidRPr="005060E5">
        <w:rPr>
          <w:sz w:val="24"/>
          <w:szCs w:val="24"/>
        </w:rPr>
        <w:t xml:space="preserve">it is these very benefits – </w:t>
      </w:r>
      <w:r w:rsidR="00C80C2D" w:rsidRPr="005060E5">
        <w:rPr>
          <w:sz w:val="24"/>
          <w:szCs w:val="24"/>
        </w:rPr>
        <w:t>t</w:t>
      </w:r>
      <w:r w:rsidR="00971285" w:rsidRPr="005060E5">
        <w:rPr>
          <w:sz w:val="24"/>
          <w:szCs w:val="24"/>
        </w:rPr>
        <w:t>he extent to which digital data analysis technologies for service delivery purposes cut human</w:t>
      </w:r>
      <w:r w:rsidR="004D224D" w:rsidRPr="005060E5">
        <w:rPr>
          <w:sz w:val="24"/>
          <w:szCs w:val="24"/>
        </w:rPr>
        <w:t xml:space="preserve"> staff</w:t>
      </w:r>
      <w:r w:rsidR="00971285" w:rsidRPr="005060E5">
        <w:rPr>
          <w:sz w:val="24"/>
          <w:szCs w:val="24"/>
        </w:rPr>
        <w:t xml:space="preserve"> out of decision-</w:t>
      </w:r>
      <w:proofErr w:type="gramStart"/>
      <w:r w:rsidR="00971285" w:rsidRPr="005060E5">
        <w:rPr>
          <w:sz w:val="24"/>
          <w:szCs w:val="24"/>
        </w:rPr>
        <w:t>processes, or</w:t>
      </w:r>
      <w:proofErr w:type="gramEnd"/>
      <w:r w:rsidR="00971285" w:rsidRPr="005060E5">
        <w:rPr>
          <w:sz w:val="24"/>
          <w:szCs w:val="24"/>
        </w:rPr>
        <w:t xml:space="preserve"> shape the conditions and mindset under which </w:t>
      </w:r>
      <w:r w:rsidR="004D224D" w:rsidRPr="005060E5">
        <w:rPr>
          <w:sz w:val="24"/>
          <w:szCs w:val="24"/>
        </w:rPr>
        <w:t>they make the decisions</w:t>
      </w:r>
      <w:r w:rsidRPr="005060E5">
        <w:rPr>
          <w:sz w:val="24"/>
          <w:szCs w:val="24"/>
        </w:rPr>
        <w:t xml:space="preserve"> – that form </w:t>
      </w:r>
      <w:r w:rsidR="004D224D" w:rsidRPr="005060E5">
        <w:rPr>
          <w:sz w:val="24"/>
          <w:szCs w:val="24"/>
        </w:rPr>
        <w:t>an issue</w:t>
      </w:r>
      <w:r w:rsidR="009F2F88" w:rsidRPr="005060E5">
        <w:rPr>
          <w:sz w:val="24"/>
          <w:szCs w:val="24"/>
        </w:rPr>
        <w:t xml:space="preserve"> </w:t>
      </w:r>
      <w:r w:rsidR="00C80C2D" w:rsidRPr="005060E5">
        <w:rPr>
          <w:sz w:val="24"/>
          <w:szCs w:val="24"/>
        </w:rPr>
        <w:t xml:space="preserve">of concern </w:t>
      </w:r>
      <w:r w:rsidR="009F2F88" w:rsidRPr="005060E5">
        <w:rPr>
          <w:sz w:val="24"/>
          <w:szCs w:val="24"/>
        </w:rPr>
        <w:t>for both researchers</w:t>
      </w:r>
      <w:r w:rsidR="004D224D" w:rsidRPr="005060E5">
        <w:rPr>
          <w:sz w:val="24"/>
          <w:szCs w:val="24"/>
        </w:rPr>
        <w:t xml:space="preserve"> (</w:t>
      </w:r>
      <w:r w:rsidR="003D7825" w:rsidRPr="005060E5">
        <w:rPr>
          <w:sz w:val="24"/>
          <w:szCs w:val="24"/>
        </w:rPr>
        <w:t>Eubanks</w:t>
      </w:r>
      <w:r w:rsidR="004D224D" w:rsidRPr="005060E5">
        <w:rPr>
          <w:sz w:val="24"/>
          <w:szCs w:val="24"/>
        </w:rPr>
        <w:t xml:space="preserve"> </w:t>
      </w:r>
      <w:r w:rsidR="009F2F88" w:rsidRPr="005060E5">
        <w:rPr>
          <w:sz w:val="24"/>
          <w:szCs w:val="24"/>
        </w:rPr>
        <w:t xml:space="preserve">2018; </w:t>
      </w:r>
      <w:r w:rsidR="00034E72" w:rsidRPr="005060E5">
        <w:rPr>
          <w:sz w:val="24"/>
          <w:szCs w:val="24"/>
        </w:rPr>
        <w:t>Lighthouse Reports 202</w:t>
      </w:r>
      <w:r w:rsidR="009F2F88" w:rsidRPr="005060E5">
        <w:rPr>
          <w:sz w:val="24"/>
          <w:szCs w:val="24"/>
        </w:rPr>
        <w:t>2</w:t>
      </w:r>
      <w:r w:rsidR="00463280" w:rsidRPr="005060E5">
        <w:rPr>
          <w:sz w:val="24"/>
          <w:szCs w:val="24"/>
        </w:rPr>
        <w:t xml:space="preserve">; </w:t>
      </w:r>
      <w:r w:rsidR="00463280" w:rsidRPr="005060E5">
        <w:rPr>
          <w:rFonts w:cstheme="minorHAnsi"/>
          <w:sz w:val="24"/>
          <w:szCs w:val="24"/>
        </w:rPr>
        <w:t>Redden et al. 2020</w:t>
      </w:r>
      <w:r w:rsidR="004D224D" w:rsidRPr="005060E5">
        <w:rPr>
          <w:rFonts w:cstheme="minorHAnsi"/>
          <w:sz w:val="24"/>
          <w:szCs w:val="24"/>
        </w:rPr>
        <w:t>)</w:t>
      </w:r>
      <w:r w:rsidR="009F2F88" w:rsidRPr="005060E5">
        <w:rPr>
          <w:rFonts w:cstheme="minorHAnsi"/>
          <w:sz w:val="24"/>
          <w:szCs w:val="24"/>
        </w:rPr>
        <w:t xml:space="preserve">, and parents. Parents </w:t>
      </w:r>
      <w:r w:rsidR="005B3500" w:rsidRPr="005060E5">
        <w:rPr>
          <w:rFonts w:cstheme="minorHAnsi"/>
          <w:sz w:val="24"/>
          <w:szCs w:val="24"/>
        </w:rPr>
        <w:t xml:space="preserve">feared that </w:t>
      </w:r>
      <w:r w:rsidR="00C80C2D" w:rsidRPr="005060E5">
        <w:rPr>
          <w:rFonts w:cstheme="minorHAnsi"/>
          <w:sz w:val="24"/>
          <w:szCs w:val="24"/>
        </w:rPr>
        <w:t>families</w:t>
      </w:r>
      <w:r w:rsidR="00EC2B5E" w:rsidRPr="005060E5">
        <w:rPr>
          <w:rFonts w:cstheme="minorHAnsi"/>
          <w:sz w:val="24"/>
          <w:szCs w:val="24"/>
        </w:rPr>
        <w:t xml:space="preserve"> </w:t>
      </w:r>
      <w:r w:rsidR="005B3500" w:rsidRPr="005060E5">
        <w:rPr>
          <w:rFonts w:cstheme="minorHAnsi"/>
          <w:sz w:val="24"/>
          <w:szCs w:val="24"/>
        </w:rPr>
        <w:t>could be</w:t>
      </w:r>
      <w:r w:rsidR="00EC2B5E" w:rsidRPr="005060E5">
        <w:rPr>
          <w:rFonts w:cstheme="minorHAnsi"/>
          <w:sz w:val="24"/>
          <w:szCs w:val="24"/>
        </w:rPr>
        <w:t xml:space="preserve"> reformulated as</w:t>
      </w:r>
      <w:r w:rsidR="00EC2B5E" w:rsidRPr="005060E5">
        <w:rPr>
          <w:sz w:val="24"/>
          <w:szCs w:val="24"/>
        </w:rPr>
        <w:t xml:space="preserve"> disembodied and decontextualised projected data objects through algorithmic processes</w:t>
      </w:r>
      <w:r w:rsidR="00C80C2D" w:rsidRPr="005060E5">
        <w:rPr>
          <w:sz w:val="24"/>
          <w:szCs w:val="24"/>
        </w:rPr>
        <w:t xml:space="preserve">; an inability </w:t>
      </w:r>
      <w:r w:rsidR="00EC2B5E" w:rsidRPr="005060E5">
        <w:rPr>
          <w:sz w:val="24"/>
          <w:szCs w:val="24"/>
        </w:rPr>
        <w:t>to recognise families and their members as individuals and treat them ethically</w:t>
      </w:r>
      <w:r w:rsidR="00C80C2D" w:rsidRPr="005060E5">
        <w:rPr>
          <w:sz w:val="24"/>
          <w:szCs w:val="24"/>
        </w:rPr>
        <w:t xml:space="preserve"> or with compassion</w:t>
      </w:r>
      <w:r w:rsidR="00A74591" w:rsidRPr="005060E5">
        <w:rPr>
          <w:sz w:val="24"/>
          <w:szCs w:val="24"/>
        </w:rPr>
        <w:t xml:space="preserve">. </w:t>
      </w:r>
      <w:r w:rsidR="00A74591" w:rsidRPr="005060E5">
        <w:rPr>
          <w:rFonts w:eastAsia="Times New Roman" w:cstheme="minorHAnsi"/>
          <w:color w:val="000000"/>
          <w:sz w:val="24"/>
          <w:szCs w:val="24"/>
        </w:rPr>
        <w:t xml:space="preserve">Parents </w:t>
      </w:r>
      <w:r w:rsidR="00C80C2D" w:rsidRPr="005060E5">
        <w:rPr>
          <w:sz w:val="24"/>
          <w:szCs w:val="24"/>
        </w:rPr>
        <w:t>were bothered that predictive analytics would have no sense of the impact that may be wrought on families;</w:t>
      </w:r>
      <w:r w:rsidR="00A74591" w:rsidRPr="005060E5">
        <w:rPr>
          <w:sz w:val="24"/>
          <w:szCs w:val="24"/>
        </w:rPr>
        <w:t xml:space="preserve"> it</w:t>
      </w:r>
      <w:r w:rsidR="00C80C2D" w:rsidRPr="005060E5">
        <w:rPr>
          <w:sz w:val="24"/>
          <w:szCs w:val="24"/>
        </w:rPr>
        <w:t xml:space="preserve"> depersonalised them</w:t>
      </w:r>
      <w:r w:rsidR="00A74591" w:rsidRPr="005060E5">
        <w:rPr>
          <w:sz w:val="24"/>
          <w:szCs w:val="24"/>
        </w:rPr>
        <w:t>.  For those in a group of fathers (Group 5), all working in family support themselves, it was the very objectivity of digital data subject to algorithmic analysis that brought about this dehumanisation:</w:t>
      </w:r>
    </w:p>
    <w:p w14:paraId="3BF6A80C" w14:textId="77777777" w:rsidR="00A74591" w:rsidRPr="00A74591" w:rsidRDefault="00A74591" w:rsidP="00A74591">
      <w:pPr>
        <w:rPr>
          <w:rFonts w:cstheme="minorHAnsi"/>
          <w:sz w:val="24"/>
          <w:szCs w:val="24"/>
          <w:highlight w:val="lightGray"/>
        </w:rPr>
      </w:pPr>
    </w:p>
    <w:p w14:paraId="06F55D4B" w14:textId="5BEA58D4" w:rsidR="002C47B3" w:rsidRPr="00717070" w:rsidRDefault="00ED6D06" w:rsidP="002C47B3">
      <w:pPr>
        <w:spacing w:after="240"/>
        <w:ind w:left="720" w:right="142"/>
        <w:rPr>
          <w:rFonts w:eastAsia="Times New Roman" w:cstheme="minorHAnsi"/>
          <w:color w:val="000000"/>
          <w:sz w:val="24"/>
          <w:szCs w:val="24"/>
        </w:rPr>
      </w:pPr>
      <w:r w:rsidRPr="005060E5">
        <w:rPr>
          <w:rFonts w:cstheme="minorHAnsi"/>
          <w:sz w:val="24"/>
          <w:szCs w:val="24"/>
        </w:rPr>
        <w:t xml:space="preserve">Father 5.4 </w:t>
      </w:r>
      <w:r w:rsidR="002C47B3" w:rsidRPr="005060E5">
        <w:rPr>
          <w:rFonts w:cstheme="minorHAnsi"/>
          <w:sz w:val="24"/>
          <w:szCs w:val="24"/>
        </w:rPr>
        <w:tab/>
      </w:r>
      <w:r w:rsidRPr="005060E5">
        <w:rPr>
          <w:rFonts w:eastAsia="Times New Roman" w:cstheme="minorHAnsi"/>
          <w:i/>
          <w:iCs/>
          <w:color w:val="000000"/>
          <w:sz w:val="24"/>
          <w:szCs w:val="24"/>
        </w:rPr>
        <w:t>It’s this point that algorithms can be great, but, as with all systems and all data systems, it’s about what does that mean, and you lose the individual</w:t>
      </w:r>
      <w:r w:rsidR="002C47B3" w:rsidRPr="005060E5">
        <w:rPr>
          <w:rFonts w:eastAsia="Times New Roman" w:cstheme="minorHAnsi"/>
          <w:color w:val="000000"/>
          <w:sz w:val="24"/>
          <w:szCs w:val="24"/>
        </w:rPr>
        <w:t xml:space="preserve"> …</w:t>
      </w:r>
      <w:r w:rsidR="002C47B3" w:rsidRPr="005060E5">
        <w:rPr>
          <w:rFonts w:eastAsia="Times New Roman" w:cstheme="minorHAnsi"/>
          <w:color w:val="000000"/>
          <w:sz w:val="24"/>
          <w:szCs w:val="24"/>
        </w:rPr>
        <w:br/>
      </w:r>
      <w:r w:rsidR="00C74FD4" w:rsidRPr="005060E5">
        <w:rPr>
          <w:rFonts w:cstheme="minorHAnsi"/>
          <w:sz w:val="24"/>
          <w:szCs w:val="24"/>
        </w:rPr>
        <w:lastRenderedPageBreak/>
        <w:t xml:space="preserve">Father 5.3 </w:t>
      </w:r>
      <w:r w:rsidR="002C47B3" w:rsidRPr="005060E5">
        <w:rPr>
          <w:rFonts w:cstheme="minorHAnsi"/>
          <w:sz w:val="24"/>
          <w:szCs w:val="24"/>
        </w:rPr>
        <w:tab/>
      </w:r>
      <w:r w:rsidR="002C47B3" w:rsidRPr="005060E5">
        <w:rPr>
          <w:rFonts w:cstheme="minorHAnsi"/>
          <w:i/>
          <w:iCs/>
          <w:color w:val="000000"/>
          <w:sz w:val="24"/>
          <w:szCs w:val="24"/>
        </w:rPr>
        <w:t xml:space="preserve">… </w:t>
      </w:r>
      <w:r w:rsidRPr="005060E5">
        <w:rPr>
          <w:rFonts w:cstheme="minorHAnsi"/>
          <w:i/>
          <w:iCs/>
          <w:color w:val="000000"/>
          <w:sz w:val="24"/>
          <w:szCs w:val="24"/>
        </w:rPr>
        <w:t>for me I have a thing that it wouldn’t be the whole picture, it’d be numbers, numbers on a spreadsheet</w:t>
      </w:r>
      <w:r w:rsidR="002C47B3" w:rsidRPr="005060E5">
        <w:rPr>
          <w:rFonts w:cstheme="minorHAnsi"/>
          <w:i/>
          <w:iCs/>
          <w:color w:val="000000"/>
          <w:sz w:val="24"/>
          <w:szCs w:val="24"/>
        </w:rPr>
        <w:t xml:space="preserve"> …</w:t>
      </w:r>
      <w:r w:rsidR="002C47B3" w:rsidRPr="005060E5">
        <w:rPr>
          <w:rFonts w:cstheme="minorHAnsi"/>
          <w:color w:val="000000"/>
          <w:sz w:val="24"/>
          <w:szCs w:val="24"/>
        </w:rPr>
        <w:br/>
      </w:r>
      <w:r w:rsidR="00C74FD4" w:rsidRPr="005060E5">
        <w:rPr>
          <w:rFonts w:cstheme="minorHAnsi"/>
          <w:sz w:val="24"/>
          <w:szCs w:val="24"/>
        </w:rPr>
        <w:t xml:space="preserve">Father </w:t>
      </w:r>
      <w:r w:rsidR="006556E1" w:rsidRPr="005060E5">
        <w:rPr>
          <w:rFonts w:cstheme="minorHAnsi"/>
          <w:sz w:val="24"/>
          <w:szCs w:val="24"/>
        </w:rPr>
        <w:t xml:space="preserve">5.2 </w:t>
      </w:r>
      <w:r w:rsidR="002C47B3" w:rsidRPr="005060E5">
        <w:rPr>
          <w:rFonts w:cstheme="minorHAnsi"/>
          <w:sz w:val="24"/>
          <w:szCs w:val="24"/>
        </w:rPr>
        <w:tab/>
        <w:t xml:space="preserve">… </w:t>
      </w:r>
      <w:r w:rsidR="002C47B3" w:rsidRPr="005060E5">
        <w:rPr>
          <w:rFonts w:cstheme="minorHAnsi"/>
          <w:i/>
          <w:iCs/>
          <w:color w:val="000000"/>
          <w:sz w:val="24"/>
          <w:szCs w:val="24"/>
        </w:rPr>
        <w:t>I was just going to say I think one of its real big limitations is it’s really objective, isn’t it?  So, you’re looking at one rule that fits the entire country, and there’s no chance to look into each individual circumstances …</w:t>
      </w:r>
      <w:r w:rsidR="002C47B3" w:rsidRPr="005060E5">
        <w:rPr>
          <w:rFonts w:cstheme="minorHAnsi"/>
          <w:color w:val="000000"/>
          <w:sz w:val="24"/>
          <w:szCs w:val="24"/>
        </w:rPr>
        <w:br/>
      </w:r>
      <w:r w:rsidR="002C47B3" w:rsidRPr="005060E5">
        <w:rPr>
          <w:rFonts w:eastAsia="Times New Roman" w:cstheme="minorHAnsi"/>
          <w:color w:val="000000"/>
          <w:sz w:val="24"/>
          <w:szCs w:val="24"/>
        </w:rPr>
        <w:t>Father 5.4</w:t>
      </w:r>
      <w:r w:rsidR="0067178F" w:rsidRPr="005060E5">
        <w:rPr>
          <w:rFonts w:eastAsia="Times New Roman" w:cstheme="minorHAnsi"/>
          <w:color w:val="000000"/>
          <w:sz w:val="24"/>
          <w:szCs w:val="24"/>
        </w:rPr>
        <w:tab/>
      </w:r>
      <w:r w:rsidR="0067178F" w:rsidRPr="005060E5">
        <w:rPr>
          <w:rFonts w:eastAsia="Times New Roman" w:cstheme="minorHAnsi"/>
          <w:i/>
          <w:iCs/>
          <w:color w:val="000000"/>
          <w:sz w:val="24"/>
          <w:szCs w:val="24"/>
        </w:rPr>
        <w:t>…</w:t>
      </w:r>
      <w:r w:rsidR="00DA6DC1" w:rsidRPr="005060E5">
        <w:rPr>
          <w:rFonts w:eastAsia="Times New Roman" w:cstheme="minorHAnsi"/>
          <w:i/>
          <w:iCs/>
          <w:color w:val="000000"/>
          <w:sz w:val="24"/>
          <w:szCs w:val="24"/>
        </w:rPr>
        <w:t xml:space="preserve"> </w:t>
      </w:r>
      <w:r w:rsidR="002C47B3" w:rsidRPr="005060E5">
        <w:rPr>
          <w:rFonts w:eastAsia="Times New Roman" w:cstheme="minorHAnsi"/>
          <w:i/>
          <w:iCs/>
          <w:color w:val="000000"/>
          <w:sz w:val="24"/>
          <w:szCs w:val="24"/>
        </w:rPr>
        <w:t xml:space="preserve">It’s about relationships … So, it’s got to be a more nuanced approach than just simply, </w:t>
      </w:r>
      <w:r w:rsidR="0067178F" w:rsidRPr="005060E5">
        <w:rPr>
          <w:rFonts w:eastAsia="Times New Roman" w:cstheme="minorHAnsi"/>
          <w:i/>
          <w:iCs/>
          <w:color w:val="000000"/>
          <w:sz w:val="24"/>
          <w:szCs w:val="24"/>
        </w:rPr>
        <w:t>‘</w:t>
      </w:r>
      <w:r w:rsidR="002C47B3" w:rsidRPr="005060E5">
        <w:rPr>
          <w:rFonts w:eastAsia="Times New Roman" w:cstheme="minorHAnsi"/>
          <w:i/>
          <w:iCs/>
          <w:color w:val="000000"/>
          <w:sz w:val="24"/>
          <w:szCs w:val="24"/>
        </w:rPr>
        <w:t>You popped up on our data system, and, therefore, you’re going to get help now, and this is what you need</w:t>
      </w:r>
      <w:r w:rsidR="0067178F" w:rsidRPr="005060E5">
        <w:rPr>
          <w:rFonts w:eastAsia="Times New Roman" w:cstheme="minorHAnsi"/>
          <w:i/>
          <w:iCs/>
          <w:color w:val="000000"/>
          <w:sz w:val="24"/>
          <w:szCs w:val="24"/>
        </w:rPr>
        <w:t>’</w:t>
      </w:r>
      <w:r w:rsidR="002C47B3" w:rsidRPr="005060E5">
        <w:rPr>
          <w:rFonts w:eastAsia="Times New Roman" w:cstheme="minorHAnsi"/>
          <w:i/>
          <w:iCs/>
          <w:color w:val="000000"/>
          <w:sz w:val="24"/>
          <w:szCs w:val="24"/>
        </w:rPr>
        <w:t>.</w:t>
      </w:r>
    </w:p>
    <w:p w14:paraId="6700FE46" w14:textId="7BE84053" w:rsidR="00EC2B5E" w:rsidRPr="00717070" w:rsidRDefault="00C74FD4" w:rsidP="00EC2B5E">
      <w:pPr>
        <w:ind w:firstLine="720"/>
        <w:rPr>
          <w:sz w:val="24"/>
          <w:szCs w:val="24"/>
        </w:rPr>
      </w:pPr>
      <w:r w:rsidRPr="005060E5">
        <w:rPr>
          <w:sz w:val="24"/>
          <w:szCs w:val="24"/>
        </w:rPr>
        <w:t xml:space="preserve">The fathers’ </w:t>
      </w:r>
      <w:r w:rsidR="00A74591" w:rsidRPr="005060E5">
        <w:rPr>
          <w:sz w:val="24"/>
          <w:szCs w:val="24"/>
        </w:rPr>
        <w:t xml:space="preserve">perspectives as family support workers encompassed concerns about </w:t>
      </w:r>
      <w:r w:rsidRPr="005060E5">
        <w:rPr>
          <w:sz w:val="24"/>
          <w:szCs w:val="24"/>
        </w:rPr>
        <w:t>p</w:t>
      </w:r>
      <w:r w:rsidR="00311027" w:rsidRPr="005060E5">
        <w:rPr>
          <w:sz w:val="24"/>
          <w:szCs w:val="24"/>
        </w:rPr>
        <w:t xml:space="preserve">rofessionals </w:t>
      </w:r>
      <w:r w:rsidR="00A74591" w:rsidRPr="005060E5">
        <w:rPr>
          <w:sz w:val="24"/>
          <w:szCs w:val="24"/>
        </w:rPr>
        <w:t xml:space="preserve">being </w:t>
      </w:r>
      <w:r w:rsidR="00311027" w:rsidRPr="005060E5">
        <w:rPr>
          <w:sz w:val="24"/>
          <w:szCs w:val="24"/>
        </w:rPr>
        <w:t xml:space="preserve">depersonalised </w:t>
      </w:r>
      <w:r w:rsidRPr="005060E5">
        <w:rPr>
          <w:sz w:val="24"/>
          <w:szCs w:val="24"/>
        </w:rPr>
        <w:t xml:space="preserve">by predictive data analytics as well as parents. </w:t>
      </w:r>
      <w:r w:rsidR="00A74591" w:rsidRPr="005060E5">
        <w:rPr>
          <w:sz w:val="24"/>
          <w:szCs w:val="24"/>
        </w:rPr>
        <w:t>Other parents also regarded a</w:t>
      </w:r>
      <w:r w:rsidR="00311027" w:rsidRPr="005060E5">
        <w:rPr>
          <w:sz w:val="24"/>
          <w:szCs w:val="24"/>
        </w:rPr>
        <w:t>lgorithms as no replacement for doctors, social workers, and so on</w:t>
      </w:r>
      <w:r w:rsidR="00822704" w:rsidRPr="005060E5">
        <w:rPr>
          <w:sz w:val="24"/>
          <w:szCs w:val="24"/>
        </w:rPr>
        <w:t xml:space="preserve">. </w:t>
      </w:r>
      <w:r w:rsidRPr="005060E5">
        <w:rPr>
          <w:sz w:val="24"/>
          <w:szCs w:val="24"/>
        </w:rPr>
        <w:t>D</w:t>
      </w:r>
      <w:r w:rsidR="00822704" w:rsidRPr="005060E5">
        <w:rPr>
          <w:sz w:val="24"/>
          <w:szCs w:val="24"/>
        </w:rPr>
        <w:t>ata w</w:t>
      </w:r>
      <w:r w:rsidR="00B46115" w:rsidRPr="005060E5">
        <w:rPr>
          <w:sz w:val="24"/>
          <w:szCs w:val="24"/>
        </w:rPr>
        <w:t>ere</w:t>
      </w:r>
      <w:r w:rsidR="00822704" w:rsidRPr="005060E5">
        <w:rPr>
          <w:sz w:val="24"/>
          <w:szCs w:val="24"/>
        </w:rPr>
        <w:t xml:space="preserve"> </w:t>
      </w:r>
      <w:r w:rsidR="008247A1" w:rsidRPr="005060E5">
        <w:rPr>
          <w:sz w:val="24"/>
          <w:szCs w:val="24"/>
        </w:rPr>
        <w:t xml:space="preserve">becoming detached from the professionals </w:t>
      </w:r>
      <w:r w:rsidR="00822704" w:rsidRPr="005060E5">
        <w:rPr>
          <w:sz w:val="24"/>
          <w:szCs w:val="24"/>
        </w:rPr>
        <w:t>who</w:t>
      </w:r>
      <w:r w:rsidR="008247A1" w:rsidRPr="005060E5">
        <w:rPr>
          <w:sz w:val="24"/>
          <w:szCs w:val="24"/>
        </w:rPr>
        <w:t xml:space="preserve"> were personally aware of the family </w:t>
      </w:r>
      <w:r w:rsidR="00A74591" w:rsidRPr="005060E5">
        <w:rPr>
          <w:sz w:val="24"/>
          <w:szCs w:val="24"/>
        </w:rPr>
        <w:t>they</w:t>
      </w:r>
      <w:r w:rsidR="008247A1" w:rsidRPr="005060E5">
        <w:rPr>
          <w:sz w:val="24"/>
          <w:szCs w:val="24"/>
        </w:rPr>
        <w:t xml:space="preserve"> concerned</w:t>
      </w:r>
      <w:r w:rsidR="004F06EE" w:rsidRPr="005060E5">
        <w:rPr>
          <w:sz w:val="24"/>
          <w:szCs w:val="24"/>
        </w:rPr>
        <w:t>:</w:t>
      </w:r>
    </w:p>
    <w:p w14:paraId="02064C08" w14:textId="4FD7ACA7" w:rsidR="008247A1" w:rsidRPr="00717070" w:rsidRDefault="008247A1" w:rsidP="00822704">
      <w:pPr>
        <w:ind w:left="720"/>
        <w:rPr>
          <w:rFonts w:cstheme="minorHAnsi"/>
          <w:sz w:val="24"/>
          <w:szCs w:val="24"/>
        </w:rPr>
      </w:pPr>
      <w:r w:rsidRPr="00717070">
        <w:rPr>
          <w:rFonts w:cstheme="minorHAnsi"/>
          <w:i/>
          <w:iCs/>
          <w:color w:val="000000"/>
          <w:sz w:val="24"/>
          <w:szCs w:val="24"/>
        </w:rPr>
        <w:t>If the people aren’t, for example, working alongside that person or whichever, what is the point of having that</w:t>
      </w:r>
      <w:r w:rsidR="00A74591">
        <w:rPr>
          <w:rFonts w:cstheme="minorHAnsi"/>
          <w:i/>
          <w:iCs/>
          <w:color w:val="000000"/>
          <w:sz w:val="24"/>
          <w:szCs w:val="24"/>
        </w:rPr>
        <w:t xml:space="preserve"> [data]</w:t>
      </w:r>
      <w:r w:rsidRPr="00717070">
        <w:rPr>
          <w:rFonts w:cstheme="minorHAnsi"/>
          <w:i/>
          <w:iCs/>
          <w:color w:val="000000"/>
          <w:sz w:val="24"/>
          <w:szCs w:val="24"/>
        </w:rPr>
        <w:t>? Because you have got information based off somebody else, on somebody you don’t know, and that you are not sort of working alongside, so what is the relevance of that?</w:t>
      </w:r>
      <w:r w:rsidRPr="00717070">
        <w:rPr>
          <w:rFonts w:cstheme="minorHAnsi"/>
          <w:color w:val="000000"/>
          <w:sz w:val="24"/>
          <w:szCs w:val="24"/>
        </w:rPr>
        <w:t xml:space="preserve"> (Mother: Interview 2)</w:t>
      </w:r>
      <w:r w:rsidR="002D1E55">
        <w:rPr>
          <w:rFonts w:cstheme="minorHAnsi"/>
          <w:color w:val="000000"/>
          <w:sz w:val="24"/>
          <w:szCs w:val="24"/>
        </w:rPr>
        <w:t>.</w:t>
      </w:r>
    </w:p>
    <w:p w14:paraId="27CCD78C" w14:textId="77777777" w:rsidR="00A749F6" w:rsidRPr="005060E5" w:rsidRDefault="00A739CF" w:rsidP="00A749F6">
      <w:pPr>
        <w:ind w:firstLine="720"/>
        <w:rPr>
          <w:sz w:val="24"/>
          <w:szCs w:val="24"/>
        </w:rPr>
      </w:pPr>
      <w:r w:rsidRPr="00E96BCE">
        <w:rPr>
          <w:sz w:val="24"/>
          <w:szCs w:val="24"/>
        </w:rPr>
        <w:t>Policymakers pose t</w:t>
      </w:r>
      <w:r w:rsidR="00081BFD" w:rsidRPr="00E96BCE">
        <w:rPr>
          <w:sz w:val="24"/>
          <w:szCs w:val="24"/>
        </w:rPr>
        <w:t>he collection of d</w:t>
      </w:r>
      <w:r w:rsidR="00311027" w:rsidRPr="00E96BCE">
        <w:rPr>
          <w:sz w:val="24"/>
          <w:szCs w:val="24"/>
        </w:rPr>
        <w:t xml:space="preserve">igital data </w:t>
      </w:r>
      <w:r w:rsidR="00081BFD" w:rsidRPr="00E96BCE">
        <w:rPr>
          <w:sz w:val="24"/>
          <w:szCs w:val="24"/>
        </w:rPr>
        <w:t xml:space="preserve">and </w:t>
      </w:r>
      <w:r w:rsidR="00311027" w:rsidRPr="00E96BCE">
        <w:rPr>
          <w:sz w:val="24"/>
          <w:szCs w:val="24"/>
        </w:rPr>
        <w:t>innovation</w:t>
      </w:r>
      <w:r w:rsidR="00081BFD" w:rsidRPr="00E96BCE">
        <w:rPr>
          <w:sz w:val="24"/>
          <w:szCs w:val="24"/>
        </w:rPr>
        <w:t xml:space="preserve"> in its analysis through</w:t>
      </w:r>
      <w:r w:rsidR="00081BFD" w:rsidRPr="00717070">
        <w:rPr>
          <w:sz w:val="24"/>
          <w:szCs w:val="24"/>
        </w:rPr>
        <w:t xml:space="preserve"> predictive algorithmic </w:t>
      </w:r>
      <w:r w:rsidR="00AD4449" w:rsidRPr="00717070">
        <w:rPr>
          <w:sz w:val="24"/>
          <w:szCs w:val="24"/>
        </w:rPr>
        <w:t>modelling</w:t>
      </w:r>
      <w:r w:rsidR="00311027" w:rsidRPr="00717070">
        <w:rPr>
          <w:sz w:val="24"/>
          <w:szCs w:val="24"/>
        </w:rPr>
        <w:t xml:space="preserve"> </w:t>
      </w:r>
      <w:r w:rsidR="00081BFD" w:rsidRPr="00717070">
        <w:rPr>
          <w:sz w:val="24"/>
          <w:szCs w:val="24"/>
        </w:rPr>
        <w:t xml:space="preserve">as </w:t>
      </w:r>
      <w:r w:rsidR="0059239C" w:rsidRPr="00717070">
        <w:rPr>
          <w:sz w:val="24"/>
          <w:szCs w:val="24"/>
        </w:rPr>
        <w:t xml:space="preserve">the technological solution to </w:t>
      </w:r>
      <w:r w:rsidR="00081BFD" w:rsidRPr="00717070">
        <w:rPr>
          <w:sz w:val="24"/>
          <w:szCs w:val="24"/>
        </w:rPr>
        <w:t xml:space="preserve">dysfunctional families </w:t>
      </w:r>
      <w:r w:rsidR="006556E1" w:rsidRPr="00717070">
        <w:rPr>
          <w:sz w:val="24"/>
          <w:szCs w:val="24"/>
        </w:rPr>
        <w:t xml:space="preserve">in government initiatives </w:t>
      </w:r>
      <w:r w:rsidR="00081BFD" w:rsidRPr="00717070">
        <w:rPr>
          <w:sz w:val="24"/>
          <w:szCs w:val="24"/>
        </w:rPr>
        <w:t>– problem</w:t>
      </w:r>
      <w:r w:rsidR="0059239C" w:rsidRPr="00717070">
        <w:rPr>
          <w:sz w:val="24"/>
          <w:szCs w:val="24"/>
        </w:rPr>
        <w:t>s in</w:t>
      </w:r>
      <w:r w:rsidR="00081BFD" w:rsidRPr="00717070">
        <w:rPr>
          <w:sz w:val="24"/>
          <w:szCs w:val="24"/>
        </w:rPr>
        <w:t xml:space="preserve"> families will be </w:t>
      </w:r>
      <w:r w:rsidR="0059239C" w:rsidRPr="00717070">
        <w:rPr>
          <w:sz w:val="24"/>
          <w:szCs w:val="24"/>
        </w:rPr>
        <w:t xml:space="preserve">pre-empted </w:t>
      </w:r>
      <w:r w:rsidR="00081BFD" w:rsidRPr="00717070">
        <w:rPr>
          <w:sz w:val="24"/>
          <w:szCs w:val="24"/>
        </w:rPr>
        <w:t>through</w:t>
      </w:r>
      <w:r w:rsidR="00F85AF7" w:rsidRPr="00717070">
        <w:rPr>
          <w:sz w:val="24"/>
          <w:szCs w:val="24"/>
        </w:rPr>
        <w:t xml:space="preserve"> the knowledge contained in the</w:t>
      </w:r>
      <w:r w:rsidR="00081BFD" w:rsidRPr="00717070">
        <w:rPr>
          <w:sz w:val="24"/>
          <w:szCs w:val="24"/>
        </w:rPr>
        <w:t xml:space="preserve"> data (</w:t>
      </w:r>
      <w:proofErr w:type="gramStart"/>
      <w:r w:rsidR="00081BFD" w:rsidRPr="00717070">
        <w:rPr>
          <w:sz w:val="24"/>
          <w:szCs w:val="24"/>
        </w:rPr>
        <w:t>e.g.</w:t>
      </w:r>
      <w:proofErr w:type="gramEnd"/>
      <w:r w:rsidR="00081BFD" w:rsidRPr="00717070">
        <w:rPr>
          <w:sz w:val="24"/>
          <w:szCs w:val="24"/>
        </w:rPr>
        <w:t xml:space="preserve"> Ministry of Housing, Communities and Local Government 2021)</w:t>
      </w:r>
      <w:r w:rsidR="00C071E2">
        <w:rPr>
          <w:sz w:val="24"/>
          <w:szCs w:val="24"/>
        </w:rPr>
        <w:t xml:space="preserve">. </w:t>
      </w:r>
      <w:r w:rsidR="00C071E2" w:rsidRPr="005060E5">
        <w:rPr>
          <w:sz w:val="24"/>
          <w:szCs w:val="24"/>
        </w:rPr>
        <w:t xml:space="preserve">At </w:t>
      </w:r>
      <w:r w:rsidR="00F85AF7" w:rsidRPr="005060E5">
        <w:rPr>
          <w:sz w:val="24"/>
          <w:szCs w:val="24"/>
        </w:rPr>
        <w:t>the same time</w:t>
      </w:r>
      <w:r w:rsidR="00C071E2" w:rsidRPr="005060E5">
        <w:rPr>
          <w:sz w:val="24"/>
          <w:szCs w:val="24"/>
        </w:rPr>
        <w:t>,</w:t>
      </w:r>
      <w:r w:rsidR="00251A31" w:rsidRPr="005060E5">
        <w:rPr>
          <w:sz w:val="24"/>
          <w:szCs w:val="24"/>
        </w:rPr>
        <w:t xml:space="preserve"> </w:t>
      </w:r>
      <w:r w:rsidR="00E96BCE" w:rsidRPr="005060E5">
        <w:rPr>
          <w:sz w:val="24"/>
          <w:szCs w:val="24"/>
        </w:rPr>
        <w:t xml:space="preserve">diminished funding for service provision, </w:t>
      </w:r>
      <w:r w:rsidR="00251A31" w:rsidRPr="005060E5">
        <w:rPr>
          <w:sz w:val="24"/>
          <w:szCs w:val="24"/>
        </w:rPr>
        <w:t>shortages of staff and other resource</w:t>
      </w:r>
      <w:r w:rsidR="00152B8A" w:rsidRPr="005060E5">
        <w:rPr>
          <w:sz w:val="24"/>
          <w:szCs w:val="24"/>
        </w:rPr>
        <w:t xml:space="preserve"> dysfunctions</w:t>
      </w:r>
      <w:r w:rsidR="00251A31" w:rsidRPr="005060E5">
        <w:rPr>
          <w:sz w:val="24"/>
          <w:szCs w:val="24"/>
        </w:rPr>
        <w:t xml:space="preserve"> in all public sector fields have intensified through policies of austerity</w:t>
      </w:r>
      <w:r w:rsidR="00F85AF7" w:rsidRPr="005060E5">
        <w:rPr>
          <w:sz w:val="24"/>
          <w:szCs w:val="24"/>
        </w:rPr>
        <w:t>. Parents could be sceptical about how families propelled into the pre-problem space were going to receive interventions</w:t>
      </w:r>
      <w:r w:rsidR="0023024E" w:rsidRPr="005060E5">
        <w:rPr>
          <w:sz w:val="24"/>
          <w:szCs w:val="24"/>
        </w:rPr>
        <w:t>, with the possibility of more harm than good</w:t>
      </w:r>
      <w:r w:rsidR="004F6677" w:rsidRPr="005060E5">
        <w:rPr>
          <w:sz w:val="24"/>
          <w:szCs w:val="24"/>
        </w:rPr>
        <w:t>:</w:t>
      </w:r>
      <w:r w:rsidR="00A749F6" w:rsidRPr="005060E5">
        <w:rPr>
          <w:sz w:val="24"/>
          <w:szCs w:val="24"/>
        </w:rPr>
        <w:t xml:space="preserve"> </w:t>
      </w:r>
    </w:p>
    <w:p w14:paraId="3FD4FFC1" w14:textId="555DB9EF" w:rsidR="009A0429" w:rsidRPr="00717070" w:rsidRDefault="009A0429" w:rsidP="009A0429">
      <w:pPr>
        <w:ind w:left="360"/>
        <w:rPr>
          <w:rFonts w:cstheme="minorHAnsi"/>
          <w:color w:val="000000"/>
          <w:sz w:val="24"/>
          <w:szCs w:val="24"/>
        </w:rPr>
      </w:pPr>
      <w:r w:rsidRPr="005060E5">
        <w:rPr>
          <w:rFonts w:cstheme="minorHAnsi"/>
          <w:i/>
          <w:iCs/>
          <w:color w:val="000000"/>
          <w:sz w:val="24"/>
          <w:szCs w:val="24"/>
        </w:rPr>
        <w:t>But the reality is [services] have been cut till there’s nothing there. There’s just that stump. It’s, to say that you’re going to put that information into an algorithm to identify the needs of a young person, when there are no services for them to access. There’s no help that they can have … We know that the support for these people isn’t there. We know that. So, you know, to say that it’s in order to help people feels really disingenuous</w:t>
      </w:r>
      <w:r w:rsidRPr="005060E5">
        <w:rPr>
          <w:rFonts w:cstheme="minorHAnsi"/>
          <w:color w:val="000000"/>
          <w:sz w:val="24"/>
          <w:szCs w:val="24"/>
        </w:rPr>
        <w:t xml:space="preserve"> (Mother: Group 6</w:t>
      </w:r>
      <w:r w:rsidR="00A749F6" w:rsidRPr="005060E5">
        <w:rPr>
          <w:rFonts w:cstheme="minorHAnsi"/>
          <w:color w:val="000000"/>
          <w:sz w:val="24"/>
          <w:szCs w:val="24"/>
        </w:rPr>
        <w:t>.2</w:t>
      </w:r>
      <w:r w:rsidRPr="005060E5">
        <w:rPr>
          <w:rFonts w:cstheme="minorHAnsi"/>
          <w:color w:val="000000"/>
          <w:sz w:val="24"/>
          <w:szCs w:val="24"/>
        </w:rPr>
        <w:t xml:space="preserve"> Black mothers)</w:t>
      </w:r>
      <w:r w:rsidR="002D1E55" w:rsidRPr="005060E5">
        <w:rPr>
          <w:rFonts w:cstheme="minorHAnsi"/>
          <w:color w:val="000000"/>
          <w:sz w:val="24"/>
          <w:szCs w:val="24"/>
        </w:rPr>
        <w:t>.</w:t>
      </w:r>
    </w:p>
    <w:p w14:paraId="6AA4F30F" w14:textId="54C039DF" w:rsidR="00A521AC" w:rsidRPr="00717070" w:rsidRDefault="00A521AC" w:rsidP="003712FE">
      <w:pPr>
        <w:rPr>
          <w:rFonts w:cstheme="minorHAnsi"/>
          <w:color w:val="000000"/>
          <w:sz w:val="24"/>
          <w:szCs w:val="24"/>
        </w:rPr>
      </w:pPr>
      <w:r w:rsidRPr="00717070">
        <w:rPr>
          <w:rFonts w:cstheme="minorHAnsi"/>
          <w:color w:val="000000"/>
          <w:sz w:val="24"/>
          <w:szCs w:val="24"/>
        </w:rPr>
        <w:tab/>
        <w:t xml:space="preserve">Even on this pragmatic level of resource availability then, propelling </w:t>
      </w:r>
      <w:r w:rsidR="00212F50">
        <w:rPr>
          <w:rFonts w:cstheme="minorHAnsi"/>
          <w:color w:val="000000"/>
          <w:sz w:val="24"/>
          <w:szCs w:val="24"/>
        </w:rPr>
        <w:t>familie</w:t>
      </w:r>
      <w:r w:rsidRPr="00717070">
        <w:rPr>
          <w:rFonts w:cstheme="minorHAnsi"/>
          <w:color w:val="000000"/>
          <w:sz w:val="24"/>
          <w:szCs w:val="24"/>
        </w:rPr>
        <w:t>s into the pre-problem space through predictive data analytics seems unwarranted and misguided, let alone the reframing of human subjects as projected data objects that is involved.</w:t>
      </w:r>
    </w:p>
    <w:p w14:paraId="6F2593BF" w14:textId="77777777" w:rsidR="00A521AC" w:rsidRPr="00717070" w:rsidRDefault="00A521AC" w:rsidP="003712FE">
      <w:pPr>
        <w:rPr>
          <w:rFonts w:cstheme="minorHAnsi"/>
          <w:color w:val="000000"/>
          <w:sz w:val="24"/>
          <w:szCs w:val="24"/>
        </w:rPr>
      </w:pPr>
    </w:p>
    <w:p w14:paraId="35238D01" w14:textId="16BBCBB2" w:rsidR="000E33E2" w:rsidRPr="00717070" w:rsidRDefault="000E33E2" w:rsidP="003712FE">
      <w:pPr>
        <w:rPr>
          <w:rFonts w:cstheme="minorHAnsi"/>
          <w:b/>
          <w:bCs/>
          <w:color w:val="000000"/>
          <w:sz w:val="24"/>
          <w:szCs w:val="24"/>
        </w:rPr>
      </w:pPr>
      <w:r w:rsidRPr="00717070">
        <w:rPr>
          <w:rFonts w:cstheme="minorHAnsi"/>
          <w:b/>
          <w:bCs/>
          <w:color w:val="000000"/>
          <w:sz w:val="24"/>
          <w:szCs w:val="24"/>
        </w:rPr>
        <w:t>Conclusion</w:t>
      </w:r>
    </w:p>
    <w:p w14:paraId="535310CA" w14:textId="34B80075" w:rsidR="00B96B85" w:rsidRPr="00717070" w:rsidRDefault="00B96B85" w:rsidP="008704F6">
      <w:pPr>
        <w:rPr>
          <w:rFonts w:eastAsia="Times New Roman"/>
          <w:sz w:val="24"/>
          <w:szCs w:val="24"/>
        </w:rPr>
      </w:pPr>
    </w:p>
    <w:p w14:paraId="6E9DFF1C" w14:textId="25800243" w:rsidR="008A1CC2" w:rsidRDefault="008A1CC2" w:rsidP="008A1CC2">
      <w:pPr>
        <w:rPr>
          <w:sz w:val="24"/>
          <w:szCs w:val="24"/>
        </w:rPr>
      </w:pPr>
      <w:r w:rsidRPr="00717070">
        <w:rPr>
          <w:sz w:val="24"/>
          <w:szCs w:val="24"/>
        </w:rPr>
        <w:t xml:space="preserve">Artificial intelligence offers national and local governments the promise of identifying families at risk by modelling and forecasting potential </w:t>
      </w:r>
      <w:r w:rsidR="002D1E55">
        <w:rPr>
          <w:sz w:val="24"/>
          <w:szCs w:val="24"/>
        </w:rPr>
        <w:t xml:space="preserve">social and criminal </w:t>
      </w:r>
      <w:r w:rsidRPr="00717070">
        <w:rPr>
          <w:sz w:val="24"/>
          <w:szCs w:val="24"/>
        </w:rPr>
        <w:t xml:space="preserve">problem </w:t>
      </w:r>
      <w:r w:rsidRPr="00717070">
        <w:rPr>
          <w:sz w:val="24"/>
          <w:szCs w:val="24"/>
        </w:rPr>
        <w:lastRenderedPageBreak/>
        <w:t xml:space="preserve">behaviours in the future so as to enable anticipatory preventive intervention. As we have discussed, digitised administrative records from a range of everyday public services can be merged into one extensive data set. Algorithmic scanning of this data set made up of whole family populations can be undertaken in order to identify which of them have data characteristics that deem them to be </w:t>
      </w:r>
      <w:r w:rsidR="00DA6DC1">
        <w:rPr>
          <w:sz w:val="24"/>
          <w:szCs w:val="24"/>
        </w:rPr>
        <w:t>“</w:t>
      </w:r>
      <w:r w:rsidRPr="00717070">
        <w:rPr>
          <w:sz w:val="24"/>
          <w:szCs w:val="24"/>
        </w:rPr>
        <w:t>pre-problem</w:t>
      </w:r>
      <w:r w:rsidR="00DA6DC1">
        <w:rPr>
          <w:sz w:val="24"/>
          <w:szCs w:val="24"/>
        </w:rPr>
        <w:t>”</w:t>
      </w:r>
      <w:r w:rsidRPr="00717070">
        <w:rPr>
          <w:sz w:val="24"/>
          <w:szCs w:val="24"/>
        </w:rPr>
        <w:t xml:space="preserve"> families in need of pre-emptive intervention. In effect this is mass digital monitoring where families are affected by other </w:t>
      </w:r>
      <w:r w:rsidRPr="005060E5">
        <w:rPr>
          <w:sz w:val="24"/>
          <w:szCs w:val="24"/>
        </w:rPr>
        <w:t>families’ data just as much as they are by data about themselves.</w:t>
      </w:r>
      <w:r w:rsidR="00F87382" w:rsidRPr="005060E5">
        <w:rPr>
          <w:sz w:val="24"/>
          <w:szCs w:val="24"/>
        </w:rPr>
        <w:t xml:space="preserve"> Yet </w:t>
      </w:r>
      <w:r w:rsidR="00C41134" w:rsidRPr="005060E5">
        <w:rPr>
          <w:sz w:val="24"/>
          <w:szCs w:val="24"/>
        </w:rPr>
        <w:t xml:space="preserve">despite it being data about their families that is fed into algorithms for risk modelling and predictive analytics, </w:t>
      </w:r>
      <w:r w:rsidR="00F87382" w:rsidRPr="005060E5">
        <w:rPr>
          <w:sz w:val="24"/>
          <w:szCs w:val="24"/>
        </w:rPr>
        <w:t xml:space="preserve">the views of parents themselves is a significant </w:t>
      </w:r>
      <w:r w:rsidR="00A021F5" w:rsidRPr="005060E5">
        <w:rPr>
          <w:sz w:val="24"/>
          <w:szCs w:val="24"/>
        </w:rPr>
        <w:t>omission</w:t>
      </w:r>
      <w:r w:rsidR="00F87382" w:rsidRPr="005060E5">
        <w:rPr>
          <w:sz w:val="24"/>
          <w:szCs w:val="24"/>
        </w:rPr>
        <w:t xml:space="preserve"> in discussions of </w:t>
      </w:r>
      <w:r w:rsidR="00C41134" w:rsidRPr="005060E5">
        <w:rPr>
          <w:sz w:val="24"/>
          <w:szCs w:val="24"/>
        </w:rPr>
        <w:t xml:space="preserve">data practices </w:t>
      </w:r>
      <w:r w:rsidR="00F87382" w:rsidRPr="005060E5">
        <w:rPr>
          <w:sz w:val="24"/>
          <w:szCs w:val="24"/>
        </w:rPr>
        <w:t>in the family welfare and child protection fields.</w:t>
      </w:r>
      <w:r w:rsidR="00C41134" w:rsidRPr="005060E5">
        <w:rPr>
          <w:sz w:val="24"/>
          <w:szCs w:val="24"/>
        </w:rPr>
        <w:t xml:space="preserve"> </w:t>
      </w:r>
      <w:r w:rsidR="00A021F5" w:rsidRPr="005060E5">
        <w:rPr>
          <w:sz w:val="24"/>
          <w:szCs w:val="24"/>
        </w:rPr>
        <w:t>This paper provides a much-needed corrective to this ethical and democratic gap in our understanding.</w:t>
      </w:r>
    </w:p>
    <w:p w14:paraId="3E50B83A" w14:textId="5A81AA87" w:rsidR="008A1CC2" w:rsidRDefault="008A1CC2" w:rsidP="008A1CC2">
      <w:pPr>
        <w:ind w:firstLine="720"/>
        <w:rPr>
          <w:sz w:val="24"/>
          <w:szCs w:val="24"/>
        </w:rPr>
      </w:pPr>
      <w:r w:rsidRPr="00717070">
        <w:rPr>
          <w:sz w:val="24"/>
          <w:szCs w:val="24"/>
        </w:rPr>
        <w:t>Predictive algorithmic endeavours give a veneer of being scientific and value-</w:t>
      </w:r>
      <w:proofErr w:type="gramStart"/>
      <w:r w:rsidRPr="00717070">
        <w:rPr>
          <w:sz w:val="24"/>
          <w:szCs w:val="24"/>
        </w:rPr>
        <w:t>free</w:t>
      </w:r>
      <w:proofErr w:type="gramEnd"/>
      <w:r w:rsidRPr="00717070">
        <w:rPr>
          <w:sz w:val="24"/>
          <w:szCs w:val="24"/>
        </w:rPr>
        <w:t xml:space="preserve"> but they replicate and perpetuate stereotypes and inequalities built into the data they are developed from. More than this, as we have elaborated, the relationship between families and state is redrawn through profound shifts of time and in the nature of being a human subject. The move away from the conventional </w:t>
      </w:r>
      <w:r w:rsidR="00C0000D">
        <w:rPr>
          <w:sz w:val="24"/>
          <w:szCs w:val="24"/>
        </w:rPr>
        <w:t>‘</w:t>
      </w:r>
      <w:r w:rsidRPr="00717070">
        <w:rPr>
          <w:sz w:val="24"/>
          <w:szCs w:val="24"/>
        </w:rPr>
        <w:t>what is happening</w:t>
      </w:r>
      <w:r w:rsidR="00C0000D">
        <w:rPr>
          <w:sz w:val="24"/>
          <w:szCs w:val="24"/>
        </w:rPr>
        <w:t>’</w:t>
      </w:r>
      <w:r w:rsidRPr="00717070">
        <w:rPr>
          <w:sz w:val="24"/>
          <w:szCs w:val="24"/>
        </w:rPr>
        <w:t xml:space="preserve"> to a </w:t>
      </w:r>
      <w:r w:rsidR="00C0000D">
        <w:rPr>
          <w:sz w:val="24"/>
          <w:szCs w:val="24"/>
        </w:rPr>
        <w:t>‘</w:t>
      </w:r>
      <w:r w:rsidRPr="00717070">
        <w:rPr>
          <w:sz w:val="24"/>
          <w:szCs w:val="24"/>
        </w:rPr>
        <w:t>what hasn’t happened but might</w:t>
      </w:r>
      <w:r w:rsidR="00C0000D">
        <w:rPr>
          <w:sz w:val="24"/>
          <w:szCs w:val="24"/>
        </w:rPr>
        <w:t>’</w:t>
      </w:r>
      <w:r w:rsidRPr="00717070">
        <w:rPr>
          <w:sz w:val="24"/>
          <w:szCs w:val="24"/>
        </w:rPr>
        <w:t xml:space="preserve"> rationale for state intervention in family life collapses the future into the present to open up a pre-problem space. In occupying this digital space for predictive algorithmic analysis, families become transformed into quantifiable elements, reformulated as disembodied mass units of data and decontextualised objects of projected data driven futures. This automated and opaque process of adopting predictive analytics to identify risk of possible future problems in families is one that parents find deeply uncomfortable and concerning because of the counter-risks that it poses for all families.  </w:t>
      </w:r>
    </w:p>
    <w:p w14:paraId="60E33317" w14:textId="25106683" w:rsidR="00930CAF" w:rsidRPr="00D40D48" w:rsidRDefault="0001039A" w:rsidP="002222DF">
      <w:pPr>
        <w:ind w:firstLine="720"/>
        <w:rPr>
          <w:rFonts w:cstheme="minorHAnsi"/>
          <w:spacing w:val="4"/>
          <w:sz w:val="24"/>
          <w:szCs w:val="24"/>
        </w:rPr>
      </w:pPr>
      <w:r w:rsidRPr="005060E5">
        <w:rPr>
          <w:rFonts w:cstheme="minorHAnsi"/>
          <w:sz w:val="24"/>
          <w:szCs w:val="24"/>
        </w:rPr>
        <w:t xml:space="preserve">A recent United Nations Office of the High Commissioner for Human Rights report (2021) has called for a moratorium </w:t>
      </w:r>
      <w:r w:rsidR="00F4257B" w:rsidRPr="005060E5">
        <w:rPr>
          <w:rFonts w:cstheme="minorHAnsi"/>
          <w:sz w:val="24"/>
          <w:szCs w:val="24"/>
        </w:rPr>
        <w:t xml:space="preserve">on the use of artificial intelligence systems </w:t>
      </w:r>
      <w:r w:rsidR="00F4257B" w:rsidRPr="005060E5">
        <w:rPr>
          <w:rFonts w:cstheme="minorHAnsi"/>
          <w:spacing w:val="4"/>
          <w:sz w:val="24"/>
          <w:szCs w:val="24"/>
        </w:rPr>
        <w:t xml:space="preserve">including </w:t>
      </w:r>
      <w:r w:rsidR="002B2AAD" w:rsidRPr="005060E5">
        <w:rPr>
          <w:rFonts w:cstheme="minorHAnsi"/>
          <w:spacing w:val="4"/>
          <w:sz w:val="24"/>
          <w:szCs w:val="24"/>
        </w:rPr>
        <w:t xml:space="preserve">data </w:t>
      </w:r>
      <w:r w:rsidR="00F4257B" w:rsidRPr="005060E5">
        <w:rPr>
          <w:rFonts w:cstheme="minorHAnsi"/>
          <w:spacing w:val="4"/>
          <w:sz w:val="24"/>
          <w:szCs w:val="24"/>
        </w:rPr>
        <w:t xml:space="preserve">profiling, automated decision-making and other machine-learning technologies </w:t>
      </w:r>
      <w:r w:rsidR="00F4257B" w:rsidRPr="005060E5">
        <w:rPr>
          <w:rFonts w:cstheme="minorHAnsi"/>
          <w:sz w:val="24"/>
          <w:szCs w:val="24"/>
        </w:rPr>
        <w:t xml:space="preserve">that pose </w:t>
      </w:r>
      <w:r w:rsidR="002B2AAD" w:rsidRPr="005060E5">
        <w:rPr>
          <w:rFonts w:cstheme="minorHAnsi"/>
          <w:sz w:val="24"/>
          <w:szCs w:val="24"/>
        </w:rPr>
        <w:t xml:space="preserve">threats to </w:t>
      </w:r>
      <w:r w:rsidR="00F4257B" w:rsidRPr="005060E5">
        <w:rPr>
          <w:rFonts w:cstheme="minorHAnsi"/>
          <w:sz w:val="24"/>
          <w:szCs w:val="24"/>
        </w:rPr>
        <w:t xml:space="preserve">human rights until </w:t>
      </w:r>
      <w:r w:rsidR="002B2AAD" w:rsidRPr="005060E5">
        <w:rPr>
          <w:rFonts w:cstheme="minorHAnsi"/>
          <w:sz w:val="24"/>
          <w:szCs w:val="24"/>
        </w:rPr>
        <w:t xml:space="preserve">sufficient </w:t>
      </w:r>
      <w:r w:rsidR="00F4257B" w:rsidRPr="005060E5">
        <w:rPr>
          <w:rFonts w:cstheme="minorHAnsi"/>
          <w:sz w:val="24"/>
          <w:szCs w:val="24"/>
        </w:rPr>
        <w:t>safeguards are</w:t>
      </w:r>
      <w:r w:rsidR="002B2AAD" w:rsidRPr="005060E5">
        <w:rPr>
          <w:rFonts w:cstheme="minorHAnsi"/>
          <w:sz w:val="24"/>
          <w:szCs w:val="24"/>
        </w:rPr>
        <w:t xml:space="preserve"> implemented</w:t>
      </w:r>
      <w:r w:rsidR="00F4257B" w:rsidRPr="005060E5">
        <w:rPr>
          <w:rFonts w:cstheme="minorHAnsi"/>
          <w:sz w:val="24"/>
          <w:szCs w:val="24"/>
        </w:rPr>
        <w:t xml:space="preserve">. </w:t>
      </w:r>
      <w:r w:rsidR="002B2AAD" w:rsidRPr="005060E5">
        <w:rPr>
          <w:rFonts w:cstheme="minorHAnsi"/>
          <w:sz w:val="24"/>
          <w:szCs w:val="24"/>
        </w:rPr>
        <w:t>UNHCHR concerns</w:t>
      </w:r>
      <w:r w:rsidR="00F4257B" w:rsidRPr="005060E5">
        <w:rPr>
          <w:rFonts w:cstheme="minorHAnsi"/>
          <w:sz w:val="24"/>
          <w:szCs w:val="24"/>
        </w:rPr>
        <w:t xml:space="preserve"> </w:t>
      </w:r>
      <w:r w:rsidR="002B2AAD" w:rsidRPr="005060E5">
        <w:rPr>
          <w:rFonts w:cstheme="minorHAnsi"/>
          <w:sz w:val="24"/>
          <w:szCs w:val="24"/>
        </w:rPr>
        <w:t xml:space="preserve">about algorithmic risk modelling and predictive analytics include erosion of </w:t>
      </w:r>
      <w:r w:rsidR="00F4257B" w:rsidRPr="005060E5">
        <w:rPr>
          <w:rFonts w:cstheme="minorHAnsi"/>
          <w:sz w:val="24"/>
          <w:szCs w:val="24"/>
        </w:rPr>
        <w:t>individual right</w:t>
      </w:r>
      <w:r w:rsidR="002B2AAD" w:rsidRPr="005060E5">
        <w:rPr>
          <w:rFonts w:cstheme="minorHAnsi"/>
          <w:sz w:val="24"/>
          <w:szCs w:val="24"/>
        </w:rPr>
        <w:t>s</w:t>
      </w:r>
      <w:r w:rsidR="00F4257B" w:rsidRPr="005060E5">
        <w:rPr>
          <w:rFonts w:cstheme="minorHAnsi"/>
          <w:sz w:val="24"/>
          <w:szCs w:val="24"/>
        </w:rPr>
        <w:t xml:space="preserve"> to privacy, </w:t>
      </w:r>
      <w:r w:rsidR="002B2AAD" w:rsidRPr="005060E5">
        <w:rPr>
          <w:rFonts w:cstheme="minorHAnsi"/>
          <w:sz w:val="24"/>
          <w:szCs w:val="24"/>
        </w:rPr>
        <w:t xml:space="preserve">and the </w:t>
      </w:r>
      <w:r w:rsidR="00F4257B" w:rsidRPr="005060E5">
        <w:rPr>
          <w:rFonts w:cstheme="minorHAnsi"/>
          <w:sz w:val="24"/>
          <w:szCs w:val="24"/>
        </w:rPr>
        <w:t xml:space="preserve">potential harms that may be inherent in the </w:t>
      </w:r>
      <w:r w:rsidR="002B2AAD" w:rsidRPr="005060E5">
        <w:rPr>
          <w:rFonts w:cstheme="minorHAnsi"/>
          <w:sz w:val="24"/>
          <w:szCs w:val="24"/>
        </w:rPr>
        <w:t xml:space="preserve">bringing </w:t>
      </w:r>
      <w:r w:rsidR="00F4257B" w:rsidRPr="005060E5">
        <w:rPr>
          <w:rFonts w:cstheme="minorHAnsi"/>
          <w:sz w:val="24"/>
          <w:szCs w:val="24"/>
        </w:rPr>
        <w:t xml:space="preserve">together of datasets, with </w:t>
      </w:r>
      <w:r w:rsidR="002222DF" w:rsidRPr="005060E5">
        <w:rPr>
          <w:rFonts w:cstheme="minorHAnsi"/>
          <w:sz w:val="24"/>
          <w:szCs w:val="24"/>
        </w:rPr>
        <w:t xml:space="preserve">administrative </w:t>
      </w:r>
      <w:r w:rsidR="00F4257B" w:rsidRPr="005060E5">
        <w:rPr>
          <w:rFonts w:cstheme="minorHAnsi"/>
          <w:spacing w:val="4"/>
          <w:sz w:val="24"/>
          <w:szCs w:val="24"/>
        </w:rPr>
        <w:t xml:space="preserve">information about individuals collected, shared, </w:t>
      </w:r>
      <w:proofErr w:type="gramStart"/>
      <w:r w:rsidR="00F4257B" w:rsidRPr="005060E5">
        <w:rPr>
          <w:rFonts w:cstheme="minorHAnsi"/>
          <w:spacing w:val="4"/>
          <w:sz w:val="24"/>
          <w:szCs w:val="24"/>
        </w:rPr>
        <w:t>merged</w:t>
      </w:r>
      <w:proofErr w:type="gramEnd"/>
      <w:r w:rsidR="00F4257B" w:rsidRPr="005060E5">
        <w:rPr>
          <w:rFonts w:cstheme="minorHAnsi"/>
          <w:spacing w:val="4"/>
          <w:sz w:val="24"/>
          <w:szCs w:val="24"/>
        </w:rPr>
        <w:t xml:space="preserve"> and analysed in multiple and opaque ways</w:t>
      </w:r>
      <w:r w:rsidR="002222DF" w:rsidRPr="005060E5">
        <w:rPr>
          <w:rFonts w:cstheme="minorHAnsi"/>
          <w:spacing w:val="4"/>
          <w:sz w:val="24"/>
          <w:szCs w:val="24"/>
        </w:rPr>
        <w:t>,</w:t>
      </w:r>
      <w:r w:rsidR="00F4257B" w:rsidRPr="005060E5">
        <w:rPr>
          <w:rFonts w:cstheme="minorHAnsi"/>
          <w:spacing w:val="4"/>
          <w:sz w:val="24"/>
          <w:szCs w:val="24"/>
        </w:rPr>
        <w:t xml:space="preserve"> and with</w:t>
      </w:r>
      <w:r w:rsidR="002222DF" w:rsidRPr="005060E5">
        <w:rPr>
          <w:rFonts w:cstheme="minorHAnsi"/>
          <w:spacing w:val="4"/>
          <w:sz w:val="24"/>
          <w:szCs w:val="24"/>
        </w:rPr>
        <w:t xml:space="preserve"> the</w:t>
      </w:r>
      <w:r w:rsidR="00F4257B" w:rsidRPr="005060E5">
        <w:rPr>
          <w:rFonts w:cstheme="minorHAnsi"/>
          <w:spacing w:val="4"/>
          <w:sz w:val="24"/>
          <w:szCs w:val="24"/>
        </w:rPr>
        <w:t xml:space="preserve"> data and systems</w:t>
      </w:r>
      <w:r w:rsidR="002222DF" w:rsidRPr="005060E5">
        <w:rPr>
          <w:rFonts w:cstheme="minorHAnsi"/>
          <w:spacing w:val="4"/>
          <w:sz w:val="24"/>
          <w:szCs w:val="24"/>
        </w:rPr>
        <w:t xml:space="preserve"> that</w:t>
      </w:r>
      <w:r w:rsidR="00F4257B" w:rsidRPr="005060E5">
        <w:rPr>
          <w:rFonts w:cstheme="minorHAnsi"/>
          <w:spacing w:val="4"/>
          <w:sz w:val="24"/>
          <w:szCs w:val="24"/>
        </w:rPr>
        <w:t xml:space="preserve"> inform their development being discriminatory, </w:t>
      </w:r>
      <w:r w:rsidR="0004404A" w:rsidRPr="005060E5">
        <w:rPr>
          <w:rFonts w:cstheme="minorHAnsi"/>
          <w:spacing w:val="4"/>
          <w:sz w:val="24"/>
          <w:szCs w:val="24"/>
        </w:rPr>
        <w:t>flawed</w:t>
      </w:r>
      <w:r w:rsidR="00F4257B" w:rsidRPr="005060E5">
        <w:rPr>
          <w:rFonts w:cstheme="minorHAnsi"/>
          <w:spacing w:val="4"/>
          <w:sz w:val="24"/>
          <w:szCs w:val="24"/>
        </w:rPr>
        <w:t>, out of date or irrelevant.</w:t>
      </w:r>
      <w:r w:rsidR="002B2AAD" w:rsidRPr="005060E5">
        <w:rPr>
          <w:rFonts w:cstheme="minorHAnsi"/>
          <w:spacing w:val="4"/>
          <w:sz w:val="24"/>
          <w:szCs w:val="24"/>
        </w:rPr>
        <w:t xml:space="preserve"> </w:t>
      </w:r>
      <w:r w:rsidR="002222DF" w:rsidRPr="005060E5">
        <w:rPr>
          <w:rFonts w:cstheme="minorHAnsi"/>
          <w:spacing w:val="4"/>
          <w:sz w:val="24"/>
          <w:szCs w:val="24"/>
        </w:rPr>
        <w:t xml:space="preserve">Parents in our study also wrestled with such apprehensions about data processing technologies in the field of family and child welfare, viewing early help for those experiencing difficulties in the here-and-now as beneficial, but regarding intervention on the basis of algorithmic modelling of </w:t>
      </w:r>
      <w:r w:rsidR="00C0000D" w:rsidRPr="005060E5">
        <w:rPr>
          <w:rFonts w:cstheme="minorHAnsi"/>
          <w:spacing w:val="4"/>
          <w:sz w:val="24"/>
          <w:szCs w:val="24"/>
        </w:rPr>
        <w:t>‘</w:t>
      </w:r>
      <w:r w:rsidR="002222DF" w:rsidRPr="005060E5">
        <w:rPr>
          <w:rFonts w:cstheme="minorHAnsi"/>
          <w:spacing w:val="4"/>
          <w:sz w:val="24"/>
          <w:szCs w:val="24"/>
        </w:rPr>
        <w:t>what might happen but hasn’t</w:t>
      </w:r>
      <w:r w:rsidR="00C0000D" w:rsidRPr="005060E5">
        <w:rPr>
          <w:rFonts w:cstheme="minorHAnsi"/>
          <w:spacing w:val="4"/>
          <w:sz w:val="24"/>
          <w:szCs w:val="24"/>
        </w:rPr>
        <w:t>’</w:t>
      </w:r>
      <w:r w:rsidR="002222DF" w:rsidRPr="005060E5">
        <w:rPr>
          <w:rFonts w:cstheme="minorHAnsi"/>
          <w:spacing w:val="4"/>
          <w:sz w:val="24"/>
          <w:szCs w:val="24"/>
        </w:rPr>
        <w:t xml:space="preserve"> </w:t>
      </w:r>
      <w:r w:rsidR="0004404A" w:rsidRPr="005060E5">
        <w:rPr>
          <w:rFonts w:cstheme="minorHAnsi"/>
          <w:spacing w:val="4"/>
          <w:sz w:val="24"/>
          <w:szCs w:val="24"/>
        </w:rPr>
        <w:t xml:space="preserve">potentially as </w:t>
      </w:r>
      <w:r w:rsidR="002222DF" w:rsidRPr="005060E5">
        <w:rPr>
          <w:rFonts w:cstheme="minorHAnsi"/>
          <w:spacing w:val="4"/>
          <w:sz w:val="24"/>
          <w:szCs w:val="24"/>
        </w:rPr>
        <w:t xml:space="preserve">dangerous. At the very least, parents’ </w:t>
      </w:r>
      <w:r w:rsidR="00F5119B" w:rsidRPr="005060E5">
        <w:rPr>
          <w:rFonts w:cstheme="minorHAnsi"/>
          <w:spacing w:val="4"/>
          <w:sz w:val="24"/>
          <w:szCs w:val="24"/>
        </w:rPr>
        <w:t xml:space="preserve">apprehensions </w:t>
      </w:r>
      <w:r w:rsidR="002222DF" w:rsidRPr="005060E5">
        <w:rPr>
          <w:rFonts w:cstheme="minorHAnsi"/>
          <w:spacing w:val="4"/>
          <w:sz w:val="24"/>
          <w:szCs w:val="24"/>
        </w:rPr>
        <w:t>about the</w:t>
      </w:r>
      <w:r w:rsidR="0004404A" w:rsidRPr="005060E5">
        <w:rPr>
          <w:rFonts w:cstheme="minorHAnsi"/>
          <w:spacing w:val="4"/>
          <w:sz w:val="24"/>
          <w:szCs w:val="24"/>
        </w:rPr>
        <w:t xml:space="preserve"> erroneous and prejudiced </w:t>
      </w:r>
      <w:r w:rsidR="002222DF" w:rsidRPr="005060E5">
        <w:rPr>
          <w:rFonts w:cstheme="minorHAnsi"/>
          <w:spacing w:val="4"/>
          <w:sz w:val="24"/>
          <w:szCs w:val="24"/>
        </w:rPr>
        <w:t xml:space="preserve">data that can be fed into </w:t>
      </w:r>
      <w:r w:rsidR="00930CAF" w:rsidRPr="005060E5">
        <w:rPr>
          <w:rFonts w:cstheme="minorHAnsi"/>
          <w:spacing w:val="4"/>
          <w:sz w:val="24"/>
          <w:szCs w:val="24"/>
        </w:rPr>
        <w:t xml:space="preserve">risk </w:t>
      </w:r>
      <w:proofErr w:type="gramStart"/>
      <w:r w:rsidR="002222DF" w:rsidRPr="005060E5">
        <w:rPr>
          <w:rFonts w:cstheme="minorHAnsi"/>
          <w:spacing w:val="4"/>
          <w:sz w:val="24"/>
          <w:szCs w:val="24"/>
        </w:rPr>
        <w:t>models</w:t>
      </w:r>
      <w:r w:rsidR="0004404A" w:rsidRPr="005060E5">
        <w:rPr>
          <w:rFonts w:cstheme="minorHAnsi"/>
          <w:spacing w:val="4"/>
          <w:sz w:val="24"/>
          <w:szCs w:val="24"/>
        </w:rPr>
        <w:t xml:space="preserve">, </w:t>
      </w:r>
      <w:r w:rsidR="00930CAF" w:rsidRPr="005060E5">
        <w:rPr>
          <w:rFonts w:cstheme="minorHAnsi"/>
          <w:spacing w:val="4"/>
          <w:sz w:val="24"/>
          <w:szCs w:val="24"/>
        </w:rPr>
        <w:t>and</w:t>
      </w:r>
      <w:proofErr w:type="gramEnd"/>
      <w:r w:rsidR="0004404A" w:rsidRPr="005060E5">
        <w:rPr>
          <w:rFonts w:cstheme="minorHAnsi"/>
          <w:spacing w:val="4"/>
          <w:sz w:val="24"/>
          <w:szCs w:val="24"/>
        </w:rPr>
        <w:t xml:space="preserve"> worries about</w:t>
      </w:r>
      <w:r w:rsidR="00930CAF" w:rsidRPr="005060E5">
        <w:rPr>
          <w:rFonts w:cstheme="minorHAnsi"/>
          <w:spacing w:val="4"/>
          <w:sz w:val="24"/>
          <w:szCs w:val="24"/>
        </w:rPr>
        <w:t xml:space="preserve"> the </w:t>
      </w:r>
      <w:r w:rsidR="0004404A" w:rsidRPr="005060E5">
        <w:rPr>
          <w:rFonts w:cstheme="minorHAnsi"/>
          <w:spacing w:val="4"/>
          <w:sz w:val="24"/>
          <w:szCs w:val="24"/>
        </w:rPr>
        <w:t xml:space="preserve">determinism and accuracy </w:t>
      </w:r>
      <w:r w:rsidR="00930CAF" w:rsidRPr="005060E5">
        <w:rPr>
          <w:rFonts w:cstheme="minorHAnsi"/>
          <w:spacing w:val="4"/>
          <w:sz w:val="24"/>
          <w:szCs w:val="24"/>
        </w:rPr>
        <w:t>of predictive analytics</w:t>
      </w:r>
      <w:r w:rsidR="0004404A" w:rsidRPr="005060E5">
        <w:rPr>
          <w:rFonts w:cstheme="minorHAnsi"/>
          <w:spacing w:val="4"/>
          <w:sz w:val="24"/>
          <w:szCs w:val="24"/>
        </w:rPr>
        <w:t>,</w:t>
      </w:r>
      <w:r w:rsidR="00930CAF" w:rsidRPr="005060E5">
        <w:rPr>
          <w:rFonts w:cstheme="minorHAnsi"/>
          <w:spacing w:val="4"/>
          <w:sz w:val="24"/>
          <w:szCs w:val="24"/>
        </w:rPr>
        <w:t xml:space="preserve"> should be met by th</w:t>
      </w:r>
      <w:r w:rsidR="00F5119B" w:rsidRPr="005060E5">
        <w:rPr>
          <w:rFonts w:cstheme="minorHAnsi"/>
          <w:spacing w:val="4"/>
          <w:sz w:val="24"/>
          <w:szCs w:val="24"/>
        </w:rPr>
        <w:t>ree main</w:t>
      </w:r>
      <w:r w:rsidR="00930CAF" w:rsidRPr="005060E5">
        <w:rPr>
          <w:rFonts w:cstheme="minorHAnsi"/>
          <w:spacing w:val="4"/>
          <w:sz w:val="24"/>
          <w:szCs w:val="24"/>
        </w:rPr>
        <w:t xml:space="preserve"> provision</w:t>
      </w:r>
      <w:r w:rsidR="00F5119B" w:rsidRPr="005060E5">
        <w:rPr>
          <w:rFonts w:cstheme="minorHAnsi"/>
          <w:spacing w:val="4"/>
          <w:sz w:val="24"/>
          <w:szCs w:val="24"/>
        </w:rPr>
        <w:t>s. (1)</w:t>
      </w:r>
      <w:r w:rsidR="00930CAF" w:rsidRPr="005060E5">
        <w:rPr>
          <w:rFonts w:cstheme="minorHAnsi"/>
          <w:spacing w:val="4"/>
          <w:sz w:val="24"/>
          <w:szCs w:val="24"/>
        </w:rPr>
        <w:t xml:space="preserve"> </w:t>
      </w:r>
      <w:r w:rsidR="00F5119B" w:rsidRPr="005060E5">
        <w:rPr>
          <w:rFonts w:cstheme="minorHAnsi"/>
          <w:spacing w:val="4"/>
          <w:sz w:val="24"/>
          <w:szCs w:val="24"/>
        </w:rPr>
        <w:t>S</w:t>
      </w:r>
      <w:r w:rsidR="00930CAF" w:rsidRPr="005060E5">
        <w:rPr>
          <w:rFonts w:cstheme="minorHAnsi"/>
          <w:spacing w:val="4"/>
          <w:sz w:val="24"/>
          <w:szCs w:val="24"/>
        </w:rPr>
        <w:t>traightforward, enforceable rights for individuals to view all the personal data that is held about them online in local authority data bases</w:t>
      </w:r>
      <w:r w:rsidR="00F5119B" w:rsidRPr="005060E5">
        <w:rPr>
          <w:rFonts w:cstheme="minorHAnsi"/>
          <w:spacing w:val="4"/>
          <w:sz w:val="24"/>
          <w:szCs w:val="24"/>
        </w:rPr>
        <w:t>. (2)</w:t>
      </w:r>
      <w:r w:rsidR="00930CAF" w:rsidRPr="005060E5">
        <w:rPr>
          <w:rFonts w:cstheme="minorHAnsi"/>
          <w:spacing w:val="4"/>
          <w:sz w:val="24"/>
          <w:szCs w:val="24"/>
        </w:rPr>
        <w:t xml:space="preserve"> </w:t>
      </w:r>
      <w:r w:rsidR="00F5119B" w:rsidRPr="005060E5">
        <w:rPr>
          <w:rFonts w:cstheme="minorHAnsi"/>
          <w:spacing w:val="4"/>
          <w:sz w:val="24"/>
          <w:szCs w:val="24"/>
        </w:rPr>
        <w:t>R</w:t>
      </w:r>
      <w:r w:rsidR="00930CAF" w:rsidRPr="005060E5">
        <w:rPr>
          <w:rFonts w:cstheme="minorHAnsi"/>
          <w:spacing w:val="4"/>
          <w:sz w:val="24"/>
          <w:szCs w:val="24"/>
        </w:rPr>
        <w:t>obust systems that allow parents to report data errors and receive speedy investigation and correction</w:t>
      </w:r>
      <w:r w:rsidR="00F5119B" w:rsidRPr="005060E5">
        <w:rPr>
          <w:rFonts w:cstheme="minorHAnsi"/>
          <w:spacing w:val="4"/>
          <w:sz w:val="24"/>
          <w:szCs w:val="24"/>
        </w:rPr>
        <w:t>. An</w:t>
      </w:r>
      <w:r w:rsidR="00930CAF" w:rsidRPr="005060E5">
        <w:rPr>
          <w:rFonts w:cstheme="minorHAnsi"/>
          <w:spacing w:val="4"/>
          <w:sz w:val="24"/>
          <w:szCs w:val="24"/>
        </w:rPr>
        <w:t xml:space="preserve">d </w:t>
      </w:r>
      <w:r w:rsidR="00F5119B" w:rsidRPr="005060E5">
        <w:rPr>
          <w:rFonts w:cstheme="minorHAnsi"/>
          <w:spacing w:val="4"/>
          <w:sz w:val="24"/>
          <w:szCs w:val="24"/>
        </w:rPr>
        <w:t xml:space="preserve">(3) </w:t>
      </w:r>
      <w:r w:rsidR="00930CAF" w:rsidRPr="005060E5">
        <w:rPr>
          <w:rFonts w:cstheme="minorHAnsi"/>
          <w:spacing w:val="4"/>
          <w:sz w:val="24"/>
          <w:szCs w:val="24"/>
        </w:rPr>
        <w:t xml:space="preserve">regular independent review and publication of the accuracy </w:t>
      </w:r>
      <w:r w:rsidR="0004404A" w:rsidRPr="005060E5">
        <w:rPr>
          <w:rFonts w:cstheme="minorHAnsi"/>
          <w:spacing w:val="4"/>
          <w:sz w:val="24"/>
          <w:szCs w:val="24"/>
        </w:rPr>
        <w:t xml:space="preserve">rates </w:t>
      </w:r>
      <w:r w:rsidR="00930CAF" w:rsidRPr="005060E5">
        <w:rPr>
          <w:rFonts w:cstheme="minorHAnsi"/>
          <w:spacing w:val="4"/>
          <w:sz w:val="24"/>
          <w:szCs w:val="24"/>
        </w:rPr>
        <w:t xml:space="preserve">and utility of </w:t>
      </w:r>
      <w:r w:rsidR="00930CAF" w:rsidRPr="005060E5">
        <w:rPr>
          <w:rFonts w:cstheme="minorHAnsi"/>
          <w:spacing w:val="4"/>
          <w:sz w:val="24"/>
          <w:szCs w:val="24"/>
        </w:rPr>
        <w:lastRenderedPageBreak/>
        <w:t xml:space="preserve">predictive models applied to public administrative data. Ultimately though, a serious public conversation needs to take place about the </w:t>
      </w:r>
      <w:r w:rsidR="00DB42A2" w:rsidRPr="005060E5">
        <w:rPr>
          <w:rFonts w:cstheme="minorHAnsi"/>
          <w:spacing w:val="4"/>
          <w:sz w:val="24"/>
          <w:szCs w:val="24"/>
        </w:rPr>
        <w:t xml:space="preserve">legitimacy of a </w:t>
      </w:r>
      <w:r w:rsidR="00930CAF" w:rsidRPr="005060E5">
        <w:rPr>
          <w:rFonts w:cstheme="minorHAnsi"/>
          <w:spacing w:val="4"/>
          <w:sz w:val="24"/>
          <w:szCs w:val="24"/>
        </w:rPr>
        <w:t xml:space="preserve">state construction of </w:t>
      </w:r>
      <w:r w:rsidR="00DB42A2" w:rsidRPr="005060E5">
        <w:rPr>
          <w:rFonts w:cstheme="minorHAnsi"/>
          <w:spacing w:val="4"/>
          <w:sz w:val="24"/>
          <w:szCs w:val="24"/>
        </w:rPr>
        <w:t xml:space="preserve">a </w:t>
      </w:r>
      <w:r w:rsidR="00C0000D" w:rsidRPr="005060E5">
        <w:rPr>
          <w:rFonts w:cstheme="minorHAnsi"/>
          <w:spacing w:val="4"/>
          <w:sz w:val="24"/>
          <w:szCs w:val="24"/>
        </w:rPr>
        <w:t>‘</w:t>
      </w:r>
      <w:r w:rsidR="00DB42A2" w:rsidRPr="005060E5">
        <w:rPr>
          <w:rFonts w:cstheme="minorHAnsi"/>
          <w:spacing w:val="4"/>
          <w:sz w:val="24"/>
          <w:szCs w:val="24"/>
        </w:rPr>
        <w:t>pre-problem family</w:t>
      </w:r>
      <w:r w:rsidR="00C0000D" w:rsidRPr="005060E5">
        <w:rPr>
          <w:rFonts w:cstheme="minorHAnsi"/>
          <w:spacing w:val="4"/>
          <w:sz w:val="24"/>
          <w:szCs w:val="24"/>
        </w:rPr>
        <w:t>’</w:t>
      </w:r>
      <w:r w:rsidR="00DB42A2" w:rsidRPr="005060E5">
        <w:rPr>
          <w:rFonts w:cstheme="minorHAnsi"/>
          <w:spacing w:val="4"/>
          <w:sz w:val="24"/>
          <w:szCs w:val="24"/>
        </w:rPr>
        <w:t xml:space="preserve"> space</w:t>
      </w:r>
      <w:r w:rsidR="00F5119B" w:rsidRPr="005060E5">
        <w:rPr>
          <w:rFonts w:cstheme="minorHAnsi"/>
          <w:spacing w:val="4"/>
          <w:sz w:val="24"/>
          <w:szCs w:val="24"/>
        </w:rPr>
        <w:t xml:space="preserve"> using administrative data held on them. In </w:t>
      </w:r>
      <w:proofErr w:type="gramStart"/>
      <w:r w:rsidR="00F5119B" w:rsidRPr="005060E5">
        <w:rPr>
          <w:rFonts w:cstheme="minorHAnsi"/>
          <w:spacing w:val="4"/>
          <w:sz w:val="24"/>
          <w:szCs w:val="24"/>
        </w:rPr>
        <w:t>a pre-problem family space</w:t>
      </w:r>
      <w:r w:rsidR="00DB42A2" w:rsidRPr="005060E5">
        <w:rPr>
          <w:rFonts w:cstheme="minorHAnsi"/>
          <w:spacing w:val="4"/>
          <w:sz w:val="24"/>
          <w:szCs w:val="24"/>
        </w:rPr>
        <w:t xml:space="preserve"> family members</w:t>
      </w:r>
      <w:proofErr w:type="gramEnd"/>
      <w:r w:rsidR="00DB42A2" w:rsidRPr="005060E5">
        <w:rPr>
          <w:rFonts w:cstheme="minorHAnsi"/>
          <w:spacing w:val="4"/>
          <w:sz w:val="24"/>
          <w:szCs w:val="24"/>
        </w:rPr>
        <w:t xml:space="preserve"> are viewed </w:t>
      </w:r>
      <w:r w:rsidR="00F5119B" w:rsidRPr="005060E5">
        <w:rPr>
          <w:rFonts w:cstheme="minorHAnsi"/>
          <w:spacing w:val="4"/>
          <w:sz w:val="24"/>
          <w:szCs w:val="24"/>
        </w:rPr>
        <w:t xml:space="preserve">by the state </w:t>
      </w:r>
      <w:r w:rsidR="00DB42A2" w:rsidRPr="005060E5">
        <w:rPr>
          <w:rFonts w:cstheme="minorHAnsi"/>
          <w:spacing w:val="4"/>
          <w:sz w:val="24"/>
          <w:szCs w:val="24"/>
        </w:rPr>
        <w:t>not as people and citizens but as disembodied and decontextualised digital data objects</w:t>
      </w:r>
      <w:r w:rsidR="00F5119B" w:rsidRPr="005060E5">
        <w:rPr>
          <w:rFonts w:cstheme="minorHAnsi"/>
          <w:spacing w:val="4"/>
          <w:sz w:val="24"/>
          <w:szCs w:val="24"/>
        </w:rPr>
        <w:t xml:space="preserve">. It </w:t>
      </w:r>
      <w:proofErr w:type="gramStart"/>
      <w:r w:rsidR="00F5119B" w:rsidRPr="005060E5">
        <w:rPr>
          <w:rFonts w:cstheme="minorHAnsi"/>
          <w:spacing w:val="4"/>
          <w:sz w:val="24"/>
          <w:szCs w:val="24"/>
        </w:rPr>
        <w:t>is</w:t>
      </w:r>
      <w:proofErr w:type="gramEnd"/>
      <w:r w:rsidR="00F5119B" w:rsidRPr="005060E5">
        <w:rPr>
          <w:rFonts w:cstheme="minorHAnsi"/>
          <w:spacing w:val="4"/>
          <w:sz w:val="24"/>
          <w:szCs w:val="24"/>
        </w:rPr>
        <w:t xml:space="preserve"> moreover, a space in which</w:t>
      </w:r>
      <w:r w:rsidR="00D40D48" w:rsidRPr="005060E5">
        <w:rPr>
          <w:rFonts w:cstheme="minorHAnsi"/>
          <w:spacing w:val="4"/>
          <w:sz w:val="24"/>
          <w:szCs w:val="24"/>
        </w:rPr>
        <w:t xml:space="preserve"> </w:t>
      </w:r>
      <w:r w:rsidR="00DB42A2" w:rsidRPr="005060E5">
        <w:rPr>
          <w:rFonts w:cstheme="minorHAnsi"/>
          <w:spacing w:val="4"/>
          <w:sz w:val="24"/>
          <w:szCs w:val="24"/>
        </w:rPr>
        <w:t>open</w:t>
      </w:r>
      <w:r w:rsidR="00D40D48" w:rsidRPr="005060E5">
        <w:rPr>
          <w:rFonts w:cstheme="minorHAnsi"/>
          <w:spacing w:val="4"/>
          <w:sz w:val="24"/>
          <w:szCs w:val="24"/>
        </w:rPr>
        <w:t>-</w:t>
      </w:r>
      <w:r w:rsidR="00DB42A2" w:rsidRPr="005060E5">
        <w:rPr>
          <w:rFonts w:cstheme="minorHAnsi"/>
          <w:spacing w:val="4"/>
          <w:sz w:val="24"/>
          <w:szCs w:val="24"/>
        </w:rPr>
        <w:t>to</w:t>
      </w:r>
      <w:r w:rsidR="00D40D48" w:rsidRPr="005060E5">
        <w:rPr>
          <w:rFonts w:cstheme="minorHAnsi"/>
          <w:spacing w:val="4"/>
          <w:sz w:val="24"/>
          <w:szCs w:val="24"/>
        </w:rPr>
        <w:t>-</w:t>
      </w:r>
      <w:r w:rsidR="00DB42A2" w:rsidRPr="005060E5">
        <w:rPr>
          <w:rFonts w:cstheme="minorHAnsi"/>
          <w:spacing w:val="4"/>
          <w:sz w:val="24"/>
          <w:szCs w:val="24"/>
        </w:rPr>
        <w:t>doubt anticipated future</w:t>
      </w:r>
      <w:r w:rsidR="00F5119B" w:rsidRPr="005060E5">
        <w:rPr>
          <w:rFonts w:cstheme="minorHAnsi"/>
          <w:spacing w:val="4"/>
          <w:sz w:val="24"/>
          <w:szCs w:val="24"/>
        </w:rPr>
        <w:t>s are</w:t>
      </w:r>
      <w:r w:rsidR="00DB42A2" w:rsidRPr="005060E5">
        <w:rPr>
          <w:rFonts w:cstheme="minorHAnsi"/>
          <w:spacing w:val="4"/>
          <w:sz w:val="24"/>
          <w:szCs w:val="24"/>
        </w:rPr>
        <w:t xml:space="preserve"> acted upon </w:t>
      </w:r>
      <w:r w:rsidR="00D40D48" w:rsidRPr="005060E5">
        <w:rPr>
          <w:rFonts w:cstheme="minorHAnsi"/>
          <w:spacing w:val="4"/>
          <w:sz w:val="24"/>
          <w:szCs w:val="24"/>
        </w:rPr>
        <w:t>as foregone conclusion</w:t>
      </w:r>
      <w:r w:rsidR="00F5119B" w:rsidRPr="005060E5">
        <w:rPr>
          <w:rFonts w:cstheme="minorHAnsi"/>
          <w:spacing w:val="4"/>
          <w:sz w:val="24"/>
          <w:szCs w:val="24"/>
        </w:rPr>
        <w:t>s</w:t>
      </w:r>
      <w:r w:rsidR="00D40D48" w:rsidRPr="005060E5">
        <w:rPr>
          <w:rFonts w:cstheme="minorHAnsi"/>
          <w:spacing w:val="4"/>
          <w:sz w:val="24"/>
          <w:szCs w:val="24"/>
        </w:rPr>
        <w:t xml:space="preserve"> in the present </w:t>
      </w:r>
      <w:r w:rsidR="00DB42A2" w:rsidRPr="005060E5">
        <w:rPr>
          <w:rFonts w:cstheme="minorHAnsi"/>
          <w:spacing w:val="4"/>
          <w:sz w:val="24"/>
          <w:szCs w:val="24"/>
        </w:rPr>
        <w:t>through</w:t>
      </w:r>
      <w:r w:rsidR="00D40D48" w:rsidRPr="005060E5">
        <w:rPr>
          <w:rFonts w:cstheme="minorHAnsi"/>
          <w:spacing w:val="4"/>
          <w:sz w:val="24"/>
          <w:szCs w:val="24"/>
        </w:rPr>
        <w:t xml:space="preserve"> </w:t>
      </w:r>
      <w:r w:rsidR="008F49CD" w:rsidRPr="005060E5">
        <w:rPr>
          <w:rFonts w:cstheme="minorHAnsi"/>
          <w:spacing w:val="4"/>
          <w:sz w:val="24"/>
          <w:szCs w:val="24"/>
        </w:rPr>
        <w:t xml:space="preserve">a pre-emptive </w:t>
      </w:r>
      <w:r w:rsidR="00DB42A2" w:rsidRPr="005060E5">
        <w:rPr>
          <w:rFonts w:cstheme="minorHAnsi"/>
          <w:spacing w:val="4"/>
          <w:sz w:val="24"/>
          <w:szCs w:val="24"/>
        </w:rPr>
        <w:t>service intervention in family lives</w:t>
      </w:r>
      <w:r w:rsidR="008F49CD" w:rsidRPr="005060E5">
        <w:rPr>
          <w:rFonts w:cstheme="minorHAnsi"/>
          <w:spacing w:val="4"/>
          <w:sz w:val="24"/>
          <w:szCs w:val="24"/>
        </w:rPr>
        <w:t xml:space="preserve"> </w:t>
      </w:r>
      <w:r w:rsidR="00F5119B" w:rsidRPr="005060E5">
        <w:rPr>
          <w:rFonts w:cstheme="minorHAnsi"/>
          <w:spacing w:val="4"/>
          <w:sz w:val="24"/>
          <w:szCs w:val="24"/>
        </w:rPr>
        <w:t xml:space="preserve">– anticipatory interventions </w:t>
      </w:r>
      <w:r w:rsidR="008F49CD" w:rsidRPr="005060E5">
        <w:rPr>
          <w:rFonts w:cstheme="minorHAnsi"/>
          <w:spacing w:val="4"/>
          <w:sz w:val="24"/>
          <w:szCs w:val="24"/>
        </w:rPr>
        <w:t xml:space="preserve">that may not </w:t>
      </w:r>
      <w:r w:rsidR="00F5119B" w:rsidRPr="005060E5">
        <w:rPr>
          <w:rFonts w:cstheme="minorHAnsi"/>
          <w:spacing w:val="4"/>
          <w:sz w:val="24"/>
          <w:szCs w:val="24"/>
        </w:rPr>
        <w:t xml:space="preserve">be </w:t>
      </w:r>
      <w:r w:rsidR="008F49CD" w:rsidRPr="005060E5">
        <w:rPr>
          <w:rFonts w:cstheme="minorHAnsi"/>
          <w:spacing w:val="4"/>
          <w:sz w:val="24"/>
          <w:szCs w:val="24"/>
        </w:rPr>
        <w:t>pre-empt</w:t>
      </w:r>
      <w:r w:rsidR="00F5119B" w:rsidRPr="005060E5">
        <w:rPr>
          <w:rFonts w:cstheme="minorHAnsi"/>
          <w:spacing w:val="4"/>
          <w:sz w:val="24"/>
          <w:szCs w:val="24"/>
        </w:rPr>
        <w:t>ing</w:t>
      </w:r>
      <w:r w:rsidR="008F49CD" w:rsidRPr="005060E5">
        <w:rPr>
          <w:rFonts w:cstheme="minorHAnsi"/>
          <w:spacing w:val="4"/>
          <w:sz w:val="24"/>
          <w:szCs w:val="24"/>
        </w:rPr>
        <w:t xml:space="preserve"> anything</w:t>
      </w:r>
      <w:r w:rsidR="00DB42A2" w:rsidRPr="005060E5">
        <w:rPr>
          <w:rFonts w:cstheme="minorHAnsi"/>
          <w:spacing w:val="4"/>
          <w:sz w:val="24"/>
          <w:szCs w:val="24"/>
        </w:rPr>
        <w:t>.</w:t>
      </w:r>
    </w:p>
    <w:p w14:paraId="19D230A0" w14:textId="69A4AE0D" w:rsidR="008846AD" w:rsidRDefault="008846AD">
      <w:pPr>
        <w:rPr>
          <w:sz w:val="24"/>
          <w:szCs w:val="24"/>
        </w:rPr>
      </w:pPr>
    </w:p>
    <w:p w14:paraId="60327E61" w14:textId="64D9235E" w:rsidR="008D3A77" w:rsidRPr="00717070" w:rsidRDefault="008D3A77" w:rsidP="00FF414D">
      <w:pPr>
        <w:rPr>
          <w:b/>
          <w:bCs/>
          <w:sz w:val="24"/>
          <w:szCs w:val="24"/>
        </w:rPr>
      </w:pPr>
      <w:r w:rsidRPr="00717070">
        <w:rPr>
          <w:b/>
          <w:bCs/>
          <w:sz w:val="24"/>
          <w:szCs w:val="24"/>
        </w:rPr>
        <w:t>References</w:t>
      </w:r>
      <w:r w:rsidR="00F813C2" w:rsidRPr="00717070">
        <w:rPr>
          <w:b/>
          <w:bCs/>
          <w:sz w:val="24"/>
          <w:szCs w:val="24"/>
        </w:rPr>
        <w:t xml:space="preserve"> </w:t>
      </w:r>
    </w:p>
    <w:p w14:paraId="38FFFCD9" w14:textId="07986316" w:rsidR="00EE05BA" w:rsidRPr="00717070" w:rsidRDefault="00EE05BA">
      <w:pPr>
        <w:rPr>
          <w:sz w:val="24"/>
          <w:szCs w:val="24"/>
        </w:rPr>
      </w:pPr>
      <w:r w:rsidRPr="00717070">
        <w:rPr>
          <w:sz w:val="24"/>
          <w:szCs w:val="24"/>
        </w:rPr>
        <w:t>Almedom, E</w:t>
      </w:r>
      <w:r w:rsidR="00C0000D">
        <w:rPr>
          <w:sz w:val="24"/>
          <w:szCs w:val="24"/>
        </w:rPr>
        <w:t>.</w:t>
      </w:r>
      <w:r w:rsidRPr="00717070">
        <w:rPr>
          <w:sz w:val="24"/>
          <w:szCs w:val="24"/>
        </w:rPr>
        <w:t>,</w:t>
      </w:r>
      <w:r w:rsidR="00CD2084">
        <w:rPr>
          <w:sz w:val="24"/>
          <w:szCs w:val="24"/>
        </w:rPr>
        <w:t xml:space="preserve"> </w:t>
      </w:r>
      <w:r w:rsidRPr="00717070">
        <w:rPr>
          <w:sz w:val="24"/>
          <w:szCs w:val="24"/>
        </w:rPr>
        <w:t>Sampath</w:t>
      </w:r>
      <w:r w:rsidR="00CD2084">
        <w:rPr>
          <w:sz w:val="24"/>
          <w:szCs w:val="24"/>
        </w:rPr>
        <w:t>, N.</w:t>
      </w:r>
      <w:r w:rsidRPr="00717070">
        <w:rPr>
          <w:sz w:val="24"/>
          <w:szCs w:val="24"/>
        </w:rPr>
        <w:t xml:space="preserve"> and</w:t>
      </w:r>
      <w:r w:rsidR="00444A06" w:rsidRPr="00717070">
        <w:rPr>
          <w:sz w:val="24"/>
          <w:szCs w:val="24"/>
        </w:rPr>
        <w:t xml:space="preserve"> </w:t>
      </w:r>
      <w:r w:rsidRPr="00717070">
        <w:rPr>
          <w:sz w:val="24"/>
          <w:szCs w:val="24"/>
        </w:rPr>
        <w:t>Ma</w:t>
      </w:r>
      <w:r w:rsidR="00CD2084">
        <w:rPr>
          <w:sz w:val="24"/>
          <w:szCs w:val="24"/>
        </w:rPr>
        <w:t>, J.</w:t>
      </w:r>
      <w:r w:rsidR="00C0000D">
        <w:rPr>
          <w:sz w:val="24"/>
          <w:szCs w:val="24"/>
        </w:rPr>
        <w:t xml:space="preserve"> (</w:t>
      </w:r>
      <w:r w:rsidRPr="00717070">
        <w:rPr>
          <w:sz w:val="24"/>
          <w:szCs w:val="24"/>
        </w:rPr>
        <w:t>2021</w:t>
      </w:r>
      <w:r w:rsidR="00C0000D">
        <w:rPr>
          <w:sz w:val="24"/>
          <w:szCs w:val="24"/>
        </w:rPr>
        <w:t>)</w:t>
      </w:r>
      <w:r w:rsidRPr="00717070">
        <w:rPr>
          <w:sz w:val="24"/>
          <w:szCs w:val="24"/>
        </w:rPr>
        <w:t xml:space="preserve"> </w:t>
      </w:r>
      <w:r w:rsidR="00123885">
        <w:rPr>
          <w:sz w:val="24"/>
          <w:szCs w:val="24"/>
        </w:rPr>
        <w:t>‘</w:t>
      </w:r>
      <w:r w:rsidRPr="00717070">
        <w:rPr>
          <w:sz w:val="24"/>
          <w:szCs w:val="24"/>
        </w:rPr>
        <w:t xml:space="preserve">Algorithms and </w:t>
      </w:r>
      <w:r w:rsidR="00C0000D">
        <w:rPr>
          <w:sz w:val="24"/>
          <w:szCs w:val="24"/>
        </w:rPr>
        <w:t>c</w:t>
      </w:r>
      <w:r w:rsidRPr="00717070">
        <w:rPr>
          <w:sz w:val="24"/>
          <w:szCs w:val="24"/>
        </w:rPr>
        <w:t xml:space="preserve">hild </w:t>
      </w:r>
      <w:r w:rsidR="00C0000D">
        <w:rPr>
          <w:sz w:val="24"/>
          <w:szCs w:val="24"/>
        </w:rPr>
        <w:t>w</w:t>
      </w:r>
      <w:r w:rsidRPr="00717070">
        <w:rPr>
          <w:sz w:val="24"/>
          <w:szCs w:val="24"/>
        </w:rPr>
        <w:t xml:space="preserve">elfare: </w:t>
      </w:r>
      <w:r w:rsidR="00673957">
        <w:rPr>
          <w:sz w:val="24"/>
          <w:szCs w:val="24"/>
        </w:rPr>
        <w:t>T</w:t>
      </w:r>
      <w:r w:rsidRPr="00717070">
        <w:rPr>
          <w:sz w:val="24"/>
          <w:szCs w:val="24"/>
        </w:rPr>
        <w:t xml:space="preserve">he </w:t>
      </w:r>
      <w:r w:rsidR="00C0000D">
        <w:rPr>
          <w:sz w:val="24"/>
          <w:szCs w:val="24"/>
        </w:rPr>
        <w:t>d</w:t>
      </w:r>
      <w:r w:rsidRPr="00717070">
        <w:rPr>
          <w:sz w:val="24"/>
          <w:szCs w:val="24"/>
        </w:rPr>
        <w:t xml:space="preserve">isparate </w:t>
      </w:r>
      <w:r w:rsidR="00C0000D">
        <w:rPr>
          <w:sz w:val="24"/>
          <w:szCs w:val="24"/>
        </w:rPr>
        <w:t>i</w:t>
      </w:r>
      <w:r w:rsidRPr="00717070">
        <w:rPr>
          <w:sz w:val="24"/>
          <w:szCs w:val="24"/>
        </w:rPr>
        <w:t xml:space="preserve">mpact of </w:t>
      </w:r>
      <w:r w:rsidR="00C0000D">
        <w:rPr>
          <w:sz w:val="24"/>
          <w:szCs w:val="24"/>
        </w:rPr>
        <w:t>f</w:t>
      </w:r>
      <w:r w:rsidRPr="00717070">
        <w:rPr>
          <w:sz w:val="24"/>
          <w:szCs w:val="24"/>
        </w:rPr>
        <w:t xml:space="preserve">amily </w:t>
      </w:r>
      <w:r w:rsidR="00C0000D">
        <w:rPr>
          <w:sz w:val="24"/>
          <w:szCs w:val="24"/>
        </w:rPr>
        <w:t>s</w:t>
      </w:r>
      <w:r w:rsidRPr="00717070">
        <w:rPr>
          <w:sz w:val="24"/>
          <w:szCs w:val="24"/>
        </w:rPr>
        <w:t xml:space="preserve">urveillance in </w:t>
      </w:r>
      <w:r w:rsidR="00C0000D">
        <w:rPr>
          <w:sz w:val="24"/>
          <w:szCs w:val="24"/>
        </w:rPr>
        <w:t>r</w:t>
      </w:r>
      <w:r w:rsidRPr="00717070">
        <w:rPr>
          <w:sz w:val="24"/>
          <w:szCs w:val="24"/>
        </w:rPr>
        <w:t xml:space="preserve">isk </w:t>
      </w:r>
      <w:r w:rsidR="00C0000D">
        <w:rPr>
          <w:sz w:val="24"/>
          <w:szCs w:val="24"/>
        </w:rPr>
        <w:t>a</w:t>
      </w:r>
      <w:r w:rsidRPr="00717070">
        <w:rPr>
          <w:sz w:val="24"/>
          <w:szCs w:val="24"/>
        </w:rPr>
        <w:t xml:space="preserve">ssessment </w:t>
      </w:r>
      <w:r w:rsidR="00C0000D">
        <w:rPr>
          <w:sz w:val="24"/>
          <w:szCs w:val="24"/>
        </w:rPr>
        <w:t>t</w:t>
      </w:r>
      <w:r w:rsidRPr="00717070">
        <w:rPr>
          <w:sz w:val="24"/>
          <w:szCs w:val="24"/>
        </w:rPr>
        <w:t>echnologies</w:t>
      </w:r>
      <w:r w:rsidR="00123885">
        <w:rPr>
          <w:sz w:val="24"/>
          <w:szCs w:val="24"/>
        </w:rPr>
        <w:t>’</w:t>
      </w:r>
      <w:r w:rsidR="00C0000D">
        <w:rPr>
          <w:sz w:val="24"/>
          <w:szCs w:val="24"/>
        </w:rPr>
        <w:t>,</w:t>
      </w:r>
      <w:r w:rsidRPr="00717070">
        <w:rPr>
          <w:sz w:val="24"/>
          <w:szCs w:val="24"/>
        </w:rPr>
        <w:t xml:space="preserve"> </w:t>
      </w:r>
      <w:r w:rsidRPr="00717070">
        <w:rPr>
          <w:i/>
          <w:iCs/>
          <w:sz w:val="24"/>
          <w:szCs w:val="24"/>
        </w:rPr>
        <w:t>Berkeley Public Policy Journal</w:t>
      </w:r>
      <w:r w:rsidRPr="00717070">
        <w:rPr>
          <w:sz w:val="24"/>
          <w:szCs w:val="24"/>
        </w:rPr>
        <w:t xml:space="preserve">, Fall: </w:t>
      </w:r>
      <w:hyperlink r:id="rId8" w:history="1">
        <w:r w:rsidRPr="00717070">
          <w:rPr>
            <w:rStyle w:val="Hyperlink"/>
            <w:sz w:val="24"/>
            <w:szCs w:val="24"/>
          </w:rPr>
          <w:t>https://bppj.berkeley.edu/2021/02/02/algorithms-and-child-welfare-the-disparate-impact-of-family-surveillance-in-risk-assessment-technologies/</w:t>
        </w:r>
      </w:hyperlink>
      <w:r w:rsidRPr="00717070">
        <w:rPr>
          <w:sz w:val="24"/>
          <w:szCs w:val="24"/>
        </w:rPr>
        <w:t xml:space="preserve"> </w:t>
      </w:r>
      <w:r w:rsidR="00673957">
        <w:rPr>
          <w:sz w:val="24"/>
          <w:szCs w:val="24"/>
        </w:rPr>
        <w:t>[accessed 27</w:t>
      </w:r>
      <w:r w:rsidR="00C0000D">
        <w:rPr>
          <w:sz w:val="24"/>
          <w:szCs w:val="24"/>
        </w:rPr>
        <w:t>.12.</w:t>
      </w:r>
      <w:r w:rsidR="00673957">
        <w:rPr>
          <w:sz w:val="24"/>
          <w:szCs w:val="24"/>
        </w:rPr>
        <w:t>23].</w:t>
      </w:r>
    </w:p>
    <w:p w14:paraId="0C8192F7" w14:textId="702A68F3" w:rsidR="00E90FA4" w:rsidRPr="00717070" w:rsidRDefault="00E90FA4">
      <w:pPr>
        <w:rPr>
          <w:sz w:val="24"/>
          <w:szCs w:val="24"/>
        </w:rPr>
      </w:pPr>
      <w:r w:rsidRPr="00717070">
        <w:rPr>
          <w:sz w:val="24"/>
          <w:szCs w:val="24"/>
        </w:rPr>
        <w:t>Bilson, A</w:t>
      </w:r>
      <w:r w:rsidR="00673957">
        <w:rPr>
          <w:sz w:val="24"/>
          <w:szCs w:val="24"/>
        </w:rPr>
        <w:t xml:space="preserve">. </w:t>
      </w:r>
      <w:r w:rsidR="00C0000D">
        <w:rPr>
          <w:sz w:val="24"/>
          <w:szCs w:val="24"/>
        </w:rPr>
        <w:t>(</w:t>
      </w:r>
      <w:r w:rsidRPr="00717070">
        <w:rPr>
          <w:sz w:val="24"/>
          <w:szCs w:val="24"/>
        </w:rPr>
        <w:t>2021</w:t>
      </w:r>
      <w:r w:rsidR="00C0000D">
        <w:rPr>
          <w:sz w:val="24"/>
          <w:szCs w:val="24"/>
        </w:rPr>
        <w:t>)</w:t>
      </w:r>
      <w:r w:rsidRPr="00717070">
        <w:rPr>
          <w:sz w:val="24"/>
          <w:szCs w:val="24"/>
        </w:rPr>
        <w:t xml:space="preserve"> </w:t>
      </w:r>
      <w:r w:rsidR="00123885">
        <w:rPr>
          <w:sz w:val="24"/>
          <w:szCs w:val="24"/>
        </w:rPr>
        <w:t>‘</w:t>
      </w:r>
      <w:r w:rsidRPr="00717070">
        <w:rPr>
          <w:sz w:val="24"/>
          <w:szCs w:val="24"/>
        </w:rPr>
        <w:t xml:space="preserve">The </w:t>
      </w:r>
      <w:r w:rsidR="00A82189">
        <w:rPr>
          <w:sz w:val="24"/>
          <w:szCs w:val="24"/>
        </w:rPr>
        <w:t>i</w:t>
      </w:r>
      <w:r w:rsidRPr="00717070">
        <w:rPr>
          <w:sz w:val="24"/>
          <w:szCs w:val="24"/>
        </w:rPr>
        <w:t xml:space="preserve">nvestigative </w:t>
      </w:r>
      <w:r w:rsidR="00A82189">
        <w:rPr>
          <w:sz w:val="24"/>
          <w:szCs w:val="24"/>
        </w:rPr>
        <w:t>t</w:t>
      </w:r>
      <w:r w:rsidRPr="00717070">
        <w:rPr>
          <w:sz w:val="24"/>
          <w:szCs w:val="24"/>
        </w:rPr>
        <w:t xml:space="preserve">urn and </w:t>
      </w:r>
      <w:r w:rsidR="00A82189">
        <w:rPr>
          <w:sz w:val="24"/>
          <w:szCs w:val="24"/>
        </w:rPr>
        <w:t>c</w:t>
      </w:r>
      <w:r w:rsidRPr="00717070">
        <w:rPr>
          <w:sz w:val="24"/>
          <w:szCs w:val="24"/>
        </w:rPr>
        <w:t xml:space="preserve">hild </w:t>
      </w:r>
      <w:r w:rsidR="00A82189">
        <w:rPr>
          <w:sz w:val="24"/>
          <w:szCs w:val="24"/>
        </w:rPr>
        <w:t>p</w:t>
      </w:r>
      <w:r w:rsidRPr="00717070">
        <w:rPr>
          <w:sz w:val="24"/>
          <w:szCs w:val="24"/>
        </w:rPr>
        <w:t xml:space="preserve">rotection </w:t>
      </w:r>
      <w:r w:rsidR="00A82189">
        <w:rPr>
          <w:sz w:val="24"/>
          <w:szCs w:val="24"/>
        </w:rPr>
        <w:t>e</w:t>
      </w:r>
      <w:r w:rsidRPr="00717070">
        <w:rPr>
          <w:sz w:val="24"/>
          <w:szCs w:val="24"/>
        </w:rPr>
        <w:t xml:space="preserve">vidence </w:t>
      </w:r>
      <w:r w:rsidR="00A82189">
        <w:rPr>
          <w:sz w:val="24"/>
          <w:szCs w:val="24"/>
        </w:rPr>
        <w:t>b</w:t>
      </w:r>
      <w:r w:rsidRPr="00717070">
        <w:rPr>
          <w:sz w:val="24"/>
          <w:szCs w:val="24"/>
        </w:rPr>
        <w:t>ase</w:t>
      </w:r>
      <w:r w:rsidR="00123885">
        <w:rPr>
          <w:sz w:val="24"/>
          <w:szCs w:val="24"/>
        </w:rPr>
        <w:t>’</w:t>
      </w:r>
      <w:r w:rsidRPr="00717070">
        <w:rPr>
          <w:sz w:val="24"/>
          <w:szCs w:val="24"/>
        </w:rPr>
        <w:t xml:space="preserve">, presentation to Independent Review of Children’s Social Care, 31 May: </w:t>
      </w:r>
      <w:hyperlink r:id="rId9" w:history="1">
        <w:r w:rsidRPr="00717070">
          <w:rPr>
            <w:rStyle w:val="Hyperlink"/>
            <w:sz w:val="24"/>
            <w:szCs w:val="24"/>
          </w:rPr>
          <w:t>https://bilson.org.uk/presentations/presentation-to-independent-review/?doing_wp_cron=1681232137.2219009399414062500000</w:t>
        </w:r>
      </w:hyperlink>
      <w:r w:rsidRPr="00717070">
        <w:rPr>
          <w:sz w:val="24"/>
          <w:szCs w:val="24"/>
        </w:rPr>
        <w:t xml:space="preserve"> </w:t>
      </w:r>
      <w:bookmarkStart w:id="12" w:name="_Hlk154583049"/>
      <w:r w:rsidR="00673957">
        <w:rPr>
          <w:sz w:val="24"/>
          <w:szCs w:val="24"/>
        </w:rPr>
        <w:t>[accessed 27</w:t>
      </w:r>
      <w:r w:rsidR="00A82189">
        <w:rPr>
          <w:sz w:val="24"/>
          <w:szCs w:val="24"/>
        </w:rPr>
        <w:t>.12.</w:t>
      </w:r>
      <w:r w:rsidR="00673957">
        <w:rPr>
          <w:sz w:val="24"/>
          <w:szCs w:val="24"/>
        </w:rPr>
        <w:t>23].</w:t>
      </w:r>
      <w:bookmarkEnd w:id="12"/>
    </w:p>
    <w:p w14:paraId="3D33C5EC" w14:textId="7C1DFF4E" w:rsidR="00230E95" w:rsidRPr="00717070" w:rsidRDefault="00230E95">
      <w:pPr>
        <w:rPr>
          <w:sz w:val="24"/>
          <w:szCs w:val="24"/>
        </w:rPr>
      </w:pPr>
      <w:r w:rsidRPr="00717070">
        <w:rPr>
          <w:sz w:val="24"/>
          <w:szCs w:val="24"/>
        </w:rPr>
        <w:t>Boddy, J</w:t>
      </w:r>
      <w:r w:rsidR="00673957">
        <w:rPr>
          <w:sz w:val="24"/>
          <w:szCs w:val="24"/>
        </w:rPr>
        <w:t xml:space="preserve">. </w:t>
      </w:r>
      <w:r w:rsidR="00A82189">
        <w:rPr>
          <w:sz w:val="24"/>
          <w:szCs w:val="24"/>
        </w:rPr>
        <w:t>(</w:t>
      </w:r>
      <w:r w:rsidRPr="00717070">
        <w:rPr>
          <w:sz w:val="24"/>
          <w:szCs w:val="24"/>
        </w:rPr>
        <w:t>2023</w:t>
      </w:r>
      <w:r w:rsidR="00A82189">
        <w:rPr>
          <w:sz w:val="24"/>
          <w:szCs w:val="24"/>
        </w:rPr>
        <w:t>)</w:t>
      </w:r>
      <w:r w:rsidRPr="00717070">
        <w:rPr>
          <w:sz w:val="24"/>
          <w:szCs w:val="24"/>
        </w:rPr>
        <w:t xml:space="preserve"> </w:t>
      </w:r>
      <w:r w:rsidR="00123885">
        <w:rPr>
          <w:sz w:val="24"/>
          <w:szCs w:val="24"/>
        </w:rPr>
        <w:t>‘</w:t>
      </w:r>
      <w:r w:rsidRPr="00717070">
        <w:rPr>
          <w:sz w:val="24"/>
          <w:szCs w:val="24"/>
        </w:rPr>
        <w:t xml:space="preserve">Engaging with </w:t>
      </w:r>
      <w:r w:rsidR="00A82189">
        <w:rPr>
          <w:sz w:val="24"/>
          <w:szCs w:val="24"/>
        </w:rPr>
        <w:t>u</w:t>
      </w:r>
      <w:r w:rsidRPr="00717070">
        <w:rPr>
          <w:sz w:val="24"/>
          <w:szCs w:val="24"/>
        </w:rPr>
        <w:t xml:space="preserve">ncertainty: </w:t>
      </w:r>
      <w:r w:rsidR="00A82189">
        <w:rPr>
          <w:sz w:val="24"/>
          <w:szCs w:val="24"/>
        </w:rPr>
        <w:t>S</w:t>
      </w:r>
      <w:r w:rsidRPr="00717070">
        <w:rPr>
          <w:sz w:val="24"/>
          <w:szCs w:val="24"/>
        </w:rPr>
        <w:t xml:space="preserve">tudying </w:t>
      </w:r>
      <w:r w:rsidR="00A82189">
        <w:rPr>
          <w:sz w:val="24"/>
          <w:szCs w:val="24"/>
        </w:rPr>
        <w:t>c</w:t>
      </w:r>
      <w:r w:rsidRPr="00717070">
        <w:rPr>
          <w:sz w:val="24"/>
          <w:szCs w:val="24"/>
        </w:rPr>
        <w:t xml:space="preserve">hild and </w:t>
      </w:r>
      <w:r w:rsidR="00A82189">
        <w:rPr>
          <w:sz w:val="24"/>
          <w:szCs w:val="24"/>
        </w:rPr>
        <w:t>f</w:t>
      </w:r>
      <w:r w:rsidRPr="00717070">
        <w:rPr>
          <w:sz w:val="24"/>
          <w:szCs w:val="24"/>
        </w:rPr>
        <w:t xml:space="preserve">amily </w:t>
      </w:r>
      <w:r w:rsidR="00A82189">
        <w:rPr>
          <w:sz w:val="24"/>
          <w:szCs w:val="24"/>
        </w:rPr>
        <w:t>w</w:t>
      </w:r>
      <w:r w:rsidRPr="00717070">
        <w:rPr>
          <w:sz w:val="24"/>
          <w:szCs w:val="24"/>
        </w:rPr>
        <w:t xml:space="preserve">elfare in </w:t>
      </w:r>
      <w:r w:rsidR="00A82189">
        <w:rPr>
          <w:sz w:val="24"/>
          <w:szCs w:val="24"/>
        </w:rPr>
        <w:t>p</w:t>
      </w:r>
      <w:r w:rsidRPr="00717070">
        <w:rPr>
          <w:sz w:val="24"/>
          <w:szCs w:val="24"/>
        </w:rPr>
        <w:t xml:space="preserve">recarious </w:t>
      </w:r>
      <w:r w:rsidR="00A82189">
        <w:rPr>
          <w:sz w:val="24"/>
          <w:szCs w:val="24"/>
        </w:rPr>
        <w:t>t</w:t>
      </w:r>
      <w:r w:rsidRPr="00717070">
        <w:rPr>
          <w:sz w:val="24"/>
          <w:szCs w:val="24"/>
        </w:rPr>
        <w:t>imes</w:t>
      </w:r>
      <w:r w:rsidR="00123885">
        <w:rPr>
          <w:sz w:val="24"/>
          <w:szCs w:val="24"/>
        </w:rPr>
        <w:t>’</w:t>
      </w:r>
      <w:r w:rsidR="00A82189">
        <w:rPr>
          <w:sz w:val="24"/>
          <w:szCs w:val="24"/>
        </w:rPr>
        <w:t>,</w:t>
      </w:r>
      <w:r w:rsidRPr="00717070">
        <w:rPr>
          <w:sz w:val="24"/>
          <w:szCs w:val="24"/>
        </w:rPr>
        <w:t xml:space="preserve"> </w:t>
      </w:r>
      <w:r w:rsidRPr="00717070">
        <w:rPr>
          <w:i/>
          <w:iCs/>
          <w:sz w:val="24"/>
          <w:szCs w:val="24"/>
        </w:rPr>
        <w:t>Families, Relationships and Societies</w:t>
      </w:r>
      <w:r w:rsidR="00CD2084">
        <w:rPr>
          <w:i/>
          <w:iCs/>
          <w:sz w:val="24"/>
          <w:szCs w:val="24"/>
        </w:rPr>
        <w:t>,</w:t>
      </w:r>
      <w:r w:rsidRPr="00717070">
        <w:rPr>
          <w:sz w:val="24"/>
          <w:szCs w:val="24"/>
        </w:rPr>
        <w:t xml:space="preserve"> 12(1): 127-141.</w:t>
      </w:r>
    </w:p>
    <w:p w14:paraId="48CBB264" w14:textId="498D2C79" w:rsidR="009032B1" w:rsidRDefault="009032B1">
      <w:pPr>
        <w:rPr>
          <w:sz w:val="24"/>
          <w:szCs w:val="24"/>
        </w:rPr>
      </w:pPr>
      <w:r w:rsidRPr="00717070">
        <w:rPr>
          <w:sz w:val="24"/>
          <w:szCs w:val="24"/>
        </w:rPr>
        <w:t>Bouchal, P</w:t>
      </w:r>
      <w:r w:rsidR="00A82189">
        <w:rPr>
          <w:sz w:val="24"/>
          <w:szCs w:val="24"/>
        </w:rPr>
        <w:t>.</w:t>
      </w:r>
      <w:r w:rsidRPr="00717070">
        <w:rPr>
          <w:sz w:val="24"/>
          <w:szCs w:val="24"/>
        </w:rPr>
        <w:t xml:space="preserve"> and Norris</w:t>
      </w:r>
      <w:r w:rsidR="00CD2084">
        <w:rPr>
          <w:sz w:val="24"/>
          <w:szCs w:val="24"/>
        </w:rPr>
        <w:t>, E.</w:t>
      </w:r>
      <w:r w:rsidR="00A82189">
        <w:rPr>
          <w:sz w:val="24"/>
          <w:szCs w:val="24"/>
        </w:rPr>
        <w:t xml:space="preserve"> (</w:t>
      </w:r>
      <w:r w:rsidRPr="00717070">
        <w:rPr>
          <w:sz w:val="24"/>
          <w:szCs w:val="24"/>
        </w:rPr>
        <w:t>2014</w:t>
      </w:r>
      <w:r w:rsidR="00A82189">
        <w:rPr>
          <w:sz w:val="24"/>
          <w:szCs w:val="24"/>
        </w:rPr>
        <w:t>)</w:t>
      </w:r>
      <w:r w:rsidRPr="00717070">
        <w:rPr>
          <w:sz w:val="24"/>
          <w:szCs w:val="24"/>
        </w:rPr>
        <w:t xml:space="preserve"> </w:t>
      </w:r>
      <w:r w:rsidRPr="00717070">
        <w:rPr>
          <w:i/>
          <w:iCs/>
          <w:sz w:val="24"/>
          <w:szCs w:val="24"/>
        </w:rPr>
        <w:t>Implementing Sure Start Children’s Centres</w:t>
      </w:r>
      <w:r w:rsidR="00673957">
        <w:rPr>
          <w:sz w:val="24"/>
          <w:szCs w:val="24"/>
        </w:rPr>
        <w:t>.</w:t>
      </w:r>
      <w:r w:rsidRPr="00717070">
        <w:rPr>
          <w:sz w:val="24"/>
          <w:szCs w:val="24"/>
        </w:rPr>
        <w:t xml:space="preserve"> Joseph Rowntree Foundation/Institute for Government: </w:t>
      </w:r>
      <w:hyperlink r:id="rId10" w:history="1">
        <w:r w:rsidRPr="00717070">
          <w:rPr>
            <w:rStyle w:val="Hyperlink"/>
            <w:sz w:val="24"/>
            <w:szCs w:val="24"/>
          </w:rPr>
          <w:t>https://www.instituteforgovernment.org.uk/sites/default/files/publications/Implementing%20Sure%20Start%20Childrens%20Centres%20-%20final_0.pdf</w:t>
        </w:r>
      </w:hyperlink>
      <w:r w:rsidRPr="00717070">
        <w:rPr>
          <w:sz w:val="24"/>
          <w:szCs w:val="24"/>
        </w:rPr>
        <w:t xml:space="preserve"> </w:t>
      </w:r>
      <w:r w:rsidR="00673957">
        <w:rPr>
          <w:sz w:val="24"/>
          <w:szCs w:val="24"/>
        </w:rPr>
        <w:t>[accessed 27</w:t>
      </w:r>
      <w:r w:rsidR="00A82189">
        <w:rPr>
          <w:sz w:val="24"/>
          <w:szCs w:val="24"/>
        </w:rPr>
        <w:t>.12.</w:t>
      </w:r>
      <w:r w:rsidR="00673957">
        <w:rPr>
          <w:sz w:val="24"/>
          <w:szCs w:val="24"/>
        </w:rPr>
        <w:t>23].</w:t>
      </w:r>
    </w:p>
    <w:p w14:paraId="702008F0" w14:textId="5953054C" w:rsidR="004B1304" w:rsidRPr="00717070" w:rsidRDefault="004B1304">
      <w:pPr>
        <w:rPr>
          <w:sz w:val="24"/>
          <w:szCs w:val="24"/>
        </w:rPr>
      </w:pPr>
      <w:r>
        <w:rPr>
          <w:sz w:val="24"/>
          <w:szCs w:val="24"/>
        </w:rPr>
        <w:t>Braun, V</w:t>
      </w:r>
      <w:r w:rsidR="00A82189">
        <w:rPr>
          <w:sz w:val="24"/>
          <w:szCs w:val="24"/>
        </w:rPr>
        <w:t>.</w:t>
      </w:r>
      <w:r>
        <w:rPr>
          <w:sz w:val="24"/>
          <w:szCs w:val="24"/>
        </w:rPr>
        <w:t xml:space="preserve"> and Clarke</w:t>
      </w:r>
      <w:r w:rsidR="00CD2084">
        <w:rPr>
          <w:sz w:val="24"/>
          <w:szCs w:val="24"/>
        </w:rPr>
        <w:t>, V.</w:t>
      </w:r>
      <w:r w:rsidR="00A82189">
        <w:rPr>
          <w:sz w:val="24"/>
          <w:szCs w:val="24"/>
        </w:rPr>
        <w:t xml:space="preserve"> (</w:t>
      </w:r>
      <w:r>
        <w:rPr>
          <w:sz w:val="24"/>
          <w:szCs w:val="24"/>
        </w:rPr>
        <w:t>2022</w:t>
      </w:r>
      <w:r w:rsidR="00A82189">
        <w:rPr>
          <w:sz w:val="24"/>
          <w:szCs w:val="24"/>
        </w:rPr>
        <w:t>)</w:t>
      </w:r>
      <w:r>
        <w:rPr>
          <w:sz w:val="24"/>
          <w:szCs w:val="24"/>
        </w:rPr>
        <w:t xml:space="preserve"> </w:t>
      </w:r>
      <w:r w:rsidRPr="004B1304">
        <w:rPr>
          <w:i/>
          <w:iCs/>
          <w:sz w:val="24"/>
          <w:szCs w:val="24"/>
        </w:rPr>
        <w:t xml:space="preserve">Thematic Analysis: A </w:t>
      </w:r>
      <w:r w:rsidR="00CD2084">
        <w:rPr>
          <w:i/>
          <w:iCs/>
          <w:sz w:val="24"/>
          <w:szCs w:val="24"/>
        </w:rPr>
        <w:t>p</w:t>
      </w:r>
      <w:r w:rsidRPr="004B1304">
        <w:rPr>
          <w:i/>
          <w:iCs/>
          <w:sz w:val="24"/>
          <w:szCs w:val="24"/>
        </w:rPr>
        <w:t xml:space="preserve">ractical </w:t>
      </w:r>
      <w:r w:rsidR="00CD2084">
        <w:rPr>
          <w:i/>
          <w:iCs/>
          <w:sz w:val="24"/>
          <w:szCs w:val="24"/>
        </w:rPr>
        <w:t>g</w:t>
      </w:r>
      <w:r w:rsidRPr="004B1304">
        <w:rPr>
          <w:i/>
          <w:iCs/>
          <w:sz w:val="24"/>
          <w:szCs w:val="24"/>
        </w:rPr>
        <w:t>uide</w:t>
      </w:r>
      <w:r w:rsidR="00A82189">
        <w:rPr>
          <w:i/>
          <w:iCs/>
          <w:sz w:val="24"/>
          <w:szCs w:val="24"/>
        </w:rPr>
        <w:t>,</w:t>
      </w:r>
      <w:r>
        <w:rPr>
          <w:sz w:val="24"/>
          <w:szCs w:val="24"/>
        </w:rPr>
        <w:t xml:space="preserve"> London: Sage.</w:t>
      </w:r>
    </w:p>
    <w:p w14:paraId="1D1824AF" w14:textId="2DADE600" w:rsidR="000E52C0" w:rsidRPr="00717070" w:rsidRDefault="000E52C0">
      <w:pPr>
        <w:rPr>
          <w:sz w:val="24"/>
          <w:szCs w:val="24"/>
        </w:rPr>
      </w:pPr>
      <w:r w:rsidRPr="00717070">
        <w:rPr>
          <w:sz w:val="24"/>
          <w:szCs w:val="24"/>
        </w:rPr>
        <w:t>Brico, E</w:t>
      </w:r>
      <w:r w:rsidR="00A82189">
        <w:rPr>
          <w:sz w:val="24"/>
          <w:szCs w:val="24"/>
        </w:rPr>
        <w:t>. (</w:t>
      </w:r>
      <w:r w:rsidRPr="00717070">
        <w:rPr>
          <w:sz w:val="24"/>
          <w:szCs w:val="24"/>
        </w:rPr>
        <w:t>2019</w:t>
      </w:r>
      <w:r w:rsidR="00A82189">
        <w:rPr>
          <w:sz w:val="24"/>
          <w:szCs w:val="24"/>
        </w:rPr>
        <w:t>)</w:t>
      </w:r>
      <w:r w:rsidRPr="00717070">
        <w:rPr>
          <w:sz w:val="24"/>
          <w:szCs w:val="24"/>
        </w:rPr>
        <w:t xml:space="preserve"> </w:t>
      </w:r>
      <w:r w:rsidR="00123885">
        <w:rPr>
          <w:sz w:val="24"/>
          <w:szCs w:val="24"/>
        </w:rPr>
        <w:t>‘</w:t>
      </w:r>
      <w:r w:rsidRPr="00717070">
        <w:rPr>
          <w:sz w:val="24"/>
          <w:szCs w:val="24"/>
        </w:rPr>
        <w:t xml:space="preserve">How an </w:t>
      </w:r>
      <w:r w:rsidR="00A82189">
        <w:rPr>
          <w:sz w:val="24"/>
          <w:szCs w:val="24"/>
        </w:rPr>
        <w:t>a</w:t>
      </w:r>
      <w:r w:rsidRPr="00717070">
        <w:rPr>
          <w:sz w:val="24"/>
          <w:szCs w:val="24"/>
        </w:rPr>
        <w:t xml:space="preserve">lgorithm </w:t>
      </w:r>
      <w:r w:rsidR="00A82189">
        <w:rPr>
          <w:sz w:val="24"/>
          <w:szCs w:val="24"/>
        </w:rPr>
        <w:t>m</w:t>
      </w:r>
      <w:r w:rsidRPr="00717070">
        <w:rPr>
          <w:sz w:val="24"/>
          <w:szCs w:val="24"/>
        </w:rPr>
        <w:t xml:space="preserve">eant to </w:t>
      </w:r>
      <w:r w:rsidR="00A82189">
        <w:rPr>
          <w:sz w:val="24"/>
          <w:szCs w:val="24"/>
        </w:rPr>
        <w:t>h</w:t>
      </w:r>
      <w:r w:rsidRPr="00717070">
        <w:rPr>
          <w:sz w:val="24"/>
          <w:szCs w:val="24"/>
        </w:rPr>
        <w:t xml:space="preserve">elp </w:t>
      </w:r>
      <w:r w:rsidR="00A82189">
        <w:rPr>
          <w:sz w:val="24"/>
          <w:szCs w:val="24"/>
        </w:rPr>
        <w:t>p</w:t>
      </w:r>
      <w:r w:rsidRPr="00717070">
        <w:rPr>
          <w:sz w:val="24"/>
          <w:szCs w:val="24"/>
        </w:rPr>
        <w:t xml:space="preserve">arents </w:t>
      </w:r>
      <w:r w:rsidR="00A82189">
        <w:rPr>
          <w:sz w:val="24"/>
          <w:szCs w:val="24"/>
        </w:rPr>
        <w:t>c</w:t>
      </w:r>
      <w:r w:rsidRPr="00717070">
        <w:rPr>
          <w:sz w:val="24"/>
          <w:szCs w:val="24"/>
        </w:rPr>
        <w:t xml:space="preserve">ould </w:t>
      </w:r>
      <w:r w:rsidR="00A82189">
        <w:rPr>
          <w:sz w:val="24"/>
          <w:szCs w:val="24"/>
        </w:rPr>
        <w:t>t</w:t>
      </w:r>
      <w:r w:rsidRPr="00717070">
        <w:rPr>
          <w:sz w:val="24"/>
          <w:szCs w:val="24"/>
        </w:rPr>
        <w:t xml:space="preserve">arget </w:t>
      </w:r>
      <w:r w:rsidR="00A82189">
        <w:rPr>
          <w:sz w:val="24"/>
          <w:szCs w:val="24"/>
        </w:rPr>
        <w:t>p</w:t>
      </w:r>
      <w:r w:rsidRPr="00717070">
        <w:rPr>
          <w:sz w:val="24"/>
          <w:szCs w:val="24"/>
        </w:rPr>
        <w:t xml:space="preserve">oor </w:t>
      </w:r>
      <w:r w:rsidR="00A82189">
        <w:rPr>
          <w:sz w:val="24"/>
          <w:szCs w:val="24"/>
        </w:rPr>
        <w:t>f</w:t>
      </w:r>
      <w:r w:rsidRPr="00717070">
        <w:rPr>
          <w:sz w:val="24"/>
          <w:szCs w:val="24"/>
        </w:rPr>
        <w:t xml:space="preserve">amilies </w:t>
      </w:r>
      <w:r w:rsidR="00A82189">
        <w:rPr>
          <w:sz w:val="24"/>
          <w:szCs w:val="24"/>
        </w:rPr>
        <w:t>i</w:t>
      </w:r>
      <w:r w:rsidRPr="00717070">
        <w:rPr>
          <w:sz w:val="24"/>
          <w:szCs w:val="24"/>
        </w:rPr>
        <w:t>nstead</w:t>
      </w:r>
      <w:r w:rsidR="00123885">
        <w:rPr>
          <w:sz w:val="24"/>
          <w:szCs w:val="24"/>
        </w:rPr>
        <w:t>’</w:t>
      </w:r>
      <w:r w:rsidR="00A82189">
        <w:rPr>
          <w:sz w:val="24"/>
          <w:szCs w:val="24"/>
        </w:rPr>
        <w:t>,</w:t>
      </w:r>
      <w:r w:rsidRPr="00717070">
        <w:rPr>
          <w:sz w:val="24"/>
          <w:szCs w:val="24"/>
        </w:rPr>
        <w:t xml:space="preserve"> </w:t>
      </w:r>
      <w:r w:rsidRPr="00717070">
        <w:rPr>
          <w:i/>
          <w:iCs/>
          <w:sz w:val="24"/>
          <w:szCs w:val="24"/>
        </w:rPr>
        <w:t>Talk Poverty</w:t>
      </w:r>
      <w:r w:rsidRPr="00717070">
        <w:rPr>
          <w:sz w:val="24"/>
          <w:szCs w:val="24"/>
        </w:rPr>
        <w:t xml:space="preserve"> </w:t>
      </w:r>
      <w:hyperlink r:id="rId11" w:history="1">
        <w:r w:rsidRPr="00717070">
          <w:rPr>
            <w:rStyle w:val="Hyperlink"/>
            <w:sz w:val="24"/>
            <w:szCs w:val="24"/>
          </w:rPr>
          <w:t>https://talkpoverty.org/2019/11/26/algorithms-parents-target-low-income/index.html</w:t>
        </w:r>
      </w:hyperlink>
      <w:r w:rsidRPr="00717070">
        <w:rPr>
          <w:sz w:val="24"/>
          <w:szCs w:val="24"/>
        </w:rPr>
        <w:t xml:space="preserve"> </w:t>
      </w:r>
      <w:bookmarkStart w:id="13" w:name="_Hlk154583332"/>
      <w:r w:rsidR="00673957">
        <w:rPr>
          <w:sz w:val="24"/>
          <w:szCs w:val="24"/>
        </w:rPr>
        <w:t>[accessed 27</w:t>
      </w:r>
      <w:r w:rsidR="00A82189">
        <w:rPr>
          <w:sz w:val="24"/>
          <w:szCs w:val="24"/>
        </w:rPr>
        <w:t>.12.</w:t>
      </w:r>
      <w:r w:rsidR="00673957">
        <w:rPr>
          <w:sz w:val="24"/>
          <w:szCs w:val="24"/>
        </w:rPr>
        <w:t>23].</w:t>
      </w:r>
      <w:bookmarkEnd w:id="13"/>
    </w:p>
    <w:p w14:paraId="3CF72937" w14:textId="28248C9C" w:rsidR="005129FC" w:rsidRPr="00717070" w:rsidRDefault="005129FC">
      <w:pPr>
        <w:rPr>
          <w:sz w:val="24"/>
          <w:szCs w:val="24"/>
        </w:rPr>
      </w:pPr>
      <w:r w:rsidRPr="00717070">
        <w:rPr>
          <w:sz w:val="24"/>
          <w:szCs w:val="24"/>
        </w:rPr>
        <w:t xml:space="preserve">Broussard, M. </w:t>
      </w:r>
      <w:r w:rsidR="00A82189">
        <w:rPr>
          <w:sz w:val="24"/>
          <w:szCs w:val="24"/>
        </w:rPr>
        <w:t>(</w:t>
      </w:r>
      <w:r w:rsidRPr="00717070">
        <w:rPr>
          <w:sz w:val="24"/>
          <w:szCs w:val="24"/>
        </w:rPr>
        <w:t>2023</w:t>
      </w:r>
      <w:r w:rsidR="00A82189">
        <w:rPr>
          <w:sz w:val="24"/>
          <w:szCs w:val="24"/>
        </w:rPr>
        <w:t>)</w:t>
      </w:r>
      <w:r w:rsidRPr="00717070">
        <w:rPr>
          <w:sz w:val="24"/>
          <w:szCs w:val="24"/>
        </w:rPr>
        <w:t xml:space="preserve"> </w:t>
      </w:r>
      <w:r w:rsidRPr="00717070">
        <w:rPr>
          <w:i/>
          <w:iCs/>
          <w:sz w:val="24"/>
          <w:szCs w:val="24"/>
        </w:rPr>
        <w:t xml:space="preserve">More Than a Glitch: Confronting </w:t>
      </w:r>
      <w:r w:rsidR="00CD2084">
        <w:rPr>
          <w:i/>
          <w:iCs/>
          <w:sz w:val="24"/>
          <w:szCs w:val="24"/>
        </w:rPr>
        <w:t>r</w:t>
      </w:r>
      <w:r w:rsidRPr="00717070">
        <w:rPr>
          <w:i/>
          <w:iCs/>
          <w:sz w:val="24"/>
          <w:szCs w:val="24"/>
        </w:rPr>
        <w:t xml:space="preserve">ace, </w:t>
      </w:r>
      <w:r w:rsidR="00CD2084">
        <w:rPr>
          <w:i/>
          <w:iCs/>
          <w:sz w:val="24"/>
          <w:szCs w:val="24"/>
        </w:rPr>
        <w:t>g</w:t>
      </w:r>
      <w:r w:rsidRPr="00717070">
        <w:rPr>
          <w:i/>
          <w:iCs/>
          <w:sz w:val="24"/>
          <w:szCs w:val="24"/>
        </w:rPr>
        <w:t xml:space="preserve">ender and </w:t>
      </w:r>
      <w:r w:rsidR="00CD2084">
        <w:rPr>
          <w:i/>
          <w:iCs/>
          <w:sz w:val="24"/>
          <w:szCs w:val="24"/>
        </w:rPr>
        <w:t>a</w:t>
      </w:r>
      <w:r w:rsidRPr="00717070">
        <w:rPr>
          <w:i/>
          <w:iCs/>
          <w:sz w:val="24"/>
          <w:szCs w:val="24"/>
        </w:rPr>
        <w:t xml:space="preserve">bility </w:t>
      </w:r>
      <w:r w:rsidR="00CD2084">
        <w:rPr>
          <w:i/>
          <w:iCs/>
          <w:sz w:val="24"/>
          <w:szCs w:val="24"/>
        </w:rPr>
        <w:t>bi</w:t>
      </w:r>
      <w:r w:rsidRPr="00717070">
        <w:rPr>
          <w:i/>
          <w:iCs/>
          <w:sz w:val="24"/>
          <w:szCs w:val="24"/>
        </w:rPr>
        <w:t xml:space="preserve">as in </w:t>
      </w:r>
      <w:r w:rsidR="00CD2084">
        <w:rPr>
          <w:i/>
          <w:iCs/>
          <w:sz w:val="24"/>
          <w:szCs w:val="24"/>
        </w:rPr>
        <w:t>t</w:t>
      </w:r>
      <w:r w:rsidRPr="00717070">
        <w:rPr>
          <w:i/>
          <w:iCs/>
          <w:sz w:val="24"/>
          <w:szCs w:val="24"/>
        </w:rPr>
        <w:t>ech</w:t>
      </w:r>
      <w:r w:rsidR="00A82189">
        <w:rPr>
          <w:sz w:val="24"/>
          <w:szCs w:val="24"/>
        </w:rPr>
        <w:t>,</w:t>
      </w:r>
      <w:r w:rsidR="00673957">
        <w:rPr>
          <w:sz w:val="24"/>
          <w:szCs w:val="24"/>
        </w:rPr>
        <w:t xml:space="preserve"> Cambridge, MA: </w:t>
      </w:r>
      <w:r w:rsidRPr="00717070">
        <w:rPr>
          <w:sz w:val="24"/>
          <w:szCs w:val="24"/>
        </w:rPr>
        <w:t>MIT Press.</w:t>
      </w:r>
    </w:p>
    <w:p w14:paraId="5E6A07A1" w14:textId="590AEF21" w:rsidR="001C22AB" w:rsidRPr="00717070" w:rsidRDefault="001C22AB" w:rsidP="00444A06">
      <w:pPr>
        <w:rPr>
          <w:sz w:val="24"/>
          <w:szCs w:val="24"/>
        </w:rPr>
      </w:pPr>
      <w:r w:rsidRPr="00717070">
        <w:rPr>
          <w:sz w:val="24"/>
          <w:szCs w:val="24"/>
        </w:rPr>
        <w:t xml:space="preserve">Capatosto, K. </w:t>
      </w:r>
      <w:r w:rsidR="00A82189">
        <w:rPr>
          <w:sz w:val="24"/>
          <w:szCs w:val="24"/>
        </w:rPr>
        <w:t>(</w:t>
      </w:r>
      <w:r w:rsidRPr="00717070">
        <w:rPr>
          <w:sz w:val="24"/>
          <w:szCs w:val="24"/>
        </w:rPr>
        <w:t>2017</w:t>
      </w:r>
      <w:r w:rsidR="00A82189">
        <w:rPr>
          <w:sz w:val="24"/>
          <w:szCs w:val="24"/>
        </w:rPr>
        <w:t>)</w:t>
      </w:r>
      <w:r w:rsidRPr="00717070">
        <w:rPr>
          <w:sz w:val="24"/>
          <w:szCs w:val="24"/>
        </w:rPr>
        <w:t xml:space="preserve"> </w:t>
      </w:r>
      <w:r w:rsidRPr="00CD2084">
        <w:rPr>
          <w:i/>
          <w:iCs/>
          <w:sz w:val="24"/>
          <w:szCs w:val="24"/>
        </w:rPr>
        <w:t xml:space="preserve">Foretelling the </w:t>
      </w:r>
      <w:r w:rsidR="00CD2084" w:rsidRPr="00CD2084">
        <w:rPr>
          <w:i/>
          <w:iCs/>
          <w:sz w:val="24"/>
          <w:szCs w:val="24"/>
        </w:rPr>
        <w:t>F</w:t>
      </w:r>
      <w:r w:rsidRPr="00CD2084">
        <w:rPr>
          <w:i/>
          <w:iCs/>
          <w:sz w:val="24"/>
          <w:szCs w:val="24"/>
        </w:rPr>
        <w:t xml:space="preserve">uture: A </w:t>
      </w:r>
      <w:r w:rsidR="00CD2084" w:rsidRPr="00CD2084">
        <w:rPr>
          <w:i/>
          <w:iCs/>
          <w:sz w:val="24"/>
          <w:szCs w:val="24"/>
        </w:rPr>
        <w:t>c</w:t>
      </w:r>
      <w:r w:rsidRPr="00CD2084">
        <w:rPr>
          <w:i/>
          <w:iCs/>
          <w:sz w:val="24"/>
          <w:szCs w:val="24"/>
        </w:rPr>
        <w:t xml:space="preserve">ritical </w:t>
      </w:r>
      <w:r w:rsidR="00CD2084" w:rsidRPr="00CD2084">
        <w:rPr>
          <w:i/>
          <w:iCs/>
          <w:sz w:val="24"/>
          <w:szCs w:val="24"/>
        </w:rPr>
        <w:t>p</w:t>
      </w:r>
      <w:r w:rsidRPr="00CD2084">
        <w:rPr>
          <w:i/>
          <w:iCs/>
          <w:sz w:val="24"/>
          <w:szCs w:val="24"/>
        </w:rPr>
        <w:t>erspective on the</w:t>
      </w:r>
      <w:r w:rsidR="00444A06" w:rsidRPr="00CD2084">
        <w:rPr>
          <w:i/>
          <w:iCs/>
          <w:sz w:val="24"/>
          <w:szCs w:val="24"/>
        </w:rPr>
        <w:t xml:space="preserve"> </w:t>
      </w:r>
      <w:r w:rsidR="00CD2084" w:rsidRPr="00CD2084">
        <w:rPr>
          <w:i/>
          <w:iCs/>
          <w:sz w:val="24"/>
          <w:szCs w:val="24"/>
        </w:rPr>
        <w:t>u</w:t>
      </w:r>
      <w:r w:rsidRPr="00CD2084">
        <w:rPr>
          <w:i/>
          <w:iCs/>
          <w:sz w:val="24"/>
          <w:szCs w:val="24"/>
        </w:rPr>
        <w:t xml:space="preserve">se of </w:t>
      </w:r>
      <w:r w:rsidR="00CD2084" w:rsidRPr="00CD2084">
        <w:rPr>
          <w:i/>
          <w:iCs/>
          <w:sz w:val="24"/>
          <w:szCs w:val="24"/>
        </w:rPr>
        <w:t>p</w:t>
      </w:r>
      <w:r w:rsidRPr="00CD2084">
        <w:rPr>
          <w:i/>
          <w:iCs/>
          <w:sz w:val="24"/>
          <w:szCs w:val="24"/>
        </w:rPr>
        <w:t>redi</w:t>
      </w:r>
      <w:r w:rsidR="00354F0E" w:rsidRPr="00CD2084">
        <w:rPr>
          <w:i/>
          <w:iCs/>
          <w:sz w:val="24"/>
          <w:szCs w:val="24"/>
        </w:rPr>
        <w:t>c</w:t>
      </w:r>
      <w:r w:rsidRPr="00CD2084">
        <w:rPr>
          <w:i/>
          <w:iCs/>
          <w:sz w:val="24"/>
          <w:szCs w:val="24"/>
        </w:rPr>
        <w:t xml:space="preserve">tive </w:t>
      </w:r>
      <w:r w:rsidR="00CD2084" w:rsidRPr="00CD2084">
        <w:rPr>
          <w:i/>
          <w:iCs/>
          <w:sz w:val="24"/>
          <w:szCs w:val="24"/>
        </w:rPr>
        <w:t>a</w:t>
      </w:r>
      <w:r w:rsidRPr="00CD2084">
        <w:rPr>
          <w:i/>
          <w:iCs/>
          <w:sz w:val="24"/>
          <w:szCs w:val="24"/>
        </w:rPr>
        <w:t xml:space="preserve">nalytics in </w:t>
      </w:r>
      <w:r w:rsidR="00CD2084" w:rsidRPr="00CD2084">
        <w:rPr>
          <w:i/>
          <w:iCs/>
          <w:sz w:val="24"/>
          <w:szCs w:val="24"/>
        </w:rPr>
        <w:t>c</w:t>
      </w:r>
      <w:r w:rsidRPr="00CD2084">
        <w:rPr>
          <w:i/>
          <w:iCs/>
          <w:sz w:val="24"/>
          <w:szCs w:val="24"/>
        </w:rPr>
        <w:t xml:space="preserve">hild </w:t>
      </w:r>
      <w:r w:rsidR="00CD2084" w:rsidRPr="00CD2084">
        <w:rPr>
          <w:i/>
          <w:iCs/>
          <w:sz w:val="24"/>
          <w:szCs w:val="24"/>
        </w:rPr>
        <w:t>w</w:t>
      </w:r>
      <w:r w:rsidRPr="00CD2084">
        <w:rPr>
          <w:i/>
          <w:iCs/>
          <w:sz w:val="24"/>
          <w:szCs w:val="24"/>
        </w:rPr>
        <w:t>elf</w:t>
      </w:r>
      <w:r w:rsidR="00354F0E" w:rsidRPr="00CD2084">
        <w:rPr>
          <w:i/>
          <w:iCs/>
          <w:sz w:val="24"/>
          <w:szCs w:val="24"/>
        </w:rPr>
        <w:t>a</w:t>
      </w:r>
      <w:r w:rsidRPr="00CD2084">
        <w:rPr>
          <w:i/>
          <w:iCs/>
          <w:sz w:val="24"/>
          <w:szCs w:val="24"/>
        </w:rPr>
        <w:t>re</w:t>
      </w:r>
      <w:r w:rsidR="00CD2084">
        <w:rPr>
          <w:sz w:val="24"/>
          <w:szCs w:val="24"/>
        </w:rPr>
        <w:t>,</w:t>
      </w:r>
      <w:r w:rsidRPr="00717070">
        <w:rPr>
          <w:sz w:val="24"/>
          <w:szCs w:val="24"/>
        </w:rPr>
        <w:t xml:space="preserve"> Kirwan Institute Research Report, </w:t>
      </w:r>
      <w:r w:rsidR="00444A06">
        <w:rPr>
          <w:sz w:val="24"/>
          <w:szCs w:val="24"/>
        </w:rPr>
        <w:t xml:space="preserve">The Ohio State University, </w:t>
      </w:r>
      <w:r w:rsidRPr="00717070">
        <w:rPr>
          <w:sz w:val="24"/>
          <w:szCs w:val="24"/>
        </w:rPr>
        <w:t xml:space="preserve">February: </w:t>
      </w:r>
      <w:hyperlink r:id="rId12" w:history="1">
        <w:r w:rsidR="00444A06" w:rsidRPr="003A7F39">
          <w:rPr>
            <w:rStyle w:val="Hyperlink"/>
            <w:sz w:val="24"/>
            <w:szCs w:val="24"/>
          </w:rPr>
          <w:t>https://www.researchgate.net/publication/318405111_Foretelling_the_Future_A_Critical_Perspective_on_the_Use_of_Predictive_Analytics_in_Child_Welfare</w:t>
        </w:r>
      </w:hyperlink>
      <w:r w:rsidR="00444A06">
        <w:rPr>
          <w:sz w:val="24"/>
          <w:szCs w:val="24"/>
        </w:rPr>
        <w:t xml:space="preserve"> [accessed 27</w:t>
      </w:r>
      <w:r w:rsidR="00A82189">
        <w:rPr>
          <w:sz w:val="24"/>
          <w:szCs w:val="24"/>
        </w:rPr>
        <w:t>.12.</w:t>
      </w:r>
      <w:r w:rsidR="00444A06">
        <w:rPr>
          <w:sz w:val="24"/>
          <w:szCs w:val="24"/>
        </w:rPr>
        <w:t>23].</w:t>
      </w:r>
    </w:p>
    <w:p w14:paraId="19FFD0C0" w14:textId="3623E732" w:rsidR="00805E93" w:rsidRPr="00717070" w:rsidRDefault="00805E93">
      <w:pPr>
        <w:rPr>
          <w:sz w:val="24"/>
          <w:szCs w:val="24"/>
        </w:rPr>
      </w:pPr>
      <w:r w:rsidRPr="00717070">
        <w:rPr>
          <w:sz w:val="24"/>
          <w:szCs w:val="24"/>
        </w:rPr>
        <w:t>Chadwick Center and Chapin Hall</w:t>
      </w:r>
      <w:r w:rsidR="00A82189">
        <w:rPr>
          <w:sz w:val="24"/>
          <w:szCs w:val="24"/>
        </w:rPr>
        <w:t xml:space="preserve"> (</w:t>
      </w:r>
      <w:r w:rsidRPr="00717070">
        <w:rPr>
          <w:sz w:val="24"/>
          <w:szCs w:val="24"/>
        </w:rPr>
        <w:t>2018</w:t>
      </w:r>
      <w:r w:rsidR="00A82189">
        <w:rPr>
          <w:sz w:val="24"/>
          <w:szCs w:val="24"/>
        </w:rPr>
        <w:t>)</w:t>
      </w:r>
      <w:r w:rsidRPr="00717070">
        <w:rPr>
          <w:sz w:val="24"/>
          <w:szCs w:val="24"/>
        </w:rPr>
        <w:t xml:space="preserve"> </w:t>
      </w:r>
      <w:r w:rsidRPr="00717070">
        <w:rPr>
          <w:i/>
          <w:iCs/>
          <w:sz w:val="24"/>
          <w:szCs w:val="24"/>
        </w:rPr>
        <w:t xml:space="preserve">Making the Most of Predictive Analytics: Response and </w:t>
      </w:r>
      <w:r w:rsidR="00CD2084">
        <w:rPr>
          <w:i/>
          <w:iCs/>
          <w:sz w:val="24"/>
          <w:szCs w:val="24"/>
        </w:rPr>
        <w:t>i</w:t>
      </w:r>
      <w:r w:rsidRPr="00717070">
        <w:rPr>
          <w:i/>
          <w:iCs/>
          <w:sz w:val="24"/>
          <w:szCs w:val="24"/>
        </w:rPr>
        <w:t xml:space="preserve">nnovative </w:t>
      </w:r>
      <w:r w:rsidR="00CD2084">
        <w:rPr>
          <w:i/>
          <w:iCs/>
          <w:sz w:val="24"/>
          <w:szCs w:val="24"/>
        </w:rPr>
        <w:t>u</w:t>
      </w:r>
      <w:r w:rsidRPr="00717070">
        <w:rPr>
          <w:i/>
          <w:iCs/>
          <w:sz w:val="24"/>
          <w:szCs w:val="24"/>
        </w:rPr>
        <w:t xml:space="preserve">ses in </w:t>
      </w:r>
      <w:r w:rsidR="00CD2084">
        <w:rPr>
          <w:i/>
          <w:iCs/>
          <w:sz w:val="24"/>
          <w:szCs w:val="24"/>
        </w:rPr>
        <w:t>c</w:t>
      </w:r>
      <w:r w:rsidRPr="00717070">
        <w:rPr>
          <w:i/>
          <w:iCs/>
          <w:sz w:val="24"/>
          <w:szCs w:val="24"/>
        </w:rPr>
        <w:t xml:space="preserve">hild </w:t>
      </w:r>
      <w:r w:rsidR="00CD2084">
        <w:rPr>
          <w:i/>
          <w:iCs/>
          <w:sz w:val="24"/>
          <w:szCs w:val="24"/>
        </w:rPr>
        <w:t>w</w:t>
      </w:r>
      <w:r w:rsidRPr="00717070">
        <w:rPr>
          <w:i/>
          <w:iCs/>
          <w:sz w:val="24"/>
          <w:szCs w:val="24"/>
        </w:rPr>
        <w:t xml:space="preserve">elfare </w:t>
      </w:r>
      <w:r w:rsidR="00CD2084">
        <w:rPr>
          <w:i/>
          <w:iCs/>
          <w:sz w:val="24"/>
          <w:szCs w:val="24"/>
        </w:rPr>
        <w:t>p</w:t>
      </w:r>
      <w:r w:rsidRPr="00717070">
        <w:rPr>
          <w:i/>
          <w:iCs/>
          <w:sz w:val="24"/>
          <w:szCs w:val="24"/>
        </w:rPr>
        <w:t xml:space="preserve">olicy and </w:t>
      </w:r>
      <w:r w:rsidR="00CD2084">
        <w:rPr>
          <w:i/>
          <w:iCs/>
          <w:sz w:val="24"/>
          <w:szCs w:val="24"/>
        </w:rPr>
        <w:t>p</w:t>
      </w:r>
      <w:r w:rsidRPr="00717070">
        <w:rPr>
          <w:i/>
          <w:iCs/>
          <w:sz w:val="24"/>
          <w:szCs w:val="24"/>
        </w:rPr>
        <w:t>ractice</w:t>
      </w:r>
      <w:r w:rsidR="00A82189">
        <w:rPr>
          <w:sz w:val="24"/>
          <w:szCs w:val="24"/>
        </w:rPr>
        <w:t>,</w:t>
      </w:r>
      <w:r w:rsidRPr="00717070">
        <w:rPr>
          <w:sz w:val="24"/>
          <w:szCs w:val="24"/>
        </w:rPr>
        <w:t xml:space="preserve"> San Diego, CA &amp; Chicago, IL: Chapin Hall and Chadwick Center Policy Brief.</w:t>
      </w:r>
    </w:p>
    <w:p w14:paraId="231A24E4" w14:textId="1D237185" w:rsidR="00E6331E" w:rsidRPr="00717070" w:rsidRDefault="00E6331E" w:rsidP="00E6331E">
      <w:pPr>
        <w:spacing w:after="0" w:line="240" w:lineRule="auto"/>
        <w:rPr>
          <w:rFonts w:eastAsia="Times New Roman" w:cstheme="minorHAnsi"/>
          <w:color w:val="0000FF"/>
          <w:sz w:val="24"/>
          <w:szCs w:val="24"/>
          <w:u w:val="single"/>
          <w:shd w:val="clear" w:color="auto" w:fill="FFFFFF"/>
          <w:lang w:eastAsia="en-GB"/>
        </w:rPr>
      </w:pPr>
      <w:r w:rsidRPr="00717070">
        <w:rPr>
          <w:rFonts w:eastAsia="Times New Roman" w:cstheme="minorHAnsi"/>
          <w:color w:val="000000"/>
          <w:sz w:val="24"/>
          <w:szCs w:val="24"/>
          <w:shd w:val="clear" w:color="auto" w:fill="FFFFFF"/>
          <w:lang w:eastAsia="en-GB"/>
        </w:rPr>
        <w:lastRenderedPageBreak/>
        <w:t>Clayton, V</w:t>
      </w:r>
      <w:r w:rsidR="00181442">
        <w:rPr>
          <w:rFonts w:eastAsia="Times New Roman" w:cstheme="minorHAnsi"/>
          <w:color w:val="000000"/>
          <w:sz w:val="24"/>
          <w:szCs w:val="24"/>
          <w:shd w:val="clear" w:color="auto" w:fill="FFFFFF"/>
          <w:lang w:eastAsia="en-GB"/>
        </w:rPr>
        <w:t>.</w:t>
      </w:r>
      <w:r w:rsidR="00444A06">
        <w:rPr>
          <w:rFonts w:eastAsia="Times New Roman" w:cstheme="minorHAnsi"/>
          <w:color w:val="000000"/>
          <w:sz w:val="24"/>
          <w:szCs w:val="24"/>
          <w:shd w:val="clear" w:color="auto" w:fill="FFFFFF"/>
          <w:lang w:eastAsia="en-GB"/>
        </w:rPr>
        <w:t>,</w:t>
      </w:r>
      <w:r w:rsidR="0043139C">
        <w:rPr>
          <w:rFonts w:eastAsia="Times New Roman" w:cstheme="minorHAnsi"/>
          <w:color w:val="000000"/>
          <w:sz w:val="24"/>
          <w:szCs w:val="24"/>
          <w:shd w:val="clear" w:color="auto" w:fill="FFFFFF"/>
          <w:lang w:eastAsia="en-GB"/>
        </w:rPr>
        <w:t xml:space="preserve"> </w:t>
      </w:r>
      <w:r w:rsidRPr="00717070">
        <w:rPr>
          <w:rFonts w:eastAsia="Times New Roman" w:cstheme="minorHAnsi"/>
          <w:color w:val="000000"/>
          <w:sz w:val="24"/>
          <w:szCs w:val="24"/>
          <w:shd w:val="clear" w:color="auto" w:fill="FFFFFF"/>
          <w:lang w:eastAsia="en-GB"/>
        </w:rPr>
        <w:t>Sanders,</w:t>
      </w:r>
      <w:r w:rsidR="00181442">
        <w:rPr>
          <w:rFonts w:eastAsia="Times New Roman" w:cstheme="minorHAnsi"/>
          <w:color w:val="000000"/>
          <w:sz w:val="24"/>
          <w:szCs w:val="24"/>
          <w:shd w:val="clear" w:color="auto" w:fill="FFFFFF"/>
          <w:lang w:eastAsia="en-GB"/>
        </w:rPr>
        <w:t xml:space="preserve"> </w:t>
      </w:r>
      <w:r w:rsidR="00CD2084">
        <w:rPr>
          <w:rFonts w:eastAsia="Times New Roman" w:cstheme="minorHAnsi"/>
          <w:color w:val="000000"/>
          <w:sz w:val="24"/>
          <w:szCs w:val="24"/>
          <w:shd w:val="clear" w:color="auto" w:fill="FFFFFF"/>
          <w:lang w:eastAsia="en-GB"/>
        </w:rPr>
        <w:t xml:space="preserve">M., </w:t>
      </w:r>
      <w:r w:rsidRPr="00717070">
        <w:rPr>
          <w:rFonts w:eastAsia="Times New Roman" w:cstheme="minorHAnsi"/>
          <w:color w:val="000000"/>
          <w:sz w:val="24"/>
          <w:szCs w:val="24"/>
          <w:shd w:val="clear" w:color="auto" w:fill="FFFFFF"/>
          <w:lang w:eastAsia="en-GB"/>
        </w:rPr>
        <w:t xml:space="preserve">Schoenwald, </w:t>
      </w:r>
      <w:r w:rsidR="00CD2084">
        <w:rPr>
          <w:rFonts w:eastAsia="Times New Roman" w:cstheme="minorHAnsi"/>
          <w:color w:val="000000"/>
          <w:sz w:val="24"/>
          <w:szCs w:val="24"/>
          <w:shd w:val="clear" w:color="auto" w:fill="FFFFFF"/>
          <w:lang w:eastAsia="en-GB"/>
        </w:rPr>
        <w:t xml:space="preserve">E., </w:t>
      </w:r>
      <w:r w:rsidRPr="00717070">
        <w:rPr>
          <w:rFonts w:eastAsia="Times New Roman" w:cstheme="minorHAnsi"/>
          <w:color w:val="000000"/>
          <w:sz w:val="24"/>
          <w:szCs w:val="24"/>
          <w:shd w:val="clear" w:color="auto" w:fill="FFFFFF"/>
          <w:lang w:eastAsia="en-GB"/>
        </w:rPr>
        <w:t>Surkis</w:t>
      </w:r>
      <w:r w:rsidR="00CD2084">
        <w:rPr>
          <w:rFonts w:eastAsia="Times New Roman" w:cstheme="minorHAnsi"/>
          <w:color w:val="000000"/>
          <w:sz w:val="24"/>
          <w:szCs w:val="24"/>
          <w:shd w:val="clear" w:color="auto" w:fill="FFFFFF"/>
          <w:lang w:eastAsia="en-GB"/>
        </w:rPr>
        <w:t>, L.</w:t>
      </w:r>
      <w:r w:rsidRPr="00717070">
        <w:rPr>
          <w:rFonts w:eastAsia="Times New Roman" w:cstheme="minorHAnsi"/>
          <w:color w:val="000000"/>
          <w:sz w:val="24"/>
          <w:szCs w:val="24"/>
          <w:shd w:val="clear" w:color="auto" w:fill="FFFFFF"/>
          <w:lang w:eastAsia="en-GB"/>
        </w:rPr>
        <w:t xml:space="preserve"> and Gibbons</w:t>
      </w:r>
      <w:r w:rsidR="00CD2084">
        <w:rPr>
          <w:rFonts w:eastAsia="Times New Roman" w:cstheme="minorHAnsi"/>
          <w:color w:val="000000"/>
          <w:sz w:val="24"/>
          <w:szCs w:val="24"/>
          <w:shd w:val="clear" w:color="auto" w:fill="FFFFFF"/>
          <w:lang w:eastAsia="en-GB"/>
        </w:rPr>
        <w:t>, D/</w:t>
      </w:r>
      <w:r w:rsidR="00181442">
        <w:rPr>
          <w:rFonts w:eastAsia="Times New Roman" w:cstheme="minorHAnsi"/>
          <w:color w:val="000000"/>
          <w:sz w:val="24"/>
          <w:szCs w:val="24"/>
          <w:shd w:val="clear" w:color="auto" w:fill="FFFFFF"/>
          <w:lang w:eastAsia="en-GB"/>
        </w:rPr>
        <w:t xml:space="preserve"> (</w:t>
      </w:r>
      <w:r w:rsidRPr="00717070">
        <w:rPr>
          <w:rFonts w:eastAsia="Times New Roman" w:cstheme="minorHAnsi"/>
          <w:color w:val="000000"/>
          <w:sz w:val="24"/>
          <w:szCs w:val="24"/>
          <w:shd w:val="clear" w:color="auto" w:fill="FFFFFF"/>
          <w:lang w:eastAsia="en-GB"/>
        </w:rPr>
        <w:t>2020</w:t>
      </w:r>
      <w:r w:rsidR="00181442">
        <w:rPr>
          <w:rFonts w:eastAsia="Times New Roman" w:cstheme="minorHAnsi"/>
          <w:color w:val="000000"/>
          <w:sz w:val="24"/>
          <w:szCs w:val="24"/>
          <w:shd w:val="clear" w:color="auto" w:fill="FFFFFF"/>
          <w:lang w:eastAsia="en-GB"/>
        </w:rPr>
        <w:t>)</w:t>
      </w:r>
      <w:r w:rsidRPr="00717070">
        <w:rPr>
          <w:rFonts w:eastAsia="Times New Roman" w:cstheme="minorHAnsi"/>
          <w:color w:val="000000"/>
          <w:sz w:val="24"/>
          <w:szCs w:val="24"/>
          <w:shd w:val="clear" w:color="auto" w:fill="FFFFFF"/>
          <w:lang w:eastAsia="en-GB"/>
        </w:rPr>
        <w:t xml:space="preserve"> </w:t>
      </w:r>
      <w:r w:rsidRPr="00717070">
        <w:rPr>
          <w:rFonts w:eastAsia="Times New Roman" w:cstheme="minorHAnsi"/>
          <w:i/>
          <w:iCs/>
          <w:color w:val="000000"/>
          <w:sz w:val="24"/>
          <w:szCs w:val="24"/>
          <w:shd w:val="clear" w:color="auto" w:fill="FFFFFF"/>
          <w:lang w:eastAsia="en-GB"/>
        </w:rPr>
        <w:t>Machine Learning in Children’s Services</w:t>
      </w:r>
      <w:r w:rsidR="0043139C">
        <w:rPr>
          <w:rFonts w:eastAsia="Times New Roman" w:cstheme="minorHAnsi"/>
          <w:i/>
          <w:iCs/>
          <w:color w:val="000000"/>
          <w:sz w:val="24"/>
          <w:szCs w:val="24"/>
          <w:shd w:val="clear" w:color="auto" w:fill="FFFFFF"/>
          <w:lang w:eastAsia="en-GB"/>
        </w:rPr>
        <w:t xml:space="preserve">: Summary </w:t>
      </w:r>
      <w:r w:rsidR="00CD2084">
        <w:rPr>
          <w:rFonts w:eastAsia="Times New Roman" w:cstheme="minorHAnsi"/>
          <w:i/>
          <w:iCs/>
          <w:color w:val="000000"/>
          <w:sz w:val="24"/>
          <w:szCs w:val="24"/>
          <w:shd w:val="clear" w:color="auto" w:fill="FFFFFF"/>
          <w:lang w:eastAsia="en-GB"/>
        </w:rPr>
        <w:t>r</w:t>
      </w:r>
      <w:r w:rsidR="0043139C">
        <w:rPr>
          <w:rFonts w:eastAsia="Times New Roman" w:cstheme="minorHAnsi"/>
          <w:i/>
          <w:iCs/>
          <w:color w:val="000000"/>
          <w:sz w:val="24"/>
          <w:szCs w:val="24"/>
          <w:shd w:val="clear" w:color="auto" w:fill="FFFFFF"/>
          <w:lang w:eastAsia="en-GB"/>
        </w:rPr>
        <w:t xml:space="preserve">eport.  </w:t>
      </w:r>
      <w:r w:rsidRPr="0043139C">
        <w:rPr>
          <w:rFonts w:eastAsia="Times New Roman" w:cstheme="minorHAnsi"/>
          <w:color w:val="000000"/>
          <w:sz w:val="24"/>
          <w:szCs w:val="24"/>
          <w:shd w:val="clear" w:color="auto" w:fill="FFFFFF"/>
          <w:lang w:eastAsia="en-GB"/>
        </w:rPr>
        <w:t>What Works for Children’s Social Care</w:t>
      </w:r>
      <w:r w:rsidRPr="00717070">
        <w:rPr>
          <w:rFonts w:eastAsia="Times New Roman" w:cstheme="minorHAnsi"/>
          <w:color w:val="000000"/>
          <w:sz w:val="24"/>
          <w:szCs w:val="24"/>
          <w:shd w:val="clear" w:color="auto" w:fill="FFFFFF"/>
          <w:lang w:eastAsia="en-GB"/>
        </w:rPr>
        <w:t xml:space="preserve">. </w:t>
      </w:r>
      <w:hyperlink r:id="rId13" w:history="1">
        <w:r w:rsidR="00444A06" w:rsidRPr="003A7F39">
          <w:rPr>
            <w:rStyle w:val="Hyperlink"/>
            <w:rFonts w:eastAsia="Times New Roman" w:cstheme="minorHAnsi"/>
            <w:sz w:val="24"/>
            <w:szCs w:val="24"/>
            <w:shd w:val="clear" w:color="auto" w:fill="FFFFFF"/>
            <w:lang w:eastAsia="en-GB"/>
          </w:rPr>
          <w:t>https://whatworks-csc.org.uk/wp-content/uploads/WWCSC_machine_learning_in_childrens_services_does_it_work_Sep_2020.pdf</w:t>
        </w:r>
      </w:hyperlink>
      <w:r w:rsidR="00444A06">
        <w:rPr>
          <w:rFonts w:eastAsia="Times New Roman" w:cstheme="minorHAnsi"/>
          <w:color w:val="000000"/>
          <w:sz w:val="24"/>
          <w:szCs w:val="24"/>
          <w:shd w:val="clear" w:color="auto" w:fill="FFFFFF"/>
          <w:lang w:eastAsia="en-GB"/>
        </w:rPr>
        <w:t xml:space="preserve"> </w:t>
      </w:r>
      <w:bookmarkStart w:id="14" w:name="_Hlk154584175"/>
      <w:r w:rsidR="00444A06">
        <w:rPr>
          <w:sz w:val="24"/>
          <w:szCs w:val="24"/>
        </w:rPr>
        <w:t>[accessed 27</w:t>
      </w:r>
      <w:r w:rsidR="00181442">
        <w:rPr>
          <w:sz w:val="24"/>
          <w:szCs w:val="24"/>
        </w:rPr>
        <w:t>.12.</w:t>
      </w:r>
      <w:r w:rsidR="00444A06">
        <w:rPr>
          <w:sz w:val="24"/>
          <w:szCs w:val="24"/>
        </w:rPr>
        <w:t>23].</w:t>
      </w:r>
      <w:bookmarkEnd w:id="14"/>
    </w:p>
    <w:p w14:paraId="37C2CA95" w14:textId="77777777" w:rsidR="00E6331E" w:rsidRPr="00717070" w:rsidRDefault="00E6331E" w:rsidP="00E6331E">
      <w:pPr>
        <w:spacing w:after="0" w:line="240" w:lineRule="auto"/>
        <w:rPr>
          <w:sz w:val="24"/>
          <w:szCs w:val="24"/>
          <w:highlight w:val="yellow"/>
        </w:rPr>
      </w:pPr>
    </w:p>
    <w:p w14:paraId="2F6C3A3B" w14:textId="1B769FE2" w:rsidR="00AC03A6" w:rsidRPr="00717070" w:rsidRDefault="00D84D1B">
      <w:pPr>
        <w:rPr>
          <w:rFonts w:cstheme="minorHAnsi"/>
          <w:sz w:val="24"/>
          <w:szCs w:val="24"/>
        </w:rPr>
      </w:pPr>
      <w:r w:rsidRPr="00717070">
        <w:rPr>
          <w:rFonts w:cstheme="minorHAnsi"/>
          <w:sz w:val="24"/>
          <w:szCs w:val="24"/>
        </w:rPr>
        <w:t>Couldry, N</w:t>
      </w:r>
      <w:r w:rsidR="00413A9F">
        <w:rPr>
          <w:rFonts w:cstheme="minorHAnsi"/>
          <w:sz w:val="24"/>
          <w:szCs w:val="24"/>
        </w:rPr>
        <w:t>.</w:t>
      </w:r>
      <w:r w:rsidRPr="00717070">
        <w:rPr>
          <w:rFonts w:cstheme="minorHAnsi"/>
          <w:sz w:val="24"/>
          <w:szCs w:val="24"/>
        </w:rPr>
        <w:t xml:space="preserve"> and</w:t>
      </w:r>
      <w:r w:rsidR="0043139C">
        <w:rPr>
          <w:rFonts w:cstheme="minorHAnsi"/>
          <w:sz w:val="24"/>
          <w:szCs w:val="24"/>
        </w:rPr>
        <w:t xml:space="preserve"> </w:t>
      </w:r>
      <w:r w:rsidRPr="00717070">
        <w:rPr>
          <w:rFonts w:cstheme="minorHAnsi"/>
          <w:sz w:val="24"/>
          <w:szCs w:val="24"/>
        </w:rPr>
        <w:t>Mejias</w:t>
      </w:r>
      <w:r w:rsidR="00CD2084">
        <w:rPr>
          <w:rFonts w:cstheme="minorHAnsi"/>
          <w:sz w:val="24"/>
          <w:szCs w:val="24"/>
        </w:rPr>
        <w:t>, U.A.</w:t>
      </w:r>
      <w:r w:rsidR="00413A9F">
        <w:rPr>
          <w:rFonts w:cstheme="minorHAnsi"/>
          <w:sz w:val="24"/>
          <w:szCs w:val="24"/>
        </w:rPr>
        <w:t xml:space="preserve"> (</w:t>
      </w:r>
      <w:r w:rsidRPr="00717070">
        <w:rPr>
          <w:rFonts w:cstheme="minorHAnsi"/>
          <w:sz w:val="24"/>
          <w:szCs w:val="24"/>
        </w:rPr>
        <w:t>2019</w:t>
      </w:r>
      <w:r w:rsidR="00413A9F">
        <w:rPr>
          <w:rFonts w:cstheme="minorHAnsi"/>
          <w:sz w:val="24"/>
          <w:szCs w:val="24"/>
        </w:rPr>
        <w:t>)</w:t>
      </w:r>
      <w:r w:rsidRPr="00717070">
        <w:rPr>
          <w:rFonts w:cstheme="minorHAnsi"/>
          <w:sz w:val="24"/>
          <w:szCs w:val="24"/>
        </w:rPr>
        <w:t xml:space="preserve"> </w:t>
      </w:r>
      <w:r w:rsidRPr="00717070">
        <w:rPr>
          <w:rFonts w:cstheme="minorHAnsi"/>
          <w:i/>
          <w:iCs/>
          <w:sz w:val="24"/>
          <w:szCs w:val="24"/>
        </w:rPr>
        <w:t>The Costs of Connection</w:t>
      </w:r>
      <w:r w:rsidR="00413A9F">
        <w:rPr>
          <w:rFonts w:cstheme="minorHAnsi"/>
          <w:sz w:val="24"/>
          <w:szCs w:val="24"/>
        </w:rPr>
        <w:t>,</w:t>
      </w:r>
      <w:r w:rsidR="0043139C">
        <w:rPr>
          <w:rFonts w:cstheme="minorHAnsi"/>
          <w:sz w:val="24"/>
          <w:szCs w:val="24"/>
        </w:rPr>
        <w:t xml:space="preserve"> Redwood City, CA:</w:t>
      </w:r>
      <w:r w:rsidRPr="00717070">
        <w:rPr>
          <w:rFonts w:cstheme="minorHAnsi"/>
          <w:sz w:val="24"/>
          <w:szCs w:val="24"/>
        </w:rPr>
        <w:t xml:space="preserve"> Stanford University Press</w:t>
      </w:r>
      <w:r w:rsidR="00413A9F">
        <w:rPr>
          <w:rFonts w:cstheme="minorHAnsi"/>
          <w:sz w:val="24"/>
          <w:szCs w:val="24"/>
        </w:rPr>
        <w:t>.</w:t>
      </w:r>
    </w:p>
    <w:p w14:paraId="2EE1ACBA" w14:textId="3B56DF84" w:rsidR="00132A9B" w:rsidRDefault="00132A9B">
      <w:pPr>
        <w:rPr>
          <w:sz w:val="24"/>
          <w:szCs w:val="24"/>
        </w:rPr>
      </w:pPr>
      <w:r w:rsidRPr="00717070">
        <w:rPr>
          <w:rFonts w:cstheme="minorHAnsi"/>
          <w:sz w:val="24"/>
          <w:szCs w:val="24"/>
        </w:rPr>
        <w:t>Dencik, L</w:t>
      </w:r>
      <w:r w:rsidR="00413A9F">
        <w:rPr>
          <w:rFonts w:cstheme="minorHAnsi"/>
          <w:sz w:val="24"/>
          <w:szCs w:val="24"/>
        </w:rPr>
        <w:t>.</w:t>
      </w:r>
      <w:r w:rsidRPr="00717070">
        <w:rPr>
          <w:rFonts w:cstheme="minorHAnsi"/>
          <w:sz w:val="24"/>
          <w:szCs w:val="24"/>
        </w:rPr>
        <w:t>,</w:t>
      </w:r>
      <w:r w:rsidR="0043139C">
        <w:rPr>
          <w:rFonts w:cstheme="minorHAnsi"/>
          <w:sz w:val="24"/>
          <w:szCs w:val="24"/>
        </w:rPr>
        <w:t xml:space="preserve"> </w:t>
      </w:r>
      <w:r w:rsidRPr="00717070">
        <w:rPr>
          <w:rFonts w:cstheme="minorHAnsi"/>
          <w:sz w:val="24"/>
          <w:szCs w:val="24"/>
        </w:rPr>
        <w:t xml:space="preserve">Hintz, </w:t>
      </w:r>
      <w:r w:rsidR="00CD2084">
        <w:rPr>
          <w:rFonts w:cstheme="minorHAnsi"/>
          <w:sz w:val="24"/>
          <w:szCs w:val="24"/>
        </w:rPr>
        <w:t xml:space="preserve">A., </w:t>
      </w:r>
      <w:r w:rsidRPr="00717070">
        <w:rPr>
          <w:rFonts w:cstheme="minorHAnsi"/>
          <w:sz w:val="24"/>
          <w:szCs w:val="24"/>
        </w:rPr>
        <w:t>Redden</w:t>
      </w:r>
      <w:r w:rsidR="00CD2084">
        <w:rPr>
          <w:rFonts w:cstheme="minorHAnsi"/>
          <w:sz w:val="24"/>
          <w:szCs w:val="24"/>
        </w:rPr>
        <w:t>, J.</w:t>
      </w:r>
      <w:r w:rsidRPr="00717070">
        <w:rPr>
          <w:rFonts w:cstheme="minorHAnsi"/>
          <w:sz w:val="24"/>
          <w:szCs w:val="24"/>
        </w:rPr>
        <w:t xml:space="preserve"> and Warne</w:t>
      </w:r>
      <w:r w:rsidR="00CD2084">
        <w:rPr>
          <w:rFonts w:cstheme="minorHAnsi"/>
          <w:sz w:val="24"/>
          <w:szCs w:val="24"/>
        </w:rPr>
        <w:t>, H.</w:t>
      </w:r>
      <w:r w:rsidR="00413A9F">
        <w:rPr>
          <w:rFonts w:cstheme="minorHAnsi"/>
          <w:sz w:val="24"/>
          <w:szCs w:val="24"/>
        </w:rPr>
        <w:t xml:space="preserve"> (</w:t>
      </w:r>
      <w:r w:rsidRPr="00717070">
        <w:rPr>
          <w:rFonts w:cstheme="minorHAnsi"/>
          <w:sz w:val="24"/>
          <w:szCs w:val="24"/>
        </w:rPr>
        <w:t>2018</w:t>
      </w:r>
      <w:r w:rsidR="00413A9F">
        <w:rPr>
          <w:rFonts w:cstheme="minorHAnsi"/>
          <w:sz w:val="24"/>
          <w:szCs w:val="24"/>
        </w:rPr>
        <w:t>)</w:t>
      </w:r>
      <w:r w:rsidRPr="00717070">
        <w:rPr>
          <w:rFonts w:cstheme="minorHAnsi"/>
          <w:sz w:val="24"/>
          <w:szCs w:val="24"/>
        </w:rPr>
        <w:t xml:space="preserve"> </w:t>
      </w:r>
      <w:r w:rsidRPr="00CD2084">
        <w:rPr>
          <w:rFonts w:cstheme="minorHAnsi"/>
          <w:i/>
          <w:iCs/>
          <w:sz w:val="24"/>
          <w:szCs w:val="24"/>
        </w:rPr>
        <w:t xml:space="preserve">Data Scores as Governance: Investigating </w:t>
      </w:r>
      <w:r w:rsidR="00CD2084" w:rsidRPr="00CD2084">
        <w:rPr>
          <w:rFonts w:cstheme="minorHAnsi"/>
          <w:i/>
          <w:iCs/>
          <w:sz w:val="24"/>
          <w:szCs w:val="24"/>
        </w:rPr>
        <w:t>u</w:t>
      </w:r>
      <w:r w:rsidRPr="00CD2084">
        <w:rPr>
          <w:rFonts w:cstheme="minorHAnsi"/>
          <w:i/>
          <w:iCs/>
          <w:sz w:val="24"/>
          <w:szCs w:val="24"/>
        </w:rPr>
        <w:t xml:space="preserve">ses of </w:t>
      </w:r>
      <w:r w:rsidR="00CD2084" w:rsidRPr="00CD2084">
        <w:rPr>
          <w:rFonts w:cstheme="minorHAnsi"/>
          <w:i/>
          <w:iCs/>
          <w:sz w:val="24"/>
          <w:szCs w:val="24"/>
        </w:rPr>
        <w:t>c</w:t>
      </w:r>
      <w:r w:rsidRPr="00CD2084">
        <w:rPr>
          <w:rFonts w:cstheme="minorHAnsi"/>
          <w:i/>
          <w:iCs/>
          <w:sz w:val="24"/>
          <w:szCs w:val="24"/>
        </w:rPr>
        <w:t xml:space="preserve">itizen </w:t>
      </w:r>
      <w:r w:rsidR="00CD2084" w:rsidRPr="00CD2084">
        <w:rPr>
          <w:rFonts w:cstheme="minorHAnsi"/>
          <w:i/>
          <w:iCs/>
          <w:sz w:val="24"/>
          <w:szCs w:val="24"/>
        </w:rPr>
        <w:t>s</w:t>
      </w:r>
      <w:r w:rsidRPr="00CD2084">
        <w:rPr>
          <w:rFonts w:cstheme="minorHAnsi"/>
          <w:i/>
          <w:iCs/>
          <w:sz w:val="24"/>
          <w:szCs w:val="24"/>
        </w:rPr>
        <w:t xml:space="preserve">coring in </w:t>
      </w:r>
      <w:r w:rsidR="00CD2084" w:rsidRPr="00CD2084">
        <w:rPr>
          <w:rFonts w:cstheme="minorHAnsi"/>
          <w:i/>
          <w:iCs/>
          <w:sz w:val="24"/>
          <w:szCs w:val="24"/>
        </w:rPr>
        <w:t>p</w:t>
      </w:r>
      <w:r w:rsidRPr="00CD2084">
        <w:rPr>
          <w:rFonts w:cstheme="minorHAnsi"/>
          <w:i/>
          <w:iCs/>
          <w:sz w:val="24"/>
          <w:szCs w:val="24"/>
        </w:rPr>
        <w:t xml:space="preserve">ublic </w:t>
      </w:r>
      <w:r w:rsidR="00CD2084" w:rsidRPr="00CD2084">
        <w:rPr>
          <w:rFonts w:cstheme="minorHAnsi"/>
          <w:i/>
          <w:iCs/>
          <w:sz w:val="24"/>
          <w:szCs w:val="24"/>
        </w:rPr>
        <w:t>s</w:t>
      </w:r>
      <w:r w:rsidRPr="00CD2084">
        <w:rPr>
          <w:rFonts w:cstheme="minorHAnsi"/>
          <w:i/>
          <w:iCs/>
          <w:sz w:val="24"/>
          <w:szCs w:val="24"/>
        </w:rPr>
        <w:t xml:space="preserve">ervices, Project </w:t>
      </w:r>
      <w:r w:rsidR="00CD2084" w:rsidRPr="00CD2084">
        <w:rPr>
          <w:rFonts w:cstheme="minorHAnsi"/>
          <w:i/>
          <w:iCs/>
          <w:sz w:val="24"/>
          <w:szCs w:val="24"/>
        </w:rPr>
        <w:t>r</w:t>
      </w:r>
      <w:r w:rsidRPr="00CD2084">
        <w:rPr>
          <w:rFonts w:cstheme="minorHAnsi"/>
          <w:i/>
          <w:iCs/>
          <w:sz w:val="24"/>
          <w:szCs w:val="24"/>
        </w:rPr>
        <w:t>eport</w:t>
      </w:r>
      <w:r w:rsidR="00CD2084">
        <w:rPr>
          <w:rFonts w:cstheme="minorHAnsi"/>
          <w:sz w:val="24"/>
          <w:szCs w:val="24"/>
        </w:rPr>
        <w:t>,</w:t>
      </w:r>
      <w:r w:rsidRPr="00717070">
        <w:rPr>
          <w:rFonts w:cstheme="minorHAnsi"/>
          <w:sz w:val="24"/>
          <w:szCs w:val="24"/>
        </w:rPr>
        <w:t xml:space="preserve"> Data Justice Lab / Open Society Foundation: </w:t>
      </w:r>
      <w:hyperlink r:id="rId14" w:history="1">
        <w:r w:rsidRPr="00717070">
          <w:rPr>
            <w:rStyle w:val="Hyperlink"/>
            <w:rFonts w:cstheme="minorHAnsi"/>
            <w:sz w:val="24"/>
            <w:szCs w:val="24"/>
          </w:rPr>
          <w:t>https://orca.cardiff.ac.uk/id/eprint/117517/1/data-scores-as-governance-project-report2.pdf</w:t>
        </w:r>
      </w:hyperlink>
      <w:r w:rsidRPr="00717070">
        <w:rPr>
          <w:rFonts w:cstheme="minorHAnsi"/>
          <w:sz w:val="24"/>
          <w:szCs w:val="24"/>
        </w:rPr>
        <w:t xml:space="preserve"> </w:t>
      </w:r>
      <w:bookmarkStart w:id="15" w:name="_Hlk154584281"/>
      <w:r w:rsidR="0043139C">
        <w:rPr>
          <w:sz w:val="24"/>
          <w:szCs w:val="24"/>
        </w:rPr>
        <w:t>[accessed 27</w:t>
      </w:r>
      <w:r w:rsidR="00413A9F">
        <w:rPr>
          <w:sz w:val="24"/>
          <w:szCs w:val="24"/>
        </w:rPr>
        <w:t>.12.</w:t>
      </w:r>
      <w:r w:rsidR="0043139C">
        <w:rPr>
          <w:sz w:val="24"/>
          <w:szCs w:val="24"/>
        </w:rPr>
        <w:t>23].</w:t>
      </w:r>
      <w:bookmarkEnd w:id="15"/>
    </w:p>
    <w:p w14:paraId="780D187F" w14:textId="59513A6C" w:rsidR="0006638E" w:rsidRPr="0006638E" w:rsidRDefault="0006638E" w:rsidP="0006638E">
      <w:pPr>
        <w:rPr>
          <w:rFonts w:cstheme="minorHAnsi"/>
          <w:sz w:val="24"/>
          <w:szCs w:val="24"/>
        </w:rPr>
      </w:pPr>
      <w:r w:rsidRPr="0006638E">
        <w:rPr>
          <w:rFonts w:cstheme="minorHAnsi"/>
          <w:sz w:val="24"/>
          <w:szCs w:val="24"/>
        </w:rPr>
        <w:t>Edwards, R</w:t>
      </w:r>
      <w:r>
        <w:rPr>
          <w:rFonts w:cstheme="minorHAnsi"/>
          <w:sz w:val="24"/>
          <w:szCs w:val="24"/>
        </w:rPr>
        <w:t>.,</w:t>
      </w:r>
      <w:r w:rsidRPr="0006638E">
        <w:rPr>
          <w:rFonts w:cstheme="minorHAnsi"/>
          <w:sz w:val="24"/>
          <w:szCs w:val="24"/>
        </w:rPr>
        <w:t xml:space="preserve"> Gillies</w:t>
      </w:r>
      <w:r w:rsidR="00CD2084">
        <w:rPr>
          <w:rFonts w:cstheme="minorHAnsi"/>
          <w:sz w:val="24"/>
          <w:szCs w:val="24"/>
        </w:rPr>
        <w:t>, V.</w:t>
      </w:r>
      <w:r w:rsidRPr="0006638E">
        <w:rPr>
          <w:rFonts w:cstheme="minorHAnsi"/>
          <w:sz w:val="24"/>
          <w:szCs w:val="24"/>
        </w:rPr>
        <w:t xml:space="preserve"> and Gorin</w:t>
      </w:r>
      <w:r w:rsidR="00CD2084">
        <w:rPr>
          <w:rFonts w:cstheme="minorHAnsi"/>
          <w:sz w:val="24"/>
          <w:szCs w:val="24"/>
        </w:rPr>
        <w:t>, S.</w:t>
      </w:r>
      <w:r>
        <w:rPr>
          <w:rFonts w:cstheme="minorHAnsi"/>
          <w:sz w:val="24"/>
          <w:szCs w:val="24"/>
        </w:rPr>
        <w:t xml:space="preserve"> (</w:t>
      </w:r>
      <w:r w:rsidRPr="0006638E">
        <w:rPr>
          <w:rFonts w:cstheme="minorHAnsi"/>
          <w:sz w:val="24"/>
          <w:szCs w:val="24"/>
        </w:rPr>
        <w:t>2021</w:t>
      </w:r>
      <w:r>
        <w:rPr>
          <w:rFonts w:cstheme="minorHAnsi"/>
          <w:sz w:val="24"/>
          <w:szCs w:val="24"/>
        </w:rPr>
        <w:t>)</w:t>
      </w:r>
      <w:r w:rsidRPr="0006638E">
        <w:rPr>
          <w:rFonts w:cstheme="minorHAnsi"/>
          <w:sz w:val="24"/>
          <w:szCs w:val="24"/>
        </w:rPr>
        <w:t xml:space="preserve"> </w:t>
      </w:r>
      <w:r w:rsidR="00CD2084">
        <w:rPr>
          <w:rFonts w:cstheme="minorHAnsi"/>
          <w:sz w:val="24"/>
          <w:szCs w:val="24"/>
        </w:rPr>
        <w:t>‘</w:t>
      </w:r>
      <w:r w:rsidRPr="0006638E">
        <w:rPr>
          <w:rFonts w:cstheme="minorHAnsi"/>
          <w:sz w:val="24"/>
          <w:szCs w:val="24"/>
        </w:rPr>
        <w:t xml:space="preserve">Data </w:t>
      </w:r>
      <w:r w:rsidR="00CD2084">
        <w:rPr>
          <w:rFonts w:cstheme="minorHAnsi"/>
          <w:sz w:val="24"/>
          <w:szCs w:val="24"/>
        </w:rPr>
        <w:t>l</w:t>
      </w:r>
      <w:r w:rsidRPr="0006638E">
        <w:rPr>
          <w:rFonts w:cstheme="minorHAnsi"/>
          <w:sz w:val="24"/>
          <w:szCs w:val="24"/>
        </w:rPr>
        <w:t xml:space="preserve">inkage for </w:t>
      </w:r>
      <w:r w:rsidR="00CD2084">
        <w:rPr>
          <w:rFonts w:cstheme="minorHAnsi"/>
          <w:sz w:val="24"/>
          <w:szCs w:val="24"/>
        </w:rPr>
        <w:t>e</w:t>
      </w:r>
      <w:r w:rsidRPr="0006638E">
        <w:rPr>
          <w:rFonts w:cstheme="minorHAnsi"/>
          <w:sz w:val="24"/>
          <w:szCs w:val="24"/>
        </w:rPr>
        <w:t xml:space="preserve">arly </w:t>
      </w:r>
      <w:r w:rsidR="00CD2084">
        <w:rPr>
          <w:rFonts w:cstheme="minorHAnsi"/>
          <w:sz w:val="24"/>
          <w:szCs w:val="24"/>
        </w:rPr>
        <w:t>i</w:t>
      </w:r>
      <w:r w:rsidRPr="0006638E">
        <w:rPr>
          <w:rFonts w:cstheme="minorHAnsi"/>
          <w:sz w:val="24"/>
          <w:szCs w:val="24"/>
        </w:rPr>
        <w:t xml:space="preserve">ntervention in the UK: Parental </w:t>
      </w:r>
      <w:r w:rsidR="00CD2084">
        <w:rPr>
          <w:rFonts w:cstheme="minorHAnsi"/>
          <w:sz w:val="24"/>
          <w:szCs w:val="24"/>
        </w:rPr>
        <w:t>s</w:t>
      </w:r>
      <w:r w:rsidRPr="0006638E">
        <w:rPr>
          <w:rFonts w:cstheme="minorHAnsi"/>
          <w:sz w:val="24"/>
          <w:szCs w:val="24"/>
        </w:rPr>
        <w:t xml:space="preserve">ocial </w:t>
      </w:r>
      <w:r w:rsidR="00CD2084">
        <w:rPr>
          <w:rFonts w:cstheme="minorHAnsi"/>
          <w:sz w:val="24"/>
          <w:szCs w:val="24"/>
        </w:rPr>
        <w:t>l</w:t>
      </w:r>
      <w:r w:rsidRPr="0006638E">
        <w:rPr>
          <w:rFonts w:cstheme="minorHAnsi"/>
          <w:sz w:val="24"/>
          <w:szCs w:val="24"/>
        </w:rPr>
        <w:t xml:space="preserve">icence and </w:t>
      </w:r>
      <w:r w:rsidR="00CD2084">
        <w:rPr>
          <w:rFonts w:cstheme="minorHAnsi"/>
          <w:sz w:val="24"/>
          <w:szCs w:val="24"/>
        </w:rPr>
        <w:t>s</w:t>
      </w:r>
      <w:r w:rsidRPr="0006638E">
        <w:rPr>
          <w:rFonts w:cstheme="minorHAnsi"/>
          <w:sz w:val="24"/>
          <w:szCs w:val="24"/>
        </w:rPr>
        <w:t xml:space="preserve">ocial </w:t>
      </w:r>
      <w:r w:rsidR="00CD2084">
        <w:rPr>
          <w:rFonts w:cstheme="minorHAnsi"/>
          <w:sz w:val="24"/>
          <w:szCs w:val="24"/>
        </w:rPr>
        <w:t>d</w:t>
      </w:r>
      <w:r w:rsidRPr="0006638E">
        <w:rPr>
          <w:rFonts w:cstheme="minorHAnsi"/>
          <w:sz w:val="24"/>
          <w:szCs w:val="24"/>
        </w:rPr>
        <w:t>ivisions</w:t>
      </w:r>
      <w:r w:rsidR="00CD2084">
        <w:rPr>
          <w:rFonts w:cstheme="minorHAnsi"/>
          <w:sz w:val="24"/>
          <w:szCs w:val="24"/>
        </w:rPr>
        <w:t>’</w:t>
      </w:r>
      <w:r>
        <w:rPr>
          <w:rFonts w:cstheme="minorHAnsi"/>
          <w:sz w:val="24"/>
          <w:szCs w:val="24"/>
        </w:rPr>
        <w:t>,</w:t>
      </w:r>
      <w:r w:rsidRPr="0006638E">
        <w:rPr>
          <w:rFonts w:cstheme="minorHAnsi"/>
          <w:sz w:val="24"/>
          <w:szCs w:val="24"/>
        </w:rPr>
        <w:t xml:space="preserve"> </w:t>
      </w:r>
      <w:r w:rsidRPr="0006638E">
        <w:rPr>
          <w:rFonts w:cstheme="minorHAnsi"/>
          <w:i/>
          <w:iCs/>
          <w:sz w:val="24"/>
          <w:szCs w:val="24"/>
        </w:rPr>
        <w:t xml:space="preserve">Data &amp; Policy, </w:t>
      </w:r>
      <w:r w:rsidRPr="0006638E">
        <w:rPr>
          <w:rFonts w:cstheme="minorHAnsi"/>
          <w:sz w:val="24"/>
          <w:szCs w:val="24"/>
        </w:rPr>
        <w:t>3: e34, 1-15.</w:t>
      </w:r>
    </w:p>
    <w:p w14:paraId="2FBCD3DA" w14:textId="20EB3E6F" w:rsidR="0006638E" w:rsidRPr="0006638E" w:rsidRDefault="0006638E" w:rsidP="0006638E">
      <w:pPr>
        <w:rPr>
          <w:rFonts w:cstheme="minorHAnsi"/>
          <w:sz w:val="24"/>
          <w:szCs w:val="24"/>
        </w:rPr>
      </w:pPr>
      <w:r w:rsidRPr="0006638E">
        <w:rPr>
          <w:rFonts w:cstheme="minorHAnsi"/>
          <w:iCs/>
          <w:sz w:val="24"/>
          <w:szCs w:val="24"/>
        </w:rPr>
        <w:t>Edwards, R</w:t>
      </w:r>
      <w:r>
        <w:rPr>
          <w:rFonts w:cstheme="minorHAnsi"/>
          <w:iCs/>
          <w:sz w:val="24"/>
          <w:szCs w:val="24"/>
        </w:rPr>
        <w:t>.</w:t>
      </w:r>
      <w:r w:rsidRPr="0006638E">
        <w:rPr>
          <w:rFonts w:cstheme="minorHAnsi"/>
          <w:iCs/>
          <w:sz w:val="24"/>
          <w:szCs w:val="24"/>
        </w:rPr>
        <w:t>, Gillies</w:t>
      </w:r>
      <w:r w:rsidR="00CD2084">
        <w:rPr>
          <w:rFonts w:cstheme="minorHAnsi"/>
          <w:iCs/>
          <w:sz w:val="24"/>
          <w:szCs w:val="24"/>
        </w:rPr>
        <w:t>, V.</w:t>
      </w:r>
      <w:r w:rsidRPr="0006638E">
        <w:rPr>
          <w:rFonts w:cstheme="minorHAnsi"/>
          <w:iCs/>
          <w:sz w:val="24"/>
          <w:szCs w:val="24"/>
        </w:rPr>
        <w:t xml:space="preserve"> and Gorin</w:t>
      </w:r>
      <w:r w:rsidR="00CD2084">
        <w:rPr>
          <w:rFonts w:cstheme="minorHAnsi"/>
          <w:iCs/>
          <w:sz w:val="24"/>
          <w:szCs w:val="24"/>
        </w:rPr>
        <w:t>, S.</w:t>
      </w:r>
      <w:r>
        <w:rPr>
          <w:rFonts w:cstheme="minorHAnsi"/>
          <w:iCs/>
          <w:sz w:val="24"/>
          <w:szCs w:val="24"/>
        </w:rPr>
        <w:t xml:space="preserve"> (</w:t>
      </w:r>
      <w:r w:rsidRPr="0006638E">
        <w:rPr>
          <w:rFonts w:cstheme="minorHAnsi"/>
          <w:iCs/>
          <w:sz w:val="24"/>
          <w:szCs w:val="24"/>
        </w:rPr>
        <w:t>2022</w:t>
      </w:r>
      <w:r>
        <w:rPr>
          <w:rFonts w:cstheme="minorHAnsi"/>
          <w:iCs/>
          <w:sz w:val="24"/>
          <w:szCs w:val="24"/>
        </w:rPr>
        <w:t>)</w:t>
      </w:r>
      <w:r w:rsidRPr="0006638E">
        <w:rPr>
          <w:rFonts w:cstheme="minorHAnsi"/>
          <w:iCs/>
          <w:sz w:val="24"/>
          <w:szCs w:val="24"/>
        </w:rPr>
        <w:t xml:space="preserve"> </w:t>
      </w:r>
      <w:r w:rsidR="00CD2084">
        <w:rPr>
          <w:rFonts w:cstheme="minorHAnsi"/>
          <w:iCs/>
          <w:sz w:val="24"/>
          <w:szCs w:val="24"/>
        </w:rPr>
        <w:t>‘</w:t>
      </w:r>
      <w:r w:rsidRPr="0006638E">
        <w:rPr>
          <w:rFonts w:cstheme="minorHAnsi"/>
          <w:iCs/>
          <w:sz w:val="24"/>
          <w:szCs w:val="24"/>
        </w:rPr>
        <w:t>Problem-</w:t>
      </w:r>
      <w:r w:rsidR="00CD2084">
        <w:rPr>
          <w:rFonts w:cstheme="minorHAnsi"/>
          <w:iCs/>
          <w:sz w:val="24"/>
          <w:szCs w:val="24"/>
        </w:rPr>
        <w:t>s</w:t>
      </w:r>
      <w:r w:rsidRPr="0006638E">
        <w:rPr>
          <w:rFonts w:cstheme="minorHAnsi"/>
          <w:iCs/>
          <w:sz w:val="24"/>
          <w:szCs w:val="24"/>
        </w:rPr>
        <w:t xml:space="preserve">olving for </w:t>
      </w:r>
      <w:r w:rsidR="00CD2084">
        <w:rPr>
          <w:rFonts w:cstheme="minorHAnsi"/>
          <w:iCs/>
          <w:sz w:val="24"/>
          <w:szCs w:val="24"/>
        </w:rPr>
        <w:t>p</w:t>
      </w:r>
      <w:r w:rsidRPr="0006638E">
        <w:rPr>
          <w:rFonts w:cstheme="minorHAnsi"/>
          <w:iCs/>
          <w:sz w:val="24"/>
          <w:szCs w:val="24"/>
        </w:rPr>
        <w:t>roblem-</w:t>
      </w:r>
      <w:r w:rsidR="00CD2084">
        <w:rPr>
          <w:rFonts w:cstheme="minorHAnsi"/>
          <w:iCs/>
          <w:sz w:val="24"/>
          <w:szCs w:val="24"/>
        </w:rPr>
        <w:t>s</w:t>
      </w:r>
      <w:r w:rsidRPr="0006638E">
        <w:rPr>
          <w:rFonts w:cstheme="minorHAnsi"/>
          <w:iCs/>
          <w:sz w:val="24"/>
          <w:szCs w:val="24"/>
        </w:rPr>
        <w:t xml:space="preserve">olving: Data </w:t>
      </w:r>
      <w:r w:rsidR="00CD2084">
        <w:rPr>
          <w:rFonts w:cstheme="minorHAnsi"/>
          <w:iCs/>
          <w:sz w:val="24"/>
          <w:szCs w:val="24"/>
        </w:rPr>
        <w:t>a</w:t>
      </w:r>
      <w:r w:rsidRPr="0006638E">
        <w:rPr>
          <w:rFonts w:cstheme="minorHAnsi"/>
          <w:iCs/>
          <w:sz w:val="24"/>
          <w:szCs w:val="24"/>
        </w:rPr>
        <w:t xml:space="preserve">nalytics to </w:t>
      </w:r>
      <w:r w:rsidR="00CD2084">
        <w:rPr>
          <w:rFonts w:cstheme="minorHAnsi"/>
          <w:iCs/>
          <w:sz w:val="24"/>
          <w:szCs w:val="24"/>
        </w:rPr>
        <w:t>i</w:t>
      </w:r>
      <w:r w:rsidRPr="0006638E">
        <w:rPr>
          <w:rFonts w:cstheme="minorHAnsi"/>
          <w:iCs/>
          <w:sz w:val="24"/>
          <w:szCs w:val="24"/>
        </w:rPr>
        <w:t xml:space="preserve">dentify </w:t>
      </w:r>
      <w:r w:rsidR="00CD2084">
        <w:rPr>
          <w:rFonts w:cstheme="minorHAnsi"/>
          <w:iCs/>
          <w:sz w:val="24"/>
          <w:szCs w:val="24"/>
        </w:rPr>
        <w:t>f</w:t>
      </w:r>
      <w:r w:rsidRPr="0006638E">
        <w:rPr>
          <w:rFonts w:cstheme="minorHAnsi"/>
          <w:iCs/>
          <w:sz w:val="24"/>
          <w:szCs w:val="24"/>
        </w:rPr>
        <w:t xml:space="preserve">amilies for </w:t>
      </w:r>
      <w:r w:rsidR="00CD2084">
        <w:rPr>
          <w:rFonts w:cstheme="minorHAnsi"/>
          <w:iCs/>
          <w:sz w:val="24"/>
          <w:szCs w:val="24"/>
        </w:rPr>
        <w:t>s</w:t>
      </w:r>
      <w:r w:rsidRPr="0006638E">
        <w:rPr>
          <w:rFonts w:cstheme="minorHAnsi"/>
          <w:iCs/>
          <w:sz w:val="24"/>
          <w:szCs w:val="24"/>
        </w:rPr>
        <w:t xml:space="preserve">ervice </w:t>
      </w:r>
      <w:r w:rsidR="00CD2084">
        <w:rPr>
          <w:rFonts w:cstheme="minorHAnsi"/>
          <w:iCs/>
          <w:sz w:val="24"/>
          <w:szCs w:val="24"/>
        </w:rPr>
        <w:t>i</w:t>
      </w:r>
      <w:r w:rsidRPr="0006638E">
        <w:rPr>
          <w:rFonts w:cstheme="minorHAnsi"/>
          <w:iCs/>
          <w:sz w:val="24"/>
          <w:szCs w:val="24"/>
        </w:rPr>
        <w:t>ntervention</w:t>
      </w:r>
      <w:r w:rsidR="00CD2084">
        <w:rPr>
          <w:rFonts w:cstheme="minorHAnsi"/>
          <w:iCs/>
          <w:sz w:val="24"/>
          <w:szCs w:val="24"/>
        </w:rPr>
        <w:t>,</w:t>
      </w:r>
      <w:r w:rsidRPr="0006638E">
        <w:rPr>
          <w:rFonts w:cstheme="minorHAnsi"/>
          <w:iCs/>
          <w:sz w:val="24"/>
          <w:szCs w:val="24"/>
        </w:rPr>
        <w:t xml:space="preserve"> </w:t>
      </w:r>
      <w:r w:rsidRPr="0006638E">
        <w:rPr>
          <w:rFonts w:cstheme="minorHAnsi"/>
          <w:i/>
          <w:sz w:val="24"/>
          <w:szCs w:val="24"/>
        </w:rPr>
        <w:t>Critical Social Policy</w:t>
      </w:r>
      <w:r w:rsidR="00301029">
        <w:rPr>
          <w:rFonts w:cstheme="minorHAnsi"/>
          <w:i/>
          <w:sz w:val="24"/>
          <w:szCs w:val="24"/>
        </w:rPr>
        <w:t>,</w:t>
      </w:r>
      <w:r w:rsidRPr="0006638E">
        <w:rPr>
          <w:rFonts w:cstheme="minorHAnsi"/>
          <w:i/>
          <w:sz w:val="24"/>
          <w:szCs w:val="24"/>
        </w:rPr>
        <w:t xml:space="preserve"> </w:t>
      </w:r>
      <w:r w:rsidRPr="0006638E">
        <w:rPr>
          <w:rFonts w:cstheme="minorHAnsi"/>
          <w:iCs/>
          <w:sz w:val="24"/>
          <w:szCs w:val="24"/>
        </w:rPr>
        <w:t xml:space="preserve">42(2): </w:t>
      </w:r>
      <w:r w:rsidRPr="0006638E">
        <w:rPr>
          <w:rFonts w:cstheme="minorHAnsi"/>
          <w:color w:val="333333"/>
          <w:sz w:val="24"/>
          <w:szCs w:val="24"/>
          <w:shd w:val="clear" w:color="auto" w:fill="FFFFFF"/>
        </w:rPr>
        <w:t>265-284.</w:t>
      </w:r>
    </w:p>
    <w:p w14:paraId="5AF2D98B" w14:textId="6AD5E840" w:rsidR="0006638E" w:rsidRPr="0006638E" w:rsidRDefault="0006638E">
      <w:pPr>
        <w:rPr>
          <w:rFonts w:cstheme="minorHAnsi"/>
          <w:sz w:val="24"/>
          <w:szCs w:val="24"/>
        </w:rPr>
      </w:pPr>
      <w:r w:rsidRPr="0006638E">
        <w:rPr>
          <w:rFonts w:cstheme="minorHAnsi"/>
          <w:spacing w:val="-3"/>
          <w:sz w:val="24"/>
          <w:szCs w:val="24"/>
        </w:rPr>
        <w:t>Edwards, R</w:t>
      </w:r>
      <w:r>
        <w:rPr>
          <w:rFonts w:cstheme="minorHAnsi"/>
          <w:spacing w:val="-3"/>
          <w:sz w:val="24"/>
          <w:szCs w:val="24"/>
        </w:rPr>
        <w:t>.</w:t>
      </w:r>
      <w:r w:rsidRPr="0006638E">
        <w:rPr>
          <w:rFonts w:cstheme="minorHAnsi"/>
          <w:spacing w:val="-3"/>
          <w:sz w:val="24"/>
          <w:szCs w:val="24"/>
        </w:rPr>
        <w:t xml:space="preserve"> and Ugwudike</w:t>
      </w:r>
      <w:r w:rsidR="00301029">
        <w:rPr>
          <w:rFonts w:cstheme="minorHAnsi"/>
          <w:spacing w:val="-3"/>
          <w:sz w:val="24"/>
          <w:szCs w:val="24"/>
        </w:rPr>
        <w:t>, P.</w:t>
      </w:r>
      <w:r>
        <w:rPr>
          <w:rFonts w:cstheme="minorHAnsi"/>
          <w:spacing w:val="-3"/>
          <w:sz w:val="24"/>
          <w:szCs w:val="24"/>
        </w:rPr>
        <w:t xml:space="preserve"> (</w:t>
      </w:r>
      <w:r w:rsidRPr="0006638E">
        <w:rPr>
          <w:rFonts w:cstheme="minorHAnsi"/>
          <w:spacing w:val="-3"/>
          <w:sz w:val="24"/>
          <w:szCs w:val="24"/>
        </w:rPr>
        <w:t>2023</w:t>
      </w:r>
      <w:r>
        <w:rPr>
          <w:rFonts w:cstheme="minorHAnsi"/>
          <w:spacing w:val="-3"/>
          <w:sz w:val="24"/>
          <w:szCs w:val="24"/>
        </w:rPr>
        <w:t>)</w:t>
      </w:r>
      <w:r w:rsidRPr="0006638E">
        <w:rPr>
          <w:rFonts w:cstheme="minorHAnsi"/>
          <w:spacing w:val="-3"/>
          <w:sz w:val="24"/>
          <w:szCs w:val="24"/>
        </w:rPr>
        <w:t xml:space="preserve"> </w:t>
      </w:r>
      <w:r w:rsidRPr="0006638E">
        <w:rPr>
          <w:rFonts w:cstheme="minorHAnsi"/>
          <w:i/>
          <w:iCs/>
          <w:spacing w:val="-3"/>
          <w:sz w:val="24"/>
          <w:szCs w:val="24"/>
        </w:rPr>
        <w:t xml:space="preserve">Governing Families: Problematising </w:t>
      </w:r>
      <w:r w:rsidR="00301029">
        <w:rPr>
          <w:rFonts w:cstheme="minorHAnsi"/>
          <w:i/>
          <w:iCs/>
          <w:spacing w:val="-3"/>
          <w:sz w:val="24"/>
          <w:szCs w:val="24"/>
        </w:rPr>
        <w:t>t</w:t>
      </w:r>
      <w:r w:rsidRPr="0006638E">
        <w:rPr>
          <w:rFonts w:cstheme="minorHAnsi"/>
          <w:i/>
          <w:iCs/>
          <w:spacing w:val="-3"/>
          <w:sz w:val="24"/>
          <w:szCs w:val="24"/>
        </w:rPr>
        <w:t xml:space="preserve">echnologies in </w:t>
      </w:r>
      <w:r w:rsidR="00301029">
        <w:rPr>
          <w:rFonts w:cstheme="minorHAnsi"/>
          <w:i/>
          <w:iCs/>
          <w:spacing w:val="-3"/>
          <w:sz w:val="24"/>
          <w:szCs w:val="24"/>
        </w:rPr>
        <w:t>s</w:t>
      </w:r>
      <w:r w:rsidRPr="0006638E">
        <w:rPr>
          <w:rFonts w:cstheme="minorHAnsi"/>
          <w:i/>
          <w:iCs/>
          <w:spacing w:val="-3"/>
          <w:sz w:val="24"/>
          <w:szCs w:val="24"/>
        </w:rPr>
        <w:t xml:space="preserve">ocial </w:t>
      </w:r>
      <w:r w:rsidR="00301029">
        <w:rPr>
          <w:rFonts w:cstheme="minorHAnsi"/>
          <w:i/>
          <w:iCs/>
          <w:spacing w:val="-3"/>
          <w:sz w:val="24"/>
          <w:szCs w:val="24"/>
        </w:rPr>
        <w:t>w</w:t>
      </w:r>
      <w:r w:rsidRPr="0006638E">
        <w:rPr>
          <w:rFonts w:cstheme="minorHAnsi"/>
          <w:i/>
          <w:iCs/>
          <w:spacing w:val="-3"/>
          <w:sz w:val="24"/>
          <w:szCs w:val="24"/>
        </w:rPr>
        <w:t xml:space="preserve">elfare and </w:t>
      </w:r>
      <w:r w:rsidR="00301029">
        <w:rPr>
          <w:rFonts w:cstheme="minorHAnsi"/>
          <w:i/>
          <w:iCs/>
          <w:spacing w:val="-3"/>
          <w:sz w:val="24"/>
          <w:szCs w:val="24"/>
        </w:rPr>
        <w:t>j</w:t>
      </w:r>
      <w:r w:rsidRPr="0006638E">
        <w:rPr>
          <w:rFonts w:cstheme="minorHAnsi"/>
          <w:i/>
          <w:iCs/>
          <w:spacing w:val="-3"/>
          <w:sz w:val="24"/>
          <w:szCs w:val="24"/>
        </w:rPr>
        <w:t xml:space="preserve">ustice </w:t>
      </w:r>
      <w:r w:rsidR="00301029">
        <w:rPr>
          <w:rFonts w:cstheme="minorHAnsi"/>
          <w:i/>
          <w:iCs/>
          <w:spacing w:val="-3"/>
          <w:sz w:val="24"/>
          <w:szCs w:val="24"/>
        </w:rPr>
        <w:t>s</w:t>
      </w:r>
      <w:r w:rsidRPr="0006638E">
        <w:rPr>
          <w:rFonts w:cstheme="minorHAnsi"/>
          <w:i/>
          <w:iCs/>
          <w:spacing w:val="-3"/>
          <w:sz w:val="24"/>
          <w:szCs w:val="24"/>
        </w:rPr>
        <w:t>ystems</w:t>
      </w:r>
      <w:r w:rsidR="00301029">
        <w:rPr>
          <w:rFonts w:cstheme="minorHAnsi"/>
          <w:i/>
          <w:iCs/>
          <w:spacing w:val="-3"/>
          <w:sz w:val="24"/>
          <w:szCs w:val="24"/>
        </w:rPr>
        <w:t>,</w:t>
      </w:r>
      <w:r w:rsidRPr="0006638E">
        <w:rPr>
          <w:rFonts w:cstheme="minorHAnsi"/>
          <w:i/>
          <w:iCs/>
          <w:spacing w:val="-3"/>
          <w:sz w:val="24"/>
          <w:szCs w:val="24"/>
        </w:rPr>
        <w:t xml:space="preserve"> </w:t>
      </w:r>
      <w:r w:rsidRPr="0006638E">
        <w:rPr>
          <w:rFonts w:cstheme="minorHAnsi"/>
          <w:spacing w:val="-3"/>
          <w:sz w:val="24"/>
          <w:szCs w:val="24"/>
        </w:rPr>
        <w:t>Abingdon: Routledge</w:t>
      </w:r>
      <w:r>
        <w:rPr>
          <w:rFonts w:cstheme="minorHAnsi"/>
          <w:spacing w:val="-3"/>
          <w:sz w:val="24"/>
          <w:szCs w:val="24"/>
        </w:rPr>
        <w:t>.</w:t>
      </w:r>
    </w:p>
    <w:p w14:paraId="0CD76115" w14:textId="43F66968" w:rsidR="00161792" w:rsidRDefault="00161792">
      <w:pPr>
        <w:rPr>
          <w:rStyle w:val="Strong"/>
          <w:rFonts w:cstheme="minorHAnsi"/>
          <w:b w:val="0"/>
          <w:bCs w:val="0"/>
          <w:sz w:val="24"/>
          <w:szCs w:val="24"/>
        </w:rPr>
      </w:pPr>
      <w:r w:rsidRPr="00717070">
        <w:rPr>
          <w:rFonts w:cstheme="minorHAnsi"/>
          <w:sz w:val="24"/>
          <w:szCs w:val="24"/>
        </w:rPr>
        <w:t>Eubank</w:t>
      </w:r>
      <w:r w:rsidR="00461273" w:rsidRPr="00717070">
        <w:rPr>
          <w:rFonts w:cstheme="minorHAnsi"/>
          <w:sz w:val="24"/>
          <w:szCs w:val="24"/>
        </w:rPr>
        <w:t>s, V</w:t>
      </w:r>
      <w:r w:rsidR="00413A9F">
        <w:rPr>
          <w:rFonts w:cstheme="minorHAnsi"/>
          <w:sz w:val="24"/>
          <w:szCs w:val="24"/>
        </w:rPr>
        <w:t>. (</w:t>
      </w:r>
      <w:r w:rsidR="00461273" w:rsidRPr="00717070">
        <w:rPr>
          <w:rFonts w:cstheme="minorHAnsi"/>
          <w:sz w:val="24"/>
          <w:szCs w:val="24"/>
        </w:rPr>
        <w:t>201</w:t>
      </w:r>
      <w:r w:rsidR="00BD3A7D" w:rsidRPr="00717070">
        <w:rPr>
          <w:rFonts w:cstheme="minorHAnsi"/>
          <w:sz w:val="24"/>
          <w:szCs w:val="24"/>
        </w:rPr>
        <w:t>8</w:t>
      </w:r>
      <w:r w:rsidR="00413A9F">
        <w:rPr>
          <w:rFonts w:cstheme="minorHAnsi"/>
          <w:sz w:val="24"/>
          <w:szCs w:val="24"/>
        </w:rPr>
        <w:t>)</w:t>
      </w:r>
      <w:r w:rsidR="00461273" w:rsidRPr="00717070">
        <w:rPr>
          <w:rFonts w:cstheme="minorHAnsi"/>
          <w:sz w:val="24"/>
          <w:szCs w:val="24"/>
        </w:rPr>
        <w:t xml:space="preserve"> </w:t>
      </w:r>
      <w:r w:rsidR="00BD3A7D" w:rsidRPr="00717070">
        <w:rPr>
          <w:rFonts w:cstheme="minorHAnsi"/>
          <w:i/>
          <w:iCs/>
          <w:sz w:val="24"/>
          <w:szCs w:val="24"/>
        </w:rPr>
        <w:t>Automating Inequality:</w:t>
      </w:r>
      <w:r w:rsidR="00BD3A7D" w:rsidRPr="00717070">
        <w:rPr>
          <w:rFonts w:cstheme="minorHAnsi"/>
          <w:sz w:val="24"/>
          <w:szCs w:val="24"/>
        </w:rPr>
        <w:t xml:space="preserve"> </w:t>
      </w:r>
      <w:r w:rsidR="00BD3A7D" w:rsidRPr="00717070">
        <w:rPr>
          <w:rStyle w:val="Emphasis"/>
          <w:rFonts w:cstheme="minorHAnsi"/>
          <w:sz w:val="24"/>
          <w:szCs w:val="24"/>
        </w:rPr>
        <w:t xml:space="preserve">How </w:t>
      </w:r>
      <w:r w:rsidR="00E77093">
        <w:rPr>
          <w:rStyle w:val="Emphasis"/>
          <w:rFonts w:cstheme="minorHAnsi"/>
          <w:sz w:val="24"/>
          <w:szCs w:val="24"/>
        </w:rPr>
        <w:t>h</w:t>
      </w:r>
      <w:r w:rsidR="00BD3A7D" w:rsidRPr="00717070">
        <w:rPr>
          <w:rStyle w:val="Emphasis"/>
          <w:rFonts w:cstheme="minorHAnsi"/>
          <w:sz w:val="24"/>
          <w:szCs w:val="24"/>
        </w:rPr>
        <w:t>igh-</w:t>
      </w:r>
      <w:r w:rsidR="00E77093">
        <w:rPr>
          <w:rStyle w:val="Emphasis"/>
          <w:rFonts w:cstheme="minorHAnsi"/>
          <w:sz w:val="24"/>
          <w:szCs w:val="24"/>
        </w:rPr>
        <w:t>t</w:t>
      </w:r>
      <w:r w:rsidR="00BD3A7D" w:rsidRPr="00717070">
        <w:rPr>
          <w:rStyle w:val="Emphasis"/>
          <w:rFonts w:cstheme="minorHAnsi"/>
          <w:sz w:val="24"/>
          <w:szCs w:val="24"/>
        </w:rPr>
        <w:t xml:space="preserve">ech </w:t>
      </w:r>
      <w:r w:rsidR="00E77093">
        <w:rPr>
          <w:rStyle w:val="Emphasis"/>
          <w:rFonts w:cstheme="minorHAnsi"/>
          <w:sz w:val="24"/>
          <w:szCs w:val="24"/>
        </w:rPr>
        <w:t>t</w:t>
      </w:r>
      <w:r w:rsidR="00BD3A7D" w:rsidRPr="00717070">
        <w:rPr>
          <w:rStyle w:val="Emphasis"/>
          <w:rFonts w:cstheme="minorHAnsi"/>
          <w:sz w:val="24"/>
          <w:szCs w:val="24"/>
        </w:rPr>
        <w:t xml:space="preserve">ools </w:t>
      </w:r>
      <w:r w:rsidR="00E77093">
        <w:rPr>
          <w:rStyle w:val="Emphasis"/>
          <w:rFonts w:cstheme="minorHAnsi"/>
          <w:sz w:val="24"/>
          <w:szCs w:val="24"/>
        </w:rPr>
        <w:t>p</w:t>
      </w:r>
      <w:r w:rsidR="00BD3A7D" w:rsidRPr="00717070">
        <w:rPr>
          <w:rStyle w:val="Emphasis"/>
          <w:rFonts w:cstheme="minorHAnsi"/>
          <w:sz w:val="24"/>
          <w:szCs w:val="24"/>
        </w:rPr>
        <w:t xml:space="preserve">rofile, </w:t>
      </w:r>
      <w:r w:rsidR="00E77093">
        <w:rPr>
          <w:rStyle w:val="Emphasis"/>
          <w:rFonts w:cstheme="minorHAnsi"/>
          <w:sz w:val="24"/>
          <w:szCs w:val="24"/>
        </w:rPr>
        <w:t>p</w:t>
      </w:r>
      <w:r w:rsidR="00BD3A7D" w:rsidRPr="00717070">
        <w:rPr>
          <w:rStyle w:val="Emphasis"/>
          <w:rFonts w:cstheme="minorHAnsi"/>
          <w:sz w:val="24"/>
          <w:szCs w:val="24"/>
        </w:rPr>
        <w:t xml:space="preserve">olice and </w:t>
      </w:r>
      <w:r w:rsidR="00E77093">
        <w:rPr>
          <w:rStyle w:val="Emphasis"/>
          <w:rFonts w:cstheme="minorHAnsi"/>
          <w:sz w:val="24"/>
          <w:szCs w:val="24"/>
        </w:rPr>
        <w:t>p</w:t>
      </w:r>
      <w:r w:rsidR="00BD3A7D" w:rsidRPr="00717070">
        <w:rPr>
          <w:rStyle w:val="Emphasis"/>
          <w:rFonts w:cstheme="minorHAnsi"/>
          <w:sz w:val="24"/>
          <w:szCs w:val="24"/>
        </w:rPr>
        <w:t xml:space="preserve">unish the </w:t>
      </w:r>
      <w:r w:rsidR="00E77093">
        <w:rPr>
          <w:rStyle w:val="Emphasis"/>
          <w:rFonts w:cstheme="minorHAnsi"/>
          <w:sz w:val="24"/>
          <w:szCs w:val="24"/>
        </w:rPr>
        <w:t>p</w:t>
      </w:r>
      <w:r w:rsidR="00BD3A7D" w:rsidRPr="00717070">
        <w:rPr>
          <w:rStyle w:val="Emphasis"/>
          <w:rFonts w:cstheme="minorHAnsi"/>
          <w:sz w:val="24"/>
          <w:szCs w:val="24"/>
        </w:rPr>
        <w:t>oor</w:t>
      </w:r>
      <w:r w:rsidR="00413A9F">
        <w:rPr>
          <w:rStyle w:val="Emphasis"/>
          <w:rFonts w:cstheme="minorHAnsi"/>
          <w:sz w:val="24"/>
          <w:szCs w:val="24"/>
        </w:rPr>
        <w:t>,</w:t>
      </w:r>
      <w:r w:rsidR="00BD3A7D" w:rsidRPr="00717070">
        <w:rPr>
          <w:rStyle w:val="Emphasis"/>
          <w:rFonts w:cstheme="minorHAnsi"/>
          <w:sz w:val="24"/>
          <w:szCs w:val="24"/>
        </w:rPr>
        <w:t xml:space="preserve"> </w:t>
      </w:r>
      <w:r w:rsidR="00BD3A7D" w:rsidRPr="00717070">
        <w:rPr>
          <w:rStyle w:val="Emphasis"/>
          <w:rFonts w:cstheme="minorHAnsi"/>
          <w:i w:val="0"/>
          <w:iCs w:val="0"/>
          <w:sz w:val="24"/>
          <w:szCs w:val="24"/>
        </w:rPr>
        <w:t>New York:</w:t>
      </w:r>
      <w:r w:rsidR="00BD3A7D" w:rsidRPr="00717070">
        <w:rPr>
          <w:rStyle w:val="Emphasis"/>
          <w:rFonts w:cstheme="minorHAnsi"/>
          <w:sz w:val="24"/>
          <w:szCs w:val="24"/>
        </w:rPr>
        <w:t xml:space="preserve"> </w:t>
      </w:r>
      <w:r w:rsidR="00BD3A7D" w:rsidRPr="00717070">
        <w:rPr>
          <w:rStyle w:val="Strong"/>
          <w:rFonts w:cstheme="minorHAnsi"/>
          <w:b w:val="0"/>
          <w:bCs w:val="0"/>
          <w:sz w:val="24"/>
          <w:szCs w:val="24"/>
        </w:rPr>
        <w:t>St Martin’s Press.</w:t>
      </w:r>
    </w:p>
    <w:p w14:paraId="02F802A7" w14:textId="46FC6797" w:rsidR="00A75A50" w:rsidRDefault="00A75A50">
      <w:pPr>
        <w:rPr>
          <w:rStyle w:val="Strong"/>
          <w:rFonts w:cstheme="minorHAnsi"/>
          <w:b w:val="0"/>
          <w:bCs w:val="0"/>
          <w:sz w:val="24"/>
          <w:szCs w:val="24"/>
        </w:rPr>
      </w:pPr>
      <w:r>
        <w:rPr>
          <w:rStyle w:val="Strong"/>
          <w:rFonts w:cstheme="minorHAnsi"/>
          <w:b w:val="0"/>
          <w:bCs w:val="0"/>
          <w:sz w:val="24"/>
          <w:szCs w:val="24"/>
        </w:rPr>
        <w:t>Featherstone, B</w:t>
      </w:r>
      <w:r w:rsidR="00413A9F">
        <w:rPr>
          <w:rStyle w:val="Strong"/>
          <w:rFonts w:cstheme="minorHAnsi"/>
          <w:b w:val="0"/>
          <w:bCs w:val="0"/>
          <w:sz w:val="24"/>
          <w:szCs w:val="24"/>
        </w:rPr>
        <w:t>.</w:t>
      </w:r>
      <w:r>
        <w:rPr>
          <w:rStyle w:val="Strong"/>
          <w:rFonts w:cstheme="minorHAnsi"/>
          <w:b w:val="0"/>
          <w:bCs w:val="0"/>
          <w:sz w:val="24"/>
          <w:szCs w:val="24"/>
        </w:rPr>
        <w:t xml:space="preserve">, Gupta, </w:t>
      </w:r>
      <w:r w:rsidR="00E77093">
        <w:rPr>
          <w:rStyle w:val="Strong"/>
          <w:rFonts w:cstheme="minorHAnsi"/>
          <w:b w:val="0"/>
          <w:bCs w:val="0"/>
          <w:sz w:val="24"/>
          <w:szCs w:val="24"/>
        </w:rPr>
        <w:t xml:space="preserve">A., </w:t>
      </w:r>
      <w:r>
        <w:rPr>
          <w:rStyle w:val="Strong"/>
          <w:rFonts w:cstheme="minorHAnsi"/>
          <w:b w:val="0"/>
          <w:bCs w:val="0"/>
          <w:sz w:val="24"/>
          <w:szCs w:val="24"/>
        </w:rPr>
        <w:t>Morris</w:t>
      </w:r>
      <w:r w:rsidR="00E77093">
        <w:rPr>
          <w:rStyle w:val="Strong"/>
          <w:rFonts w:cstheme="minorHAnsi"/>
          <w:b w:val="0"/>
          <w:bCs w:val="0"/>
          <w:sz w:val="24"/>
          <w:szCs w:val="24"/>
        </w:rPr>
        <w:t>, K.</w:t>
      </w:r>
      <w:r>
        <w:rPr>
          <w:rStyle w:val="Strong"/>
          <w:rFonts w:cstheme="minorHAnsi"/>
          <w:b w:val="0"/>
          <w:bCs w:val="0"/>
          <w:sz w:val="24"/>
          <w:szCs w:val="24"/>
        </w:rPr>
        <w:t xml:space="preserve"> and Warner</w:t>
      </w:r>
      <w:r w:rsidR="00E77093">
        <w:rPr>
          <w:rStyle w:val="Strong"/>
          <w:rFonts w:cstheme="minorHAnsi"/>
          <w:b w:val="0"/>
          <w:bCs w:val="0"/>
          <w:sz w:val="24"/>
          <w:szCs w:val="24"/>
        </w:rPr>
        <w:t>, J.</w:t>
      </w:r>
      <w:r w:rsidR="00413A9F">
        <w:rPr>
          <w:rStyle w:val="Strong"/>
          <w:rFonts w:cstheme="minorHAnsi"/>
          <w:b w:val="0"/>
          <w:bCs w:val="0"/>
          <w:sz w:val="24"/>
          <w:szCs w:val="24"/>
        </w:rPr>
        <w:t xml:space="preserve"> (</w:t>
      </w:r>
      <w:r>
        <w:rPr>
          <w:rStyle w:val="Strong"/>
          <w:rFonts w:cstheme="minorHAnsi"/>
          <w:b w:val="0"/>
          <w:bCs w:val="0"/>
          <w:sz w:val="24"/>
          <w:szCs w:val="24"/>
        </w:rPr>
        <w:t>2018</w:t>
      </w:r>
      <w:r w:rsidR="00413A9F">
        <w:rPr>
          <w:rStyle w:val="Strong"/>
          <w:rFonts w:cstheme="minorHAnsi"/>
          <w:b w:val="0"/>
          <w:bCs w:val="0"/>
          <w:sz w:val="24"/>
          <w:szCs w:val="24"/>
        </w:rPr>
        <w:t>)</w:t>
      </w:r>
      <w:r>
        <w:rPr>
          <w:rStyle w:val="Strong"/>
          <w:rFonts w:cstheme="minorHAnsi"/>
          <w:b w:val="0"/>
          <w:bCs w:val="0"/>
          <w:sz w:val="24"/>
          <w:szCs w:val="24"/>
        </w:rPr>
        <w:t xml:space="preserve"> </w:t>
      </w:r>
      <w:r w:rsidR="00123885">
        <w:rPr>
          <w:rStyle w:val="Strong"/>
          <w:rFonts w:cstheme="minorHAnsi"/>
          <w:b w:val="0"/>
          <w:bCs w:val="0"/>
          <w:sz w:val="24"/>
          <w:szCs w:val="24"/>
        </w:rPr>
        <w:t>‘</w:t>
      </w:r>
      <w:r>
        <w:rPr>
          <w:rStyle w:val="Strong"/>
          <w:rFonts w:cstheme="minorHAnsi"/>
          <w:b w:val="0"/>
          <w:bCs w:val="0"/>
          <w:sz w:val="24"/>
          <w:szCs w:val="24"/>
        </w:rPr>
        <w:t xml:space="preserve">Let’s stop feeding the risk monster: </w:t>
      </w:r>
      <w:r w:rsidR="00E77093">
        <w:rPr>
          <w:rStyle w:val="Strong"/>
          <w:rFonts w:cstheme="minorHAnsi"/>
          <w:b w:val="0"/>
          <w:bCs w:val="0"/>
          <w:sz w:val="24"/>
          <w:szCs w:val="24"/>
        </w:rPr>
        <w:t>T</w:t>
      </w:r>
      <w:r>
        <w:rPr>
          <w:rStyle w:val="Strong"/>
          <w:rFonts w:cstheme="minorHAnsi"/>
          <w:b w:val="0"/>
          <w:bCs w:val="0"/>
          <w:sz w:val="24"/>
          <w:szCs w:val="24"/>
        </w:rPr>
        <w:t>owards a social model of ‘child protection’</w:t>
      </w:r>
      <w:r w:rsidR="00123885">
        <w:rPr>
          <w:rStyle w:val="Strong"/>
          <w:rFonts w:cstheme="minorHAnsi"/>
          <w:b w:val="0"/>
          <w:bCs w:val="0"/>
          <w:sz w:val="24"/>
          <w:szCs w:val="24"/>
        </w:rPr>
        <w:t>’</w:t>
      </w:r>
      <w:r w:rsidR="00413A9F">
        <w:rPr>
          <w:rStyle w:val="Strong"/>
          <w:rFonts w:cstheme="minorHAnsi"/>
          <w:b w:val="0"/>
          <w:bCs w:val="0"/>
          <w:sz w:val="24"/>
          <w:szCs w:val="24"/>
        </w:rPr>
        <w:t xml:space="preserve">, </w:t>
      </w:r>
      <w:r w:rsidRPr="00A75A50">
        <w:rPr>
          <w:rStyle w:val="Strong"/>
          <w:rFonts w:cstheme="minorHAnsi"/>
          <w:b w:val="0"/>
          <w:bCs w:val="0"/>
          <w:i/>
          <w:iCs/>
          <w:sz w:val="24"/>
          <w:szCs w:val="24"/>
        </w:rPr>
        <w:t>Families, Relationships and Societies</w:t>
      </w:r>
      <w:r>
        <w:rPr>
          <w:rStyle w:val="Strong"/>
          <w:rFonts w:cstheme="minorHAnsi"/>
          <w:b w:val="0"/>
          <w:bCs w:val="0"/>
          <w:sz w:val="24"/>
          <w:szCs w:val="24"/>
        </w:rPr>
        <w:t>, 7(1): 7-22.</w:t>
      </w:r>
    </w:p>
    <w:p w14:paraId="58905FCD" w14:textId="240DE5F1" w:rsidR="0006638E" w:rsidRPr="0006638E" w:rsidRDefault="0006638E" w:rsidP="0006638E">
      <w:pPr>
        <w:rPr>
          <w:rFonts w:cstheme="minorHAnsi"/>
          <w:sz w:val="24"/>
          <w:szCs w:val="24"/>
        </w:rPr>
      </w:pPr>
      <w:r w:rsidRPr="0006638E">
        <w:rPr>
          <w:rFonts w:cstheme="minorHAnsi"/>
          <w:spacing w:val="-3"/>
          <w:sz w:val="24"/>
          <w:szCs w:val="24"/>
        </w:rPr>
        <w:t xml:space="preserve">Gillies, </w:t>
      </w:r>
      <w:r>
        <w:rPr>
          <w:rFonts w:cstheme="minorHAnsi"/>
          <w:spacing w:val="-3"/>
          <w:sz w:val="24"/>
          <w:szCs w:val="24"/>
        </w:rPr>
        <w:t xml:space="preserve">V., </w:t>
      </w:r>
      <w:r w:rsidRPr="0006638E">
        <w:rPr>
          <w:rFonts w:cstheme="minorHAnsi"/>
          <w:spacing w:val="-3"/>
          <w:sz w:val="24"/>
          <w:szCs w:val="24"/>
        </w:rPr>
        <w:t>Edwards</w:t>
      </w:r>
      <w:r w:rsidR="00C907DA">
        <w:rPr>
          <w:rFonts w:cstheme="minorHAnsi"/>
          <w:spacing w:val="-3"/>
          <w:sz w:val="24"/>
          <w:szCs w:val="24"/>
        </w:rPr>
        <w:t>, R.</w:t>
      </w:r>
      <w:r>
        <w:rPr>
          <w:rFonts w:cstheme="minorHAnsi"/>
          <w:spacing w:val="-3"/>
          <w:sz w:val="24"/>
          <w:szCs w:val="24"/>
        </w:rPr>
        <w:t xml:space="preserve"> </w:t>
      </w:r>
      <w:r w:rsidRPr="0006638E">
        <w:rPr>
          <w:rFonts w:cstheme="minorHAnsi"/>
          <w:spacing w:val="-3"/>
          <w:sz w:val="24"/>
          <w:szCs w:val="24"/>
        </w:rPr>
        <w:t>and Horsley</w:t>
      </w:r>
      <w:r w:rsidR="00C907DA">
        <w:rPr>
          <w:rFonts w:cstheme="minorHAnsi"/>
          <w:spacing w:val="-3"/>
          <w:sz w:val="24"/>
          <w:szCs w:val="24"/>
        </w:rPr>
        <w:t>, N.</w:t>
      </w:r>
      <w:r>
        <w:rPr>
          <w:rFonts w:cstheme="minorHAnsi"/>
          <w:spacing w:val="-3"/>
          <w:sz w:val="24"/>
          <w:szCs w:val="24"/>
        </w:rPr>
        <w:t xml:space="preserve"> (</w:t>
      </w:r>
      <w:r w:rsidRPr="0006638E">
        <w:rPr>
          <w:rFonts w:cstheme="minorHAnsi"/>
          <w:spacing w:val="-3"/>
          <w:sz w:val="24"/>
          <w:szCs w:val="24"/>
        </w:rPr>
        <w:t>2017</w:t>
      </w:r>
      <w:r>
        <w:rPr>
          <w:rFonts w:cstheme="minorHAnsi"/>
          <w:spacing w:val="-3"/>
          <w:sz w:val="24"/>
          <w:szCs w:val="24"/>
        </w:rPr>
        <w:t>)</w:t>
      </w:r>
      <w:r w:rsidRPr="0006638E">
        <w:rPr>
          <w:rFonts w:cstheme="minorHAnsi"/>
          <w:spacing w:val="-3"/>
          <w:sz w:val="24"/>
          <w:szCs w:val="24"/>
        </w:rPr>
        <w:t xml:space="preserve"> </w:t>
      </w:r>
      <w:r w:rsidRPr="0006638E">
        <w:rPr>
          <w:rFonts w:cstheme="minorHAnsi"/>
          <w:i/>
          <w:spacing w:val="-3"/>
          <w:sz w:val="24"/>
          <w:szCs w:val="24"/>
        </w:rPr>
        <w:t>Challenging the Politics of Early Intervention: Who’s ‘</w:t>
      </w:r>
      <w:r w:rsidR="00C907DA">
        <w:rPr>
          <w:rFonts w:cstheme="minorHAnsi"/>
          <w:i/>
          <w:spacing w:val="-3"/>
          <w:sz w:val="24"/>
          <w:szCs w:val="24"/>
        </w:rPr>
        <w:t>s</w:t>
      </w:r>
      <w:r w:rsidRPr="0006638E">
        <w:rPr>
          <w:rFonts w:cstheme="minorHAnsi"/>
          <w:i/>
          <w:spacing w:val="-3"/>
          <w:sz w:val="24"/>
          <w:szCs w:val="24"/>
        </w:rPr>
        <w:t xml:space="preserve">aving’ </w:t>
      </w:r>
      <w:r w:rsidR="00C907DA">
        <w:rPr>
          <w:rFonts w:cstheme="minorHAnsi"/>
          <w:i/>
          <w:spacing w:val="-3"/>
          <w:sz w:val="24"/>
          <w:szCs w:val="24"/>
        </w:rPr>
        <w:t>c</w:t>
      </w:r>
      <w:r w:rsidRPr="0006638E">
        <w:rPr>
          <w:rFonts w:cstheme="minorHAnsi"/>
          <w:i/>
          <w:spacing w:val="-3"/>
          <w:sz w:val="24"/>
          <w:szCs w:val="24"/>
        </w:rPr>
        <w:t xml:space="preserve">hildren and </w:t>
      </w:r>
      <w:proofErr w:type="gramStart"/>
      <w:r w:rsidR="00C907DA">
        <w:rPr>
          <w:rFonts w:cstheme="minorHAnsi"/>
          <w:i/>
          <w:spacing w:val="-3"/>
          <w:sz w:val="24"/>
          <w:szCs w:val="24"/>
        </w:rPr>
        <w:t>w</w:t>
      </w:r>
      <w:r w:rsidRPr="0006638E">
        <w:rPr>
          <w:rFonts w:cstheme="minorHAnsi"/>
          <w:i/>
          <w:spacing w:val="-3"/>
          <w:sz w:val="24"/>
          <w:szCs w:val="24"/>
        </w:rPr>
        <w:t>hy?</w:t>
      </w:r>
      <w:r w:rsidR="00C907DA">
        <w:rPr>
          <w:rFonts w:cstheme="minorHAnsi"/>
          <w:i/>
          <w:spacing w:val="-3"/>
          <w:sz w:val="24"/>
          <w:szCs w:val="24"/>
        </w:rPr>
        <w:t>,</w:t>
      </w:r>
      <w:proofErr w:type="gramEnd"/>
      <w:r w:rsidRPr="0006638E">
        <w:rPr>
          <w:rFonts w:cstheme="minorHAnsi"/>
          <w:spacing w:val="-3"/>
          <w:sz w:val="24"/>
          <w:szCs w:val="24"/>
        </w:rPr>
        <w:t xml:space="preserve"> Bristol: Policy Press.</w:t>
      </w:r>
    </w:p>
    <w:p w14:paraId="777457AA" w14:textId="4C09DB6A" w:rsidR="0096439C" w:rsidRDefault="006E26B7">
      <w:pPr>
        <w:rPr>
          <w:sz w:val="24"/>
          <w:szCs w:val="24"/>
        </w:rPr>
      </w:pPr>
      <w:r w:rsidRPr="00717070">
        <w:rPr>
          <w:sz w:val="24"/>
          <w:szCs w:val="24"/>
        </w:rPr>
        <w:t>Glaberson, S</w:t>
      </w:r>
      <w:r w:rsidR="00413A9F">
        <w:rPr>
          <w:sz w:val="24"/>
          <w:szCs w:val="24"/>
        </w:rPr>
        <w:t>.</w:t>
      </w:r>
      <w:r w:rsidRPr="00717070">
        <w:rPr>
          <w:sz w:val="24"/>
          <w:szCs w:val="24"/>
        </w:rPr>
        <w:t xml:space="preserve">K. </w:t>
      </w:r>
      <w:r w:rsidR="00413A9F">
        <w:rPr>
          <w:sz w:val="24"/>
          <w:szCs w:val="24"/>
        </w:rPr>
        <w:t>(</w:t>
      </w:r>
      <w:r w:rsidRPr="00717070">
        <w:rPr>
          <w:sz w:val="24"/>
          <w:szCs w:val="24"/>
        </w:rPr>
        <w:t>2019</w:t>
      </w:r>
      <w:r w:rsidR="00413A9F">
        <w:rPr>
          <w:sz w:val="24"/>
          <w:szCs w:val="24"/>
        </w:rPr>
        <w:t>)</w:t>
      </w:r>
      <w:r w:rsidRPr="00717070">
        <w:rPr>
          <w:sz w:val="24"/>
          <w:szCs w:val="24"/>
        </w:rPr>
        <w:t xml:space="preserve"> </w:t>
      </w:r>
      <w:r w:rsidR="00123885">
        <w:rPr>
          <w:sz w:val="24"/>
          <w:szCs w:val="24"/>
        </w:rPr>
        <w:t>‘</w:t>
      </w:r>
      <w:r w:rsidRPr="00717070">
        <w:rPr>
          <w:sz w:val="24"/>
          <w:szCs w:val="24"/>
        </w:rPr>
        <w:t xml:space="preserve">Coding </w:t>
      </w:r>
      <w:r w:rsidR="00413A9F">
        <w:rPr>
          <w:sz w:val="24"/>
          <w:szCs w:val="24"/>
        </w:rPr>
        <w:t>o</w:t>
      </w:r>
      <w:r w:rsidRPr="00717070">
        <w:rPr>
          <w:sz w:val="24"/>
          <w:szCs w:val="24"/>
        </w:rPr>
        <w:t xml:space="preserve">ver the </w:t>
      </w:r>
      <w:r w:rsidR="00413A9F">
        <w:rPr>
          <w:sz w:val="24"/>
          <w:szCs w:val="24"/>
        </w:rPr>
        <w:t>c</w:t>
      </w:r>
      <w:r w:rsidRPr="00717070">
        <w:rPr>
          <w:sz w:val="24"/>
          <w:szCs w:val="24"/>
        </w:rPr>
        <w:t xml:space="preserve">racks: </w:t>
      </w:r>
      <w:r w:rsidR="0043139C">
        <w:rPr>
          <w:sz w:val="24"/>
          <w:szCs w:val="24"/>
        </w:rPr>
        <w:t>P</w:t>
      </w:r>
      <w:r w:rsidRPr="00717070">
        <w:rPr>
          <w:sz w:val="24"/>
          <w:szCs w:val="24"/>
        </w:rPr>
        <w:t xml:space="preserve">redictive </w:t>
      </w:r>
      <w:r w:rsidR="00413A9F">
        <w:rPr>
          <w:sz w:val="24"/>
          <w:szCs w:val="24"/>
        </w:rPr>
        <w:t>a</w:t>
      </w:r>
      <w:r w:rsidRPr="00717070">
        <w:rPr>
          <w:sz w:val="24"/>
          <w:szCs w:val="24"/>
        </w:rPr>
        <w:t xml:space="preserve">nalytics and </w:t>
      </w:r>
      <w:r w:rsidR="00413A9F">
        <w:rPr>
          <w:sz w:val="24"/>
          <w:szCs w:val="24"/>
        </w:rPr>
        <w:t>c</w:t>
      </w:r>
      <w:r w:rsidRPr="00717070">
        <w:rPr>
          <w:sz w:val="24"/>
          <w:szCs w:val="24"/>
        </w:rPr>
        <w:t xml:space="preserve">hild </w:t>
      </w:r>
      <w:r w:rsidR="00413A9F">
        <w:rPr>
          <w:sz w:val="24"/>
          <w:szCs w:val="24"/>
        </w:rPr>
        <w:t>p</w:t>
      </w:r>
      <w:r w:rsidRPr="00717070">
        <w:rPr>
          <w:sz w:val="24"/>
          <w:szCs w:val="24"/>
        </w:rPr>
        <w:t>rotection</w:t>
      </w:r>
      <w:r w:rsidR="00123885">
        <w:rPr>
          <w:sz w:val="24"/>
          <w:szCs w:val="24"/>
        </w:rPr>
        <w:t>’</w:t>
      </w:r>
      <w:r w:rsidR="00413A9F">
        <w:rPr>
          <w:sz w:val="24"/>
          <w:szCs w:val="24"/>
        </w:rPr>
        <w:t>,</w:t>
      </w:r>
      <w:r w:rsidRPr="00717070">
        <w:rPr>
          <w:sz w:val="24"/>
          <w:szCs w:val="24"/>
        </w:rPr>
        <w:t xml:space="preserve"> </w:t>
      </w:r>
      <w:r w:rsidRPr="00717070">
        <w:rPr>
          <w:i/>
          <w:iCs/>
          <w:sz w:val="24"/>
          <w:szCs w:val="24"/>
        </w:rPr>
        <w:t>Fordham Urban Law Journal</w:t>
      </w:r>
      <w:r w:rsidRPr="00717070">
        <w:rPr>
          <w:sz w:val="24"/>
          <w:szCs w:val="24"/>
        </w:rPr>
        <w:t>, 46</w:t>
      </w:r>
      <w:r w:rsidR="0043139C">
        <w:rPr>
          <w:sz w:val="24"/>
          <w:szCs w:val="24"/>
        </w:rPr>
        <w:t>(</w:t>
      </w:r>
      <w:r w:rsidRPr="00717070">
        <w:rPr>
          <w:sz w:val="24"/>
          <w:szCs w:val="24"/>
        </w:rPr>
        <w:t>2:3</w:t>
      </w:r>
      <w:r w:rsidR="0043139C">
        <w:rPr>
          <w:sz w:val="24"/>
          <w:szCs w:val="24"/>
        </w:rPr>
        <w:t>)</w:t>
      </w:r>
      <w:r w:rsidRPr="00717070">
        <w:rPr>
          <w:sz w:val="24"/>
          <w:szCs w:val="24"/>
        </w:rPr>
        <w:t xml:space="preserve">: </w:t>
      </w:r>
      <w:hyperlink r:id="rId15" w:history="1">
        <w:r w:rsidR="00336D30" w:rsidRPr="00717070">
          <w:rPr>
            <w:rStyle w:val="Hyperlink"/>
            <w:color w:val="auto"/>
            <w:sz w:val="24"/>
            <w:szCs w:val="24"/>
          </w:rPr>
          <w:t>https://ir.lawnet.fordham.edu/ulj/vol46/iss2/3/</w:t>
        </w:r>
      </w:hyperlink>
      <w:r w:rsidR="00336D30" w:rsidRPr="00717070">
        <w:rPr>
          <w:sz w:val="24"/>
          <w:szCs w:val="24"/>
        </w:rPr>
        <w:t xml:space="preserve"> </w:t>
      </w:r>
      <w:r w:rsidR="0043139C">
        <w:rPr>
          <w:sz w:val="24"/>
          <w:szCs w:val="24"/>
        </w:rPr>
        <w:t>[accessed 27</w:t>
      </w:r>
      <w:r w:rsidR="00413A9F">
        <w:rPr>
          <w:sz w:val="24"/>
          <w:szCs w:val="24"/>
        </w:rPr>
        <w:t>.12.</w:t>
      </w:r>
      <w:r w:rsidR="0043139C">
        <w:rPr>
          <w:sz w:val="24"/>
          <w:szCs w:val="24"/>
        </w:rPr>
        <w:t>23].</w:t>
      </w:r>
    </w:p>
    <w:p w14:paraId="31333CD0" w14:textId="1D098CC9" w:rsidR="0006638E" w:rsidRPr="0006638E" w:rsidRDefault="0006638E">
      <w:pPr>
        <w:rPr>
          <w:sz w:val="24"/>
          <w:szCs w:val="24"/>
        </w:rPr>
      </w:pPr>
      <w:r w:rsidRPr="0006638E">
        <w:rPr>
          <w:rFonts w:cstheme="minorHAnsi"/>
          <w:spacing w:val="-3"/>
          <w:sz w:val="24"/>
          <w:szCs w:val="24"/>
        </w:rPr>
        <w:t xml:space="preserve">Gorin, S., Edwards, </w:t>
      </w:r>
      <w:r w:rsidR="00C907DA">
        <w:rPr>
          <w:rFonts w:cstheme="minorHAnsi"/>
          <w:spacing w:val="-3"/>
          <w:sz w:val="24"/>
          <w:szCs w:val="24"/>
        </w:rPr>
        <w:t>R.,</w:t>
      </w:r>
      <w:r w:rsidRPr="0006638E">
        <w:rPr>
          <w:rFonts w:cstheme="minorHAnsi"/>
          <w:spacing w:val="-3"/>
          <w:sz w:val="24"/>
          <w:szCs w:val="24"/>
        </w:rPr>
        <w:t xml:space="preserve"> Gillies</w:t>
      </w:r>
      <w:r w:rsidR="00C907DA">
        <w:rPr>
          <w:rFonts w:cstheme="minorHAnsi"/>
          <w:spacing w:val="-3"/>
          <w:sz w:val="24"/>
          <w:szCs w:val="24"/>
        </w:rPr>
        <w:t>, V.</w:t>
      </w:r>
      <w:r w:rsidRPr="0006638E">
        <w:rPr>
          <w:rFonts w:cstheme="minorHAnsi"/>
          <w:spacing w:val="-3"/>
          <w:sz w:val="24"/>
          <w:szCs w:val="24"/>
        </w:rPr>
        <w:t xml:space="preserve"> and Vannier Ducasse</w:t>
      </w:r>
      <w:r w:rsidR="00C907DA">
        <w:rPr>
          <w:rFonts w:cstheme="minorHAnsi"/>
          <w:spacing w:val="-3"/>
          <w:sz w:val="24"/>
          <w:szCs w:val="24"/>
        </w:rPr>
        <w:t>, H.</w:t>
      </w:r>
      <w:r w:rsidRPr="0006638E">
        <w:rPr>
          <w:rFonts w:cstheme="minorHAnsi"/>
          <w:spacing w:val="-3"/>
          <w:sz w:val="24"/>
          <w:szCs w:val="24"/>
        </w:rPr>
        <w:t xml:space="preserve"> (2024) </w:t>
      </w:r>
      <w:r w:rsidR="00C907DA">
        <w:rPr>
          <w:rFonts w:cstheme="minorHAnsi"/>
          <w:spacing w:val="-3"/>
          <w:sz w:val="24"/>
          <w:szCs w:val="24"/>
        </w:rPr>
        <w:t>‘</w:t>
      </w:r>
      <w:r w:rsidRPr="0006638E">
        <w:rPr>
          <w:rFonts w:cstheme="minorHAnsi"/>
          <w:spacing w:val="-3"/>
          <w:sz w:val="24"/>
          <w:szCs w:val="24"/>
        </w:rPr>
        <w:t xml:space="preserve">“Seen” </w:t>
      </w:r>
      <w:r w:rsidR="00C907DA">
        <w:rPr>
          <w:rFonts w:cstheme="minorHAnsi"/>
          <w:spacing w:val="-3"/>
          <w:sz w:val="24"/>
          <w:szCs w:val="24"/>
        </w:rPr>
        <w:t>t</w:t>
      </w:r>
      <w:r w:rsidRPr="0006638E">
        <w:rPr>
          <w:rFonts w:cstheme="minorHAnsi"/>
          <w:spacing w:val="-3"/>
          <w:sz w:val="24"/>
          <w:szCs w:val="24"/>
        </w:rPr>
        <w:t xml:space="preserve">hrough </w:t>
      </w:r>
      <w:r w:rsidR="00C907DA">
        <w:rPr>
          <w:rFonts w:cstheme="minorHAnsi"/>
          <w:spacing w:val="-3"/>
          <w:sz w:val="24"/>
          <w:szCs w:val="24"/>
        </w:rPr>
        <w:t>r</w:t>
      </w:r>
      <w:r w:rsidRPr="0006638E">
        <w:rPr>
          <w:rFonts w:cstheme="minorHAnsi"/>
          <w:spacing w:val="-3"/>
          <w:sz w:val="24"/>
          <w:szCs w:val="24"/>
        </w:rPr>
        <w:t xml:space="preserve">ecords: Parents’ </w:t>
      </w:r>
      <w:r w:rsidR="00C907DA">
        <w:rPr>
          <w:rFonts w:cstheme="minorHAnsi"/>
          <w:spacing w:val="-3"/>
          <w:sz w:val="24"/>
          <w:szCs w:val="24"/>
        </w:rPr>
        <w:t>a</w:t>
      </w:r>
      <w:r w:rsidRPr="0006638E">
        <w:rPr>
          <w:rFonts w:cstheme="minorHAnsi"/>
          <w:spacing w:val="-3"/>
          <w:sz w:val="24"/>
          <w:szCs w:val="24"/>
        </w:rPr>
        <w:t xml:space="preserve">ccess to </w:t>
      </w:r>
      <w:r w:rsidR="00C907DA">
        <w:rPr>
          <w:rFonts w:cstheme="minorHAnsi"/>
          <w:spacing w:val="-3"/>
          <w:sz w:val="24"/>
          <w:szCs w:val="24"/>
        </w:rPr>
        <w:t>c</w:t>
      </w:r>
      <w:r w:rsidRPr="0006638E">
        <w:rPr>
          <w:rFonts w:cstheme="minorHAnsi"/>
          <w:spacing w:val="-3"/>
          <w:sz w:val="24"/>
          <w:szCs w:val="24"/>
        </w:rPr>
        <w:t xml:space="preserve">hildren’s </w:t>
      </w:r>
      <w:r w:rsidR="00C907DA">
        <w:rPr>
          <w:rFonts w:cstheme="minorHAnsi"/>
          <w:spacing w:val="-3"/>
          <w:sz w:val="24"/>
          <w:szCs w:val="24"/>
        </w:rPr>
        <w:t>s</w:t>
      </w:r>
      <w:r w:rsidRPr="0006638E">
        <w:rPr>
          <w:rFonts w:cstheme="minorHAnsi"/>
          <w:spacing w:val="-3"/>
          <w:sz w:val="24"/>
          <w:szCs w:val="24"/>
        </w:rPr>
        <w:t xml:space="preserve">ocial </w:t>
      </w:r>
      <w:r w:rsidR="00C907DA">
        <w:rPr>
          <w:rFonts w:cstheme="minorHAnsi"/>
          <w:spacing w:val="-3"/>
          <w:sz w:val="24"/>
          <w:szCs w:val="24"/>
        </w:rPr>
        <w:t>c</w:t>
      </w:r>
      <w:r w:rsidRPr="0006638E">
        <w:rPr>
          <w:rFonts w:cstheme="minorHAnsi"/>
          <w:spacing w:val="-3"/>
          <w:sz w:val="24"/>
          <w:szCs w:val="24"/>
        </w:rPr>
        <w:t xml:space="preserve">are </w:t>
      </w:r>
      <w:r w:rsidR="00C907DA">
        <w:rPr>
          <w:rFonts w:cstheme="minorHAnsi"/>
          <w:spacing w:val="-3"/>
          <w:sz w:val="24"/>
          <w:szCs w:val="24"/>
        </w:rPr>
        <w:t>r</w:t>
      </w:r>
      <w:r w:rsidRPr="0006638E">
        <w:rPr>
          <w:rFonts w:cstheme="minorHAnsi"/>
          <w:spacing w:val="-3"/>
          <w:sz w:val="24"/>
          <w:szCs w:val="24"/>
        </w:rPr>
        <w:t xml:space="preserve">ecords in an </w:t>
      </w:r>
      <w:r w:rsidR="00C907DA">
        <w:rPr>
          <w:rFonts w:cstheme="minorHAnsi"/>
          <w:spacing w:val="-3"/>
          <w:sz w:val="24"/>
          <w:szCs w:val="24"/>
        </w:rPr>
        <w:t>a</w:t>
      </w:r>
      <w:r w:rsidRPr="0006638E">
        <w:rPr>
          <w:rFonts w:cstheme="minorHAnsi"/>
          <w:spacing w:val="-3"/>
          <w:sz w:val="24"/>
          <w:szCs w:val="24"/>
        </w:rPr>
        <w:t xml:space="preserve">ge of </w:t>
      </w:r>
      <w:r w:rsidR="00C907DA">
        <w:rPr>
          <w:rFonts w:cstheme="minorHAnsi"/>
          <w:spacing w:val="-3"/>
          <w:sz w:val="24"/>
          <w:szCs w:val="24"/>
        </w:rPr>
        <w:t>i</w:t>
      </w:r>
      <w:r w:rsidRPr="0006638E">
        <w:rPr>
          <w:rFonts w:cstheme="minorHAnsi"/>
          <w:spacing w:val="-3"/>
          <w:sz w:val="24"/>
          <w:szCs w:val="24"/>
        </w:rPr>
        <w:t xml:space="preserve">ncreasing </w:t>
      </w:r>
      <w:r w:rsidR="00C907DA">
        <w:rPr>
          <w:rFonts w:cstheme="minorHAnsi"/>
          <w:spacing w:val="-3"/>
          <w:sz w:val="24"/>
          <w:szCs w:val="24"/>
        </w:rPr>
        <w:t>d</w:t>
      </w:r>
      <w:r w:rsidRPr="0006638E">
        <w:rPr>
          <w:rFonts w:cstheme="minorHAnsi"/>
          <w:spacing w:val="-3"/>
          <w:sz w:val="24"/>
          <w:szCs w:val="24"/>
        </w:rPr>
        <w:t xml:space="preserve">atafication, </w:t>
      </w:r>
      <w:r w:rsidRPr="0006638E">
        <w:rPr>
          <w:rFonts w:cstheme="minorHAnsi"/>
          <w:i/>
          <w:iCs/>
          <w:spacing w:val="-3"/>
          <w:sz w:val="24"/>
          <w:szCs w:val="24"/>
        </w:rPr>
        <w:t>British Journal of Social Work</w:t>
      </w:r>
      <w:r w:rsidR="00CD2084">
        <w:rPr>
          <w:rFonts w:cstheme="minorHAnsi"/>
          <w:i/>
          <w:iCs/>
          <w:spacing w:val="-3"/>
          <w:sz w:val="24"/>
          <w:szCs w:val="24"/>
        </w:rPr>
        <w:t xml:space="preserve">: </w:t>
      </w:r>
      <w:hyperlink r:id="rId16" w:history="1">
        <w:r w:rsidR="00CD2084" w:rsidRPr="007E3727">
          <w:rPr>
            <w:rStyle w:val="Hyperlink"/>
            <w:rFonts w:cstheme="minorHAnsi"/>
            <w:spacing w:val="-3"/>
            <w:sz w:val="24"/>
            <w:szCs w:val="24"/>
          </w:rPr>
          <w:t>https://doi.org/10.1093/bjsw/bcad192</w:t>
        </w:r>
      </w:hyperlink>
      <w:r w:rsidR="00CD2084">
        <w:rPr>
          <w:rFonts w:cstheme="minorHAnsi"/>
          <w:spacing w:val="-3"/>
          <w:sz w:val="24"/>
          <w:szCs w:val="24"/>
        </w:rPr>
        <w:t xml:space="preserve">. </w:t>
      </w:r>
    </w:p>
    <w:p w14:paraId="7EF1241A" w14:textId="64A73306" w:rsidR="0096439C" w:rsidRPr="00717070" w:rsidRDefault="0096439C">
      <w:pPr>
        <w:rPr>
          <w:rFonts w:cstheme="minorHAnsi"/>
          <w:sz w:val="24"/>
          <w:szCs w:val="24"/>
        </w:rPr>
      </w:pPr>
      <w:r w:rsidRPr="00717070">
        <w:rPr>
          <w:rFonts w:cstheme="minorHAnsi"/>
          <w:sz w:val="24"/>
          <w:szCs w:val="24"/>
        </w:rPr>
        <w:t xml:space="preserve">Information Commissioner’s Office (undated) </w:t>
      </w:r>
      <w:r w:rsidRPr="0043139C">
        <w:rPr>
          <w:rFonts w:cstheme="minorHAnsi"/>
          <w:i/>
          <w:iCs/>
          <w:sz w:val="24"/>
          <w:szCs w:val="24"/>
        </w:rPr>
        <w:t>Guide to General Data Protection Regulation (GDPR)</w:t>
      </w:r>
      <w:r w:rsidRPr="00717070">
        <w:rPr>
          <w:rFonts w:cstheme="minorHAnsi"/>
          <w:sz w:val="24"/>
          <w:szCs w:val="24"/>
        </w:rPr>
        <w:t xml:space="preserve">: </w:t>
      </w:r>
      <w:hyperlink r:id="rId17" w:history="1">
        <w:r w:rsidR="005E6CF3" w:rsidRPr="00717070">
          <w:rPr>
            <w:rStyle w:val="Hyperlink"/>
            <w:rFonts w:cstheme="minorHAnsi"/>
            <w:sz w:val="24"/>
            <w:szCs w:val="24"/>
          </w:rPr>
          <w:t>https://ico.org.uk/for-organisations/guide-to-data-protection/guide-to-the-general-data-protection-regulation-gdpr/principles/accuracy/</w:t>
        </w:r>
      </w:hyperlink>
      <w:r w:rsidR="005E6CF3" w:rsidRPr="00717070">
        <w:rPr>
          <w:rFonts w:cstheme="minorHAnsi"/>
          <w:sz w:val="24"/>
          <w:szCs w:val="24"/>
        </w:rPr>
        <w:t xml:space="preserve"> </w:t>
      </w:r>
      <w:bookmarkStart w:id="16" w:name="_Hlk154584879"/>
      <w:r w:rsidR="0043139C">
        <w:rPr>
          <w:sz w:val="24"/>
          <w:szCs w:val="24"/>
        </w:rPr>
        <w:t>[accessed 27</w:t>
      </w:r>
      <w:r w:rsidR="00413A9F">
        <w:rPr>
          <w:sz w:val="24"/>
          <w:szCs w:val="24"/>
        </w:rPr>
        <w:t>.12.</w:t>
      </w:r>
      <w:r w:rsidR="0043139C">
        <w:rPr>
          <w:sz w:val="24"/>
          <w:szCs w:val="24"/>
        </w:rPr>
        <w:t>23].</w:t>
      </w:r>
      <w:bookmarkEnd w:id="16"/>
    </w:p>
    <w:p w14:paraId="299586D0" w14:textId="6DEEA1D8" w:rsidR="006A6168" w:rsidRDefault="006A6168">
      <w:pPr>
        <w:rPr>
          <w:rFonts w:cstheme="minorHAnsi"/>
          <w:sz w:val="24"/>
          <w:szCs w:val="24"/>
        </w:rPr>
      </w:pPr>
      <w:r w:rsidRPr="00717070">
        <w:rPr>
          <w:rFonts w:cstheme="minorHAnsi"/>
          <w:sz w:val="24"/>
          <w:szCs w:val="24"/>
        </w:rPr>
        <w:t>J</w:t>
      </w:r>
      <w:bookmarkStart w:id="17" w:name="_Hlk154584399"/>
      <w:r w:rsidRPr="00717070">
        <w:rPr>
          <w:rFonts w:cstheme="minorHAnsi"/>
          <w:sz w:val="24"/>
          <w:szCs w:val="24"/>
        </w:rPr>
        <w:t>ø</w:t>
      </w:r>
      <w:bookmarkEnd w:id="17"/>
      <w:r w:rsidRPr="00717070">
        <w:rPr>
          <w:rFonts w:cstheme="minorHAnsi"/>
          <w:sz w:val="24"/>
          <w:szCs w:val="24"/>
        </w:rPr>
        <w:t>rgensen, A</w:t>
      </w:r>
      <w:r w:rsidR="00413A9F">
        <w:rPr>
          <w:rFonts w:cstheme="minorHAnsi"/>
          <w:sz w:val="24"/>
          <w:szCs w:val="24"/>
        </w:rPr>
        <w:t>.</w:t>
      </w:r>
      <w:r w:rsidRPr="00717070">
        <w:rPr>
          <w:rFonts w:cstheme="minorHAnsi"/>
          <w:sz w:val="24"/>
          <w:szCs w:val="24"/>
        </w:rPr>
        <w:t>M</w:t>
      </w:r>
      <w:r w:rsidR="00413A9F">
        <w:rPr>
          <w:rFonts w:cstheme="minorHAnsi"/>
          <w:sz w:val="24"/>
          <w:szCs w:val="24"/>
        </w:rPr>
        <w:t>.</w:t>
      </w:r>
      <w:r w:rsidRPr="00717070">
        <w:rPr>
          <w:rFonts w:cstheme="minorHAnsi"/>
          <w:sz w:val="24"/>
          <w:szCs w:val="24"/>
        </w:rPr>
        <w:t xml:space="preserve">, Webb, </w:t>
      </w:r>
      <w:r w:rsidR="00C907DA">
        <w:rPr>
          <w:rFonts w:cstheme="minorHAnsi"/>
          <w:sz w:val="24"/>
          <w:szCs w:val="24"/>
        </w:rPr>
        <w:t xml:space="preserve">C., </w:t>
      </w:r>
      <w:r w:rsidRPr="00717070">
        <w:rPr>
          <w:rFonts w:cstheme="minorHAnsi"/>
          <w:sz w:val="24"/>
          <w:szCs w:val="24"/>
        </w:rPr>
        <w:t>Keddell</w:t>
      </w:r>
      <w:r w:rsidR="00C907DA">
        <w:rPr>
          <w:rFonts w:cstheme="minorHAnsi"/>
          <w:sz w:val="24"/>
          <w:szCs w:val="24"/>
        </w:rPr>
        <w:t>, E.</w:t>
      </w:r>
      <w:r w:rsidRPr="00717070">
        <w:rPr>
          <w:rFonts w:cstheme="minorHAnsi"/>
          <w:sz w:val="24"/>
          <w:szCs w:val="24"/>
        </w:rPr>
        <w:t xml:space="preserve"> and Ballantyne</w:t>
      </w:r>
      <w:r w:rsidR="00C907DA">
        <w:rPr>
          <w:rFonts w:cstheme="minorHAnsi"/>
          <w:sz w:val="24"/>
          <w:szCs w:val="24"/>
        </w:rPr>
        <w:t xml:space="preserve">, </w:t>
      </w:r>
      <w:proofErr w:type="gramStart"/>
      <w:r w:rsidR="00C907DA">
        <w:rPr>
          <w:rFonts w:cstheme="minorHAnsi"/>
          <w:sz w:val="24"/>
          <w:szCs w:val="24"/>
        </w:rPr>
        <w:t>N.</w:t>
      </w:r>
      <w:r w:rsidR="00413A9F">
        <w:rPr>
          <w:rFonts w:cstheme="minorHAnsi"/>
          <w:sz w:val="24"/>
          <w:szCs w:val="24"/>
        </w:rPr>
        <w:t>(</w:t>
      </w:r>
      <w:proofErr w:type="gramEnd"/>
      <w:r w:rsidRPr="00717070">
        <w:rPr>
          <w:rFonts w:cstheme="minorHAnsi"/>
          <w:sz w:val="24"/>
          <w:szCs w:val="24"/>
        </w:rPr>
        <w:t>2021</w:t>
      </w:r>
      <w:r w:rsidR="00413A9F">
        <w:rPr>
          <w:rFonts w:cstheme="minorHAnsi"/>
          <w:sz w:val="24"/>
          <w:szCs w:val="24"/>
        </w:rPr>
        <w:t>)</w:t>
      </w:r>
      <w:r w:rsidRPr="00717070">
        <w:rPr>
          <w:rFonts w:cstheme="minorHAnsi"/>
          <w:sz w:val="24"/>
          <w:szCs w:val="24"/>
        </w:rPr>
        <w:t xml:space="preserve"> </w:t>
      </w:r>
      <w:r w:rsidR="00123885">
        <w:rPr>
          <w:rFonts w:cstheme="minorHAnsi"/>
          <w:sz w:val="24"/>
          <w:szCs w:val="24"/>
        </w:rPr>
        <w:t>‘</w:t>
      </w:r>
      <w:r w:rsidRPr="00717070">
        <w:rPr>
          <w:rFonts w:cstheme="minorHAnsi"/>
          <w:sz w:val="24"/>
          <w:szCs w:val="24"/>
        </w:rPr>
        <w:t xml:space="preserve">Three </w:t>
      </w:r>
      <w:r w:rsidR="00413A9F">
        <w:rPr>
          <w:rFonts w:cstheme="minorHAnsi"/>
          <w:sz w:val="24"/>
          <w:szCs w:val="24"/>
        </w:rPr>
        <w:t>r</w:t>
      </w:r>
      <w:r w:rsidRPr="00717070">
        <w:rPr>
          <w:rFonts w:cstheme="minorHAnsi"/>
          <w:sz w:val="24"/>
          <w:szCs w:val="24"/>
        </w:rPr>
        <w:t xml:space="preserve">oads to Rome? Comparative </w:t>
      </w:r>
      <w:r w:rsidR="00413A9F">
        <w:rPr>
          <w:rFonts w:cstheme="minorHAnsi"/>
          <w:sz w:val="24"/>
          <w:szCs w:val="24"/>
        </w:rPr>
        <w:t>p</w:t>
      </w:r>
      <w:r w:rsidRPr="00717070">
        <w:rPr>
          <w:rFonts w:cstheme="minorHAnsi"/>
          <w:sz w:val="24"/>
          <w:szCs w:val="24"/>
        </w:rPr>
        <w:t xml:space="preserve">olicy </w:t>
      </w:r>
      <w:r w:rsidR="00413A9F">
        <w:rPr>
          <w:rFonts w:cstheme="minorHAnsi"/>
          <w:sz w:val="24"/>
          <w:szCs w:val="24"/>
        </w:rPr>
        <w:t>a</w:t>
      </w:r>
      <w:r w:rsidRPr="00717070">
        <w:rPr>
          <w:rFonts w:cstheme="minorHAnsi"/>
          <w:sz w:val="24"/>
          <w:szCs w:val="24"/>
        </w:rPr>
        <w:t xml:space="preserve">nalysis of </w:t>
      </w:r>
      <w:r w:rsidR="00413A9F">
        <w:rPr>
          <w:rFonts w:cstheme="minorHAnsi"/>
          <w:sz w:val="24"/>
          <w:szCs w:val="24"/>
        </w:rPr>
        <w:t>p</w:t>
      </w:r>
      <w:r w:rsidRPr="00717070">
        <w:rPr>
          <w:rFonts w:cstheme="minorHAnsi"/>
          <w:sz w:val="24"/>
          <w:szCs w:val="24"/>
        </w:rPr>
        <w:t xml:space="preserve">redictive </w:t>
      </w:r>
      <w:r w:rsidR="00413A9F">
        <w:rPr>
          <w:rFonts w:cstheme="minorHAnsi"/>
          <w:sz w:val="24"/>
          <w:szCs w:val="24"/>
        </w:rPr>
        <w:t>t</w:t>
      </w:r>
      <w:r w:rsidRPr="00717070">
        <w:rPr>
          <w:rFonts w:cstheme="minorHAnsi"/>
          <w:sz w:val="24"/>
          <w:szCs w:val="24"/>
        </w:rPr>
        <w:t xml:space="preserve">ools in </w:t>
      </w:r>
      <w:r w:rsidR="00413A9F">
        <w:rPr>
          <w:rFonts w:cstheme="minorHAnsi"/>
          <w:sz w:val="24"/>
          <w:szCs w:val="24"/>
        </w:rPr>
        <w:t>c</w:t>
      </w:r>
      <w:r w:rsidRPr="00717070">
        <w:rPr>
          <w:rFonts w:cstheme="minorHAnsi"/>
          <w:sz w:val="24"/>
          <w:szCs w:val="24"/>
        </w:rPr>
        <w:t xml:space="preserve">hild </w:t>
      </w:r>
      <w:r w:rsidR="00413A9F">
        <w:rPr>
          <w:rFonts w:cstheme="minorHAnsi"/>
          <w:sz w:val="24"/>
          <w:szCs w:val="24"/>
        </w:rPr>
        <w:t>p</w:t>
      </w:r>
      <w:r w:rsidRPr="00717070">
        <w:rPr>
          <w:rFonts w:cstheme="minorHAnsi"/>
          <w:sz w:val="24"/>
          <w:szCs w:val="24"/>
        </w:rPr>
        <w:t xml:space="preserve">rotection </w:t>
      </w:r>
      <w:r w:rsidR="00413A9F">
        <w:rPr>
          <w:rFonts w:cstheme="minorHAnsi"/>
          <w:sz w:val="24"/>
          <w:szCs w:val="24"/>
        </w:rPr>
        <w:t>s</w:t>
      </w:r>
      <w:r w:rsidRPr="00717070">
        <w:rPr>
          <w:rFonts w:cstheme="minorHAnsi"/>
          <w:sz w:val="24"/>
          <w:szCs w:val="24"/>
        </w:rPr>
        <w:t xml:space="preserve">ervices in Aotearoa New Zealand, </w:t>
      </w:r>
      <w:proofErr w:type="gramStart"/>
      <w:r w:rsidRPr="00717070">
        <w:rPr>
          <w:rFonts w:cstheme="minorHAnsi"/>
          <w:sz w:val="24"/>
          <w:szCs w:val="24"/>
        </w:rPr>
        <w:t>England</w:t>
      </w:r>
      <w:proofErr w:type="gramEnd"/>
      <w:r w:rsidRPr="00717070">
        <w:rPr>
          <w:rFonts w:cstheme="minorHAnsi"/>
          <w:sz w:val="24"/>
          <w:szCs w:val="24"/>
        </w:rPr>
        <w:t xml:space="preserve"> and Denmark</w:t>
      </w:r>
      <w:r w:rsidR="005A5E90">
        <w:rPr>
          <w:rFonts w:cstheme="minorHAnsi"/>
          <w:sz w:val="24"/>
          <w:szCs w:val="24"/>
        </w:rPr>
        <w:t>’</w:t>
      </w:r>
      <w:r w:rsidR="00413A9F">
        <w:rPr>
          <w:rFonts w:cstheme="minorHAnsi"/>
          <w:sz w:val="24"/>
          <w:szCs w:val="24"/>
        </w:rPr>
        <w:t>,</w:t>
      </w:r>
      <w:r w:rsidRPr="00717070">
        <w:rPr>
          <w:rFonts w:cstheme="minorHAnsi"/>
          <w:sz w:val="24"/>
          <w:szCs w:val="24"/>
        </w:rPr>
        <w:t xml:space="preserve"> </w:t>
      </w:r>
      <w:r w:rsidRPr="00717070">
        <w:rPr>
          <w:rFonts w:cstheme="minorHAnsi"/>
          <w:i/>
          <w:iCs/>
          <w:sz w:val="24"/>
          <w:szCs w:val="24"/>
        </w:rPr>
        <w:t>Nordic Social Work Research</w:t>
      </w:r>
      <w:r w:rsidRPr="00717070">
        <w:rPr>
          <w:rFonts w:cstheme="minorHAnsi"/>
          <w:sz w:val="24"/>
          <w:szCs w:val="24"/>
        </w:rPr>
        <w:t xml:space="preserve"> 12(3): 379-391. </w:t>
      </w:r>
    </w:p>
    <w:p w14:paraId="18976455" w14:textId="4A394435" w:rsidR="00280A55" w:rsidRPr="00A7609A" w:rsidRDefault="00280A55" w:rsidP="00A7609A">
      <w:pPr>
        <w:autoSpaceDE w:val="0"/>
        <w:autoSpaceDN w:val="0"/>
        <w:adjustRightInd w:val="0"/>
        <w:spacing w:after="0" w:line="240" w:lineRule="auto"/>
        <w:rPr>
          <w:rFonts w:cstheme="minorHAnsi"/>
          <w:sz w:val="24"/>
          <w:szCs w:val="24"/>
        </w:rPr>
      </w:pPr>
      <w:r w:rsidRPr="00A7609A">
        <w:rPr>
          <w:rFonts w:cstheme="minorHAnsi"/>
          <w:sz w:val="24"/>
          <w:szCs w:val="24"/>
        </w:rPr>
        <w:lastRenderedPageBreak/>
        <w:t>Keddell, E</w:t>
      </w:r>
      <w:r w:rsidR="00413A9F">
        <w:rPr>
          <w:rFonts w:cstheme="minorHAnsi"/>
          <w:sz w:val="24"/>
          <w:szCs w:val="24"/>
        </w:rPr>
        <w:t>. (</w:t>
      </w:r>
      <w:r w:rsidRPr="00A7609A">
        <w:rPr>
          <w:rFonts w:cstheme="minorHAnsi"/>
          <w:sz w:val="24"/>
          <w:szCs w:val="24"/>
        </w:rPr>
        <w:t>2015</w:t>
      </w:r>
      <w:r w:rsidR="00413A9F">
        <w:rPr>
          <w:rFonts w:cstheme="minorHAnsi"/>
          <w:sz w:val="24"/>
          <w:szCs w:val="24"/>
        </w:rPr>
        <w:t>)</w:t>
      </w:r>
      <w:r w:rsidRPr="00A7609A">
        <w:rPr>
          <w:rFonts w:cstheme="minorHAnsi"/>
          <w:sz w:val="24"/>
          <w:szCs w:val="24"/>
        </w:rPr>
        <w:t xml:space="preserve"> </w:t>
      </w:r>
      <w:r w:rsidR="005A5E90">
        <w:rPr>
          <w:rFonts w:cstheme="minorHAnsi"/>
          <w:sz w:val="24"/>
          <w:szCs w:val="24"/>
        </w:rPr>
        <w:t>‘</w:t>
      </w:r>
      <w:r w:rsidR="00A7609A" w:rsidRPr="00A7609A">
        <w:rPr>
          <w:rFonts w:cstheme="minorHAnsi"/>
          <w:sz w:val="24"/>
          <w:szCs w:val="24"/>
        </w:rPr>
        <w:t xml:space="preserve">The </w:t>
      </w:r>
      <w:r w:rsidR="00413A9F">
        <w:rPr>
          <w:rFonts w:cstheme="minorHAnsi"/>
          <w:sz w:val="24"/>
          <w:szCs w:val="24"/>
        </w:rPr>
        <w:t>e</w:t>
      </w:r>
      <w:r w:rsidR="00A7609A" w:rsidRPr="00A7609A">
        <w:rPr>
          <w:rFonts w:cstheme="minorHAnsi"/>
          <w:sz w:val="24"/>
          <w:szCs w:val="24"/>
        </w:rPr>
        <w:t xml:space="preserve">thics of </w:t>
      </w:r>
      <w:r w:rsidR="00413A9F">
        <w:rPr>
          <w:rFonts w:cstheme="minorHAnsi"/>
          <w:sz w:val="24"/>
          <w:szCs w:val="24"/>
        </w:rPr>
        <w:t>p</w:t>
      </w:r>
      <w:r w:rsidR="00A7609A" w:rsidRPr="00A7609A">
        <w:rPr>
          <w:rFonts w:cstheme="minorHAnsi"/>
          <w:sz w:val="24"/>
          <w:szCs w:val="24"/>
        </w:rPr>
        <w:t xml:space="preserve">redictive </w:t>
      </w:r>
      <w:r w:rsidR="00413A9F">
        <w:rPr>
          <w:rFonts w:cstheme="minorHAnsi"/>
          <w:sz w:val="24"/>
          <w:szCs w:val="24"/>
        </w:rPr>
        <w:t>r</w:t>
      </w:r>
      <w:r w:rsidR="00A7609A" w:rsidRPr="00A7609A">
        <w:rPr>
          <w:rFonts w:cstheme="minorHAnsi"/>
          <w:sz w:val="24"/>
          <w:szCs w:val="24"/>
        </w:rPr>
        <w:t xml:space="preserve">isk </w:t>
      </w:r>
      <w:r w:rsidR="00413A9F">
        <w:rPr>
          <w:rFonts w:cstheme="minorHAnsi"/>
          <w:sz w:val="24"/>
          <w:szCs w:val="24"/>
        </w:rPr>
        <w:t>m</w:t>
      </w:r>
      <w:r w:rsidR="00A7609A" w:rsidRPr="00A7609A">
        <w:rPr>
          <w:rFonts w:cstheme="minorHAnsi"/>
          <w:sz w:val="24"/>
          <w:szCs w:val="24"/>
        </w:rPr>
        <w:t>odelling in the Aotearoa/New Zealand</w:t>
      </w:r>
      <w:r w:rsidR="00413A9F">
        <w:rPr>
          <w:rFonts w:cstheme="minorHAnsi"/>
          <w:sz w:val="24"/>
          <w:szCs w:val="24"/>
        </w:rPr>
        <w:t xml:space="preserve"> c</w:t>
      </w:r>
      <w:r w:rsidR="00A7609A" w:rsidRPr="00A7609A">
        <w:rPr>
          <w:rFonts w:cstheme="minorHAnsi"/>
          <w:sz w:val="24"/>
          <w:szCs w:val="24"/>
        </w:rPr>
        <w:t xml:space="preserve">hild </w:t>
      </w:r>
      <w:r w:rsidR="00413A9F">
        <w:rPr>
          <w:rFonts w:cstheme="minorHAnsi"/>
          <w:sz w:val="24"/>
          <w:szCs w:val="24"/>
        </w:rPr>
        <w:t>w</w:t>
      </w:r>
      <w:r w:rsidR="00A7609A" w:rsidRPr="00A7609A">
        <w:rPr>
          <w:rFonts w:cstheme="minorHAnsi"/>
          <w:sz w:val="24"/>
          <w:szCs w:val="24"/>
        </w:rPr>
        <w:t xml:space="preserve">elfare </w:t>
      </w:r>
      <w:r w:rsidR="00413A9F">
        <w:rPr>
          <w:rFonts w:cstheme="minorHAnsi"/>
          <w:sz w:val="24"/>
          <w:szCs w:val="24"/>
        </w:rPr>
        <w:t>c</w:t>
      </w:r>
      <w:r w:rsidR="00A7609A" w:rsidRPr="00A7609A">
        <w:rPr>
          <w:rFonts w:cstheme="minorHAnsi"/>
          <w:sz w:val="24"/>
          <w:szCs w:val="24"/>
        </w:rPr>
        <w:t xml:space="preserve">ontext: Child </w:t>
      </w:r>
      <w:r w:rsidR="00413A9F">
        <w:rPr>
          <w:rFonts w:cstheme="minorHAnsi"/>
          <w:sz w:val="24"/>
          <w:szCs w:val="24"/>
        </w:rPr>
        <w:t>a</w:t>
      </w:r>
      <w:r w:rsidR="00A7609A" w:rsidRPr="00A7609A">
        <w:rPr>
          <w:rFonts w:cstheme="minorHAnsi"/>
          <w:sz w:val="24"/>
          <w:szCs w:val="24"/>
        </w:rPr>
        <w:t xml:space="preserve">buse </w:t>
      </w:r>
      <w:r w:rsidR="00413A9F">
        <w:rPr>
          <w:rFonts w:cstheme="minorHAnsi"/>
          <w:sz w:val="24"/>
          <w:szCs w:val="24"/>
        </w:rPr>
        <w:t>p</w:t>
      </w:r>
      <w:r w:rsidR="00A7609A" w:rsidRPr="00A7609A">
        <w:rPr>
          <w:rFonts w:cstheme="minorHAnsi"/>
          <w:sz w:val="24"/>
          <w:szCs w:val="24"/>
        </w:rPr>
        <w:t xml:space="preserve">revention or </w:t>
      </w:r>
      <w:r w:rsidR="00413A9F">
        <w:rPr>
          <w:rFonts w:cstheme="minorHAnsi"/>
          <w:sz w:val="24"/>
          <w:szCs w:val="24"/>
        </w:rPr>
        <w:t>n</w:t>
      </w:r>
      <w:r w:rsidR="00A7609A" w:rsidRPr="00A7609A">
        <w:rPr>
          <w:rFonts w:cstheme="minorHAnsi"/>
          <w:sz w:val="24"/>
          <w:szCs w:val="24"/>
        </w:rPr>
        <w:t>eo-</w:t>
      </w:r>
      <w:r w:rsidR="00413A9F">
        <w:rPr>
          <w:rFonts w:cstheme="minorHAnsi"/>
          <w:sz w:val="24"/>
          <w:szCs w:val="24"/>
        </w:rPr>
        <w:t>l</w:t>
      </w:r>
      <w:r w:rsidR="00A7609A" w:rsidRPr="00A7609A">
        <w:rPr>
          <w:rFonts w:cstheme="minorHAnsi"/>
          <w:sz w:val="24"/>
          <w:szCs w:val="24"/>
        </w:rPr>
        <w:t xml:space="preserve">iberal </w:t>
      </w:r>
      <w:r w:rsidR="00413A9F">
        <w:rPr>
          <w:rFonts w:cstheme="minorHAnsi"/>
          <w:sz w:val="24"/>
          <w:szCs w:val="24"/>
        </w:rPr>
        <w:t>t</w:t>
      </w:r>
      <w:r w:rsidR="00A7609A" w:rsidRPr="00A7609A">
        <w:rPr>
          <w:rFonts w:cstheme="minorHAnsi"/>
          <w:sz w:val="24"/>
          <w:szCs w:val="24"/>
        </w:rPr>
        <w:t>ool?</w:t>
      </w:r>
      <w:r w:rsidR="005A5E90">
        <w:rPr>
          <w:rFonts w:cstheme="minorHAnsi"/>
          <w:sz w:val="24"/>
          <w:szCs w:val="24"/>
        </w:rPr>
        <w:t>’</w:t>
      </w:r>
      <w:r w:rsidR="00413A9F">
        <w:rPr>
          <w:rFonts w:cstheme="minorHAnsi"/>
          <w:sz w:val="24"/>
          <w:szCs w:val="24"/>
        </w:rPr>
        <w:t>,</w:t>
      </w:r>
      <w:r w:rsidR="00A7609A" w:rsidRPr="00A7609A">
        <w:rPr>
          <w:rFonts w:cstheme="minorHAnsi"/>
          <w:sz w:val="24"/>
          <w:szCs w:val="24"/>
        </w:rPr>
        <w:t xml:space="preserve"> </w:t>
      </w:r>
      <w:r w:rsidR="00A7609A" w:rsidRPr="00A7609A">
        <w:rPr>
          <w:rFonts w:cstheme="minorHAnsi"/>
          <w:i/>
          <w:iCs/>
          <w:sz w:val="24"/>
          <w:szCs w:val="24"/>
        </w:rPr>
        <w:t xml:space="preserve">Critical Social Policy </w:t>
      </w:r>
      <w:r w:rsidR="00A7609A" w:rsidRPr="00A7609A">
        <w:rPr>
          <w:rFonts w:cstheme="minorHAnsi"/>
          <w:sz w:val="24"/>
          <w:szCs w:val="24"/>
        </w:rPr>
        <w:t>35(1): 69-88.</w:t>
      </w:r>
    </w:p>
    <w:p w14:paraId="4E280703" w14:textId="77777777" w:rsidR="00A7609A" w:rsidRPr="00717070" w:rsidRDefault="00A7609A" w:rsidP="00A7609A">
      <w:pPr>
        <w:autoSpaceDE w:val="0"/>
        <w:autoSpaceDN w:val="0"/>
        <w:adjustRightInd w:val="0"/>
        <w:spacing w:after="0" w:line="240" w:lineRule="auto"/>
        <w:rPr>
          <w:rFonts w:cstheme="minorHAnsi"/>
          <w:sz w:val="24"/>
          <w:szCs w:val="24"/>
        </w:rPr>
      </w:pPr>
    </w:p>
    <w:p w14:paraId="3CE3DBAC" w14:textId="44B7D871" w:rsidR="00785660" w:rsidRPr="00717070" w:rsidRDefault="00785660" w:rsidP="00785660">
      <w:pPr>
        <w:rPr>
          <w:rFonts w:cstheme="minorHAnsi"/>
          <w:sz w:val="24"/>
          <w:szCs w:val="24"/>
        </w:rPr>
      </w:pPr>
      <w:r w:rsidRPr="00717070">
        <w:rPr>
          <w:rFonts w:cstheme="minorHAnsi"/>
          <w:sz w:val="24"/>
          <w:szCs w:val="24"/>
        </w:rPr>
        <w:t xml:space="preserve">Keddell, E. </w:t>
      </w:r>
      <w:r w:rsidR="00413A9F">
        <w:rPr>
          <w:rFonts w:cstheme="minorHAnsi"/>
          <w:sz w:val="24"/>
          <w:szCs w:val="24"/>
        </w:rPr>
        <w:t>(</w:t>
      </w:r>
      <w:r w:rsidRPr="00717070">
        <w:rPr>
          <w:rFonts w:cstheme="minorHAnsi"/>
          <w:sz w:val="24"/>
          <w:szCs w:val="24"/>
        </w:rPr>
        <w:t>2019</w:t>
      </w:r>
      <w:r w:rsidR="00413A9F">
        <w:rPr>
          <w:rFonts w:cstheme="minorHAnsi"/>
          <w:sz w:val="24"/>
          <w:szCs w:val="24"/>
        </w:rPr>
        <w:t>)</w:t>
      </w:r>
      <w:r w:rsidRPr="00717070">
        <w:rPr>
          <w:rFonts w:cstheme="minorHAnsi"/>
          <w:sz w:val="24"/>
          <w:szCs w:val="24"/>
        </w:rPr>
        <w:t xml:space="preserve"> </w:t>
      </w:r>
      <w:r w:rsidR="005A5E90">
        <w:rPr>
          <w:rFonts w:cstheme="minorHAnsi"/>
          <w:sz w:val="24"/>
          <w:szCs w:val="24"/>
        </w:rPr>
        <w:t>‘</w:t>
      </w:r>
      <w:r w:rsidRPr="00717070">
        <w:rPr>
          <w:rFonts w:cstheme="minorHAnsi"/>
          <w:sz w:val="24"/>
          <w:szCs w:val="24"/>
        </w:rPr>
        <w:t xml:space="preserve">Harm, </w:t>
      </w:r>
      <w:r w:rsidR="00413A9F">
        <w:rPr>
          <w:rFonts w:cstheme="minorHAnsi"/>
          <w:sz w:val="24"/>
          <w:szCs w:val="24"/>
        </w:rPr>
        <w:t>c</w:t>
      </w:r>
      <w:r w:rsidRPr="00717070">
        <w:rPr>
          <w:rFonts w:cstheme="minorHAnsi"/>
          <w:sz w:val="24"/>
          <w:szCs w:val="24"/>
        </w:rPr>
        <w:t xml:space="preserve">are and </w:t>
      </w:r>
      <w:r w:rsidR="00413A9F">
        <w:rPr>
          <w:rFonts w:cstheme="minorHAnsi"/>
          <w:sz w:val="24"/>
          <w:szCs w:val="24"/>
        </w:rPr>
        <w:t>b</w:t>
      </w:r>
      <w:r w:rsidRPr="00717070">
        <w:rPr>
          <w:rFonts w:cstheme="minorHAnsi"/>
          <w:sz w:val="24"/>
          <w:szCs w:val="24"/>
        </w:rPr>
        <w:t xml:space="preserve">abies: An </w:t>
      </w:r>
      <w:r w:rsidR="00413A9F">
        <w:rPr>
          <w:rFonts w:cstheme="minorHAnsi"/>
          <w:sz w:val="24"/>
          <w:szCs w:val="24"/>
        </w:rPr>
        <w:t>i</w:t>
      </w:r>
      <w:r w:rsidRPr="00717070">
        <w:rPr>
          <w:rFonts w:cstheme="minorHAnsi"/>
          <w:sz w:val="24"/>
          <w:szCs w:val="24"/>
        </w:rPr>
        <w:t xml:space="preserve">nequalities and </w:t>
      </w:r>
      <w:r w:rsidR="00413A9F">
        <w:rPr>
          <w:rFonts w:cstheme="minorHAnsi"/>
          <w:sz w:val="24"/>
          <w:szCs w:val="24"/>
        </w:rPr>
        <w:t>p</w:t>
      </w:r>
      <w:r w:rsidRPr="00717070">
        <w:rPr>
          <w:rFonts w:cstheme="minorHAnsi"/>
          <w:sz w:val="24"/>
          <w:szCs w:val="24"/>
        </w:rPr>
        <w:t xml:space="preserve">olicy </w:t>
      </w:r>
      <w:r w:rsidR="00413A9F">
        <w:rPr>
          <w:rFonts w:cstheme="minorHAnsi"/>
          <w:sz w:val="24"/>
          <w:szCs w:val="24"/>
        </w:rPr>
        <w:t>d</w:t>
      </w:r>
      <w:r w:rsidRPr="00717070">
        <w:rPr>
          <w:rFonts w:cstheme="minorHAnsi"/>
          <w:sz w:val="24"/>
          <w:szCs w:val="24"/>
        </w:rPr>
        <w:t xml:space="preserve">iscourse </w:t>
      </w:r>
      <w:r w:rsidR="00413A9F">
        <w:rPr>
          <w:rFonts w:cstheme="minorHAnsi"/>
          <w:sz w:val="24"/>
          <w:szCs w:val="24"/>
        </w:rPr>
        <w:t>p</w:t>
      </w:r>
      <w:r w:rsidRPr="00717070">
        <w:rPr>
          <w:rFonts w:cstheme="minorHAnsi"/>
          <w:sz w:val="24"/>
          <w:szCs w:val="24"/>
        </w:rPr>
        <w:t xml:space="preserve">erspective on </w:t>
      </w:r>
      <w:r w:rsidR="00413A9F">
        <w:rPr>
          <w:rFonts w:cstheme="minorHAnsi"/>
          <w:sz w:val="24"/>
          <w:szCs w:val="24"/>
        </w:rPr>
        <w:t>re</w:t>
      </w:r>
      <w:r w:rsidRPr="00717070">
        <w:rPr>
          <w:rFonts w:cstheme="minorHAnsi"/>
          <w:sz w:val="24"/>
          <w:szCs w:val="24"/>
        </w:rPr>
        <w:t xml:space="preserve">cent </w:t>
      </w:r>
      <w:r w:rsidR="00413A9F">
        <w:rPr>
          <w:rFonts w:cstheme="minorHAnsi"/>
          <w:sz w:val="24"/>
          <w:szCs w:val="24"/>
        </w:rPr>
        <w:t>c</w:t>
      </w:r>
      <w:r w:rsidRPr="00717070">
        <w:rPr>
          <w:rFonts w:cstheme="minorHAnsi"/>
          <w:sz w:val="24"/>
          <w:szCs w:val="24"/>
        </w:rPr>
        <w:t xml:space="preserve">hild </w:t>
      </w:r>
      <w:r w:rsidR="00413A9F">
        <w:rPr>
          <w:rFonts w:cstheme="minorHAnsi"/>
          <w:sz w:val="24"/>
          <w:szCs w:val="24"/>
        </w:rPr>
        <w:t>p</w:t>
      </w:r>
      <w:r w:rsidRPr="00717070">
        <w:rPr>
          <w:rFonts w:cstheme="minorHAnsi"/>
          <w:sz w:val="24"/>
          <w:szCs w:val="24"/>
        </w:rPr>
        <w:t xml:space="preserve">rotection </w:t>
      </w:r>
      <w:r w:rsidR="00086DAA">
        <w:rPr>
          <w:rFonts w:cstheme="minorHAnsi"/>
          <w:sz w:val="24"/>
          <w:szCs w:val="24"/>
        </w:rPr>
        <w:t>t</w:t>
      </w:r>
      <w:r w:rsidRPr="00717070">
        <w:rPr>
          <w:rFonts w:cstheme="minorHAnsi"/>
          <w:sz w:val="24"/>
          <w:szCs w:val="24"/>
        </w:rPr>
        <w:t>rends in Aotearoa New Zealand</w:t>
      </w:r>
      <w:r w:rsidR="005A5E90">
        <w:rPr>
          <w:rFonts w:cstheme="minorHAnsi"/>
          <w:sz w:val="24"/>
          <w:szCs w:val="24"/>
        </w:rPr>
        <w:t>’</w:t>
      </w:r>
      <w:r w:rsidR="00086DAA">
        <w:rPr>
          <w:rFonts w:cstheme="minorHAnsi"/>
          <w:sz w:val="24"/>
          <w:szCs w:val="24"/>
        </w:rPr>
        <w:t xml:space="preserve">, </w:t>
      </w:r>
      <w:r w:rsidRPr="00717070">
        <w:rPr>
          <w:rStyle w:val="Emphasis"/>
          <w:rFonts w:cstheme="minorHAnsi"/>
          <w:sz w:val="24"/>
          <w:szCs w:val="24"/>
        </w:rPr>
        <w:t>Aotearoa New Zealand Social Work</w:t>
      </w:r>
      <w:r w:rsidRPr="00717070">
        <w:rPr>
          <w:rFonts w:cstheme="minorHAnsi"/>
          <w:sz w:val="24"/>
          <w:szCs w:val="24"/>
        </w:rPr>
        <w:t xml:space="preserve"> </w:t>
      </w:r>
      <w:r w:rsidRPr="00717070">
        <w:rPr>
          <w:rStyle w:val="Emphasis"/>
          <w:rFonts w:cstheme="minorHAnsi"/>
          <w:sz w:val="24"/>
          <w:szCs w:val="24"/>
        </w:rPr>
        <w:t>31</w:t>
      </w:r>
      <w:r w:rsidRPr="00717070">
        <w:rPr>
          <w:rFonts w:cstheme="minorHAnsi"/>
          <w:sz w:val="24"/>
          <w:szCs w:val="24"/>
        </w:rPr>
        <w:t>(4): 18-34.</w:t>
      </w:r>
    </w:p>
    <w:p w14:paraId="293297B7" w14:textId="4BAC9CE7" w:rsidR="00D159C2" w:rsidRPr="00717070" w:rsidRDefault="00D159C2">
      <w:pPr>
        <w:rPr>
          <w:sz w:val="24"/>
          <w:szCs w:val="24"/>
        </w:rPr>
      </w:pPr>
      <w:r w:rsidRPr="00717070">
        <w:rPr>
          <w:sz w:val="24"/>
          <w:szCs w:val="24"/>
        </w:rPr>
        <w:t>Kelly-Irving, M</w:t>
      </w:r>
      <w:r w:rsidR="00086DAA">
        <w:rPr>
          <w:sz w:val="24"/>
          <w:szCs w:val="24"/>
        </w:rPr>
        <w:t>.</w:t>
      </w:r>
      <w:r w:rsidRPr="00717070">
        <w:rPr>
          <w:sz w:val="24"/>
          <w:szCs w:val="24"/>
        </w:rPr>
        <w:t xml:space="preserve"> and Delpierre</w:t>
      </w:r>
      <w:r w:rsidR="00C907DA">
        <w:rPr>
          <w:sz w:val="24"/>
          <w:szCs w:val="24"/>
        </w:rPr>
        <w:t xml:space="preserve">, C. </w:t>
      </w:r>
      <w:r w:rsidR="00086DAA">
        <w:rPr>
          <w:sz w:val="24"/>
          <w:szCs w:val="24"/>
        </w:rPr>
        <w:t>(</w:t>
      </w:r>
      <w:r w:rsidRPr="00717070">
        <w:rPr>
          <w:sz w:val="24"/>
          <w:szCs w:val="24"/>
        </w:rPr>
        <w:t>2019</w:t>
      </w:r>
      <w:r w:rsidR="00086DAA">
        <w:rPr>
          <w:sz w:val="24"/>
          <w:szCs w:val="24"/>
        </w:rPr>
        <w:t>)</w:t>
      </w:r>
      <w:r w:rsidRPr="00717070">
        <w:rPr>
          <w:sz w:val="24"/>
          <w:szCs w:val="24"/>
        </w:rPr>
        <w:t xml:space="preserve"> </w:t>
      </w:r>
      <w:r w:rsidR="005A5E90">
        <w:rPr>
          <w:sz w:val="24"/>
          <w:szCs w:val="24"/>
        </w:rPr>
        <w:t>‘</w:t>
      </w:r>
      <w:r w:rsidRPr="00717070">
        <w:rPr>
          <w:sz w:val="24"/>
          <w:szCs w:val="24"/>
        </w:rPr>
        <w:t xml:space="preserve">A </w:t>
      </w:r>
      <w:r w:rsidR="00086DAA">
        <w:rPr>
          <w:sz w:val="24"/>
          <w:szCs w:val="24"/>
        </w:rPr>
        <w:t>c</w:t>
      </w:r>
      <w:r w:rsidRPr="00717070">
        <w:rPr>
          <w:sz w:val="24"/>
          <w:szCs w:val="24"/>
        </w:rPr>
        <w:t xml:space="preserve">ritique of the Adverse Childhood Experiences </w:t>
      </w:r>
      <w:r w:rsidR="00086DAA">
        <w:rPr>
          <w:sz w:val="24"/>
          <w:szCs w:val="24"/>
        </w:rPr>
        <w:t>f</w:t>
      </w:r>
      <w:r w:rsidRPr="00717070">
        <w:rPr>
          <w:sz w:val="24"/>
          <w:szCs w:val="24"/>
        </w:rPr>
        <w:t xml:space="preserve">ramework in </w:t>
      </w:r>
      <w:r w:rsidR="00086DAA">
        <w:rPr>
          <w:sz w:val="24"/>
          <w:szCs w:val="24"/>
        </w:rPr>
        <w:t>e</w:t>
      </w:r>
      <w:r w:rsidRPr="00717070">
        <w:rPr>
          <w:sz w:val="24"/>
          <w:szCs w:val="24"/>
        </w:rPr>
        <w:t xml:space="preserve">pidemiology and </w:t>
      </w:r>
      <w:r w:rsidR="00086DAA">
        <w:rPr>
          <w:sz w:val="24"/>
          <w:szCs w:val="24"/>
        </w:rPr>
        <w:t>p</w:t>
      </w:r>
      <w:r w:rsidRPr="00717070">
        <w:rPr>
          <w:sz w:val="24"/>
          <w:szCs w:val="24"/>
        </w:rPr>
        <w:t xml:space="preserve">ublic </w:t>
      </w:r>
      <w:r w:rsidR="00086DAA">
        <w:rPr>
          <w:sz w:val="24"/>
          <w:szCs w:val="24"/>
        </w:rPr>
        <w:t>h</w:t>
      </w:r>
      <w:r w:rsidRPr="00717070">
        <w:rPr>
          <w:sz w:val="24"/>
          <w:szCs w:val="24"/>
        </w:rPr>
        <w:t xml:space="preserve">ealth: </w:t>
      </w:r>
      <w:r w:rsidR="00E74BF9">
        <w:rPr>
          <w:sz w:val="24"/>
          <w:szCs w:val="24"/>
        </w:rPr>
        <w:t>U</w:t>
      </w:r>
      <w:r w:rsidRPr="00717070">
        <w:rPr>
          <w:sz w:val="24"/>
          <w:szCs w:val="24"/>
        </w:rPr>
        <w:t xml:space="preserve">ses and </w:t>
      </w:r>
      <w:r w:rsidR="00086DAA">
        <w:rPr>
          <w:sz w:val="24"/>
          <w:szCs w:val="24"/>
        </w:rPr>
        <w:t>m</w:t>
      </w:r>
      <w:r w:rsidRPr="00717070">
        <w:rPr>
          <w:sz w:val="24"/>
          <w:szCs w:val="24"/>
        </w:rPr>
        <w:t>isuses</w:t>
      </w:r>
      <w:r w:rsidR="005A5E90">
        <w:rPr>
          <w:sz w:val="24"/>
          <w:szCs w:val="24"/>
        </w:rPr>
        <w:t>’</w:t>
      </w:r>
      <w:r w:rsidR="00086DAA">
        <w:rPr>
          <w:sz w:val="24"/>
          <w:szCs w:val="24"/>
        </w:rPr>
        <w:t>,</w:t>
      </w:r>
      <w:r w:rsidRPr="00717070">
        <w:rPr>
          <w:sz w:val="24"/>
          <w:szCs w:val="24"/>
        </w:rPr>
        <w:t xml:space="preserve"> </w:t>
      </w:r>
      <w:r w:rsidRPr="00717070">
        <w:rPr>
          <w:i/>
          <w:iCs/>
          <w:sz w:val="24"/>
          <w:szCs w:val="24"/>
        </w:rPr>
        <w:t xml:space="preserve">Social </w:t>
      </w:r>
      <w:proofErr w:type="gramStart"/>
      <w:r w:rsidRPr="00717070">
        <w:rPr>
          <w:i/>
          <w:iCs/>
          <w:sz w:val="24"/>
          <w:szCs w:val="24"/>
        </w:rPr>
        <w:t>Policy</w:t>
      </w:r>
      <w:proofErr w:type="gramEnd"/>
      <w:r w:rsidRPr="00717070">
        <w:rPr>
          <w:i/>
          <w:iCs/>
          <w:sz w:val="24"/>
          <w:szCs w:val="24"/>
        </w:rPr>
        <w:t xml:space="preserve"> and Society</w:t>
      </w:r>
      <w:r w:rsidRPr="00717070">
        <w:rPr>
          <w:sz w:val="24"/>
          <w:szCs w:val="24"/>
        </w:rPr>
        <w:t xml:space="preserve"> 18(3): 445-456.</w:t>
      </w:r>
    </w:p>
    <w:p w14:paraId="15124D86" w14:textId="0A138D9D" w:rsidR="00034E72" w:rsidRPr="00717070" w:rsidRDefault="00034E72">
      <w:pPr>
        <w:rPr>
          <w:sz w:val="24"/>
          <w:szCs w:val="24"/>
        </w:rPr>
      </w:pPr>
      <w:r w:rsidRPr="00717070">
        <w:rPr>
          <w:sz w:val="24"/>
          <w:szCs w:val="24"/>
        </w:rPr>
        <w:t>Lighthouse Reports</w:t>
      </w:r>
      <w:r w:rsidR="00086DAA">
        <w:rPr>
          <w:sz w:val="24"/>
          <w:szCs w:val="24"/>
        </w:rPr>
        <w:t xml:space="preserve"> (</w:t>
      </w:r>
      <w:r w:rsidRPr="00717070">
        <w:rPr>
          <w:sz w:val="24"/>
          <w:szCs w:val="24"/>
        </w:rPr>
        <w:t>202</w:t>
      </w:r>
      <w:r w:rsidR="00086DAA">
        <w:rPr>
          <w:sz w:val="24"/>
          <w:szCs w:val="24"/>
        </w:rPr>
        <w:t>2</w:t>
      </w:r>
      <w:r w:rsidRPr="00717070">
        <w:rPr>
          <w:sz w:val="24"/>
          <w:szCs w:val="24"/>
        </w:rPr>
        <w:t xml:space="preserve">) </w:t>
      </w:r>
      <w:r w:rsidR="005A5E90">
        <w:rPr>
          <w:sz w:val="24"/>
          <w:szCs w:val="24"/>
        </w:rPr>
        <w:t>‘</w:t>
      </w:r>
      <w:r w:rsidR="009F2F88" w:rsidRPr="00717070">
        <w:rPr>
          <w:sz w:val="24"/>
          <w:szCs w:val="24"/>
        </w:rPr>
        <w:t xml:space="preserve">The </w:t>
      </w:r>
      <w:r w:rsidR="00086DAA">
        <w:rPr>
          <w:sz w:val="24"/>
          <w:szCs w:val="24"/>
        </w:rPr>
        <w:t>a</w:t>
      </w:r>
      <w:r w:rsidR="009F2F88" w:rsidRPr="00717070">
        <w:rPr>
          <w:sz w:val="24"/>
          <w:szCs w:val="24"/>
        </w:rPr>
        <w:t xml:space="preserve">lgorithm </w:t>
      </w:r>
      <w:r w:rsidR="00086DAA">
        <w:rPr>
          <w:sz w:val="24"/>
          <w:szCs w:val="24"/>
        </w:rPr>
        <w:t>a</w:t>
      </w:r>
      <w:r w:rsidR="009F2F88" w:rsidRPr="00717070">
        <w:rPr>
          <w:sz w:val="24"/>
          <w:szCs w:val="24"/>
        </w:rPr>
        <w:t>ddiction</w:t>
      </w:r>
      <w:r w:rsidR="005A5E90">
        <w:rPr>
          <w:sz w:val="24"/>
          <w:szCs w:val="24"/>
        </w:rPr>
        <w:t>’</w:t>
      </w:r>
      <w:r w:rsidRPr="00717070">
        <w:rPr>
          <w:sz w:val="24"/>
          <w:szCs w:val="24"/>
        </w:rPr>
        <w:t xml:space="preserve">, </w:t>
      </w:r>
      <w:r w:rsidR="009F2F88" w:rsidRPr="00717070">
        <w:rPr>
          <w:sz w:val="24"/>
          <w:szCs w:val="24"/>
        </w:rPr>
        <w:t>20 December</w:t>
      </w:r>
      <w:r w:rsidRPr="00717070">
        <w:rPr>
          <w:sz w:val="24"/>
          <w:szCs w:val="24"/>
        </w:rPr>
        <w:t>:</w:t>
      </w:r>
      <w:r w:rsidR="009F2F88" w:rsidRPr="00717070">
        <w:rPr>
          <w:sz w:val="24"/>
          <w:szCs w:val="24"/>
        </w:rPr>
        <w:t xml:space="preserve"> </w:t>
      </w:r>
      <w:hyperlink r:id="rId18" w:history="1">
        <w:r w:rsidR="009F2F88" w:rsidRPr="00717070">
          <w:rPr>
            <w:rStyle w:val="Hyperlink"/>
            <w:sz w:val="24"/>
            <w:szCs w:val="24"/>
          </w:rPr>
          <w:t>https://www.lighthousereports.com/investigation/the-algorithm-addiction/</w:t>
        </w:r>
      </w:hyperlink>
      <w:r w:rsidR="009F2F88" w:rsidRPr="00717070">
        <w:rPr>
          <w:sz w:val="24"/>
          <w:szCs w:val="24"/>
        </w:rPr>
        <w:t xml:space="preserve"> </w:t>
      </w:r>
      <w:r w:rsidR="00E74BF9">
        <w:rPr>
          <w:sz w:val="24"/>
          <w:szCs w:val="24"/>
        </w:rPr>
        <w:t>[</w:t>
      </w:r>
      <w:r w:rsidR="00086DAA">
        <w:rPr>
          <w:sz w:val="24"/>
          <w:szCs w:val="24"/>
        </w:rPr>
        <w:t xml:space="preserve">accessed </w:t>
      </w:r>
      <w:r w:rsidR="00E74BF9">
        <w:rPr>
          <w:sz w:val="24"/>
          <w:szCs w:val="24"/>
        </w:rPr>
        <w:t>27</w:t>
      </w:r>
      <w:r w:rsidR="00086DAA">
        <w:rPr>
          <w:sz w:val="24"/>
          <w:szCs w:val="24"/>
        </w:rPr>
        <w:t>.12.</w:t>
      </w:r>
      <w:r w:rsidR="00E74BF9">
        <w:rPr>
          <w:sz w:val="24"/>
          <w:szCs w:val="24"/>
        </w:rPr>
        <w:t>23].</w:t>
      </w:r>
    </w:p>
    <w:p w14:paraId="3811FF95" w14:textId="2D0E1C8F" w:rsidR="00E35D55" w:rsidRPr="00717070" w:rsidRDefault="00E35D55">
      <w:pPr>
        <w:rPr>
          <w:sz w:val="24"/>
          <w:szCs w:val="24"/>
        </w:rPr>
      </w:pPr>
      <w:r w:rsidRPr="00717070">
        <w:rPr>
          <w:sz w:val="24"/>
          <w:szCs w:val="24"/>
        </w:rPr>
        <w:t>McCulloch, J</w:t>
      </w:r>
      <w:r w:rsidR="00086DAA">
        <w:rPr>
          <w:sz w:val="24"/>
          <w:szCs w:val="24"/>
        </w:rPr>
        <w:t>.</w:t>
      </w:r>
      <w:r w:rsidRPr="00717070">
        <w:rPr>
          <w:sz w:val="24"/>
          <w:szCs w:val="24"/>
        </w:rPr>
        <w:t xml:space="preserve"> and Wilson</w:t>
      </w:r>
      <w:r w:rsidR="00C907DA">
        <w:rPr>
          <w:sz w:val="24"/>
          <w:szCs w:val="24"/>
        </w:rPr>
        <w:t>, D.</w:t>
      </w:r>
      <w:r w:rsidR="00086DAA">
        <w:rPr>
          <w:sz w:val="24"/>
          <w:szCs w:val="24"/>
        </w:rPr>
        <w:t xml:space="preserve"> (</w:t>
      </w:r>
      <w:r w:rsidRPr="00717070">
        <w:rPr>
          <w:sz w:val="24"/>
          <w:szCs w:val="24"/>
        </w:rPr>
        <w:t>2015</w:t>
      </w:r>
      <w:r w:rsidR="00086DAA">
        <w:rPr>
          <w:sz w:val="24"/>
          <w:szCs w:val="24"/>
        </w:rPr>
        <w:t>)</w:t>
      </w:r>
      <w:r w:rsidRPr="00717070">
        <w:rPr>
          <w:sz w:val="24"/>
          <w:szCs w:val="24"/>
        </w:rPr>
        <w:t xml:space="preserve"> </w:t>
      </w:r>
      <w:r w:rsidRPr="00717070">
        <w:rPr>
          <w:i/>
          <w:iCs/>
          <w:sz w:val="24"/>
          <w:szCs w:val="24"/>
        </w:rPr>
        <w:t xml:space="preserve">Pre-Crime: Pre-Emption, </w:t>
      </w:r>
      <w:r w:rsidR="00C907DA">
        <w:rPr>
          <w:i/>
          <w:iCs/>
          <w:sz w:val="24"/>
          <w:szCs w:val="24"/>
        </w:rPr>
        <w:t>p</w:t>
      </w:r>
      <w:r w:rsidRPr="00717070">
        <w:rPr>
          <w:i/>
          <w:iCs/>
          <w:sz w:val="24"/>
          <w:szCs w:val="24"/>
        </w:rPr>
        <w:t>recaution and the</w:t>
      </w:r>
      <w:r w:rsidR="00C907DA">
        <w:rPr>
          <w:i/>
          <w:iCs/>
          <w:sz w:val="24"/>
          <w:szCs w:val="24"/>
        </w:rPr>
        <w:t xml:space="preserve"> f</w:t>
      </w:r>
      <w:r w:rsidRPr="00717070">
        <w:rPr>
          <w:i/>
          <w:iCs/>
          <w:sz w:val="24"/>
          <w:szCs w:val="24"/>
        </w:rPr>
        <w:t>uture</w:t>
      </w:r>
      <w:r w:rsidR="00086DAA">
        <w:rPr>
          <w:i/>
          <w:iCs/>
          <w:sz w:val="24"/>
          <w:szCs w:val="24"/>
        </w:rPr>
        <w:t>,</w:t>
      </w:r>
      <w:r w:rsidRPr="00717070">
        <w:rPr>
          <w:sz w:val="24"/>
          <w:szCs w:val="24"/>
        </w:rPr>
        <w:t xml:space="preserve"> Abingdon: Routledge.</w:t>
      </w:r>
    </w:p>
    <w:p w14:paraId="5C1AF3D0" w14:textId="6D089561" w:rsidR="00230E95" w:rsidRPr="00717070" w:rsidRDefault="00230E95">
      <w:pPr>
        <w:rPr>
          <w:sz w:val="24"/>
          <w:szCs w:val="24"/>
        </w:rPr>
      </w:pPr>
      <w:r w:rsidRPr="00717070">
        <w:rPr>
          <w:sz w:val="24"/>
          <w:szCs w:val="24"/>
        </w:rPr>
        <w:t>Ministry of Housing, Communities and Local Government</w:t>
      </w:r>
      <w:r w:rsidR="00086DAA">
        <w:rPr>
          <w:sz w:val="24"/>
          <w:szCs w:val="24"/>
        </w:rPr>
        <w:t xml:space="preserve"> (</w:t>
      </w:r>
      <w:r w:rsidRPr="00717070">
        <w:rPr>
          <w:sz w:val="24"/>
          <w:szCs w:val="24"/>
        </w:rPr>
        <w:t>2021</w:t>
      </w:r>
      <w:r w:rsidR="00086DAA">
        <w:rPr>
          <w:sz w:val="24"/>
          <w:szCs w:val="24"/>
        </w:rPr>
        <w:t>)</w:t>
      </w:r>
      <w:r w:rsidRPr="00717070">
        <w:rPr>
          <w:sz w:val="24"/>
          <w:szCs w:val="24"/>
        </w:rPr>
        <w:t xml:space="preserve"> </w:t>
      </w:r>
      <w:r w:rsidRPr="00C907DA">
        <w:rPr>
          <w:i/>
          <w:iCs/>
          <w:sz w:val="24"/>
          <w:szCs w:val="24"/>
        </w:rPr>
        <w:t xml:space="preserve">Vulnerable </w:t>
      </w:r>
      <w:r w:rsidR="00C907DA">
        <w:rPr>
          <w:i/>
          <w:iCs/>
          <w:sz w:val="24"/>
          <w:szCs w:val="24"/>
        </w:rPr>
        <w:t>c</w:t>
      </w:r>
      <w:r w:rsidRPr="00C907DA">
        <w:rPr>
          <w:i/>
          <w:iCs/>
          <w:sz w:val="24"/>
          <w:szCs w:val="24"/>
        </w:rPr>
        <w:t xml:space="preserve">hildren and </w:t>
      </w:r>
      <w:r w:rsidR="00C907DA">
        <w:rPr>
          <w:i/>
          <w:iCs/>
          <w:sz w:val="24"/>
          <w:szCs w:val="24"/>
        </w:rPr>
        <w:t>f</w:t>
      </w:r>
      <w:r w:rsidRPr="00C907DA">
        <w:rPr>
          <w:i/>
          <w:iCs/>
          <w:sz w:val="24"/>
          <w:szCs w:val="24"/>
        </w:rPr>
        <w:t xml:space="preserve">amilies </w:t>
      </w:r>
      <w:r w:rsidR="00C907DA">
        <w:rPr>
          <w:i/>
          <w:iCs/>
          <w:sz w:val="24"/>
          <w:szCs w:val="24"/>
        </w:rPr>
        <w:t>b</w:t>
      </w:r>
      <w:r w:rsidRPr="00C907DA">
        <w:rPr>
          <w:i/>
          <w:iCs/>
          <w:sz w:val="24"/>
          <w:szCs w:val="24"/>
        </w:rPr>
        <w:t xml:space="preserve">eing </w:t>
      </w:r>
      <w:r w:rsidR="00C907DA">
        <w:rPr>
          <w:i/>
          <w:iCs/>
          <w:sz w:val="24"/>
          <w:szCs w:val="24"/>
        </w:rPr>
        <w:t>b</w:t>
      </w:r>
      <w:r w:rsidRPr="00C907DA">
        <w:rPr>
          <w:i/>
          <w:iCs/>
          <w:sz w:val="24"/>
          <w:szCs w:val="24"/>
        </w:rPr>
        <w:t xml:space="preserve">etter </w:t>
      </w:r>
      <w:r w:rsidR="00C907DA">
        <w:rPr>
          <w:i/>
          <w:iCs/>
          <w:sz w:val="24"/>
          <w:szCs w:val="24"/>
        </w:rPr>
        <w:t>s</w:t>
      </w:r>
      <w:r w:rsidRPr="00C907DA">
        <w:rPr>
          <w:i/>
          <w:iCs/>
          <w:sz w:val="24"/>
          <w:szCs w:val="24"/>
        </w:rPr>
        <w:t xml:space="preserve">upported </w:t>
      </w:r>
      <w:r w:rsidR="00C907DA">
        <w:rPr>
          <w:i/>
          <w:iCs/>
          <w:sz w:val="24"/>
          <w:szCs w:val="24"/>
        </w:rPr>
        <w:t>t</w:t>
      </w:r>
      <w:r w:rsidRPr="00C907DA">
        <w:rPr>
          <w:i/>
          <w:iCs/>
          <w:sz w:val="24"/>
          <w:szCs w:val="24"/>
        </w:rPr>
        <w:t xml:space="preserve">hrough </w:t>
      </w:r>
      <w:r w:rsidR="00C907DA">
        <w:rPr>
          <w:i/>
          <w:iCs/>
          <w:sz w:val="24"/>
          <w:szCs w:val="24"/>
        </w:rPr>
        <w:t>n</w:t>
      </w:r>
      <w:r w:rsidRPr="00C907DA">
        <w:rPr>
          <w:i/>
          <w:iCs/>
          <w:sz w:val="24"/>
          <w:szCs w:val="24"/>
        </w:rPr>
        <w:t>ew</w:t>
      </w:r>
      <w:r w:rsidR="00C907DA">
        <w:rPr>
          <w:i/>
          <w:iCs/>
          <w:sz w:val="24"/>
          <w:szCs w:val="24"/>
        </w:rPr>
        <w:t xml:space="preserve"> d</w:t>
      </w:r>
      <w:r w:rsidRPr="00C907DA">
        <w:rPr>
          <w:i/>
          <w:iCs/>
          <w:sz w:val="24"/>
          <w:szCs w:val="24"/>
        </w:rPr>
        <w:t xml:space="preserve">ata </w:t>
      </w:r>
      <w:r w:rsidR="00C907DA">
        <w:rPr>
          <w:i/>
          <w:iCs/>
          <w:sz w:val="24"/>
          <w:szCs w:val="24"/>
        </w:rPr>
        <w:t>s</w:t>
      </w:r>
      <w:r w:rsidRPr="00C907DA">
        <w:rPr>
          <w:i/>
          <w:iCs/>
          <w:sz w:val="24"/>
          <w:szCs w:val="24"/>
        </w:rPr>
        <w:t xml:space="preserve">haring </w:t>
      </w:r>
      <w:r w:rsidR="00C907DA">
        <w:rPr>
          <w:i/>
          <w:iCs/>
          <w:sz w:val="24"/>
          <w:szCs w:val="24"/>
        </w:rPr>
        <w:t>p</w:t>
      </w:r>
      <w:r w:rsidRPr="00C907DA">
        <w:rPr>
          <w:i/>
          <w:iCs/>
          <w:sz w:val="24"/>
          <w:szCs w:val="24"/>
        </w:rPr>
        <w:t>rojects</w:t>
      </w:r>
      <w:r w:rsidR="00086DAA">
        <w:rPr>
          <w:sz w:val="24"/>
          <w:szCs w:val="24"/>
        </w:rPr>
        <w:t xml:space="preserve">, </w:t>
      </w:r>
      <w:r w:rsidRPr="00717070">
        <w:rPr>
          <w:sz w:val="24"/>
          <w:szCs w:val="24"/>
        </w:rPr>
        <w:t xml:space="preserve">3 September: </w:t>
      </w:r>
      <w:hyperlink r:id="rId19" w:history="1">
        <w:r w:rsidRPr="00717070">
          <w:rPr>
            <w:rStyle w:val="Hyperlink"/>
            <w:sz w:val="24"/>
            <w:szCs w:val="24"/>
          </w:rPr>
          <w:t>https://www.gov.uk/government/news/vulnerable-children-and-families-better-supported-through-new-data-sharing-projects</w:t>
        </w:r>
      </w:hyperlink>
      <w:r w:rsidRPr="00717070">
        <w:rPr>
          <w:sz w:val="24"/>
          <w:szCs w:val="24"/>
        </w:rPr>
        <w:t xml:space="preserve"> </w:t>
      </w:r>
      <w:hyperlink r:id="rId20" w:history="1">
        <w:r w:rsidR="00AA51B4" w:rsidRPr="00717070">
          <w:rPr>
            <w:rStyle w:val="Hyperlink"/>
            <w:sz w:val="24"/>
            <w:szCs w:val="24"/>
          </w:rPr>
          <w:t>https://www.lighthousereports.com/investigation/the-algorithm-addiction/</w:t>
        </w:r>
      </w:hyperlink>
      <w:r w:rsidR="00AA51B4" w:rsidRPr="00717070">
        <w:rPr>
          <w:sz w:val="24"/>
          <w:szCs w:val="24"/>
        </w:rPr>
        <w:t xml:space="preserve"> </w:t>
      </w:r>
      <w:bookmarkStart w:id="18" w:name="_Hlk154586201"/>
      <w:r w:rsidR="00AA51B4">
        <w:rPr>
          <w:sz w:val="24"/>
          <w:szCs w:val="24"/>
        </w:rPr>
        <w:t>[accessed 27</w:t>
      </w:r>
      <w:r w:rsidR="00086DAA">
        <w:rPr>
          <w:sz w:val="24"/>
          <w:szCs w:val="24"/>
        </w:rPr>
        <w:t>.12.</w:t>
      </w:r>
      <w:r w:rsidR="00AA51B4">
        <w:rPr>
          <w:sz w:val="24"/>
          <w:szCs w:val="24"/>
        </w:rPr>
        <w:t>23].</w:t>
      </w:r>
      <w:bookmarkEnd w:id="18"/>
    </w:p>
    <w:p w14:paraId="2978FA40" w14:textId="766F6892" w:rsidR="00144494" w:rsidRPr="00717070" w:rsidRDefault="00144494" w:rsidP="003A4FEB">
      <w:pPr>
        <w:rPr>
          <w:rFonts w:cstheme="minorHAnsi"/>
          <w:sz w:val="24"/>
          <w:szCs w:val="24"/>
        </w:rPr>
      </w:pPr>
      <w:r w:rsidRPr="00717070">
        <w:rPr>
          <w:rFonts w:cstheme="minorHAnsi"/>
          <w:sz w:val="24"/>
          <w:szCs w:val="24"/>
        </w:rPr>
        <w:t>Redden, J</w:t>
      </w:r>
      <w:r w:rsidR="00086DAA">
        <w:rPr>
          <w:rFonts w:cstheme="minorHAnsi"/>
          <w:sz w:val="24"/>
          <w:szCs w:val="24"/>
        </w:rPr>
        <w:t>.</w:t>
      </w:r>
      <w:r w:rsidRPr="00717070">
        <w:rPr>
          <w:rFonts w:cstheme="minorHAnsi"/>
          <w:sz w:val="24"/>
          <w:szCs w:val="24"/>
        </w:rPr>
        <w:t>, Dencik</w:t>
      </w:r>
      <w:r w:rsidR="00C907DA">
        <w:rPr>
          <w:rFonts w:cstheme="minorHAnsi"/>
          <w:sz w:val="24"/>
          <w:szCs w:val="24"/>
        </w:rPr>
        <w:t>, L.</w:t>
      </w:r>
      <w:r w:rsidR="00AA51B4">
        <w:rPr>
          <w:rFonts w:cstheme="minorHAnsi"/>
          <w:sz w:val="24"/>
          <w:szCs w:val="24"/>
        </w:rPr>
        <w:t xml:space="preserve"> </w:t>
      </w:r>
      <w:r w:rsidRPr="00717070">
        <w:rPr>
          <w:rFonts w:cstheme="minorHAnsi"/>
          <w:sz w:val="24"/>
          <w:szCs w:val="24"/>
        </w:rPr>
        <w:t>and Warne</w:t>
      </w:r>
      <w:r w:rsidR="00C907DA">
        <w:rPr>
          <w:rFonts w:cstheme="minorHAnsi"/>
          <w:sz w:val="24"/>
          <w:szCs w:val="24"/>
        </w:rPr>
        <w:t>, H.</w:t>
      </w:r>
      <w:r w:rsidR="00086DAA">
        <w:rPr>
          <w:rFonts w:cstheme="minorHAnsi"/>
          <w:sz w:val="24"/>
          <w:szCs w:val="24"/>
        </w:rPr>
        <w:t xml:space="preserve"> (</w:t>
      </w:r>
      <w:r w:rsidRPr="00717070">
        <w:rPr>
          <w:rFonts w:cstheme="minorHAnsi"/>
          <w:sz w:val="24"/>
          <w:szCs w:val="24"/>
        </w:rPr>
        <w:t>2020</w:t>
      </w:r>
      <w:r w:rsidR="00086DAA">
        <w:rPr>
          <w:rFonts w:cstheme="minorHAnsi"/>
          <w:sz w:val="24"/>
          <w:szCs w:val="24"/>
        </w:rPr>
        <w:t>)</w:t>
      </w:r>
      <w:r w:rsidRPr="00717070">
        <w:rPr>
          <w:rFonts w:cstheme="minorHAnsi"/>
          <w:sz w:val="24"/>
          <w:szCs w:val="24"/>
        </w:rPr>
        <w:t xml:space="preserve"> </w:t>
      </w:r>
      <w:r w:rsidR="005A5E90">
        <w:rPr>
          <w:rFonts w:cstheme="minorHAnsi"/>
          <w:sz w:val="24"/>
          <w:szCs w:val="24"/>
        </w:rPr>
        <w:t>‘</w:t>
      </w:r>
      <w:r w:rsidRPr="00717070">
        <w:rPr>
          <w:rFonts w:cstheme="minorHAnsi"/>
          <w:sz w:val="24"/>
          <w:szCs w:val="24"/>
        </w:rPr>
        <w:t xml:space="preserve">Datafied </w:t>
      </w:r>
      <w:r w:rsidR="005A5E90">
        <w:rPr>
          <w:rFonts w:cstheme="minorHAnsi"/>
          <w:sz w:val="24"/>
          <w:szCs w:val="24"/>
        </w:rPr>
        <w:t>c</w:t>
      </w:r>
      <w:r w:rsidRPr="00717070">
        <w:rPr>
          <w:rFonts w:cstheme="minorHAnsi"/>
          <w:sz w:val="24"/>
          <w:szCs w:val="24"/>
        </w:rPr>
        <w:t xml:space="preserve">hild </w:t>
      </w:r>
      <w:r w:rsidR="00086DAA">
        <w:rPr>
          <w:rFonts w:cstheme="minorHAnsi"/>
          <w:sz w:val="24"/>
          <w:szCs w:val="24"/>
        </w:rPr>
        <w:t>w</w:t>
      </w:r>
      <w:r w:rsidRPr="00717070">
        <w:rPr>
          <w:rFonts w:cstheme="minorHAnsi"/>
          <w:sz w:val="24"/>
          <w:szCs w:val="24"/>
        </w:rPr>
        <w:t xml:space="preserve">elfare </w:t>
      </w:r>
      <w:r w:rsidR="00086DAA">
        <w:rPr>
          <w:rFonts w:cstheme="minorHAnsi"/>
          <w:sz w:val="24"/>
          <w:szCs w:val="24"/>
        </w:rPr>
        <w:t>s</w:t>
      </w:r>
      <w:r w:rsidRPr="00717070">
        <w:rPr>
          <w:rFonts w:cstheme="minorHAnsi"/>
          <w:sz w:val="24"/>
          <w:szCs w:val="24"/>
        </w:rPr>
        <w:t xml:space="preserve">ervices: </w:t>
      </w:r>
      <w:r w:rsidR="00AA51B4">
        <w:rPr>
          <w:rFonts w:cstheme="minorHAnsi"/>
          <w:sz w:val="24"/>
          <w:szCs w:val="24"/>
        </w:rPr>
        <w:t>U</w:t>
      </w:r>
      <w:r w:rsidRPr="00717070">
        <w:rPr>
          <w:rFonts w:cstheme="minorHAnsi"/>
          <w:sz w:val="24"/>
          <w:szCs w:val="24"/>
        </w:rPr>
        <w:t xml:space="preserve">npacking </w:t>
      </w:r>
      <w:r w:rsidR="00086DAA">
        <w:rPr>
          <w:rFonts w:cstheme="minorHAnsi"/>
          <w:sz w:val="24"/>
          <w:szCs w:val="24"/>
        </w:rPr>
        <w:t>p</w:t>
      </w:r>
      <w:r w:rsidRPr="00717070">
        <w:rPr>
          <w:rFonts w:cstheme="minorHAnsi"/>
          <w:sz w:val="24"/>
          <w:szCs w:val="24"/>
        </w:rPr>
        <w:t xml:space="preserve">olitics, </w:t>
      </w:r>
      <w:r w:rsidR="00086DAA">
        <w:rPr>
          <w:rFonts w:cstheme="minorHAnsi"/>
          <w:sz w:val="24"/>
          <w:szCs w:val="24"/>
        </w:rPr>
        <w:t>ec</w:t>
      </w:r>
      <w:r w:rsidRPr="00717070">
        <w:rPr>
          <w:rFonts w:cstheme="minorHAnsi"/>
          <w:sz w:val="24"/>
          <w:szCs w:val="24"/>
        </w:rPr>
        <w:t xml:space="preserve">onomics and </w:t>
      </w:r>
      <w:r w:rsidR="00086DAA">
        <w:rPr>
          <w:rFonts w:cstheme="minorHAnsi"/>
          <w:sz w:val="24"/>
          <w:szCs w:val="24"/>
        </w:rPr>
        <w:t>p</w:t>
      </w:r>
      <w:r w:rsidRPr="00717070">
        <w:rPr>
          <w:rFonts w:cstheme="minorHAnsi"/>
          <w:sz w:val="24"/>
          <w:szCs w:val="24"/>
        </w:rPr>
        <w:t>ower</w:t>
      </w:r>
      <w:r w:rsidR="005A5E90">
        <w:rPr>
          <w:rFonts w:cstheme="minorHAnsi"/>
          <w:sz w:val="24"/>
          <w:szCs w:val="24"/>
        </w:rPr>
        <w:t>’</w:t>
      </w:r>
      <w:r w:rsidR="00086DAA">
        <w:rPr>
          <w:rFonts w:cstheme="minorHAnsi"/>
          <w:sz w:val="24"/>
          <w:szCs w:val="24"/>
        </w:rPr>
        <w:t>,</w:t>
      </w:r>
      <w:r w:rsidRPr="00717070">
        <w:rPr>
          <w:rFonts w:cstheme="minorHAnsi"/>
          <w:sz w:val="24"/>
          <w:szCs w:val="24"/>
        </w:rPr>
        <w:t xml:space="preserve"> </w:t>
      </w:r>
      <w:r w:rsidRPr="00717070">
        <w:rPr>
          <w:rFonts w:cstheme="minorHAnsi"/>
          <w:i/>
          <w:iCs/>
          <w:sz w:val="24"/>
          <w:szCs w:val="24"/>
        </w:rPr>
        <w:t>Policy Studies</w:t>
      </w:r>
      <w:r w:rsidRPr="00717070">
        <w:rPr>
          <w:rFonts w:cstheme="minorHAnsi"/>
          <w:sz w:val="24"/>
          <w:szCs w:val="24"/>
        </w:rPr>
        <w:t xml:space="preserve"> </w:t>
      </w:r>
      <w:r w:rsidRPr="00717070">
        <w:rPr>
          <w:rStyle w:val="volumeissue"/>
          <w:rFonts w:cstheme="minorHAnsi"/>
          <w:sz w:val="24"/>
          <w:szCs w:val="24"/>
          <w:shd w:val="clear" w:color="auto" w:fill="FFFFFF"/>
        </w:rPr>
        <w:t xml:space="preserve">41(5): </w:t>
      </w:r>
      <w:r w:rsidRPr="00717070">
        <w:rPr>
          <w:rStyle w:val="pagerange"/>
          <w:rFonts w:cstheme="minorHAnsi"/>
          <w:sz w:val="24"/>
          <w:szCs w:val="24"/>
          <w:shd w:val="clear" w:color="auto" w:fill="FFFFFF"/>
        </w:rPr>
        <w:t>507-526.</w:t>
      </w:r>
    </w:p>
    <w:p w14:paraId="3D122827" w14:textId="12BA47B1" w:rsidR="003A4FEB" w:rsidRPr="00717070" w:rsidRDefault="00D84D1B" w:rsidP="003A4FEB">
      <w:pPr>
        <w:rPr>
          <w:rFonts w:cstheme="minorHAnsi"/>
          <w:sz w:val="24"/>
          <w:szCs w:val="24"/>
        </w:rPr>
      </w:pPr>
      <w:r w:rsidRPr="00717070">
        <w:rPr>
          <w:rFonts w:cstheme="minorHAnsi"/>
          <w:sz w:val="24"/>
          <w:szCs w:val="24"/>
        </w:rPr>
        <w:t xml:space="preserve">Rouvroy, A. </w:t>
      </w:r>
      <w:r w:rsidR="00086DAA">
        <w:rPr>
          <w:rFonts w:cstheme="minorHAnsi"/>
          <w:sz w:val="24"/>
          <w:szCs w:val="24"/>
        </w:rPr>
        <w:t>(</w:t>
      </w:r>
      <w:r w:rsidRPr="00717070">
        <w:rPr>
          <w:rFonts w:cstheme="minorHAnsi"/>
          <w:sz w:val="24"/>
          <w:szCs w:val="24"/>
        </w:rPr>
        <w:t>2013</w:t>
      </w:r>
      <w:r w:rsidR="00086DAA">
        <w:rPr>
          <w:rFonts w:cstheme="minorHAnsi"/>
          <w:sz w:val="24"/>
          <w:szCs w:val="24"/>
        </w:rPr>
        <w:t>)</w:t>
      </w:r>
      <w:r w:rsidRPr="00717070">
        <w:rPr>
          <w:rFonts w:cstheme="minorHAnsi"/>
          <w:sz w:val="24"/>
          <w:szCs w:val="24"/>
        </w:rPr>
        <w:t xml:space="preserve"> </w:t>
      </w:r>
      <w:r w:rsidR="00123885">
        <w:rPr>
          <w:rFonts w:cstheme="minorHAnsi"/>
          <w:sz w:val="24"/>
          <w:szCs w:val="24"/>
        </w:rPr>
        <w:t>‘</w:t>
      </w:r>
      <w:r w:rsidRPr="00717070">
        <w:rPr>
          <w:rFonts w:cstheme="minorHAnsi"/>
          <w:sz w:val="24"/>
          <w:szCs w:val="24"/>
        </w:rPr>
        <w:t xml:space="preserve">The </w:t>
      </w:r>
      <w:r w:rsidR="00123885">
        <w:rPr>
          <w:rFonts w:cstheme="minorHAnsi"/>
          <w:sz w:val="24"/>
          <w:szCs w:val="24"/>
        </w:rPr>
        <w:t>e</w:t>
      </w:r>
      <w:r w:rsidRPr="00717070">
        <w:rPr>
          <w:rFonts w:cstheme="minorHAnsi"/>
          <w:sz w:val="24"/>
          <w:szCs w:val="24"/>
        </w:rPr>
        <w:t xml:space="preserve">nd(s) of </w:t>
      </w:r>
      <w:r w:rsidR="00123885">
        <w:rPr>
          <w:rFonts w:cstheme="minorHAnsi"/>
          <w:sz w:val="24"/>
          <w:szCs w:val="24"/>
        </w:rPr>
        <w:t>c</w:t>
      </w:r>
      <w:r w:rsidRPr="00717070">
        <w:rPr>
          <w:rFonts w:cstheme="minorHAnsi"/>
          <w:sz w:val="24"/>
          <w:szCs w:val="24"/>
        </w:rPr>
        <w:t xml:space="preserve">ritique: </w:t>
      </w:r>
      <w:r w:rsidR="00AA51B4">
        <w:rPr>
          <w:rFonts w:cstheme="minorHAnsi"/>
          <w:sz w:val="24"/>
          <w:szCs w:val="24"/>
        </w:rPr>
        <w:t>D</w:t>
      </w:r>
      <w:r w:rsidRPr="00717070">
        <w:rPr>
          <w:rFonts w:cstheme="minorHAnsi"/>
          <w:sz w:val="24"/>
          <w:szCs w:val="24"/>
        </w:rPr>
        <w:t xml:space="preserve">ata </w:t>
      </w:r>
      <w:r w:rsidR="00123885">
        <w:rPr>
          <w:rFonts w:cstheme="minorHAnsi"/>
          <w:sz w:val="24"/>
          <w:szCs w:val="24"/>
        </w:rPr>
        <w:t>b</w:t>
      </w:r>
      <w:r w:rsidRPr="00717070">
        <w:rPr>
          <w:rFonts w:cstheme="minorHAnsi"/>
          <w:sz w:val="24"/>
          <w:szCs w:val="24"/>
        </w:rPr>
        <w:t xml:space="preserve">ehaviourism </w:t>
      </w:r>
      <w:r w:rsidR="00123885">
        <w:rPr>
          <w:rFonts w:cstheme="minorHAnsi"/>
          <w:sz w:val="24"/>
          <w:szCs w:val="24"/>
        </w:rPr>
        <w:t>v</w:t>
      </w:r>
      <w:r w:rsidRPr="00717070">
        <w:rPr>
          <w:rFonts w:cstheme="minorHAnsi"/>
          <w:sz w:val="24"/>
          <w:szCs w:val="24"/>
        </w:rPr>
        <w:t xml:space="preserve">ersus </w:t>
      </w:r>
      <w:r w:rsidR="00123885">
        <w:rPr>
          <w:rFonts w:cstheme="minorHAnsi"/>
          <w:sz w:val="24"/>
          <w:szCs w:val="24"/>
        </w:rPr>
        <w:t>d</w:t>
      </w:r>
      <w:r w:rsidRPr="00717070">
        <w:rPr>
          <w:rFonts w:cstheme="minorHAnsi"/>
          <w:sz w:val="24"/>
          <w:szCs w:val="24"/>
        </w:rPr>
        <w:t xml:space="preserve">ue </w:t>
      </w:r>
      <w:r w:rsidR="00123885">
        <w:rPr>
          <w:rFonts w:cstheme="minorHAnsi"/>
          <w:sz w:val="24"/>
          <w:szCs w:val="24"/>
        </w:rPr>
        <w:t>p</w:t>
      </w:r>
      <w:r w:rsidRPr="00717070">
        <w:rPr>
          <w:rFonts w:cstheme="minorHAnsi"/>
          <w:sz w:val="24"/>
          <w:szCs w:val="24"/>
        </w:rPr>
        <w:t>rocess</w:t>
      </w:r>
      <w:r w:rsidR="00123885">
        <w:rPr>
          <w:rFonts w:cstheme="minorHAnsi"/>
          <w:sz w:val="24"/>
          <w:szCs w:val="24"/>
        </w:rPr>
        <w:t xml:space="preserve">’, in </w:t>
      </w:r>
      <w:r w:rsidRPr="00717070">
        <w:rPr>
          <w:rFonts w:cstheme="minorHAnsi"/>
          <w:sz w:val="24"/>
          <w:szCs w:val="24"/>
        </w:rPr>
        <w:t>M</w:t>
      </w:r>
      <w:r w:rsidR="00123885">
        <w:rPr>
          <w:rFonts w:cstheme="minorHAnsi"/>
          <w:sz w:val="24"/>
          <w:szCs w:val="24"/>
        </w:rPr>
        <w:t>.</w:t>
      </w:r>
      <w:r w:rsidRPr="00717070">
        <w:rPr>
          <w:rFonts w:cstheme="minorHAnsi"/>
          <w:sz w:val="24"/>
          <w:szCs w:val="24"/>
        </w:rPr>
        <w:t xml:space="preserve"> Hilderand and K</w:t>
      </w:r>
      <w:r w:rsidR="00123885">
        <w:rPr>
          <w:rFonts w:cstheme="minorHAnsi"/>
          <w:sz w:val="24"/>
          <w:szCs w:val="24"/>
        </w:rPr>
        <w:t>.</w:t>
      </w:r>
      <w:r w:rsidRPr="00717070">
        <w:rPr>
          <w:rFonts w:cstheme="minorHAnsi"/>
          <w:sz w:val="24"/>
          <w:szCs w:val="24"/>
        </w:rPr>
        <w:t xml:space="preserve"> </w:t>
      </w:r>
      <w:r w:rsidR="003C5D04">
        <w:rPr>
          <w:rFonts w:cstheme="minorHAnsi"/>
          <w:sz w:val="24"/>
          <w:szCs w:val="24"/>
        </w:rPr>
        <w:t>d</w:t>
      </w:r>
      <w:r w:rsidRPr="00717070">
        <w:rPr>
          <w:rFonts w:cstheme="minorHAnsi"/>
          <w:sz w:val="24"/>
          <w:szCs w:val="24"/>
        </w:rPr>
        <w:t>e Vries</w:t>
      </w:r>
      <w:r w:rsidR="00123885">
        <w:rPr>
          <w:rFonts w:cstheme="minorHAnsi"/>
          <w:sz w:val="24"/>
          <w:szCs w:val="24"/>
        </w:rPr>
        <w:t xml:space="preserve"> (eds)</w:t>
      </w:r>
      <w:r w:rsidR="003C5D04">
        <w:rPr>
          <w:rFonts w:cstheme="minorHAnsi"/>
          <w:sz w:val="24"/>
          <w:szCs w:val="24"/>
        </w:rPr>
        <w:t xml:space="preserve">, </w:t>
      </w:r>
      <w:r w:rsidR="00123885" w:rsidRPr="00717070">
        <w:rPr>
          <w:rFonts w:cstheme="minorHAnsi"/>
          <w:i/>
          <w:iCs/>
          <w:sz w:val="24"/>
          <w:szCs w:val="24"/>
        </w:rPr>
        <w:t>Privacy, Due Process and the Computational Turn</w:t>
      </w:r>
      <w:r w:rsidR="00123885" w:rsidRPr="00717070">
        <w:rPr>
          <w:rFonts w:cstheme="minorHAnsi"/>
          <w:sz w:val="24"/>
          <w:szCs w:val="24"/>
        </w:rPr>
        <w:t>,</w:t>
      </w:r>
      <w:r w:rsidR="003C5D04">
        <w:rPr>
          <w:rFonts w:cstheme="minorHAnsi"/>
          <w:sz w:val="24"/>
          <w:szCs w:val="24"/>
        </w:rPr>
        <w:t xml:space="preserve"> </w:t>
      </w:r>
      <w:r w:rsidRPr="00717070">
        <w:rPr>
          <w:rFonts w:cstheme="minorHAnsi"/>
          <w:sz w:val="24"/>
          <w:szCs w:val="24"/>
        </w:rPr>
        <w:t>Milton Park: Routledge</w:t>
      </w:r>
      <w:r w:rsidR="003C5D04">
        <w:rPr>
          <w:rFonts w:cstheme="minorHAnsi"/>
          <w:sz w:val="24"/>
          <w:szCs w:val="24"/>
        </w:rPr>
        <w:t>.</w:t>
      </w:r>
      <w:r w:rsidR="00123885">
        <w:rPr>
          <w:rFonts w:cstheme="minorHAnsi"/>
          <w:sz w:val="24"/>
          <w:szCs w:val="24"/>
        </w:rPr>
        <w:t xml:space="preserve"> pp. 143-168.</w:t>
      </w:r>
    </w:p>
    <w:p w14:paraId="79DDDED7" w14:textId="2A6DAD01" w:rsidR="000F0BB3" w:rsidRPr="00717070" w:rsidRDefault="00330DA2" w:rsidP="003A4FEB">
      <w:pPr>
        <w:rPr>
          <w:sz w:val="24"/>
          <w:szCs w:val="24"/>
        </w:rPr>
      </w:pPr>
      <w:r w:rsidRPr="005A5E90">
        <w:rPr>
          <w:sz w:val="24"/>
          <w:szCs w:val="24"/>
        </w:rPr>
        <w:t>Salganik</w:t>
      </w:r>
      <w:r w:rsidR="006D6099" w:rsidRPr="005A5E90">
        <w:rPr>
          <w:sz w:val="24"/>
          <w:szCs w:val="24"/>
        </w:rPr>
        <w:t>, M</w:t>
      </w:r>
      <w:r w:rsidR="005A5E90">
        <w:rPr>
          <w:sz w:val="24"/>
          <w:szCs w:val="24"/>
        </w:rPr>
        <w:t>.</w:t>
      </w:r>
      <w:r w:rsidR="006D6099" w:rsidRPr="005A5E90">
        <w:rPr>
          <w:sz w:val="24"/>
          <w:szCs w:val="24"/>
        </w:rPr>
        <w:t>J., Lundberg,</w:t>
      </w:r>
      <w:r w:rsidR="00C907DA">
        <w:rPr>
          <w:sz w:val="24"/>
          <w:szCs w:val="24"/>
        </w:rPr>
        <w:t xml:space="preserve"> I., </w:t>
      </w:r>
      <w:r w:rsidR="006D6099" w:rsidRPr="005A5E90">
        <w:rPr>
          <w:sz w:val="24"/>
          <w:szCs w:val="24"/>
        </w:rPr>
        <w:t>Kindel</w:t>
      </w:r>
      <w:r w:rsidR="00C907DA">
        <w:rPr>
          <w:sz w:val="24"/>
          <w:szCs w:val="24"/>
        </w:rPr>
        <w:t>, A.T.</w:t>
      </w:r>
      <w:r w:rsidR="006D6099" w:rsidRPr="005A5E90">
        <w:rPr>
          <w:sz w:val="24"/>
          <w:szCs w:val="24"/>
        </w:rPr>
        <w:t xml:space="preserve"> </w:t>
      </w:r>
      <w:r w:rsidR="003C5D04" w:rsidRPr="005A5E90">
        <w:rPr>
          <w:sz w:val="24"/>
          <w:szCs w:val="24"/>
        </w:rPr>
        <w:t>+ 108 others</w:t>
      </w:r>
      <w:r w:rsidR="005A5E90">
        <w:rPr>
          <w:sz w:val="24"/>
          <w:szCs w:val="24"/>
        </w:rPr>
        <w:t xml:space="preserve"> (</w:t>
      </w:r>
      <w:r w:rsidRPr="005A5E90">
        <w:rPr>
          <w:sz w:val="24"/>
          <w:szCs w:val="24"/>
        </w:rPr>
        <w:t>2020</w:t>
      </w:r>
      <w:r w:rsidR="005A5E90">
        <w:rPr>
          <w:sz w:val="24"/>
          <w:szCs w:val="24"/>
        </w:rPr>
        <w:t>)</w:t>
      </w:r>
      <w:r w:rsidR="006D6099" w:rsidRPr="005A5E90">
        <w:rPr>
          <w:sz w:val="24"/>
          <w:szCs w:val="24"/>
        </w:rPr>
        <w:t xml:space="preserve"> </w:t>
      </w:r>
      <w:r w:rsidR="005A5E90">
        <w:rPr>
          <w:sz w:val="24"/>
          <w:szCs w:val="24"/>
        </w:rPr>
        <w:t>‘</w:t>
      </w:r>
      <w:r w:rsidR="006D6099" w:rsidRPr="005A5E90">
        <w:rPr>
          <w:sz w:val="24"/>
          <w:szCs w:val="24"/>
        </w:rPr>
        <w:t>Measuring the</w:t>
      </w:r>
      <w:r w:rsidR="006D6099" w:rsidRPr="00717070">
        <w:rPr>
          <w:sz w:val="24"/>
          <w:szCs w:val="24"/>
        </w:rPr>
        <w:t xml:space="preserve"> </w:t>
      </w:r>
      <w:r w:rsidR="005A5E90">
        <w:rPr>
          <w:sz w:val="24"/>
          <w:szCs w:val="24"/>
        </w:rPr>
        <w:t>p</w:t>
      </w:r>
      <w:r w:rsidR="003C5D04">
        <w:rPr>
          <w:sz w:val="24"/>
          <w:szCs w:val="24"/>
        </w:rPr>
        <w:t>r</w:t>
      </w:r>
      <w:r w:rsidR="006D6099" w:rsidRPr="00717070">
        <w:rPr>
          <w:sz w:val="24"/>
          <w:szCs w:val="24"/>
        </w:rPr>
        <w:t xml:space="preserve">edictability of </w:t>
      </w:r>
      <w:r w:rsidR="005A5E90">
        <w:rPr>
          <w:sz w:val="24"/>
          <w:szCs w:val="24"/>
        </w:rPr>
        <w:t>l</w:t>
      </w:r>
      <w:r w:rsidR="006D6099" w:rsidRPr="00717070">
        <w:rPr>
          <w:sz w:val="24"/>
          <w:szCs w:val="24"/>
        </w:rPr>
        <w:t xml:space="preserve">ife </w:t>
      </w:r>
      <w:r w:rsidR="005A5E90">
        <w:rPr>
          <w:sz w:val="24"/>
          <w:szCs w:val="24"/>
        </w:rPr>
        <w:t>o</w:t>
      </w:r>
      <w:r w:rsidR="006D6099" w:rsidRPr="00717070">
        <w:rPr>
          <w:sz w:val="24"/>
          <w:szCs w:val="24"/>
        </w:rPr>
        <w:t xml:space="preserve">utcomes </w:t>
      </w:r>
      <w:r w:rsidR="005A5E90">
        <w:rPr>
          <w:sz w:val="24"/>
          <w:szCs w:val="24"/>
        </w:rPr>
        <w:t>w</w:t>
      </w:r>
      <w:r w:rsidR="006D6099" w:rsidRPr="00717070">
        <w:rPr>
          <w:sz w:val="24"/>
          <w:szCs w:val="24"/>
        </w:rPr>
        <w:t xml:space="preserve">ith a </w:t>
      </w:r>
      <w:r w:rsidR="005A5E90">
        <w:rPr>
          <w:sz w:val="24"/>
          <w:szCs w:val="24"/>
        </w:rPr>
        <w:t>s</w:t>
      </w:r>
      <w:r w:rsidR="006D6099" w:rsidRPr="00717070">
        <w:rPr>
          <w:sz w:val="24"/>
          <w:szCs w:val="24"/>
        </w:rPr>
        <w:t xml:space="preserve">cientific </w:t>
      </w:r>
      <w:r w:rsidR="005A5E90">
        <w:rPr>
          <w:sz w:val="24"/>
          <w:szCs w:val="24"/>
        </w:rPr>
        <w:t>m</w:t>
      </w:r>
      <w:r w:rsidR="006D6099" w:rsidRPr="00717070">
        <w:rPr>
          <w:sz w:val="24"/>
          <w:szCs w:val="24"/>
        </w:rPr>
        <w:t xml:space="preserve">ass </w:t>
      </w:r>
      <w:r w:rsidR="005A5E90">
        <w:rPr>
          <w:sz w:val="24"/>
          <w:szCs w:val="24"/>
        </w:rPr>
        <w:t>c</w:t>
      </w:r>
      <w:r w:rsidR="006D6099" w:rsidRPr="00717070">
        <w:rPr>
          <w:sz w:val="24"/>
          <w:szCs w:val="24"/>
        </w:rPr>
        <w:t>ollaboration</w:t>
      </w:r>
      <w:r w:rsidR="005A5E90">
        <w:rPr>
          <w:sz w:val="24"/>
          <w:szCs w:val="24"/>
        </w:rPr>
        <w:t>’,</w:t>
      </w:r>
      <w:r w:rsidR="006D6099" w:rsidRPr="00717070">
        <w:rPr>
          <w:sz w:val="24"/>
          <w:szCs w:val="24"/>
        </w:rPr>
        <w:t xml:space="preserve"> </w:t>
      </w:r>
      <w:r w:rsidR="006D6099" w:rsidRPr="003C5D04">
        <w:rPr>
          <w:i/>
          <w:iCs/>
          <w:sz w:val="24"/>
          <w:szCs w:val="24"/>
        </w:rPr>
        <w:t>Proceedings of the National Academy of Sciences</w:t>
      </w:r>
      <w:r w:rsidR="006D6099" w:rsidRPr="00717070">
        <w:rPr>
          <w:sz w:val="24"/>
          <w:szCs w:val="24"/>
        </w:rPr>
        <w:t xml:space="preserve"> 117(5): 8398-8403.</w:t>
      </w:r>
    </w:p>
    <w:p w14:paraId="49A863CE" w14:textId="0C351D1A" w:rsidR="00C5034E" w:rsidRPr="00717070" w:rsidRDefault="00C5034E" w:rsidP="003A4FEB">
      <w:pPr>
        <w:rPr>
          <w:sz w:val="24"/>
          <w:szCs w:val="24"/>
        </w:rPr>
      </w:pPr>
      <w:r w:rsidRPr="00717070">
        <w:rPr>
          <w:sz w:val="24"/>
          <w:szCs w:val="24"/>
        </w:rPr>
        <w:t>Sentinel Partners</w:t>
      </w:r>
      <w:r w:rsidR="005A5E90">
        <w:rPr>
          <w:sz w:val="24"/>
          <w:szCs w:val="24"/>
        </w:rPr>
        <w:t xml:space="preserve"> (</w:t>
      </w:r>
      <w:r w:rsidRPr="00717070">
        <w:rPr>
          <w:sz w:val="24"/>
          <w:szCs w:val="24"/>
        </w:rPr>
        <w:t>2019</w:t>
      </w:r>
      <w:r w:rsidR="005A5E90">
        <w:rPr>
          <w:sz w:val="24"/>
          <w:szCs w:val="24"/>
        </w:rPr>
        <w:t>)</w:t>
      </w:r>
      <w:r w:rsidRPr="00717070">
        <w:rPr>
          <w:sz w:val="24"/>
          <w:szCs w:val="24"/>
        </w:rPr>
        <w:t xml:space="preserve"> </w:t>
      </w:r>
      <w:r w:rsidRPr="00C907DA">
        <w:rPr>
          <w:i/>
          <w:iCs/>
          <w:sz w:val="24"/>
          <w:szCs w:val="24"/>
        </w:rPr>
        <w:t xml:space="preserve">Integrated </w:t>
      </w:r>
      <w:r w:rsidR="00C907DA" w:rsidRPr="00C907DA">
        <w:rPr>
          <w:i/>
          <w:iCs/>
          <w:sz w:val="24"/>
          <w:szCs w:val="24"/>
        </w:rPr>
        <w:t>d</w:t>
      </w:r>
      <w:r w:rsidRPr="00C907DA">
        <w:rPr>
          <w:i/>
          <w:iCs/>
          <w:sz w:val="24"/>
          <w:szCs w:val="24"/>
        </w:rPr>
        <w:t xml:space="preserve">ata: </w:t>
      </w:r>
      <w:r w:rsidR="003C5D04" w:rsidRPr="00C907DA">
        <w:rPr>
          <w:i/>
          <w:iCs/>
          <w:sz w:val="24"/>
          <w:szCs w:val="24"/>
        </w:rPr>
        <w:t>T</w:t>
      </w:r>
      <w:r w:rsidRPr="00C907DA">
        <w:rPr>
          <w:i/>
          <w:iCs/>
          <w:sz w:val="24"/>
          <w:szCs w:val="24"/>
        </w:rPr>
        <w:t xml:space="preserve">he </w:t>
      </w:r>
      <w:r w:rsidR="00C907DA" w:rsidRPr="00C907DA">
        <w:rPr>
          <w:i/>
          <w:iCs/>
          <w:sz w:val="24"/>
          <w:szCs w:val="24"/>
        </w:rPr>
        <w:t>f</w:t>
      </w:r>
      <w:r w:rsidRPr="00C907DA">
        <w:rPr>
          <w:i/>
          <w:iCs/>
          <w:sz w:val="24"/>
          <w:szCs w:val="24"/>
        </w:rPr>
        <w:t xml:space="preserve">oundation for </w:t>
      </w:r>
      <w:r w:rsidR="00C907DA" w:rsidRPr="00C907DA">
        <w:rPr>
          <w:i/>
          <w:iCs/>
          <w:sz w:val="24"/>
          <w:szCs w:val="24"/>
        </w:rPr>
        <w:t>i</w:t>
      </w:r>
      <w:r w:rsidRPr="00C907DA">
        <w:rPr>
          <w:i/>
          <w:iCs/>
          <w:sz w:val="24"/>
          <w:szCs w:val="24"/>
        </w:rPr>
        <w:t>nnovation</w:t>
      </w:r>
      <w:r w:rsidRPr="00717070">
        <w:rPr>
          <w:sz w:val="24"/>
          <w:szCs w:val="24"/>
        </w:rPr>
        <w:t xml:space="preserve">: </w:t>
      </w:r>
      <w:hyperlink r:id="rId21" w:history="1">
        <w:r w:rsidRPr="00717070">
          <w:rPr>
            <w:rStyle w:val="Hyperlink"/>
            <w:sz w:val="24"/>
            <w:szCs w:val="24"/>
          </w:rPr>
          <w:t>https://www.ukauthority.com/media/8505/liverpool-cc-sentinel-partners-how-to-master-your-data_the-liverpool-evolution.pdf</w:t>
        </w:r>
      </w:hyperlink>
      <w:r w:rsidRPr="00717070">
        <w:rPr>
          <w:sz w:val="24"/>
          <w:szCs w:val="24"/>
        </w:rPr>
        <w:t xml:space="preserve"> [accessed 23</w:t>
      </w:r>
      <w:r w:rsidR="005A5E90">
        <w:rPr>
          <w:sz w:val="24"/>
          <w:szCs w:val="24"/>
        </w:rPr>
        <w:t>.7.</w:t>
      </w:r>
      <w:r w:rsidRPr="00717070">
        <w:rPr>
          <w:sz w:val="24"/>
          <w:szCs w:val="24"/>
        </w:rPr>
        <w:t>23]</w:t>
      </w:r>
      <w:r w:rsidR="003C5D04">
        <w:rPr>
          <w:sz w:val="24"/>
          <w:szCs w:val="24"/>
        </w:rPr>
        <w:t>.</w:t>
      </w:r>
    </w:p>
    <w:p w14:paraId="4CCD2704" w14:textId="75C466DE" w:rsidR="000F0BB3" w:rsidRDefault="003840C4" w:rsidP="003A4FEB">
      <w:pPr>
        <w:rPr>
          <w:sz w:val="24"/>
          <w:szCs w:val="24"/>
        </w:rPr>
      </w:pPr>
      <w:r w:rsidRPr="00717070">
        <w:rPr>
          <w:sz w:val="24"/>
          <w:szCs w:val="24"/>
        </w:rPr>
        <w:t>Shafiq</w:t>
      </w:r>
      <w:r w:rsidR="00967577" w:rsidRPr="00717070">
        <w:rPr>
          <w:sz w:val="24"/>
          <w:szCs w:val="24"/>
        </w:rPr>
        <w:t>, W</w:t>
      </w:r>
      <w:r w:rsidR="005A5E90">
        <w:rPr>
          <w:sz w:val="24"/>
          <w:szCs w:val="24"/>
        </w:rPr>
        <w:t>.</w:t>
      </w:r>
      <w:r w:rsidR="00967577" w:rsidRPr="00717070">
        <w:rPr>
          <w:sz w:val="24"/>
          <w:szCs w:val="24"/>
        </w:rPr>
        <w:t xml:space="preserve"> </w:t>
      </w:r>
      <w:r w:rsidR="005A5E90">
        <w:rPr>
          <w:sz w:val="24"/>
          <w:szCs w:val="24"/>
        </w:rPr>
        <w:t>(</w:t>
      </w:r>
      <w:r w:rsidRPr="00717070">
        <w:rPr>
          <w:sz w:val="24"/>
          <w:szCs w:val="24"/>
        </w:rPr>
        <w:t>2020</w:t>
      </w:r>
      <w:r w:rsidR="005A5E90">
        <w:rPr>
          <w:sz w:val="24"/>
          <w:szCs w:val="24"/>
        </w:rPr>
        <w:t>)</w:t>
      </w:r>
      <w:r w:rsidR="00967577" w:rsidRPr="00717070">
        <w:rPr>
          <w:sz w:val="24"/>
          <w:szCs w:val="24"/>
        </w:rPr>
        <w:t xml:space="preserve"> </w:t>
      </w:r>
      <w:r w:rsidR="005A5E90">
        <w:rPr>
          <w:sz w:val="24"/>
          <w:szCs w:val="24"/>
        </w:rPr>
        <w:t>‘</w:t>
      </w:r>
      <w:r w:rsidR="00967577" w:rsidRPr="00717070">
        <w:rPr>
          <w:sz w:val="24"/>
          <w:szCs w:val="24"/>
        </w:rPr>
        <w:t xml:space="preserve">Data </w:t>
      </w:r>
      <w:r w:rsidR="005A5E90">
        <w:rPr>
          <w:sz w:val="24"/>
          <w:szCs w:val="24"/>
        </w:rPr>
        <w:t>s</w:t>
      </w:r>
      <w:r w:rsidR="003C5D04">
        <w:rPr>
          <w:sz w:val="24"/>
          <w:szCs w:val="24"/>
        </w:rPr>
        <w:t>h</w:t>
      </w:r>
      <w:r w:rsidR="00967577" w:rsidRPr="00717070">
        <w:rPr>
          <w:sz w:val="24"/>
          <w:szCs w:val="24"/>
        </w:rPr>
        <w:t xml:space="preserve">aring, </w:t>
      </w:r>
      <w:r w:rsidR="005A5E90">
        <w:rPr>
          <w:sz w:val="24"/>
          <w:szCs w:val="24"/>
        </w:rPr>
        <w:t>s</w:t>
      </w:r>
      <w:r w:rsidR="00967577" w:rsidRPr="00717070">
        <w:rPr>
          <w:sz w:val="24"/>
          <w:szCs w:val="24"/>
        </w:rPr>
        <w:t xml:space="preserve">upported by </w:t>
      </w:r>
      <w:r w:rsidR="005A5E90">
        <w:rPr>
          <w:sz w:val="24"/>
          <w:szCs w:val="24"/>
        </w:rPr>
        <w:t>m</w:t>
      </w:r>
      <w:r w:rsidR="00967577" w:rsidRPr="00717070">
        <w:rPr>
          <w:sz w:val="24"/>
          <w:szCs w:val="24"/>
        </w:rPr>
        <w:t xml:space="preserve">achine </w:t>
      </w:r>
      <w:r w:rsidR="005A5E90">
        <w:rPr>
          <w:sz w:val="24"/>
          <w:szCs w:val="24"/>
        </w:rPr>
        <w:t>l</w:t>
      </w:r>
      <w:r w:rsidR="00967577" w:rsidRPr="00717070">
        <w:rPr>
          <w:sz w:val="24"/>
          <w:szCs w:val="24"/>
        </w:rPr>
        <w:t xml:space="preserve">earning, </w:t>
      </w:r>
      <w:r w:rsidR="005A5E90">
        <w:rPr>
          <w:sz w:val="24"/>
          <w:szCs w:val="24"/>
        </w:rPr>
        <w:t>c</w:t>
      </w:r>
      <w:r w:rsidR="00967577" w:rsidRPr="00717070">
        <w:rPr>
          <w:sz w:val="24"/>
          <w:szCs w:val="24"/>
        </w:rPr>
        <w:t xml:space="preserve">an </w:t>
      </w:r>
      <w:r w:rsidR="005A5E90">
        <w:rPr>
          <w:sz w:val="24"/>
          <w:szCs w:val="24"/>
        </w:rPr>
        <w:t>d</w:t>
      </w:r>
      <w:r w:rsidR="00967577" w:rsidRPr="00717070">
        <w:rPr>
          <w:sz w:val="24"/>
          <w:szCs w:val="24"/>
        </w:rPr>
        <w:t xml:space="preserve">eliver </w:t>
      </w:r>
      <w:r w:rsidR="005A5E90">
        <w:rPr>
          <w:sz w:val="24"/>
          <w:szCs w:val="24"/>
        </w:rPr>
        <w:t>b</w:t>
      </w:r>
      <w:r w:rsidR="00967577" w:rsidRPr="00717070">
        <w:rPr>
          <w:sz w:val="24"/>
          <w:szCs w:val="24"/>
        </w:rPr>
        <w:t xml:space="preserve">etter </w:t>
      </w:r>
      <w:r w:rsidR="005A5E90">
        <w:rPr>
          <w:sz w:val="24"/>
          <w:szCs w:val="24"/>
        </w:rPr>
        <w:t>o</w:t>
      </w:r>
      <w:r w:rsidR="00967577" w:rsidRPr="00717070">
        <w:rPr>
          <w:sz w:val="24"/>
          <w:szCs w:val="24"/>
        </w:rPr>
        <w:t xml:space="preserve">utcomes for </w:t>
      </w:r>
      <w:r w:rsidR="005A5E90">
        <w:rPr>
          <w:sz w:val="24"/>
          <w:szCs w:val="24"/>
        </w:rPr>
        <w:t>c</w:t>
      </w:r>
      <w:r w:rsidR="00967577" w:rsidRPr="00717070">
        <w:rPr>
          <w:sz w:val="24"/>
          <w:szCs w:val="24"/>
        </w:rPr>
        <w:t xml:space="preserve">hildren and </w:t>
      </w:r>
      <w:r w:rsidR="005A5E90">
        <w:rPr>
          <w:sz w:val="24"/>
          <w:szCs w:val="24"/>
        </w:rPr>
        <w:t>f</w:t>
      </w:r>
      <w:r w:rsidR="00967577" w:rsidRPr="00717070">
        <w:rPr>
          <w:sz w:val="24"/>
          <w:szCs w:val="24"/>
        </w:rPr>
        <w:t>amilies</w:t>
      </w:r>
      <w:r w:rsidR="005A5E90">
        <w:rPr>
          <w:sz w:val="24"/>
          <w:szCs w:val="24"/>
        </w:rPr>
        <w:t>,</w:t>
      </w:r>
      <w:r w:rsidR="00967577" w:rsidRPr="00717070">
        <w:rPr>
          <w:sz w:val="24"/>
          <w:szCs w:val="24"/>
        </w:rPr>
        <w:t xml:space="preserve"> </w:t>
      </w:r>
      <w:r w:rsidR="00967577" w:rsidRPr="00717070">
        <w:rPr>
          <w:i/>
          <w:iCs/>
          <w:sz w:val="24"/>
          <w:szCs w:val="24"/>
        </w:rPr>
        <w:t>Community Care</w:t>
      </w:r>
      <w:r w:rsidR="00967577" w:rsidRPr="00717070">
        <w:rPr>
          <w:sz w:val="24"/>
          <w:szCs w:val="24"/>
        </w:rPr>
        <w:t>, 21</w:t>
      </w:r>
      <w:r w:rsidR="00967577" w:rsidRPr="00717070">
        <w:rPr>
          <w:sz w:val="24"/>
          <w:szCs w:val="24"/>
          <w:vertAlign w:val="superscript"/>
        </w:rPr>
        <w:t xml:space="preserve"> </w:t>
      </w:r>
      <w:r w:rsidR="00967577" w:rsidRPr="00717070">
        <w:rPr>
          <w:sz w:val="24"/>
          <w:szCs w:val="24"/>
        </w:rPr>
        <w:t xml:space="preserve">September: </w:t>
      </w:r>
      <w:hyperlink r:id="rId22" w:history="1">
        <w:r w:rsidR="00967577" w:rsidRPr="00717070">
          <w:rPr>
            <w:rStyle w:val="Hyperlink"/>
            <w:sz w:val="24"/>
            <w:szCs w:val="24"/>
          </w:rPr>
          <w:t>https://www.communitycare.co.uk/2020/09/21/data-sharing-supported-machine-learning-can-deliver-better-outcomes-children-families/</w:t>
        </w:r>
      </w:hyperlink>
      <w:r w:rsidR="00967577" w:rsidRPr="00717070">
        <w:rPr>
          <w:sz w:val="24"/>
          <w:szCs w:val="24"/>
        </w:rPr>
        <w:t xml:space="preserve"> </w:t>
      </w:r>
      <w:r w:rsidR="003C5D04">
        <w:rPr>
          <w:sz w:val="24"/>
          <w:szCs w:val="24"/>
        </w:rPr>
        <w:t>[accessed 27</w:t>
      </w:r>
      <w:r w:rsidR="005A5E90">
        <w:rPr>
          <w:sz w:val="24"/>
          <w:szCs w:val="24"/>
        </w:rPr>
        <w:t>.12.</w:t>
      </w:r>
      <w:r w:rsidR="003C5D04">
        <w:rPr>
          <w:sz w:val="24"/>
          <w:szCs w:val="24"/>
        </w:rPr>
        <w:t>23].</w:t>
      </w:r>
    </w:p>
    <w:p w14:paraId="095833BE" w14:textId="328B1524" w:rsidR="00E26BDF" w:rsidRPr="00E26BDF" w:rsidRDefault="00E26BDF" w:rsidP="003A4FEB">
      <w:pPr>
        <w:rPr>
          <w:rFonts w:cstheme="minorHAnsi"/>
          <w:sz w:val="24"/>
          <w:szCs w:val="24"/>
        </w:rPr>
      </w:pPr>
      <w:r w:rsidRPr="00E26BDF">
        <w:rPr>
          <w:rFonts w:cstheme="minorHAnsi"/>
          <w:sz w:val="24"/>
          <w:szCs w:val="24"/>
        </w:rPr>
        <w:t xml:space="preserve">United Nations High Commissioner of Human Rights (2021) </w:t>
      </w:r>
      <w:r w:rsidRPr="00E26BDF">
        <w:rPr>
          <w:rFonts w:cstheme="minorHAnsi"/>
          <w:i/>
          <w:iCs/>
          <w:sz w:val="24"/>
          <w:szCs w:val="24"/>
        </w:rPr>
        <w:t xml:space="preserve">The </w:t>
      </w:r>
      <w:r w:rsidR="00C907DA">
        <w:rPr>
          <w:rFonts w:cstheme="minorHAnsi"/>
          <w:i/>
          <w:iCs/>
          <w:sz w:val="24"/>
          <w:szCs w:val="24"/>
        </w:rPr>
        <w:t>r</w:t>
      </w:r>
      <w:r w:rsidRPr="00E26BDF">
        <w:rPr>
          <w:rFonts w:cstheme="minorHAnsi"/>
          <w:i/>
          <w:iCs/>
          <w:sz w:val="24"/>
          <w:szCs w:val="24"/>
        </w:rPr>
        <w:t xml:space="preserve">ight to </w:t>
      </w:r>
      <w:r w:rsidR="00C907DA">
        <w:rPr>
          <w:rFonts w:cstheme="minorHAnsi"/>
          <w:i/>
          <w:iCs/>
          <w:sz w:val="24"/>
          <w:szCs w:val="24"/>
        </w:rPr>
        <w:t>p</w:t>
      </w:r>
      <w:r w:rsidRPr="00E26BDF">
        <w:rPr>
          <w:rFonts w:cstheme="minorHAnsi"/>
          <w:i/>
          <w:iCs/>
          <w:sz w:val="24"/>
          <w:szCs w:val="24"/>
        </w:rPr>
        <w:t xml:space="preserve">rivacy in the </w:t>
      </w:r>
      <w:r w:rsidR="00C907DA">
        <w:rPr>
          <w:rFonts w:cstheme="minorHAnsi"/>
          <w:i/>
          <w:iCs/>
          <w:sz w:val="24"/>
          <w:szCs w:val="24"/>
        </w:rPr>
        <w:t>d</w:t>
      </w:r>
      <w:r w:rsidRPr="00E26BDF">
        <w:rPr>
          <w:rFonts w:cstheme="minorHAnsi"/>
          <w:i/>
          <w:iCs/>
          <w:sz w:val="24"/>
          <w:szCs w:val="24"/>
        </w:rPr>
        <w:t xml:space="preserve">igital </w:t>
      </w:r>
      <w:r w:rsidR="00C907DA">
        <w:rPr>
          <w:rFonts w:cstheme="minorHAnsi"/>
          <w:i/>
          <w:iCs/>
          <w:sz w:val="24"/>
          <w:szCs w:val="24"/>
        </w:rPr>
        <w:t>a</w:t>
      </w:r>
      <w:r w:rsidRPr="00E26BDF">
        <w:rPr>
          <w:rFonts w:cstheme="minorHAnsi"/>
          <w:i/>
          <w:iCs/>
          <w:sz w:val="24"/>
          <w:szCs w:val="24"/>
        </w:rPr>
        <w:t>ge</w:t>
      </w:r>
      <w:r w:rsidRPr="00E26BDF">
        <w:rPr>
          <w:rFonts w:cstheme="minorHAnsi"/>
          <w:sz w:val="24"/>
          <w:szCs w:val="24"/>
        </w:rPr>
        <w:t xml:space="preserve"> </w:t>
      </w:r>
      <w:hyperlink r:id="rId23" w:history="1">
        <w:r w:rsidRPr="00E26BDF">
          <w:rPr>
            <w:rStyle w:val="Hyperlink"/>
            <w:rFonts w:cstheme="minorHAnsi"/>
            <w:sz w:val="24"/>
            <w:szCs w:val="24"/>
          </w:rPr>
          <w:t>https://www.ohchr.org/EN/Issues/DigitalAge/Pages/cfi-digital-age.aspx</w:t>
        </w:r>
      </w:hyperlink>
      <w:r>
        <w:rPr>
          <w:rFonts w:cstheme="minorHAnsi"/>
          <w:sz w:val="24"/>
          <w:szCs w:val="24"/>
        </w:rPr>
        <w:t xml:space="preserve"> </w:t>
      </w:r>
      <w:r>
        <w:rPr>
          <w:sz w:val="24"/>
          <w:szCs w:val="24"/>
        </w:rPr>
        <w:t>[accessed 1</w:t>
      </w:r>
      <w:r w:rsidR="005A5E90">
        <w:rPr>
          <w:sz w:val="24"/>
          <w:szCs w:val="24"/>
        </w:rPr>
        <w:t>.1.</w:t>
      </w:r>
      <w:r>
        <w:rPr>
          <w:sz w:val="24"/>
          <w:szCs w:val="24"/>
        </w:rPr>
        <w:t>24].</w:t>
      </w:r>
    </w:p>
    <w:p w14:paraId="449190E8" w14:textId="7812AA67" w:rsidR="003C51F0" w:rsidRPr="00717070" w:rsidRDefault="003C51F0" w:rsidP="003A4FEB">
      <w:pPr>
        <w:rPr>
          <w:rFonts w:cstheme="minorHAnsi"/>
          <w:sz w:val="24"/>
          <w:szCs w:val="24"/>
        </w:rPr>
      </w:pPr>
      <w:r w:rsidRPr="00717070">
        <w:rPr>
          <w:rFonts w:cstheme="minorHAnsi"/>
          <w:color w:val="0D0D0D" w:themeColor="text1" w:themeTint="F2"/>
          <w:sz w:val="24"/>
          <w:szCs w:val="24"/>
        </w:rPr>
        <w:lastRenderedPageBreak/>
        <w:t xml:space="preserve">Waller, </w:t>
      </w:r>
      <w:r w:rsidR="003C5D04">
        <w:rPr>
          <w:rFonts w:cstheme="minorHAnsi"/>
          <w:color w:val="0D0D0D" w:themeColor="text1" w:themeTint="F2"/>
          <w:sz w:val="24"/>
          <w:szCs w:val="24"/>
        </w:rPr>
        <w:t>M</w:t>
      </w:r>
      <w:r w:rsidR="00CA40D3">
        <w:rPr>
          <w:rFonts w:cstheme="minorHAnsi"/>
          <w:color w:val="0D0D0D" w:themeColor="text1" w:themeTint="F2"/>
          <w:sz w:val="24"/>
          <w:szCs w:val="24"/>
        </w:rPr>
        <w:t>.</w:t>
      </w:r>
      <w:r w:rsidRPr="00717070">
        <w:rPr>
          <w:rFonts w:cstheme="minorHAnsi"/>
          <w:color w:val="0D0D0D" w:themeColor="text1" w:themeTint="F2"/>
          <w:sz w:val="24"/>
          <w:szCs w:val="24"/>
        </w:rPr>
        <w:t xml:space="preserve"> and Waller</w:t>
      </w:r>
      <w:r w:rsidR="00C907DA">
        <w:rPr>
          <w:rFonts w:cstheme="minorHAnsi"/>
          <w:color w:val="0D0D0D" w:themeColor="text1" w:themeTint="F2"/>
          <w:sz w:val="24"/>
          <w:szCs w:val="24"/>
        </w:rPr>
        <w:t>, P.</w:t>
      </w:r>
      <w:r w:rsidR="00CA40D3">
        <w:rPr>
          <w:rFonts w:cstheme="minorHAnsi"/>
          <w:color w:val="0D0D0D" w:themeColor="text1" w:themeTint="F2"/>
          <w:sz w:val="24"/>
          <w:szCs w:val="24"/>
        </w:rPr>
        <w:t xml:space="preserve"> (</w:t>
      </w:r>
      <w:r w:rsidRPr="00717070">
        <w:rPr>
          <w:rFonts w:cstheme="minorHAnsi"/>
          <w:color w:val="0D0D0D" w:themeColor="text1" w:themeTint="F2"/>
          <w:sz w:val="24"/>
          <w:szCs w:val="24"/>
        </w:rPr>
        <w:t>2020</w:t>
      </w:r>
      <w:r w:rsidR="00CA40D3">
        <w:rPr>
          <w:rFonts w:cstheme="minorHAnsi"/>
          <w:color w:val="0D0D0D" w:themeColor="text1" w:themeTint="F2"/>
          <w:sz w:val="24"/>
          <w:szCs w:val="24"/>
        </w:rPr>
        <w:t>)</w:t>
      </w:r>
      <w:r w:rsidRPr="00717070">
        <w:rPr>
          <w:rFonts w:cstheme="minorHAnsi"/>
          <w:color w:val="0D0D0D" w:themeColor="text1" w:themeTint="F2"/>
          <w:sz w:val="24"/>
          <w:szCs w:val="24"/>
        </w:rPr>
        <w:t xml:space="preserve"> </w:t>
      </w:r>
      <w:r w:rsidRPr="00717070">
        <w:rPr>
          <w:rFonts w:cstheme="minorHAnsi"/>
          <w:i/>
          <w:iCs/>
          <w:color w:val="0D0D0D" w:themeColor="text1" w:themeTint="F2"/>
          <w:sz w:val="24"/>
          <w:szCs w:val="24"/>
        </w:rPr>
        <w:t xml:space="preserve">Why </w:t>
      </w:r>
      <w:r w:rsidR="00C907DA">
        <w:rPr>
          <w:rFonts w:cstheme="minorHAnsi"/>
          <w:i/>
          <w:iCs/>
          <w:color w:val="0D0D0D" w:themeColor="text1" w:themeTint="F2"/>
          <w:sz w:val="24"/>
          <w:szCs w:val="24"/>
        </w:rPr>
        <w:t>p</w:t>
      </w:r>
      <w:r w:rsidRPr="00717070">
        <w:rPr>
          <w:rFonts w:cstheme="minorHAnsi"/>
          <w:i/>
          <w:iCs/>
          <w:color w:val="0D0D0D" w:themeColor="text1" w:themeTint="F2"/>
          <w:sz w:val="24"/>
          <w:szCs w:val="24"/>
        </w:rPr>
        <w:t xml:space="preserve">redictive </w:t>
      </w:r>
      <w:r w:rsidR="00C907DA">
        <w:rPr>
          <w:rFonts w:cstheme="minorHAnsi"/>
          <w:i/>
          <w:iCs/>
          <w:color w:val="0D0D0D" w:themeColor="text1" w:themeTint="F2"/>
          <w:sz w:val="24"/>
          <w:szCs w:val="24"/>
        </w:rPr>
        <w:t>a</w:t>
      </w:r>
      <w:r w:rsidRPr="00717070">
        <w:rPr>
          <w:rFonts w:cstheme="minorHAnsi"/>
          <w:i/>
          <w:iCs/>
          <w:color w:val="0D0D0D" w:themeColor="text1" w:themeTint="F2"/>
          <w:sz w:val="24"/>
          <w:szCs w:val="24"/>
        </w:rPr>
        <w:t xml:space="preserve">lgorithms are so </w:t>
      </w:r>
      <w:r w:rsidR="00C907DA">
        <w:rPr>
          <w:rFonts w:cstheme="minorHAnsi"/>
          <w:i/>
          <w:iCs/>
          <w:color w:val="0D0D0D" w:themeColor="text1" w:themeTint="F2"/>
          <w:sz w:val="24"/>
          <w:szCs w:val="24"/>
        </w:rPr>
        <w:t>r</w:t>
      </w:r>
      <w:r w:rsidRPr="00717070">
        <w:rPr>
          <w:rFonts w:cstheme="minorHAnsi"/>
          <w:i/>
          <w:iCs/>
          <w:color w:val="0D0D0D" w:themeColor="text1" w:themeTint="F2"/>
          <w:sz w:val="24"/>
          <w:szCs w:val="24"/>
        </w:rPr>
        <w:t xml:space="preserve">isky for </w:t>
      </w:r>
      <w:r w:rsidR="00C907DA">
        <w:rPr>
          <w:rFonts w:cstheme="minorHAnsi"/>
          <w:i/>
          <w:iCs/>
          <w:color w:val="0D0D0D" w:themeColor="text1" w:themeTint="F2"/>
          <w:sz w:val="24"/>
          <w:szCs w:val="24"/>
        </w:rPr>
        <w:t>p</w:t>
      </w:r>
      <w:r w:rsidRPr="00717070">
        <w:rPr>
          <w:rFonts w:cstheme="minorHAnsi"/>
          <w:i/>
          <w:iCs/>
          <w:color w:val="0D0D0D" w:themeColor="text1" w:themeTint="F2"/>
          <w:sz w:val="24"/>
          <w:szCs w:val="24"/>
        </w:rPr>
        <w:t xml:space="preserve">ublic </w:t>
      </w:r>
      <w:r w:rsidR="00C907DA">
        <w:rPr>
          <w:rFonts w:cstheme="minorHAnsi"/>
          <w:i/>
          <w:iCs/>
          <w:color w:val="0D0D0D" w:themeColor="text1" w:themeTint="F2"/>
          <w:sz w:val="24"/>
          <w:szCs w:val="24"/>
        </w:rPr>
        <w:t>s</w:t>
      </w:r>
      <w:r w:rsidRPr="00717070">
        <w:rPr>
          <w:rFonts w:cstheme="minorHAnsi"/>
          <w:i/>
          <w:iCs/>
          <w:color w:val="0D0D0D" w:themeColor="text1" w:themeTint="F2"/>
          <w:sz w:val="24"/>
          <w:szCs w:val="24"/>
        </w:rPr>
        <w:t xml:space="preserve">ector </w:t>
      </w:r>
      <w:r w:rsidR="00C907DA">
        <w:rPr>
          <w:rFonts w:cstheme="minorHAnsi"/>
          <w:i/>
          <w:iCs/>
          <w:color w:val="0D0D0D" w:themeColor="text1" w:themeTint="F2"/>
          <w:sz w:val="24"/>
          <w:szCs w:val="24"/>
        </w:rPr>
        <w:t>b</w:t>
      </w:r>
      <w:r w:rsidRPr="00717070">
        <w:rPr>
          <w:rFonts w:cstheme="minorHAnsi"/>
          <w:i/>
          <w:iCs/>
          <w:color w:val="0D0D0D" w:themeColor="text1" w:themeTint="F2"/>
          <w:sz w:val="24"/>
          <w:szCs w:val="24"/>
        </w:rPr>
        <w:t>odies</w:t>
      </w:r>
      <w:r w:rsidR="00B97FDD" w:rsidRPr="00717070">
        <w:rPr>
          <w:rFonts w:cstheme="minorHAnsi"/>
          <w:color w:val="0D0D0D" w:themeColor="text1" w:themeTint="F2"/>
          <w:sz w:val="24"/>
          <w:szCs w:val="24"/>
        </w:rPr>
        <w:t xml:space="preserve"> </w:t>
      </w:r>
      <w:hyperlink r:id="rId24" w:history="1">
        <w:r w:rsidR="00B97FDD" w:rsidRPr="00717070">
          <w:rPr>
            <w:rStyle w:val="Hyperlink"/>
            <w:rFonts w:cstheme="minorHAnsi"/>
            <w:sz w:val="24"/>
            <w:szCs w:val="24"/>
          </w:rPr>
          <w:t>https://papers.ssrn.com/sol3/papers.cfm?abstract_id=3716166</w:t>
        </w:r>
      </w:hyperlink>
      <w:r w:rsidR="00B97FDD" w:rsidRPr="00717070">
        <w:rPr>
          <w:rFonts w:cstheme="minorHAnsi"/>
          <w:color w:val="0D0D0D" w:themeColor="text1" w:themeTint="F2"/>
          <w:sz w:val="24"/>
          <w:szCs w:val="24"/>
        </w:rPr>
        <w:t xml:space="preserve"> </w:t>
      </w:r>
      <w:r w:rsidR="003C5D04">
        <w:rPr>
          <w:sz w:val="24"/>
          <w:szCs w:val="24"/>
        </w:rPr>
        <w:t>[accessed 27</w:t>
      </w:r>
      <w:r w:rsidR="00CA40D3">
        <w:rPr>
          <w:sz w:val="24"/>
          <w:szCs w:val="24"/>
        </w:rPr>
        <w:t>.12.</w:t>
      </w:r>
      <w:r w:rsidR="003C5D04">
        <w:rPr>
          <w:sz w:val="24"/>
          <w:szCs w:val="24"/>
        </w:rPr>
        <w:t>23].</w:t>
      </w:r>
    </w:p>
    <w:p w14:paraId="463F9BE6" w14:textId="42C6A239" w:rsidR="001C2301" w:rsidRDefault="001C2301" w:rsidP="003A4FEB">
      <w:pPr>
        <w:rPr>
          <w:sz w:val="24"/>
          <w:szCs w:val="24"/>
        </w:rPr>
      </w:pPr>
      <w:r w:rsidRPr="00717070">
        <w:rPr>
          <w:sz w:val="24"/>
          <w:szCs w:val="24"/>
        </w:rPr>
        <w:t>What Works for Children’s Social Care</w:t>
      </w:r>
      <w:r w:rsidR="00CA40D3">
        <w:rPr>
          <w:sz w:val="24"/>
          <w:szCs w:val="24"/>
        </w:rPr>
        <w:t xml:space="preserve"> (</w:t>
      </w:r>
      <w:r w:rsidRPr="00717070">
        <w:rPr>
          <w:sz w:val="24"/>
          <w:szCs w:val="24"/>
        </w:rPr>
        <w:t>2020</w:t>
      </w:r>
      <w:r w:rsidR="00CA40D3">
        <w:rPr>
          <w:sz w:val="24"/>
          <w:szCs w:val="24"/>
        </w:rPr>
        <w:t>)</w:t>
      </w:r>
      <w:r w:rsidRPr="00717070">
        <w:rPr>
          <w:sz w:val="24"/>
          <w:szCs w:val="24"/>
        </w:rPr>
        <w:t xml:space="preserve"> </w:t>
      </w:r>
      <w:r w:rsidRPr="00717070">
        <w:rPr>
          <w:i/>
          <w:iCs/>
          <w:sz w:val="24"/>
          <w:szCs w:val="24"/>
        </w:rPr>
        <w:t>Ethics Review of Machine Learning in Children’s Social Care</w:t>
      </w:r>
      <w:r w:rsidRPr="00717070">
        <w:rPr>
          <w:sz w:val="24"/>
          <w:szCs w:val="24"/>
        </w:rPr>
        <w:t xml:space="preserve">, WWCSC/The Alan Turing Institute/Rees Centre Oxford </w:t>
      </w:r>
      <w:hyperlink r:id="rId25" w:history="1">
        <w:r w:rsidRPr="00717070">
          <w:rPr>
            <w:rStyle w:val="Hyperlink"/>
            <w:sz w:val="24"/>
            <w:szCs w:val="24"/>
          </w:rPr>
          <w:t>https://whatworks-csc.org.uk/research-report/ethics-review-of-machine-learning-in-childrens-social-care/</w:t>
        </w:r>
      </w:hyperlink>
      <w:r w:rsidRPr="00717070">
        <w:rPr>
          <w:sz w:val="24"/>
          <w:szCs w:val="24"/>
        </w:rPr>
        <w:t xml:space="preserve"> </w:t>
      </w:r>
      <w:r w:rsidR="003C74C7">
        <w:rPr>
          <w:sz w:val="24"/>
          <w:szCs w:val="24"/>
        </w:rPr>
        <w:t>[accessed 27</w:t>
      </w:r>
      <w:r w:rsidR="00CA40D3">
        <w:rPr>
          <w:sz w:val="24"/>
          <w:szCs w:val="24"/>
        </w:rPr>
        <w:t>.12.</w:t>
      </w:r>
      <w:r w:rsidR="003C74C7">
        <w:rPr>
          <w:sz w:val="24"/>
          <w:szCs w:val="24"/>
        </w:rPr>
        <w:t>23].</w:t>
      </w:r>
    </w:p>
    <w:p w14:paraId="109462E8" w14:textId="16C6B9A1" w:rsidR="00280A55" w:rsidRPr="00717070" w:rsidRDefault="00280A55" w:rsidP="003A4FEB">
      <w:pPr>
        <w:rPr>
          <w:sz w:val="24"/>
          <w:szCs w:val="24"/>
        </w:rPr>
      </w:pPr>
      <w:r w:rsidRPr="002A3579">
        <w:rPr>
          <w:rFonts w:cstheme="minorHAnsi"/>
          <w:sz w:val="24"/>
          <w:szCs w:val="24"/>
        </w:rPr>
        <w:t>White</w:t>
      </w:r>
      <w:r w:rsidR="00A7609A" w:rsidRPr="002A3579">
        <w:rPr>
          <w:rFonts w:cstheme="minorHAnsi"/>
          <w:sz w:val="24"/>
          <w:szCs w:val="24"/>
        </w:rPr>
        <w:t>, S</w:t>
      </w:r>
      <w:r w:rsidR="00CA40D3">
        <w:rPr>
          <w:rFonts w:cstheme="minorHAnsi"/>
          <w:sz w:val="24"/>
          <w:szCs w:val="24"/>
        </w:rPr>
        <w:t>.</w:t>
      </w:r>
      <w:r w:rsidRPr="002A3579">
        <w:rPr>
          <w:rFonts w:cstheme="minorHAnsi"/>
          <w:sz w:val="24"/>
          <w:szCs w:val="24"/>
        </w:rPr>
        <w:t xml:space="preserve"> and Wastell</w:t>
      </w:r>
      <w:r w:rsidR="00C907DA">
        <w:rPr>
          <w:rFonts w:cstheme="minorHAnsi"/>
          <w:sz w:val="24"/>
          <w:szCs w:val="24"/>
        </w:rPr>
        <w:t>, D.</w:t>
      </w:r>
      <w:r w:rsidR="00CA40D3">
        <w:rPr>
          <w:rFonts w:cstheme="minorHAnsi"/>
          <w:sz w:val="24"/>
          <w:szCs w:val="24"/>
        </w:rPr>
        <w:t xml:space="preserve"> (</w:t>
      </w:r>
      <w:r w:rsidRPr="002A3579">
        <w:rPr>
          <w:rFonts w:cstheme="minorHAnsi"/>
          <w:sz w:val="24"/>
          <w:szCs w:val="24"/>
        </w:rPr>
        <w:t>2017</w:t>
      </w:r>
      <w:r w:rsidR="00CA40D3">
        <w:rPr>
          <w:rFonts w:cstheme="minorHAnsi"/>
          <w:sz w:val="24"/>
          <w:szCs w:val="24"/>
        </w:rPr>
        <w:t>)</w:t>
      </w:r>
      <w:r w:rsidR="00A7609A">
        <w:rPr>
          <w:rFonts w:cstheme="minorHAnsi"/>
          <w:sz w:val="24"/>
          <w:szCs w:val="24"/>
        </w:rPr>
        <w:t xml:space="preserve"> </w:t>
      </w:r>
      <w:r w:rsidR="00CA40D3">
        <w:rPr>
          <w:rFonts w:cstheme="minorHAnsi"/>
          <w:sz w:val="24"/>
          <w:szCs w:val="24"/>
        </w:rPr>
        <w:t>‘</w:t>
      </w:r>
      <w:r w:rsidR="00A7609A">
        <w:rPr>
          <w:rFonts w:cstheme="minorHAnsi"/>
          <w:sz w:val="24"/>
          <w:szCs w:val="24"/>
        </w:rPr>
        <w:t xml:space="preserve">The </w:t>
      </w:r>
      <w:r w:rsidR="00CA40D3">
        <w:rPr>
          <w:rFonts w:cstheme="minorHAnsi"/>
          <w:sz w:val="24"/>
          <w:szCs w:val="24"/>
        </w:rPr>
        <w:t>r</w:t>
      </w:r>
      <w:r w:rsidR="00A7609A">
        <w:rPr>
          <w:rFonts w:cstheme="minorHAnsi"/>
          <w:sz w:val="24"/>
          <w:szCs w:val="24"/>
        </w:rPr>
        <w:t xml:space="preserve">ise and </w:t>
      </w:r>
      <w:r w:rsidR="00CA40D3">
        <w:rPr>
          <w:rFonts w:cstheme="minorHAnsi"/>
          <w:sz w:val="24"/>
          <w:szCs w:val="24"/>
        </w:rPr>
        <w:t>r</w:t>
      </w:r>
      <w:r w:rsidR="00A7609A">
        <w:rPr>
          <w:rFonts w:cstheme="minorHAnsi"/>
          <w:sz w:val="24"/>
          <w:szCs w:val="24"/>
        </w:rPr>
        <w:t xml:space="preserve">ise of </w:t>
      </w:r>
      <w:r w:rsidR="00CA40D3">
        <w:rPr>
          <w:rFonts w:cstheme="minorHAnsi"/>
          <w:sz w:val="24"/>
          <w:szCs w:val="24"/>
        </w:rPr>
        <w:t>p</w:t>
      </w:r>
      <w:r w:rsidR="00A7609A">
        <w:rPr>
          <w:rFonts w:cstheme="minorHAnsi"/>
          <w:sz w:val="24"/>
          <w:szCs w:val="24"/>
        </w:rPr>
        <w:t xml:space="preserve">revention </w:t>
      </w:r>
      <w:r w:rsidR="00CA40D3">
        <w:rPr>
          <w:rFonts w:cstheme="minorHAnsi"/>
          <w:sz w:val="24"/>
          <w:szCs w:val="24"/>
        </w:rPr>
        <w:t>s</w:t>
      </w:r>
      <w:r w:rsidR="00A7609A">
        <w:rPr>
          <w:rFonts w:cstheme="minorHAnsi"/>
          <w:sz w:val="24"/>
          <w:szCs w:val="24"/>
        </w:rPr>
        <w:t xml:space="preserve">cience in UK </w:t>
      </w:r>
      <w:r w:rsidR="00CA40D3">
        <w:rPr>
          <w:rFonts w:cstheme="minorHAnsi"/>
          <w:sz w:val="24"/>
          <w:szCs w:val="24"/>
        </w:rPr>
        <w:t>f</w:t>
      </w:r>
      <w:r w:rsidR="00A7609A">
        <w:rPr>
          <w:rFonts w:cstheme="minorHAnsi"/>
          <w:sz w:val="24"/>
          <w:szCs w:val="24"/>
        </w:rPr>
        <w:t xml:space="preserve">amily </w:t>
      </w:r>
      <w:r w:rsidR="00CA40D3">
        <w:rPr>
          <w:rFonts w:cstheme="minorHAnsi"/>
          <w:sz w:val="24"/>
          <w:szCs w:val="24"/>
        </w:rPr>
        <w:t>w</w:t>
      </w:r>
      <w:r w:rsidR="00A7609A">
        <w:rPr>
          <w:rFonts w:cstheme="minorHAnsi"/>
          <w:sz w:val="24"/>
          <w:szCs w:val="24"/>
        </w:rPr>
        <w:t xml:space="preserve">elfare: Surveillance </w:t>
      </w:r>
      <w:r w:rsidR="00CA40D3">
        <w:rPr>
          <w:rFonts w:cstheme="minorHAnsi"/>
          <w:sz w:val="24"/>
          <w:szCs w:val="24"/>
        </w:rPr>
        <w:t>g</w:t>
      </w:r>
      <w:r w:rsidR="00A7609A">
        <w:rPr>
          <w:rFonts w:cstheme="minorHAnsi"/>
          <w:sz w:val="24"/>
          <w:szCs w:val="24"/>
        </w:rPr>
        <w:t xml:space="preserve">ets </w:t>
      </w:r>
      <w:r w:rsidR="00CA40D3">
        <w:rPr>
          <w:rFonts w:cstheme="minorHAnsi"/>
          <w:sz w:val="24"/>
          <w:szCs w:val="24"/>
        </w:rPr>
        <w:t>u</w:t>
      </w:r>
      <w:r w:rsidR="00A7609A">
        <w:rPr>
          <w:rFonts w:cstheme="minorHAnsi"/>
          <w:sz w:val="24"/>
          <w:szCs w:val="24"/>
        </w:rPr>
        <w:t xml:space="preserve">nder the </w:t>
      </w:r>
      <w:r w:rsidR="00CA40D3">
        <w:rPr>
          <w:rFonts w:cstheme="minorHAnsi"/>
          <w:sz w:val="24"/>
          <w:szCs w:val="24"/>
        </w:rPr>
        <w:t>s</w:t>
      </w:r>
      <w:r w:rsidR="00A7609A">
        <w:rPr>
          <w:rFonts w:cstheme="minorHAnsi"/>
          <w:sz w:val="24"/>
          <w:szCs w:val="24"/>
        </w:rPr>
        <w:t>kin</w:t>
      </w:r>
      <w:r w:rsidR="00CA40D3">
        <w:rPr>
          <w:rFonts w:cstheme="minorHAnsi"/>
          <w:sz w:val="24"/>
          <w:szCs w:val="24"/>
        </w:rPr>
        <w:t>’,</w:t>
      </w:r>
      <w:r w:rsidR="00A7609A">
        <w:rPr>
          <w:rFonts w:cstheme="minorHAnsi"/>
          <w:sz w:val="24"/>
          <w:szCs w:val="24"/>
        </w:rPr>
        <w:t xml:space="preserve"> </w:t>
      </w:r>
      <w:r w:rsidR="00A7609A" w:rsidRPr="00A7609A">
        <w:rPr>
          <w:rFonts w:cstheme="minorHAnsi"/>
          <w:i/>
          <w:iCs/>
          <w:sz w:val="24"/>
          <w:szCs w:val="24"/>
        </w:rPr>
        <w:t>Families, Relationships and Societies</w:t>
      </w:r>
      <w:r w:rsidR="00A7609A">
        <w:rPr>
          <w:rFonts w:cstheme="minorHAnsi"/>
          <w:sz w:val="24"/>
          <w:szCs w:val="24"/>
        </w:rPr>
        <w:t xml:space="preserve"> 6(3): 427-445.</w:t>
      </w:r>
    </w:p>
    <w:p w14:paraId="4D412E82" w14:textId="42FEA69B" w:rsidR="000F0BB3" w:rsidRPr="00717070" w:rsidRDefault="002C0D7D" w:rsidP="003A4FEB">
      <w:pPr>
        <w:rPr>
          <w:sz w:val="24"/>
          <w:szCs w:val="24"/>
        </w:rPr>
      </w:pPr>
      <w:r w:rsidRPr="00717070">
        <w:rPr>
          <w:sz w:val="24"/>
          <w:szCs w:val="24"/>
        </w:rPr>
        <w:t xml:space="preserve">Wilkins, </w:t>
      </w:r>
      <w:proofErr w:type="gramStart"/>
      <w:r w:rsidRPr="00717070">
        <w:rPr>
          <w:sz w:val="24"/>
          <w:szCs w:val="24"/>
        </w:rPr>
        <w:t>D</w:t>
      </w:r>
      <w:r w:rsidR="00CA40D3">
        <w:rPr>
          <w:sz w:val="24"/>
          <w:szCs w:val="24"/>
        </w:rPr>
        <w:t>.</w:t>
      </w:r>
      <w:proofErr w:type="gramEnd"/>
      <w:r w:rsidRPr="00717070">
        <w:rPr>
          <w:sz w:val="24"/>
          <w:szCs w:val="24"/>
        </w:rPr>
        <w:t xml:space="preserve"> and</w:t>
      </w:r>
      <w:r w:rsidR="003C74C7">
        <w:rPr>
          <w:sz w:val="24"/>
          <w:szCs w:val="24"/>
        </w:rPr>
        <w:t xml:space="preserve"> </w:t>
      </w:r>
      <w:r w:rsidRPr="00717070">
        <w:rPr>
          <w:sz w:val="24"/>
          <w:szCs w:val="24"/>
        </w:rPr>
        <w:t>Forester</w:t>
      </w:r>
      <w:r w:rsidR="00C907DA">
        <w:rPr>
          <w:sz w:val="24"/>
          <w:szCs w:val="24"/>
        </w:rPr>
        <w:t>, D.</w:t>
      </w:r>
      <w:r w:rsidR="00CA40D3">
        <w:rPr>
          <w:sz w:val="24"/>
          <w:szCs w:val="24"/>
        </w:rPr>
        <w:t xml:space="preserve"> (</w:t>
      </w:r>
      <w:r w:rsidRPr="00717070">
        <w:rPr>
          <w:sz w:val="24"/>
          <w:szCs w:val="24"/>
        </w:rPr>
        <w:t>2020</w:t>
      </w:r>
      <w:r w:rsidR="00CA40D3">
        <w:rPr>
          <w:sz w:val="24"/>
          <w:szCs w:val="24"/>
        </w:rPr>
        <w:t>)</w:t>
      </w:r>
      <w:r w:rsidRPr="00717070">
        <w:rPr>
          <w:sz w:val="24"/>
          <w:szCs w:val="24"/>
        </w:rPr>
        <w:t xml:space="preserve"> </w:t>
      </w:r>
      <w:r w:rsidR="00CA40D3">
        <w:rPr>
          <w:sz w:val="24"/>
          <w:szCs w:val="24"/>
        </w:rPr>
        <w:t>‘</w:t>
      </w:r>
      <w:r w:rsidRPr="00717070">
        <w:rPr>
          <w:sz w:val="24"/>
          <w:szCs w:val="24"/>
        </w:rPr>
        <w:t xml:space="preserve">Predicting the </w:t>
      </w:r>
      <w:r w:rsidR="00CA40D3">
        <w:rPr>
          <w:sz w:val="24"/>
          <w:szCs w:val="24"/>
        </w:rPr>
        <w:t>f</w:t>
      </w:r>
      <w:r w:rsidRPr="00717070">
        <w:rPr>
          <w:sz w:val="24"/>
          <w:szCs w:val="24"/>
        </w:rPr>
        <w:t xml:space="preserve">uture in </w:t>
      </w:r>
      <w:r w:rsidR="00CA40D3">
        <w:rPr>
          <w:sz w:val="24"/>
          <w:szCs w:val="24"/>
        </w:rPr>
        <w:t>c</w:t>
      </w:r>
      <w:r w:rsidRPr="00717070">
        <w:rPr>
          <w:sz w:val="24"/>
          <w:szCs w:val="24"/>
        </w:rPr>
        <w:t xml:space="preserve">hild and </w:t>
      </w:r>
      <w:r w:rsidR="00CA40D3">
        <w:rPr>
          <w:sz w:val="24"/>
          <w:szCs w:val="24"/>
        </w:rPr>
        <w:t>f</w:t>
      </w:r>
      <w:r w:rsidRPr="00717070">
        <w:rPr>
          <w:sz w:val="24"/>
          <w:szCs w:val="24"/>
        </w:rPr>
        <w:t xml:space="preserve">amily </w:t>
      </w:r>
      <w:r w:rsidR="00CA40D3">
        <w:rPr>
          <w:sz w:val="24"/>
          <w:szCs w:val="24"/>
        </w:rPr>
        <w:t>s</w:t>
      </w:r>
      <w:r w:rsidRPr="00717070">
        <w:rPr>
          <w:sz w:val="24"/>
          <w:szCs w:val="24"/>
        </w:rPr>
        <w:t xml:space="preserve">ocial </w:t>
      </w:r>
      <w:r w:rsidR="00CA40D3">
        <w:rPr>
          <w:sz w:val="24"/>
          <w:szCs w:val="24"/>
        </w:rPr>
        <w:t>w</w:t>
      </w:r>
      <w:r w:rsidRPr="00717070">
        <w:rPr>
          <w:sz w:val="24"/>
          <w:szCs w:val="24"/>
        </w:rPr>
        <w:t xml:space="preserve">ork: </w:t>
      </w:r>
      <w:r w:rsidR="003C74C7">
        <w:rPr>
          <w:sz w:val="24"/>
          <w:szCs w:val="24"/>
        </w:rPr>
        <w:t>T</w:t>
      </w:r>
      <w:r w:rsidRPr="00717070">
        <w:rPr>
          <w:sz w:val="24"/>
          <w:szCs w:val="24"/>
        </w:rPr>
        <w:t xml:space="preserve">heoretical, </w:t>
      </w:r>
      <w:r w:rsidR="00CA40D3">
        <w:rPr>
          <w:sz w:val="24"/>
          <w:szCs w:val="24"/>
        </w:rPr>
        <w:t>e</w:t>
      </w:r>
      <w:r w:rsidRPr="00717070">
        <w:rPr>
          <w:sz w:val="24"/>
          <w:szCs w:val="24"/>
        </w:rPr>
        <w:t xml:space="preserve">thical and </w:t>
      </w:r>
      <w:r w:rsidR="00CA40D3">
        <w:rPr>
          <w:sz w:val="24"/>
          <w:szCs w:val="24"/>
        </w:rPr>
        <w:t>m</w:t>
      </w:r>
      <w:r w:rsidRPr="00717070">
        <w:rPr>
          <w:sz w:val="24"/>
          <w:szCs w:val="24"/>
        </w:rPr>
        <w:t xml:space="preserve">ethodological </w:t>
      </w:r>
      <w:r w:rsidR="00CA40D3">
        <w:rPr>
          <w:sz w:val="24"/>
          <w:szCs w:val="24"/>
        </w:rPr>
        <w:t>i</w:t>
      </w:r>
      <w:r w:rsidRPr="00717070">
        <w:rPr>
          <w:sz w:val="24"/>
          <w:szCs w:val="24"/>
        </w:rPr>
        <w:t xml:space="preserve">ssues for a </w:t>
      </w:r>
      <w:r w:rsidR="00CA40D3">
        <w:rPr>
          <w:sz w:val="24"/>
          <w:szCs w:val="24"/>
        </w:rPr>
        <w:t>p</w:t>
      </w:r>
      <w:r w:rsidRPr="00717070">
        <w:rPr>
          <w:sz w:val="24"/>
          <w:szCs w:val="24"/>
        </w:rPr>
        <w:t xml:space="preserve">roposed </w:t>
      </w:r>
      <w:r w:rsidR="00CA40D3">
        <w:rPr>
          <w:sz w:val="24"/>
          <w:szCs w:val="24"/>
        </w:rPr>
        <w:t>re</w:t>
      </w:r>
      <w:r w:rsidRPr="00717070">
        <w:rPr>
          <w:sz w:val="24"/>
          <w:szCs w:val="24"/>
        </w:rPr>
        <w:t xml:space="preserve">search </w:t>
      </w:r>
      <w:r w:rsidR="00CA40D3">
        <w:rPr>
          <w:sz w:val="24"/>
          <w:szCs w:val="24"/>
        </w:rPr>
        <w:t>p</w:t>
      </w:r>
      <w:r w:rsidRPr="00717070">
        <w:rPr>
          <w:sz w:val="24"/>
          <w:szCs w:val="24"/>
        </w:rPr>
        <w:t>rogramme</w:t>
      </w:r>
      <w:r w:rsidR="00CA40D3">
        <w:rPr>
          <w:sz w:val="24"/>
          <w:szCs w:val="24"/>
        </w:rPr>
        <w:t>’,</w:t>
      </w:r>
      <w:r w:rsidRPr="00717070">
        <w:rPr>
          <w:sz w:val="24"/>
          <w:szCs w:val="24"/>
        </w:rPr>
        <w:t xml:space="preserve"> </w:t>
      </w:r>
      <w:r w:rsidRPr="00717070">
        <w:rPr>
          <w:i/>
          <w:iCs/>
          <w:sz w:val="24"/>
          <w:szCs w:val="24"/>
        </w:rPr>
        <w:t>Child Care in Practice</w:t>
      </w:r>
      <w:r w:rsidRPr="00717070">
        <w:rPr>
          <w:sz w:val="24"/>
          <w:szCs w:val="24"/>
        </w:rPr>
        <w:t xml:space="preserve"> 26(2): 196-209.</w:t>
      </w:r>
    </w:p>
    <w:p w14:paraId="5C0DD728" w14:textId="3AA4CB69" w:rsidR="000F0BB3" w:rsidRDefault="000F0BB3" w:rsidP="003A4FEB">
      <w:pPr>
        <w:rPr>
          <w:sz w:val="24"/>
          <w:szCs w:val="24"/>
        </w:rPr>
      </w:pPr>
    </w:p>
    <w:p w14:paraId="14633DC5" w14:textId="50C53120" w:rsidR="00274B91" w:rsidRPr="004C5357" w:rsidRDefault="004C5357" w:rsidP="003A4FEB">
      <w:pPr>
        <w:rPr>
          <w:rFonts w:cstheme="minorHAnsi"/>
          <w:b/>
          <w:bCs/>
          <w:sz w:val="24"/>
          <w:szCs w:val="24"/>
        </w:rPr>
      </w:pPr>
      <w:r w:rsidRPr="004C5357">
        <w:rPr>
          <w:rFonts w:cstheme="minorHAnsi"/>
          <w:b/>
          <w:bCs/>
          <w:sz w:val="24"/>
          <w:szCs w:val="24"/>
        </w:rPr>
        <w:t>Funding details</w:t>
      </w:r>
    </w:p>
    <w:p w14:paraId="09AC10B2" w14:textId="37FA7A42" w:rsidR="00274B91" w:rsidRDefault="00274B91" w:rsidP="00274B91">
      <w:pPr>
        <w:autoSpaceDE w:val="0"/>
        <w:autoSpaceDN w:val="0"/>
        <w:adjustRightInd w:val="0"/>
        <w:spacing w:after="0" w:line="240" w:lineRule="auto"/>
        <w:rPr>
          <w:rFonts w:cstheme="minorHAnsi"/>
          <w:sz w:val="24"/>
          <w:szCs w:val="24"/>
        </w:rPr>
      </w:pPr>
      <w:r w:rsidRPr="00274B91">
        <w:rPr>
          <w:rFonts w:cstheme="minorHAnsi"/>
          <w:sz w:val="24"/>
          <w:szCs w:val="24"/>
        </w:rPr>
        <w:t xml:space="preserve">This work was supported by </w:t>
      </w:r>
      <w:r w:rsidRPr="00274B91">
        <w:rPr>
          <w:rFonts w:cstheme="minorHAnsi"/>
          <w:sz w:val="24"/>
          <w:szCs w:val="24"/>
        </w:rPr>
        <w:t>the Economic and Social Research Council</w:t>
      </w:r>
      <w:r w:rsidRPr="00274B91">
        <w:rPr>
          <w:rFonts w:cstheme="minorHAnsi"/>
          <w:sz w:val="24"/>
          <w:szCs w:val="24"/>
        </w:rPr>
        <w:t xml:space="preserve"> </w:t>
      </w:r>
      <w:r w:rsidRPr="00274B91">
        <w:rPr>
          <w:rFonts w:cstheme="minorHAnsi"/>
          <w:sz w:val="24"/>
          <w:szCs w:val="24"/>
        </w:rPr>
        <w:t>(ESRC</w:t>
      </w:r>
      <w:r w:rsidRPr="00274B91">
        <w:rPr>
          <w:rFonts w:cstheme="minorHAnsi"/>
          <w:sz w:val="24"/>
          <w:szCs w:val="24"/>
        </w:rPr>
        <w:t xml:space="preserve"> RCUK</w:t>
      </w:r>
      <w:r w:rsidRPr="00274B91">
        <w:rPr>
          <w:rFonts w:cstheme="minorHAnsi"/>
          <w:sz w:val="24"/>
          <w:szCs w:val="24"/>
        </w:rPr>
        <w:t>) under grant number ES/T001623/1.</w:t>
      </w:r>
    </w:p>
    <w:p w14:paraId="382C4677" w14:textId="77777777" w:rsidR="004C5357" w:rsidRDefault="004C5357" w:rsidP="004C5357">
      <w:pPr>
        <w:rPr>
          <w:sz w:val="24"/>
          <w:szCs w:val="24"/>
        </w:rPr>
      </w:pPr>
    </w:p>
    <w:p w14:paraId="159813A2" w14:textId="7732186D" w:rsidR="004C5357" w:rsidRPr="004C5357" w:rsidRDefault="004C5357" w:rsidP="004C5357">
      <w:pPr>
        <w:rPr>
          <w:rFonts w:cstheme="minorHAnsi"/>
          <w:b/>
          <w:bCs/>
          <w:sz w:val="24"/>
          <w:szCs w:val="24"/>
        </w:rPr>
      </w:pPr>
      <w:r>
        <w:rPr>
          <w:rFonts w:cstheme="minorHAnsi"/>
          <w:b/>
          <w:bCs/>
          <w:sz w:val="24"/>
          <w:szCs w:val="24"/>
        </w:rPr>
        <w:t>Conflict of interest statement</w:t>
      </w:r>
    </w:p>
    <w:p w14:paraId="12A55260" w14:textId="106F340C" w:rsidR="004C5357" w:rsidRDefault="004C5357" w:rsidP="00274B91">
      <w:pPr>
        <w:autoSpaceDE w:val="0"/>
        <w:autoSpaceDN w:val="0"/>
        <w:adjustRightInd w:val="0"/>
        <w:spacing w:after="0" w:line="240" w:lineRule="auto"/>
        <w:rPr>
          <w:rFonts w:cstheme="minorHAnsi"/>
          <w:sz w:val="24"/>
          <w:szCs w:val="24"/>
        </w:rPr>
      </w:pPr>
      <w:r>
        <w:rPr>
          <w:rFonts w:cstheme="minorHAnsi"/>
          <w:sz w:val="24"/>
          <w:szCs w:val="24"/>
        </w:rPr>
        <w:t>The Authors declare that there is no conflict of interest.</w:t>
      </w:r>
    </w:p>
    <w:p w14:paraId="48FFC8E9" w14:textId="17CB6884" w:rsidR="004C5357" w:rsidRDefault="004C5357" w:rsidP="00274B91">
      <w:pPr>
        <w:autoSpaceDE w:val="0"/>
        <w:autoSpaceDN w:val="0"/>
        <w:adjustRightInd w:val="0"/>
        <w:spacing w:after="0" w:line="240" w:lineRule="auto"/>
        <w:rPr>
          <w:rFonts w:cstheme="minorHAnsi"/>
          <w:sz w:val="24"/>
          <w:szCs w:val="24"/>
        </w:rPr>
      </w:pPr>
    </w:p>
    <w:p w14:paraId="71754992" w14:textId="77777777" w:rsidR="004C5357" w:rsidRPr="00274B91" w:rsidRDefault="004C5357" w:rsidP="00274B91">
      <w:pPr>
        <w:autoSpaceDE w:val="0"/>
        <w:autoSpaceDN w:val="0"/>
        <w:adjustRightInd w:val="0"/>
        <w:spacing w:after="0" w:line="240" w:lineRule="auto"/>
        <w:rPr>
          <w:rFonts w:cstheme="minorHAnsi"/>
          <w:sz w:val="24"/>
          <w:szCs w:val="24"/>
        </w:rPr>
      </w:pPr>
    </w:p>
    <w:sectPr w:rsidR="004C5357" w:rsidRPr="00274B91">
      <w:footerReference w:type="default" r:id="rId2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F52C49" w14:textId="77777777" w:rsidR="003C49EC" w:rsidRDefault="003C49EC" w:rsidP="00692AD5">
      <w:pPr>
        <w:spacing w:after="0" w:line="240" w:lineRule="auto"/>
      </w:pPr>
      <w:r>
        <w:separator/>
      </w:r>
    </w:p>
  </w:endnote>
  <w:endnote w:type="continuationSeparator" w:id="0">
    <w:p w14:paraId="302D11D5" w14:textId="77777777" w:rsidR="003C49EC" w:rsidRDefault="003C49EC" w:rsidP="00692A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roman"/>
    <w:pitch w:val="default"/>
  </w:font>
  <w:font w:name="Arial Unicode MS">
    <w:panose1 w:val="020B0604020202020204"/>
    <w:charset w:val="00"/>
    <w:family w:val="roman"/>
    <w:pitch w:val="default"/>
  </w:font>
  <w:font w:name="Tahoma">
    <w:panose1 w:val="020B0604030504040204"/>
    <w:charset w:val="00"/>
    <w:family w:val="swiss"/>
    <w:pitch w:val="variable"/>
    <w:sig w:usb0="E1002EFF" w:usb1="C000605B" w:usb2="00000029" w:usb3="00000000" w:csb0="000101FF" w:csb1="00000000"/>
  </w:font>
  <w:font w:name="ArialUnicodeMS">
    <w:altName w:val="Nanum Brush Script"/>
    <w:panose1 w:val="00000000000000000000"/>
    <w:charset w:val="81"/>
    <w:family w:val="auto"/>
    <w:notTrueType/>
    <w:pitch w:val="default"/>
    <w:sig w:usb0="00000001" w:usb1="09060000" w:usb2="00000010" w:usb3="00000000" w:csb0="00080000" w:csb1="00000000"/>
  </w:font>
  <w:font w:name="Capita-Light">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49325"/>
      <w:docPartObj>
        <w:docPartGallery w:val="Page Numbers (Bottom of Page)"/>
        <w:docPartUnique/>
      </w:docPartObj>
    </w:sdtPr>
    <w:sdtEndPr>
      <w:rPr>
        <w:noProof/>
      </w:rPr>
    </w:sdtEndPr>
    <w:sdtContent>
      <w:p w14:paraId="2115A606" w14:textId="3216E224" w:rsidR="00260E22" w:rsidRDefault="00260E2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9902727" w14:textId="77777777" w:rsidR="00260E22" w:rsidRDefault="00260E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670819" w14:textId="77777777" w:rsidR="003C49EC" w:rsidRDefault="003C49EC" w:rsidP="00692AD5">
      <w:pPr>
        <w:spacing w:after="0" w:line="240" w:lineRule="auto"/>
      </w:pPr>
      <w:r>
        <w:separator/>
      </w:r>
    </w:p>
  </w:footnote>
  <w:footnote w:type="continuationSeparator" w:id="0">
    <w:p w14:paraId="39D1BABB" w14:textId="77777777" w:rsidR="003C49EC" w:rsidRDefault="003C49EC" w:rsidP="00692AD5">
      <w:pPr>
        <w:spacing w:after="0" w:line="240" w:lineRule="auto"/>
      </w:pPr>
      <w:r>
        <w:continuationSeparator/>
      </w:r>
    </w:p>
  </w:footnote>
  <w:footnote w:id="1">
    <w:p w14:paraId="4DF2653C" w14:textId="0D5EAB53" w:rsidR="00022471" w:rsidRDefault="00022471">
      <w:pPr>
        <w:pStyle w:val="FootnoteText"/>
      </w:pPr>
      <w:r>
        <w:rPr>
          <w:rStyle w:val="FootnoteReference"/>
        </w:rPr>
        <w:footnoteRef/>
      </w:r>
      <w:r>
        <w:t xml:space="preserve">  </w:t>
      </w:r>
      <w:r w:rsidR="00FC3EC7">
        <w:t>T</w:t>
      </w:r>
      <w:r>
        <w:t xml:space="preserve">he European Union Artificial Intelligence Act </w:t>
      </w:r>
      <w:r w:rsidR="00F17CEB">
        <w:t xml:space="preserve">intends to rate </w:t>
      </w:r>
      <w:r>
        <w:t xml:space="preserve">AI-based technologies as </w:t>
      </w:r>
      <w:r w:rsidR="0040245D">
        <w:t xml:space="preserve">themselves </w:t>
      </w:r>
      <w:r>
        <w:t xml:space="preserve">high or low risk </w:t>
      </w:r>
      <w:r w:rsidR="0040245D">
        <w:t>to citizen</w:t>
      </w:r>
      <w:r>
        <w:t xml:space="preserve">s </w:t>
      </w:r>
      <w:hyperlink r:id="rId1" w:history="1">
        <w:r w:rsidRPr="0082119A">
          <w:rPr>
            <w:rStyle w:val="Hyperlink"/>
          </w:rPr>
          <w:t>https://artificialintelligenceact.eu/</w:t>
        </w:r>
      </w:hyperlink>
      <w:r>
        <w:t xml:space="preserve"> </w:t>
      </w:r>
    </w:p>
  </w:footnote>
  <w:footnote w:id="2">
    <w:p w14:paraId="5750D12C" w14:textId="1E5732A5" w:rsidR="00692AD5" w:rsidRPr="00274B91" w:rsidRDefault="00692AD5">
      <w:pPr>
        <w:pStyle w:val="FootnoteText"/>
        <w:rPr>
          <w:rFonts w:ascii="Calibri" w:hAnsi="Calibri" w:cs="Calibri"/>
        </w:rPr>
      </w:pPr>
      <w:r>
        <w:rPr>
          <w:rStyle w:val="FootnoteReference"/>
        </w:rPr>
        <w:footnoteRef/>
      </w:r>
      <w:r>
        <w:t xml:space="preserve">  The</w:t>
      </w:r>
      <w:r w:rsidR="00DF1DB6">
        <w:t xml:space="preserve"> ‘</w:t>
      </w:r>
      <w:hyperlink r:id="rId2" w:history="1">
        <w:r w:rsidR="00DF1DB6" w:rsidRPr="00DF1DB6">
          <w:rPr>
            <w:rStyle w:val="Hyperlink"/>
          </w:rPr>
          <w:t>Parental social licence for data linkage for service intervention</w:t>
        </w:r>
      </w:hyperlink>
      <w:r w:rsidR="00DF1DB6">
        <w:t>’</w:t>
      </w:r>
      <w:r>
        <w:t xml:space="preserve"> project. </w:t>
      </w:r>
      <w:r w:rsidR="0008416F">
        <w:t>E</w:t>
      </w:r>
      <w:r>
        <w:t xml:space="preserve">thical approval for the focus </w:t>
      </w:r>
      <w:r w:rsidRPr="00274B91">
        <w:rPr>
          <w:rFonts w:ascii="Calibri" w:hAnsi="Calibri" w:cs="Calibri"/>
        </w:rPr>
        <w:t>group and individual interviews was given by</w:t>
      </w:r>
      <w:r w:rsidR="00DF1DB6" w:rsidRPr="00274B91">
        <w:rPr>
          <w:rFonts w:ascii="Calibri" w:hAnsi="Calibri" w:cs="Calibri"/>
        </w:rPr>
        <w:t xml:space="preserve"> University of Southampton ERGO</w:t>
      </w:r>
      <w:r w:rsidR="00274B91" w:rsidRPr="00274B91">
        <w:rPr>
          <w:rFonts w:ascii="Calibri" w:hAnsi="Calibri" w:cs="Calibri"/>
        </w:rPr>
        <w:t xml:space="preserve"> 56997</w:t>
      </w:r>
      <w:r w:rsidR="005A79B9" w:rsidRPr="00274B91">
        <w:rPr>
          <w:rFonts w:ascii="Calibri" w:hAnsi="Calibri" w:cs="Calibri"/>
        </w:rPr>
        <w:t xml:space="preserve">. Data generated by the study </w:t>
      </w:r>
      <w:r w:rsidR="00274B91" w:rsidRPr="00274B91">
        <w:rPr>
          <w:rFonts w:ascii="Calibri" w:hAnsi="Calibri" w:cs="Calibri"/>
        </w:rPr>
        <w:t xml:space="preserve">is </w:t>
      </w:r>
      <w:r w:rsidR="00274B91" w:rsidRPr="00274B91">
        <w:rPr>
          <w:rFonts w:ascii="Calibri" w:hAnsi="Calibri" w:cs="Calibri"/>
        </w:rPr>
        <w:t>available on registration with the UK Data Archive</w:t>
      </w:r>
      <w:r w:rsidR="005A79B9" w:rsidRPr="00274B91">
        <w:rPr>
          <w:rFonts w:ascii="Calibri" w:hAnsi="Calibri" w:cs="Calibri"/>
        </w:rPr>
        <w:t>.</w:t>
      </w:r>
      <w:r w:rsidR="00975875" w:rsidRPr="00274B91">
        <w:rPr>
          <w:rFonts w:ascii="Calibri" w:hAnsi="Calibri" w:cs="Calibri"/>
        </w:rPr>
        <w:t xml:space="preserve"> </w:t>
      </w:r>
    </w:p>
  </w:footnote>
  <w:footnote w:id="3">
    <w:p w14:paraId="5066F3E6" w14:textId="0AB0F4F9" w:rsidR="00806E64" w:rsidRPr="006239D7" w:rsidRDefault="00806E64" w:rsidP="006239D7">
      <w:pPr>
        <w:rPr>
          <w:sz w:val="20"/>
          <w:szCs w:val="20"/>
        </w:rPr>
      </w:pPr>
      <w:r w:rsidRPr="005060E5">
        <w:rPr>
          <w:rStyle w:val="FootnoteReference"/>
          <w:sz w:val="20"/>
          <w:szCs w:val="20"/>
        </w:rPr>
        <w:footnoteRef/>
      </w:r>
      <w:r w:rsidRPr="005060E5">
        <w:rPr>
          <w:sz w:val="20"/>
          <w:szCs w:val="20"/>
        </w:rPr>
        <w:t xml:space="preserve">  </w:t>
      </w:r>
      <w:r w:rsidR="00FB5CB6" w:rsidRPr="005060E5">
        <w:rPr>
          <w:sz w:val="20"/>
          <w:szCs w:val="20"/>
        </w:rPr>
        <w:t xml:space="preserve">An example </w:t>
      </w:r>
      <w:r w:rsidR="00FC3EC7" w:rsidRPr="005060E5">
        <w:rPr>
          <w:sz w:val="20"/>
          <w:szCs w:val="20"/>
        </w:rPr>
        <w:t xml:space="preserve">scenario </w:t>
      </w:r>
      <w:r w:rsidR="00FB5CB6" w:rsidRPr="005060E5">
        <w:rPr>
          <w:sz w:val="20"/>
          <w:szCs w:val="20"/>
        </w:rPr>
        <w:t>and follow-up questions:</w:t>
      </w:r>
      <w:r w:rsidR="00FB5CB6" w:rsidRPr="005060E5">
        <w:t xml:space="preserve"> </w:t>
      </w:r>
      <w:r w:rsidR="00FB5CB6" w:rsidRPr="005060E5">
        <w:rPr>
          <w:sz w:val="20"/>
          <w:szCs w:val="20"/>
        </w:rPr>
        <w:t>“</w:t>
      </w:r>
      <w:r w:rsidR="00FB5CB6" w:rsidRPr="005060E5">
        <w:rPr>
          <w:rFonts w:cstheme="minorHAnsi"/>
          <w:sz w:val="20"/>
          <w:szCs w:val="20"/>
        </w:rPr>
        <w:t>Local councils have been told by Government to gather information together to identify families that have multiple problems, like they’ve been in trouble with the police, had</w:t>
      </w:r>
      <w:r w:rsidR="00FB5CB6" w:rsidRPr="005060E5">
        <w:rPr>
          <w:rFonts w:cstheme="minorHAnsi"/>
          <w:color w:val="202124"/>
          <w:sz w:val="20"/>
          <w:szCs w:val="20"/>
          <w:shd w:val="clear" w:color="auto" w:fill="FFFFFF"/>
        </w:rPr>
        <w:t xml:space="preserve"> anti-social behaviour, truancy, unemployment, mental health problems and domestic abuse. Once families are identified as having more than one problem, they are given a keyworker to work with them. Families may or may not want this support</w:t>
      </w:r>
      <w:r w:rsidR="00FB5CB6" w:rsidRPr="005060E5">
        <w:rPr>
          <w:rFonts w:cstheme="minorHAnsi"/>
          <w:sz w:val="20"/>
          <w:szCs w:val="20"/>
          <w:shd w:val="clear" w:color="auto" w:fill="FFFFFF"/>
        </w:rPr>
        <w:t>.</w:t>
      </w:r>
      <w:r w:rsidR="006239D7" w:rsidRPr="005060E5">
        <w:rPr>
          <w:rFonts w:cstheme="minorHAnsi"/>
          <w:sz w:val="20"/>
          <w:szCs w:val="20"/>
          <w:shd w:val="clear" w:color="auto" w:fill="FFFFFF"/>
        </w:rPr>
        <w:t xml:space="preserve"> </w:t>
      </w:r>
      <w:r w:rsidR="00FB5CB6" w:rsidRPr="005060E5">
        <w:rPr>
          <w:rFonts w:cstheme="minorHAnsi"/>
          <w:sz w:val="20"/>
          <w:szCs w:val="20"/>
        </w:rPr>
        <w:t>What do you think about this? Why?</w:t>
      </w:r>
      <w:r w:rsidR="006239D7" w:rsidRPr="005060E5">
        <w:rPr>
          <w:rFonts w:cstheme="minorHAnsi"/>
          <w:sz w:val="20"/>
          <w:szCs w:val="20"/>
        </w:rPr>
        <w:t xml:space="preserve">” </w:t>
      </w:r>
      <w:r w:rsidR="00FB5CB6" w:rsidRPr="005060E5">
        <w:rPr>
          <w:rFonts w:cstheme="minorHAnsi"/>
          <w:i/>
          <w:iCs/>
          <w:sz w:val="20"/>
          <w:szCs w:val="20"/>
        </w:rPr>
        <w:t>Follow ups</w:t>
      </w:r>
      <w:r w:rsidR="00FB5CB6" w:rsidRPr="005060E5">
        <w:rPr>
          <w:rFonts w:cstheme="minorHAnsi"/>
          <w:b/>
          <w:bCs/>
          <w:sz w:val="20"/>
          <w:szCs w:val="20"/>
        </w:rPr>
        <w:t>:</w:t>
      </w:r>
      <w:r w:rsidR="006239D7" w:rsidRPr="005060E5">
        <w:rPr>
          <w:rFonts w:cstheme="minorHAnsi"/>
          <w:sz w:val="20"/>
          <w:szCs w:val="20"/>
        </w:rPr>
        <w:t xml:space="preserve"> “</w:t>
      </w:r>
      <w:r w:rsidR="00FB5CB6" w:rsidRPr="005060E5">
        <w:rPr>
          <w:rFonts w:cstheme="minorHAnsi"/>
          <w:sz w:val="20"/>
          <w:szCs w:val="20"/>
        </w:rPr>
        <w:t>What if families don’t want this help?</w:t>
      </w:r>
      <w:r w:rsidR="006239D7" w:rsidRPr="005060E5">
        <w:rPr>
          <w:rFonts w:cstheme="minorHAnsi"/>
          <w:sz w:val="20"/>
          <w:szCs w:val="20"/>
        </w:rPr>
        <w:t>” “</w:t>
      </w:r>
      <w:r w:rsidR="00FB5CB6" w:rsidRPr="005060E5">
        <w:rPr>
          <w:rFonts w:cstheme="minorHAnsi"/>
          <w:sz w:val="20"/>
          <w:szCs w:val="20"/>
        </w:rPr>
        <w:t>Councils are given additional Government funding for every family they identify and work with, do you think that this makes a difference?</w:t>
      </w:r>
      <w:r w:rsidR="006239D7" w:rsidRPr="005060E5">
        <w:rPr>
          <w:rFonts w:cstheme="minorHAnsi"/>
          <w:sz w:val="20"/>
          <w:szCs w:val="20"/>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A3250"/>
    <w:multiLevelType w:val="hybridMultilevel"/>
    <w:tmpl w:val="BF941E32"/>
    <w:lvl w:ilvl="0" w:tplc="3F4E22CE">
      <w:numFmt w:val="bullet"/>
      <w:lvlText w:val=""/>
      <w:lvlJc w:val="left"/>
      <w:pPr>
        <w:ind w:left="1080" w:hanging="360"/>
      </w:pPr>
      <w:rPr>
        <w:rFonts w:ascii="Symbol" w:eastAsiaTheme="minorHAnsi" w:hAnsi="Symbol" w:cstheme="minorHAnsi"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3FC02DB"/>
    <w:multiLevelType w:val="hybridMultilevel"/>
    <w:tmpl w:val="56FC66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983632"/>
    <w:multiLevelType w:val="hybridMultilevel"/>
    <w:tmpl w:val="D0C481D6"/>
    <w:lvl w:ilvl="0" w:tplc="A1AE2AA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2612D8"/>
    <w:multiLevelType w:val="hybridMultilevel"/>
    <w:tmpl w:val="ABC04F90"/>
    <w:lvl w:ilvl="0" w:tplc="19682FAE">
      <w:numFmt w:val="bullet"/>
      <w:lvlText w:val="-"/>
      <w:lvlJc w:val="left"/>
      <w:pPr>
        <w:ind w:left="720" w:hanging="360"/>
      </w:pPr>
      <w:rPr>
        <w:rFonts w:ascii="Arial Narrow" w:eastAsiaTheme="minorHAnsi" w:hAnsi="Arial Narrow"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6127CB"/>
    <w:multiLevelType w:val="hybridMultilevel"/>
    <w:tmpl w:val="2A6837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E3E54DA"/>
    <w:multiLevelType w:val="hybridMultilevel"/>
    <w:tmpl w:val="DA30E0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2E036EF"/>
    <w:multiLevelType w:val="hybridMultilevel"/>
    <w:tmpl w:val="849E1FF6"/>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7CF754F"/>
    <w:multiLevelType w:val="hybridMultilevel"/>
    <w:tmpl w:val="0492A35A"/>
    <w:lvl w:ilvl="0" w:tplc="29529FC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597051"/>
    <w:multiLevelType w:val="hybridMultilevel"/>
    <w:tmpl w:val="4858DE8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2826FB4"/>
    <w:multiLevelType w:val="hybridMultilevel"/>
    <w:tmpl w:val="05922D8C"/>
    <w:lvl w:ilvl="0" w:tplc="D20477B6">
      <w:start w:val="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D760BC2"/>
    <w:multiLevelType w:val="hybridMultilevel"/>
    <w:tmpl w:val="9D0690EE"/>
    <w:lvl w:ilvl="0" w:tplc="EB64DA5C">
      <w:numFmt w:val="bullet"/>
      <w:lvlText w:val="-"/>
      <w:lvlJc w:val="left"/>
      <w:pPr>
        <w:ind w:left="720" w:hanging="360"/>
      </w:pPr>
      <w:rPr>
        <w:rFonts w:ascii="Calibri" w:eastAsiaTheme="minorHAnsi" w:hAnsi="Calibri" w:cs="Calibri" w:hint="default"/>
        <w:i w:val="0"/>
        <w:color w:val="31313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AC4417E"/>
    <w:multiLevelType w:val="hybridMultilevel"/>
    <w:tmpl w:val="18223B2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36238066">
    <w:abstractNumId w:val="9"/>
  </w:num>
  <w:num w:numId="2" w16cid:durableId="1832939347">
    <w:abstractNumId w:val="0"/>
  </w:num>
  <w:num w:numId="3" w16cid:durableId="975456692">
    <w:abstractNumId w:val="8"/>
  </w:num>
  <w:num w:numId="4" w16cid:durableId="354313738">
    <w:abstractNumId w:val="5"/>
  </w:num>
  <w:num w:numId="5" w16cid:durableId="740249246">
    <w:abstractNumId w:val="1"/>
  </w:num>
  <w:num w:numId="6" w16cid:durableId="405306030">
    <w:abstractNumId w:val="6"/>
  </w:num>
  <w:num w:numId="7" w16cid:durableId="2097938652">
    <w:abstractNumId w:val="7"/>
  </w:num>
  <w:num w:numId="8" w16cid:durableId="866523982">
    <w:abstractNumId w:val="3"/>
  </w:num>
  <w:num w:numId="9" w16cid:durableId="1701007838">
    <w:abstractNumId w:val="10"/>
  </w:num>
  <w:num w:numId="10" w16cid:durableId="1222671050">
    <w:abstractNumId w:val="8"/>
  </w:num>
  <w:num w:numId="11" w16cid:durableId="1506241278">
    <w:abstractNumId w:val="2"/>
  </w:num>
  <w:num w:numId="12" w16cid:durableId="735395327">
    <w:abstractNumId w:val="4"/>
  </w:num>
  <w:num w:numId="13" w16cid:durableId="2461571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30C"/>
    <w:rsid w:val="00000ED2"/>
    <w:rsid w:val="00003607"/>
    <w:rsid w:val="00006481"/>
    <w:rsid w:val="000066D2"/>
    <w:rsid w:val="00006CEF"/>
    <w:rsid w:val="0001039A"/>
    <w:rsid w:val="000161CF"/>
    <w:rsid w:val="00022471"/>
    <w:rsid w:val="00022765"/>
    <w:rsid w:val="00025DE4"/>
    <w:rsid w:val="00034E72"/>
    <w:rsid w:val="0004404A"/>
    <w:rsid w:val="00047794"/>
    <w:rsid w:val="00051512"/>
    <w:rsid w:val="0006638E"/>
    <w:rsid w:val="000757DB"/>
    <w:rsid w:val="00081BFD"/>
    <w:rsid w:val="00081F5E"/>
    <w:rsid w:val="00082C6B"/>
    <w:rsid w:val="00083A0A"/>
    <w:rsid w:val="0008416F"/>
    <w:rsid w:val="00086DAA"/>
    <w:rsid w:val="000947FC"/>
    <w:rsid w:val="00097C06"/>
    <w:rsid w:val="000A5BE3"/>
    <w:rsid w:val="000B25E4"/>
    <w:rsid w:val="000B3863"/>
    <w:rsid w:val="000B55C8"/>
    <w:rsid w:val="000C030C"/>
    <w:rsid w:val="000C0FB0"/>
    <w:rsid w:val="000C3278"/>
    <w:rsid w:val="000C4E1D"/>
    <w:rsid w:val="000C6BD2"/>
    <w:rsid w:val="000C6FF2"/>
    <w:rsid w:val="000D28BB"/>
    <w:rsid w:val="000D3517"/>
    <w:rsid w:val="000E24AD"/>
    <w:rsid w:val="000E33E2"/>
    <w:rsid w:val="000E471F"/>
    <w:rsid w:val="000E52C0"/>
    <w:rsid w:val="000E5C9A"/>
    <w:rsid w:val="000E6C06"/>
    <w:rsid w:val="000E71A3"/>
    <w:rsid w:val="000F0BB3"/>
    <w:rsid w:val="000F79DE"/>
    <w:rsid w:val="00102026"/>
    <w:rsid w:val="001124C4"/>
    <w:rsid w:val="00121463"/>
    <w:rsid w:val="00123885"/>
    <w:rsid w:val="00132A9B"/>
    <w:rsid w:val="001332F7"/>
    <w:rsid w:val="0014093F"/>
    <w:rsid w:val="00141575"/>
    <w:rsid w:val="00144494"/>
    <w:rsid w:val="001452B5"/>
    <w:rsid w:val="00145A46"/>
    <w:rsid w:val="00152077"/>
    <w:rsid w:val="00152B8A"/>
    <w:rsid w:val="00155148"/>
    <w:rsid w:val="00156088"/>
    <w:rsid w:val="00161792"/>
    <w:rsid w:val="001638E3"/>
    <w:rsid w:val="00171A1C"/>
    <w:rsid w:val="00175497"/>
    <w:rsid w:val="00181442"/>
    <w:rsid w:val="00184102"/>
    <w:rsid w:val="001873EB"/>
    <w:rsid w:val="00190056"/>
    <w:rsid w:val="001A0646"/>
    <w:rsid w:val="001A4824"/>
    <w:rsid w:val="001A4E9D"/>
    <w:rsid w:val="001A7392"/>
    <w:rsid w:val="001A75B0"/>
    <w:rsid w:val="001B13CA"/>
    <w:rsid w:val="001B7843"/>
    <w:rsid w:val="001C0612"/>
    <w:rsid w:val="001C22AB"/>
    <w:rsid w:val="001C2301"/>
    <w:rsid w:val="001C4F07"/>
    <w:rsid w:val="001D1621"/>
    <w:rsid w:val="001D2CA8"/>
    <w:rsid w:val="001D6420"/>
    <w:rsid w:val="001E0C09"/>
    <w:rsid w:val="001E122F"/>
    <w:rsid w:val="001E1CCF"/>
    <w:rsid w:val="001E3617"/>
    <w:rsid w:val="001E3831"/>
    <w:rsid w:val="001E7AE9"/>
    <w:rsid w:val="002017C2"/>
    <w:rsid w:val="0020272E"/>
    <w:rsid w:val="002041A2"/>
    <w:rsid w:val="00205F3D"/>
    <w:rsid w:val="00211340"/>
    <w:rsid w:val="00212F50"/>
    <w:rsid w:val="002222DF"/>
    <w:rsid w:val="00227B2A"/>
    <w:rsid w:val="0023024E"/>
    <w:rsid w:val="00230E95"/>
    <w:rsid w:val="0023173A"/>
    <w:rsid w:val="0024641B"/>
    <w:rsid w:val="00247002"/>
    <w:rsid w:val="00251A31"/>
    <w:rsid w:val="00251C87"/>
    <w:rsid w:val="00253436"/>
    <w:rsid w:val="002609C2"/>
    <w:rsid w:val="00260E22"/>
    <w:rsid w:val="002617F3"/>
    <w:rsid w:val="00262961"/>
    <w:rsid w:val="00264074"/>
    <w:rsid w:val="00270E0D"/>
    <w:rsid w:val="00271615"/>
    <w:rsid w:val="00271FD2"/>
    <w:rsid w:val="002733F7"/>
    <w:rsid w:val="00274B91"/>
    <w:rsid w:val="0027685B"/>
    <w:rsid w:val="00280A55"/>
    <w:rsid w:val="00281D0F"/>
    <w:rsid w:val="00284D5B"/>
    <w:rsid w:val="002863EA"/>
    <w:rsid w:val="00290E9E"/>
    <w:rsid w:val="00292A27"/>
    <w:rsid w:val="002A3579"/>
    <w:rsid w:val="002A752E"/>
    <w:rsid w:val="002B056D"/>
    <w:rsid w:val="002B0F16"/>
    <w:rsid w:val="002B2AAD"/>
    <w:rsid w:val="002B56B0"/>
    <w:rsid w:val="002C0D7D"/>
    <w:rsid w:val="002C47B3"/>
    <w:rsid w:val="002C6D8A"/>
    <w:rsid w:val="002D1E55"/>
    <w:rsid w:val="002D3A4F"/>
    <w:rsid w:val="002D4C29"/>
    <w:rsid w:val="002D6235"/>
    <w:rsid w:val="002E19CC"/>
    <w:rsid w:val="002E2249"/>
    <w:rsid w:val="002E6053"/>
    <w:rsid w:val="002F28D2"/>
    <w:rsid w:val="002F2AF7"/>
    <w:rsid w:val="002F5B5A"/>
    <w:rsid w:val="00301029"/>
    <w:rsid w:val="00310B26"/>
    <w:rsid w:val="00311027"/>
    <w:rsid w:val="003147D8"/>
    <w:rsid w:val="00316889"/>
    <w:rsid w:val="00325938"/>
    <w:rsid w:val="003268A1"/>
    <w:rsid w:val="00330DA2"/>
    <w:rsid w:val="0033222B"/>
    <w:rsid w:val="00333417"/>
    <w:rsid w:val="0033643E"/>
    <w:rsid w:val="003364D9"/>
    <w:rsid w:val="00336CFE"/>
    <w:rsid w:val="00336D30"/>
    <w:rsid w:val="003426E4"/>
    <w:rsid w:val="0034277A"/>
    <w:rsid w:val="00346C4E"/>
    <w:rsid w:val="00351479"/>
    <w:rsid w:val="00354F0E"/>
    <w:rsid w:val="00356251"/>
    <w:rsid w:val="003565FA"/>
    <w:rsid w:val="00356A04"/>
    <w:rsid w:val="003578D0"/>
    <w:rsid w:val="003600A3"/>
    <w:rsid w:val="00361D4A"/>
    <w:rsid w:val="00363840"/>
    <w:rsid w:val="003712FE"/>
    <w:rsid w:val="00372DDA"/>
    <w:rsid w:val="0037415F"/>
    <w:rsid w:val="003741A5"/>
    <w:rsid w:val="0038178C"/>
    <w:rsid w:val="003840C4"/>
    <w:rsid w:val="00387756"/>
    <w:rsid w:val="0039302F"/>
    <w:rsid w:val="003932BA"/>
    <w:rsid w:val="00393636"/>
    <w:rsid w:val="00397B61"/>
    <w:rsid w:val="003A4FEB"/>
    <w:rsid w:val="003B4011"/>
    <w:rsid w:val="003B41D5"/>
    <w:rsid w:val="003B5EE8"/>
    <w:rsid w:val="003C0A2A"/>
    <w:rsid w:val="003C49EC"/>
    <w:rsid w:val="003C51F0"/>
    <w:rsid w:val="003C5D04"/>
    <w:rsid w:val="003C6E7D"/>
    <w:rsid w:val="003C74C7"/>
    <w:rsid w:val="003D2B1D"/>
    <w:rsid w:val="003D7825"/>
    <w:rsid w:val="003F330C"/>
    <w:rsid w:val="003F6A37"/>
    <w:rsid w:val="003F7A4F"/>
    <w:rsid w:val="00401449"/>
    <w:rsid w:val="0040245D"/>
    <w:rsid w:val="00402C9B"/>
    <w:rsid w:val="004035DF"/>
    <w:rsid w:val="0040430E"/>
    <w:rsid w:val="00404CDF"/>
    <w:rsid w:val="004135BD"/>
    <w:rsid w:val="00413A9F"/>
    <w:rsid w:val="00423FFA"/>
    <w:rsid w:val="00425FC4"/>
    <w:rsid w:val="004271CC"/>
    <w:rsid w:val="0043139C"/>
    <w:rsid w:val="0043725D"/>
    <w:rsid w:val="00443AC8"/>
    <w:rsid w:val="00444A06"/>
    <w:rsid w:val="004515A1"/>
    <w:rsid w:val="00453239"/>
    <w:rsid w:val="00461273"/>
    <w:rsid w:val="004614C6"/>
    <w:rsid w:val="00463280"/>
    <w:rsid w:val="00466A76"/>
    <w:rsid w:val="0047578D"/>
    <w:rsid w:val="004760A7"/>
    <w:rsid w:val="00484765"/>
    <w:rsid w:val="004957EB"/>
    <w:rsid w:val="004A3FED"/>
    <w:rsid w:val="004A4B2E"/>
    <w:rsid w:val="004B1304"/>
    <w:rsid w:val="004B1AF7"/>
    <w:rsid w:val="004B5C22"/>
    <w:rsid w:val="004B5CBD"/>
    <w:rsid w:val="004B628D"/>
    <w:rsid w:val="004C0A48"/>
    <w:rsid w:val="004C4B77"/>
    <w:rsid w:val="004C5357"/>
    <w:rsid w:val="004C5ABE"/>
    <w:rsid w:val="004C6532"/>
    <w:rsid w:val="004D019B"/>
    <w:rsid w:val="004D224D"/>
    <w:rsid w:val="004D241C"/>
    <w:rsid w:val="004D455D"/>
    <w:rsid w:val="004D7851"/>
    <w:rsid w:val="004F06EE"/>
    <w:rsid w:val="004F1184"/>
    <w:rsid w:val="004F3AEE"/>
    <w:rsid w:val="004F6677"/>
    <w:rsid w:val="00505C34"/>
    <w:rsid w:val="005060E5"/>
    <w:rsid w:val="005113DB"/>
    <w:rsid w:val="005129FC"/>
    <w:rsid w:val="00523B28"/>
    <w:rsid w:val="005240A9"/>
    <w:rsid w:val="005246CB"/>
    <w:rsid w:val="005318F7"/>
    <w:rsid w:val="0053745C"/>
    <w:rsid w:val="00540B34"/>
    <w:rsid w:val="00541D2C"/>
    <w:rsid w:val="0054283A"/>
    <w:rsid w:val="0055202D"/>
    <w:rsid w:val="00553DB4"/>
    <w:rsid w:val="0056102C"/>
    <w:rsid w:val="0056166D"/>
    <w:rsid w:val="00561DF2"/>
    <w:rsid w:val="005636F1"/>
    <w:rsid w:val="0056439E"/>
    <w:rsid w:val="00565B3A"/>
    <w:rsid w:val="00566D6F"/>
    <w:rsid w:val="0056770E"/>
    <w:rsid w:val="00572E7C"/>
    <w:rsid w:val="00580311"/>
    <w:rsid w:val="00581C51"/>
    <w:rsid w:val="00582563"/>
    <w:rsid w:val="005908FD"/>
    <w:rsid w:val="0059239C"/>
    <w:rsid w:val="00596BD3"/>
    <w:rsid w:val="005A5E90"/>
    <w:rsid w:val="005A63AF"/>
    <w:rsid w:val="005A79B9"/>
    <w:rsid w:val="005B3500"/>
    <w:rsid w:val="005B5DCA"/>
    <w:rsid w:val="005B6633"/>
    <w:rsid w:val="005C0E27"/>
    <w:rsid w:val="005C0F4D"/>
    <w:rsid w:val="005C7668"/>
    <w:rsid w:val="005C7F06"/>
    <w:rsid w:val="005D2702"/>
    <w:rsid w:val="005E2446"/>
    <w:rsid w:val="005E2F02"/>
    <w:rsid w:val="005E3DEA"/>
    <w:rsid w:val="005E5A50"/>
    <w:rsid w:val="005E6CF3"/>
    <w:rsid w:val="00603B4D"/>
    <w:rsid w:val="00603E89"/>
    <w:rsid w:val="00606344"/>
    <w:rsid w:val="006125B4"/>
    <w:rsid w:val="00613A58"/>
    <w:rsid w:val="00615485"/>
    <w:rsid w:val="006206C9"/>
    <w:rsid w:val="006239D7"/>
    <w:rsid w:val="006242C7"/>
    <w:rsid w:val="006466E6"/>
    <w:rsid w:val="00650F0A"/>
    <w:rsid w:val="00651283"/>
    <w:rsid w:val="00652B0E"/>
    <w:rsid w:val="006556E1"/>
    <w:rsid w:val="00666159"/>
    <w:rsid w:val="0067178F"/>
    <w:rsid w:val="00673957"/>
    <w:rsid w:val="006823B9"/>
    <w:rsid w:val="00692AD5"/>
    <w:rsid w:val="00692E21"/>
    <w:rsid w:val="0069749D"/>
    <w:rsid w:val="0069769C"/>
    <w:rsid w:val="00697EE4"/>
    <w:rsid w:val="006A1AA2"/>
    <w:rsid w:val="006A6168"/>
    <w:rsid w:val="006B0489"/>
    <w:rsid w:val="006B0D53"/>
    <w:rsid w:val="006B53B2"/>
    <w:rsid w:val="006C060D"/>
    <w:rsid w:val="006C37EE"/>
    <w:rsid w:val="006D359A"/>
    <w:rsid w:val="006D6099"/>
    <w:rsid w:val="006E26B7"/>
    <w:rsid w:val="006E2A1B"/>
    <w:rsid w:val="006E44FD"/>
    <w:rsid w:val="006F030A"/>
    <w:rsid w:val="006F40E3"/>
    <w:rsid w:val="006F5D85"/>
    <w:rsid w:val="006F5E96"/>
    <w:rsid w:val="00706050"/>
    <w:rsid w:val="00706DFA"/>
    <w:rsid w:val="00712367"/>
    <w:rsid w:val="007129F4"/>
    <w:rsid w:val="00714410"/>
    <w:rsid w:val="00717070"/>
    <w:rsid w:val="007177C8"/>
    <w:rsid w:val="007213FF"/>
    <w:rsid w:val="00722064"/>
    <w:rsid w:val="00723D4C"/>
    <w:rsid w:val="00731B83"/>
    <w:rsid w:val="00731FE3"/>
    <w:rsid w:val="00733699"/>
    <w:rsid w:val="00733EB3"/>
    <w:rsid w:val="007357B0"/>
    <w:rsid w:val="00736A90"/>
    <w:rsid w:val="0073747C"/>
    <w:rsid w:val="00737F14"/>
    <w:rsid w:val="0074028A"/>
    <w:rsid w:val="00742892"/>
    <w:rsid w:val="00746ED9"/>
    <w:rsid w:val="00747F80"/>
    <w:rsid w:val="00750AF2"/>
    <w:rsid w:val="0075608D"/>
    <w:rsid w:val="00775E7B"/>
    <w:rsid w:val="007765CC"/>
    <w:rsid w:val="0077739F"/>
    <w:rsid w:val="00782B07"/>
    <w:rsid w:val="00785660"/>
    <w:rsid w:val="007A2BDB"/>
    <w:rsid w:val="007A3D61"/>
    <w:rsid w:val="007A6A93"/>
    <w:rsid w:val="007A7E18"/>
    <w:rsid w:val="007B072F"/>
    <w:rsid w:val="007C7674"/>
    <w:rsid w:val="007D1749"/>
    <w:rsid w:val="007D4DC8"/>
    <w:rsid w:val="007E1B82"/>
    <w:rsid w:val="007E3847"/>
    <w:rsid w:val="007E5363"/>
    <w:rsid w:val="007F3967"/>
    <w:rsid w:val="007F4F6F"/>
    <w:rsid w:val="007F730F"/>
    <w:rsid w:val="00805E93"/>
    <w:rsid w:val="0080681D"/>
    <w:rsid w:val="008069BA"/>
    <w:rsid w:val="00806CDD"/>
    <w:rsid w:val="00806E64"/>
    <w:rsid w:val="00817172"/>
    <w:rsid w:val="00822704"/>
    <w:rsid w:val="00823715"/>
    <w:rsid w:val="008247A1"/>
    <w:rsid w:val="00831DD1"/>
    <w:rsid w:val="00831FE4"/>
    <w:rsid w:val="00844444"/>
    <w:rsid w:val="00853CBC"/>
    <w:rsid w:val="0085447D"/>
    <w:rsid w:val="008547D9"/>
    <w:rsid w:val="00855A45"/>
    <w:rsid w:val="00865ABB"/>
    <w:rsid w:val="008704F6"/>
    <w:rsid w:val="008721F6"/>
    <w:rsid w:val="00882D9D"/>
    <w:rsid w:val="008839A8"/>
    <w:rsid w:val="008846AD"/>
    <w:rsid w:val="008866BE"/>
    <w:rsid w:val="00886B32"/>
    <w:rsid w:val="00887B43"/>
    <w:rsid w:val="00890297"/>
    <w:rsid w:val="00894158"/>
    <w:rsid w:val="008A1CC2"/>
    <w:rsid w:val="008A2786"/>
    <w:rsid w:val="008A48DB"/>
    <w:rsid w:val="008B4796"/>
    <w:rsid w:val="008B798E"/>
    <w:rsid w:val="008C04F7"/>
    <w:rsid w:val="008C3FF6"/>
    <w:rsid w:val="008C63E2"/>
    <w:rsid w:val="008C74E6"/>
    <w:rsid w:val="008C7C67"/>
    <w:rsid w:val="008D0FA0"/>
    <w:rsid w:val="008D2ECE"/>
    <w:rsid w:val="008D3A77"/>
    <w:rsid w:val="008D7B0C"/>
    <w:rsid w:val="008E3DD7"/>
    <w:rsid w:val="008E4E71"/>
    <w:rsid w:val="008F1089"/>
    <w:rsid w:val="008F49CD"/>
    <w:rsid w:val="008F5159"/>
    <w:rsid w:val="008F577C"/>
    <w:rsid w:val="008F59EB"/>
    <w:rsid w:val="009008FD"/>
    <w:rsid w:val="009032B1"/>
    <w:rsid w:val="009040E7"/>
    <w:rsid w:val="00907464"/>
    <w:rsid w:val="00913AA7"/>
    <w:rsid w:val="00917534"/>
    <w:rsid w:val="00926F98"/>
    <w:rsid w:val="00927550"/>
    <w:rsid w:val="00930CAF"/>
    <w:rsid w:val="00930D37"/>
    <w:rsid w:val="009371B1"/>
    <w:rsid w:val="0093748A"/>
    <w:rsid w:val="00937A7A"/>
    <w:rsid w:val="00942A13"/>
    <w:rsid w:val="0096439C"/>
    <w:rsid w:val="00964F72"/>
    <w:rsid w:val="00965A0C"/>
    <w:rsid w:val="009671C2"/>
    <w:rsid w:val="00967577"/>
    <w:rsid w:val="00971285"/>
    <w:rsid w:val="00975875"/>
    <w:rsid w:val="00980FC6"/>
    <w:rsid w:val="00990146"/>
    <w:rsid w:val="009967A3"/>
    <w:rsid w:val="009A0429"/>
    <w:rsid w:val="009A052A"/>
    <w:rsid w:val="009A1BD6"/>
    <w:rsid w:val="009A5774"/>
    <w:rsid w:val="009B5024"/>
    <w:rsid w:val="009B747B"/>
    <w:rsid w:val="009C3FCD"/>
    <w:rsid w:val="009C7A39"/>
    <w:rsid w:val="009D18B4"/>
    <w:rsid w:val="009D64B6"/>
    <w:rsid w:val="009D7269"/>
    <w:rsid w:val="009E2476"/>
    <w:rsid w:val="009E2C9A"/>
    <w:rsid w:val="009F1254"/>
    <w:rsid w:val="009F1704"/>
    <w:rsid w:val="009F1D0D"/>
    <w:rsid w:val="009F2F88"/>
    <w:rsid w:val="00A021F5"/>
    <w:rsid w:val="00A04A9F"/>
    <w:rsid w:val="00A057DA"/>
    <w:rsid w:val="00A15817"/>
    <w:rsid w:val="00A166BE"/>
    <w:rsid w:val="00A27DB6"/>
    <w:rsid w:val="00A33677"/>
    <w:rsid w:val="00A42C84"/>
    <w:rsid w:val="00A511BD"/>
    <w:rsid w:val="00A521AC"/>
    <w:rsid w:val="00A52AF1"/>
    <w:rsid w:val="00A55F12"/>
    <w:rsid w:val="00A60FF5"/>
    <w:rsid w:val="00A61AA5"/>
    <w:rsid w:val="00A645FB"/>
    <w:rsid w:val="00A66334"/>
    <w:rsid w:val="00A739CF"/>
    <w:rsid w:val="00A74591"/>
    <w:rsid w:val="00A749F6"/>
    <w:rsid w:val="00A75A50"/>
    <w:rsid w:val="00A7609A"/>
    <w:rsid w:val="00A81134"/>
    <w:rsid w:val="00A8153B"/>
    <w:rsid w:val="00A82189"/>
    <w:rsid w:val="00A829AD"/>
    <w:rsid w:val="00A84A22"/>
    <w:rsid w:val="00A8776C"/>
    <w:rsid w:val="00A90106"/>
    <w:rsid w:val="00A91C9B"/>
    <w:rsid w:val="00AA0B94"/>
    <w:rsid w:val="00AA1D0B"/>
    <w:rsid w:val="00AA51B4"/>
    <w:rsid w:val="00AA76F4"/>
    <w:rsid w:val="00AB0424"/>
    <w:rsid w:val="00AB08F7"/>
    <w:rsid w:val="00AB2351"/>
    <w:rsid w:val="00AB26CE"/>
    <w:rsid w:val="00AB372C"/>
    <w:rsid w:val="00AC03A6"/>
    <w:rsid w:val="00AC1457"/>
    <w:rsid w:val="00AC2BD8"/>
    <w:rsid w:val="00AC75BF"/>
    <w:rsid w:val="00AC7F45"/>
    <w:rsid w:val="00AD1291"/>
    <w:rsid w:val="00AD1AA4"/>
    <w:rsid w:val="00AD4449"/>
    <w:rsid w:val="00AD453C"/>
    <w:rsid w:val="00AD58AF"/>
    <w:rsid w:val="00AE0BD1"/>
    <w:rsid w:val="00AE4E56"/>
    <w:rsid w:val="00AE59AF"/>
    <w:rsid w:val="00AF55C8"/>
    <w:rsid w:val="00AF6B0D"/>
    <w:rsid w:val="00B000D0"/>
    <w:rsid w:val="00B13D70"/>
    <w:rsid w:val="00B1488D"/>
    <w:rsid w:val="00B14B81"/>
    <w:rsid w:val="00B15428"/>
    <w:rsid w:val="00B25077"/>
    <w:rsid w:val="00B26115"/>
    <w:rsid w:val="00B44543"/>
    <w:rsid w:val="00B45629"/>
    <w:rsid w:val="00B46115"/>
    <w:rsid w:val="00B523F6"/>
    <w:rsid w:val="00B541A3"/>
    <w:rsid w:val="00B60D3E"/>
    <w:rsid w:val="00B60EAC"/>
    <w:rsid w:val="00B67340"/>
    <w:rsid w:val="00B7085C"/>
    <w:rsid w:val="00B72E09"/>
    <w:rsid w:val="00B7501E"/>
    <w:rsid w:val="00B80213"/>
    <w:rsid w:val="00B83D82"/>
    <w:rsid w:val="00B91B81"/>
    <w:rsid w:val="00B92BD1"/>
    <w:rsid w:val="00B95871"/>
    <w:rsid w:val="00B96B85"/>
    <w:rsid w:val="00B97B10"/>
    <w:rsid w:val="00B97FDD"/>
    <w:rsid w:val="00BA5266"/>
    <w:rsid w:val="00BA641C"/>
    <w:rsid w:val="00BA719E"/>
    <w:rsid w:val="00BB62EB"/>
    <w:rsid w:val="00BB74F3"/>
    <w:rsid w:val="00BB7F3B"/>
    <w:rsid w:val="00BC0987"/>
    <w:rsid w:val="00BC1B4B"/>
    <w:rsid w:val="00BC2D83"/>
    <w:rsid w:val="00BD3A7D"/>
    <w:rsid w:val="00BD68A0"/>
    <w:rsid w:val="00BE0553"/>
    <w:rsid w:val="00BE2818"/>
    <w:rsid w:val="00BE3F0B"/>
    <w:rsid w:val="00BF2A30"/>
    <w:rsid w:val="00C0000D"/>
    <w:rsid w:val="00C006FC"/>
    <w:rsid w:val="00C03C63"/>
    <w:rsid w:val="00C03D38"/>
    <w:rsid w:val="00C06169"/>
    <w:rsid w:val="00C06210"/>
    <w:rsid w:val="00C071E2"/>
    <w:rsid w:val="00C10652"/>
    <w:rsid w:val="00C215FA"/>
    <w:rsid w:val="00C334B0"/>
    <w:rsid w:val="00C41134"/>
    <w:rsid w:val="00C43CD1"/>
    <w:rsid w:val="00C5034E"/>
    <w:rsid w:val="00C5163C"/>
    <w:rsid w:val="00C5235D"/>
    <w:rsid w:val="00C55BDA"/>
    <w:rsid w:val="00C60CAA"/>
    <w:rsid w:val="00C60CD1"/>
    <w:rsid w:val="00C74FD4"/>
    <w:rsid w:val="00C80109"/>
    <w:rsid w:val="00C80C2D"/>
    <w:rsid w:val="00C81455"/>
    <w:rsid w:val="00C826D8"/>
    <w:rsid w:val="00C907DA"/>
    <w:rsid w:val="00C94C8C"/>
    <w:rsid w:val="00C9683B"/>
    <w:rsid w:val="00C96DF3"/>
    <w:rsid w:val="00CA11C9"/>
    <w:rsid w:val="00CA2A0C"/>
    <w:rsid w:val="00CA40D3"/>
    <w:rsid w:val="00CA5EF2"/>
    <w:rsid w:val="00CB11A7"/>
    <w:rsid w:val="00CB3157"/>
    <w:rsid w:val="00CC069F"/>
    <w:rsid w:val="00CC642A"/>
    <w:rsid w:val="00CD2084"/>
    <w:rsid w:val="00CD22B8"/>
    <w:rsid w:val="00CE4A7A"/>
    <w:rsid w:val="00CE5CE3"/>
    <w:rsid w:val="00CE69C0"/>
    <w:rsid w:val="00CE7E32"/>
    <w:rsid w:val="00CF1CBC"/>
    <w:rsid w:val="00CF3118"/>
    <w:rsid w:val="00CF3D09"/>
    <w:rsid w:val="00D0230E"/>
    <w:rsid w:val="00D15680"/>
    <w:rsid w:val="00D159C2"/>
    <w:rsid w:val="00D219BD"/>
    <w:rsid w:val="00D2382D"/>
    <w:rsid w:val="00D2540A"/>
    <w:rsid w:val="00D346C5"/>
    <w:rsid w:val="00D40D48"/>
    <w:rsid w:val="00D438E5"/>
    <w:rsid w:val="00D512DF"/>
    <w:rsid w:val="00D53DA9"/>
    <w:rsid w:val="00D64852"/>
    <w:rsid w:val="00D70EFC"/>
    <w:rsid w:val="00D75857"/>
    <w:rsid w:val="00D82B34"/>
    <w:rsid w:val="00D84D1B"/>
    <w:rsid w:val="00D85CB7"/>
    <w:rsid w:val="00D8672B"/>
    <w:rsid w:val="00D876DA"/>
    <w:rsid w:val="00D97B65"/>
    <w:rsid w:val="00DA26FD"/>
    <w:rsid w:val="00DA6DC1"/>
    <w:rsid w:val="00DB02D5"/>
    <w:rsid w:val="00DB1318"/>
    <w:rsid w:val="00DB22E8"/>
    <w:rsid w:val="00DB42A2"/>
    <w:rsid w:val="00DB6C59"/>
    <w:rsid w:val="00DC2D5D"/>
    <w:rsid w:val="00DC42FA"/>
    <w:rsid w:val="00DC7CF4"/>
    <w:rsid w:val="00DE5798"/>
    <w:rsid w:val="00DF1DB6"/>
    <w:rsid w:val="00DF340D"/>
    <w:rsid w:val="00DF61DA"/>
    <w:rsid w:val="00E00084"/>
    <w:rsid w:val="00E0764F"/>
    <w:rsid w:val="00E11270"/>
    <w:rsid w:val="00E176F2"/>
    <w:rsid w:val="00E21342"/>
    <w:rsid w:val="00E269C7"/>
    <w:rsid w:val="00E26BDF"/>
    <w:rsid w:val="00E30941"/>
    <w:rsid w:val="00E35D55"/>
    <w:rsid w:val="00E430AA"/>
    <w:rsid w:val="00E44026"/>
    <w:rsid w:val="00E47885"/>
    <w:rsid w:val="00E5235D"/>
    <w:rsid w:val="00E61E8E"/>
    <w:rsid w:val="00E6331E"/>
    <w:rsid w:val="00E667F0"/>
    <w:rsid w:val="00E70AA6"/>
    <w:rsid w:val="00E713F4"/>
    <w:rsid w:val="00E72034"/>
    <w:rsid w:val="00E73613"/>
    <w:rsid w:val="00E73C30"/>
    <w:rsid w:val="00E73E20"/>
    <w:rsid w:val="00E74BF9"/>
    <w:rsid w:val="00E77093"/>
    <w:rsid w:val="00E77458"/>
    <w:rsid w:val="00E80773"/>
    <w:rsid w:val="00E83BF1"/>
    <w:rsid w:val="00E855D7"/>
    <w:rsid w:val="00E9029C"/>
    <w:rsid w:val="00E90FA4"/>
    <w:rsid w:val="00E9325C"/>
    <w:rsid w:val="00E94B3F"/>
    <w:rsid w:val="00E96BCE"/>
    <w:rsid w:val="00EA2BF8"/>
    <w:rsid w:val="00EB4B26"/>
    <w:rsid w:val="00EB5139"/>
    <w:rsid w:val="00EB5EF4"/>
    <w:rsid w:val="00EC1F6A"/>
    <w:rsid w:val="00EC2B5E"/>
    <w:rsid w:val="00EC4187"/>
    <w:rsid w:val="00ED6D06"/>
    <w:rsid w:val="00ED79B0"/>
    <w:rsid w:val="00EE05BA"/>
    <w:rsid w:val="00EE0BF9"/>
    <w:rsid w:val="00EE0ECB"/>
    <w:rsid w:val="00EF6D50"/>
    <w:rsid w:val="00F05A8C"/>
    <w:rsid w:val="00F12A32"/>
    <w:rsid w:val="00F131B2"/>
    <w:rsid w:val="00F140EB"/>
    <w:rsid w:val="00F16744"/>
    <w:rsid w:val="00F17CEB"/>
    <w:rsid w:val="00F27722"/>
    <w:rsid w:val="00F3705F"/>
    <w:rsid w:val="00F4257B"/>
    <w:rsid w:val="00F429FE"/>
    <w:rsid w:val="00F43C46"/>
    <w:rsid w:val="00F46679"/>
    <w:rsid w:val="00F5119B"/>
    <w:rsid w:val="00F51893"/>
    <w:rsid w:val="00F54899"/>
    <w:rsid w:val="00F54F7E"/>
    <w:rsid w:val="00F612C7"/>
    <w:rsid w:val="00F62765"/>
    <w:rsid w:val="00F6308D"/>
    <w:rsid w:val="00F65F5B"/>
    <w:rsid w:val="00F67369"/>
    <w:rsid w:val="00F71410"/>
    <w:rsid w:val="00F7549C"/>
    <w:rsid w:val="00F760D0"/>
    <w:rsid w:val="00F813C2"/>
    <w:rsid w:val="00F81550"/>
    <w:rsid w:val="00F82A26"/>
    <w:rsid w:val="00F85AF7"/>
    <w:rsid w:val="00F86970"/>
    <w:rsid w:val="00F87382"/>
    <w:rsid w:val="00F954E6"/>
    <w:rsid w:val="00FA0E68"/>
    <w:rsid w:val="00FA22EF"/>
    <w:rsid w:val="00FA5DFB"/>
    <w:rsid w:val="00FB1E60"/>
    <w:rsid w:val="00FB2CA7"/>
    <w:rsid w:val="00FB5CB6"/>
    <w:rsid w:val="00FB66E0"/>
    <w:rsid w:val="00FB74F4"/>
    <w:rsid w:val="00FC204F"/>
    <w:rsid w:val="00FC3EC7"/>
    <w:rsid w:val="00FC4A21"/>
    <w:rsid w:val="00FD645D"/>
    <w:rsid w:val="00FE11B0"/>
    <w:rsid w:val="00FE3F37"/>
    <w:rsid w:val="00FE4D34"/>
    <w:rsid w:val="00FF414D"/>
    <w:rsid w:val="00FF4F8E"/>
    <w:rsid w:val="00FF4FA4"/>
    <w:rsid w:val="00FF60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39931"/>
  <w15:docId w15:val="{C4B5C635-B470-4D57-9A73-6A103CB85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53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330C"/>
    <w:pPr>
      <w:ind w:left="720"/>
      <w:contextualSpacing/>
    </w:pPr>
  </w:style>
  <w:style w:type="paragraph" w:styleId="NormalWeb">
    <w:name w:val="Normal (Web)"/>
    <w:basedOn w:val="Normal"/>
    <w:uiPriority w:val="99"/>
    <w:semiHidden/>
    <w:unhideWhenUsed/>
    <w:rsid w:val="009F125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9F1254"/>
    <w:rPr>
      <w:i/>
      <w:iCs/>
    </w:rPr>
  </w:style>
  <w:style w:type="paragraph" w:customStyle="1" w:styleId="xp1">
    <w:name w:val="x_p1"/>
    <w:basedOn w:val="Normal"/>
    <w:rsid w:val="003600A3"/>
    <w:pPr>
      <w:spacing w:after="0" w:line="240" w:lineRule="auto"/>
    </w:pPr>
    <w:rPr>
      <w:rFonts w:ascii="Calibri" w:hAnsi="Calibri" w:cs="Calibri"/>
      <w:lang w:eastAsia="en-GB"/>
    </w:rPr>
  </w:style>
  <w:style w:type="character" w:customStyle="1" w:styleId="xs1">
    <w:name w:val="x_s1"/>
    <w:basedOn w:val="DefaultParagraphFont"/>
    <w:rsid w:val="003600A3"/>
  </w:style>
  <w:style w:type="character" w:customStyle="1" w:styleId="xapple-converted-space">
    <w:name w:val="x_apple-converted-space"/>
    <w:basedOn w:val="DefaultParagraphFont"/>
    <w:rsid w:val="003600A3"/>
  </w:style>
  <w:style w:type="character" w:styleId="Hyperlink">
    <w:name w:val="Hyperlink"/>
    <w:basedOn w:val="DefaultParagraphFont"/>
    <w:uiPriority w:val="99"/>
    <w:unhideWhenUsed/>
    <w:rsid w:val="009F1D0D"/>
    <w:rPr>
      <w:color w:val="0000FF"/>
      <w:u w:val="single"/>
    </w:rPr>
  </w:style>
  <w:style w:type="character" w:styleId="UnresolvedMention">
    <w:name w:val="Unresolved Mention"/>
    <w:basedOn w:val="DefaultParagraphFont"/>
    <w:uiPriority w:val="99"/>
    <w:semiHidden/>
    <w:unhideWhenUsed/>
    <w:rsid w:val="009F1D0D"/>
    <w:rPr>
      <w:color w:val="605E5C"/>
      <w:shd w:val="clear" w:color="auto" w:fill="E1DFDD"/>
    </w:rPr>
  </w:style>
  <w:style w:type="paragraph" w:styleId="FootnoteText">
    <w:name w:val="footnote text"/>
    <w:basedOn w:val="Normal"/>
    <w:link w:val="FootnoteTextChar"/>
    <w:uiPriority w:val="99"/>
    <w:semiHidden/>
    <w:unhideWhenUsed/>
    <w:rsid w:val="00692AD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92AD5"/>
    <w:rPr>
      <w:sz w:val="20"/>
      <w:szCs w:val="20"/>
    </w:rPr>
  </w:style>
  <w:style w:type="character" w:styleId="FootnoteReference">
    <w:name w:val="footnote reference"/>
    <w:basedOn w:val="DefaultParagraphFont"/>
    <w:uiPriority w:val="99"/>
    <w:semiHidden/>
    <w:unhideWhenUsed/>
    <w:rsid w:val="00692AD5"/>
    <w:rPr>
      <w:vertAlign w:val="superscript"/>
    </w:rPr>
  </w:style>
  <w:style w:type="character" w:customStyle="1" w:styleId="BodyCopyChar">
    <w:name w:val="¬Body Copy Char"/>
    <w:basedOn w:val="DefaultParagraphFont"/>
    <w:link w:val="BodyCopy"/>
    <w:rsid w:val="0056770E"/>
    <w:rPr>
      <w:rFonts w:ascii="Arial" w:eastAsia="Times New Roman" w:hAnsi="Arial"/>
    </w:rPr>
  </w:style>
  <w:style w:type="paragraph" w:customStyle="1" w:styleId="BodyCopy">
    <w:name w:val="¬Body Copy"/>
    <w:link w:val="BodyCopyChar"/>
    <w:qFormat/>
    <w:rsid w:val="0056770E"/>
    <w:pPr>
      <w:spacing w:before="240" w:after="120" w:line="240" w:lineRule="auto"/>
    </w:pPr>
    <w:rPr>
      <w:rFonts w:ascii="Arial" w:eastAsia="Times New Roman" w:hAnsi="Arial"/>
    </w:rPr>
  </w:style>
  <w:style w:type="paragraph" w:customStyle="1" w:styleId="Default">
    <w:name w:val="Default"/>
    <w:rsid w:val="009E2C9A"/>
    <w:pPr>
      <w:spacing w:before="160" w:after="0" w:line="288" w:lineRule="auto"/>
    </w:pPr>
    <w:rPr>
      <w:rFonts w:ascii="Helvetica Neue" w:eastAsia="Arial Unicode MS" w:hAnsi="Helvetica Neue" w:cs="Arial Unicode MS"/>
      <w:color w:val="000000"/>
      <w:sz w:val="24"/>
      <w:szCs w:val="24"/>
      <w:u w:color="000000"/>
      <w:lang w:val="en-US"/>
    </w:rPr>
  </w:style>
  <w:style w:type="paragraph" w:styleId="Header">
    <w:name w:val="header"/>
    <w:basedOn w:val="Normal"/>
    <w:link w:val="HeaderChar"/>
    <w:uiPriority w:val="99"/>
    <w:unhideWhenUsed/>
    <w:rsid w:val="00260E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0E22"/>
  </w:style>
  <w:style w:type="paragraph" w:styleId="Footer">
    <w:name w:val="footer"/>
    <w:basedOn w:val="Normal"/>
    <w:link w:val="FooterChar"/>
    <w:uiPriority w:val="99"/>
    <w:unhideWhenUsed/>
    <w:rsid w:val="00260E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0E22"/>
  </w:style>
  <w:style w:type="character" w:styleId="Strong">
    <w:name w:val="Strong"/>
    <w:basedOn w:val="DefaultParagraphFont"/>
    <w:uiPriority w:val="22"/>
    <w:qFormat/>
    <w:rsid w:val="00BD3A7D"/>
    <w:rPr>
      <w:b/>
      <w:bCs/>
    </w:rPr>
  </w:style>
  <w:style w:type="character" w:customStyle="1" w:styleId="volumeissue">
    <w:name w:val="volume_issue"/>
    <w:basedOn w:val="DefaultParagraphFont"/>
    <w:rsid w:val="00144494"/>
  </w:style>
  <w:style w:type="character" w:customStyle="1" w:styleId="pagerange">
    <w:name w:val="page_range"/>
    <w:basedOn w:val="DefaultParagraphFont"/>
    <w:rsid w:val="00144494"/>
  </w:style>
  <w:style w:type="character" w:styleId="FollowedHyperlink">
    <w:name w:val="FollowedHyperlink"/>
    <w:basedOn w:val="DefaultParagraphFont"/>
    <w:uiPriority w:val="99"/>
    <w:semiHidden/>
    <w:unhideWhenUsed/>
    <w:rsid w:val="001E7AE9"/>
    <w:rPr>
      <w:color w:val="954F72" w:themeColor="followedHyperlink"/>
      <w:u w:val="single"/>
    </w:rPr>
  </w:style>
  <w:style w:type="paragraph" w:styleId="BalloonText">
    <w:name w:val="Balloon Text"/>
    <w:basedOn w:val="Normal"/>
    <w:link w:val="BalloonTextChar"/>
    <w:uiPriority w:val="99"/>
    <w:semiHidden/>
    <w:unhideWhenUsed/>
    <w:rsid w:val="007A6A93"/>
    <w:pPr>
      <w:spacing w:after="0" w:line="240" w:lineRule="auto"/>
    </w:pPr>
    <w:rPr>
      <w:rFonts w:ascii="Tahoma" w:eastAsia="Times New Roman" w:hAnsi="Tahoma" w:cs="Times New Roman"/>
      <w:sz w:val="16"/>
      <w:szCs w:val="16"/>
      <w:lang w:val="en-US"/>
    </w:rPr>
  </w:style>
  <w:style w:type="character" w:customStyle="1" w:styleId="BalloonTextChar">
    <w:name w:val="Balloon Text Char"/>
    <w:basedOn w:val="DefaultParagraphFont"/>
    <w:link w:val="BalloonText"/>
    <w:uiPriority w:val="99"/>
    <w:semiHidden/>
    <w:rsid w:val="007A6A93"/>
    <w:rPr>
      <w:rFonts w:ascii="Tahoma" w:eastAsia="Times New Roman" w:hAnsi="Tahoma" w:cs="Times New Roman"/>
      <w:sz w:val="16"/>
      <w:szCs w:val="16"/>
      <w:lang w:val="en-US"/>
    </w:rPr>
  </w:style>
  <w:style w:type="character" w:styleId="CommentReference">
    <w:name w:val="annotation reference"/>
    <w:basedOn w:val="DefaultParagraphFont"/>
    <w:uiPriority w:val="99"/>
    <w:semiHidden/>
    <w:unhideWhenUsed/>
    <w:rsid w:val="00AC7F45"/>
    <w:rPr>
      <w:sz w:val="16"/>
      <w:szCs w:val="16"/>
    </w:rPr>
  </w:style>
  <w:style w:type="paragraph" w:styleId="CommentText">
    <w:name w:val="annotation text"/>
    <w:basedOn w:val="Normal"/>
    <w:link w:val="CommentTextChar"/>
    <w:uiPriority w:val="99"/>
    <w:unhideWhenUsed/>
    <w:rsid w:val="00AC7F45"/>
    <w:pPr>
      <w:spacing w:line="240" w:lineRule="auto"/>
    </w:pPr>
    <w:rPr>
      <w:sz w:val="20"/>
      <w:szCs w:val="20"/>
    </w:rPr>
  </w:style>
  <w:style w:type="character" w:customStyle="1" w:styleId="CommentTextChar">
    <w:name w:val="Comment Text Char"/>
    <w:basedOn w:val="DefaultParagraphFont"/>
    <w:link w:val="CommentText"/>
    <w:uiPriority w:val="99"/>
    <w:rsid w:val="00AC7F45"/>
    <w:rPr>
      <w:sz w:val="20"/>
      <w:szCs w:val="20"/>
    </w:rPr>
  </w:style>
  <w:style w:type="paragraph" w:styleId="CommentSubject">
    <w:name w:val="annotation subject"/>
    <w:basedOn w:val="CommentText"/>
    <w:next w:val="CommentText"/>
    <w:link w:val="CommentSubjectChar"/>
    <w:uiPriority w:val="99"/>
    <w:semiHidden/>
    <w:unhideWhenUsed/>
    <w:rsid w:val="00FB5CB6"/>
    <w:rPr>
      <w:b/>
      <w:bCs/>
    </w:rPr>
  </w:style>
  <w:style w:type="character" w:customStyle="1" w:styleId="CommentSubjectChar">
    <w:name w:val="Comment Subject Char"/>
    <w:basedOn w:val="CommentTextChar"/>
    <w:link w:val="CommentSubject"/>
    <w:uiPriority w:val="99"/>
    <w:semiHidden/>
    <w:rsid w:val="00FB5CB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4519947">
      <w:bodyDiv w:val="1"/>
      <w:marLeft w:val="0"/>
      <w:marRight w:val="0"/>
      <w:marTop w:val="0"/>
      <w:marBottom w:val="0"/>
      <w:divBdr>
        <w:top w:val="none" w:sz="0" w:space="0" w:color="auto"/>
        <w:left w:val="none" w:sz="0" w:space="0" w:color="auto"/>
        <w:bottom w:val="none" w:sz="0" w:space="0" w:color="auto"/>
        <w:right w:val="none" w:sz="0" w:space="0" w:color="auto"/>
      </w:divBdr>
    </w:div>
    <w:div w:id="940603368">
      <w:bodyDiv w:val="1"/>
      <w:marLeft w:val="0"/>
      <w:marRight w:val="0"/>
      <w:marTop w:val="0"/>
      <w:marBottom w:val="0"/>
      <w:divBdr>
        <w:top w:val="none" w:sz="0" w:space="0" w:color="auto"/>
        <w:left w:val="none" w:sz="0" w:space="0" w:color="auto"/>
        <w:bottom w:val="none" w:sz="0" w:space="0" w:color="auto"/>
        <w:right w:val="none" w:sz="0" w:space="0" w:color="auto"/>
      </w:divBdr>
    </w:div>
    <w:div w:id="956760416">
      <w:bodyDiv w:val="1"/>
      <w:marLeft w:val="0"/>
      <w:marRight w:val="0"/>
      <w:marTop w:val="0"/>
      <w:marBottom w:val="0"/>
      <w:divBdr>
        <w:top w:val="none" w:sz="0" w:space="0" w:color="auto"/>
        <w:left w:val="none" w:sz="0" w:space="0" w:color="auto"/>
        <w:bottom w:val="none" w:sz="0" w:space="0" w:color="auto"/>
        <w:right w:val="none" w:sz="0" w:space="0" w:color="auto"/>
      </w:divBdr>
    </w:div>
    <w:div w:id="1649439656">
      <w:bodyDiv w:val="1"/>
      <w:marLeft w:val="0"/>
      <w:marRight w:val="0"/>
      <w:marTop w:val="0"/>
      <w:marBottom w:val="0"/>
      <w:divBdr>
        <w:top w:val="none" w:sz="0" w:space="0" w:color="auto"/>
        <w:left w:val="none" w:sz="0" w:space="0" w:color="auto"/>
        <w:bottom w:val="none" w:sz="0" w:space="0" w:color="auto"/>
        <w:right w:val="none" w:sz="0" w:space="0" w:color="auto"/>
      </w:divBdr>
    </w:div>
    <w:div w:id="21447367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bppj.berkeley.edu/2021/02/02/algorithms-and-child-welfare-the-disparate-impact-of-family-surveillance-in-risk-assessment-technologies/" TargetMode="External"/><Relationship Id="rId13" Type="http://schemas.openxmlformats.org/officeDocument/2006/relationships/hyperlink" Target="https://whatworks-csc.org.uk/wp-content/uploads/WWCSC_machine_learning_in_childrens_services_does_it_work_Sep_2020.pdf" TargetMode="External"/><Relationship Id="rId18" Type="http://schemas.openxmlformats.org/officeDocument/2006/relationships/hyperlink" Target="https://www.lighthousereports.com/investigation/the-algorithm-addiction/"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ukauthority.com/media/8505/liverpool-cc-sentinel-partners-how-to-master-your-data_the-liverpool-evolution.pdf" TargetMode="External"/><Relationship Id="rId7" Type="http://schemas.openxmlformats.org/officeDocument/2006/relationships/endnotes" Target="endnotes.xml"/><Relationship Id="rId12" Type="http://schemas.openxmlformats.org/officeDocument/2006/relationships/hyperlink" Target="https://www.researchgate.net/publication/318405111_Foretelling_the_Future_A_Critical_Perspective_on_the_Use_of_Predictive_Analytics_in_Child_Welfare" TargetMode="External"/><Relationship Id="rId17" Type="http://schemas.openxmlformats.org/officeDocument/2006/relationships/hyperlink" Target="https://ico.org.uk/for-organisations/guide-to-data-protection/guide-to-the-general-data-protection-regulation-gdpr/principles/accuracy/" TargetMode="External"/><Relationship Id="rId25" Type="http://schemas.openxmlformats.org/officeDocument/2006/relationships/hyperlink" Target="https://whatworks-csc.org.uk/research-report/ethics-review-of-machine-learning-in-childrens-social-care/" TargetMode="External"/><Relationship Id="rId2" Type="http://schemas.openxmlformats.org/officeDocument/2006/relationships/numbering" Target="numbering.xml"/><Relationship Id="rId16" Type="http://schemas.openxmlformats.org/officeDocument/2006/relationships/hyperlink" Target="https://doi.org/10.1093/bjsw/bcad192" TargetMode="External"/><Relationship Id="rId20" Type="http://schemas.openxmlformats.org/officeDocument/2006/relationships/hyperlink" Target="https://www.lighthousereports.com/investigation/the-algorithm-addictio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alkpoverty.org/2019/11/26/algorithms-parents-target-low-income/index.html" TargetMode="External"/><Relationship Id="rId24" Type="http://schemas.openxmlformats.org/officeDocument/2006/relationships/hyperlink" Target="https://papers.ssrn.com/sol3/papers.cfm?abstract_id=3716166" TargetMode="External"/><Relationship Id="rId5" Type="http://schemas.openxmlformats.org/officeDocument/2006/relationships/webSettings" Target="webSettings.xml"/><Relationship Id="rId15" Type="http://schemas.openxmlformats.org/officeDocument/2006/relationships/hyperlink" Target="https://ir.lawnet.fordham.edu/ulj/vol46/iss2/3/" TargetMode="External"/><Relationship Id="rId23" Type="http://schemas.openxmlformats.org/officeDocument/2006/relationships/hyperlink" Target="https://www.ohchr.org/EN/Issues/DigitalAge/Pages/cfi-digital-age.aspx" TargetMode="External"/><Relationship Id="rId28" Type="http://schemas.openxmlformats.org/officeDocument/2006/relationships/theme" Target="theme/theme1.xml"/><Relationship Id="rId10" Type="http://schemas.openxmlformats.org/officeDocument/2006/relationships/hyperlink" Target="https://www.instituteforgovernment.org.uk/sites/default/files/publications/Implementing%20Sure%20Start%20Childrens%20Centres%20-%20final_0.pdf" TargetMode="External"/><Relationship Id="rId19" Type="http://schemas.openxmlformats.org/officeDocument/2006/relationships/hyperlink" Target="https://www.gov.uk/government/news/vulnerable-children-and-families-better-supported-through-new-data-sharing-projects" TargetMode="External"/><Relationship Id="rId4" Type="http://schemas.openxmlformats.org/officeDocument/2006/relationships/settings" Target="settings.xml"/><Relationship Id="rId9" Type="http://schemas.openxmlformats.org/officeDocument/2006/relationships/hyperlink" Target="https://bilson.org.uk/presentations/presentation-to-independent-review/?doing_wp_cron=1681232137.2219009399414062500000" TargetMode="External"/><Relationship Id="rId14" Type="http://schemas.openxmlformats.org/officeDocument/2006/relationships/hyperlink" Target="https://orca.cardiff.ac.uk/id/eprint/117517/1/data-scores-as-governance-project-report2.pdf" TargetMode="External"/><Relationship Id="rId22" Type="http://schemas.openxmlformats.org/officeDocument/2006/relationships/hyperlink" Target="https://www.communitycare.co.uk/2020/09/21/data-sharing-supported-machine-learning-can-deliver-better-outcomes-children-families/"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generic.wordpress.soton.ac.uk/parentdata/" TargetMode="External"/><Relationship Id="rId1" Type="http://schemas.openxmlformats.org/officeDocument/2006/relationships/hyperlink" Target="https://artificialintelligenceact.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C97177-3C44-4279-8DF6-525F70E69E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18</Pages>
  <Words>8350</Words>
  <Characters>47599</Characters>
  <Application>Microsoft Office Word</Application>
  <DocSecurity>0</DocSecurity>
  <Lines>396</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Reviewer 2;)</dc:creator>
  <cp:keywords/>
  <dc:description/>
  <cp:lastModifiedBy>Reviewer 2 ;)</cp:lastModifiedBy>
  <cp:revision>10</cp:revision>
  <dcterms:created xsi:type="dcterms:W3CDTF">2024-01-22T18:20:00Z</dcterms:created>
  <dcterms:modified xsi:type="dcterms:W3CDTF">2024-01-23T09:13:00Z</dcterms:modified>
</cp:coreProperties>
</file>