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34CD" w14:textId="1F57D98C" w:rsidR="0013432F" w:rsidRPr="00E62FD6" w:rsidRDefault="0013432F" w:rsidP="0013432F">
      <w:pPr>
        <w:snapToGrid w:val="0"/>
        <w:spacing w:line="480" w:lineRule="auto"/>
        <w:contextualSpacing/>
        <w:rPr>
          <w:rFonts w:ascii="Garamond" w:hAnsi="Garamond" w:cs="Times New Roman"/>
          <w:b/>
          <w:color w:val="000000" w:themeColor="text1"/>
          <w:lang w:val="en-US"/>
        </w:rPr>
      </w:pPr>
      <w:r w:rsidRPr="00E62FD6">
        <w:rPr>
          <w:rFonts w:ascii="Garamond" w:hAnsi="Garamond" w:cs="Times New Roman"/>
          <w:b/>
          <w:color w:val="000000" w:themeColor="text1"/>
          <w:lang w:val="en-US"/>
        </w:rPr>
        <w:t>Jaap Verheul</w:t>
      </w:r>
    </w:p>
    <w:p w14:paraId="4983502C" w14:textId="77777777" w:rsidR="0013432F" w:rsidRPr="00E62FD6" w:rsidRDefault="0013432F" w:rsidP="0013432F">
      <w:pPr>
        <w:snapToGrid w:val="0"/>
        <w:spacing w:line="480" w:lineRule="auto"/>
        <w:contextualSpacing/>
        <w:rPr>
          <w:rFonts w:ascii="Garamond" w:hAnsi="Garamond" w:cs="Times New Roman"/>
          <w:b/>
          <w:color w:val="000000" w:themeColor="text1"/>
          <w:lang w:val="en-US"/>
        </w:rPr>
      </w:pPr>
    </w:p>
    <w:p w14:paraId="3014F757" w14:textId="44DD16AF" w:rsidR="0013432F" w:rsidRPr="007E1A24" w:rsidRDefault="0013432F" w:rsidP="0013432F">
      <w:pPr>
        <w:snapToGrid w:val="0"/>
        <w:spacing w:line="480" w:lineRule="auto"/>
        <w:contextualSpacing/>
        <w:rPr>
          <w:rFonts w:ascii="Garamond" w:hAnsi="Garamond" w:cs="Times New Roman"/>
          <w:b/>
          <w:color w:val="000000" w:themeColor="text1"/>
          <w:lang w:val="en-US"/>
        </w:rPr>
      </w:pPr>
      <w:r w:rsidRPr="00E62FD6">
        <w:rPr>
          <w:rFonts w:ascii="Garamond" w:hAnsi="Garamond" w:cs="Times New Roman"/>
          <w:b/>
          <w:color w:val="000000" w:themeColor="text1"/>
          <w:lang w:val="en-US"/>
        </w:rPr>
        <w:t xml:space="preserve">On Social Media Photography: Memorials to Black Lives Matter in Kris Graves’s </w:t>
      </w:r>
      <w:r w:rsidRPr="00E62FD6">
        <w:rPr>
          <w:rFonts w:ascii="Garamond" w:hAnsi="Garamond" w:cs="Times New Roman"/>
          <w:b/>
          <w:i/>
          <w:iCs/>
          <w:color w:val="000000" w:themeColor="text1"/>
          <w:lang w:val="en-US"/>
        </w:rPr>
        <w:t>A Bleak Reality</w:t>
      </w:r>
      <w:r w:rsidR="007E1A24">
        <w:rPr>
          <w:rFonts w:ascii="Garamond" w:hAnsi="Garamond" w:cs="Times New Roman"/>
          <w:b/>
          <w:i/>
          <w:iCs/>
          <w:color w:val="000000" w:themeColor="text1"/>
          <w:lang w:val="en-US"/>
        </w:rPr>
        <w:t xml:space="preserve"> </w:t>
      </w:r>
      <w:r w:rsidR="007E1A24">
        <w:rPr>
          <w:rFonts w:ascii="Garamond" w:hAnsi="Garamond" w:cs="Times New Roman"/>
          <w:b/>
          <w:color w:val="000000" w:themeColor="text1"/>
          <w:lang w:val="en-US"/>
        </w:rPr>
        <w:t>(Author Accepted Manuscript)</w:t>
      </w:r>
    </w:p>
    <w:p w14:paraId="095F4F58" w14:textId="77777777" w:rsidR="007E1A24" w:rsidRDefault="007E1A24" w:rsidP="0013432F">
      <w:pPr>
        <w:snapToGrid w:val="0"/>
        <w:spacing w:line="480" w:lineRule="auto"/>
        <w:contextualSpacing/>
        <w:rPr>
          <w:rFonts w:ascii="Garamond" w:hAnsi="Garamond" w:cs="Times New Roman"/>
          <w:b/>
          <w:i/>
          <w:iCs/>
          <w:color w:val="000000" w:themeColor="text1"/>
          <w:lang w:val="en-US"/>
        </w:rPr>
      </w:pPr>
    </w:p>
    <w:p w14:paraId="7FD5D558" w14:textId="6D5FA58F" w:rsidR="007E1A24" w:rsidRPr="007E1A24" w:rsidRDefault="007E1A24" w:rsidP="0013432F">
      <w:pPr>
        <w:snapToGrid w:val="0"/>
        <w:spacing w:line="480" w:lineRule="auto"/>
        <w:contextualSpacing/>
        <w:rPr>
          <w:rFonts w:ascii="Garamond" w:hAnsi="Garamond" w:cs="Times New Roman"/>
          <w:bCs/>
          <w:color w:val="000000" w:themeColor="text1"/>
          <w:lang w:val="en-US"/>
        </w:rPr>
      </w:pPr>
      <w:r>
        <w:rPr>
          <w:rFonts w:ascii="Garamond" w:hAnsi="Garamond" w:cs="Times New Roman"/>
          <w:b/>
          <w:i/>
          <w:iCs/>
          <w:color w:val="000000" w:themeColor="text1"/>
          <w:lang w:val="en-US"/>
        </w:rPr>
        <w:t xml:space="preserve">Afterimage: The Journal of Media Arts and Cultural Criticism </w:t>
      </w:r>
      <w:r>
        <w:rPr>
          <w:rFonts w:ascii="Garamond" w:hAnsi="Garamond" w:cs="Times New Roman"/>
          <w:b/>
          <w:color w:val="000000" w:themeColor="text1"/>
          <w:lang w:val="en-US"/>
        </w:rPr>
        <w:t>51.2 (June 2024)</w:t>
      </w:r>
    </w:p>
    <w:p w14:paraId="4D75DF31" w14:textId="77777777" w:rsidR="0013432F" w:rsidRPr="00E62FD6" w:rsidRDefault="0013432F" w:rsidP="00B80EAF">
      <w:pPr>
        <w:snapToGrid w:val="0"/>
        <w:spacing w:line="480" w:lineRule="auto"/>
        <w:contextualSpacing/>
        <w:rPr>
          <w:rFonts w:ascii="Garamond" w:hAnsi="Garamond" w:cs="Times New Roman"/>
          <w:b/>
          <w:color w:val="000000" w:themeColor="text1"/>
          <w:lang w:val="en-US"/>
        </w:rPr>
      </w:pPr>
    </w:p>
    <w:p w14:paraId="7614F4BF" w14:textId="617E5A53" w:rsidR="007D5E11" w:rsidRPr="00E62FD6" w:rsidRDefault="0013432F" w:rsidP="00B80EAF">
      <w:pPr>
        <w:snapToGrid w:val="0"/>
        <w:spacing w:line="480" w:lineRule="auto"/>
        <w:contextualSpacing/>
        <w:rPr>
          <w:rFonts w:ascii="Garamond" w:hAnsi="Garamond" w:cs="Times New Roman"/>
          <w:b/>
          <w:color w:val="000000" w:themeColor="text1"/>
          <w:lang w:val="en-US"/>
        </w:rPr>
      </w:pPr>
      <w:r w:rsidRPr="00E62FD6">
        <w:rPr>
          <w:rFonts w:ascii="Garamond" w:hAnsi="Garamond" w:cs="Times New Roman"/>
          <w:b/>
          <w:color w:val="000000" w:themeColor="text1"/>
          <w:lang w:val="en-US"/>
        </w:rPr>
        <w:t xml:space="preserve">ABSTRACT </w:t>
      </w:r>
      <w:r w:rsidR="00B27F15" w:rsidRPr="00E62FD6">
        <w:rPr>
          <w:rFonts w:ascii="Garamond" w:hAnsi="Garamond" w:cs="Times New Roman"/>
          <w:color w:val="000000" w:themeColor="text1"/>
          <w:lang w:val="en-US"/>
        </w:rPr>
        <w:t>This article look</w:t>
      </w:r>
      <w:r w:rsidR="009B5AAD" w:rsidRPr="00E62FD6">
        <w:rPr>
          <w:rFonts w:ascii="Garamond" w:hAnsi="Garamond" w:cs="Times New Roman"/>
          <w:color w:val="000000" w:themeColor="text1"/>
          <w:lang w:val="en-US"/>
        </w:rPr>
        <w:t>s</w:t>
      </w:r>
      <w:r w:rsidR="00B27F15" w:rsidRPr="00E62FD6">
        <w:rPr>
          <w:rFonts w:ascii="Garamond" w:hAnsi="Garamond" w:cs="Times New Roman"/>
          <w:color w:val="000000" w:themeColor="text1"/>
          <w:lang w:val="en-US"/>
        </w:rPr>
        <w:t xml:space="preserve"> at the </w:t>
      </w:r>
      <w:r w:rsidR="00CE1066" w:rsidRPr="00E62FD6">
        <w:rPr>
          <w:rFonts w:ascii="Garamond" w:hAnsi="Garamond" w:cs="Times New Roman"/>
          <w:color w:val="000000" w:themeColor="text1"/>
          <w:lang w:val="en-US"/>
        </w:rPr>
        <w:t>photography</w:t>
      </w:r>
      <w:r w:rsidR="00B27F15" w:rsidRPr="00E62FD6">
        <w:rPr>
          <w:rFonts w:ascii="Garamond" w:hAnsi="Garamond" w:cs="Times New Roman"/>
          <w:color w:val="000000" w:themeColor="text1"/>
          <w:lang w:val="en-US"/>
        </w:rPr>
        <w:t xml:space="preserve"> of Kris Graves</w:t>
      </w:r>
      <w:r w:rsidR="00141B2D" w:rsidRPr="00E62FD6">
        <w:rPr>
          <w:rFonts w:ascii="Garamond" w:hAnsi="Garamond" w:cs="Times New Roman"/>
          <w:color w:val="000000" w:themeColor="text1"/>
          <w:lang w:val="en-US"/>
        </w:rPr>
        <w:t xml:space="preserve"> and the circulation of</w:t>
      </w:r>
      <w:r w:rsidR="00B27F15" w:rsidRPr="00E62FD6">
        <w:rPr>
          <w:rFonts w:ascii="Garamond" w:hAnsi="Garamond" w:cs="Times New Roman"/>
          <w:color w:val="000000" w:themeColor="text1"/>
          <w:lang w:val="en-US"/>
        </w:rPr>
        <w:t xml:space="preserve"> </w:t>
      </w:r>
      <w:r w:rsidR="00040B6A">
        <w:rPr>
          <w:rFonts w:ascii="Garamond" w:hAnsi="Garamond" w:cs="Times New Roman"/>
          <w:color w:val="000000" w:themeColor="text1"/>
          <w:lang w:val="en-US"/>
        </w:rPr>
        <w:t>the artist’s</w:t>
      </w:r>
      <w:r w:rsidR="00B27F15" w:rsidRPr="00E62FD6">
        <w:rPr>
          <w:rFonts w:ascii="Garamond" w:hAnsi="Garamond" w:cs="Times New Roman"/>
          <w:color w:val="000000" w:themeColor="text1"/>
          <w:lang w:val="en-US"/>
        </w:rPr>
        <w:t xml:space="preserve"> </w:t>
      </w:r>
      <w:r w:rsidR="00CE1066" w:rsidRPr="00E62FD6">
        <w:rPr>
          <w:rFonts w:ascii="Garamond" w:hAnsi="Garamond" w:cs="Times New Roman"/>
          <w:color w:val="000000" w:themeColor="text1"/>
          <w:lang w:val="en-US"/>
        </w:rPr>
        <w:t xml:space="preserve">images </w:t>
      </w:r>
      <w:r w:rsidR="00B27F15" w:rsidRPr="00E62FD6">
        <w:rPr>
          <w:rFonts w:ascii="Garamond" w:hAnsi="Garamond" w:cs="Times New Roman"/>
          <w:color w:val="000000" w:themeColor="text1"/>
          <w:lang w:val="en-US"/>
        </w:rPr>
        <w:t xml:space="preserve">on his social media accounts </w:t>
      </w:r>
      <w:r w:rsidR="00CE1066" w:rsidRPr="00E62FD6">
        <w:rPr>
          <w:rFonts w:ascii="Garamond" w:hAnsi="Garamond" w:cs="Times New Roman"/>
          <w:color w:val="000000" w:themeColor="text1"/>
          <w:lang w:val="en-US"/>
        </w:rPr>
        <w:t>as a way of</w:t>
      </w:r>
      <w:r w:rsidR="00B27F15" w:rsidRPr="00E62FD6">
        <w:rPr>
          <w:rFonts w:ascii="Garamond" w:hAnsi="Garamond" w:cs="Times New Roman"/>
          <w:color w:val="000000" w:themeColor="text1"/>
          <w:lang w:val="en-US"/>
        </w:rPr>
        <w:t xml:space="preserve"> promot</w:t>
      </w:r>
      <w:r w:rsidR="00CE1066" w:rsidRPr="00E62FD6">
        <w:rPr>
          <w:rFonts w:ascii="Garamond" w:hAnsi="Garamond" w:cs="Times New Roman"/>
          <w:color w:val="000000" w:themeColor="text1"/>
          <w:lang w:val="en-US"/>
        </w:rPr>
        <w:t>ing</w:t>
      </w:r>
      <w:r w:rsidR="00B27F15" w:rsidRPr="00E62FD6">
        <w:rPr>
          <w:rFonts w:ascii="Garamond" w:hAnsi="Garamond" w:cs="Times New Roman"/>
          <w:color w:val="000000" w:themeColor="text1"/>
          <w:lang w:val="en-US"/>
        </w:rPr>
        <w:t xml:space="preserve"> social progress and racial justice</w:t>
      </w:r>
      <w:r w:rsidR="00040B6A">
        <w:rPr>
          <w:rFonts w:ascii="Garamond" w:hAnsi="Garamond" w:cs="Times New Roman"/>
          <w:color w:val="000000" w:themeColor="text1"/>
          <w:lang w:val="en-US"/>
        </w:rPr>
        <w:t>,</w:t>
      </w:r>
      <w:r w:rsidR="0048730D" w:rsidRPr="00E62FD6">
        <w:rPr>
          <w:rFonts w:ascii="Garamond" w:hAnsi="Garamond" w:cs="Times New Roman"/>
          <w:color w:val="000000" w:themeColor="text1"/>
          <w:lang w:val="en-US"/>
        </w:rPr>
        <w:t xml:space="preserve"> with a</w:t>
      </w:r>
      <w:r w:rsidR="00B80EAF" w:rsidRPr="00E62FD6">
        <w:rPr>
          <w:rFonts w:ascii="Garamond" w:hAnsi="Garamond" w:cs="Times New Roman"/>
          <w:color w:val="000000" w:themeColor="text1"/>
          <w:lang w:val="en-US"/>
        </w:rPr>
        <w:t xml:space="preserve"> focus on </w:t>
      </w:r>
      <w:r w:rsidR="0048730D" w:rsidRPr="00E62FD6">
        <w:rPr>
          <w:rFonts w:ascii="Garamond" w:hAnsi="Garamond" w:cs="Times New Roman"/>
          <w:color w:val="000000" w:themeColor="text1"/>
          <w:lang w:val="en-US"/>
        </w:rPr>
        <w:t>his 2016</w:t>
      </w:r>
      <w:r w:rsidR="00B80EAF" w:rsidRPr="00E62FD6">
        <w:rPr>
          <w:rFonts w:ascii="Garamond" w:hAnsi="Garamond" w:cs="Times New Roman"/>
          <w:color w:val="000000" w:themeColor="text1"/>
          <w:lang w:val="en-US"/>
        </w:rPr>
        <w:t xml:space="preserve"> </w:t>
      </w:r>
      <w:r w:rsidR="00B80EAF" w:rsidRPr="00E62FD6">
        <w:rPr>
          <w:rFonts w:ascii="Garamond" w:hAnsi="Garamond" w:cs="Times New Roman"/>
          <w:i/>
          <w:color w:val="000000" w:themeColor="text1"/>
          <w:lang w:val="en-US"/>
        </w:rPr>
        <w:t xml:space="preserve">A Bleak Reality </w:t>
      </w:r>
      <w:r w:rsidR="00B80EAF" w:rsidRPr="00E62FD6">
        <w:rPr>
          <w:rFonts w:ascii="Garamond" w:hAnsi="Garamond" w:cs="Times New Roman"/>
          <w:color w:val="000000" w:themeColor="text1"/>
          <w:lang w:val="en-US"/>
        </w:rPr>
        <w:t xml:space="preserve">photoseries for </w:t>
      </w:r>
      <w:r w:rsidR="00B80EAF" w:rsidRPr="00E62FD6">
        <w:rPr>
          <w:rFonts w:ascii="Garamond" w:hAnsi="Garamond" w:cs="Times New Roman"/>
          <w:i/>
          <w:color w:val="000000" w:themeColor="text1"/>
          <w:lang w:val="en-US"/>
        </w:rPr>
        <w:t>Vanity Fair</w:t>
      </w:r>
      <w:r w:rsidR="00B80EAF" w:rsidRPr="00E62FD6">
        <w:rPr>
          <w:rFonts w:ascii="Garamond" w:hAnsi="Garamond" w:cs="Times New Roman"/>
          <w:color w:val="000000" w:themeColor="text1"/>
          <w:lang w:val="en-US"/>
        </w:rPr>
        <w:t>. The series</w:t>
      </w:r>
      <w:r w:rsidR="00B80EAF" w:rsidRPr="00E62FD6">
        <w:rPr>
          <w:rFonts w:ascii="Garamond" w:hAnsi="Garamond" w:cs="Times New Roman"/>
          <w:i/>
          <w:color w:val="000000" w:themeColor="text1"/>
          <w:lang w:val="en-US"/>
        </w:rPr>
        <w:t xml:space="preserve"> </w:t>
      </w:r>
      <w:r w:rsidR="00B80EAF" w:rsidRPr="00E62FD6">
        <w:rPr>
          <w:rFonts w:ascii="Garamond" w:hAnsi="Garamond" w:cs="Times New Roman"/>
          <w:color w:val="000000" w:themeColor="text1"/>
          <w:lang w:val="en-US"/>
        </w:rPr>
        <w:t>consists of eight images that address the haunting specters of police brutality against eight African American male citizens who lost their lives at the hands of the state.</w:t>
      </w:r>
      <w:r w:rsidR="00CE1066" w:rsidRPr="00E62FD6">
        <w:rPr>
          <w:rFonts w:ascii="Garamond" w:hAnsi="Garamond" w:cs="Times New Roman"/>
          <w:color w:val="000000" w:themeColor="text1"/>
          <w:lang w:val="en-US"/>
        </w:rPr>
        <w:t xml:space="preserve"> </w:t>
      </w:r>
      <w:r w:rsidR="00B27F15" w:rsidRPr="00E62FD6">
        <w:rPr>
          <w:rFonts w:ascii="Garamond" w:hAnsi="Garamond" w:cs="Times New Roman"/>
          <w:color w:val="000000" w:themeColor="text1"/>
          <w:lang w:val="en-US"/>
        </w:rPr>
        <w:t xml:space="preserve">Looking at Instagram, I posit a </w:t>
      </w:r>
      <w:r w:rsidR="00141B2D" w:rsidRPr="00E62FD6">
        <w:rPr>
          <w:rFonts w:ascii="Garamond" w:hAnsi="Garamond" w:cs="Times New Roman"/>
          <w:color w:val="000000" w:themeColor="text1"/>
          <w:lang w:val="en-US"/>
        </w:rPr>
        <w:t>threefold</w:t>
      </w:r>
      <w:r w:rsidR="00B27F15" w:rsidRPr="00E62FD6">
        <w:rPr>
          <w:rFonts w:ascii="Garamond" w:hAnsi="Garamond" w:cs="Times New Roman"/>
          <w:color w:val="000000" w:themeColor="text1"/>
          <w:lang w:val="en-US"/>
        </w:rPr>
        <w:t xml:space="preserve"> claim</w:t>
      </w:r>
      <w:r w:rsidR="00141B2D" w:rsidRPr="00E62FD6">
        <w:rPr>
          <w:rFonts w:ascii="Garamond" w:hAnsi="Garamond" w:cs="Times New Roman"/>
          <w:color w:val="000000" w:themeColor="text1"/>
          <w:lang w:val="en-US"/>
        </w:rPr>
        <w:t xml:space="preserve"> about the social media photograph</w:t>
      </w:r>
      <w:r w:rsidR="00B27F15" w:rsidRPr="00E62FD6">
        <w:rPr>
          <w:rFonts w:ascii="Garamond" w:hAnsi="Garamond" w:cs="Times New Roman"/>
          <w:color w:val="000000" w:themeColor="text1"/>
          <w:lang w:val="en-US"/>
        </w:rPr>
        <w:t>. First, I argue against the association of the social photo</w:t>
      </w:r>
      <w:r w:rsidR="00B27F15" w:rsidRPr="00E62FD6">
        <w:rPr>
          <w:rFonts w:ascii="Garamond" w:hAnsi="Garamond" w:cs="Times New Roman"/>
          <w:i/>
          <w:iCs/>
          <w:color w:val="000000" w:themeColor="text1"/>
          <w:lang w:val="en-US"/>
        </w:rPr>
        <w:t xml:space="preserve"> </w:t>
      </w:r>
      <w:r w:rsidR="00B27F15" w:rsidRPr="00E62FD6">
        <w:rPr>
          <w:rFonts w:ascii="Garamond" w:hAnsi="Garamond" w:cs="Times New Roman"/>
          <w:color w:val="000000" w:themeColor="text1"/>
          <w:lang w:val="en-US"/>
        </w:rPr>
        <w:t>with the everyda</w:t>
      </w:r>
      <w:r w:rsidR="009B5AAD" w:rsidRPr="00E62FD6">
        <w:rPr>
          <w:rFonts w:ascii="Garamond" w:hAnsi="Garamond" w:cs="Times New Roman"/>
          <w:color w:val="000000" w:themeColor="text1"/>
          <w:lang w:val="en-US"/>
        </w:rPr>
        <w:t>y. I</w:t>
      </w:r>
      <w:r w:rsidR="00B27F15" w:rsidRPr="00E62FD6">
        <w:rPr>
          <w:rFonts w:ascii="Garamond" w:hAnsi="Garamond" w:cs="Times New Roman"/>
          <w:color w:val="000000" w:themeColor="text1"/>
          <w:lang w:val="en-US"/>
        </w:rPr>
        <w:t xml:space="preserve"> examin</w:t>
      </w:r>
      <w:r w:rsidR="009B5AAD" w:rsidRPr="00E62FD6">
        <w:rPr>
          <w:rFonts w:ascii="Garamond" w:hAnsi="Garamond" w:cs="Times New Roman"/>
          <w:color w:val="000000" w:themeColor="text1"/>
          <w:lang w:val="en-US"/>
        </w:rPr>
        <w:t>e</w:t>
      </w:r>
      <w:r w:rsidR="00B27F15" w:rsidRPr="00E62FD6">
        <w:rPr>
          <w:rFonts w:ascii="Garamond" w:hAnsi="Garamond" w:cs="Times New Roman"/>
          <w:color w:val="000000" w:themeColor="text1"/>
          <w:lang w:val="en-US"/>
        </w:rPr>
        <w:t xml:space="preserve"> a photoseries that initially participated in an economy of art but then migrate</w:t>
      </w:r>
      <w:r w:rsidR="00B80EAF" w:rsidRPr="00E62FD6">
        <w:rPr>
          <w:rFonts w:ascii="Garamond" w:hAnsi="Garamond" w:cs="Times New Roman"/>
          <w:color w:val="000000" w:themeColor="text1"/>
          <w:lang w:val="en-US"/>
        </w:rPr>
        <w:t>d</w:t>
      </w:r>
      <w:r w:rsidR="00B27F15" w:rsidRPr="00E62FD6">
        <w:rPr>
          <w:rFonts w:ascii="Garamond" w:hAnsi="Garamond" w:cs="Times New Roman"/>
          <w:color w:val="000000" w:themeColor="text1"/>
          <w:lang w:val="en-US"/>
        </w:rPr>
        <w:t xml:space="preserve"> across</w:t>
      </w:r>
      <w:r w:rsidR="0077341D" w:rsidRPr="00E62FD6">
        <w:rPr>
          <w:rFonts w:ascii="Garamond" w:hAnsi="Garamond" w:cs="Times New Roman"/>
          <w:color w:val="000000" w:themeColor="text1"/>
          <w:lang w:val="en-US"/>
        </w:rPr>
        <w:t xml:space="preserve"> a</w:t>
      </w:r>
      <w:r w:rsidR="00B27F15" w:rsidRPr="00E62FD6">
        <w:rPr>
          <w:rFonts w:ascii="Garamond" w:hAnsi="Garamond" w:cs="Times New Roman"/>
          <w:color w:val="000000" w:themeColor="text1"/>
          <w:lang w:val="en-US"/>
        </w:rPr>
        <w:t xml:space="preserve"> network of social relations</w:t>
      </w:r>
      <w:r w:rsidR="00F23D46" w:rsidRPr="00E62FD6">
        <w:rPr>
          <w:rFonts w:ascii="Garamond" w:hAnsi="Garamond" w:cs="Times New Roman"/>
          <w:color w:val="000000" w:themeColor="text1"/>
          <w:lang w:val="en-US"/>
        </w:rPr>
        <w:t xml:space="preserve"> in order</w:t>
      </w:r>
      <w:r w:rsidR="0077341D" w:rsidRPr="00E62FD6">
        <w:rPr>
          <w:rFonts w:ascii="Garamond" w:hAnsi="Garamond" w:cs="Times New Roman"/>
          <w:color w:val="000000" w:themeColor="text1"/>
          <w:lang w:val="en-US"/>
        </w:rPr>
        <w:t xml:space="preserve"> </w:t>
      </w:r>
      <w:r w:rsidR="00B27F15" w:rsidRPr="00E62FD6">
        <w:rPr>
          <w:rFonts w:ascii="Garamond" w:hAnsi="Garamond" w:cs="Times New Roman"/>
          <w:color w:val="000000" w:themeColor="text1"/>
          <w:lang w:val="en-US"/>
        </w:rPr>
        <w:t xml:space="preserve">to enhance </w:t>
      </w:r>
      <w:r w:rsidR="0077341D" w:rsidRPr="00E62FD6">
        <w:rPr>
          <w:rFonts w:ascii="Garamond" w:hAnsi="Garamond" w:cs="Times New Roman"/>
          <w:color w:val="000000" w:themeColor="text1"/>
          <w:lang w:val="en-US"/>
        </w:rPr>
        <w:t>its</w:t>
      </w:r>
      <w:r w:rsidR="00B27F15" w:rsidRPr="00E62FD6">
        <w:rPr>
          <w:rFonts w:ascii="Garamond" w:hAnsi="Garamond" w:cs="Times New Roman"/>
          <w:color w:val="000000" w:themeColor="text1"/>
          <w:lang w:val="en-US"/>
        </w:rPr>
        <w:t xml:space="preserve"> visibility</w:t>
      </w:r>
      <w:r w:rsidR="00F23D46" w:rsidRPr="00E62FD6">
        <w:rPr>
          <w:rFonts w:ascii="Garamond" w:hAnsi="Garamond" w:cs="Times New Roman"/>
          <w:color w:val="000000" w:themeColor="text1"/>
          <w:lang w:val="en-US"/>
        </w:rPr>
        <w:t>—</w:t>
      </w:r>
      <w:r w:rsidR="00B80EAF" w:rsidRPr="00E62FD6">
        <w:rPr>
          <w:rFonts w:ascii="Garamond" w:hAnsi="Garamond" w:cs="Times New Roman"/>
          <w:color w:val="000000" w:themeColor="text1"/>
          <w:lang w:val="en-US"/>
        </w:rPr>
        <w:t xml:space="preserve">its </w:t>
      </w:r>
      <w:r w:rsidR="00CE1066" w:rsidRPr="00E62FD6">
        <w:rPr>
          <w:rFonts w:ascii="Garamond" w:hAnsi="Garamond" w:cs="Times New Roman"/>
          <w:color w:val="000000" w:themeColor="text1"/>
          <w:lang w:val="en-US"/>
        </w:rPr>
        <w:t xml:space="preserve">dissemination </w:t>
      </w:r>
      <w:r w:rsidR="00B80EAF" w:rsidRPr="00E62FD6">
        <w:rPr>
          <w:rFonts w:ascii="Garamond" w:hAnsi="Garamond" w:cs="Times New Roman"/>
          <w:color w:val="000000" w:themeColor="text1"/>
          <w:lang w:val="en-US"/>
        </w:rPr>
        <w:t xml:space="preserve">ushering </w:t>
      </w:r>
      <w:r w:rsidR="00F45138" w:rsidRPr="00E62FD6">
        <w:rPr>
          <w:rFonts w:ascii="Garamond" w:hAnsi="Garamond" w:cs="Times New Roman"/>
          <w:color w:val="000000" w:themeColor="text1"/>
          <w:lang w:val="en-US"/>
        </w:rPr>
        <w:t xml:space="preserve">in </w:t>
      </w:r>
      <w:r w:rsidR="00B80EAF" w:rsidRPr="00E62FD6">
        <w:rPr>
          <w:rFonts w:ascii="Garamond" w:hAnsi="Garamond" w:cs="Times New Roman"/>
          <w:color w:val="000000" w:themeColor="text1"/>
          <w:lang w:val="en-US"/>
        </w:rPr>
        <w:t>the social life of the photograph</w:t>
      </w:r>
      <w:r w:rsidR="00B27F15" w:rsidRPr="00E62FD6">
        <w:rPr>
          <w:rFonts w:ascii="Garamond" w:hAnsi="Garamond" w:cs="Times New Roman"/>
          <w:color w:val="000000" w:themeColor="text1"/>
          <w:lang w:val="en-US"/>
        </w:rPr>
        <w:t xml:space="preserve"> that undergirds Black Lives Matter. </w:t>
      </w:r>
      <w:r w:rsidR="00B80EAF" w:rsidRPr="00E62FD6">
        <w:rPr>
          <w:rFonts w:ascii="Garamond" w:hAnsi="Garamond" w:cs="Times New Roman"/>
          <w:color w:val="000000" w:themeColor="text1"/>
          <w:lang w:val="en-US"/>
        </w:rPr>
        <w:t>Second, I suggest that the affective residues of Instagram’s content linger in an indexical trace that transcends the transplatform network’s digitally composited, modified, duplicated, and dis</w:t>
      </w:r>
      <w:r w:rsidR="00CE1066" w:rsidRPr="00E62FD6">
        <w:rPr>
          <w:rFonts w:ascii="Garamond" w:hAnsi="Garamond" w:cs="Times New Roman"/>
          <w:color w:val="000000" w:themeColor="text1"/>
          <w:lang w:val="en-US"/>
        </w:rPr>
        <w:t>tributed</w:t>
      </w:r>
      <w:r w:rsidR="00B80EAF" w:rsidRPr="00E62FD6">
        <w:rPr>
          <w:rFonts w:ascii="Garamond" w:hAnsi="Garamond" w:cs="Times New Roman"/>
          <w:color w:val="000000" w:themeColor="text1"/>
          <w:lang w:val="en-US"/>
        </w:rPr>
        <w:t xml:space="preserve"> images. This dual focus illuminates how social media function, on the one hand, as a technology of race while they allow Graves, on the other hand, to document instances of police brutality against African Americans. </w:t>
      </w:r>
      <w:r w:rsidR="00F1000F">
        <w:rPr>
          <w:rFonts w:ascii="Garamond" w:hAnsi="Garamond" w:cs="Times New Roman"/>
          <w:color w:val="000000" w:themeColor="text1"/>
          <w:lang w:val="en-US"/>
        </w:rPr>
        <w:t>T</w:t>
      </w:r>
      <w:r w:rsidR="00F1000F" w:rsidRPr="00E62FD6">
        <w:rPr>
          <w:rFonts w:ascii="Garamond" w:hAnsi="Garamond" w:cs="Times New Roman"/>
          <w:color w:val="000000" w:themeColor="text1"/>
          <w:lang w:val="en-US"/>
        </w:rPr>
        <w:t xml:space="preserve">hird, </w:t>
      </w:r>
      <w:r w:rsidR="00F1000F">
        <w:rPr>
          <w:rFonts w:ascii="Garamond" w:hAnsi="Garamond" w:cs="Times New Roman"/>
          <w:color w:val="000000" w:themeColor="text1"/>
          <w:lang w:val="en-US"/>
        </w:rPr>
        <w:t>i</w:t>
      </w:r>
      <w:r w:rsidR="00B80EAF" w:rsidRPr="00E62FD6">
        <w:rPr>
          <w:rFonts w:ascii="Garamond" w:hAnsi="Garamond" w:cs="Times New Roman"/>
          <w:color w:val="000000" w:themeColor="text1"/>
          <w:lang w:val="en-US"/>
        </w:rPr>
        <w:t xml:space="preserve">n </w:t>
      </w:r>
      <w:r w:rsidR="00E956DE" w:rsidRPr="00E62FD6">
        <w:rPr>
          <w:rFonts w:ascii="Garamond" w:hAnsi="Garamond" w:cs="Times New Roman"/>
          <w:color w:val="000000" w:themeColor="text1"/>
          <w:lang w:val="en-US"/>
        </w:rPr>
        <w:t>so doing</w:t>
      </w:r>
      <w:r w:rsidR="00B80EAF" w:rsidRPr="00E62FD6">
        <w:rPr>
          <w:rFonts w:ascii="Garamond" w:hAnsi="Garamond" w:cs="Times New Roman"/>
          <w:color w:val="000000" w:themeColor="text1"/>
          <w:lang w:val="en-US"/>
        </w:rPr>
        <w:t>, t</w:t>
      </w:r>
      <w:r w:rsidR="00B27F15" w:rsidRPr="00E62FD6">
        <w:rPr>
          <w:rFonts w:ascii="Garamond" w:hAnsi="Garamond" w:cs="Times New Roman"/>
          <w:color w:val="000000" w:themeColor="text1"/>
          <w:lang w:val="en-US"/>
        </w:rPr>
        <w:t xml:space="preserve">his article </w:t>
      </w:r>
      <w:r w:rsidR="00B80EAF" w:rsidRPr="00E62FD6">
        <w:rPr>
          <w:rFonts w:ascii="Garamond" w:hAnsi="Garamond" w:cs="Times New Roman"/>
          <w:color w:val="000000" w:themeColor="text1"/>
          <w:lang w:val="en-US"/>
        </w:rPr>
        <w:t>locates</w:t>
      </w:r>
      <w:r w:rsidR="00B27F15" w:rsidRPr="00E62FD6">
        <w:rPr>
          <w:rFonts w:ascii="Garamond" w:hAnsi="Garamond" w:cs="Times New Roman"/>
          <w:color w:val="000000" w:themeColor="text1"/>
          <w:lang w:val="en-US"/>
        </w:rPr>
        <w:t xml:space="preserve"> </w:t>
      </w:r>
      <w:r w:rsidR="0077341D" w:rsidRPr="00E62FD6">
        <w:rPr>
          <w:rFonts w:ascii="Garamond" w:hAnsi="Garamond" w:cs="Times New Roman"/>
          <w:i/>
          <w:iCs/>
          <w:color w:val="000000" w:themeColor="text1"/>
          <w:lang w:val="en-US"/>
        </w:rPr>
        <w:t>A Bleak Reality</w:t>
      </w:r>
      <w:r w:rsidR="00B27F15" w:rsidRPr="00E62FD6">
        <w:rPr>
          <w:rFonts w:ascii="Garamond" w:hAnsi="Garamond" w:cs="Times New Roman"/>
          <w:color w:val="000000" w:themeColor="text1"/>
          <w:lang w:val="en-US"/>
        </w:rPr>
        <w:t xml:space="preserve"> </w:t>
      </w:r>
      <w:r w:rsidR="00F45138" w:rsidRPr="00E62FD6">
        <w:rPr>
          <w:rFonts w:ascii="Garamond" w:hAnsi="Garamond" w:cs="Times New Roman"/>
          <w:color w:val="000000" w:themeColor="text1"/>
          <w:lang w:val="en-US"/>
        </w:rPr>
        <w:t>with</w:t>
      </w:r>
      <w:r w:rsidR="00B27F15" w:rsidRPr="00E62FD6">
        <w:rPr>
          <w:rFonts w:ascii="Garamond" w:hAnsi="Garamond" w:cs="Times New Roman"/>
          <w:color w:val="000000" w:themeColor="text1"/>
          <w:lang w:val="en-US"/>
        </w:rPr>
        <w:t xml:space="preserve">in </w:t>
      </w:r>
      <w:r w:rsidR="00F45138" w:rsidRPr="00E62FD6">
        <w:rPr>
          <w:rFonts w:ascii="Garamond" w:hAnsi="Garamond" w:cs="Times New Roman"/>
          <w:color w:val="000000" w:themeColor="text1"/>
          <w:lang w:val="en-US"/>
        </w:rPr>
        <w:t xml:space="preserve">the </w:t>
      </w:r>
      <w:r w:rsidR="00B27F15" w:rsidRPr="00E62FD6">
        <w:rPr>
          <w:rFonts w:ascii="Garamond" w:hAnsi="Garamond" w:cs="Times New Roman"/>
          <w:color w:val="000000" w:themeColor="text1"/>
          <w:lang w:val="en-US"/>
        </w:rPr>
        <w:t xml:space="preserve">genealogy of civic media </w:t>
      </w:r>
      <w:r w:rsidR="00CE1066" w:rsidRPr="00E62FD6">
        <w:rPr>
          <w:rFonts w:ascii="Garamond" w:hAnsi="Garamond" w:cs="Times New Roman"/>
          <w:color w:val="000000" w:themeColor="text1"/>
          <w:lang w:val="en-US"/>
        </w:rPr>
        <w:t xml:space="preserve">in order to </w:t>
      </w:r>
      <w:r w:rsidR="00A004B8" w:rsidRPr="00E62FD6">
        <w:rPr>
          <w:rFonts w:ascii="Garamond" w:hAnsi="Garamond" w:cs="Times New Roman"/>
          <w:color w:val="000000" w:themeColor="text1"/>
          <w:lang w:val="en-US"/>
        </w:rPr>
        <w:t>explore</w:t>
      </w:r>
      <w:r w:rsidR="00B27F15" w:rsidRPr="00E62FD6">
        <w:rPr>
          <w:rFonts w:ascii="Garamond" w:hAnsi="Garamond" w:cs="Times New Roman"/>
          <w:color w:val="000000" w:themeColor="text1"/>
          <w:lang w:val="en-US"/>
        </w:rPr>
        <w:t xml:space="preserve"> how the co-optation of</w:t>
      </w:r>
      <w:r w:rsidR="00E956DE" w:rsidRPr="00E62FD6">
        <w:rPr>
          <w:rFonts w:ascii="Garamond" w:hAnsi="Garamond" w:cs="Times New Roman"/>
          <w:color w:val="000000" w:themeColor="text1"/>
          <w:lang w:val="en-US"/>
        </w:rPr>
        <w:t xml:space="preserve"> </w:t>
      </w:r>
      <w:r w:rsidR="00B27F15" w:rsidRPr="00E62FD6">
        <w:rPr>
          <w:rFonts w:ascii="Garamond" w:hAnsi="Garamond" w:cs="Times New Roman"/>
          <w:color w:val="000000" w:themeColor="text1"/>
          <w:lang w:val="en-US"/>
        </w:rPr>
        <w:t>photograph</w:t>
      </w:r>
      <w:r w:rsidR="00E956DE" w:rsidRPr="00E62FD6">
        <w:rPr>
          <w:rFonts w:ascii="Garamond" w:hAnsi="Garamond" w:cs="Times New Roman"/>
          <w:color w:val="000000" w:themeColor="text1"/>
          <w:lang w:val="en-US"/>
        </w:rPr>
        <w:t>y’s</w:t>
      </w:r>
      <w:r w:rsidR="00B27F15" w:rsidRPr="00E62FD6">
        <w:rPr>
          <w:rFonts w:ascii="Garamond" w:hAnsi="Garamond" w:cs="Times New Roman"/>
          <w:color w:val="000000" w:themeColor="text1"/>
          <w:lang w:val="en-US"/>
        </w:rPr>
        <w:t xml:space="preserve"> </w:t>
      </w:r>
      <w:r w:rsidR="00B80EAF" w:rsidRPr="00E62FD6">
        <w:rPr>
          <w:rFonts w:ascii="Garamond" w:hAnsi="Garamond" w:cs="Times New Roman"/>
          <w:color w:val="000000" w:themeColor="text1"/>
          <w:lang w:val="en-US"/>
        </w:rPr>
        <w:t xml:space="preserve">reproductive </w:t>
      </w:r>
      <w:r w:rsidR="008D74FA" w:rsidRPr="00E62FD6">
        <w:rPr>
          <w:rFonts w:ascii="Garamond" w:hAnsi="Garamond" w:cs="Times New Roman"/>
          <w:color w:val="000000" w:themeColor="text1"/>
          <w:lang w:val="en-US"/>
        </w:rPr>
        <w:t>affordances</w:t>
      </w:r>
      <w:r w:rsidR="00B80EAF" w:rsidRPr="00E62FD6">
        <w:rPr>
          <w:rFonts w:ascii="Garamond" w:hAnsi="Garamond" w:cs="Times New Roman"/>
          <w:color w:val="000000" w:themeColor="text1"/>
          <w:lang w:val="en-US"/>
        </w:rPr>
        <w:t xml:space="preserve"> </w:t>
      </w:r>
      <w:r w:rsidR="00B27F15" w:rsidRPr="00E62FD6">
        <w:rPr>
          <w:rFonts w:ascii="Garamond" w:hAnsi="Garamond" w:cs="Times New Roman"/>
          <w:color w:val="000000" w:themeColor="text1"/>
          <w:lang w:val="en-US"/>
        </w:rPr>
        <w:t xml:space="preserve">by African American photographers, artists, scholars, intellectuals, and abolitionists has allowed them to construct </w:t>
      </w:r>
      <w:r w:rsidR="00F23D46" w:rsidRPr="00E62FD6">
        <w:rPr>
          <w:rFonts w:ascii="Garamond" w:hAnsi="Garamond" w:cs="Times New Roman"/>
          <w:color w:val="000000" w:themeColor="text1"/>
          <w:lang w:val="en-US"/>
        </w:rPr>
        <w:t xml:space="preserve">a </w:t>
      </w:r>
      <w:r w:rsidR="00B80EAF" w:rsidRPr="00E62FD6">
        <w:rPr>
          <w:rFonts w:ascii="Garamond" w:hAnsi="Garamond" w:cs="Times New Roman"/>
          <w:color w:val="000000" w:themeColor="text1"/>
          <w:lang w:val="en-US"/>
        </w:rPr>
        <w:t>counter-</w:t>
      </w:r>
      <w:r w:rsidR="00B27F15" w:rsidRPr="00E62FD6">
        <w:rPr>
          <w:rFonts w:ascii="Garamond" w:hAnsi="Garamond" w:cs="Times New Roman"/>
          <w:color w:val="000000" w:themeColor="text1"/>
          <w:lang w:val="en-US"/>
        </w:rPr>
        <w:t xml:space="preserve">archive of </w:t>
      </w:r>
      <w:r w:rsidR="00B80EAF" w:rsidRPr="00E62FD6">
        <w:rPr>
          <w:rFonts w:ascii="Garamond" w:hAnsi="Garamond" w:cs="Times New Roman"/>
          <w:color w:val="000000" w:themeColor="text1"/>
          <w:lang w:val="en-US"/>
        </w:rPr>
        <w:t>B</w:t>
      </w:r>
      <w:r w:rsidR="00B27F15" w:rsidRPr="00E62FD6">
        <w:rPr>
          <w:rFonts w:ascii="Garamond" w:hAnsi="Garamond" w:cs="Times New Roman"/>
          <w:color w:val="000000" w:themeColor="text1"/>
          <w:lang w:val="en-US"/>
        </w:rPr>
        <w:t>lack cultur</w:t>
      </w:r>
      <w:r w:rsidR="00F23D46" w:rsidRPr="00E62FD6">
        <w:rPr>
          <w:rFonts w:ascii="Garamond" w:hAnsi="Garamond" w:cs="Times New Roman"/>
          <w:color w:val="000000" w:themeColor="text1"/>
          <w:lang w:val="en-US"/>
        </w:rPr>
        <w:t xml:space="preserve">al production </w:t>
      </w:r>
      <w:r w:rsidR="00B27F15" w:rsidRPr="00E62FD6">
        <w:rPr>
          <w:rFonts w:ascii="Garamond" w:hAnsi="Garamond" w:cs="Times New Roman"/>
          <w:color w:val="000000" w:themeColor="text1"/>
          <w:lang w:val="en-US"/>
        </w:rPr>
        <w:t>around historical movements for racial justice.</w:t>
      </w:r>
    </w:p>
    <w:p w14:paraId="5CAF9994" w14:textId="5929E72B" w:rsidR="007D5E11" w:rsidRPr="00E62FD6" w:rsidRDefault="0013432F" w:rsidP="00A118F9">
      <w:pPr>
        <w:snapToGrid w:val="0"/>
        <w:spacing w:line="480" w:lineRule="auto"/>
        <w:contextualSpacing/>
        <w:rPr>
          <w:rFonts w:ascii="Garamond" w:hAnsi="Garamond" w:cs="Times New Roman"/>
          <w:b/>
          <w:color w:val="000000" w:themeColor="text1"/>
          <w:lang w:val="en-US"/>
        </w:rPr>
      </w:pPr>
      <w:r w:rsidRPr="00E62FD6">
        <w:rPr>
          <w:rFonts w:ascii="Garamond" w:hAnsi="Garamond" w:cs="Times New Roman"/>
          <w:b/>
          <w:color w:val="000000" w:themeColor="text1"/>
          <w:lang w:val="en-US"/>
        </w:rPr>
        <w:t xml:space="preserve">KEYWORDS </w:t>
      </w:r>
      <w:r w:rsidR="00D91219" w:rsidRPr="00E62FD6">
        <w:rPr>
          <w:rFonts w:ascii="Garamond" w:hAnsi="Garamond" w:cs="Times New Roman"/>
          <w:bCs/>
          <w:color w:val="000000" w:themeColor="text1"/>
          <w:lang w:val="en-US"/>
        </w:rPr>
        <w:t>p</w:t>
      </w:r>
      <w:r w:rsidR="007D5E11" w:rsidRPr="00E62FD6">
        <w:rPr>
          <w:rFonts w:ascii="Garamond" w:hAnsi="Garamond" w:cs="Times New Roman"/>
          <w:bCs/>
          <w:color w:val="000000" w:themeColor="text1"/>
          <w:lang w:val="en-US"/>
        </w:rPr>
        <w:t xml:space="preserve">hotography; </w:t>
      </w:r>
      <w:r w:rsidR="002D3E81" w:rsidRPr="00E62FD6">
        <w:rPr>
          <w:rFonts w:ascii="Garamond" w:hAnsi="Garamond" w:cs="Times New Roman"/>
          <w:bCs/>
          <w:color w:val="000000" w:themeColor="text1"/>
          <w:lang w:val="en-US"/>
        </w:rPr>
        <w:t>s</w:t>
      </w:r>
      <w:r w:rsidR="00F960B1" w:rsidRPr="00E62FD6">
        <w:rPr>
          <w:rFonts w:ascii="Garamond" w:hAnsi="Garamond" w:cs="Times New Roman"/>
          <w:bCs/>
          <w:color w:val="000000" w:themeColor="text1"/>
          <w:lang w:val="en-US"/>
        </w:rPr>
        <w:t xml:space="preserve">ocial </w:t>
      </w:r>
      <w:r w:rsidR="002D3E81" w:rsidRPr="00E62FD6">
        <w:rPr>
          <w:rFonts w:ascii="Garamond" w:hAnsi="Garamond" w:cs="Times New Roman"/>
          <w:bCs/>
          <w:color w:val="000000" w:themeColor="text1"/>
          <w:lang w:val="en-US"/>
        </w:rPr>
        <w:t>m</w:t>
      </w:r>
      <w:r w:rsidR="00F960B1" w:rsidRPr="00E62FD6">
        <w:rPr>
          <w:rFonts w:ascii="Garamond" w:hAnsi="Garamond" w:cs="Times New Roman"/>
          <w:bCs/>
          <w:color w:val="000000" w:themeColor="text1"/>
          <w:lang w:val="en-US"/>
        </w:rPr>
        <w:t xml:space="preserve">edia; </w:t>
      </w:r>
      <w:r w:rsidR="007D5E11" w:rsidRPr="00E62FD6">
        <w:rPr>
          <w:rFonts w:ascii="Garamond" w:hAnsi="Garamond" w:cs="Times New Roman"/>
          <w:bCs/>
          <w:color w:val="000000" w:themeColor="text1"/>
          <w:lang w:val="en-US"/>
        </w:rPr>
        <w:t>Black Lives Matter;</w:t>
      </w:r>
      <w:r w:rsidR="00F960B1" w:rsidRPr="00E62FD6">
        <w:rPr>
          <w:rFonts w:ascii="Garamond" w:hAnsi="Garamond" w:cs="Times New Roman"/>
          <w:bCs/>
          <w:color w:val="000000" w:themeColor="text1"/>
          <w:lang w:val="en-US"/>
        </w:rPr>
        <w:t xml:space="preserve"> </w:t>
      </w:r>
      <w:r w:rsidR="002D3E81" w:rsidRPr="00E62FD6">
        <w:rPr>
          <w:rFonts w:ascii="Garamond" w:hAnsi="Garamond" w:cs="Times New Roman"/>
          <w:bCs/>
          <w:color w:val="000000" w:themeColor="text1"/>
          <w:lang w:val="en-US"/>
        </w:rPr>
        <w:t>m</w:t>
      </w:r>
      <w:r w:rsidR="00F960B1" w:rsidRPr="00E62FD6">
        <w:rPr>
          <w:rFonts w:ascii="Garamond" w:hAnsi="Garamond" w:cs="Times New Roman"/>
          <w:bCs/>
          <w:color w:val="000000" w:themeColor="text1"/>
          <w:lang w:val="en-US"/>
        </w:rPr>
        <w:t xml:space="preserve">emory; </w:t>
      </w:r>
      <w:r w:rsidR="002D3E81" w:rsidRPr="00E62FD6">
        <w:rPr>
          <w:rFonts w:ascii="Garamond" w:hAnsi="Garamond" w:cs="Times New Roman"/>
          <w:bCs/>
          <w:color w:val="000000" w:themeColor="text1"/>
          <w:lang w:val="en-US"/>
        </w:rPr>
        <w:t>a</w:t>
      </w:r>
      <w:r w:rsidR="00CC0DF7" w:rsidRPr="00E62FD6">
        <w:rPr>
          <w:rFonts w:ascii="Garamond" w:hAnsi="Garamond" w:cs="Times New Roman"/>
          <w:bCs/>
          <w:color w:val="000000" w:themeColor="text1"/>
          <w:lang w:val="en-US"/>
        </w:rPr>
        <w:t>rchive</w:t>
      </w:r>
      <w:r w:rsidR="008A67A2" w:rsidRPr="00E62FD6">
        <w:rPr>
          <w:rFonts w:ascii="Garamond" w:hAnsi="Garamond" w:cs="Times New Roman"/>
          <w:bCs/>
          <w:color w:val="000000" w:themeColor="text1"/>
          <w:lang w:val="en-US"/>
        </w:rPr>
        <w:t xml:space="preserve">; </w:t>
      </w:r>
      <w:r w:rsidR="002D3E81" w:rsidRPr="00E62FD6">
        <w:rPr>
          <w:rFonts w:ascii="Garamond" w:hAnsi="Garamond" w:cs="Times New Roman"/>
          <w:bCs/>
          <w:color w:val="000000" w:themeColor="text1"/>
          <w:lang w:val="en-US"/>
        </w:rPr>
        <w:t>i</w:t>
      </w:r>
      <w:r w:rsidR="008A67A2" w:rsidRPr="00E62FD6">
        <w:rPr>
          <w:rFonts w:ascii="Garamond" w:hAnsi="Garamond" w:cs="Times New Roman"/>
          <w:bCs/>
          <w:color w:val="000000" w:themeColor="text1"/>
          <w:lang w:val="en-US"/>
        </w:rPr>
        <w:t>ndexicality</w:t>
      </w:r>
    </w:p>
    <w:p w14:paraId="69C99A82" w14:textId="1C87A77C" w:rsidR="008143E4" w:rsidRPr="00E62FD6" w:rsidRDefault="00FA34E6" w:rsidP="00BB5DEE">
      <w:pPr>
        <w:snapToGrid w:val="0"/>
        <w:spacing w:line="480" w:lineRule="auto"/>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lastRenderedPageBreak/>
        <w:t xml:space="preserve">What does </w:t>
      </w:r>
      <w:r w:rsidR="00E81F2F" w:rsidRPr="00E62FD6">
        <w:rPr>
          <w:rFonts w:ascii="Garamond" w:hAnsi="Garamond" w:cs="Times New Roman"/>
          <w:color w:val="000000" w:themeColor="text1"/>
          <w:lang w:val="en-US"/>
        </w:rPr>
        <w:t xml:space="preserve">a </w:t>
      </w:r>
      <w:r w:rsidRPr="00E62FD6">
        <w:rPr>
          <w:rFonts w:ascii="Garamond" w:hAnsi="Garamond" w:cs="Times New Roman"/>
          <w:color w:val="000000" w:themeColor="text1"/>
          <w:lang w:val="en-US"/>
        </w:rPr>
        <w:t>black square signify?</w:t>
      </w:r>
      <w:r w:rsidR="004D67D2" w:rsidRPr="00E62FD6">
        <w:rPr>
          <w:rFonts w:ascii="Garamond" w:hAnsi="Garamond" w:cs="Times New Roman"/>
          <w:color w:val="000000" w:themeColor="text1"/>
          <w:lang w:val="en-US"/>
        </w:rPr>
        <w:t xml:space="preserve"> On May 25, 2020, </w:t>
      </w:r>
      <w:r w:rsidRPr="00E62FD6">
        <w:rPr>
          <w:rFonts w:ascii="Garamond" w:hAnsi="Garamond" w:cs="Times New Roman"/>
          <w:color w:val="000000" w:themeColor="text1"/>
          <w:lang w:val="en-US"/>
        </w:rPr>
        <w:t>George Floyd, a</w:t>
      </w:r>
      <w:r w:rsidR="004D67D2"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forty-six-year-old </w:t>
      </w:r>
      <w:r w:rsidR="004D67D2" w:rsidRPr="00E62FD6">
        <w:rPr>
          <w:rFonts w:ascii="Garamond" w:hAnsi="Garamond" w:cs="Times New Roman"/>
          <w:color w:val="000000" w:themeColor="text1"/>
          <w:lang w:val="en-US"/>
        </w:rPr>
        <w:t>African</w:t>
      </w:r>
      <w:r w:rsidRPr="00E62FD6">
        <w:rPr>
          <w:rFonts w:ascii="Garamond" w:hAnsi="Garamond" w:cs="Times New Roman"/>
          <w:color w:val="000000" w:themeColor="text1"/>
          <w:lang w:val="en-US"/>
        </w:rPr>
        <w:t xml:space="preserve"> American man</w:t>
      </w:r>
      <w:r w:rsidR="000251C0" w:rsidRPr="00E62FD6">
        <w:rPr>
          <w:rFonts w:ascii="Garamond" w:hAnsi="Garamond" w:cs="Times New Roman"/>
          <w:color w:val="000000" w:themeColor="text1"/>
          <w:lang w:val="en-US"/>
        </w:rPr>
        <w:t>,</w:t>
      </w:r>
      <w:r w:rsidR="004D67D2"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died in Minneapolis, Minnesota</w:t>
      </w:r>
      <w:r w:rsidR="004D67D2"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a</w:t>
      </w:r>
      <w:r w:rsidR="00E81F2F" w:rsidRPr="00E62FD6">
        <w:rPr>
          <w:rFonts w:ascii="Garamond" w:hAnsi="Garamond" w:cs="Times New Roman"/>
          <w:color w:val="000000" w:themeColor="text1"/>
          <w:lang w:val="en-US"/>
        </w:rPr>
        <w:t>fter</w:t>
      </w:r>
      <w:r w:rsidR="004D67D2" w:rsidRPr="00E62FD6">
        <w:rPr>
          <w:rFonts w:ascii="Garamond" w:hAnsi="Garamond" w:cs="Times New Roman"/>
          <w:color w:val="000000" w:themeColor="text1"/>
          <w:lang w:val="en-US"/>
        </w:rPr>
        <w:t xml:space="preserve"> p</w:t>
      </w:r>
      <w:r w:rsidRPr="00E62FD6">
        <w:rPr>
          <w:rFonts w:ascii="Garamond" w:hAnsi="Garamond" w:cs="Times New Roman"/>
          <w:color w:val="000000" w:themeColor="text1"/>
          <w:lang w:val="en-US"/>
        </w:rPr>
        <w:t xml:space="preserve">olice </w:t>
      </w:r>
      <w:r w:rsidR="004D67D2" w:rsidRPr="00E62FD6">
        <w:rPr>
          <w:rFonts w:ascii="Garamond" w:hAnsi="Garamond" w:cs="Times New Roman"/>
          <w:color w:val="000000" w:themeColor="text1"/>
          <w:lang w:val="en-US"/>
        </w:rPr>
        <w:t>o</w:t>
      </w:r>
      <w:r w:rsidRPr="00E62FD6">
        <w:rPr>
          <w:rFonts w:ascii="Garamond" w:hAnsi="Garamond" w:cs="Times New Roman"/>
          <w:color w:val="000000" w:themeColor="text1"/>
          <w:lang w:val="en-US"/>
        </w:rPr>
        <w:t>fficer Derek Chauvin</w:t>
      </w:r>
      <w:r w:rsidR="004D67D2" w:rsidRPr="00E62FD6">
        <w:rPr>
          <w:rFonts w:ascii="Garamond" w:hAnsi="Garamond" w:cs="Times New Roman"/>
          <w:color w:val="000000" w:themeColor="text1"/>
          <w:lang w:val="en-US"/>
        </w:rPr>
        <w:t xml:space="preserve"> had</w:t>
      </w:r>
      <w:r w:rsidR="00E81F2F" w:rsidRPr="00E62FD6">
        <w:rPr>
          <w:rFonts w:ascii="Garamond" w:hAnsi="Garamond" w:cs="Times New Roman"/>
          <w:color w:val="000000" w:themeColor="text1"/>
          <w:lang w:val="en-US"/>
        </w:rPr>
        <w:t xml:space="preserve"> knelt</w:t>
      </w:r>
      <w:r w:rsidR="00417540" w:rsidRPr="00E62FD6">
        <w:rPr>
          <w:rFonts w:ascii="Garamond" w:hAnsi="Garamond" w:cs="Times New Roman"/>
          <w:color w:val="000000" w:themeColor="text1"/>
          <w:lang w:val="en-US"/>
        </w:rPr>
        <w:t xml:space="preserve"> on</w:t>
      </w:r>
      <w:r w:rsidR="00E81F2F" w:rsidRPr="00E62FD6">
        <w:rPr>
          <w:rFonts w:ascii="Garamond" w:hAnsi="Garamond" w:cs="Times New Roman"/>
          <w:color w:val="000000" w:themeColor="text1"/>
          <w:lang w:val="en-US"/>
        </w:rPr>
        <w:t xml:space="preserve"> his </w:t>
      </w:r>
      <w:r w:rsidRPr="00E62FD6">
        <w:rPr>
          <w:rFonts w:ascii="Garamond" w:hAnsi="Garamond" w:cs="Times New Roman"/>
          <w:color w:val="000000" w:themeColor="text1"/>
          <w:lang w:val="en-US"/>
        </w:rPr>
        <w:t xml:space="preserve">neck for more than nine minutes while </w:t>
      </w:r>
      <w:r w:rsidR="00E35225" w:rsidRPr="00E62FD6">
        <w:rPr>
          <w:rFonts w:ascii="Garamond" w:hAnsi="Garamond" w:cs="Times New Roman"/>
          <w:color w:val="000000" w:themeColor="text1"/>
          <w:lang w:val="en-US"/>
        </w:rPr>
        <w:t>Floyd</w:t>
      </w:r>
      <w:r w:rsidRPr="00E62FD6">
        <w:rPr>
          <w:rFonts w:ascii="Garamond" w:hAnsi="Garamond" w:cs="Times New Roman"/>
          <w:color w:val="000000" w:themeColor="text1"/>
          <w:lang w:val="en-US"/>
        </w:rPr>
        <w:t xml:space="preserve"> was handcuffed </w:t>
      </w:r>
      <w:r w:rsidR="00727FCD" w:rsidRPr="00E62FD6">
        <w:rPr>
          <w:rFonts w:ascii="Garamond" w:hAnsi="Garamond" w:cs="Times New Roman"/>
          <w:color w:val="000000" w:themeColor="text1"/>
          <w:lang w:val="en-US"/>
        </w:rPr>
        <w:t>and</w:t>
      </w:r>
      <w:r w:rsidR="00E81F2F" w:rsidRPr="00E62FD6">
        <w:rPr>
          <w:rFonts w:ascii="Garamond" w:hAnsi="Garamond" w:cs="Times New Roman"/>
          <w:color w:val="000000" w:themeColor="text1"/>
          <w:lang w:val="en-US"/>
        </w:rPr>
        <w:t xml:space="preserve"> </w:t>
      </w:r>
      <w:r w:rsidR="00E22F76" w:rsidRPr="00E62FD6">
        <w:rPr>
          <w:rFonts w:ascii="Garamond" w:hAnsi="Garamond" w:cs="Times New Roman"/>
          <w:color w:val="000000" w:themeColor="text1"/>
          <w:lang w:val="en-US"/>
        </w:rPr>
        <w:t>crushed against</w:t>
      </w:r>
      <w:r w:rsidRPr="00E62FD6">
        <w:rPr>
          <w:rFonts w:ascii="Garamond" w:hAnsi="Garamond" w:cs="Times New Roman"/>
          <w:color w:val="000000" w:themeColor="text1"/>
          <w:lang w:val="en-US"/>
        </w:rPr>
        <w:t xml:space="preserve"> the asphalt</w:t>
      </w:r>
      <w:r w:rsidR="004D67D2" w:rsidRPr="00E62FD6">
        <w:rPr>
          <w:rFonts w:ascii="Garamond" w:hAnsi="Garamond" w:cs="Times New Roman"/>
          <w:color w:val="000000" w:themeColor="text1"/>
          <w:lang w:val="en-US"/>
        </w:rPr>
        <w:t>.</w:t>
      </w:r>
      <w:r w:rsidR="002C4C80" w:rsidRPr="00E62FD6">
        <w:rPr>
          <w:rFonts w:ascii="Garamond" w:hAnsi="Garamond" w:cs="Times New Roman"/>
          <w:color w:val="000000" w:themeColor="text1"/>
          <w:lang w:val="en-US"/>
        </w:rPr>
        <w:t xml:space="preserve"> On June 2, 2020, </w:t>
      </w:r>
      <w:r w:rsidR="0021139C" w:rsidRPr="00E62FD6">
        <w:rPr>
          <w:rFonts w:ascii="Garamond" w:hAnsi="Garamond" w:cs="Times New Roman"/>
          <w:color w:val="000000" w:themeColor="text1"/>
          <w:lang w:val="en-US"/>
        </w:rPr>
        <w:t>Instagram users</w:t>
      </w:r>
      <w:r w:rsidR="00E22F76" w:rsidRPr="00E62FD6">
        <w:rPr>
          <w:rFonts w:ascii="Garamond" w:hAnsi="Garamond" w:cs="Times New Roman"/>
          <w:color w:val="000000" w:themeColor="text1"/>
          <w:lang w:val="en-US"/>
        </w:rPr>
        <w:t xml:space="preserve"> </w:t>
      </w:r>
      <w:r w:rsidR="00156447" w:rsidRPr="00E62FD6">
        <w:rPr>
          <w:rFonts w:ascii="Garamond" w:hAnsi="Garamond" w:cs="Times New Roman"/>
          <w:color w:val="000000" w:themeColor="text1"/>
          <w:lang w:val="en-US"/>
        </w:rPr>
        <w:t>answered</w:t>
      </w:r>
      <w:r w:rsidR="00E22F76" w:rsidRPr="00E62FD6">
        <w:rPr>
          <w:rFonts w:ascii="Garamond" w:hAnsi="Garamond" w:cs="Times New Roman"/>
          <w:color w:val="000000" w:themeColor="text1"/>
          <w:lang w:val="en-US"/>
        </w:rPr>
        <w:t xml:space="preserve"> this</w:t>
      </w:r>
      <w:r w:rsidR="00E81F2F" w:rsidRPr="00E62FD6">
        <w:rPr>
          <w:rFonts w:ascii="Garamond" w:hAnsi="Garamond" w:cs="Times New Roman"/>
          <w:color w:val="000000" w:themeColor="text1"/>
          <w:lang w:val="en-US"/>
        </w:rPr>
        <w:t xml:space="preserve"> </w:t>
      </w:r>
      <w:r w:rsidR="00E22F76" w:rsidRPr="00E62FD6">
        <w:rPr>
          <w:rFonts w:ascii="Garamond" w:hAnsi="Garamond" w:cs="Times New Roman"/>
          <w:color w:val="000000" w:themeColor="text1"/>
          <w:lang w:val="en-US"/>
        </w:rPr>
        <w:t>act of state violence by sharing</w:t>
      </w:r>
      <w:r w:rsidR="0021139C" w:rsidRPr="00E62FD6">
        <w:rPr>
          <w:rFonts w:ascii="Garamond" w:hAnsi="Garamond" w:cs="Times New Roman"/>
          <w:color w:val="000000" w:themeColor="text1"/>
          <w:lang w:val="en-US"/>
        </w:rPr>
        <w:t xml:space="preserve"> an image of a black square on the social media platform</w:t>
      </w:r>
      <w:r w:rsidR="00D34AE2" w:rsidRPr="00E62FD6">
        <w:rPr>
          <w:rFonts w:ascii="Garamond" w:hAnsi="Garamond" w:cs="Times New Roman"/>
          <w:color w:val="000000" w:themeColor="text1"/>
          <w:lang w:val="en-US"/>
        </w:rPr>
        <w:t xml:space="preserve">. One week earlier, </w:t>
      </w:r>
      <w:r w:rsidR="00156447" w:rsidRPr="00E62FD6">
        <w:rPr>
          <w:rFonts w:ascii="Garamond" w:hAnsi="Garamond" w:cs="Times New Roman"/>
          <w:color w:val="000000" w:themeColor="text1"/>
          <w:lang w:val="en-US"/>
        </w:rPr>
        <w:t>Jamila Thomas</w:t>
      </w:r>
      <w:r w:rsidR="00D34AE2" w:rsidRPr="00E62FD6">
        <w:rPr>
          <w:rFonts w:ascii="Garamond" w:hAnsi="Garamond" w:cs="Times New Roman"/>
          <w:color w:val="000000" w:themeColor="text1"/>
          <w:lang w:val="en-US"/>
        </w:rPr>
        <w:t xml:space="preserve"> and</w:t>
      </w:r>
      <w:r w:rsidR="00156447" w:rsidRPr="00E62FD6">
        <w:rPr>
          <w:rFonts w:ascii="Garamond" w:hAnsi="Garamond" w:cs="Times New Roman"/>
          <w:color w:val="000000" w:themeColor="text1"/>
          <w:lang w:val="en-US"/>
        </w:rPr>
        <w:t xml:space="preserve"> </w:t>
      </w:r>
      <w:r w:rsidR="00D34AE2" w:rsidRPr="00E62FD6">
        <w:rPr>
          <w:rFonts w:ascii="Garamond" w:hAnsi="Garamond" w:cs="Times New Roman"/>
          <w:color w:val="000000" w:themeColor="text1"/>
          <w:lang w:val="en-US"/>
        </w:rPr>
        <w:t>Brianna Agyemang had introduced the</w:t>
      </w:r>
      <w:r w:rsidR="00FF2037" w:rsidRPr="00E62FD6">
        <w:rPr>
          <w:rFonts w:ascii="Garamond" w:hAnsi="Garamond" w:cs="Times New Roman"/>
          <w:color w:val="000000" w:themeColor="text1"/>
          <w:lang w:val="en-US"/>
        </w:rPr>
        <w:t xml:space="preserve"> hashtag</w:t>
      </w:r>
      <w:r w:rsidR="00D34AE2" w:rsidRPr="00E62FD6">
        <w:rPr>
          <w:rFonts w:ascii="Garamond" w:hAnsi="Garamond" w:cs="Times New Roman"/>
          <w:color w:val="000000" w:themeColor="text1"/>
          <w:lang w:val="en-US"/>
        </w:rPr>
        <w:t xml:space="preserve"> “#</w:t>
      </w:r>
      <w:proofErr w:type="spellStart"/>
      <w:r w:rsidR="00D34AE2" w:rsidRPr="00E62FD6">
        <w:rPr>
          <w:rFonts w:ascii="Garamond" w:hAnsi="Garamond" w:cs="Times New Roman"/>
          <w:color w:val="000000" w:themeColor="text1"/>
          <w:lang w:val="en-US"/>
        </w:rPr>
        <w:t>TheShowMustBePaused</w:t>
      </w:r>
      <w:proofErr w:type="spellEnd"/>
      <w:r w:rsidR="00D34AE2" w:rsidRPr="00E62FD6">
        <w:rPr>
          <w:rFonts w:ascii="Garamond" w:hAnsi="Garamond" w:cs="Times New Roman"/>
          <w:color w:val="000000" w:themeColor="text1"/>
          <w:lang w:val="en-US"/>
        </w:rPr>
        <w:t>”</w:t>
      </w:r>
      <w:r w:rsidR="00FF2037" w:rsidRPr="00E62FD6">
        <w:rPr>
          <w:rFonts w:ascii="Garamond" w:hAnsi="Garamond" w:cs="Times New Roman"/>
          <w:color w:val="000000" w:themeColor="text1"/>
          <w:lang w:val="en-US"/>
        </w:rPr>
        <w:t xml:space="preserve"> </w:t>
      </w:r>
      <w:r w:rsidR="00D34AE2" w:rsidRPr="00E62FD6">
        <w:rPr>
          <w:rFonts w:ascii="Garamond" w:hAnsi="Garamond" w:cs="Times New Roman"/>
          <w:color w:val="000000" w:themeColor="text1"/>
          <w:lang w:val="en-US"/>
        </w:rPr>
        <w:t>on Instagram</w:t>
      </w:r>
      <w:r w:rsidR="00EA5D62" w:rsidRPr="00E62FD6">
        <w:rPr>
          <w:rFonts w:ascii="Garamond" w:hAnsi="Garamond" w:cs="Times New Roman"/>
          <w:color w:val="000000" w:themeColor="text1"/>
          <w:lang w:val="en-US"/>
        </w:rPr>
        <w:t>, which</w:t>
      </w:r>
      <w:r w:rsidR="002C4C80" w:rsidRPr="00E62FD6">
        <w:rPr>
          <w:rFonts w:ascii="Garamond" w:hAnsi="Garamond" w:cs="Times New Roman"/>
          <w:color w:val="000000" w:themeColor="text1"/>
          <w:lang w:val="en-US"/>
        </w:rPr>
        <w:t xml:space="preserve"> </w:t>
      </w:r>
      <w:r w:rsidR="00D34AE2" w:rsidRPr="00E62FD6">
        <w:rPr>
          <w:rFonts w:ascii="Garamond" w:hAnsi="Garamond" w:cs="Times New Roman"/>
          <w:color w:val="000000" w:themeColor="text1"/>
          <w:lang w:val="en-US"/>
        </w:rPr>
        <w:t xml:space="preserve">merged into the </w:t>
      </w:r>
      <w:r w:rsidR="00202148" w:rsidRPr="00E62FD6">
        <w:rPr>
          <w:rFonts w:ascii="Garamond" w:hAnsi="Garamond" w:cs="Times New Roman"/>
          <w:color w:val="000000" w:themeColor="text1"/>
          <w:lang w:val="en-US"/>
        </w:rPr>
        <w:t>“</w:t>
      </w:r>
      <w:r w:rsidR="00D34AE2" w:rsidRPr="00E62FD6">
        <w:rPr>
          <w:rFonts w:ascii="Garamond" w:hAnsi="Garamond" w:cs="Times New Roman"/>
          <w:color w:val="000000" w:themeColor="text1"/>
          <w:lang w:val="en-US"/>
        </w:rPr>
        <w:t>#</w:t>
      </w:r>
      <w:proofErr w:type="spellStart"/>
      <w:r w:rsidR="00202148" w:rsidRPr="00E62FD6">
        <w:rPr>
          <w:rFonts w:ascii="Garamond" w:hAnsi="Garamond" w:cs="Times New Roman"/>
          <w:color w:val="000000" w:themeColor="text1"/>
          <w:lang w:val="en-US"/>
        </w:rPr>
        <w:t>BlackoutTuesday</w:t>
      </w:r>
      <w:proofErr w:type="spellEnd"/>
      <w:r w:rsidR="00202148" w:rsidRPr="00E62FD6">
        <w:rPr>
          <w:rFonts w:ascii="Garamond" w:hAnsi="Garamond" w:cs="Times New Roman"/>
          <w:color w:val="000000" w:themeColor="text1"/>
          <w:lang w:val="en-US"/>
        </w:rPr>
        <w:t>” campaign</w:t>
      </w:r>
      <w:r w:rsidR="00CF198B" w:rsidRPr="00E62FD6">
        <w:rPr>
          <w:rFonts w:ascii="Garamond" w:hAnsi="Garamond" w:cs="Times New Roman"/>
          <w:color w:val="000000" w:themeColor="text1"/>
          <w:lang w:val="en-US"/>
        </w:rPr>
        <w:t xml:space="preserve"> </w:t>
      </w:r>
      <w:r w:rsidR="00E81F2F" w:rsidRPr="00E62FD6">
        <w:rPr>
          <w:rFonts w:ascii="Garamond" w:hAnsi="Garamond" w:cs="Times New Roman"/>
          <w:color w:val="000000" w:themeColor="text1"/>
          <w:lang w:val="en-US"/>
        </w:rPr>
        <w:t>when more than</w:t>
      </w:r>
      <w:r w:rsidR="00DE3995" w:rsidRPr="00E62FD6">
        <w:rPr>
          <w:rFonts w:ascii="Garamond" w:hAnsi="Garamond" w:cs="Times New Roman"/>
          <w:color w:val="000000" w:themeColor="text1"/>
          <w:lang w:val="en-US"/>
        </w:rPr>
        <w:t xml:space="preserve"> </w:t>
      </w:r>
      <w:r w:rsidR="008D3BFC">
        <w:rPr>
          <w:rFonts w:ascii="Garamond" w:hAnsi="Garamond" w:cs="Times New Roman"/>
          <w:color w:val="000000" w:themeColor="text1"/>
          <w:lang w:val="en-US"/>
        </w:rPr>
        <w:t>twenty-eight</w:t>
      </w:r>
      <w:r w:rsidR="00CB6A42" w:rsidRPr="00E62FD6">
        <w:rPr>
          <w:rFonts w:ascii="Garamond" w:hAnsi="Garamond" w:cs="Times New Roman"/>
          <w:color w:val="000000" w:themeColor="text1"/>
          <w:lang w:val="en-US"/>
        </w:rPr>
        <w:t xml:space="preserve"> million</w:t>
      </w:r>
      <w:r w:rsidR="00952844" w:rsidRPr="00E62FD6">
        <w:rPr>
          <w:rFonts w:ascii="Garamond" w:hAnsi="Garamond" w:cs="Times New Roman"/>
          <w:color w:val="000000" w:themeColor="text1"/>
          <w:lang w:val="en-US"/>
        </w:rPr>
        <w:t xml:space="preserve"> </w:t>
      </w:r>
      <w:r w:rsidR="00CB6A42" w:rsidRPr="00E62FD6">
        <w:rPr>
          <w:rFonts w:ascii="Garamond" w:hAnsi="Garamond" w:cs="Times New Roman"/>
          <w:color w:val="000000" w:themeColor="text1"/>
          <w:lang w:val="en-US"/>
        </w:rPr>
        <w:t>user</w:t>
      </w:r>
      <w:r w:rsidR="00952844" w:rsidRPr="00E62FD6">
        <w:rPr>
          <w:rFonts w:ascii="Garamond" w:hAnsi="Garamond" w:cs="Times New Roman"/>
          <w:color w:val="000000" w:themeColor="text1"/>
          <w:lang w:val="en-US"/>
        </w:rPr>
        <w:t>s</w:t>
      </w:r>
      <w:r w:rsidR="00CB6A42" w:rsidRPr="00E62FD6">
        <w:rPr>
          <w:rFonts w:ascii="Garamond" w:hAnsi="Garamond" w:cs="Times New Roman"/>
          <w:color w:val="000000" w:themeColor="text1"/>
          <w:lang w:val="en-US"/>
        </w:rPr>
        <w:t xml:space="preserve"> upload</w:t>
      </w:r>
      <w:r w:rsidR="00E81F2F" w:rsidRPr="00E62FD6">
        <w:rPr>
          <w:rFonts w:ascii="Garamond" w:hAnsi="Garamond" w:cs="Times New Roman"/>
          <w:color w:val="000000" w:themeColor="text1"/>
          <w:lang w:val="en-US"/>
        </w:rPr>
        <w:t>ed</w:t>
      </w:r>
      <w:r w:rsidR="00CB6A42" w:rsidRPr="00E62FD6">
        <w:rPr>
          <w:rFonts w:ascii="Garamond" w:hAnsi="Garamond" w:cs="Times New Roman"/>
          <w:color w:val="000000" w:themeColor="text1"/>
          <w:lang w:val="en-US"/>
        </w:rPr>
        <w:t xml:space="preserve"> an image of a black square </w:t>
      </w:r>
      <w:r w:rsidR="00E81F2F" w:rsidRPr="00E62FD6">
        <w:rPr>
          <w:rFonts w:ascii="Garamond" w:hAnsi="Garamond" w:cs="Times New Roman"/>
          <w:color w:val="000000" w:themeColor="text1"/>
          <w:lang w:val="en-US"/>
        </w:rPr>
        <w:t>on their</w:t>
      </w:r>
      <w:r w:rsidR="002C4C80" w:rsidRPr="00E62FD6">
        <w:rPr>
          <w:rFonts w:ascii="Garamond" w:hAnsi="Garamond" w:cs="Times New Roman"/>
          <w:color w:val="000000" w:themeColor="text1"/>
          <w:lang w:val="en-US"/>
        </w:rPr>
        <w:t xml:space="preserve"> </w:t>
      </w:r>
      <w:r w:rsidR="00CF198B" w:rsidRPr="00E62FD6">
        <w:rPr>
          <w:rFonts w:ascii="Garamond" w:hAnsi="Garamond" w:cs="Times New Roman"/>
          <w:color w:val="000000" w:themeColor="text1"/>
          <w:lang w:val="en-US"/>
        </w:rPr>
        <w:t>feed</w:t>
      </w:r>
      <w:r w:rsidR="00D34AE2" w:rsidRPr="00E62FD6">
        <w:rPr>
          <w:rFonts w:ascii="Garamond" w:hAnsi="Garamond" w:cs="Times New Roman"/>
          <w:color w:val="000000" w:themeColor="text1"/>
          <w:lang w:val="en-US"/>
        </w:rPr>
        <w:t xml:space="preserve"> in order to protest</w:t>
      </w:r>
      <w:r w:rsidR="00CA151C" w:rsidRPr="00E62FD6">
        <w:rPr>
          <w:rFonts w:ascii="Garamond" w:hAnsi="Garamond" w:cs="Times New Roman"/>
          <w:color w:val="000000" w:themeColor="text1"/>
          <w:lang w:val="en-US"/>
        </w:rPr>
        <w:t xml:space="preserve"> </w:t>
      </w:r>
      <w:r w:rsidR="0075327C" w:rsidRPr="00E62FD6">
        <w:rPr>
          <w:rFonts w:ascii="Garamond" w:hAnsi="Garamond" w:cs="Times New Roman"/>
          <w:color w:val="000000" w:themeColor="text1"/>
          <w:lang w:val="en-US"/>
        </w:rPr>
        <w:t xml:space="preserve">against </w:t>
      </w:r>
      <w:r w:rsidR="00D34AE2" w:rsidRPr="00E62FD6">
        <w:rPr>
          <w:rFonts w:ascii="Garamond" w:hAnsi="Garamond" w:cs="Times New Roman"/>
          <w:color w:val="000000" w:themeColor="text1"/>
          <w:lang w:val="en-US"/>
        </w:rPr>
        <w:t xml:space="preserve">police brutality, white supremacy, and systemic racism in the United States. </w:t>
      </w:r>
      <w:r w:rsidR="00EE309E" w:rsidRPr="00E62FD6">
        <w:rPr>
          <w:rFonts w:ascii="Garamond" w:hAnsi="Garamond" w:cs="Times New Roman"/>
          <w:color w:val="000000" w:themeColor="text1"/>
          <w:lang w:val="en-US"/>
        </w:rPr>
        <w:t>Initially, t</w:t>
      </w:r>
      <w:r w:rsidR="00E81F2F" w:rsidRPr="00E62FD6">
        <w:rPr>
          <w:rFonts w:ascii="Garamond" w:hAnsi="Garamond" w:cs="Times New Roman"/>
          <w:color w:val="000000" w:themeColor="text1"/>
          <w:lang w:val="en-US"/>
        </w:rPr>
        <w:t>here were almost no captions that framed</w:t>
      </w:r>
      <w:r w:rsidR="00EC1C7D" w:rsidRPr="00E62FD6">
        <w:rPr>
          <w:rFonts w:ascii="Garamond" w:hAnsi="Garamond" w:cs="Times New Roman"/>
          <w:color w:val="000000" w:themeColor="text1"/>
          <w:lang w:val="en-US"/>
        </w:rPr>
        <w:t xml:space="preserve"> or contextualized </w:t>
      </w:r>
      <w:r w:rsidR="00E81F2F" w:rsidRPr="00E62FD6">
        <w:rPr>
          <w:rFonts w:ascii="Garamond" w:hAnsi="Garamond" w:cs="Times New Roman"/>
          <w:color w:val="000000" w:themeColor="text1"/>
          <w:lang w:val="en-US"/>
        </w:rPr>
        <w:t>the</w:t>
      </w:r>
      <w:r w:rsidR="00EC1C7D" w:rsidRPr="00E62FD6">
        <w:rPr>
          <w:rFonts w:ascii="Garamond" w:hAnsi="Garamond" w:cs="Times New Roman"/>
          <w:color w:val="000000" w:themeColor="text1"/>
          <w:lang w:val="en-US"/>
        </w:rPr>
        <w:t xml:space="preserve"> </w:t>
      </w:r>
      <w:r w:rsidR="006B585A" w:rsidRPr="00E62FD6">
        <w:rPr>
          <w:rFonts w:ascii="Garamond" w:hAnsi="Garamond" w:cs="Times New Roman"/>
          <w:color w:val="000000" w:themeColor="text1"/>
          <w:lang w:val="en-US"/>
        </w:rPr>
        <w:t xml:space="preserve">collective </w:t>
      </w:r>
      <w:r w:rsidR="00FF2037" w:rsidRPr="00E62FD6">
        <w:rPr>
          <w:rFonts w:ascii="Garamond" w:hAnsi="Garamond" w:cs="Times New Roman"/>
          <w:color w:val="000000" w:themeColor="text1"/>
          <w:lang w:val="en-US"/>
        </w:rPr>
        <w:t>dissemination</w:t>
      </w:r>
      <w:r w:rsidR="00E81F2F" w:rsidRPr="00E62FD6">
        <w:rPr>
          <w:rFonts w:ascii="Garamond" w:hAnsi="Garamond" w:cs="Times New Roman"/>
          <w:color w:val="000000" w:themeColor="text1"/>
          <w:lang w:val="en-US"/>
        </w:rPr>
        <w:t xml:space="preserve"> of these black squares</w:t>
      </w:r>
      <w:r w:rsidR="00C855A2" w:rsidRPr="00E62FD6">
        <w:rPr>
          <w:rFonts w:ascii="Garamond" w:hAnsi="Garamond" w:cs="Times New Roman"/>
          <w:color w:val="000000" w:themeColor="text1"/>
          <w:lang w:val="en-US"/>
        </w:rPr>
        <w:t>. An exception was</w:t>
      </w:r>
      <w:r w:rsidR="00EC1C7D" w:rsidRPr="00E62FD6">
        <w:rPr>
          <w:rFonts w:ascii="Garamond" w:hAnsi="Garamond" w:cs="Times New Roman"/>
          <w:color w:val="000000" w:themeColor="text1"/>
          <w:lang w:val="en-US"/>
        </w:rPr>
        <w:t xml:space="preserve"> </w:t>
      </w:r>
      <w:r w:rsidR="00E81F2F" w:rsidRPr="00E62FD6">
        <w:rPr>
          <w:rFonts w:ascii="Garamond" w:hAnsi="Garamond" w:cs="Times New Roman"/>
          <w:color w:val="000000" w:themeColor="text1"/>
          <w:lang w:val="en-US"/>
        </w:rPr>
        <w:t>the widely</w:t>
      </w:r>
      <w:r w:rsidR="007D19CB" w:rsidRPr="00E62FD6">
        <w:rPr>
          <w:rFonts w:ascii="Garamond" w:hAnsi="Garamond" w:cs="Times New Roman"/>
          <w:color w:val="000000" w:themeColor="text1"/>
          <w:lang w:val="en-US"/>
        </w:rPr>
        <w:t xml:space="preserve"> </w:t>
      </w:r>
      <w:r w:rsidR="00E81F2F" w:rsidRPr="00E62FD6">
        <w:rPr>
          <w:rFonts w:ascii="Garamond" w:hAnsi="Garamond" w:cs="Times New Roman"/>
          <w:color w:val="000000" w:themeColor="text1"/>
          <w:lang w:val="en-US"/>
        </w:rPr>
        <w:t>used</w:t>
      </w:r>
      <w:r w:rsidR="00CB6A42" w:rsidRPr="00E62FD6">
        <w:rPr>
          <w:rFonts w:ascii="Garamond" w:hAnsi="Garamond" w:cs="Times New Roman"/>
          <w:color w:val="000000" w:themeColor="text1"/>
          <w:lang w:val="en-US"/>
        </w:rPr>
        <w:t xml:space="preserve"> hashtag “</w:t>
      </w:r>
      <w:r w:rsidR="00E81F2F" w:rsidRPr="00E62FD6">
        <w:rPr>
          <w:rFonts w:ascii="Garamond" w:hAnsi="Garamond" w:cs="Times New Roman"/>
          <w:color w:val="000000" w:themeColor="text1"/>
          <w:lang w:val="en-US"/>
        </w:rPr>
        <w:t>#</w:t>
      </w:r>
      <w:r w:rsidR="00CB6A42" w:rsidRPr="00E62FD6">
        <w:rPr>
          <w:rFonts w:ascii="Garamond" w:hAnsi="Garamond" w:cs="Times New Roman"/>
          <w:color w:val="000000" w:themeColor="text1"/>
          <w:lang w:val="en-US"/>
        </w:rPr>
        <w:t>BlackLivesMatter</w:t>
      </w:r>
      <w:r w:rsidR="00C855A2" w:rsidRPr="00E62FD6">
        <w:rPr>
          <w:rFonts w:ascii="Garamond" w:hAnsi="Garamond" w:cs="Times New Roman"/>
          <w:color w:val="000000" w:themeColor="text1"/>
          <w:lang w:val="en-US"/>
        </w:rPr>
        <w:t>,</w:t>
      </w:r>
      <w:r w:rsidR="00CB6A42" w:rsidRPr="00E62FD6">
        <w:rPr>
          <w:rFonts w:ascii="Garamond" w:hAnsi="Garamond" w:cs="Times New Roman"/>
          <w:color w:val="000000" w:themeColor="text1"/>
          <w:lang w:val="en-US"/>
        </w:rPr>
        <w:t>”</w:t>
      </w:r>
      <w:r w:rsidR="00EE309E" w:rsidRPr="00E62FD6">
        <w:rPr>
          <w:rFonts w:ascii="Garamond" w:hAnsi="Garamond" w:cs="Times New Roman"/>
          <w:color w:val="000000" w:themeColor="text1"/>
          <w:lang w:val="en-US"/>
        </w:rPr>
        <w:t xml:space="preserve"> </w:t>
      </w:r>
      <w:r w:rsidR="00C855A2" w:rsidRPr="00E62FD6">
        <w:rPr>
          <w:rFonts w:ascii="Garamond" w:hAnsi="Garamond" w:cs="Times New Roman"/>
          <w:color w:val="000000" w:themeColor="text1"/>
          <w:lang w:val="en-US"/>
        </w:rPr>
        <w:t>which</w:t>
      </w:r>
      <w:r w:rsidR="00D61E28" w:rsidRPr="00E62FD6">
        <w:rPr>
          <w:rFonts w:ascii="Garamond" w:hAnsi="Garamond" w:cs="Times New Roman"/>
          <w:color w:val="000000" w:themeColor="text1"/>
          <w:lang w:val="en-US"/>
        </w:rPr>
        <w:t xml:space="preserve"> </w:t>
      </w:r>
      <w:r w:rsidR="00E81F2F" w:rsidRPr="00E62FD6">
        <w:rPr>
          <w:rFonts w:ascii="Garamond" w:hAnsi="Garamond" w:cs="Times New Roman"/>
          <w:color w:val="000000" w:themeColor="text1"/>
          <w:lang w:val="en-US"/>
        </w:rPr>
        <w:t xml:space="preserve">indexed </w:t>
      </w:r>
      <w:r w:rsidR="00D61E28" w:rsidRPr="00E62FD6">
        <w:rPr>
          <w:rFonts w:ascii="Garamond" w:hAnsi="Garamond" w:cs="Times New Roman"/>
          <w:color w:val="000000" w:themeColor="text1"/>
          <w:lang w:val="en-US"/>
        </w:rPr>
        <w:t xml:space="preserve">and </w:t>
      </w:r>
      <w:r w:rsidR="00E81F2F" w:rsidRPr="00E62FD6">
        <w:rPr>
          <w:rFonts w:ascii="Garamond" w:hAnsi="Garamond" w:cs="Times New Roman"/>
          <w:color w:val="000000" w:themeColor="text1"/>
          <w:lang w:val="en-US"/>
        </w:rPr>
        <w:t>archived</w:t>
      </w:r>
      <w:r w:rsidR="00D61E28" w:rsidRPr="00E62FD6">
        <w:rPr>
          <w:rFonts w:ascii="Garamond" w:hAnsi="Garamond" w:cs="Times New Roman"/>
          <w:color w:val="000000" w:themeColor="text1"/>
          <w:lang w:val="en-US"/>
        </w:rPr>
        <w:t xml:space="preserve"> </w:t>
      </w:r>
      <w:r w:rsidR="00E81F2F" w:rsidRPr="00E62FD6">
        <w:rPr>
          <w:rFonts w:ascii="Garamond" w:hAnsi="Garamond" w:cs="Times New Roman"/>
          <w:color w:val="000000" w:themeColor="text1"/>
          <w:lang w:val="en-US"/>
        </w:rPr>
        <w:t>these</w:t>
      </w:r>
      <w:r w:rsidR="00CB6A42" w:rsidRPr="00E62FD6">
        <w:rPr>
          <w:rFonts w:ascii="Garamond" w:hAnsi="Garamond" w:cs="Times New Roman"/>
          <w:color w:val="000000" w:themeColor="text1"/>
          <w:lang w:val="en-US"/>
        </w:rPr>
        <w:t xml:space="preserve"> Blackout Tuesday posts</w:t>
      </w:r>
      <w:r w:rsidR="00EC1C7D" w:rsidRPr="00E62FD6">
        <w:rPr>
          <w:rFonts w:ascii="Garamond" w:hAnsi="Garamond" w:cs="Times New Roman"/>
          <w:color w:val="000000" w:themeColor="text1"/>
          <w:lang w:val="en-US"/>
        </w:rPr>
        <w:t xml:space="preserve"> </w:t>
      </w:r>
      <w:r w:rsidR="00CB6A42" w:rsidRPr="00E62FD6">
        <w:rPr>
          <w:rFonts w:ascii="Garamond" w:hAnsi="Garamond" w:cs="Times New Roman"/>
          <w:color w:val="000000" w:themeColor="text1"/>
          <w:lang w:val="en-US"/>
        </w:rPr>
        <w:t>on the Instagram</w:t>
      </w:r>
      <w:r w:rsidR="00FF2037" w:rsidRPr="00E62FD6">
        <w:rPr>
          <w:rFonts w:ascii="Garamond" w:hAnsi="Garamond" w:cs="Times New Roman"/>
          <w:color w:val="000000" w:themeColor="text1"/>
          <w:lang w:val="en-US"/>
        </w:rPr>
        <w:t xml:space="preserve"> </w:t>
      </w:r>
      <w:r w:rsidR="00CB6A42" w:rsidRPr="00E62FD6">
        <w:rPr>
          <w:rFonts w:ascii="Garamond" w:hAnsi="Garamond" w:cs="Times New Roman"/>
          <w:color w:val="000000" w:themeColor="text1"/>
          <w:lang w:val="en-US"/>
        </w:rPr>
        <w:t>page for #BlackLivesMatter</w:t>
      </w:r>
      <w:r w:rsidR="00B0354B" w:rsidRPr="00E62FD6">
        <w:rPr>
          <w:rFonts w:ascii="Garamond" w:hAnsi="Garamond" w:cs="Times New Roman"/>
          <w:color w:val="000000" w:themeColor="text1"/>
          <w:lang w:val="en-US"/>
        </w:rPr>
        <w:t xml:space="preserve"> </w:t>
      </w:r>
      <w:r w:rsidR="00C855A2" w:rsidRPr="00E62FD6">
        <w:rPr>
          <w:rFonts w:ascii="Garamond" w:hAnsi="Garamond" w:cs="Times New Roman"/>
          <w:color w:val="000000" w:themeColor="text1"/>
          <w:lang w:val="en-US"/>
        </w:rPr>
        <w:t>and thereby</w:t>
      </w:r>
      <w:r w:rsidR="00EE309E" w:rsidRPr="00E62FD6">
        <w:rPr>
          <w:rFonts w:ascii="Garamond" w:hAnsi="Garamond" w:cs="Times New Roman"/>
          <w:color w:val="000000" w:themeColor="text1"/>
          <w:lang w:val="en-US"/>
        </w:rPr>
        <w:t xml:space="preserve"> </w:t>
      </w:r>
      <w:r w:rsidR="00EC1C7D" w:rsidRPr="00E62FD6">
        <w:rPr>
          <w:rFonts w:ascii="Garamond" w:hAnsi="Garamond" w:cs="Times New Roman"/>
          <w:color w:val="000000" w:themeColor="text1"/>
          <w:lang w:val="en-US"/>
        </w:rPr>
        <w:t>transform</w:t>
      </w:r>
      <w:r w:rsidR="00C855A2" w:rsidRPr="00E62FD6">
        <w:rPr>
          <w:rFonts w:ascii="Garamond" w:hAnsi="Garamond" w:cs="Times New Roman"/>
          <w:color w:val="000000" w:themeColor="text1"/>
          <w:lang w:val="en-US"/>
        </w:rPr>
        <w:t>ed</w:t>
      </w:r>
      <w:r w:rsidR="00EC1C7D" w:rsidRPr="00E62FD6">
        <w:rPr>
          <w:rFonts w:ascii="Garamond" w:hAnsi="Garamond" w:cs="Times New Roman"/>
          <w:color w:val="000000" w:themeColor="text1"/>
          <w:lang w:val="en-US"/>
        </w:rPr>
        <w:t xml:space="preserve"> the haptic</w:t>
      </w:r>
      <w:r w:rsidR="00BA4857" w:rsidRPr="00E62FD6">
        <w:rPr>
          <w:rFonts w:ascii="Garamond" w:hAnsi="Garamond" w:cs="Times New Roman"/>
          <w:color w:val="000000" w:themeColor="text1"/>
          <w:lang w:val="en-US"/>
        </w:rPr>
        <w:t xml:space="preserve"> </w:t>
      </w:r>
      <w:r w:rsidR="00EC1C7D" w:rsidRPr="00E62FD6">
        <w:rPr>
          <w:rFonts w:ascii="Garamond" w:hAnsi="Garamond" w:cs="Times New Roman"/>
          <w:color w:val="000000" w:themeColor="text1"/>
          <w:lang w:val="en-US"/>
        </w:rPr>
        <w:t xml:space="preserve">scroll into an algorithmic </w:t>
      </w:r>
      <w:r w:rsidR="00376732" w:rsidRPr="00E62FD6">
        <w:rPr>
          <w:rFonts w:ascii="Garamond" w:hAnsi="Garamond" w:cs="Times New Roman"/>
          <w:color w:val="000000" w:themeColor="text1"/>
          <w:lang w:val="en-US"/>
        </w:rPr>
        <w:t>flow</w:t>
      </w:r>
      <w:r w:rsidR="00EC1C7D" w:rsidRPr="00E62FD6">
        <w:rPr>
          <w:rFonts w:ascii="Garamond" w:hAnsi="Garamond" w:cs="Times New Roman"/>
          <w:color w:val="000000" w:themeColor="text1"/>
          <w:lang w:val="en-US"/>
        </w:rPr>
        <w:t xml:space="preserve"> </w:t>
      </w:r>
      <w:r w:rsidR="00CB6A42" w:rsidRPr="00E62FD6">
        <w:rPr>
          <w:rFonts w:ascii="Garamond" w:hAnsi="Garamond" w:cs="Times New Roman"/>
          <w:color w:val="000000" w:themeColor="text1"/>
          <w:lang w:val="en-US"/>
        </w:rPr>
        <w:t>of public</w:t>
      </w:r>
      <w:r w:rsidR="00EC1C7D" w:rsidRPr="00E62FD6">
        <w:rPr>
          <w:rFonts w:ascii="Garamond" w:hAnsi="Garamond" w:cs="Times New Roman"/>
          <w:color w:val="000000" w:themeColor="text1"/>
          <w:lang w:val="en-US"/>
        </w:rPr>
        <w:t xml:space="preserve"> protest,</w:t>
      </w:r>
      <w:r w:rsidR="00CB6A42" w:rsidRPr="00E62FD6">
        <w:rPr>
          <w:rFonts w:ascii="Garamond" w:hAnsi="Garamond" w:cs="Times New Roman"/>
          <w:color w:val="000000" w:themeColor="text1"/>
          <w:lang w:val="en-US"/>
        </w:rPr>
        <w:t xml:space="preserve"> mourning</w:t>
      </w:r>
      <w:r w:rsidR="00EE309E" w:rsidRPr="00E62FD6">
        <w:rPr>
          <w:rFonts w:ascii="Garamond" w:hAnsi="Garamond" w:cs="Times New Roman"/>
          <w:color w:val="000000" w:themeColor="text1"/>
          <w:lang w:val="en-US"/>
        </w:rPr>
        <w:t>,</w:t>
      </w:r>
      <w:r w:rsidR="00CB6A42" w:rsidRPr="00E62FD6">
        <w:rPr>
          <w:rFonts w:ascii="Garamond" w:hAnsi="Garamond" w:cs="Times New Roman"/>
          <w:color w:val="000000" w:themeColor="text1"/>
          <w:lang w:val="en-US"/>
        </w:rPr>
        <w:t xml:space="preserve"> and commemoration</w:t>
      </w:r>
      <w:r w:rsidR="00EC1C7D" w:rsidRPr="00E62FD6">
        <w:rPr>
          <w:rFonts w:ascii="Garamond" w:hAnsi="Garamond" w:cs="Times New Roman"/>
          <w:color w:val="000000" w:themeColor="text1"/>
          <w:lang w:val="en-US"/>
        </w:rPr>
        <w:t xml:space="preserve">. </w:t>
      </w:r>
    </w:p>
    <w:p w14:paraId="122E213F" w14:textId="4F8D3DD0" w:rsidR="00FA34E6" w:rsidRPr="00E62FD6" w:rsidRDefault="007D19CB" w:rsidP="008143E4">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The </w:t>
      </w:r>
      <w:r w:rsidR="00EC1C7D" w:rsidRPr="00E62FD6">
        <w:rPr>
          <w:rFonts w:ascii="Garamond" w:hAnsi="Garamond" w:cs="Times New Roman"/>
          <w:color w:val="000000" w:themeColor="text1"/>
          <w:lang w:val="en-US"/>
        </w:rPr>
        <w:t xml:space="preserve">Blackout Tuesday </w:t>
      </w:r>
      <w:r w:rsidRPr="00E62FD6">
        <w:rPr>
          <w:rFonts w:ascii="Garamond" w:hAnsi="Garamond" w:cs="Times New Roman"/>
          <w:color w:val="000000" w:themeColor="text1"/>
          <w:lang w:val="en-US"/>
        </w:rPr>
        <w:t xml:space="preserve">campaign </w:t>
      </w:r>
      <w:r w:rsidR="00551EAD" w:rsidRPr="00E62FD6">
        <w:rPr>
          <w:rFonts w:ascii="Garamond" w:hAnsi="Garamond" w:cs="Times New Roman"/>
          <w:color w:val="000000" w:themeColor="text1"/>
          <w:lang w:val="en-US"/>
        </w:rPr>
        <w:t>was soon met with criticism</w:t>
      </w:r>
      <w:r w:rsidR="008143E4" w:rsidRPr="00E62FD6">
        <w:rPr>
          <w:rFonts w:ascii="Garamond" w:hAnsi="Garamond" w:cs="Times New Roman"/>
          <w:color w:val="000000" w:themeColor="text1"/>
          <w:lang w:val="en-US"/>
        </w:rPr>
        <w:t xml:space="preserve">. </w:t>
      </w:r>
      <w:r w:rsidR="000C3055" w:rsidRPr="00E62FD6">
        <w:rPr>
          <w:rFonts w:ascii="Garamond" w:hAnsi="Garamond" w:cs="Times New Roman"/>
          <w:color w:val="000000" w:themeColor="text1"/>
          <w:lang w:val="en-US"/>
        </w:rPr>
        <w:t>C</w:t>
      </w:r>
      <w:r w:rsidR="002C4C80" w:rsidRPr="00E62FD6">
        <w:rPr>
          <w:rFonts w:ascii="Garamond" w:hAnsi="Garamond" w:cs="Times New Roman"/>
          <w:color w:val="000000" w:themeColor="text1"/>
          <w:lang w:val="en-US"/>
        </w:rPr>
        <w:t>ommentators</w:t>
      </w:r>
      <w:r w:rsidR="000C3055" w:rsidRPr="00E62FD6">
        <w:rPr>
          <w:rFonts w:ascii="Garamond" w:hAnsi="Garamond" w:cs="Times New Roman"/>
          <w:color w:val="000000" w:themeColor="text1"/>
          <w:lang w:val="en-US"/>
        </w:rPr>
        <w:t xml:space="preserve"> such as the drag performer Tatianna, the artist Toyin </w:t>
      </w:r>
      <w:proofErr w:type="spellStart"/>
      <w:r w:rsidR="000C3055" w:rsidRPr="00E62FD6">
        <w:rPr>
          <w:rFonts w:ascii="Garamond" w:hAnsi="Garamond" w:cs="Times New Roman"/>
          <w:color w:val="000000" w:themeColor="text1"/>
          <w:lang w:val="en-US"/>
        </w:rPr>
        <w:t>Ojih</w:t>
      </w:r>
      <w:proofErr w:type="spellEnd"/>
      <w:r w:rsidR="000C3055" w:rsidRPr="00E62FD6">
        <w:rPr>
          <w:rFonts w:ascii="Garamond" w:hAnsi="Garamond" w:cs="Times New Roman"/>
          <w:color w:val="000000" w:themeColor="text1"/>
          <w:lang w:val="en-US"/>
        </w:rPr>
        <w:t xml:space="preserve"> </w:t>
      </w:r>
      <w:proofErr w:type="spellStart"/>
      <w:r w:rsidR="000C3055" w:rsidRPr="00E62FD6">
        <w:rPr>
          <w:rFonts w:ascii="Garamond" w:hAnsi="Garamond" w:cs="Times New Roman"/>
          <w:color w:val="000000" w:themeColor="text1"/>
          <w:lang w:val="en-US"/>
        </w:rPr>
        <w:t>Odutola</w:t>
      </w:r>
      <w:proofErr w:type="spellEnd"/>
      <w:r w:rsidR="000C3055" w:rsidRPr="00E62FD6">
        <w:rPr>
          <w:rFonts w:ascii="Garamond" w:hAnsi="Garamond" w:cs="Times New Roman"/>
          <w:color w:val="000000" w:themeColor="text1"/>
          <w:lang w:val="en-US"/>
        </w:rPr>
        <w:t xml:space="preserve">, the singer Kehlani, and the </w:t>
      </w:r>
      <w:r w:rsidR="0058755D" w:rsidRPr="00E62FD6">
        <w:rPr>
          <w:rFonts w:ascii="Garamond" w:hAnsi="Garamond" w:cs="Times New Roman"/>
          <w:color w:val="000000" w:themeColor="text1"/>
          <w:lang w:val="en-US"/>
        </w:rPr>
        <w:t>musician</w:t>
      </w:r>
      <w:r w:rsidR="000C3055" w:rsidRPr="00E62FD6">
        <w:rPr>
          <w:rFonts w:ascii="Garamond" w:hAnsi="Garamond" w:cs="Times New Roman"/>
          <w:color w:val="000000" w:themeColor="text1"/>
          <w:lang w:val="en-US"/>
        </w:rPr>
        <w:t xml:space="preserve"> Chuck </w:t>
      </w:r>
      <w:proofErr w:type="spellStart"/>
      <w:r w:rsidR="00D91219" w:rsidRPr="00E62FD6">
        <w:rPr>
          <w:rFonts w:ascii="Garamond" w:hAnsi="Garamond" w:cs="Times New Roman"/>
          <w:color w:val="000000" w:themeColor="text1"/>
          <w:lang w:val="en-US"/>
        </w:rPr>
        <w:t>I</w:t>
      </w:r>
      <w:r w:rsidR="000C3055" w:rsidRPr="00E62FD6">
        <w:rPr>
          <w:rFonts w:ascii="Garamond" w:hAnsi="Garamond" w:cs="Times New Roman"/>
          <w:color w:val="000000" w:themeColor="text1"/>
          <w:lang w:val="en-US"/>
        </w:rPr>
        <w:t>nglish</w:t>
      </w:r>
      <w:proofErr w:type="spellEnd"/>
      <w:r w:rsidR="00722E4C" w:rsidRPr="00E62FD6">
        <w:rPr>
          <w:rFonts w:ascii="Garamond" w:hAnsi="Garamond" w:cs="Times New Roman"/>
          <w:color w:val="FF0000"/>
          <w:lang w:val="en-US"/>
        </w:rPr>
        <w:t xml:space="preserve"> </w:t>
      </w:r>
      <w:r w:rsidR="002C4C80" w:rsidRPr="00E62FD6">
        <w:rPr>
          <w:rFonts w:ascii="Garamond" w:hAnsi="Garamond" w:cs="Times New Roman"/>
          <w:color w:val="000000" w:themeColor="text1"/>
          <w:lang w:val="en-US"/>
        </w:rPr>
        <w:t>reminded their followers that</w:t>
      </w:r>
      <w:r w:rsidRPr="00E62FD6">
        <w:rPr>
          <w:rFonts w:ascii="Garamond" w:hAnsi="Garamond" w:cs="Times New Roman"/>
          <w:color w:val="000000" w:themeColor="text1"/>
          <w:lang w:val="en-US"/>
        </w:rPr>
        <w:t xml:space="preserve"> the</w:t>
      </w:r>
      <w:r w:rsidR="00BF21CE" w:rsidRPr="00E62FD6">
        <w:rPr>
          <w:rFonts w:ascii="Garamond" w:hAnsi="Garamond" w:cs="Times New Roman"/>
          <w:color w:val="000000" w:themeColor="text1"/>
          <w:lang w:val="en-US"/>
        </w:rPr>
        <w:t xml:space="preserve"> seemingly</w:t>
      </w:r>
      <w:r w:rsidRPr="00E62FD6">
        <w:rPr>
          <w:rFonts w:ascii="Garamond" w:hAnsi="Garamond" w:cs="Times New Roman"/>
          <w:color w:val="000000" w:themeColor="text1"/>
          <w:lang w:val="en-US"/>
        </w:rPr>
        <w:t xml:space="preserve"> infinite stream of black squares did not amplify </w:t>
      </w:r>
      <w:r w:rsidR="0009000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voices</w:t>
      </w:r>
      <w:r w:rsidR="00316A6E" w:rsidRPr="00E62FD6">
        <w:rPr>
          <w:rFonts w:ascii="Garamond" w:hAnsi="Garamond" w:cs="Times New Roman"/>
          <w:color w:val="000000" w:themeColor="text1"/>
          <w:lang w:val="en-US"/>
        </w:rPr>
        <w:t>. Instead, the clutter</w:t>
      </w:r>
      <w:r w:rsidRPr="00E62FD6">
        <w:rPr>
          <w:rFonts w:ascii="Garamond" w:hAnsi="Garamond" w:cs="Times New Roman"/>
          <w:color w:val="000000" w:themeColor="text1"/>
          <w:lang w:val="en-US"/>
        </w:rPr>
        <w:t xml:space="preserve"> obscured the </w:t>
      </w:r>
      <w:r w:rsidR="00376732" w:rsidRPr="00E62FD6">
        <w:rPr>
          <w:rFonts w:ascii="Garamond" w:hAnsi="Garamond" w:cs="Times New Roman"/>
          <w:color w:val="000000" w:themeColor="text1"/>
          <w:lang w:val="en-US"/>
        </w:rPr>
        <w:t>circulation</w:t>
      </w:r>
      <w:r w:rsidRPr="00E62FD6">
        <w:rPr>
          <w:rFonts w:ascii="Garamond" w:hAnsi="Garamond" w:cs="Times New Roman"/>
          <w:color w:val="000000" w:themeColor="text1"/>
          <w:lang w:val="en-US"/>
        </w:rPr>
        <w:t xml:space="preserve"> and visibility of other Instagram posts vital to the values and </w:t>
      </w:r>
      <w:r w:rsidR="0072705F" w:rsidRPr="00E62FD6">
        <w:rPr>
          <w:rFonts w:ascii="Garamond" w:hAnsi="Garamond" w:cs="Times New Roman"/>
          <w:color w:val="000000" w:themeColor="text1"/>
          <w:lang w:val="en-US"/>
        </w:rPr>
        <w:t>goals</w:t>
      </w:r>
      <w:r w:rsidRPr="00E62FD6">
        <w:rPr>
          <w:rFonts w:ascii="Garamond" w:hAnsi="Garamond" w:cs="Times New Roman"/>
          <w:color w:val="000000" w:themeColor="text1"/>
          <w:lang w:val="en-US"/>
        </w:rPr>
        <w:t xml:space="preserve"> of Black Lives Matter, such as the documentation of </w:t>
      </w:r>
      <w:r w:rsidR="005A3BB9" w:rsidRPr="00E62FD6">
        <w:rPr>
          <w:rFonts w:ascii="Garamond" w:hAnsi="Garamond" w:cs="Times New Roman"/>
          <w:color w:val="000000" w:themeColor="text1"/>
          <w:lang w:val="en-US"/>
        </w:rPr>
        <w:t>police brutality,</w:t>
      </w:r>
      <w:r w:rsidR="008143E4" w:rsidRPr="00E62FD6">
        <w:rPr>
          <w:rFonts w:ascii="Garamond" w:hAnsi="Garamond" w:cs="Times New Roman"/>
          <w:color w:val="000000" w:themeColor="text1"/>
          <w:lang w:val="en-US"/>
        </w:rPr>
        <w:t xml:space="preserve"> </w:t>
      </w:r>
      <w:r w:rsidR="006B585A" w:rsidRPr="00E62FD6">
        <w:rPr>
          <w:rFonts w:ascii="Garamond" w:hAnsi="Garamond" w:cs="Times New Roman"/>
          <w:color w:val="000000" w:themeColor="text1"/>
          <w:lang w:val="en-US"/>
        </w:rPr>
        <w:t xml:space="preserve">the </w:t>
      </w:r>
      <w:r w:rsidRPr="00E62FD6">
        <w:rPr>
          <w:rFonts w:ascii="Garamond" w:hAnsi="Garamond" w:cs="Times New Roman"/>
          <w:color w:val="000000" w:themeColor="text1"/>
          <w:lang w:val="en-US"/>
        </w:rPr>
        <w:t>re</w:t>
      </w:r>
      <w:r w:rsidR="00376732" w:rsidRPr="00E62FD6">
        <w:rPr>
          <w:rFonts w:ascii="Garamond" w:hAnsi="Garamond" w:cs="Times New Roman"/>
          <w:color w:val="000000" w:themeColor="text1"/>
          <w:lang w:val="en-US"/>
        </w:rPr>
        <w:t>cording</w:t>
      </w:r>
      <w:r w:rsidRPr="00E62FD6">
        <w:rPr>
          <w:rFonts w:ascii="Garamond" w:hAnsi="Garamond" w:cs="Times New Roman"/>
          <w:color w:val="000000" w:themeColor="text1"/>
          <w:lang w:val="en-US"/>
        </w:rPr>
        <w:t xml:space="preserve"> of</w:t>
      </w:r>
      <w:r w:rsidR="005A3BB9" w:rsidRPr="00E62FD6">
        <w:rPr>
          <w:rFonts w:ascii="Garamond" w:hAnsi="Garamond" w:cs="Times New Roman"/>
          <w:color w:val="000000" w:themeColor="text1"/>
          <w:lang w:val="en-US"/>
        </w:rPr>
        <w:t xml:space="preserve"> street protests</w:t>
      </w:r>
      <w:r w:rsidRPr="00E62FD6">
        <w:rPr>
          <w:rFonts w:ascii="Garamond" w:hAnsi="Garamond" w:cs="Times New Roman"/>
          <w:color w:val="000000" w:themeColor="text1"/>
          <w:lang w:val="en-US"/>
        </w:rPr>
        <w:t xml:space="preserve"> across the nation</w:t>
      </w:r>
      <w:r w:rsidR="005A3BB9"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and</w:t>
      </w:r>
      <w:r w:rsidR="008143E4" w:rsidRPr="00E62FD6">
        <w:rPr>
          <w:rFonts w:ascii="Garamond" w:hAnsi="Garamond" w:cs="Times New Roman"/>
          <w:color w:val="000000" w:themeColor="text1"/>
          <w:lang w:val="en-US"/>
        </w:rPr>
        <w:t xml:space="preserve"> </w:t>
      </w:r>
      <w:r w:rsidR="006B585A" w:rsidRPr="00E62FD6">
        <w:rPr>
          <w:rFonts w:ascii="Garamond" w:hAnsi="Garamond" w:cs="Times New Roman"/>
          <w:color w:val="000000" w:themeColor="text1"/>
          <w:lang w:val="en-US"/>
        </w:rPr>
        <w:t xml:space="preserve">the </w:t>
      </w:r>
      <w:r w:rsidR="00376732" w:rsidRPr="00E62FD6">
        <w:rPr>
          <w:rFonts w:ascii="Garamond" w:hAnsi="Garamond" w:cs="Times New Roman"/>
          <w:color w:val="000000" w:themeColor="text1"/>
          <w:lang w:val="en-US"/>
        </w:rPr>
        <w:t>promotion of</w:t>
      </w:r>
      <w:r w:rsidRPr="00E62FD6">
        <w:rPr>
          <w:rFonts w:ascii="Garamond" w:hAnsi="Garamond" w:cs="Times New Roman"/>
          <w:color w:val="000000" w:themeColor="text1"/>
          <w:lang w:val="en-US"/>
        </w:rPr>
        <w:t xml:space="preserve"> </w:t>
      </w:r>
      <w:r w:rsidR="005A3BB9" w:rsidRPr="00E62FD6">
        <w:rPr>
          <w:rFonts w:ascii="Garamond" w:hAnsi="Garamond" w:cs="Times New Roman"/>
          <w:color w:val="000000" w:themeColor="text1"/>
          <w:lang w:val="en-US"/>
        </w:rPr>
        <w:t>fundraising</w:t>
      </w:r>
      <w:r w:rsidRPr="00E62FD6">
        <w:rPr>
          <w:rFonts w:ascii="Garamond" w:hAnsi="Garamond" w:cs="Times New Roman"/>
          <w:color w:val="000000" w:themeColor="text1"/>
          <w:lang w:val="en-US"/>
        </w:rPr>
        <w:t xml:space="preserve"> and </w:t>
      </w:r>
      <w:r w:rsidR="00D874BD" w:rsidRPr="00E62FD6">
        <w:rPr>
          <w:rFonts w:ascii="Garamond" w:hAnsi="Garamond" w:cs="Times New Roman"/>
          <w:color w:val="000000" w:themeColor="text1"/>
          <w:lang w:val="en-US"/>
        </w:rPr>
        <w:t>social justice campaigns</w:t>
      </w:r>
      <w:r w:rsidRPr="00E62FD6">
        <w:rPr>
          <w:rFonts w:ascii="Garamond" w:hAnsi="Garamond" w:cs="Times New Roman"/>
          <w:color w:val="000000" w:themeColor="text1"/>
          <w:lang w:val="en-US"/>
        </w:rPr>
        <w:t>. Instagram u</w:t>
      </w:r>
      <w:r w:rsidR="00D874BD" w:rsidRPr="00E62FD6">
        <w:rPr>
          <w:rFonts w:ascii="Garamond" w:hAnsi="Garamond" w:cs="Times New Roman"/>
          <w:color w:val="000000" w:themeColor="text1"/>
          <w:lang w:val="en-US"/>
        </w:rPr>
        <w:t xml:space="preserve">sers were accordingly encouraged to </w:t>
      </w:r>
      <w:r w:rsidR="00B42381" w:rsidRPr="00E62FD6">
        <w:rPr>
          <w:rFonts w:ascii="Garamond" w:hAnsi="Garamond" w:cs="Times New Roman"/>
          <w:color w:val="000000" w:themeColor="text1"/>
          <w:lang w:val="en-US"/>
        </w:rPr>
        <w:t>edit their original post</w:t>
      </w:r>
      <w:r w:rsidR="002C4C80" w:rsidRPr="00E62FD6">
        <w:rPr>
          <w:rFonts w:ascii="Garamond" w:hAnsi="Garamond" w:cs="Times New Roman"/>
          <w:color w:val="000000" w:themeColor="text1"/>
          <w:lang w:val="en-US"/>
        </w:rPr>
        <w:t>s</w:t>
      </w:r>
      <w:r w:rsidR="008143E4" w:rsidRPr="00E62FD6">
        <w:rPr>
          <w:rFonts w:ascii="Garamond" w:hAnsi="Garamond" w:cs="Times New Roman"/>
          <w:color w:val="000000" w:themeColor="text1"/>
          <w:lang w:val="en-US"/>
        </w:rPr>
        <w:t xml:space="preserve"> and</w:t>
      </w:r>
      <w:r w:rsidR="00D874BD" w:rsidRPr="00E62FD6">
        <w:rPr>
          <w:rFonts w:ascii="Garamond" w:hAnsi="Garamond" w:cs="Times New Roman"/>
          <w:color w:val="000000" w:themeColor="text1"/>
          <w:lang w:val="en-US"/>
        </w:rPr>
        <w:t xml:space="preserve"> either</w:t>
      </w:r>
      <w:r w:rsidR="00551EAD" w:rsidRPr="00E62FD6">
        <w:rPr>
          <w:rFonts w:ascii="Garamond" w:hAnsi="Garamond" w:cs="Times New Roman"/>
          <w:color w:val="000000" w:themeColor="text1"/>
          <w:lang w:val="en-US"/>
        </w:rPr>
        <w:t xml:space="preserve"> </w:t>
      </w:r>
      <w:r w:rsidR="00D874BD" w:rsidRPr="00E62FD6">
        <w:rPr>
          <w:rFonts w:ascii="Garamond" w:hAnsi="Garamond" w:cs="Times New Roman"/>
          <w:color w:val="000000" w:themeColor="text1"/>
          <w:lang w:val="en-US"/>
        </w:rPr>
        <w:t>remov</w:t>
      </w:r>
      <w:r w:rsidR="008143E4" w:rsidRPr="00E62FD6">
        <w:rPr>
          <w:rFonts w:ascii="Garamond" w:hAnsi="Garamond" w:cs="Times New Roman"/>
          <w:color w:val="000000" w:themeColor="text1"/>
          <w:lang w:val="en-US"/>
        </w:rPr>
        <w:t>e</w:t>
      </w:r>
      <w:r w:rsidR="00D874BD" w:rsidRPr="00E62FD6">
        <w:rPr>
          <w:rFonts w:ascii="Garamond" w:hAnsi="Garamond" w:cs="Times New Roman"/>
          <w:color w:val="000000" w:themeColor="text1"/>
          <w:lang w:val="en-US"/>
        </w:rPr>
        <w:t xml:space="preserve"> the hashtag #BlackLivesMatter</w:t>
      </w:r>
      <w:r w:rsidR="00AC7887" w:rsidRPr="00E62FD6">
        <w:rPr>
          <w:rFonts w:ascii="Garamond" w:hAnsi="Garamond" w:cs="Times New Roman"/>
          <w:color w:val="000000" w:themeColor="text1"/>
          <w:lang w:val="en-US"/>
        </w:rPr>
        <w:t xml:space="preserve"> </w:t>
      </w:r>
      <w:r w:rsidR="00D874BD" w:rsidRPr="00E62FD6">
        <w:rPr>
          <w:rFonts w:ascii="Garamond" w:hAnsi="Garamond" w:cs="Times New Roman"/>
          <w:color w:val="000000" w:themeColor="text1"/>
          <w:lang w:val="en-US"/>
        </w:rPr>
        <w:t>to avoid the clogging of black squares</w:t>
      </w:r>
      <w:r w:rsidR="00BF21CE" w:rsidRPr="00E62FD6">
        <w:rPr>
          <w:rFonts w:ascii="Garamond" w:hAnsi="Garamond" w:cs="Times New Roman"/>
          <w:color w:val="000000" w:themeColor="text1"/>
          <w:lang w:val="en-US"/>
        </w:rPr>
        <w:t>,</w:t>
      </w:r>
      <w:r w:rsidR="00BA4857" w:rsidRPr="00E62FD6">
        <w:rPr>
          <w:rFonts w:ascii="Garamond" w:hAnsi="Garamond" w:cs="Times New Roman"/>
          <w:color w:val="000000" w:themeColor="text1"/>
          <w:lang w:val="en-US"/>
        </w:rPr>
        <w:t xml:space="preserve"> </w:t>
      </w:r>
      <w:r w:rsidR="00D874BD" w:rsidRPr="00E62FD6">
        <w:rPr>
          <w:rFonts w:ascii="Garamond" w:hAnsi="Garamond" w:cs="Times New Roman"/>
          <w:color w:val="000000" w:themeColor="text1"/>
          <w:lang w:val="en-US"/>
        </w:rPr>
        <w:t>or</w:t>
      </w:r>
      <w:r w:rsidR="00551EAD" w:rsidRPr="00E62FD6">
        <w:rPr>
          <w:rFonts w:ascii="Garamond" w:hAnsi="Garamond" w:cs="Times New Roman"/>
          <w:color w:val="000000" w:themeColor="text1"/>
          <w:lang w:val="en-US"/>
        </w:rPr>
        <w:t xml:space="preserve"> </w:t>
      </w:r>
      <w:r w:rsidR="006B585A" w:rsidRPr="00E62FD6">
        <w:rPr>
          <w:rFonts w:ascii="Garamond" w:hAnsi="Garamond" w:cs="Times New Roman"/>
          <w:color w:val="000000" w:themeColor="text1"/>
          <w:lang w:val="en-US"/>
        </w:rPr>
        <w:t xml:space="preserve">to </w:t>
      </w:r>
      <w:r w:rsidR="001566BC" w:rsidRPr="00E62FD6">
        <w:rPr>
          <w:rFonts w:ascii="Garamond" w:hAnsi="Garamond" w:cs="Times New Roman"/>
          <w:color w:val="000000" w:themeColor="text1"/>
          <w:lang w:val="en-US"/>
        </w:rPr>
        <w:t>delet</w:t>
      </w:r>
      <w:r w:rsidR="008143E4" w:rsidRPr="00E62FD6">
        <w:rPr>
          <w:rFonts w:ascii="Garamond" w:hAnsi="Garamond" w:cs="Times New Roman"/>
          <w:color w:val="000000" w:themeColor="text1"/>
          <w:lang w:val="en-US"/>
        </w:rPr>
        <w:t>e</w:t>
      </w:r>
      <w:r w:rsidR="00D874BD" w:rsidRPr="00E62FD6">
        <w:rPr>
          <w:rFonts w:ascii="Garamond" w:hAnsi="Garamond" w:cs="Times New Roman"/>
          <w:color w:val="000000" w:themeColor="text1"/>
          <w:lang w:val="en-US"/>
        </w:rPr>
        <w:t xml:space="preserve"> the </w:t>
      </w:r>
      <w:r w:rsidR="00BA4857" w:rsidRPr="00E62FD6">
        <w:rPr>
          <w:rFonts w:ascii="Garamond" w:hAnsi="Garamond" w:cs="Times New Roman"/>
          <w:color w:val="000000" w:themeColor="text1"/>
          <w:lang w:val="en-US"/>
        </w:rPr>
        <w:t>image</w:t>
      </w:r>
      <w:r w:rsidR="00D874BD" w:rsidRPr="00E62FD6">
        <w:rPr>
          <w:rFonts w:ascii="Garamond" w:hAnsi="Garamond" w:cs="Times New Roman"/>
          <w:color w:val="000000" w:themeColor="text1"/>
          <w:lang w:val="en-US"/>
        </w:rPr>
        <w:t xml:space="preserve"> altogether.</w:t>
      </w:r>
      <w:r w:rsidR="00551EAD" w:rsidRPr="00E62FD6">
        <w:rPr>
          <w:rFonts w:ascii="Garamond" w:hAnsi="Garamond" w:cs="Times New Roman"/>
          <w:color w:val="000000" w:themeColor="text1"/>
          <w:lang w:val="en-US"/>
        </w:rPr>
        <w:t xml:space="preserve"> </w:t>
      </w:r>
      <w:r w:rsidR="006327E6" w:rsidRPr="00E62FD6">
        <w:rPr>
          <w:rFonts w:ascii="Garamond" w:hAnsi="Garamond" w:cs="Times New Roman"/>
          <w:color w:val="000000" w:themeColor="text1"/>
          <w:lang w:val="en-US"/>
        </w:rPr>
        <w:t>In addition, these</w:t>
      </w:r>
      <w:r w:rsidR="002C4C80" w:rsidRPr="00E62FD6">
        <w:rPr>
          <w:rFonts w:ascii="Garamond" w:hAnsi="Garamond" w:cs="Times New Roman"/>
          <w:color w:val="000000" w:themeColor="text1"/>
          <w:lang w:val="en-US"/>
        </w:rPr>
        <w:t xml:space="preserve"> </w:t>
      </w:r>
      <w:r w:rsidR="0072705F" w:rsidRPr="00E62FD6">
        <w:rPr>
          <w:rFonts w:ascii="Garamond" w:hAnsi="Garamond" w:cs="Times New Roman"/>
          <w:color w:val="000000" w:themeColor="text1"/>
          <w:lang w:val="en-US"/>
        </w:rPr>
        <w:t xml:space="preserve">resistant </w:t>
      </w:r>
      <w:r w:rsidR="006327E6" w:rsidRPr="00E62FD6">
        <w:rPr>
          <w:rFonts w:ascii="Garamond" w:hAnsi="Garamond" w:cs="Times New Roman"/>
          <w:color w:val="000000" w:themeColor="text1"/>
          <w:lang w:val="en-US"/>
        </w:rPr>
        <w:t xml:space="preserve">voices </w:t>
      </w:r>
      <w:r w:rsidR="00551EAD" w:rsidRPr="00E62FD6">
        <w:rPr>
          <w:rFonts w:ascii="Garamond" w:hAnsi="Garamond" w:cs="Times New Roman"/>
          <w:color w:val="000000" w:themeColor="text1"/>
          <w:lang w:val="en-US"/>
        </w:rPr>
        <w:t xml:space="preserve">urged social media </w:t>
      </w:r>
      <w:r w:rsidR="000D7270" w:rsidRPr="00E62FD6">
        <w:rPr>
          <w:rFonts w:ascii="Garamond" w:hAnsi="Garamond" w:cs="Times New Roman"/>
          <w:color w:val="000000" w:themeColor="text1"/>
          <w:lang w:val="en-US"/>
        </w:rPr>
        <w:t>users to move beyond the clicktivism</w:t>
      </w:r>
      <w:r w:rsidR="000D7270" w:rsidRPr="00E62FD6">
        <w:rPr>
          <w:rFonts w:ascii="Garamond" w:hAnsi="Garamond" w:cs="Times New Roman"/>
          <w:i/>
          <w:iCs/>
          <w:color w:val="000000" w:themeColor="text1"/>
          <w:lang w:val="en-US"/>
        </w:rPr>
        <w:t xml:space="preserve"> </w:t>
      </w:r>
      <w:r w:rsidR="000D7270" w:rsidRPr="00E62FD6">
        <w:rPr>
          <w:rFonts w:ascii="Garamond" w:hAnsi="Garamond" w:cs="Times New Roman"/>
          <w:color w:val="000000" w:themeColor="text1"/>
          <w:lang w:val="en-US"/>
        </w:rPr>
        <w:t xml:space="preserve">of </w:t>
      </w:r>
      <w:r w:rsidR="00D874BD" w:rsidRPr="00E62FD6">
        <w:rPr>
          <w:rFonts w:ascii="Garamond" w:hAnsi="Garamond" w:cs="Times New Roman"/>
          <w:color w:val="000000" w:themeColor="text1"/>
          <w:lang w:val="en-US"/>
        </w:rPr>
        <w:t>sharing a black square</w:t>
      </w:r>
      <w:r w:rsidR="000D7270" w:rsidRPr="00E62FD6">
        <w:rPr>
          <w:rFonts w:ascii="Garamond" w:hAnsi="Garamond" w:cs="Times New Roman"/>
          <w:color w:val="000000" w:themeColor="text1"/>
          <w:lang w:val="en-US"/>
        </w:rPr>
        <w:t xml:space="preserve"> on </w:t>
      </w:r>
      <w:r w:rsidR="008143E4" w:rsidRPr="00E62FD6">
        <w:rPr>
          <w:rFonts w:ascii="Garamond" w:hAnsi="Garamond" w:cs="Times New Roman"/>
          <w:color w:val="000000" w:themeColor="text1"/>
          <w:lang w:val="en-US"/>
        </w:rPr>
        <w:t>their feed</w:t>
      </w:r>
      <w:r w:rsidR="000D7270" w:rsidRPr="00E62FD6">
        <w:rPr>
          <w:rFonts w:ascii="Garamond" w:hAnsi="Garamond" w:cs="Times New Roman"/>
          <w:color w:val="000000" w:themeColor="text1"/>
          <w:lang w:val="en-US"/>
        </w:rPr>
        <w:t xml:space="preserve"> and to participate instead in more embodied</w:t>
      </w:r>
      <w:r w:rsidR="006327E6" w:rsidRPr="00E62FD6">
        <w:rPr>
          <w:rFonts w:ascii="Garamond" w:hAnsi="Garamond" w:cs="Times New Roman"/>
          <w:color w:val="000000" w:themeColor="text1"/>
          <w:lang w:val="en-US"/>
        </w:rPr>
        <w:t xml:space="preserve"> </w:t>
      </w:r>
      <w:r w:rsidR="000D7270" w:rsidRPr="00E62FD6">
        <w:rPr>
          <w:rFonts w:ascii="Garamond" w:hAnsi="Garamond" w:cs="Times New Roman"/>
          <w:color w:val="000000" w:themeColor="text1"/>
          <w:lang w:val="en-US"/>
        </w:rPr>
        <w:t>and affective forms of civi</w:t>
      </w:r>
      <w:r w:rsidR="00376732" w:rsidRPr="00E62FD6">
        <w:rPr>
          <w:rFonts w:ascii="Garamond" w:hAnsi="Garamond" w:cs="Times New Roman"/>
          <w:color w:val="000000" w:themeColor="text1"/>
          <w:lang w:val="en-US"/>
        </w:rPr>
        <w:t>c</w:t>
      </w:r>
      <w:r w:rsidR="000D7270" w:rsidRPr="00E62FD6">
        <w:rPr>
          <w:rFonts w:ascii="Garamond" w:hAnsi="Garamond" w:cs="Times New Roman"/>
          <w:color w:val="000000" w:themeColor="text1"/>
          <w:lang w:val="en-US"/>
        </w:rPr>
        <w:t xml:space="preserve"> </w:t>
      </w:r>
      <w:r w:rsidR="0072705F" w:rsidRPr="00E62FD6">
        <w:rPr>
          <w:rFonts w:ascii="Garamond" w:hAnsi="Garamond" w:cs="Times New Roman"/>
          <w:color w:val="000000" w:themeColor="text1"/>
          <w:lang w:val="en-US"/>
        </w:rPr>
        <w:t>dissent</w:t>
      </w:r>
      <w:r w:rsidR="000D7270" w:rsidRPr="00E62FD6">
        <w:rPr>
          <w:rFonts w:ascii="Garamond" w:hAnsi="Garamond" w:cs="Times New Roman"/>
          <w:color w:val="000000" w:themeColor="text1"/>
          <w:lang w:val="en-US"/>
        </w:rPr>
        <w:t xml:space="preserve"> by taking to the streets, donating to bail funds </w:t>
      </w:r>
      <w:r w:rsidR="00054F2B" w:rsidRPr="00040B6A">
        <w:rPr>
          <w:rFonts w:ascii="Garamond" w:hAnsi="Garamond" w:cs="Times New Roman"/>
          <w:color w:val="000000" w:themeColor="text1"/>
          <w:lang w:val="en-US"/>
        </w:rPr>
        <w:t>for protestors</w:t>
      </w:r>
      <w:r w:rsidR="00B5085F" w:rsidRPr="00040B6A">
        <w:rPr>
          <w:rFonts w:ascii="Garamond" w:hAnsi="Garamond" w:cs="Times New Roman"/>
          <w:color w:val="000000" w:themeColor="text1"/>
          <w:lang w:val="en-US"/>
        </w:rPr>
        <w:t>,</w:t>
      </w:r>
      <w:r w:rsidR="00054F2B" w:rsidRPr="00040B6A">
        <w:rPr>
          <w:rFonts w:ascii="Garamond" w:hAnsi="Garamond" w:cs="Times New Roman"/>
          <w:color w:val="000000" w:themeColor="text1"/>
          <w:lang w:val="en-US"/>
        </w:rPr>
        <w:t xml:space="preserve"> </w:t>
      </w:r>
      <w:r w:rsidR="00CA2918" w:rsidRPr="00040B6A">
        <w:rPr>
          <w:rFonts w:ascii="Garamond" w:hAnsi="Garamond" w:cs="Times New Roman"/>
          <w:color w:val="000000" w:themeColor="text1"/>
          <w:lang w:val="en-US"/>
        </w:rPr>
        <w:t>supporting</w:t>
      </w:r>
      <w:r w:rsidR="00054F2B" w:rsidRPr="00E62FD6">
        <w:rPr>
          <w:rFonts w:ascii="Garamond" w:hAnsi="Garamond" w:cs="Times New Roman"/>
          <w:b/>
          <w:bCs/>
          <w:color w:val="000000" w:themeColor="text1"/>
          <w:lang w:val="en-US"/>
        </w:rPr>
        <w:t xml:space="preserve"> </w:t>
      </w:r>
      <w:r w:rsidR="000D7270" w:rsidRPr="00E62FD6">
        <w:rPr>
          <w:rFonts w:ascii="Garamond" w:hAnsi="Garamond" w:cs="Times New Roman"/>
          <w:color w:val="000000" w:themeColor="text1"/>
          <w:lang w:val="en-US"/>
        </w:rPr>
        <w:t xml:space="preserve">nonprofit initiatives, or </w:t>
      </w:r>
      <w:r w:rsidR="002C4C80" w:rsidRPr="00E62FD6">
        <w:rPr>
          <w:rFonts w:ascii="Garamond" w:hAnsi="Garamond" w:cs="Times New Roman"/>
          <w:color w:val="000000" w:themeColor="text1"/>
          <w:lang w:val="en-US"/>
        </w:rPr>
        <w:t>circulating</w:t>
      </w:r>
      <w:r w:rsidR="000D7270" w:rsidRPr="00E62FD6">
        <w:rPr>
          <w:rFonts w:ascii="Garamond" w:hAnsi="Garamond" w:cs="Times New Roman"/>
          <w:color w:val="000000" w:themeColor="text1"/>
          <w:lang w:val="en-US"/>
        </w:rPr>
        <w:t xml:space="preserve"> content that promoted </w:t>
      </w:r>
      <w:r w:rsidR="00BF21CE" w:rsidRPr="00E62FD6">
        <w:rPr>
          <w:rFonts w:ascii="Garamond" w:hAnsi="Garamond" w:cs="Times New Roman"/>
          <w:color w:val="000000" w:themeColor="text1"/>
          <w:lang w:val="en-US"/>
        </w:rPr>
        <w:t>B</w:t>
      </w:r>
      <w:r w:rsidR="000D7270" w:rsidRPr="00E62FD6">
        <w:rPr>
          <w:rFonts w:ascii="Garamond" w:hAnsi="Garamond" w:cs="Times New Roman"/>
          <w:color w:val="000000" w:themeColor="text1"/>
          <w:lang w:val="en-US"/>
        </w:rPr>
        <w:t>lack-created</w:t>
      </w:r>
      <w:r w:rsidR="00054F2B" w:rsidRPr="00E62FD6">
        <w:rPr>
          <w:rFonts w:ascii="Garamond" w:hAnsi="Garamond" w:cs="Times New Roman"/>
          <w:color w:val="000000" w:themeColor="text1"/>
          <w:lang w:val="en-US"/>
        </w:rPr>
        <w:t xml:space="preserve"> </w:t>
      </w:r>
      <w:r w:rsidR="000D7270" w:rsidRPr="00E62FD6">
        <w:rPr>
          <w:rFonts w:ascii="Garamond" w:hAnsi="Garamond" w:cs="Times New Roman"/>
          <w:color w:val="000000" w:themeColor="text1"/>
          <w:lang w:val="en-US"/>
        </w:rPr>
        <w:t xml:space="preserve">culture and </w:t>
      </w:r>
      <w:r w:rsidR="00BF21CE" w:rsidRPr="00E62FD6">
        <w:rPr>
          <w:rFonts w:ascii="Garamond" w:hAnsi="Garamond" w:cs="Times New Roman"/>
          <w:color w:val="000000" w:themeColor="text1"/>
          <w:lang w:val="en-US"/>
        </w:rPr>
        <w:t>B</w:t>
      </w:r>
      <w:r w:rsidR="000D7270" w:rsidRPr="00E62FD6">
        <w:rPr>
          <w:rFonts w:ascii="Garamond" w:hAnsi="Garamond" w:cs="Times New Roman"/>
          <w:color w:val="000000" w:themeColor="text1"/>
          <w:lang w:val="en-US"/>
        </w:rPr>
        <w:t>lack-owned</w:t>
      </w:r>
      <w:r w:rsidR="00054F2B" w:rsidRPr="00E62FD6">
        <w:rPr>
          <w:rFonts w:ascii="Garamond" w:hAnsi="Garamond" w:cs="Times New Roman"/>
          <w:color w:val="000000" w:themeColor="text1"/>
          <w:lang w:val="en-US"/>
        </w:rPr>
        <w:t xml:space="preserve"> </w:t>
      </w:r>
      <w:r w:rsidR="000D7270" w:rsidRPr="00E62FD6">
        <w:rPr>
          <w:rFonts w:ascii="Garamond" w:hAnsi="Garamond" w:cs="Times New Roman"/>
          <w:color w:val="000000" w:themeColor="text1"/>
          <w:lang w:val="en-US"/>
        </w:rPr>
        <w:t>businesses. A final criticism</w:t>
      </w:r>
      <w:r w:rsidR="002F5090" w:rsidRPr="00E62FD6">
        <w:rPr>
          <w:rFonts w:ascii="Garamond" w:hAnsi="Garamond" w:cs="Times New Roman"/>
          <w:color w:val="000000" w:themeColor="text1"/>
          <w:lang w:val="en-US"/>
        </w:rPr>
        <w:t xml:space="preserve"> </w:t>
      </w:r>
      <w:r w:rsidR="000D7270" w:rsidRPr="00E62FD6">
        <w:rPr>
          <w:rFonts w:ascii="Garamond" w:hAnsi="Garamond" w:cs="Times New Roman"/>
          <w:color w:val="000000" w:themeColor="text1"/>
          <w:lang w:val="en-US"/>
        </w:rPr>
        <w:t xml:space="preserve">focused on the </w:t>
      </w:r>
      <w:r w:rsidR="000D7270" w:rsidRPr="00E62FD6">
        <w:rPr>
          <w:rFonts w:ascii="Garamond" w:hAnsi="Garamond" w:cs="Times New Roman"/>
          <w:color w:val="000000" w:themeColor="text1"/>
          <w:lang w:val="en-US"/>
        </w:rPr>
        <w:lastRenderedPageBreak/>
        <w:t xml:space="preserve">facile </w:t>
      </w:r>
      <w:r w:rsidR="00D874BD" w:rsidRPr="00E62FD6">
        <w:rPr>
          <w:rFonts w:ascii="Garamond" w:hAnsi="Garamond" w:cs="Times New Roman"/>
          <w:color w:val="000000" w:themeColor="text1"/>
          <w:lang w:val="en-US"/>
        </w:rPr>
        <w:t>appropriation</w:t>
      </w:r>
      <w:r w:rsidR="000D7270" w:rsidRPr="00E62FD6">
        <w:rPr>
          <w:rFonts w:ascii="Garamond" w:hAnsi="Garamond" w:cs="Times New Roman"/>
          <w:color w:val="000000" w:themeColor="text1"/>
          <w:lang w:val="en-US"/>
        </w:rPr>
        <w:t xml:space="preserve"> of the black square by </w:t>
      </w:r>
      <w:r w:rsidR="00952844" w:rsidRPr="00E62FD6">
        <w:rPr>
          <w:rFonts w:ascii="Garamond" w:hAnsi="Garamond" w:cs="Times New Roman"/>
          <w:color w:val="000000" w:themeColor="text1"/>
          <w:lang w:val="en-US"/>
        </w:rPr>
        <w:t>users who</w:t>
      </w:r>
      <w:r w:rsidR="00892CAD" w:rsidRPr="00E62FD6">
        <w:rPr>
          <w:rFonts w:ascii="Garamond" w:hAnsi="Garamond" w:cs="Times New Roman"/>
          <w:color w:val="000000" w:themeColor="text1"/>
          <w:lang w:val="en-US"/>
        </w:rPr>
        <w:t xml:space="preserve"> did not </w:t>
      </w:r>
      <w:r w:rsidR="00BA4857" w:rsidRPr="00E62FD6">
        <w:rPr>
          <w:rFonts w:ascii="Garamond" w:hAnsi="Garamond" w:cs="Times New Roman"/>
          <w:color w:val="000000" w:themeColor="text1"/>
          <w:lang w:val="en-US"/>
        </w:rPr>
        <w:t>endorse</w:t>
      </w:r>
      <w:r w:rsidR="009F3BAB" w:rsidRPr="00E62FD6">
        <w:rPr>
          <w:rFonts w:ascii="Garamond" w:hAnsi="Garamond" w:cs="Times New Roman"/>
          <w:color w:val="000000" w:themeColor="text1"/>
          <w:lang w:val="en-US"/>
        </w:rPr>
        <w:t xml:space="preserve"> </w:t>
      </w:r>
      <w:r w:rsidR="00952844" w:rsidRPr="00E62FD6">
        <w:rPr>
          <w:rFonts w:ascii="Garamond" w:hAnsi="Garamond" w:cs="Times New Roman"/>
          <w:color w:val="000000" w:themeColor="text1"/>
          <w:lang w:val="en-US"/>
        </w:rPr>
        <w:t>Black Lives</w:t>
      </w:r>
      <w:r w:rsidR="002C4C80" w:rsidRPr="00E62FD6">
        <w:rPr>
          <w:rFonts w:ascii="Garamond" w:hAnsi="Garamond" w:cs="Times New Roman"/>
          <w:color w:val="000000" w:themeColor="text1"/>
          <w:lang w:val="en-US"/>
        </w:rPr>
        <w:t xml:space="preserve"> Matter </w:t>
      </w:r>
      <w:r w:rsidR="006E2B70" w:rsidRPr="00E62FD6">
        <w:rPr>
          <w:rFonts w:ascii="Garamond" w:hAnsi="Garamond" w:cs="Times New Roman"/>
          <w:color w:val="000000" w:themeColor="text1"/>
          <w:lang w:val="en-US"/>
        </w:rPr>
        <w:t>but</w:t>
      </w:r>
      <w:r w:rsidR="0072705F" w:rsidRPr="00E62FD6">
        <w:rPr>
          <w:rFonts w:ascii="Garamond" w:hAnsi="Garamond" w:cs="Times New Roman"/>
          <w:color w:val="000000" w:themeColor="text1"/>
          <w:lang w:val="en-US"/>
        </w:rPr>
        <w:t xml:space="preserve"> instead</w:t>
      </w:r>
      <w:r w:rsidR="002F5090" w:rsidRPr="00E62FD6">
        <w:rPr>
          <w:rFonts w:ascii="Garamond" w:hAnsi="Garamond" w:cs="Times New Roman"/>
          <w:color w:val="000000" w:themeColor="text1"/>
          <w:lang w:val="en-US"/>
        </w:rPr>
        <w:t xml:space="preserve"> </w:t>
      </w:r>
      <w:r w:rsidR="00952844" w:rsidRPr="00E62FD6">
        <w:rPr>
          <w:rFonts w:ascii="Garamond" w:hAnsi="Garamond" w:cs="Times New Roman"/>
          <w:color w:val="000000" w:themeColor="text1"/>
          <w:lang w:val="en-US"/>
        </w:rPr>
        <w:t>co</w:t>
      </w:r>
      <w:r w:rsidR="00D91219" w:rsidRPr="00E62FD6">
        <w:rPr>
          <w:rFonts w:ascii="Garamond" w:hAnsi="Garamond" w:cs="Times New Roman"/>
          <w:color w:val="000000" w:themeColor="text1"/>
          <w:lang w:val="en-US"/>
        </w:rPr>
        <w:t>-</w:t>
      </w:r>
      <w:r w:rsidR="00952844" w:rsidRPr="00E62FD6">
        <w:rPr>
          <w:rFonts w:ascii="Garamond" w:hAnsi="Garamond" w:cs="Times New Roman"/>
          <w:color w:val="000000" w:themeColor="text1"/>
          <w:lang w:val="en-US"/>
        </w:rPr>
        <w:t xml:space="preserve">opted </w:t>
      </w:r>
      <w:r w:rsidR="00892CAD" w:rsidRPr="00E62FD6">
        <w:rPr>
          <w:rFonts w:ascii="Garamond" w:hAnsi="Garamond" w:cs="Times New Roman"/>
          <w:color w:val="000000" w:themeColor="text1"/>
          <w:lang w:val="en-US"/>
        </w:rPr>
        <w:t xml:space="preserve">the image and its algorithm </w:t>
      </w:r>
      <w:r w:rsidR="00952844" w:rsidRPr="00E62FD6">
        <w:rPr>
          <w:rFonts w:ascii="Garamond" w:hAnsi="Garamond" w:cs="Times New Roman"/>
          <w:color w:val="000000" w:themeColor="text1"/>
          <w:lang w:val="en-US"/>
        </w:rPr>
        <w:t xml:space="preserve">to remind their </w:t>
      </w:r>
      <w:r w:rsidR="00376732" w:rsidRPr="00E62FD6">
        <w:rPr>
          <w:rFonts w:ascii="Garamond" w:hAnsi="Garamond" w:cs="Times New Roman"/>
          <w:color w:val="000000" w:themeColor="text1"/>
          <w:lang w:val="en-US"/>
        </w:rPr>
        <w:t>followers</w:t>
      </w:r>
      <w:r w:rsidR="00952844" w:rsidRPr="00E62FD6">
        <w:rPr>
          <w:rFonts w:ascii="Garamond" w:hAnsi="Garamond" w:cs="Times New Roman"/>
          <w:color w:val="000000" w:themeColor="text1"/>
          <w:lang w:val="en-US"/>
        </w:rPr>
        <w:t xml:space="preserve"> that</w:t>
      </w:r>
      <w:r w:rsidR="006E2B70" w:rsidRPr="00E62FD6">
        <w:rPr>
          <w:rFonts w:ascii="Garamond" w:hAnsi="Garamond" w:cs="Times New Roman"/>
          <w:color w:val="000000" w:themeColor="text1"/>
          <w:lang w:val="en-US"/>
        </w:rPr>
        <w:t xml:space="preserve"> </w:t>
      </w:r>
      <w:r w:rsidR="00952844" w:rsidRPr="00E62FD6">
        <w:rPr>
          <w:rFonts w:ascii="Garamond" w:hAnsi="Garamond" w:cs="Times New Roman"/>
          <w:color w:val="000000" w:themeColor="text1"/>
          <w:lang w:val="en-US"/>
        </w:rPr>
        <w:t>“#</w:t>
      </w:r>
      <w:proofErr w:type="spellStart"/>
      <w:r w:rsidR="00952844" w:rsidRPr="00E62FD6">
        <w:rPr>
          <w:rFonts w:ascii="Garamond" w:hAnsi="Garamond" w:cs="Times New Roman"/>
          <w:color w:val="000000" w:themeColor="text1"/>
          <w:lang w:val="en-US"/>
        </w:rPr>
        <w:t>AllLivesMatter</w:t>
      </w:r>
      <w:proofErr w:type="spellEnd"/>
      <w:r w:rsidR="00565459" w:rsidRPr="00E62FD6">
        <w:rPr>
          <w:rFonts w:ascii="Garamond" w:hAnsi="Garamond" w:cs="Times New Roman"/>
          <w:color w:val="000000" w:themeColor="text1"/>
          <w:lang w:val="en-US"/>
        </w:rPr>
        <w:t>.</w:t>
      </w:r>
      <w:r w:rsidR="00952844" w:rsidRPr="00E62FD6">
        <w:rPr>
          <w:rFonts w:ascii="Garamond" w:hAnsi="Garamond" w:cs="Times New Roman"/>
          <w:color w:val="000000" w:themeColor="text1"/>
          <w:lang w:val="en-US"/>
        </w:rPr>
        <w:t>”</w:t>
      </w:r>
      <w:r w:rsidR="00565459" w:rsidRPr="00E62FD6">
        <w:rPr>
          <w:rFonts w:ascii="Garamond" w:hAnsi="Garamond" w:cs="Times New Roman"/>
          <w:color w:val="000000" w:themeColor="text1"/>
          <w:lang w:val="en-US"/>
        </w:rPr>
        <w:t xml:space="preserve"> </w:t>
      </w:r>
      <w:r w:rsidR="00557BAA" w:rsidRPr="00E62FD6">
        <w:rPr>
          <w:rFonts w:ascii="Garamond" w:hAnsi="Garamond" w:cs="Times New Roman"/>
          <w:color w:val="000000" w:themeColor="text1"/>
          <w:lang w:val="en-US"/>
        </w:rPr>
        <w:t>T</w:t>
      </w:r>
      <w:r w:rsidR="0094025A" w:rsidRPr="00E62FD6">
        <w:rPr>
          <w:rFonts w:ascii="Garamond" w:hAnsi="Garamond" w:cs="Times New Roman"/>
          <w:color w:val="000000" w:themeColor="text1"/>
          <w:lang w:val="en-US"/>
        </w:rPr>
        <w:t>he</w:t>
      </w:r>
      <w:r w:rsidR="000D7270" w:rsidRPr="00E62FD6">
        <w:rPr>
          <w:rFonts w:ascii="Garamond" w:hAnsi="Garamond" w:cs="Times New Roman"/>
          <w:color w:val="000000" w:themeColor="text1"/>
          <w:lang w:val="en-US"/>
        </w:rPr>
        <w:t xml:space="preserve"> Blackout Tuesday campaign and its</w:t>
      </w:r>
      <w:r w:rsidR="00557BAA" w:rsidRPr="00E62FD6">
        <w:rPr>
          <w:rFonts w:ascii="Garamond" w:hAnsi="Garamond" w:cs="Times New Roman"/>
          <w:color w:val="000000" w:themeColor="text1"/>
          <w:lang w:val="en-US"/>
        </w:rPr>
        <w:t xml:space="preserve"> array of critical responses,</w:t>
      </w:r>
      <w:r w:rsidR="00BB3F1F" w:rsidRPr="00E62FD6">
        <w:rPr>
          <w:rFonts w:ascii="Garamond" w:hAnsi="Garamond" w:cs="Times New Roman"/>
          <w:color w:val="000000" w:themeColor="text1"/>
          <w:lang w:val="en-US"/>
        </w:rPr>
        <w:t xml:space="preserve"> in other words</w:t>
      </w:r>
      <w:r w:rsidR="00557BAA" w:rsidRPr="00E62FD6">
        <w:rPr>
          <w:rFonts w:ascii="Garamond" w:hAnsi="Garamond" w:cs="Times New Roman"/>
          <w:color w:val="000000" w:themeColor="text1"/>
          <w:lang w:val="en-US"/>
        </w:rPr>
        <w:t>, revealed how a</w:t>
      </w:r>
      <w:r w:rsidR="00952844" w:rsidRPr="00E62FD6">
        <w:rPr>
          <w:rFonts w:ascii="Garamond" w:hAnsi="Garamond" w:cs="Times New Roman"/>
          <w:color w:val="000000" w:themeColor="text1"/>
          <w:lang w:val="en-US"/>
        </w:rPr>
        <w:t>lgorithms, applications, platforms,</w:t>
      </w:r>
      <w:r w:rsidR="006E2B70" w:rsidRPr="00E62FD6">
        <w:rPr>
          <w:rFonts w:ascii="Garamond" w:hAnsi="Garamond" w:cs="Times New Roman"/>
          <w:color w:val="000000" w:themeColor="text1"/>
          <w:lang w:val="en-US"/>
        </w:rPr>
        <w:t xml:space="preserve"> protocols,</w:t>
      </w:r>
      <w:r w:rsidR="00EC1C7D" w:rsidRPr="00E62FD6">
        <w:rPr>
          <w:rFonts w:ascii="Garamond" w:hAnsi="Garamond" w:cs="Times New Roman"/>
          <w:color w:val="000000" w:themeColor="text1"/>
          <w:lang w:val="en-US"/>
        </w:rPr>
        <w:t xml:space="preserve"> screens,</w:t>
      </w:r>
      <w:r w:rsidR="00952844" w:rsidRPr="00E62FD6">
        <w:rPr>
          <w:rFonts w:ascii="Garamond" w:hAnsi="Garamond" w:cs="Times New Roman"/>
          <w:color w:val="000000" w:themeColor="text1"/>
          <w:lang w:val="en-US"/>
        </w:rPr>
        <w:t xml:space="preserve"> </w:t>
      </w:r>
      <w:r w:rsidR="006E2B70" w:rsidRPr="00E62FD6">
        <w:rPr>
          <w:rFonts w:ascii="Garamond" w:hAnsi="Garamond" w:cs="Times New Roman"/>
          <w:color w:val="000000" w:themeColor="text1"/>
          <w:lang w:val="en-US"/>
        </w:rPr>
        <w:t xml:space="preserve">and mobile </w:t>
      </w:r>
      <w:r w:rsidR="00952844" w:rsidRPr="00E62FD6">
        <w:rPr>
          <w:rFonts w:ascii="Garamond" w:hAnsi="Garamond" w:cs="Times New Roman"/>
          <w:color w:val="000000" w:themeColor="text1"/>
          <w:lang w:val="en-US"/>
        </w:rPr>
        <w:t>technologies</w:t>
      </w:r>
      <w:r w:rsidR="006E2B70" w:rsidRPr="00E62FD6">
        <w:rPr>
          <w:rFonts w:ascii="Garamond" w:hAnsi="Garamond" w:cs="Times New Roman"/>
          <w:color w:val="000000" w:themeColor="text1"/>
          <w:lang w:val="en-US"/>
        </w:rPr>
        <w:t xml:space="preserve"> </w:t>
      </w:r>
      <w:r w:rsidR="00952844" w:rsidRPr="00E62FD6">
        <w:rPr>
          <w:rFonts w:ascii="Garamond" w:hAnsi="Garamond" w:cs="Times New Roman"/>
          <w:color w:val="000000" w:themeColor="text1"/>
          <w:lang w:val="en-US"/>
        </w:rPr>
        <w:t xml:space="preserve">and infrastructures </w:t>
      </w:r>
      <w:r w:rsidR="0072705F" w:rsidRPr="00E62FD6">
        <w:rPr>
          <w:rFonts w:ascii="Garamond" w:hAnsi="Garamond" w:cs="Times New Roman"/>
          <w:color w:val="000000" w:themeColor="text1"/>
          <w:lang w:val="en-US"/>
        </w:rPr>
        <w:t xml:space="preserve">shaped </w:t>
      </w:r>
      <w:r w:rsidR="00952844" w:rsidRPr="00E62FD6">
        <w:rPr>
          <w:rFonts w:ascii="Garamond" w:hAnsi="Garamond" w:cs="Times New Roman"/>
          <w:color w:val="000000" w:themeColor="text1"/>
          <w:lang w:val="en-US"/>
        </w:rPr>
        <w:t xml:space="preserve">the </w:t>
      </w:r>
      <w:r w:rsidR="00557BAA" w:rsidRPr="00E62FD6">
        <w:rPr>
          <w:rFonts w:ascii="Garamond" w:hAnsi="Garamond" w:cs="Times New Roman"/>
          <w:color w:val="000000" w:themeColor="text1"/>
          <w:lang w:val="en-US"/>
        </w:rPr>
        <w:t xml:space="preserve">production, </w:t>
      </w:r>
      <w:r w:rsidR="00952844" w:rsidRPr="00E62FD6">
        <w:rPr>
          <w:rFonts w:ascii="Garamond" w:hAnsi="Garamond" w:cs="Times New Roman"/>
          <w:color w:val="000000" w:themeColor="text1"/>
          <w:lang w:val="en-US"/>
        </w:rPr>
        <w:t>circulation</w:t>
      </w:r>
      <w:r w:rsidR="00557BAA" w:rsidRPr="00E62FD6">
        <w:rPr>
          <w:rFonts w:ascii="Garamond" w:hAnsi="Garamond" w:cs="Times New Roman"/>
          <w:color w:val="000000" w:themeColor="text1"/>
          <w:lang w:val="en-US"/>
        </w:rPr>
        <w:t xml:space="preserve">, and </w:t>
      </w:r>
      <w:r w:rsidR="0072705F" w:rsidRPr="00E62FD6">
        <w:rPr>
          <w:rFonts w:ascii="Garamond" w:hAnsi="Garamond" w:cs="Times New Roman"/>
          <w:color w:val="000000" w:themeColor="text1"/>
          <w:lang w:val="en-US"/>
        </w:rPr>
        <w:t>reception</w:t>
      </w:r>
      <w:r w:rsidR="00952844" w:rsidRPr="00E62FD6">
        <w:rPr>
          <w:rFonts w:ascii="Garamond" w:hAnsi="Garamond" w:cs="Times New Roman"/>
          <w:color w:val="000000" w:themeColor="text1"/>
          <w:lang w:val="en-US"/>
        </w:rPr>
        <w:t xml:space="preserve"> of Black Lives Matter content on social media</w:t>
      </w:r>
      <w:r w:rsidR="002F5090" w:rsidRPr="00E62FD6">
        <w:rPr>
          <w:rFonts w:ascii="Garamond" w:hAnsi="Garamond" w:cs="Times New Roman"/>
          <w:color w:val="000000" w:themeColor="text1"/>
          <w:lang w:val="en-US"/>
        </w:rPr>
        <w:t xml:space="preserve">. </w:t>
      </w:r>
      <w:r w:rsidR="00BF21CE" w:rsidRPr="00E62FD6">
        <w:rPr>
          <w:rFonts w:ascii="Garamond" w:hAnsi="Garamond" w:cs="Times New Roman"/>
          <w:color w:val="000000" w:themeColor="text1"/>
          <w:lang w:val="en-US"/>
        </w:rPr>
        <w:t>I</w:t>
      </w:r>
      <w:r w:rsidR="00E01F12" w:rsidRPr="00E62FD6">
        <w:rPr>
          <w:rFonts w:ascii="Garamond" w:hAnsi="Garamond" w:cs="Times New Roman"/>
          <w:color w:val="000000" w:themeColor="text1"/>
          <w:lang w:val="en-US"/>
        </w:rPr>
        <w:t>n the process, it</w:t>
      </w:r>
      <w:r w:rsidR="002F5090" w:rsidRPr="00E62FD6">
        <w:rPr>
          <w:rFonts w:ascii="Garamond" w:hAnsi="Garamond" w:cs="Times New Roman"/>
          <w:color w:val="000000" w:themeColor="text1"/>
          <w:lang w:val="en-US"/>
        </w:rPr>
        <w:t xml:space="preserve"> </w:t>
      </w:r>
      <w:r w:rsidR="00376732" w:rsidRPr="00E62FD6">
        <w:rPr>
          <w:rFonts w:ascii="Garamond" w:hAnsi="Garamond" w:cs="Times New Roman"/>
          <w:color w:val="000000" w:themeColor="text1"/>
          <w:lang w:val="en-US"/>
        </w:rPr>
        <w:t>exposed</w:t>
      </w:r>
      <w:r w:rsidR="00952844" w:rsidRPr="00E62FD6">
        <w:rPr>
          <w:rFonts w:ascii="Garamond" w:hAnsi="Garamond" w:cs="Times New Roman"/>
          <w:color w:val="000000" w:themeColor="text1"/>
          <w:lang w:val="en-US"/>
        </w:rPr>
        <w:t xml:space="preserve"> how </w:t>
      </w:r>
      <w:r w:rsidR="00BA4857" w:rsidRPr="00E62FD6">
        <w:rPr>
          <w:rFonts w:ascii="Garamond" w:hAnsi="Garamond" w:cs="Times New Roman"/>
          <w:color w:val="000000" w:themeColor="text1"/>
          <w:lang w:val="en-US"/>
        </w:rPr>
        <w:t>civic</w:t>
      </w:r>
      <w:r w:rsidR="00557BAA" w:rsidRPr="00E62FD6">
        <w:rPr>
          <w:rFonts w:ascii="Garamond" w:hAnsi="Garamond" w:cs="Times New Roman"/>
          <w:color w:val="000000" w:themeColor="text1"/>
          <w:lang w:val="en-US"/>
        </w:rPr>
        <w:t xml:space="preserve"> </w:t>
      </w:r>
      <w:r w:rsidR="002F5090" w:rsidRPr="00E62FD6">
        <w:rPr>
          <w:rFonts w:ascii="Garamond" w:hAnsi="Garamond" w:cs="Times New Roman"/>
          <w:color w:val="000000" w:themeColor="text1"/>
          <w:lang w:val="en-US"/>
        </w:rPr>
        <w:t>media may</w:t>
      </w:r>
      <w:r w:rsidR="00557BAA" w:rsidRPr="00E62FD6">
        <w:rPr>
          <w:rFonts w:ascii="Garamond" w:hAnsi="Garamond" w:cs="Times New Roman"/>
          <w:color w:val="000000" w:themeColor="text1"/>
          <w:lang w:val="en-US"/>
        </w:rPr>
        <w:t xml:space="preserve"> perpetuate racial bias</w:t>
      </w:r>
      <w:r w:rsidR="00952844" w:rsidRPr="00E62FD6">
        <w:rPr>
          <w:rFonts w:ascii="Garamond" w:hAnsi="Garamond" w:cs="Times New Roman"/>
          <w:color w:val="000000" w:themeColor="text1"/>
          <w:lang w:val="en-US"/>
        </w:rPr>
        <w:t xml:space="preserve"> </w:t>
      </w:r>
      <w:r w:rsidR="00557BAA" w:rsidRPr="00E62FD6">
        <w:rPr>
          <w:rFonts w:ascii="Garamond" w:hAnsi="Garamond" w:cs="Times New Roman"/>
          <w:color w:val="000000" w:themeColor="text1"/>
          <w:lang w:val="en-US"/>
        </w:rPr>
        <w:t>by reaching some</w:t>
      </w:r>
      <w:r w:rsidR="00952844" w:rsidRPr="00E62FD6">
        <w:rPr>
          <w:rFonts w:ascii="Garamond" w:hAnsi="Garamond" w:cs="Times New Roman"/>
          <w:color w:val="000000" w:themeColor="text1"/>
          <w:lang w:val="en-US"/>
        </w:rPr>
        <w:t xml:space="preserve"> audiences but not others</w:t>
      </w:r>
      <w:r w:rsidR="00557BAA" w:rsidRPr="00E62FD6">
        <w:rPr>
          <w:rFonts w:ascii="Garamond" w:hAnsi="Garamond" w:cs="Times New Roman"/>
          <w:color w:val="000000" w:themeColor="text1"/>
          <w:lang w:val="en-US"/>
        </w:rPr>
        <w:t>.</w:t>
      </w:r>
      <w:r w:rsidR="00E35225" w:rsidRPr="00E62FD6">
        <w:rPr>
          <w:rFonts w:ascii="Garamond" w:hAnsi="Garamond" w:cs="Times New Roman"/>
          <w:color w:val="000000" w:themeColor="text1"/>
          <w:vertAlign w:val="superscript"/>
          <w:lang w:val="en-US"/>
        </w:rPr>
        <w:t>1</w:t>
      </w:r>
    </w:p>
    <w:p w14:paraId="716E20DC" w14:textId="1BF23735" w:rsidR="009F3BAB" w:rsidRPr="00E62FD6" w:rsidRDefault="009F3BAB" w:rsidP="009F3BA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But</w:t>
      </w:r>
      <w:r w:rsidR="0020624C"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what are the semiotics of a black square? In </w:t>
      </w:r>
      <w:r w:rsidRPr="00E62FD6">
        <w:rPr>
          <w:rFonts w:ascii="Garamond" w:hAnsi="Garamond" w:cs="Times New Roman"/>
          <w:i/>
          <w:iCs/>
          <w:color w:val="000000" w:themeColor="text1"/>
          <w:lang w:val="en-US"/>
        </w:rPr>
        <w:t>The</w:t>
      </w:r>
      <w:r w:rsidRPr="00E62FD6">
        <w:rPr>
          <w:rFonts w:ascii="Garamond" w:hAnsi="Garamond" w:cs="Times New Roman"/>
          <w:color w:val="000000" w:themeColor="text1"/>
          <w:lang w:val="en-US"/>
        </w:rPr>
        <w:t xml:space="preserve"> </w:t>
      </w:r>
      <w:r w:rsidRPr="00E62FD6">
        <w:rPr>
          <w:rFonts w:ascii="Garamond" w:hAnsi="Garamond" w:cs="Times New Roman"/>
          <w:i/>
          <w:iCs/>
          <w:color w:val="000000" w:themeColor="text1"/>
          <w:lang w:val="en-US"/>
        </w:rPr>
        <w:t xml:space="preserve">Black Square </w:t>
      </w:r>
      <w:r w:rsidRPr="00E62FD6">
        <w:rPr>
          <w:rFonts w:ascii="Garamond" w:hAnsi="Garamond" w:cs="Times New Roman"/>
          <w:color w:val="000000" w:themeColor="text1"/>
          <w:lang w:val="en-US"/>
        </w:rPr>
        <w:t>(191</w:t>
      </w:r>
      <w:r w:rsidR="00D91219" w:rsidRPr="00E62FD6">
        <w:rPr>
          <w:rFonts w:ascii="Garamond" w:hAnsi="Garamond" w:cs="Times New Roman"/>
          <w:color w:val="000000" w:themeColor="text1"/>
          <w:lang w:val="en-US"/>
        </w:rPr>
        <w:t>5</w:t>
      </w:r>
      <w:r w:rsidRPr="00E62FD6">
        <w:rPr>
          <w:rFonts w:ascii="Garamond" w:hAnsi="Garamond" w:cs="Times New Roman"/>
          <w:color w:val="000000" w:themeColor="text1"/>
          <w:lang w:val="en-US"/>
        </w:rPr>
        <w:t>), the Kiev-born</w:t>
      </w:r>
      <w:r w:rsidR="00E01F12"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avant-garde painter Kazimir Malevich remodeled a medium-sized square (79.5 cm x 79.5 cm) into an oil-on-linen canvas made up of large brushstrokes of thick black paint at the center of the frame,</w:t>
      </w:r>
      <w:r w:rsidR="00AC3B41"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draping the black square with a white border that enclosed the composition within the edges of the frame. In </w:t>
      </w:r>
      <w:r w:rsidR="00AC3B41" w:rsidRPr="00E62FD6">
        <w:rPr>
          <w:rFonts w:ascii="Garamond" w:hAnsi="Garamond" w:cs="Times New Roman"/>
          <w:color w:val="000000" w:themeColor="text1"/>
          <w:lang w:val="en-US"/>
        </w:rPr>
        <w:t xml:space="preserve">so </w:t>
      </w:r>
      <w:r w:rsidRPr="00E62FD6">
        <w:rPr>
          <w:rFonts w:ascii="Garamond" w:hAnsi="Garamond" w:cs="Times New Roman"/>
          <w:color w:val="000000" w:themeColor="text1"/>
          <w:lang w:val="en-US"/>
        </w:rPr>
        <w:t>doing</w:t>
      </w:r>
      <w:r w:rsidR="00AC3B41"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Malevich moved beyond a </w:t>
      </w:r>
      <w:r w:rsidR="00135BAE" w:rsidRPr="00E62FD6">
        <w:rPr>
          <w:rFonts w:ascii="Garamond" w:hAnsi="Garamond" w:cs="Times New Roman"/>
          <w:color w:val="000000" w:themeColor="text1"/>
          <w:lang w:val="en-US"/>
        </w:rPr>
        <w:t>perceptual visual field</w:t>
      </w:r>
      <w:r w:rsidRPr="00E62FD6">
        <w:rPr>
          <w:rFonts w:ascii="Garamond" w:hAnsi="Garamond" w:cs="Times New Roman"/>
          <w:color w:val="000000" w:themeColor="text1"/>
          <w:lang w:val="en-US"/>
        </w:rPr>
        <w:t xml:space="preserve"> and conceived instead </w:t>
      </w:r>
      <w:r w:rsidR="00BD7F0C" w:rsidRPr="00E62FD6">
        <w:rPr>
          <w:rFonts w:ascii="Garamond" w:hAnsi="Garamond" w:cs="Times New Roman"/>
          <w:color w:val="000000" w:themeColor="text1"/>
          <w:lang w:val="en-US"/>
        </w:rPr>
        <w:t xml:space="preserve">of </w:t>
      </w:r>
      <w:r w:rsidRPr="00E62FD6">
        <w:rPr>
          <w:rFonts w:ascii="Garamond" w:hAnsi="Garamond" w:cs="Times New Roman"/>
          <w:color w:val="000000" w:themeColor="text1"/>
          <w:lang w:val="en-US"/>
        </w:rPr>
        <w:t xml:space="preserve">a zero of form that </w:t>
      </w:r>
      <w:r w:rsidRPr="00661A90">
        <w:rPr>
          <w:rFonts w:ascii="Garamond" w:hAnsi="Garamond" w:cs="Times New Roman"/>
          <w:color w:val="000000" w:themeColor="text1"/>
          <w:lang w:val="en-US"/>
        </w:rPr>
        <w:t>manipulate</w:t>
      </w:r>
      <w:r w:rsidR="00E01F12" w:rsidRPr="00661A90">
        <w:rPr>
          <w:rFonts w:ascii="Garamond" w:hAnsi="Garamond" w:cs="Times New Roman"/>
          <w:color w:val="000000" w:themeColor="text1"/>
          <w:lang w:val="en-US"/>
        </w:rPr>
        <w:t>s</w:t>
      </w:r>
      <w:r w:rsidRPr="00661A90">
        <w:rPr>
          <w:rFonts w:ascii="Garamond" w:hAnsi="Garamond" w:cs="Times New Roman"/>
          <w:color w:val="000000" w:themeColor="text1"/>
          <w:lang w:val="en-US"/>
        </w:rPr>
        <w:t xml:space="preserve"> the tension between </w:t>
      </w:r>
      <w:r w:rsidRPr="00CA222F">
        <w:rPr>
          <w:rFonts w:ascii="Garamond" w:hAnsi="Garamond" w:cs="Times New Roman"/>
          <w:color w:val="000000" w:themeColor="text1"/>
          <w:lang w:val="en-US"/>
        </w:rPr>
        <w:t xml:space="preserve">the </w:t>
      </w:r>
      <w:r w:rsidR="00661A90" w:rsidRPr="00CA222F">
        <w:rPr>
          <w:rFonts w:ascii="Garamond" w:hAnsi="Garamond" w:cs="Times New Roman"/>
          <w:color w:val="000000" w:themeColor="text1"/>
          <w:lang w:val="en-US"/>
        </w:rPr>
        <w:t>non-figurative</w:t>
      </w:r>
      <w:r w:rsidRPr="00661A90">
        <w:rPr>
          <w:rFonts w:ascii="Garamond" w:hAnsi="Garamond" w:cs="Times New Roman"/>
          <w:color w:val="000000" w:themeColor="text1"/>
          <w:lang w:val="en-US"/>
        </w:rPr>
        <w:t xml:space="preserve"> and representational ontolog</w:t>
      </w:r>
      <w:r w:rsidR="00135BAE" w:rsidRPr="00661A90">
        <w:rPr>
          <w:rFonts w:ascii="Garamond" w:hAnsi="Garamond" w:cs="Times New Roman"/>
          <w:color w:val="000000" w:themeColor="text1"/>
          <w:lang w:val="en-US"/>
        </w:rPr>
        <w:t>ies</w:t>
      </w:r>
      <w:r w:rsidRPr="00661A90">
        <w:rPr>
          <w:rFonts w:ascii="Garamond" w:hAnsi="Garamond" w:cs="Times New Roman"/>
          <w:color w:val="000000" w:themeColor="text1"/>
          <w:lang w:val="en-US"/>
        </w:rPr>
        <w:t xml:space="preserve"> of the image</w:t>
      </w:r>
      <w:r w:rsidRPr="00E62FD6">
        <w:rPr>
          <w:rFonts w:ascii="Garamond" w:hAnsi="Garamond" w:cs="Times New Roman"/>
          <w:color w:val="000000" w:themeColor="text1"/>
          <w:lang w:val="en-US"/>
        </w:rPr>
        <w:t xml:space="preserve">. The geometric patterns, monochromous color palette, and organic materiality of </w:t>
      </w:r>
      <w:r w:rsidRPr="00E62FD6">
        <w:rPr>
          <w:rFonts w:ascii="Garamond" w:hAnsi="Garamond" w:cs="Times New Roman"/>
          <w:i/>
          <w:iCs/>
          <w:color w:val="000000" w:themeColor="text1"/>
          <w:lang w:val="en-US"/>
        </w:rPr>
        <w:t>The Black Square</w:t>
      </w:r>
      <w:r w:rsidRPr="00E62FD6">
        <w:rPr>
          <w:rFonts w:ascii="Garamond" w:hAnsi="Garamond" w:cs="Times New Roman"/>
          <w:color w:val="000000" w:themeColor="text1"/>
          <w:lang w:val="en-US"/>
        </w:rPr>
        <w:t xml:space="preserve"> summon</w:t>
      </w:r>
      <w:r w:rsidR="00E01F12" w:rsidRPr="00E62FD6">
        <w:rPr>
          <w:rFonts w:ascii="Garamond" w:hAnsi="Garamond" w:cs="Times New Roman"/>
          <w:color w:val="000000" w:themeColor="text1"/>
          <w:lang w:val="en-US"/>
        </w:rPr>
        <w:t xml:space="preserve">s </w:t>
      </w:r>
      <w:r w:rsidR="00135BAE" w:rsidRPr="00E62FD6">
        <w:rPr>
          <w:rFonts w:ascii="Garamond" w:hAnsi="Garamond" w:cs="Times New Roman"/>
          <w:color w:val="000000" w:themeColor="text1"/>
          <w:lang w:val="en-US"/>
        </w:rPr>
        <w:t xml:space="preserve">its </w:t>
      </w:r>
      <w:r w:rsidRPr="00E62FD6">
        <w:rPr>
          <w:rFonts w:ascii="Garamond" w:hAnsi="Garamond" w:cs="Times New Roman"/>
          <w:color w:val="000000" w:themeColor="text1"/>
          <w:lang w:val="en-US"/>
        </w:rPr>
        <w:t>audience to focus on the painting’s shape, form, color, and hapticity rather than</w:t>
      </w:r>
      <w:r w:rsidR="00E01F12"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a</w:t>
      </w:r>
      <w:r w:rsidR="00357C7C" w:rsidRPr="00E62FD6">
        <w:rPr>
          <w:rFonts w:ascii="Garamond" w:hAnsi="Garamond" w:cs="Times New Roman"/>
          <w:color w:val="000000" w:themeColor="text1"/>
          <w:lang w:val="en-US"/>
        </w:rPr>
        <w:t xml:space="preserve">n optical regime </w:t>
      </w:r>
      <w:r w:rsidRPr="00E62FD6">
        <w:rPr>
          <w:rFonts w:ascii="Garamond" w:hAnsi="Garamond" w:cs="Times New Roman"/>
          <w:color w:val="000000" w:themeColor="text1"/>
          <w:lang w:val="en-US"/>
        </w:rPr>
        <w:t>centered on a scene, landscape, or person</w:t>
      </w:r>
      <w:r w:rsidR="00BD7F0C" w:rsidRPr="00E62FD6">
        <w:rPr>
          <w:rFonts w:ascii="Garamond" w:hAnsi="Garamond" w:cs="Times New Roman"/>
          <w:color w:val="000000" w:themeColor="text1"/>
          <w:lang w:val="en-US"/>
        </w:rPr>
        <w:t>—</w:t>
      </w:r>
      <w:r w:rsidR="00686984" w:rsidRPr="00E62FD6">
        <w:rPr>
          <w:rFonts w:ascii="Garamond" w:hAnsi="Garamond" w:cs="Times New Roman"/>
          <w:color w:val="000000" w:themeColor="text1"/>
          <w:lang w:val="en-US"/>
        </w:rPr>
        <w:t>or</w:t>
      </w:r>
      <w:r w:rsidRPr="00E62FD6">
        <w:rPr>
          <w:rFonts w:ascii="Garamond" w:hAnsi="Garamond" w:cs="Times New Roman"/>
          <w:color w:val="000000" w:themeColor="text1"/>
          <w:lang w:val="en-US"/>
        </w:rPr>
        <w:t xml:space="preserve"> on the </w:t>
      </w:r>
      <w:r w:rsidR="006245A1" w:rsidRPr="00E62FD6">
        <w:rPr>
          <w:rFonts w:ascii="Garamond" w:hAnsi="Garamond" w:cs="Times New Roman"/>
          <w:color w:val="000000" w:themeColor="text1"/>
          <w:lang w:val="en-US"/>
        </w:rPr>
        <w:t>figurative</w:t>
      </w:r>
      <w:r w:rsidR="00135BAE"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depiction thereof. Malevich construed </w:t>
      </w:r>
      <w:r w:rsidRPr="00E62FD6">
        <w:rPr>
          <w:rFonts w:ascii="Garamond" w:hAnsi="Garamond" w:cs="Times New Roman"/>
          <w:i/>
          <w:iCs/>
          <w:color w:val="000000" w:themeColor="text1"/>
          <w:lang w:val="en-US"/>
        </w:rPr>
        <w:t xml:space="preserve">The Black Square </w:t>
      </w:r>
      <w:r w:rsidRPr="00E62FD6">
        <w:rPr>
          <w:rFonts w:ascii="Garamond" w:hAnsi="Garamond" w:cs="Times New Roman"/>
          <w:color w:val="000000" w:themeColor="text1"/>
          <w:lang w:val="en-US"/>
        </w:rPr>
        <w:t xml:space="preserve">as an early symbol of Soviet modernity that precluded a singular interpretation </w:t>
      </w:r>
      <w:r w:rsidR="00E01F12" w:rsidRPr="00E62FD6">
        <w:rPr>
          <w:rFonts w:ascii="Garamond" w:hAnsi="Garamond" w:cs="Times New Roman"/>
          <w:color w:val="000000" w:themeColor="text1"/>
          <w:lang w:val="en-US"/>
        </w:rPr>
        <w:t xml:space="preserve">by </w:t>
      </w:r>
      <w:r w:rsidRPr="00E62FD6">
        <w:rPr>
          <w:rFonts w:ascii="Garamond" w:hAnsi="Garamond" w:cs="Times New Roman"/>
          <w:color w:val="000000" w:themeColor="text1"/>
          <w:lang w:val="en-US"/>
        </w:rPr>
        <w:t>invit</w:t>
      </w:r>
      <w:r w:rsidR="00E01F12" w:rsidRPr="00E62FD6">
        <w:rPr>
          <w:rFonts w:ascii="Garamond" w:hAnsi="Garamond" w:cs="Times New Roman"/>
          <w:color w:val="000000" w:themeColor="text1"/>
          <w:lang w:val="en-US"/>
        </w:rPr>
        <w:t>ing</w:t>
      </w:r>
      <w:r w:rsidRPr="00E62FD6">
        <w:rPr>
          <w:rFonts w:ascii="Garamond" w:hAnsi="Garamond" w:cs="Times New Roman"/>
          <w:color w:val="000000" w:themeColor="text1"/>
          <w:lang w:val="en-US"/>
        </w:rPr>
        <w:t xml:space="preserve"> a range of </w:t>
      </w:r>
      <w:r w:rsidR="00E01F12" w:rsidRPr="00E62FD6">
        <w:rPr>
          <w:rFonts w:ascii="Garamond" w:hAnsi="Garamond" w:cs="Times New Roman"/>
          <w:color w:val="000000" w:themeColor="text1"/>
          <w:lang w:val="en-US"/>
        </w:rPr>
        <w:t>subjective</w:t>
      </w:r>
      <w:r w:rsidRPr="00E62FD6">
        <w:rPr>
          <w:rFonts w:ascii="Garamond" w:hAnsi="Garamond" w:cs="Times New Roman"/>
          <w:color w:val="000000" w:themeColor="text1"/>
          <w:lang w:val="en-US"/>
        </w:rPr>
        <w:t xml:space="preserve"> </w:t>
      </w:r>
      <w:r w:rsidR="00E01F12" w:rsidRPr="00E62FD6">
        <w:rPr>
          <w:rFonts w:ascii="Garamond" w:hAnsi="Garamond" w:cs="Times New Roman"/>
          <w:color w:val="000000" w:themeColor="text1"/>
          <w:lang w:val="en-US"/>
        </w:rPr>
        <w:t>responses to</w:t>
      </w:r>
      <w:r w:rsidRPr="00E62FD6">
        <w:rPr>
          <w:rFonts w:ascii="Garamond" w:hAnsi="Garamond" w:cs="Times New Roman"/>
          <w:color w:val="000000" w:themeColor="text1"/>
          <w:lang w:val="en-US"/>
        </w:rPr>
        <w:t xml:space="preserve"> the potentially infinite meanings of a black square</w:t>
      </w:r>
      <w:r w:rsidR="00B0354B" w:rsidRPr="00E62FD6">
        <w:rPr>
          <w:rFonts w:ascii="Garamond" w:hAnsi="Garamond" w:cs="Times New Roman"/>
          <w:color w:val="000000" w:themeColor="text1"/>
          <w:lang w:val="en-US"/>
        </w:rPr>
        <w:t>.</w:t>
      </w:r>
      <w:r w:rsidR="00E35225" w:rsidRPr="00E62FD6">
        <w:rPr>
          <w:rFonts w:ascii="Garamond" w:hAnsi="Garamond" w:cs="Times New Roman"/>
          <w:color w:val="000000" w:themeColor="text1"/>
          <w:vertAlign w:val="superscript"/>
          <w:lang w:val="en-US"/>
        </w:rPr>
        <w:t>2</w:t>
      </w:r>
      <w:r w:rsidRPr="00E62FD6">
        <w:rPr>
          <w:rFonts w:ascii="Garamond" w:hAnsi="Garamond" w:cs="Times New Roman"/>
          <w:color w:val="000000" w:themeColor="text1"/>
          <w:lang w:val="en-US"/>
        </w:rPr>
        <w:t xml:space="preserve"> Moreover, </w:t>
      </w:r>
      <w:r w:rsidRPr="00E62FD6">
        <w:rPr>
          <w:rFonts w:ascii="Garamond" w:hAnsi="Garamond" w:cs="Times New Roman"/>
          <w:i/>
          <w:iCs/>
          <w:color w:val="000000" w:themeColor="text1"/>
          <w:lang w:val="en-US"/>
        </w:rPr>
        <w:t>The Black Square</w:t>
      </w:r>
      <w:r w:rsidRPr="00E62FD6">
        <w:rPr>
          <w:rFonts w:ascii="Garamond" w:hAnsi="Garamond" w:cs="Times New Roman"/>
          <w:color w:val="000000" w:themeColor="text1"/>
          <w:lang w:val="en-US"/>
        </w:rPr>
        <w:t xml:space="preserve"> </w:t>
      </w:r>
      <w:r w:rsidR="00B0354B" w:rsidRPr="00E62FD6">
        <w:rPr>
          <w:rFonts w:ascii="Garamond" w:hAnsi="Garamond" w:cs="Times New Roman"/>
          <w:color w:val="000000" w:themeColor="text1"/>
          <w:lang w:val="en-US"/>
        </w:rPr>
        <w:t xml:space="preserve">was exhibited </w:t>
      </w:r>
      <w:r w:rsidRPr="00E62FD6">
        <w:rPr>
          <w:rFonts w:ascii="Garamond" w:hAnsi="Garamond" w:cs="Times New Roman"/>
          <w:color w:val="000000" w:themeColor="text1"/>
          <w:lang w:val="en-US"/>
        </w:rPr>
        <w:t xml:space="preserve">high up on the wall, in the corner of the room, just underneath the ceiling: a sacred site that, in the Russian home, had heretofore been reserved for Orthodox icons. </w:t>
      </w:r>
      <w:r w:rsidR="00B0354B" w:rsidRPr="00E62FD6">
        <w:rPr>
          <w:rFonts w:ascii="Garamond" w:hAnsi="Garamond" w:cs="Times New Roman"/>
          <w:color w:val="000000" w:themeColor="text1"/>
          <w:lang w:val="en-US"/>
        </w:rPr>
        <w:t>Malevich’s painting</w:t>
      </w:r>
      <w:r w:rsidR="00BF21CE" w:rsidRPr="00E62FD6">
        <w:rPr>
          <w:rFonts w:ascii="Garamond" w:hAnsi="Garamond" w:cs="Times New Roman"/>
          <w:color w:val="000000" w:themeColor="text1"/>
          <w:lang w:val="en-US"/>
        </w:rPr>
        <w:t xml:space="preserve"> thus</w:t>
      </w:r>
      <w:r w:rsidR="00B0354B" w:rsidRPr="00E62FD6">
        <w:rPr>
          <w:rFonts w:ascii="Garamond" w:hAnsi="Garamond" w:cs="Times New Roman"/>
          <w:color w:val="000000" w:themeColor="text1"/>
          <w:lang w:val="en-US"/>
        </w:rPr>
        <w:t xml:space="preserve"> </w:t>
      </w:r>
      <w:r w:rsidR="00135BAE" w:rsidRPr="00E62FD6">
        <w:rPr>
          <w:rFonts w:ascii="Garamond" w:hAnsi="Garamond" w:cs="Times New Roman"/>
          <w:color w:val="000000" w:themeColor="text1"/>
          <w:lang w:val="en-US"/>
        </w:rPr>
        <w:t>intended</w:t>
      </w:r>
      <w:r w:rsidRPr="00E62FD6">
        <w:rPr>
          <w:rFonts w:ascii="Garamond" w:hAnsi="Garamond" w:cs="Times New Roman"/>
          <w:color w:val="000000" w:themeColor="text1"/>
          <w:lang w:val="en-US"/>
        </w:rPr>
        <w:t xml:space="preserve"> to provoke a response from its audience</w:t>
      </w:r>
      <w:r w:rsidR="00B0354B" w:rsidRPr="00E62FD6">
        <w:rPr>
          <w:rFonts w:ascii="Garamond" w:hAnsi="Garamond" w:cs="Times New Roman"/>
          <w:color w:val="000000" w:themeColor="text1"/>
          <w:lang w:val="en-US"/>
        </w:rPr>
        <w:t>. If the Orthodox icon summoned</w:t>
      </w:r>
      <w:r w:rsidR="007D40B9" w:rsidRPr="00E62FD6">
        <w:rPr>
          <w:rFonts w:ascii="Garamond" w:hAnsi="Garamond" w:cs="Times New Roman"/>
          <w:color w:val="000000" w:themeColor="text1"/>
          <w:lang w:val="en-US"/>
        </w:rPr>
        <w:t xml:space="preserve"> </w:t>
      </w:r>
      <w:r w:rsidR="00B0354B" w:rsidRPr="00E62FD6">
        <w:rPr>
          <w:rFonts w:ascii="Garamond" w:hAnsi="Garamond" w:cs="Times New Roman"/>
          <w:color w:val="000000" w:themeColor="text1"/>
          <w:lang w:val="en-US"/>
        </w:rPr>
        <w:t>the e</w:t>
      </w:r>
      <w:r w:rsidR="007D40B9" w:rsidRPr="00E62FD6">
        <w:rPr>
          <w:rFonts w:ascii="Garamond" w:hAnsi="Garamond" w:cs="Times New Roman"/>
          <w:color w:val="000000" w:themeColor="text1"/>
          <w:lang w:val="en-US"/>
        </w:rPr>
        <w:t>ternal</w:t>
      </w:r>
      <w:r w:rsidR="00B0354B" w:rsidRPr="00E62FD6">
        <w:rPr>
          <w:rFonts w:ascii="Garamond" w:hAnsi="Garamond" w:cs="Times New Roman"/>
          <w:color w:val="000000" w:themeColor="text1"/>
          <w:lang w:val="en-US"/>
        </w:rPr>
        <w:t xml:space="preserve"> and the divine, </w:t>
      </w:r>
      <w:r w:rsidR="00B0354B" w:rsidRPr="00E62FD6">
        <w:rPr>
          <w:rFonts w:ascii="Garamond" w:hAnsi="Garamond" w:cs="Times New Roman"/>
          <w:i/>
          <w:iCs/>
          <w:color w:val="000000" w:themeColor="text1"/>
          <w:lang w:val="en-US"/>
        </w:rPr>
        <w:t xml:space="preserve">The Black Square </w:t>
      </w:r>
      <w:r w:rsidR="00B0354B" w:rsidRPr="00E62FD6">
        <w:rPr>
          <w:rFonts w:ascii="Garamond" w:hAnsi="Garamond" w:cs="Times New Roman"/>
          <w:color w:val="000000" w:themeColor="text1"/>
          <w:lang w:val="en-US"/>
        </w:rPr>
        <w:t>construed the absence of perspective</w:t>
      </w:r>
      <w:r w:rsidR="007D40B9" w:rsidRPr="00E62FD6">
        <w:rPr>
          <w:rFonts w:ascii="Garamond" w:hAnsi="Garamond" w:cs="Times New Roman"/>
          <w:color w:val="000000" w:themeColor="text1"/>
          <w:lang w:val="en-US"/>
        </w:rPr>
        <w:t xml:space="preserve">, </w:t>
      </w:r>
      <w:r w:rsidR="00B0354B" w:rsidRPr="00E62FD6">
        <w:rPr>
          <w:rFonts w:ascii="Garamond" w:hAnsi="Garamond" w:cs="Times New Roman"/>
          <w:color w:val="000000" w:themeColor="text1"/>
          <w:lang w:val="en-US"/>
        </w:rPr>
        <w:t>color</w:t>
      </w:r>
      <w:r w:rsidR="007D40B9" w:rsidRPr="00E62FD6">
        <w:rPr>
          <w:rFonts w:ascii="Garamond" w:hAnsi="Garamond" w:cs="Times New Roman"/>
          <w:color w:val="000000" w:themeColor="text1"/>
          <w:lang w:val="en-US"/>
        </w:rPr>
        <w:t xml:space="preserve">, and </w:t>
      </w:r>
      <w:r w:rsidR="006245A1" w:rsidRPr="00E62FD6">
        <w:rPr>
          <w:rFonts w:ascii="Garamond" w:hAnsi="Garamond" w:cs="Times New Roman"/>
          <w:color w:val="000000" w:themeColor="text1"/>
          <w:lang w:val="en-US"/>
        </w:rPr>
        <w:t xml:space="preserve">figuration </w:t>
      </w:r>
      <w:r w:rsidR="00B0354B" w:rsidRPr="00E62FD6">
        <w:rPr>
          <w:rFonts w:ascii="Garamond" w:hAnsi="Garamond" w:cs="Times New Roman"/>
          <w:color w:val="000000" w:themeColor="text1"/>
          <w:lang w:val="en-US"/>
        </w:rPr>
        <w:t>as</w:t>
      </w:r>
      <w:r w:rsidR="007D40B9" w:rsidRPr="00E62FD6">
        <w:rPr>
          <w:rFonts w:ascii="Garamond" w:hAnsi="Garamond" w:cs="Times New Roman"/>
          <w:color w:val="000000" w:themeColor="text1"/>
          <w:lang w:val="en-US"/>
        </w:rPr>
        <w:t xml:space="preserve"> a gateway into the ephemeral and the profane</w:t>
      </w:r>
      <w:r w:rsidR="00B6106E" w:rsidRPr="00E62FD6">
        <w:rPr>
          <w:rFonts w:ascii="Garamond" w:hAnsi="Garamond" w:cs="Times New Roman"/>
          <w:color w:val="000000" w:themeColor="text1"/>
          <w:lang w:val="en-US"/>
        </w:rPr>
        <w:t>.</w:t>
      </w:r>
      <w:r w:rsidR="00B6106E" w:rsidRPr="00E62FD6">
        <w:rPr>
          <w:rFonts w:ascii="Garamond" w:hAnsi="Garamond" w:cs="Times New Roman"/>
          <w:color w:val="000000" w:themeColor="text1"/>
          <w:vertAlign w:val="superscript"/>
          <w:lang w:val="en-US"/>
        </w:rPr>
        <w:t>3</w:t>
      </w:r>
    </w:p>
    <w:p w14:paraId="28EF8252" w14:textId="184EADFF" w:rsidR="009F3BAB" w:rsidRPr="00E62FD6" w:rsidRDefault="009F3BAB" w:rsidP="009F3BA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In like manner, the Blackout Tuesday campaign asked social media users </w:t>
      </w:r>
      <w:r w:rsidR="00A01B34" w:rsidRPr="00E62FD6">
        <w:rPr>
          <w:rFonts w:ascii="Garamond" w:hAnsi="Garamond" w:cs="Times New Roman"/>
          <w:color w:val="000000" w:themeColor="text1"/>
          <w:lang w:val="en-US"/>
        </w:rPr>
        <w:t xml:space="preserve">to consider </w:t>
      </w:r>
      <w:r w:rsidRPr="00E62FD6">
        <w:rPr>
          <w:rFonts w:ascii="Garamond" w:hAnsi="Garamond" w:cs="Times New Roman"/>
          <w:color w:val="000000" w:themeColor="text1"/>
          <w:lang w:val="en-US"/>
        </w:rPr>
        <w:t xml:space="preserve">if the semiotics of a black square </w:t>
      </w:r>
      <w:r w:rsidR="00BC08A8" w:rsidRPr="00E62FD6">
        <w:rPr>
          <w:rFonts w:ascii="Garamond" w:hAnsi="Garamond" w:cs="Times New Roman"/>
          <w:color w:val="000000" w:themeColor="text1"/>
          <w:lang w:val="en-US"/>
        </w:rPr>
        <w:t>are</w:t>
      </w:r>
      <w:r w:rsidRPr="00E62FD6">
        <w:rPr>
          <w:rFonts w:ascii="Garamond" w:hAnsi="Garamond" w:cs="Times New Roman"/>
          <w:color w:val="000000" w:themeColor="text1"/>
          <w:lang w:val="en-US"/>
        </w:rPr>
        <w:t xml:space="preserve"> </w:t>
      </w:r>
      <w:r w:rsidR="00661A90" w:rsidRPr="00CA222F">
        <w:rPr>
          <w:rFonts w:ascii="Garamond" w:hAnsi="Garamond" w:cs="Times New Roman"/>
          <w:color w:val="000000" w:themeColor="text1"/>
          <w:lang w:val="en-US"/>
        </w:rPr>
        <w:t>non-figurative</w:t>
      </w:r>
      <w:r w:rsidR="00661A90" w:rsidRPr="00661A90">
        <w:rPr>
          <w:rFonts w:ascii="Garamond" w:hAnsi="Garamond" w:cs="Times New Roman"/>
          <w:b/>
          <w:bCs/>
          <w:color w:val="000000" w:themeColor="text1"/>
          <w:lang w:val="en-US"/>
        </w:rPr>
        <w:t xml:space="preserve"> </w:t>
      </w:r>
      <w:r w:rsidRPr="00661A90">
        <w:rPr>
          <w:rFonts w:ascii="Garamond" w:hAnsi="Garamond" w:cs="Times New Roman"/>
          <w:color w:val="000000" w:themeColor="text1"/>
          <w:lang w:val="en-US"/>
        </w:rPr>
        <w:t>or representational</w:t>
      </w:r>
      <w:r w:rsidRPr="00E62FD6">
        <w:rPr>
          <w:rFonts w:ascii="Garamond" w:hAnsi="Garamond" w:cs="Times New Roman"/>
          <w:color w:val="000000" w:themeColor="text1"/>
          <w:lang w:val="en-US"/>
        </w:rPr>
        <w:t>,</w:t>
      </w:r>
      <w:r w:rsidR="00BC08A8" w:rsidRPr="00E62FD6">
        <w:rPr>
          <w:rFonts w:ascii="Garamond" w:hAnsi="Garamond" w:cs="Times New Roman"/>
          <w:color w:val="000000" w:themeColor="text1"/>
          <w:lang w:val="en-US"/>
        </w:rPr>
        <w:t xml:space="preserve"> </w:t>
      </w:r>
      <w:r w:rsidR="006245A1" w:rsidRPr="00E62FD6">
        <w:rPr>
          <w:rFonts w:ascii="Garamond" w:hAnsi="Garamond" w:cs="Times New Roman"/>
          <w:color w:val="000000" w:themeColor="text1"/>
          <w:lang w:val="en-US"/>
        </w:rPr>
        <w:t>suggesting</w:t>
      </w:r>
      <w:r w:rsidR="00A01B34"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that the </w:t>
      </w:r>
      <w:r w:rsidRPr="00E62FD6">
        <w:rPr>
          <w:rFonts w:ascii="Garamond" w:hAnsi="Garamond" w:cs="Times New Roman"/>
          <w:color w:val="000000" w:themeColor="text1"/>
          <w:lang w:val="en-US"/>
        </w:rPr>
        <w:lastRenderedPageBreak/>
        <w:t xml:space="preserve">meaning of images </w:t>
      </w:r>
      <w:r w:rsidR="00BC08A8" w:rsidRPr="00E62FD6">
        <w:rPr>
          <w:rFonts w:ascii="Garamond" w:hAnsi="Garamond" w:cs="Times New Roman"/>
          <w:color w:val="000000" w:themeColor="text1"/>
          <w:lang w:val="en-US"/>
        </w:rPr>
        <w:t xml:space="preserve">may </w:t>
      </w:r>
      <w:r w:rsidRPr="00E62FD6">
        <w:rPr>
          <w:rFonts w:ascii="Garamond" w:hAnsi="Garamond" w:cs="Times New Roman"/>
          <w:color w:val="000000" w:themeColor="text1"/>
          <w:lang w:val="en-US"/>
        </w:rPr>
        <w:t xml:space="preserve">be found not only at </w:t>
      </w:r>
      <w:r w:rsidR="0042748D" w:rsidRPr="00E62FD6">
        <w:rPr>
          <w:rFonts w:ascii="Garamond" w:hAnsi="Garamond" w:cs="Times New Roman"/>
          <w:color w:val="000000" w:themeColor="text1"/>
          <w:lang w:val="en-US"/>
        </w:rPr>
        <w:t>the</w:t>
      </w:r>
      <w:r w:rsidRPr="00E62FD6">
        <w:rPr>
          <w:rFonts w:ascii="Garamond" w:hAnsi="Garamond" w:cs="Times New Roman"/>
          <w:color w:val="000000" w:themeColor="text1"/>
          <w:lang w:val="en-US"/>
        </w:rPr>
        <w:t xml:space="preserve"> level of production or</w:t>
      </w:r>
      <w:r w:rsidR="00A04E70" w:rsidRPr="00E62FD6">
        <w:rPr>
          <w:rFonts w:ascii="Garamond" w:hAnsi="Garamond" w:cs="Times New Roman"/>
          <w:color w:val="000000" w:themeColor="text1"/>
          <w:lang w:val="en-US"/>
        </w:rPr>
        <w:t xml:space="preserve"> of</w:t>
      </w:r>
      <w:r w:rsidRPr="00E62FD6">
        <w:rPr>
          <w:rFonts w:ascii="Garamond" w:hAnsi="Garamond" w:cs="Times New Roman"/>
          <w:color w:val="000000" w:themeColor="text1"/>
          <w:lang w:val="en-US"/>
        </w:rPr>
        <w:t xml:space="preserve"> the image-as-text</w:t>
      </w:r>
      <w:r w:rsidR="00BC08A8"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but also at a third level of</w:t>
      </w:r>
      <w:r w:rsidR="00135BAE"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interpretation.</w:t>
      </w:r>
      <w:r w:rsidR="00135BAE"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Ontologically</w:t>
      </w:r>
      <w:r w:rsidR="00767E61"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social media images can be construed as </w:t>
      </w:r>
      <w:r w:rsidRPr="00E62FD6">
        <w:rPr>
          <w:rFonts w:ascii="Garamond" w:hAnsi="Garamond" w:cs="Times New Roman"/>
          <w:i/>
          <w:iCs/>
          <w:color w:val="000000" w:themeColor="text1"/>
          <w:lang w:val="en-US"/>
        </w:rPr>
        <w:t>realist</w:t>
      </w:r>
      <w:r w:rsidRPr="00E62FD6">
        <w:rPr>
          <w:rFonts w:ascii="Garamond" w:hAnsi="Garamond" w:cs="Times New Roman"/>
          <w:color w:val="000000" w:themeColor="text1"/>
          <w:lang w:val="en-US"/>
        </w:rPr>
        <w:t xml:space="preserve"> </w:t>
      </w:r>
      <w:r w:rsidR="00767E61" w:rsidRPr="00E62FD6">
        <w:rPr>
          <w:rFonts w:ascii="Garamond" w:hAnsi="Garamond" w:cs="Times New Roman"/>
          <w:color w:val="000000" w:themeColor="text1"/>
          <w:lang w:val="en-US"/>
        </w:rPr>
        <w:t>in their capacity to represent what was once in front of the camera</w:t>
      </w:r>
      <w:r w:rsidR="001630A7" w:rsidRPr="00E62FD6">
        <w:rPr>
          <w:rFonts w:ascii="Garamond" w:hAnsi="Garamond" w:cs="Times New Roman"/>
          <w:color w:val="000000" w:themeColor="text1"/>
          <w:lang w:val="en-US"/>
        </w:rPr>
        <w:t>—</w:t>
      </w:r>
      <w:r w:rsidR="00EA6586" w:rsidRPr="00E62FD6">
        <w:rPr>
          <w:rFonts w:ascii="Garamond" w:hAnsi="Garamond" w:cs="Times New Roman"/>
          <w:color w:val="000000" w:themeColor="text1"/>
          <w:lang w:val="en-US"/>
        </w:rPr>
        <w:t>as an optical regime that o</w:t>
      </w:r>
      <w:r w:rsidRPr="00E62FD6">
        <w:rPr>
          <w:rFonts w:ascii="Garamond" w:hAnsi="Garamond" w:cs="Times New Roman"/>
          <w:color w:val="000000" w:themeColor="text1"/>
          <w:lang w:val="en-US"/>
        </w:rPr>
        <w:t>perat</w:t>
      </w:r>
      <w:r w:rsidR="00EA6586" w:rsidRPr="00E62FD6">
        <w:rPr>
          <w:rFonts w:ascii="Garamond" w:hAnsi="Garamond" w:cs="Times New Roman"/>
          <w:color w:val="000000" w:themeColor="text1"/>
          <w:lang w:val="en-US"/>
        </w:rPr>
        <w:t>es</w:t>
      </w:r>
      <w:r w:rsidRPr="00E62FD6">
        <w:rPr>
          <w:rFonts w:ascii="Garamond" w:hAnsi="Garamond" w:cs="Times New Roman"/>
          <w:color w:val="000000" w:themeColor="text1"/>
          <w:lang w:val="en-US"/>
        </w:rPr>
        <w:t xml:space="preserve"> indexically as</w:t>
      </w:r>
      <w:r w:rsidR="00767E61" w:rsidRPr="00E62FD6">
        <w:rPr>
          <w:rFonts w:ascii="Garamond" w:hAnsi="Garamond" w:cs="Times New Roman"/>
          <w:color w:val="000000" w:themeColor="text1"/>
          <w:lang w:val="en-US"/>
        </w:rPr>
        <w:t xml:space="preserve"> a trace</w:t>
      </w:r>
      <w:r w:rsidR="00767E61" w:rsidRPr="00E62FD6">
        <w:rPr>
          <w:rFonts w:ascii="Garamond" w:hAnsi="Garamond" w:cs="Times New Roman"/>
          <w:i/>
          <w:iCs/>
          <w:color w:val="000000" w:themeColor="text1"/>
          <w:lang w:val="en-US"/>
        </w:rPr>
        <w:t xml:space="preserve"> </w:t>
      </w:r>
      <w:r w:rsidR="00767E61" w:rsidRPr="00E62FD6">
        <w:rPr>
          <w:rFonts w:ascii="Garamond" w:hAnsi="Garamond" w:cs="Times New Roman"/>
          <w:color w:val="000000" w:themeColor="text1"/>
          <w:lang w:val="en-US"/>
        </w:rPr>
        <w:t>of something else</w:t>
      </w:r>
      <w:r w:rsidR="001630A7" w:rsidRPr="00E62FD6">
        <w:rPr>
          <w:rFonts w:ascii="Garamond" w:hAnsi="Garamond" w:cs="Times New Roman"/>
          <w:color w:val="000000" w:themeColor="text1"/>
          <w:lang w:val="en-US"/>
        </w:rPr>
        <w:t>—</w:t>
      </w:r>
      <w:r w:rsidR="00767E61" w:rsidRPr="00E62FD6">
        <w:rPr>
          <w:rFonts w:ascii="Garamond" w:hAnsi="Garamond" w:cs="Times New Roman"/>
          <w:color w:val="000000" w:themeColor="text1"/>
          <w:lang w:val="en-US"/>
        </w:rPr>
        <w:t xml:space="preserve">or they </w:t>
      </w:r>
      <w:r w:rsidRPr="00E62FD6">
        <w:rPr>
          <w:rFonts w:ascii="Garamond" w:hAnsi="Garamond" w:cs="Times New Roman"/>
          <w:color w:val="000000" w:themeColor="text1"/>
          <w:lang w:val="en-US"/>
        </w:rPr>
        <w:t xml:space="preserve">can be understood as </w:t>
      </w:r>
      <w:r w:rsidRPr="00E62FD6">
        <w:rPr>
          <w:rFonts w:ascii="Garamond" w:hAnsi="Garamond" w:cs="Times New Roman"/>
          <w:i/>
          <w:iCs/>
          <w:color w:val="000000" w:themeColor="text1"/>
          <w:lang w:val="en-US"/>
        </w:rPr>
        <w:t>constructionist</w:t>
      </w:r>
      <w:r w:rsidRPr="00E62FD6">
        <w:rPr>
          <w:rFonts w:ascii="Garamond" w:hAnsi="Garamond" w:cs="Times New Roman"/>
          <w:color w:val="000000" w:themeColor="text1"/>
          <w:lang w:val="en-US"/>
        </w:rPr>
        <w:t xml:space="preserve"> </w:t>
      </w:r>
      <w:r w:rsidR="00767E61" w:rsidRPr="00E62FD6">
        <w:rPr>
          <w:rFonts w:ascii="Garamond" w:hAnsi="Garamond" w:cs="Times New Roman"/>
          <w:color w:val="000000" w:themeColor="text1"/>
          <w:lang w:val="en-US"/>
        </w:rPr>
        <w:t>in the sense that the</w:t>
      </w:r>
      <w:r w:rsidR="00E313C0" w:rsidRPr="00E62FD6">
        <w:rPr>
          <w:rFonts w:ascii="Garamond" w:hAnsi="Garamond" w:cs="Times New Roman"/>
          <w:color w:val="000000" w:themeColor="text1"/>
          <w:lang w:val="en-US"/>
        </w:rPr>
        <w:t>y</w:t>
      </w:r>
      <w:r w:rsidR="00767E61" w:rsidRPr="00E62FD6">
        <w:rPr>
          <w:rFonts w:ascii="Garamond" w:hAnsi="Garamond" w:cs="Times New Roman"/>
          <w:color w:val="000000" w:themeColor="text1"/>
          <w:lang w:val="en-US"/>
        </w:rPr>
        <w:t xml:space="preserve"> </w:t>
      </w:r>
      <w:r w:rsidR="006F0310" w:rsidRPr="00E62FD6">
        <w:rPr>
          <w:rFonts w:ascii="Garamond" w:hAnsi="Garamond" w:cs="Times New Roman"/>
          <w:color w:val="000000" w:themeColor="text1"/>
          <w:lang w:val="en-US"/>
        </w:rPr>
        <w:t>act</w:t>
      </w:r>
      <w:r w:rsidR="00767E61" w:rsidRPr="00E62FD6">
        <w:rPr>
          <w:rFonts w:ascii="Garamond" w:hAnsi="Garamond" w:cs="Times New Roman"/>
          <w:color w:val="000000" w:themeColor="text1"/>
          <w:lang w:val="en-US"/>
        </w:rPr>
        <w:t xml:space="preserve"> as signifiers </w:t>
      </w:r>
      <w:r w:rsidR="006F0310" w:rsidRPr="00E62FD6">
        <w:rPr>
          <w:rFonts w:ascii="Garamond" w:hAnsi="Garamond" w:cs="Times New Roman"/>
          <w:color w:val="000000" w:themeColor="text1"/>
          <w:lang w:val="en-US"/>
        </w:rPr>
        <w:t xml:space="preserve">of social relations </w:t>
      </w:r>
      <w:r w:rsidRPr="00E62FD6">
        <w:rPr>
          <w:rFonts w:ascii="Garamond" w:hAnsi="Garamond" w:cs="Times New Roman"/>
          <w:color w:val="000000" w:themeColor="text1"/>
          <w:lang w:val="en-US"/>
        </w:rPr>
        <w:t>that</w:t>
      </w:r>
      <w:r w:rsidR="006F0310" w:rsidRPr="00E62FD6">
        <w:rPr>
          <w:rFonts w:ascii="Garamond" w:hAnsi="Garamond" w:cs="Times New Roman"/>
          <w:color w:val="000000" w:themeColor="text1"/>
          <w:lang w:val="en-US"/>
        </w:rPr>
        <w:t xml:space="preserve"> in turn </w:t>
      </w:r>
      <w:r w:rsidR="00E313C0" w:rsidRPr="00E62FD6">
        <w:rPr>
          <w:rFonts w:ascii="Garamond" w:hAnsi="Garamond" w:cs="Times New Roman"/>
          <w:color w:val="000000" w:themeColor="text1"/>
          <w:lang w:val="en-US"/>
        </w:rPr>
        <w:t>forge</w:t>
      </w:r>
      <w:r w:rsidR="006F0310" w:rsidRPr="00E62FD6">
        <w:rPr>
          <w:rFonts w:ascii="Garamond" w:hAnsi="Garamond" w:cs="Times New Roman"/>
          <w:color w:val="000000" w:themeColor="text1"/>
          <w:lang w:val="en-US"/>
        </w:rPr>
        <w:t xml:space="preserve"> discursive formations</w:t>
      </w:r>
      <w:r w:rsidR="00B6106E" w:rsidRPr="00E62FD6">
        <w:rPr>
          <w:rFonts w:ascii="Garamond" w:hAnsi="Garamond" w:cs="Times New Roman"/>
          <w:color w:val="000000" w:themeColor="text1"/>
          <w:lang w:val="en-US"/>
        </w:rPr>
        <w:t>.</w:t>
      </w:r>
      <w:r w:rsidR="00B6106E" w:rsidRPr="00E62FD6">
        <w:rPr>
          <w:rFonts w:ascii="Garamond" w:hAnsi="Garamond" w:cs="Times New Roman"/>
          <w:color w:val="000000" w:themeColor="text1"/>
          <w:vertAlign w:val="superscript"/>
          <w:lang w:val="en-US"/>
        </w:rPr>
        <w:t>4</w:t>
      </w:r>
      <w:r w:rsidR="006F0310" w:rsidRPr="00E62FD6">
        <w:rPr>
          <w:rFonts w:ascii="Garamond" w:hAnsi="Garamond" w:cs="Times New Roman"/>
          <w:color w:val="000000" w:themeColor="text1"/>
          <w:lang w:val="en-US"/>
        </w:rPr>
        <w:t xml:space="preserve"> </w:t>
      </w:r>
      <w:r w:rsidR="00E313C0" w:rsidRPr="00E62FD6">
        <w:rPr>
          <w:rFonts w:ascii="Garamond" w:hAnsi="Garamond" w:cs="Times New Roman"/>
          <w:color w:val="000000" w:themeColor="text1"/>
          <w:lang w:val="en-US"/>
        </w:rPr>
        <w:t>Both</w:t>
      </w:r>
      <w:r w:rsidRPr="00E62FD6">
        <w:rPr>
          <w:rFonts w:ascii="Garamond" w:hAnsi="Garamond" w:cs="Times New Roman"/>
          <w:color w:val="000000" w:themeColor="text1"/>
          <w:lang w:val="en-US"/>
        </w:rPr>
        <w:t xml:space="preserve"> ontolog</w:t>
      </w:r>
      <w:r w:rsidR="006F0310" w:rsidRPr="00E62FD6">
        <w:rPr>
          <w:rFonts w:ascii="Garamond" w:hAnsi="Garamond" w:cs="Times New Roman"/>
          <w:color w:val="000000" w:themeColor="text1"/>
          <w:lang w:val="en-US"/>
        </w:rPr>
        <w:t>ies</w:t>
      </w:r>
      <w:r w:rsidR="00E313C0"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foreground</w:t>
      </w:r>
      <w:r w:rsidR="0042748D" w:rsidRPr="00E62FD6">
        <w:rPr>
          <w:rFonts w:ascii="Garamond" w:hAnsi="Garamond" w:cs="Times New Roman"/>
          <w:color w:val="000000" w:themeColor="text1"/>
          <w:lang w:val="en-US"/>
        </w:rPr>
        <w:t xml:space="preserve"> </w:t>
      </w:r>
      <w:r w:rsidR="00B5755B" w:rsidRPr="00E62FD6">
        <w:rPr>
          <w:rFonts w:ascii="Garamond" w:hAnsi="Garamond" w:cs="Times New Roman"/>
          <w:color w:val="000000" w:themeColor="text1"/>
          <w:lang w:val="en-US"/>
        </w:rPr>
        <w:t>the</w:t>
      </w:r>
      <w:r w:rsidRPr="00E62FD6">
        <w:rPr>
          <w:rFonts w:ascii="Garamond" w:hAnsi="Garamond" w:cs="Times New Roman"/>
          <w:color w:val="000000" w:themeColor="text1"/>
          <w:lang w:val="en-US"/>
        </w:rPr>
        <w:t xml:space="preserve"> technological, compositional, or social modalit</w:t>
      </w:r>
      <w:r w:rsidR="0042748D" w:rsidRPr="00E62FD6">
        <w:rPr>
          <w:rFonts w:ascii="Garamond" w:hAnsi="Garamond" w:cs="Times New Roman"/>
          <w:color w:val="000000" w:themeColor="text1"/>
          <w:lang w:val="en-US"/>
        </w:rPr>
        <w:t>ies</w:t>
      </w:r>
      <w:r w:rsidR="00135BAE" w:rsidRPr="00E62FD6">
        <w:rPr>
          <w:rFonts w:ascii="Garamond" w:hAnsi="Garamond" w:cs="Times New Roman"/>
          <w:color w:val="000000" w:themeColor="text1"/>
          <w:lang w:val="en-US"/>
        </w:rPr>
        <w:t xml:space="preserve"> of the </w:t>
      </w:r>
      <w:r w:rsidR="00F14C1A" w:rsidRPr="00E62FD6">
        <w:rPr>
          <w:rFonts w:ascii="Garamond" w:hAnsi="Garamond" w:cs="Times New Roman"/>
          <w:color w:val="000000" w:themeColor="text1"/>
          <w:lang w:val="en-US"/>
        </w:rPr>
        <w:t>digital</w:t>
      </w:r>
      <w:r w:rsidR="00135BAE" w:rsidRPr="00E62FD6">
        <w:rPr>
          <w:rFonts w:ascii="Garamond" w:hAnsi="Garamond" w:cs="Times New Roman"/>
          <w:color w:val="000000" w:themeColor="text1"/>
          <w:lang w:val="en-US"/>
        </w:rPr>
        <w:t xml:space="preserve"> imag</w:t>
      </w:r>
      <w:r w:rsidR="0042748D" w:rsidRPr="00E62FD6">
        <w:rPr>
          <w:rFonts w:ascii="Garamond" w:hAnsi="Garamond" w:cs="Times New Roman"/>
          <w:color w:val="000000" w:themeColor="text1"/>
          <w:lang w:val="en-US"/>
        </w:rPr>
        <w:t xml:space="preserve">e </w:t>
      </w:r>
      <w:r w:rsidRPr="00E62FD6">
        <w:rPr>
          <w:rFonts w:ascii="Garamond" w:hAnsi="Garamond" w:cs="Times New Roman"/>
          <w:color w:val="000000" w:themeColor="text1"/>
          <w:lang w:val="en-US"/>
        </w:rPr>
        <w:t xml:space="preserve">that shape </w:t>
      </w:r>
      <w:r w:rsidR="0042748D" w:rsidRPr="00E62FD6">
        <w:rPr>
          <w:rFonts w:ascii="Garamond" w:hAnsi="Garamond" w:cs="Times New Roman"/>
          <w:color w:val="000000" w:themeColor="text1"/>
          <w:lang w:val="en-US"/>
        </w:rPr>
        <w:t>its</w:t>
      </w:r>
      <w:r w:rsidRPr="00E62FD6">
        <w:rPr>
          <w:rFonts w:ascii="Garamond" w:hAnsi="Garamond" w:cs="Times New Roman"/>
          <w:color w:val="000000" w:themeColor="text1"/>
          <w:lang w:val="en-US"/>
        </w:rPr>
        <w:t xml:space="preserve"> critical interpretation</w:t>
      </w:r>
      <w:r w:rsidR="0042748D" w:rsidRPr="00E62FD6">
        <w:rPr>
          <w:rFonts w:ascii="Garamond" w:hAnsi="Garamond" w:cs="Times New Roman"/>
          <w:color w:val="000000" w:themeColor="text1"/>
          <w:lang w:val="en-US"/>
        </w:rPr>
        <w:t xml:space="preserve"> </w:t>
      </w:r>
      <w:r w:rsidR="00135BAE" w:rsidRPr="00E62FD6">
        <w:rPr>
          <w:rFonts w:ascii="Garamond" w:hAnsi="Garamond" w:cs="Times New Roman"/>
          <w:color w:val="000000" w:themeColor="text1"/>
          <w:lang w:val="en-US"/>
        </w:rPr>
        <w:t>on</w:t>
      </w:r>
      <w:r w:rsidR="00B5755B" w:rsidRPr="00E62FD6">
        <w:rPr>
          <w:rFonts w:ascii="Garamond" w:hAnsi="Garamond" w:cs="Times New Roman"/>
          <w:color w:val="000000" w:themeColor="text1"/>
          <w:lang w:val="en-US"/>
        </w:rPr>
        <w:t xml:space="preserve"> </w:t>
      </w:r>
      <w:r w:rsidR="00E02185" w:rsidRPr="00E62FD6">
        <w:rPr>
          <w:rFonts w:ascii="Garamond" w:hAnsi="Garamond" w:cs="Times New Roman"/>
          <w:color w:val="000000" w:themeColor="text1"/>
          <w:lang w:val="en-US"/>
        </w:rPr>
        <w:t xml:space="preserve">social media </w:t>
      </w:r>
      <w:r w:rsidR="00B5755B" w:rsidRPr="00E62FD6">
        <w:rPr>
          <w:rFonts w:ascii="Garamond" w:hAnsi="Garamond" w:cs="Times New Roman"/>
          <w:color w:val="000000" w:themeColor="text1"/>
          <w:lang w:val="en-US"/>
        </w:rPr>
        <w:t>platforms</w:t>
      </w:r>
      <w:r w:rsidR="00B6106E" w:rsidRPr="00E62FD6">
        <w:rPr>
          <w:rFonts w:ascii="Garamond" w:hAnsi="Garamond" w:cs="Times New Roman"/>
          <w:color w:val="000000" w:themeColor="text1"/>
          <w:lang w:val="en-US"/>
        </w:rPr>
        <w:t>.</w:t>
      </w:r>
      <w:r w:rsidR="00B6106E" w:rsidRPr="00E62FD6">
        <w:rPr>
          <w:rFonts w:ascii="Garamond" w:hAnsi="Garamond" w:cs="Times New Roman"/>
          <w:color w:val="000000" w:themeColor="text1"/>
          <w:vertAlign w:val="superscript"/>
          <w:lang w:val="en-US"/>
        </w:rPr>
        <w:t>5</w:t>
      </w:r>
      <w:r w:rsidR="001630A7" w:rsidRPr="00E62FD6">
        <w:rPr>
          <w:rFonts w:ascii="Garamond" w:hAnsi="Garamond" w:cs="Times New Roman"/>
          <w:color w:val="000000" w:themeColor="text1"/>
          <w:lang w:val="en-US"/>
        </w:rPr>
        <w:t xml:space="preserve"> In addition, a </w:t>
      </w:r>
      <w:r w:rsidR="001630A7" w:rsidRPr="00E62FD6">
        <w:rPr>
          <w:rFonts w:ascii="Garamond" w:hAnsi="Garamond" w:cs="Times New Roman"/>
          <w:i/>
          <w:iCs/>
          <w:color w:val="000000" w:themeColor="text1"/>
          <w:lang w:val="en-US"/>
        </w:rPr>
        <w:t>material</w:t>
      </w:r>
      <w:r w:rsidR="001630A7" w:rsidRPr="00E62FD6">
        <w:rPr>
          <w:rFonts w:ascii="Garamond" w:hAnsi="Garamond" w:cs="Times New Roman"/>
          <w:color w:val="000000" w:themeColor="text1"/>
          <w:lang w:val="en-US"/>
        </w:rPr>
        <w:t xml:space="preserve"> ontology</w:t>
      </w:r>
      <w:r w:rsidR="00A01B34" w:rsidRPr="00E62FD6">
        <w:rPr>
          <w:rFonts w:ascii="Garamond" w:hAnsi="Garamond" w:cs="Times New Roman"/>
          <w:color w:val="000000" w:themeColor="text1"/>
          <w:lang w:val="en-US"/>
        </w:rPr>
        <w:t xml:space="preserve"> d</w:t>
      </w:r>
      <w:r w:rsidR="00C56564" w:rsidRPr="00E62FD6">
        <w:rPr>
          <w:rFonts w:ascii="Garamond" w:hAnsi="Garamond" w:cs="Times New Roman"/>
          <w:color w:val="000000" w:themeColor="text1"/>
          <w:lang w:val="en-US"/>
        </w:rPr>
        <w:t xml:space="preserve">emarcates </w:t>
      </w:r>
      <w:r w:rsidR="00A01B34" w:rsidRPr="00E62FD6">
        <w:rPr>
          <w:rFonts w:ascii="Garamond" w:hAnsi="Garamond" w:cs="Times New Roman"/>
          <w:color w:val="000000" w:themeColor="text1"/>
          <w:lang w:val="en-US"/>
        </w:rPr>
        <w:t>the social photo</w:t>
      </w:r>
      <w:r w:rsidR="00700155" w:rsidRPr="00E62FD6">
        <w:rPr>
          <w:rFonts w:ascii="Garamond" w:hAnsi="Garamond" w:cs="Times New Roman"/>
          <w:color w:val="000000" w:themeColor="text1"/>
          <w:lang w:val="en-US"/>
        </w:rPr>
        <w:t>. Digital images</w:t>
      </w:r>
      <w:r w:rsidR="001630A7" w:rsidRPr="00E62FD6">
        <w:rPr>
          <w:rFonts w:ascii="Garamond" w:hAnsi="Garamond" w:cs="Times New Roman"/>
          <w:color w:val="000000" w:themeColor="text1"/>
          <w:lang w:val="en-US"/>
        </w:rPr>
        <w:t xml:space="preserve"> </w:t>
      </w:r>
      <w:r w:rsidR="00A01B34" w:rsidRPr="00E62FD6">
        <w:rPr>
          <w:rFonts w:ascii="Garamond" w:hAnsi="Garamond" w:cs="Times New Roman"/>
          <w:color w:val="000000" w:themeColor="text1"/>
          <w:lang w:val="en-US"/>
        </w:rPr>
        <w:t xml:space="preserve">often </w:t>
      </w:r>
      <w:r w:rsidR="001630A7" w:rsidRPr="00E62FD6">
        <w:rPr>
          <w:rFonts w:ascii="Garamond" w:hAnsi="Garamond" w:cs="Times New Roman"/>
          <w:color w:val="000000" w:themeColor="text1"/>
          <w:lang w:val="en-US"/>
        </w:rPr>
        <w:t>mov</w:t>
      </w:r>
      <w:r w:rsidR="00700155" w:rsidRPr="00E62FD6">
        <w:rPr>
          <w:rFonts w:ascii="Garamond" w:hAnsi="Garamond" w:cs="Times New Roman"/>
          <w:color w:val="000000" w:themeColor="text1"/>
          <w:lang w:val="en-US"/>
        </w:rPr>
        <w:t>e</w:t>
      </w:r>
      <w:r w:rsidR="001630A7" w:rsidRPr="00E62FD6">
        <w:rPr>
          <w:rFonts w:ascii="Garamond" w:hAnsi="Garamond" w:cs="Times New Roman"/>
          <w:color w:val="000000" w:themeColor="text1"/>
          <w:lang w:val="en-US"/>
        </w:rPr>
        <w:t xml:space="preserve"> beyond a hermeneutic and visual understanding o</w:t>
      </w:r>
      <w:r w:rsidR="00700155" w:rsidRPr="00E62FD6">
        <w:rPr>
          <w:rFonts w:ascii="Garamond" w:hAnsi="Garamond" w:cs="Times New Roman"/>
          <w:color w:val="000000" w:themeColor="text1"/>
          <w:lang w:val="en-US"/>
        </w:rPr>
        <w:t xml:space="preserve">f </w:t>
      </w:r>
      <w:r w:rsidR="001630A7" w:rsidRPr="00E62FD6">
        <w:rPr>
          <w:rFonts w:ascii="Garamond" w:hAnsi="Garamond" w:cs="Times New Roman"/>
          <w:color w:val="000000" w:themeColor="text1"/>
          <w:lang w:val="en-US"/>
        </w:rPr>
        <w:t>our phenomenological encounter with the world in front of the camera</w:t>
      </w:r>
      <w:r w:rsidR="00A01B34" w:rsidRPr="00E62FD6">
        <w:rPr>
          <w:rFonts w:ascii="Garamond" w:hAnsi="Garamond" w:cs="Times New Roman"/>
          <w:color w:val="000000" w:themeColor="text1"/>
          <w:lang w:val="en-US"/>
        </w:rPr>
        <w:t>,</w:t>
      </w:r>
      <w:r w:rsidR="001630A7" w:rsidRPr="00E62FD6">
        <w:rPr>
          <w:rFonts w:ascii="Garamond" w:hAnsi="Garamond" w:cs="Times New Roman"/>
          <w:color w:val="000000" w:themeColor="text1"/>
          <w:lang w:val="en-US"/>
        </w:rPr>
        <w:t xml:space="preserve"> </w:t>
      </w:r>
      <w:r w:rsidR="00C11CAC" w:rsidRPr="00E62FD6">
        <w:rPr>
          <w:rFonts w:ascii="Garamond" w:hAnsi="Garamond" w:cs="Times New Roman"/>
          <w:color w:val="000000" w:themeColor="text1"/>
          <w:lang w:val="en-US"/>
        </w:rPr>
        <w:t xml:space="preserve">and </w:t>
      </w:r>
      <w:r w:rsidR="001630A7" w:rsidRPr="00E62FD6">
        <w:rPr>
          <w:rFonts w:ascii="Garamond" w:hAnsi="Garamond" w:cs="Times New Roman"/>
          <w:color w:val="000000" w:themeColor="text1"/>
          <w:lang w:val="en-US"/>
        </w:rPr>
        <w:t>toward</w:t>
      </w:r>
      <w:r w:rsidR="00C11CAC" w:rsidRPr="00E62FD6">
        <w:rPr>
          <w:rFonts w:ascii="Garamond" w:hAnsi="Garamond" w:cs="Times New Roman"/>
          <w:color w:val="000000" w:themeColor="text1"/>
          <w:lang w:val="en-US"/>
        </w:rPr>
        <w:t xml:space="preserve"> a conceptualization of the screen image as a material object shaped by the hidden, procedural, and algorithmic protocols of computation.</w:t>
      </w:r>
      <w:r w:rsidR="00B6106E" w:rsidRPr="00E62FD6">
        <w:rPr>
          <w:rFonts w:ascii="Garamond" w:hAnsi="Garamond" w:cs="Times New Roman"/>
          <w:color w:val="000000" w:themeColor="text1"/>
          <w:vertAlign w:val="superscript"/>
          <w:lang w:val="en-US"/>
        </w:rPr>
        <w:t>6</w:t>
      </w:r>
    </w:p>
    <w:p w14:paraId="5232E9DE" w14:textId="1A24EB27" w:rsidR="004E356B" w:rsidRPr="00E62FD6" w:rsidRDefault="00534153" w:rsidP="004E356B">
      <w:pPr>
        <w:snapToGrid w:val="0"/>
        <w:spacing w:line="480" w:lineRule="auto"/>
        <w:ind w:firstLine="720"/>
        <w:contextualSpacing/>
        <w:rPr>
          <w:rFonts w:ascii="Garamond" w:hAnsi="Garamond" w:cs="Times New Roman"/>
          <w:b/>
          <w:bCs/>
          <w:color w:val="000000" w:themeColor="text1"/>
          <w:lang w:val="en-US"/>
        </w:rPr>
      </w:pPr>
      <w:r w:rsidRPr="00E62FD6">
        <w:rPr>
          <w:rFonts w:ascii="Garamond" w:hAnsi="Garamond" w:cs="Times New Roman"/>
          <w:color w:val="000000" w:themeColor="text1"/>
          <w:lang w:val="en-US"/>
        </w:rPr>
        <w:t xml:space="preserve">In this article, </w:t>
      </w:r>
      <w:r w:rsidR="004E356B" w:rsidRPr="00E62FD6">
        <w:rPr>
          <w:rFonts w:ascii="Garamond" w:hAnsi="Garamond" w:cs="Times New Roman"/>
          <w:color w:val="000000" w:themeColor="text1"/>
          <w:lang w:val="en-US"/>
        </w:rPr>
        <w:t xml:space="preserve">I look at Kris Graves’s </w:t>
      </w:r>
      <w:r w:rsidR="004E356B" w:rsidRPr="00E62FD6">
        <w:rPr>
          <w:rFonts w:ascii="Garamond" w:hAnsi="Garamond" w:cs="Times New Roman"/>
          <w:i/>
          <w:color w:val="000000" w:themeColor="text1"/>
          <w:lang w:val="en-US"/>
        </w:rPr>
        <w:t xml:space="preserve">A Bleak Reality </w:t>
      </w:r>
      <w:r w:rsidR="004E356B" w:rsidRPr="00E62FD6">
        <w:rPr>
          <w:rFonts w:ascii="Garamond" w:hAnsi="Garamond" w:cs="Times New Roman"/>
          <w:color w:val="000000" w:themeColor="text1"/>
          <w:lang w:val="en-US"/>
        </w:rPr>
        <w:t xml:space="preserve">photoseries for </w:t>
      </w:r>
      <w:r w:rsidR="004E356B" w:rsidRPr="00E62FD6">
        <w:rPr>
          <w:rFonts w:ascii="Garamond" w:hAnsi="Garamond" w:cs="Times New Roman"/>
          <w:i/>
          <w:color w:val="000000" w:themeColor="text1"/>
          <w:lang w:val="en-US"/>
        </w:rPr>
        <w:t>Vanity Fair</w:t>
      </w:r>
      <w:r w:rsidR="004E356B" w:rsidRPr="00E62FD6">
        <w:rPr>
          <w:rFonts w:ascii="Garamond" w:hAnsi="Garamond" w:cs="Times New Roman"/>
          <w:color w:val="000000" w:themeColor="text1"/>
          <w:lang w:val="en-US"/>
        </w:rPr>
        <w:t xml:space="preserve"> from September 2016. Together with Thomas Chatterton Williams, who authored the text that frames the photographs, Graves curated </w:t>
      </w:r>
      <w:r w:rsidR="004E356B" w:rsidRPr="00E62FD6">
        <w:rPr>
          <w:rFonts w:ascii="Garamond" w:hAnsi="Garamond" w:cs="Times New Roman"/>
          <w:i/>
          <w:iCs/>
          <w:color w:val="000000" w:themeColor="text1"/>
          <w:lang w:val="en-US"/>
        </w:rPr>
        <w:t>A Bleak Reality</w:t>
      </w:r>
      <w:r w:rsidR="004E356B" w:rsidRPr="00E62FD6">
        <w:rPr>
          <w:rFonts w:ascii="Garamond" w:hAnsi="Garamond" w:cs="Times New Roman"/>
          <w:color w:val="000000" w:themeColor="text1"/>
          <w:lang w:val="en-US"/>
        </w:rPr>
        <w:t xml:space="preserve"> as a series of urban landscapes on his Instagram account</w:t>
      </w:r>
      <w:r w:rsidR="004B18EA" w:rsidRPr="00E62FD6">
        <w:rPr>
          <w:rFonts w:ascii="Garamond" w:hAnsi="Garamond" w:cs="Times New Roman"/>
          <w:color w:val="000000" w:themeColor="text1"/>
          <w:lang w:val="en-US"/>
        </w:rPr>
        <w:t>s</w:t>
      </w:r>
      <w:r w:rsidR="004E356B" w:rsidRPr="00E62FD6">
        <w:rPr>
          <w:rFonts w:ascii="Garamond" w:hAnsi="Garamond" w:cs="Times New Roman"/>
          <w:color w:val="000000" w:themeColor="text1"/>
          <w:lang w:val="en-US"/>
        </w:rPr>
        <w:t xml:space="preserve">, </w:t>
      </w:r>
      <w:r w:rsidR="004E356B" w:rsidRPr="00D45D5E">
        <w:rPr>
          <w:rFonts w:ascii="Garamond" w:hAnsi="Garamond" w:cs="Times New Roman"/>
          <w:color w:val="000000" w:themeColor="text1"/>
          <w:lang w:val="en-US"/>
        </w:rPr>
        <w:t>Kris Graves Projects (</w:t>
      </w:r>
      <w:r w:rsidR="00D45D5E" w:rsidRPr="00CA222F">
        <w:rPr>
          <w:rFonts w:ascii="Garamond" w:hAnsi="Garamond" w:cs="Times New Roman"/>
          <w:color w:val="000000" w:themeColor="text1"/>
          <w:lang w:val="en-US"/>
        </w:rPr>
        <w:t xml:space="preserve">originally </w:t>
      </w:r>
      <w:r w:rsidR="004B18EA" w:rsidRPr="00CA222F">
        <w:rPr>
          <w:rFonts w:ascii="Garamond" w:hAnsi="Garamond" w:cs="Times New Roman"/>
          <w:color w:val="000000" w:themeColor="text1"/>
          <w:lang w:val="en-US"/>
        </w:rPr>
        <w:t>@kgprojects</w:t>
      </w:r>
      <w:r w:rsidR="00D45D5E" w:rsidRPr="00CA222F">
        <w:rPr>
          <w:rFonts w:ascii="Garamond" w:hAnsi="Garamond" w:cs="Times New Roman"/>
          <w:color w:val="000000" w:themeColor="text1"/>
          <w:lang w:val="en-US"/>
        </w:rPr>
        <w:t xml:space="preserve">, now </w:t>
      </w:r>
      <w:r w:rsidR="004E356B" w:rsidRPr="00CA222F">
        <w:rPr>
          <w:rFonts w:ascii="Garamond" w:hAnsi="Garamond" w:cs="Times New Roman"/>
          <w:color w:val="000000" w:themeColor="text1"/>
          <w:lang w:val="en-US"/>
        </w:rPr>
        <w:t>@kgpnyc</w:t>
      </w:r>
      <w:r w:rsidR="00D45D5E" w:rsidRPr="00CA222F">
        <w:rPr>
          <w:rFonts w:ascii="Garamond" w:hAnsi="Garamond" w:cs="Times New Roman"/>
          <w:color w:val="000000" w:themeColor="text1"/>
          <w:lang w:val="en-US"/>
        </w:rPr>
        <w:t xml:space="preserve"> as well as</w:t>
      </w:r>
      <w:r w:rsidR="004B18EA" w:rsidRPr="00E62FD6">
        <w:rPr>
          <w:rFonts w:ascii="Garamond" w:hAnsi="Garamond" w:cs="Times New Roman"/>
          <w:color w:val="000000" w:themeColor="text1"/>
          <w:lang w:val="en-US"/>
        </w:rPr>
        <w:t xml:space="preserve"> @krisgraves</w:t>
      </w:r>
      <w:r w:rsidR="004E356B" w:rsidRPr="00E62FD6">
        <w:rPr>
          <w:rFonts w:ascii="Garamond" w:hAnsi="Garamond" w:cs="Times New Roman"/>
          <w:color w:val="000000" w:themeColor="text1"/>
          <w:lang w:val="en-US"/>
        </w:rPr>
        <w:t xml:space="preserve">), after its </w:t>
      </w:r>
      <w:r w:rsidR="004B18EA" w:rsidRPr="00E62FD6">
        <w:rPr>
          <w:rFonts w:ascii="Garamond" w:hAnsi="Garamond" w:cs="Times New Roman"/>
          <w:color w:val="000000" w:themeColor="text1"/>
          <w:lang w:val="en-US"/>
        </w:rPr>
        <w:t xml:space="preserve">online </w:t>
      </w:r>
      <w:r w:rsidR="004E356B" w:rsidRPr="00E62FD6">
        <w:rPr>
          <w:rFonts w:ascii="Garamond" w:hAnsi="Garamond" w:cs="Times New Roman"/>
          <w:color w:val="000000" w:themeColor="text1"/>
          <w:lang w:val="en-US"/>
        </w:rPr>
        <w:t xml:space="preserve">publication </w:t>
      </w:r>
      <w:r w:rsidR="004B18EA" w:rsidRPr="00E62FD6">
        <w:rPr>
          <w:rFonts w:ascii="Garamond" w:hAnsi="Garamond" w:cs="Times New Roman"/>
          <w:color w:val="000000" w:themeColor="text1"/>
          <w:lang w:val="en-US"/>
        </w:rPr>
        <w:t>i</w:t>
      </w:r>
      <w:r w:rsidR="004E356B" w:rsidRPr="00E62FD6">
        <w:rPr>
          <w:rFonts w:ascii="Garamond" w:hAnsi="Garamond" w:cs="Times New Roman"/>
          <w:color w:val="000000" w:themeColor="text1"/>
          <w:lang w:val="en-US"/>
        </w:rPr>
        <w:t xml:space="preserve">n </w:t>
      </w:r>
      <w:r w:rsidR="004E356B" w:rsidRPr="00E62FD6">
        <w:rPr>
          <w:rFonts w:ascii="Garamond" w:hAnsi="Garamond" w:cs="Times New Roman"/>
          <w:i/>
          <w:iCs/>
          <w:color w:val="000000" w:themeColor="text1"/>
          <w:lang w:val="en-US"/>
        </w:rPr>
        <w:t>Vanity Fair’s Hive</w:t>
      </w:r>
      <w:r w:rsidR="004E356B" w:rsidRPr="00E62FD6">
        <w:rPr>
          <w:rFonts w:ascii="Garamond" w:hAnsi="Garamond" w:cs="Times New Roman"/>
          <w:color w:val="FF0000"/>
          <w:lang w:val="en-US"/>
        </w:rPr>
        <w:t xml:space="preserve"> </w:t>
      </w:r>
      <w:r w:rsidR="004B18EA" w:rsidRPr="00E62FD6">
        <w:rPr>
          <w:rFonts w:ascii="Garamond" w:hAnsi="Garamond" w:cs="Times New Roman"/>
          <w:color w:val="000000" w:themeColor="text1"/>
          <w:lang w:val="en-US"/>
        </w:rPr>
        <w:t xml:space="preserve">(2016) </w:t>
      </w:r>
      <w:r w:rsidR="004E356B" w:rsidRPr="00E62FD6">
        <w:rPr>
          <w:rFonts w:ascii="Garamond" w:hAnsi="Garamond" w:cs="Times New Roman"/>
          <w:color w:val="000000" w:themeColor="text1"/>
          <w:lang w:val="en-US"/>
        </w:rPr>
        <w:t xml:space="preserve">and as a limited print edition that was published by </w:t>
      </w:r>
      <w:proofErr w:type="spellStart"/>
      <w:r w:rsidR="004E356B" w:rsidRPr="00E62FD6">
        <w:rPr>
          <w:rFonts w:ascii="Garamond" w:hAnsi="Garamond" w:cs="Times New Roman"/>
          <w:color w:val="000000" w:themeColor="text1"/>
          <w:lang w:val="en-US"/>
        </w:rPr>
        <w:t>NotWrong</w:t>
      </w:r>
      <w:proofErr w:type="spellEnd"/>
      <w:r w:rsidR="004B18EA" w:rsidRPr="00E62FD6">
        <w:rPr>
          <w:rFonts w:ascii="Garamond" w:hAnsi="Garamond" w:cs="Times New Roman"/>
          <w:color w:val="000000" w:themeColor="text1"/>
          <w:lang w:val="en-US"/>
        </w:rPr>
        <w:t xml:space="preserve"> (2018)</w:t>
      </w:r>
      <w:r w:rsidR="004E356B" w:rsidRPr="00E62FD6">
        <w:rPr>
          <w:rFonts w:ascii="Garamond" w:hAnsi="Garamond" w:cs="Times New Roman"/>
          <w:color w:val="000000" w:themeColor="text1"/>
          <w:lang w:val="en-US"/>
        </w:rPr>
        <w:t>.</w:t>
      </w:r>
      <w:r w:rsidR="00B6106E" w:rsidRPr="00E62FD6">
        <w:rPr>
          <w:rFonts w:ascii="Garamond" w:hAnsi="Garamond" w:cs="Times New Roman"/>
          <w:color w:val="000000" w:themeColor="text1"/>
          <w:vertAlign w:val="superscript"/>
          <w:lang w:val="en-US"/>
        </w:rPr>
        <w:t>7</w:t>
      </w:r>
      <w:r w:rsidR="004E356B" w:rsidRPr="00E62FD6">
        <w:rPr>
          <w:rFonts w:ascii="Garamond" w:hAnsi="Garamond" w:cs="Times New Roman"/>
          <w:color w:val="000000" w:themeColor="text1"/>
          <w:lang w:val="en-US"/>
        </w:rPr>
        <w:t xml:space="preserve"> </w:t>
      </w:r>
      <w:r w:rsidR="004E356B" w:rsidRPr="00E62FD6">
        <w:rPr>
          <w:rFonts w:ascii="Garamond" w:hAnsi="Garamond" w:cs="Times New Roman"/>
          <w:i/>
          <w:color w:val="000000" w:themeColor="text1"/>
          <w:lang w:val="en-US"/>
        </w:rPr>
        <w:t xml:space="preserve">A Bleak Reality </w:t>
      </w:r>
      <w:r w:rsidR="004E356B" w:rsidRPr="00E62FD6">
        <w:rPr>
          <w:rFonts w:ascii="Garamond" w:hAnsi="Garamond" w:cs="Times New Roman"/>
          <w:color w:val="000000" w:themeColor="text1"/>
          <w:lang w:val="en-US"/>
        </w:rPr>
        <w:t>consists of eight images that address the haunting specter of police brutality</w:t>
      </w:r>
      <w:r w:rsidR="00D91219" w:rsidRPr="00E62FD6">
        <w:rPr>
          <w:rFonts w:ascii="Garamond" w:hAnsi="Garamond" w:cs="Times New Roman"/>
          <w:color w:val="000000" w:themeColor="text1"/>
          <w:lang w:val="en-US"/>
        </w:rPr>
        <w:t>, specifically</w:t>
      </w:r>
      <w:r w:rsidR="004E356B" w:rsidRPr="00E62FD6">
        <w:rPr>
          <w:rFonts w:ascii="Garamond" w:hAnsi="Garamond" w:cs="Times New Roman"/>
          <w:color w:val="000000" w:themeColor="text1"/>
          <w:lang w:val="en-US"/>
        </w:rPr>
        <w:t xml:space="preserve"> against eight African American male citizens who lost their lives at the hands of the state. Graves travelled to </w:t>
      </w:r>
      <w:r w:rsidR="00796A78" w:rsidRPr="00E62FD6">
        <w:rPr>
          <w:rFonts w:ascii="Garamond" w:hAnsi="Garamond" w:cs="Times New Roman"/>
          <w:color w:val="000000" w:themeColor="text1"/>
          <w:lang w:val="en-US"/>
        </w:rPr>
        <w:t>Ferguson, Missouri;</w:t>
      </w:r>
      <w:r w:rsidR="004E356B" w:rsidRPr="00E62FD6">
        <w:rPr>
          <w:rFonts w:ascii="Garamond" w:hAnsi="Garamond" w:cs="Times New Roman"/>
          <w:color w:val="000000" w:themeColor="text1"/>
          <w:lang w:val="en-US"/>
        </w:rPr>
        <w:t xml:space="preserve"> Staten Island</w:t>
      </w:r>
      <w:r w:rsidR="00796A78" w:rsidRPr="00E62FD6">
        <w:rPr>
          <w:rFonts w:ascii="Garamond" w:hAnsi="Garamond" w:cs="Times New Roman"/>
          <w:color w:val="000000" w:themeColor="text1"/>
          <w:lang w:val="en-US"/>
        </w:rPr>
        <w:t>;</w:t>
      </w:r>
      <w:r w:rsidR="004E356B" w:rsidRPr="00E62FD6">
        <w:rPr>
          <w:rFonts w:ascii="Garamond" w:hAnsi="Garamond" w:cs="Times New Roman"/>
          <w:color w:val="000000" w:themeColor="text1"/>
          <w:lang w:val="en-US"/>
        </w:rPr>
        <w:t xml:space="preserve"> Baton Rouge</w:t>
      </w:r>
      <w:r w:rsidR="00796A78" w:rsidRPr="00E62FD6">
        <w:rPr>
          <w:rFonts w:ascii="Garamond" w:hAnsi="Garamond" w:cs="Times New Roman"/>
          <w:color w:val="000000" w:themeColor="text1"/>
          <w:lang w:val="en-US"/>
        </w:rPr>
        <w:t>;</w:t>
      </w:r>
      <w:r w:rsidR="004E356B" w:rsidRPr="00E62FD6">
        <w:rPr>
          <w:rFonts w:ascii="Garamond" w:hAnsi="Garamond" w:cs="Times New Roman"/>
          <w:color w:val="000000" w:themeColor="text1"/>
          <w:lang w:val="en-US"/>
        </w:rPr>
        <w:t xml:space="preserve"> Cleveland</w:t>
      </w:r>
      <w:r w:rsidR="00796A78" w:rsidRPr="00E62FD6">
        <w:rPr>
          <w:rFonts w:ascii="Garamond" w:hAnsi="Garamond" w:cs="Times New Roman"/>
          <w:color w:val="000000" w:themeColor="text1"/>
          <w:lang w:val="en-US"/>
        </w:rPr>
        <w:t>;</w:t>
      </w:r>
      <w:r w:rsidR="004E356B" w:rsidRPr="00E62FD6">
        <w:rPr>
          <w:rFonts w:ascii="Garamond" w:hAnsi="Garamond" w:cs="Times New Roman"/>
          <w:color w:val="000000" w:themeColor="text1"/>
          <w:lang w:val="en-US"/>
        </w:rPr>
        <w:t xml:space="preserve"> Baltimore</w:t>
      </w:r>
      <w:r w:rsidR="00796A78" w:rsidRPr="00E62FD6">
        <w:rPr>
          <w:rFonts w:ascii="Garamond" w:hAnsi="Garamond" w:cs="Times New Roman"/>
          <w:color w:val="000000" w:themeColor="text1"/>
          <w:lang w:val="en-US"/>
        </w:rPr>
        <w:t>;</w:t>
      </w:r>
      <w:r w:rsidR="004E356B" w:rsidRPr="00E62FD6">
        <w:rPr>
          <w:rFonts w:ascii="Garamond" w:hAnsi="Garamond" w:cs="Times New Roman"/>
          <w:color w:val="000000" w:themeColor="text1"/>
          <w:lang w:val="en-US"/>
        </w:rPr>
        <w:t xml:space="preserve"> Charleston</w:t>
      </w:r>
      <w:r w:rsidR="00796A78" w:rsidRPr="00E62FD6">
        <w:rPr>
          <w:rFonts w:ascii="Garamond" w:hAnsi="Garamond" w:cs="Times New Roman"/>
          <w:color w:val="000000" w:themeColor="text1"/>
          <w:lang w:val="en-US"/>
        </w:rPr>
        <w:t>;</w:t>
      </w:r>
      <w:r w:rsidR="004E356B" w:rsidRPr="00E62FD6">
        <w:rPr>
          <w:rFonts w:ascii="Garamond" w:hAnsi="Garamond" w:cs="Times New Roman"/>
          <w:color w:val="000000" w:themeColor="text1"/>
          <w:lang w:val="en-US"/>
        </w:rPr>
        <w:t xml:space="preserve"> Brooklyn</w:t>
      </w:r>
      <w:r w:rsidR="00796A78" w:rsidRPr="00E62FD6">
        <w:rPr>
          <w:rFonts w:ascii="Garamond" w:hAnsi="Garamond" w:cs="Times New Roman"/>
          <w:color w:val="000000" w:themeColor="text1"/>
          <w:lang w:val="en-US"/>
        </w:rPr>
        <w:t>;</w:t>
      </w:r>
      <w:r w:rsidR="004E356B" w:rsidRPr="00E62FD6">
        <w:rPr>
          <w:rFonts w:ascii="Garamond" w:hAnsi="Garamond" w:cs="Times New Roman"/>
          <w:color w:val="000000" w:themeColor="text1"/>
          <w:lang w:val="en-US"/>
        </w:rPr>
        <w:t xml:space="preserve"> and the Minneapolis</w:t>
      </w:r>
      <w:r w:rsidR="009C5889">
        <w:rPr>
          <w:rFonts w:ascii="Garamond" w:hAnsi="Garamond" w:cs="Times New Roman"/>
          <w:color w:val="000000" w:themeColor="text1"/>
          <w:lang w:val="en-US"/>
        </w:rPr>
        <w:t>–</w:t>
      </w:r>
      <w:r w:rsidR="004E356B" w:rsidRPr="00E62FD6">
        <w:rPr>
          <w:rFonts w:ascii="Garamond" w:hAnsi="Garamond" w:cs="Times New Roman"/>
          <w:color w:val="000000" w:themeColor="text1"/>
          <w:lang w:val="en-US"/>
        </w:rPr>
        <w:t xml:space="preserve">Saint Paul metropolitan area to </w:t>
      </w:r>
      <w:r w:rsidR="00FA6F9A" w:rsidRPr="00E62FD6">
        <w:rPr>
          <w:rFonts w:ascii="Garamond" w:hAnsi="Garamond" w:cs="Times New Roman"/>
          <w:color w:val="000000" w:themeColor="text1"/>
          <w:lang w:val="en-US"/>
        </w:rPr>
        <w:t xml:space="preserve">document </w:t>
      </w:r>
      <w:r w:rsidR="004E356B" w:rsidRPr="00E62FD6">
        <w:rPr>
          <w:rFonts w:ascii="Garamond" w:hAnsi="Garamond" w:cs="Times New Roman"/>
          <w:color w:val="000000" w:themeColor="text1"/>
          <w:lang w:val="en-US"/>
        </w:rPr>
        <w:t>the urban spaces w</w:t>
      </w:r>
      <w:r w:rsidR="00D91219" w:rsidRPr="00E62FD6">
        <w:rPr>
          <w:rFonts w:ascii="Garamond" w:hAnsi="Garamond" w:cs="Times New Roman"/>
          <w:color w:val="000000" w:themeColor="text1"/>
          <w:lang w:val="en-US"/>
        </w:rPr>
        <w:t>h</w:t>
      </w:r>
      <w:r w:rsidR="004E356B" w:rsidRPr="00E62FD6">
        <w:rPr>
          <w:rFonts w:ascii="Garamond" w:hAnsi="Garamond" w:cs="Times New Roman"/>
          <w:color w:val="000000" w:themeColor="text1"/>
          <w:lang w:val="en-US"/>
        </w:rPr>
        <w:t xml:space="preserve">ere these American men once lived, and </w:t>
      </w:r>
      <w:r w:rsidR="00FA6F9A" w:rsidRPr="00E62FD6">
        <w:rPr>
          <w:rFonts w:ascii="Garamond" w:hAnsi="Garamond" w:cs="Times New Roman"/>
          <w:color w:val="000000" w:themeColor="text1"/>
          <w:lang w:val="en-US"/>
        </w:rPr>
        <w:t xml:space="preserve">to photographically </w:t>
      </w:r>
      <w:r w:rsidR="006245A1" w:rsidRPr="00E62FD6">
        <w:rPr>
          <w:rFonts w:ascii="Garamond" w:hAnsi="Garamond" w:cs="Times New Roman"/>
          <w:color w:val="000000" w:themeColor="text1"/>
          <w:lang w:val="en-US"/>
        </w:rPr>
        <w:t>re</w:t>
      </w:r>
      <w:r w:rsidR="00FA6F9A" w:rsidRPr="00E62FD6">
        <w:rPr>
          <w:rFonts w:ascii="Garamond" w:hAnsi="Garamond" w:cs="Times New Roman"/>
          <w:color w:val="000000" w:themeColor="text1"/>
          <w:lang w:val="en-US"/>
        </w:rPr>
        <w:t>enact</w:t>
      </w:r>
      <w:r w:rsidR="004E356B" w:rsidRPr="00E62FD6">
        <w:rPr>
          <w:rFonts w:ascii="Garamond" w:hAnsi="Garamond" w:cs="Times New Roman"/>
          <w:color w:val="000000" w:themeColor="text1"/>
          <w:lang w:val="en-US"/>
        </w:rPr>
        <w:t xml:space="preserve"> the </w:t>
      </w:r>
      <w:r w:rsidR="00FA6F9A" w:rsidRPr="00E62FD6">
        <w:rPr>
          <w:rFonts w:ascii="Garamond" w:hAnsi="Garamond" w:cs="Times New Roman"/>
          <w:color w:val="000000" w:themeColor="text1"/>
          <w:lang w:val="en-US"/>
        </w:rPr>
        <w:t>citizen-made</w:t>
      </w:r>
      <w:r w:rsidR="004E356B" w:rsidRPr="00E62FD6">
        <w:rPr>
          <w:rFonts w:ascii="Garamond" w:hAnsi="Garamond" w:cs="Times New Roman"/>
          <w:color w:val="000000" w:themeColor="text1"/>
          <w:lang w:val="en-US"/>
        </w:rPr>
        <w:t xml:space="preserve"> </w:t>
      </w:r>
      <w:r w:rsidR="00FA6F9A" w:rsidRPr="00E62FD6">
        <w:rPr>
          <w:rFonts w:ascii="Garamond" w:hAnsi="Garamond" w:cs="Times New Roman"/>
          <w:color w:val="000000" w:themeColor="text1"/>
          <w:lang w:val="en-US"/>
        </w:rPr>
        <w:t>memorials</w:t>
      </w:r>
      <w:r w:rsidR="004E356B" w:rsidRPr="00E62FD6">
        <w:rPr>
          <w:rFonts w:ascii="Garamond" w:hAnsi="Garamond" w:cs="Times New Roman"/>
          <w:color w:val="000000" w:themeColor="text1"/>
          <w:lang w:val="en-US"/>
        </w:rPr>
        <w:t xml:space="preserve"> that demarcate the sites where they were murdered by the police. In </w:t>
      </w:r>
      <w:r w:rsidR="004E356B" w:rsidRPr="00E62FD6">
        <w:rPr>
          <w:rFonts w:ascii="Garamond" w:hAnsi="Garamond" w:cs="Times New Roman"/>
          <w:i/>
          <w:color w:val="000000" w:themeColor="text1"/>
          <w:lang w:val="en-US"/>
        </w:rPr>
        <w:t>A Bleak Reality</w:t>
      </w:r>
      <w:r w:rsidR="004E356B" w:rsidRPr="00E62FD6">
        <w:rPr>
          <w:rFonts w:ascii="Garamond" w:hAnsi="Garamond" w:cs="Times New Roman"/>
          <w:color w:val="000000" w:themeColor="text1"/>
          <w:lang w:val="en-US"/>
        </w:rPr>
        <w:t>,</w:t>
      </w:r>
      <w:r w:rsidR="004E356B" w:rsidRPr="00E62FD6">
        <w:rPr>
          <w:rFonts w:ascii="Garamond" w:hAnsi="Garamond" w:cs="Times New Roman"/>
          <w:i/>
          <w:color w:val="000000" w:themeColor="text1"/>
          <w:lang w:val="en-US"/>
        </w:rPr>
        <w:t xml:space="preserve"> </w:t>
      </w:r>
      <w:r w:rsidR="004E356B" w:rsidRPr="00E62FD6">
        <w:rPr>
          <w:rFonts w:ascii="Garamond" w:hAnsi="Garamond" w:cs="Times New Roman"/>
          <w:iCs/>
          <w:color w:val="000000" w:themeColor="text1"/>
          <w:lang w:val="en-US"/>
        </w:rPr>
        <w:t xml:space="preserve">I contend, </w:t>
      </w:r>
      <w:r w:rsidR="004E356B" w:rsidRPr="00E62FD6">
        <w:rPr>
          <w:rFonts w:ascii="Garamond" w:hAnsi="Garamond" w:cs="Times New Roman"/>
          <w:color w:val="000000" w:themeColor="text1"/>
          <w:lang w:val="en-US"/>
        </w:rPr>
        <w:t xml:space="preserve">Graves’s photographs operate as </w:t>
      </w:r>
      <w:r w:rsidR="004E356B" w:rsidRPr="00E62FD6">
        <w:rPr>
          <w:rFonts w:ascii="Garamond" w:hAnsi="Garamond" w:cs="Times New Roman"/>
          <w:i/>
          <w:iCs/>
          <w:color w:val="000000" w:themeColor="text1"/>
          <w:lang w:val="en-US"/>
        </w:rPr>
        <w:t>affective indexes</w:t>
      </w:r>
      <w:r w:rsidR="004E356B" w:rsidRPr="00E62FD6">
        <w:rPr>
          <w:rFonts w:ascii="Garamond" w:hAnsi="Garamond" w:cs="Times New Roman"/>
          <w:color w:val="000000" w:themeColor="text1"/>
          <w:lang w:val="en-US"/>
        </w:rPr>
        <w:t>: on the one hand, they remind us of the physical spaces that these citizens once inhibited; on the other hand, they function as signifiers of absence, calling our attention to eight American lives cut short.</w:t>
      </w:r>
    </w:p>
    <w:p w14:paraId="0642DA92" w14:textId="0AA44BE9" w:rsidR="004E356B" w:rsidRPr="00E62FD6" w:rsidRDefault="004E356B" w:rsidP="004E356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i/>
          <w:iCs/>
          <w:color w:val="000000" w:themeColor="text1"/>
          <w:lang w:val="en-US"/>
        </w:rPr>
        <w:lastRenderedPageBreak/>
        <w:t>A Bleak Reality</w:t>
      </w:r>
      <w:r w:rsidRPr="00E62FD6">
        <w:rPr>
          <w:rFonts w:ascii="Garamond" w:hAnsi="Garamond" w:cs="Times New Roman"/>
          <w:color w:val="000000" w:themeColor="text1"/>
          <w:lang w:val="en-US"/>
        </w:rPr>
        <w:t xml:space="preserve"> answers to a visual culture in which photochemical, electronic, and digital </w:t>
      </w:r>
      <w:r w:rsidR="00DE7241" w:rsidRPr="00E62FD6">
        <w:rPr>
          <w:rFonts w:ascii="Garamond" w:hAnsi="Garamond" w:cs="Times New Roman"/>
          <w:color w:val="000000" w:themeColor="text1"/>
          <w:lang w:val="en-US"/>
        </w:rPr>
        <w:t>photos</w:t>
      </w:r>
      <w:r w:rsidRPr="00E62FD6">
        <w:rPr>
          <w:rFonts w:ascii="Garamond" w:hAnsi="Garamond" w:cs="Times New Roman"/>
          <w:color w:val="000000" w:themeColor="text1"/>
          <w:lang w:val="en-US"/>
        </w:rPr>
        <w:t xml:space="preserve"> and videos of police brutality against African Americans circulate widely and, by </w:t>
      </w:r>
      <w:r w:rsidRPr="00E62FD6">
        <w:rPr>
          <w:rFonts w:ascii="Garamond" w:hAnsi="Garamond" w:cs="Times New Roman"/>
          <w:i/>
          <w:iCs/>
          <w:color w:val="000000" w:themeColor="text1"/>
          <w:lang w:val="en-US"/>
        </w:rPr>
        <w:t>going viral</w:t>
      </w:r>
      <w:r w:rsidRPr="00E62FD6">
        <w:rPr>
          <w:rFonts w:ascii="Garamond" w:hAnsi="Garamond" w:cs="Times New Roman"/>
          <w:color w:val="000000" w:themeColor="text1"/>
          <w:lang w:val="en-US"/>
        </w:rPr>
        <w:t>,</w:t>
      </w:r>
      <w:r w:rsidR="00D037D9" w:rsidRPr="00E62FD6">
        <w:rPr>
          <w:rFonts w:ascii="Garamond" w:hAnsi="Garamond" w:cs="Times New Roman"/>
          <w:color w:val="000000" w:themeColor="text1"/>
          <w:lang w:val="en-US"/>
        </w:rPr>
        <w:t xml:space="preserve"> enact a reproductive operation that enables them to</w:t>
      </w:r>
      <w:r w:rsidRPr="00E62FD6">
        <w:rPr>
          <w:rFonts w:ascii="Garamond" w:hAnsi="Garamond" w:cs="Times New Roman"/>
          <w:color w:val="000000" w:themeColor="text1"/>
          <w:lang w:val="en-US"/>
        </w:rPr>
        <w:t xml:space="preserve"> participate in campaigns for civil rights and </w:t>
      </w:r>
      <w:r w:rsidR="00D037D9" w:rsidRPr="00E62FD6">
        <w:rPr>
          <w:rFonts w:ascii="Garamond" w:hAnsi="Garamond" w:cs="Times New Roman"/>
          <w:color w:val="000000" w:themeColor="text1"/>
          <w:lang w:val="en-US"/>
        </w:rPr>
        <w:t xml:space="preserve">racial </w:t>
      </w:r>
      <w:r w:rsidRPr="00E62FD6">
        <w:rPr>
          <w:rFonts w:ascii="Garamond" w:hAnsi="Garamond" w:cs="Times New Roman"/>
          <w:color w:val="000000" w:themeColor="text1"/>
          <w:lang w:val="en-US"/>
        </w:rPr>
        <w:t xml:space="preserve">equality in the face of abiding state violence. According to Courtney Baker, this moral mobilization of the spectacle of </w:t>
      </w:r>
      <w:r w:rsidR="00285BDD"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pain and suffering bears a “capacity for humane insight,” which frames the ethical encounter between looking subjects and visible bodies as a phenomenological look that subverts the dehumanizing propensity of the </w:t>
      </w:r>
      <w:r w:rsidR="00765C5F" w:rsidRPr="00E62FD6">
        <w:rPr>
          <w:rFonts w:ascii="Garamond" w:hAnsi="Garamond" w:cs="Times New Roman"/>
          <w:color w:val="000000" w:themeColor="text1"/>
          <w:lang w:val="en-US"/>
        </w:rPr>
        <w:t xml:space="preserve">colonial </w:t>
      </w:r>
      <w:r w:rsidRPr="00E62FD6">
        <w:rPr>
          <w:rFonts w:ascii="Garamond" w:hAnsi="Garamond" w:cs="Times New Roman"/>
          <w:color w:val="000000" w:themeColor="text1"/>
          <w:lang w:val="en-US"/>
        </w:rPr>
        <w:t>gaze</w:t>
      </w:r>
      <w:r w:rsidR="00B6106E" w:rsidRPr="00E62FD6">
        <w:rPr>
          <w:rFonts w:ascii="Garamond" w:hAnsi="Garamond" w:cs="Times New Roman"/>
          <w:color w:val="000000" w:themeColor="text1"/>
          <w:lang w:val="en-US"/>
        </w:rPr>
        <w:t>.</w:t>
      </w:r>
      <w:r w:rsidR="00B6106E" w:rsidRPr="00E62FD6">
        <w:rPr>
          <w:rFonts w:ascii="Garamond" w:hAnsi="Garamond" w:cs="Times New Roman"/>
          <w:color w:val="000000" w:themeColor="text1"/>
          <w:vertAlign w:val="superscript"/>
          <w:lang w:val="en-US"/>
        </w:rPr>
        <w:t>8</w:t>
      </w:r>
      <w:r w:rsidRPr="00E62FD6">
        <w:rPr>
          <w:rFonts w:ascii="Garamond" w:hAnsi="Garamond" w:cs="Times New Roman"/>
          <w:color w:val="000000" w:themeColor="text1"/>
          <w:lang w:val="en-US"/>
        </w:rPr>
        <w:t xml:space="preserve"> African American photographers have long sought to negotiate this accord between the experience of pain and its representation, acknowledging that “the physical reality or ontology of pain—what it is and how it feels to the sufferer—is distinct from the representation of pain—what is symbolize</w:t>
      </w:r>
      <w:r w:rsidR="00554B53"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 and how it appears to the onlooker.”</w:t>
      </w:r>
      <w:r w:rsidR="00B6106E" w:rsidRPr="00E62FD6">
        <w:rPr>
          <w:rFonts w:ascii="Garamond" w:hAnsi="Garamond" w:cs="Times New Roman"/>
          <w:color w:val="000000" w:themeColor="text1"/>
          <w:vertAlign w:val="superscript"/>
          <w:lang w:val="en-US"/>
        </w:rPr>
        <w:t>9</w:t>
      </w:r>
      <w:r w:rsidRPr="00E62FD6">
        <w:rPr>
          <w:rFonts w:ascii="Garamond" w:hAnsi="Garamond" w:cs="Times New Roman"/>
          <w:color w:val="000000" w:themeColor="text1"/>
          <w:lang w:val="en-US"/>
        </w:rPr>
        <w:t xml:space="preserve"> At the same time, the dissemination of such viral content may hinder these objectives by perpetuating the voyeuristic gaze’s coercive proclivity for reproducing the spectacle of </w:t>
      </w:r>
      <w:r w:rsidR="00285BDD"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suffering and death in a white</w:t>
      </w:r>
      <w:r w:rsidR="00285BDD"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supremacist public sphere.</w:t>
      </w:r>
      <w:r w:rsidR="00B6106E" w:rsidRPr="00E62FD6">
        <w:rPr>
          <w:rFonts w:ascii="Garamond" w:hAnsi="Garamond" w:cs="Times New Roman"/>
          <w:color w:val="000000" w:themeColor="text1"/>
          <w:vertAlign w:val="superscript"/>
          <w:lang w:val="en-US"/>
        </w:rPr>
        <w:t>10</w:t>
      </w:r>
      <w:r w:rsidRPr="00E62FD6">
        <w:rPr>
          <w:rFonts w:ascii="Garamond" w:hAnsi="Garamond" w:cs="Times New Roman"/>
          <w:color w:val="000000" w:themeColor="text1"/>
          <w:lang w:val="en-US"/>
        </w:rPr>
        <w:t xml:space="preserve"> As Rizvana Bradley reminds us, “the incommensurable difference between the non-</w:t>
      </w:r>
      <w:r w:rsidR="00554B53"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subject who can lay claim to an image of vulnerability and </w:t>
      </w:r>
      <w:r w:rsidR="00554B53"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people who are made the objects of racial empathy </w:t>
      </w:r>
      <w:r w:rsidR="000251C0" w:rsidRPr="00E62FD6">
        <w:rPr>
          <w:rFonts w:ascii="Garamond" w:hAnsi="Garamond" w:cs="Times New Roman"/>
          <w:color w:val="000000" w:themeColor="text1"/>
          <w:lang w:val="en-US"/>
        </w:rPr>
        <w:t xml:space="preserve">. . . </w:t>
      </w:r>
      <w:r w:rsidRPr="00E62FD6">
        <w:rPr>
          <w:rFonts w:ascii="Garamond" w:hAnsi="Garamond" w:cs="Times New Roman"/>
          <w:color w:val="000000" w:themeColor="text1"/>
          <w:lang w:val="en-US"/>
        </w:rPr>
        <w:t>reveals itself as visual discordance,” betraying “an immanent instability which always already haunts civil society in an anti</w:t>
      </w:r>
      <w:r w:rsidR="00554B53"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world.”</w:t>
      </w:r>
      <w:r w:rsidR="00B6106E" w:rsidRPr="00E62FD6">
        <w:rPr>
          <w:rFonts w:ascii="Garamond" w:hAnsi="Garamond" w:cs="Times New Roman"/>
          <w:color w:val="000000" w:themeColor="text1"/>
          <w:vertAlign w:val="superscript"/>
          <w:lang w:val="en-US"/>
        </w:rPr>
        <w:t>11</w:t>
      </w:r>
      <w:r w:rsidRPr="00E62FD6">
        <w:rPr>
          <w:rFonts w:ascii="Garamond" w:hAnsi="Garamond" w:cs="Times New Roman"/>
          <w:color w:val="FF0000"/>
          <w:lang w:val="en-US"/>
        </w:rPr>
        <w:t xml:space="preserve"> </w:t>
      </w:r>
      <w:r w:rsidRPr="00E62FD6">
        <w:rPr>
          <w:rFonts w:ascii="Garamond" w:hAnsi="Garamond" w:cs="Times New Roman"/>
          <w:color w:val="000000" w:themeColor="text1"/>
          <w:lang w:val="en-US"/>
        </w:rPr>
        <w:t xml:space="preserve">In this scopophilic regime, the photographic reenactment of </w:t>
      </w:r>
      <w:r w:rsidR="00285BDD"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trauma might not only reproduce the original wounds but also colonize the spiritual kinship of African diasporic traditions that are “animated by a stubborn refusal to forget and to be forgotten.”</w:t>
      </w:r>
      <w:r w:rsidR="00B6106E" w:rsidRPr="00E62FD6">
        <w:rPr>
          <w:rFonts w:ascii="Garamond" w:hAnsi="Garamond" w:cs="Times New Roman"/>
          <w:color w:val="000000" w:themeColor="text1"/>
          <w:vertAlign w:val="superscript"/>
          <w:lang w:val="en-US"/>
        </w:rPr>
        <w:t>12</w:t>
      </w:r>
      <w:r w:rsidRPr="00E62FD6">
        <w:rPr>
          <w:rFonts w:ascii="Garamond" w:hAnsi="Garamond" w:cs="Times New Roman"/>
          <w:color w:val="000000" w:themeColor="text1"/>
          <w:lang w:val="en-US"/>
        </w:rPr>
        <w:t xml:space="preserve"> By documenting the different locations where these eight men lived and died, Graves knowingly resists this scopophilia and opts instead for an aesthetics of the urban landscape that rejects the corporeal iconography of the mutilated, lynched, or </w:t>
      </w:r>
      <w:proofErr w:type="spellStart"/>
      <w:r w:rsidRPr="00E62FD6">
        <w:rPr>
          <w:rFonts w:ascii="Garamond" w:hAnsi="Garamond" w:cs="Times New Roman"/>
          <w:color w:val="000000" w:themeColor="text1"/>
          <w:lang w:val="en-US"/>
        </w:rPr>
        <w:t>abjected</w:t>
      </w:r>
      <w:proofErr w:type="spellEnd"/>
      <w:r w:rsidRPr="00E62FD6">
        <w:rPr>
          <w:rFonts w:ascii="Garamond" w:hAnsi="Garamond" w:cs="Times New Roman"/>
          <w:color w:val="000000" w:themeColor="text1"/>
          <w:lang w:val="en-US"/>
        </w:rPr>
        <w:t xml:space="preserve"> </w:t>
      </w:r>
      <w:r w:rsidR="00285BDD"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body.</w:t>
      </w:r>
    </w:p>
    <w:p w14:paraId="7112287F" w14:textId="61BB7A65" w:rsidR="000251C0" w:rsidRPr="00E62FD6" w:rsidRDefault="004E356B" w:rsidP="004E356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This move into abstraction comes at the risk of a double death. First, it might duplicate the traumatic expunction of </w:t>
      </w:r>
      <w:r w:rsidR="00470816" w:rsidRPr="00E62FD6">
        <w:rPr>
          <w:rFonts w:ascii="Garamond" w:hAnsi="Garamond" w:cs="Times New Roman"/>
          <w:color w:val="000000" w:themeColor="text1"/>
          <w:lang w:val="en-US"/>
        </w:rPr>
        <w:t xml:space="preserve">Black </w:t>
      </w:r>
      <w:r w:rsidRPr="00E62FD6">
        <w:rPr>
          <w:rFonts w:ascii="Garamond" w:hAnsi="Garamond" w:cs="Times New Roman"/>
          <w:color w:val="000000" w:themeColor="text1"/>
          <w:lang w:val="en-US"/>
        </w:rPr>
        <w:t>corporeality that occurred in the moment of lethal governmentality, which, second, is itself rooted in an ontology of anti-</w:t>
      </w:r>
      <w:r w:rsidR="00470816"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lackness that hinges on </w:t>
      </w:r>
      <w:r w:rsidRPr="00E62FD6">
        <w:rPr>
          <w:rFonts w:ascii="Garamond" w:hAnsi="Garamond" w:cs="Times New Roman"/>
          <w:color w:val="000000" w:themeColor="text1"/>
          <w:lang w:val="en-US"/>
        </w:rPr>
        <w:lastRenderedPageBreak/>
        <w:t xml:space="preserve">the historical negation of </w:t>
      </w:r>
      <w:r w:rsidR="00470816"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lives in order to sanction the white supremacist state. </w:t>
      </w:r>
      <w:r w:rsidRPr="00E62FD6">
        <w:rPr>
          <w:rFonts w:ascii="Garamond" w:hAnsi="Garamond" w:cs="Times New Roman"/>
          <w:i/>
          <w:iCs/>
          <w:color w:val="000000" w:themeColor="text1"/>
          <w:lang w:val="en-US"/>
        </w:rPr>
        <w:t>A Bleak Reality</w:t>
      </w:r>
      <w:r w:rsidRPr="00E62FD6">
        <w:rPr>
          <w:rFonts w:ascii="Garamond" w:hAnsi="Garamond" w:cs="Times New Roman"/>
          <w:color w:val="000000" w:themeColor="text1"/>
          <w:lang w:val="en-US"/>
        </w:rPr>
        <w:t xml:space="preserve">, however, does not seek to dehumanize or depoliticize these profoundly radical images. Like the Blackout Tuesday campaign, Graves moves beyond the fetishistic signification of </w:t>
      </w:r>
      <w:r w:rsidR="00772E67"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corporeality and brings the sites of these police killings into a field of abstraction in which the</w:t>
      </w:r>
      <w:r w:rsidRPr="00E62FD6">
        <w:rPr>
          <w:rFonts w:ascii="Garamond" w:hAnsi="Garamond" w:cs="Times New Roman"/>
          <w:i/>
          <w:iCs/>
          <w:color w:val="000000" w:themeColor="text1"/>
          <w:lang w:val="en-US"/>
        </w:rPr>
        <w:t xml:space="preserve"> </w:t>
      </w:r>
      <w:r w:rsidRPr="00E62FD6">
        <w:rPr>
          <w:rFonts w:ascii="Garamond" w:hAnsi="Garamond" w:cs="Times New Roman"/>
          <w:color w:val="000000" w:themeColor="text1"/>
          <w:lang w:val="en-US"/>
        </w:rPr>
        <w:t xml:space="preserve">performance of </w:t>
      </w:r>
      <w:r w:rsidR="00772E67"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trauma provides a form of redress. In </w:t>
      </w:r>
      <w:r w:rsidRPr="00E62FD6">
        <w:rPr>
          <w:rFonts w:ascii="Garamond" w:hAnsi="Garamond" w:cs="Times New Roman"/>
          <w:i/>
          <w:iCs/>
          <w:color w:val="000000" w:themeColor="text1"/>
          <w:lang w:val="en-US"/>
        </w:rPr>
        <w:t>A Bleak Reality</w:t>
      </w:r>
      <w:r w:rsidRPr="00E62FD6">
        <w:rPr>
          <w:rFonts w:ascii="Garamond" w:hAnsi="Garamond" w:cs="Times New Roman"/>
          <w:color w:val="000000" w:themeColor="text1"/>
          <w:lang w:val="en-US"/>
        </w:rPr>
        <w:t>, this performance expresses itself in a “faux abstraction” that consists of “various strategies of estrangement and defamiliarization that isolate objects from their everyday environments or frame them in such a way as to delay or frustrate what one is looking at.”</w:t>
      </w:r>
      <w:r w:rsidR="003E27C9" w:rsidRPr="00E62FD6">
        <w:rPr>
          <w:rFonts w:ascii="Garamond" w:hAnsi="Garamond" w:cs="Times New Roman"/>
          <w:color w:val="000000" w:themeColor="text1"/>
          <w:vertAlign w:val="superscript"/>
          <w:lang w:val="en-US"/>
        </w:rPr>
        <w:t>13</w:t>
      </w:r>
      <w:r w:rsidRPr="00E62FD6">
        <w:rPr>
          <w:rFonts w:ascii="Garamond" w:hAnsi="Garamond" w:cs="Times New Roman"/>
          <w:color w:val="000000" w:themeColor="text1"/>
          <w:lang w:val="en-US"/>
        </w:rPr>
        <w:t xml:space="preserve"> This abstraction is deceptive because the eight </w:t>
      </w:r>
      <w:r w:rsidR="00772E67" w:rsidRPr="00E62FD6">
        <w:rPr>
          <w:rFonts w:ascii="Garamond" w:hAnsi="Garamond" w:cs="Times New Roman"/>
          <w:color w:val="000000" w:themeColor="text1"/>
          <w:lang w:val="en-US"/>
        </w:rPr>
        <w:t xml:space="preserve">images </w:t>
      </w:r>
      <w:r w:rsidRPr="00E62FD6">
        <w:rPr>
          <w:rFonts w:ascii="Garamond" w:hAnsi="Garamond" w:cs="Times New Roman"/>
          <w:color w:val="000000" w:themeColor="text1"/>
          <w:lang w:val="en-US"/>
        </w:rPr>
        <w:t>still draw on</w:t>
      </w:r>
      <w:r w:rsidR="00772E67" w:rsidRPr="00E62FD6">
        <w:rPr>
          <w:rFonts w:ascii="Garamond" w:hAnsi="Garamond" w:cs="Times New Roman"/>
          <w:color w:val="000000" w:themeColor="text1"/>
          <w:lang w:val="en-US"/>
        </w:rPr>
        <w:t xml:space="preserve"> photography’s indexical </w:t>
      </w:r>
      <w:r w:rsidRPr="00E62FD6">
        <w:rPr>
          <w:rFonts w:ascii="Garamond" w:hAnsi="Garamond" w:cs="Times New Roman"/>
          <w:color w:val="000000" w:themeColor="text1"/>
          <w:lang w:val="en-US"/>
        </w:rPr>
        <w:t xml:space="preserve">figuration of recognizable, everyday objects and spaces. Yet their formalism jettisons the viewer’s subject position </w:t>
      </w:r>
      <w:r w:rsidR="0080294F" w:rsidRPr="00E62FD6">
        <w:rPr>
          <w:rFonts w:ascii="Garamond" w:hAnsi="Garamond" w:cs="Times New Roman"/>
          <w:color w:val="000000" w:themeColor="text1"/>
          <w:lang w:val="en-US"/>
        </w:rPr>
        <w:t>in that</w:t>
      </w:r>
      <w:r w:rsidRPr="00E62FD6">
        <w:rPr>
          <w:rFonts w:ascii="Garamond" w:hAnsi="Garamond" w:cs="Times New Roman"/>
          <w:color w:val="000000" w:themeColor="text1"/>
          <w:lang w:val="en-US"/>
        </w:rPr>
        <w:t xml:space="preserve"> the citizen-made memorials</w:t>
      </w:r>
      <w:r w:rsidR="0080294F"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throw their </w:t>
      </w:r>
      <w:r w:rsidR="0080294F" w:rsidRPr="00E62FD6">
        <w:rPr>
          <w:rFonts w:ascii="Garamond" w:hAnsi="Garamond" w:cs="Times New Roman"/>
          <w:color w:val="000000" w:themeColor="text1"/>
          <w:lang w:val="en-US"/>
        </w:rPr>
        <w:t>gestalt</w:t>
      </w:r>
      <w:r w:rsidRPr="00E62FD6">
        <w:rPr>
          <w:rFonts w:ascii="Garamond" w:hAnsi="Garamond" w:cs="Times New Roman"/>
          <w:color w:val="000000" w:themeColor="text1"/>
          <w:lang w:val="en-US"/>
        </w:rPr>
        <w:t xml:space="preserve"> into disarray. If, as David Cunningham reminds us, this </w:t>
      </w:r>
      <w:r w:rsidR="0080294F" w:rsidRPr="00E62FD6">
        <w:rPr>
          <w:rFonts w:ascii="Garamond" w:hAnsi="Garamond" w:cs="Times New Roman"/>
          <w:color w:val="000000" w:themeColor="text1"/>
          <w:lang w:val="en-US"/>
        </w:rPr>
        <w:t xml:space="preserve">radical </w:t>
      </w:r>
      <w:r w:rsidRPr="00E62FD6">
        <w:rPr>
          <w:rFonts w:ascii="Garamond" w:hAnsi="Garamond" w:cs="Times New Roman"/>
          <w:color w:val="000000" w:themeColor="text1"/>
          <w:lang w:val="en-US"/>
        </w:rPr>
        <w:t>practice counters</w:t>
      </w:r>
    </w:p>
    <w:p w14:paraId="1384837A" w14:textId="77777777" w:rsidR="000251C0" w:rsidRPr="00E62FD6" w:rsidRDefault="000251C0" w:rsidP="000251C0">
      <w:pPr>
        <w:snapToGrid w:val="0"/>
        <w:spacing w:line="480" w:lineRule="auto"/>
        <w:contextualSpacing/>
        <w:rPr>
          <w:rFonts w:ascii="Garamond" w:hAnsi="Garamond" w:cs="Times New Roman"/>
          <w:color w:val="000000" w:themeColor="text1"/>
          <w:lang w:val="en-US"/>
        </w:rPr>
      </w:pPr>
    </w:p>
    <w:p w14:paraId="3920A3A0" w14:textId="2F07C735" w:rsidR="000251C0" w:rsidRPr="00CA222F" w:rsidRDefault="004E356B" w:rsidP="000251C0">
      <w:pPr>
        <w:snapToGrid w:val="0"/>
        <w:spacing w:line="480" w:lineRule="auto"/>
        <w:contextualSpacing/>
        <w:rPr>
          <w:rFonts w:ascii="Garamond" w:hAnsi="Garamond" w:cs="Times New Roman"/>
          <w:color w:val="000000" w:themeColor="text1"/>
          <w:lang w:val="en-US"/>
        </w:rPr>
      </w:pPr>
      <w:r w:rsidRPr="00CA222F">
        <w:rPr>
          <w:rFonts w:ascii="Garamond" w:hAnsi="Garamond" w:cs="Times New Roman"/>
          <w:color w:val="000000" w:themeColor="text1"/>
          <w:lang w:val="en-US"/>
        </w:rPr>
        <w:t xml:space="preserve">the single image’s abstraction from the </w:t>
      </w:r>
      <w:r w:rsidR="00684694" w:rsidRPr="00CA222F">
        <w:rPr>
          <w:rFonts w:ascii="Garamond" w:hAnsi="Garamond" w:cs="Times New Roman"/>
          <w:color w:val="000000" w:themeColor="text1"/>
          <w:lang w:val="en-US"/>
        </w:rPr>
        <w:t>“</w:t>
      </w:r>
      <w:r w:rsidRPr="00CA222F">
        <w:rPr>
          <w:rFonts w:ascii="Garamond" w:hAnsi="Garamond" w:cs="Times New Roman"/>
          <w:color w:val="000000" w:themeColor="text1"/>
          <w:lang w:val="en-US"/>
        </w:rPr>
        <w:t>context</w:t>
      </w:r>
      <w:r w:rsidR="00684694" w:rsidRPr="00CA222F">
        <w:rPr>
          <w:rFonts w:ascii="Garamond" w:hAnsi="Garamond" w:cs="Times New Roman"/>
          <w:color w:val="000000" w:themeColor="text1"/>
          <w:lang w:val="en-US"/>
        </w:rPr>
        <w:t>”</w:t>
      </w:r>
      <w:r w:rsidRPr="00CA222F">
        <w:rPr>
          <w:rFonts w:ascii="Garamond" w:hAnsi="Garamond" w:cs="Times New Roman"/>
          <w:color w:val="000000" w:themeColor="text1"/>
          <w:lang w:val="en-US"/>
        </w:rPr>
        <w:t xml:space="preserve"> of this social world, </w:t>
      </w:r>
      <w:proofErr w:type="gramStart"/>
      <w:r w:rsidRPr="00CA222F">
        <w:rPr>
          <w:rFonts w:ascii="Garamond" w:hAnsi="Garamond" w:cs="Times New Roman"/>
          <w:color w:val="000000" w:themeColor="text1"/>
          <w:lang w:val="en-US"/>
        </w:rPr>
        <w:t>in order to</w:t>
      </w:r>
      <w:proofErr w:type="gramEnd"/>
      <w:r w:rsidRPr="00CA222F">
        <w:rPr>
          <w:rFonts w:ascii="Garamond" w:hAnsi="Garamond" w:cs="Times New Roman"/>
          <w:color w:val="000000" w:themeColor="text1"/>
          <w:lang w:val="en-US"/>
        </w:rPr>
        <w:t xml:space="preserve"> renew its </w:t>
      </w:r>
      <w:r w:rsidR="000251C0" w:rsidRPr="00CA222F">
        <w:rPr>
          <w:rFonts w:ascii="Garamond" w:hAnsi="Garamond" w:cs="Times New Roman"/>
          <w:color w:val="000000" w:themeColor="text1"/>
          <w:lang w:val="en-US"/>
        </w:rPr>
        <w:t>“</w:t>
      </w:r>
      <w:r w:rsidRPr="00CA222F">
        <w:rPr>
          <w:rFonts w:ascii="Garamond" w:hAnsi="Garamond" w:cs="Times New Roman"/>
          <w:color w:val="000000" w:themeColor="text1"/>
          <w:lang w:val="en-US"/>
        </w:rPr>
        <w:t>concrete</w:t>
      </w:r>
      <w:r w:rsidR="000251C0" w:rsidRPr="00CA222F">
        <w:rPr>
          <w:rFonts w:ascii="Garamond" w:hAnsi="Garamond" w:cs="Times New Roman"/>
          <w:color w:val="000000" w:themeColor="text1"/>
          <w:lang w:val="en-US"/>
        </w:rPr>
        <w:t>”</w:t>
      </w:r>
      <w:r w:rsidRPr="00CA222F">
        <w:rPr>
          <w:rFonts w:ascii="Garamond" w:hAnsi="Garamond" w:cs="Times New Roman"/>
          <w:color w:val="000000" w:themeColor="text1"/>
          <w:lang w:val="en-US"/>
        </w:rPr>
        <w:t xml:space="preserve"> relations to that world, the conditions of such renewal apparently cannot be found in the concreteness of the image’s </w:t>
      </w:r>
      <w:r w:rsidRPr="00CA222F">
        <w:rPr>
          <w:rFonts w:ascii="Garamond" w:hAnsi="Garamond" w:cs="Times New Roman"/>
          <w:i/>
          <w:iCs/>
          <w:color w:val="000000" w:themeColor="text1"/>
          <w:lang w:val="en-US"/>
        </w:rPr>
        <w:t>own</w:t>
      </w:r>
      <w:r w:rsidRPr="00CA222F">
        <w:rPr>
          <w:rFonts w:ascii="Garamond" w:hAnsi="Garamond" w:cs="Times New Roman"/>
          <w:color w:val="000000" w:themeColor="text1"/>
          <w:lang w:val="en-US"/>
        </w:rPr>
        <w:t xml:space="preserve"> intrinsic, individual connection to that world, but instead must, in some sense, be </w:t>
      </w:r>
      <w:r w:rsidR="000251C0" w:rsidRPr="00CA222F">
        <w:rPr>
          <w:rFonts w:ascii="Garamond" w:hAnsi="Garamond" w:cs="Times New Roman"/>
          <w:color w:val="000000" w:themeColor="text1"/>
          <w:lang w:val="en-US"/>
        </w:rPr>
        <w:t>“</w:t>
      </w:r>
      <w:r w:rsidRPr="00CA222F">
        <w:rPr>
          <w:rFonts w:ascii="Garamond" w:hAnsi="Garamond" w:cs="Times New Roman"/>
          <w:color w:val="000000" w:themeColor="text1"/>
          <w:lang w:val="en-US"/>
        </w:rPr>
        <w:t>abstracted</w:t>
      </w:r>
      <w:r w:rsidR="000251C0" w:rsidRPr="00CA222F">
        <w:rPr>
          <w:rFonts w:ascii="Garamond" w:hAnsi="Garamond" w:cs="Times New Roman"/>
          <w:color w:val="000000" w:themeColor="text1"/>
          <w:lang w:val="en-US"/>
        </w:rPr>
        <w:t>”</w:t>
      </w:r>
      <w:r w:rsidRPr="00CA222F">
        <w:rPr>
          <w:rFonts w:ascii="Garamond" w:hAnsi="Garamond" w:cs="Times New Roman"/>
          <w:color w:val="000000" w:themeColor="text1"/>
          <w:lang w:val="en-US"/>
        </w:rPr>
        <w:t xml:space="preserve"> from this.</w:t>
      </w:r>
      <w:r w:rsidR="003E27C9" w:rsidRPr="00CA222F">
        <w:rPr>
          <w:rFonts w:ascii="Garamond" w:hAnsi="Garamond" w:cs="Times New Roman"/>
          <w:color w:val="000000" w:themeColor="text1"/>
          <w:vertAlign w:val="superscript"/>
          <w:lang w:val="en-US"/>
        </w:rPr>
        <w:t>14</w:t>
      </w:r>
      <w:r w:rsidRPr="00CA222F">
        <w:rPr>
          <w:rFonts w:ascii="Garamond" w:hAnsi="Garamond" w:cs="Times New Roman"/>
          <w:color w:val="000000" w:themeColor="text1"/>
          <w:lang w:val="en-US"/>
        </w:rPr>
        <w:t xml:space="preserve"> </w:t>
      </w:r>
    </w:p>
    <w:p w14:paraId="765EAC06" w14:textId="77777777" w:rsidR="000251C0" w:rsidRPr="00E62FD6" w:rsidRDefault="000251C0" w:rsidP="000251C0">
      <w:pPr>
        <w:snapToGrid w:val="0"/>
        <w:spacing w:line="480" w:lineRule="auto"/>
        <w:contextualSpacing/>
        <w:rPr>
          <w:rFonts w:ascii="Garamond" w:hAnsi="Garamond" w:cs="Times New Roman"/>
          <w:color w:val="000000" w:themeColor="text1"/>
          <w:lang w:val="en-US"/>
        </w:rPr>
      </w:pPr>
    </w:p>
    <w:p w14:paraId="4DC7BC40" w14:textId="5DB4A65A" w:rsidR="004E356B" w:rsidRPr="00E62FD6" w:rsidRDefault="00503E26" w:rsidP="000251C0">
      <w:pPr>
        <w:snapToGrid w:val="0"/>
        <w:spacing w:line="480" w:lineRule="auto"/>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W</w:t>
      </w:r>
      <w:r w:rsidR="004E356B" w:rsidRPr="00E62FD6">
        <w:rPr>
          <w:rFonts w:ascii="Garamond" w:hAnsi="Garamond" w:cs="Times New Roman"/>
          <w:color w:val="000000" w:themeColor="text1"/>
          <w:lang w:val="en-US"/>
        </w:rPr>
        <w:t xml:space="preserve">hat is abstracted in </w:t>
      </w:r>
      <w:r w:rsidR="004E356B" w:rsidRPr="00E62FD6">
        <w:rPr>
          <w:rFonts w:ascii="Garamond" w:hAnsi="Garamond" w:cs="Times New Roman"/>
          <w:i/>
          <w:iCs/>
          <w:color w:val="000000" w:themeColor="text1"/>
          <w:lang w:val="en-US"/>
        </w:rPr>
        <w:t>A Bleak Reality</w:t>
      </w:r>
      <w:r w:rsidR="0080294F" w:rsidRPr="00E62FD6">
        <w:rPr>
          <w:rFonts w:ascii="Garamond" w:hAnsi="Garamond" w:cs="Times New Roman"/>
          <w:color w:val="000000" w:themeColor="text1"/>
          <w:lang w:val="en-US"/>
        </w:rPr>
        <w:t xml:space="preserve"> </w:t>
      </w:r>
      <w:r w:rsidR="004E356B" w:rsidRPr="00E62FD6">
        <w:rPr>
          <w:rFonts w:ascii="Garamond" w:hAnsi="Garamond" w:cs="Times New Roman"/>
          <w:color w:val="000000" w:themeColor="text1"/>
          <w:lang w:val="en-US"/>
        </w:rPr>
        <w:t>is</w:t>
      </w:r>
      <w:r w:rsidRPr="00E62FD6">
        <w:rPr>
          <w:rFonts w:ascii="Garamond" w:hAnsi="Garamond" w:cs="Times New Roman"/>
          <w:color w:val="000000" w:themeColor="text1"/>
          <w:lang w:val="en-US"/>
        </w:rPr>
        <w:t>, in other words,</w:t>
      </w:r>
      <w:r w:rsidR="004E356B" w:rsidRPr="00E62FD6">
        <w:rPr>
          <w:rFonts w:ascii="Garamond" w:hAnsi="Garamond" w:cs="Times New Roman"/>
          <w:color w:val="000000" w:themeColor="text1"/>
          <w:lang w:val="en-US"/>
        </w:rPr>
        <w:t xml:space="preserve"> not the figurative space of the urban landscape but the lethal violence bestowed upon the </w:t>
      </w:r>
      <w:r w:rsidR="0080294F" w:rsidRPr="00E62FD6">
        <w:rPr>
          <w:rFonts w:ascii="Garamond" w:hAnsi="Garamond" w:cs="Times New Roman"/>
          <w:color w:val="000000" w:themeColor="text1"/>
          <w:lang w:val="en-US"/>
        </w:rPr>
        <w:t>B</w:t>
      </w:r>
      <w:r w:rsidR="004E356B" w:rsidRPr="00E62FD6">
        <w:rPr>
          <w:rFonts w:ascii="Garamond" w:hAnsi="Garamond" w:cs="Times New Roman"/>
          <w:color w:val="000000" w:themeColor="text1"/>
          <w:lang w:val="en-US"/>
        </w:rPr>
        <w:t>lack body</w:t>
      </w:r>
      <w:r w:rsidR="008D27F4" w:rsidRPr="00E62FD6">
        <w:rPr>
          <w:rFonts w:ascii="Garamond" w:hAnsi="Garamond" w:cs="Times New Roman"/>
          <w:color w:val="000000" w:themeColor="text1"/>
          <w:lang w:val="en-US"/>
        </w:rPr>
        <w:t xml:space="preserve"> a</w:t>
      </w:r>
      <w:r w:rsidR="002D07D1" w:rsidRPr="00E62FD6">
        <w:rPr>
          <w:rFonts w:ascii="Garamond" w:hAnsi="Garamond" w:cs="Times New Roman"/>
          <w:color w:val="000000" w:themeColor="text1"/>
          <w:lang w:val="en-US"/>
        </w:rPr>
        <w:t>s well as</w:t>
      </w:r>
      <w:r w:rsidR="008D27F4" w:rsidRPr="00E62FD6">
        <w:rPr>
          <w:rFonts w:ascii="Garamond" w:hAnsi="Garamond" w:cs="Times New Roman"/>
          <w:color w:val="000000" w:themeColor="text1"/>
          <w:lang w:val="en-US"/>
        </w:rPr>
        <w:t xml:space="preserve"> the anti-Black ontology of photographic scopophilia</w:t>
      </w:r>
      <w:r w:rsidR="004E356B" w:rsidRPr="00E62FD6">
        <w:rPr>
          <w:rFonts w:ascii="Garamond" w:hAnsi="Garamond" w:cs="Times New Roman"/>
          <w:color w:val="000000" w:themeColor="text1"/>
          <w:lang w:val="en-US"/>
        </w:rPr>
        <w:t>.</w:t>
      </w:r>
      <w:r w:rsidR="008D27F4" w:rsidRPr="00E62FD6">
        <w:rPr>
          <w:rFonts w:ascii="Garamond" w:hAnsi="Garamond" w:cs="Times New Roman"/>
          <w:color w:val="000000" w:themeColor="text1"/>
          <w:lang w:val="en-US"/>
        </w:rPr>
        <w:t xml:space="preserve"> </w:t>
      </w:r>
      <w:r w:rsidR="004E356B" w:rsidRPr="00E62FD6">
        <w:rPr>
          <w:rFonts w:ascii="Garamond" w:hAnsi="Garamond" w:cs="Times New Roman"/>
          <w:color w:val="000000" w:themeColor="text1"/>
          <w:lang w:val="en-US"/>
        </w:rPr>
        <w:t xml:space="preserve">Even if </w:t>
      </w:r>
      <w:r w:rsidR="008D27F4" w:rsidRPr="00E62FD6">
        <w:rPr>
          <w:rFonts w:ascii="Garamond" w:hAnsi="Garamond" w:cs="Times New Roman"/>
          <w:color w:val="000000" w:themeColor="text1"/>
          <w:lang w:val="en-US"/>
        </w:rPr>
        <w:t>B</w:t>
      </w:r>
      <w:r w:rsidR="004E356B" w:rsidRPr="00E62FD6">
        <w:rPr>
          <w:rFonts w:ascii="Garamond" w:hAnsi="Garamond" w:cs="Times New Roman"/>
          <w:color w:val="000000" w:themeColor="text1"/>
          <w:lang w:val="en-US"/>
        </w:rPr>
        <w:t>lack corporeality is altogether absent, the improvised shrines at the center of each photograph remind us that this absence—death—has itself been abstracted from its historical context</w:t>
      </w:r>
      <w:r w:rsidR="008D27F4" w:rsidRPr="00E62FD6">
        <w:rPr>
          <w:rFonts w:ascii="Garamond" w:hAnsi="Garamond" w:cs="Times New Roman"/>
          <w:color w:val="000000" w:themeColor="text1"/>
          <w:lang w:val="en-US"/>
        </w:rPr>
        <w:t>s</w:t>
      </w:r>
      <w:r w:rsidR="000251C0" w:rsidRPr="00E62FD6">
        <w:rPr>
          <w:rFonts w:ascii="Garamond" w:hAnsi="Garamond" w:cs="Times New Roman"/>
          <w:color w:val="000000" w:themeColor="text1"/>
          <w:lang w:val="en-US"/>
        </w:rPr>
        <w:t xml:space="preserve">, </w:t>
      </w:r>
      <w:r w:rsidR="008D27F4" w:rsidRPr="00E62FD6">
        <w:rPr>
          <w:rFonts w:ascii="Garamond" w:hAnsi="Garamond" w:cs="Times New Roman"/>
          <w:color w:val="000000" w:themeColor="text1"/>
          <w:lang w:val="en-US"/>
        </w:rPr>
        <w:t xml:space="preserve">which </w:t>
      </w:r>
      <w:r w:rsidR="004E356B" w:rsidRPr="00E62FD6">
        <w:rPr>
          <w:rFonts w:ascii="Garamond" w:hAnsi="Garamond" w:cs="Times New Roman"/>
          <w:color w:val="000000" w:themeColor="text1"/>
          <w:lang w:val="en-US"/>
        </w:rPr>
        <w:t xml:space="preserve">the </w:t>
      </w:r>
      <w:r w:rsidR="008D27F4" w:rsidRPr="00E62FD6">
        <w:rPr>
          <w:rFonts w:ascii="Garamond" w:hAnsi="Garamond" w:cs="Times New Roman"/>
          <w:color w:val="000000" w:themeColor="text1"/>
          <w:lang w:val="en-US"/>
        </w:rPr>
        <w:t>images</w:t>
      </w:r>
      <w:r w:rsidR="004E356B" w:rsidRPr="00E62FD6">
        <w:rPr>
          <w:rFonts w:ascii="Garamond" w:hAnsi="Garamond" w:cs="Times New Roman"/>
          <w:color w:val="000000" w:themeColor="text1"/>
          <w:lang w:val="en-US"/>
        </w:rPr>
        <w:t xml:space="preserve"> thus </w:t>
      </w:r>
      <w:r w:rsidR="004D5CDF" w:rsidRPr="00E62FD6">
        <w:rPr>
          <w:rFonts w:ascii="Garamond" w:hAnsi="Garamond" w:cs="Times New Roman"/>
          <w:color w:val="000000" w:themeColor="text1"/>
          <w:lang w:val="en-US"/>
        </w:rPr>
        <w:t>discard</w:t>
      </w:r>
      <w:r w:rsidR="004E356B" w:rsidRPr="00E62FD6">
        <w:rPr>
          <w:rFonts w:ascii="Garamond" w:hAnsi="Garamond" w:cs="Times New Roman"/>
          <w:color w:val="000000" w:themeColor="text1"/>
          <w:lang w:val="en-US"/>
        </w:rPr>
        <w:t xml:space="preserve"> as a</w:t>
      </w:r>
      <w:r w:rsidR="004D5CDF" w:rsidRPr="00E62FD6">
        <w:rPr>
          <w:rFonts w:ascii="Garamond" w:hAnsi="Garamond" w:cs="Times New Roman"/>
          <w:color w:val="000000" w:themeColor="text1"/>
          <w:lang w:val="en-US"/>
        </w:rPr>
        <w:t>n</w:t>
      </w:r>
      <w:r w:rsidR="004E356B" w:rsidRPr="00E62FD6">
        <w:rPr>
          <w:rFonts w:ascii="Garamond" w:hAnsi="Garamond" w:cs="Times New Roman"/>
          <w:color w:val="000000" w:themeColor="text1"/>
          <w:lang w:val="en-US"/>
        </w:rPr>
        <w:t xml:space="preserve"> explanatory framework.</w:t>
      </w:r>
      <w:r w:rsidR="003E27C9" w:rsidRPr="00E62FD6">
        <w:rPr>
          <w:rFonts w:ascii="Garamond" w:hAnsi="Garamond" w:cs="Times New Roman"/>
          <w:color w:val="000000" w:themeColor="text1"/>
          <w:vertAlign w:val="superscript"/>
          <w:lang w:val="en-US"/>
        </w:rPr>
        <w:t>15</w:t>
      </w:r>
    </w:p>
    <w:p w14:paraId="7F67F51A" w14:textId="2D2772DB" w:rsidR="004E356B" w:rsidRPr="00E62FD6" w:rsidRDefault="004E356B" w:rsidP="004E356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Such </w:t>
      </w:r>
      <w:r w:rsidR="0077114E"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radical aesthetic practices, </w:t>
      </w:r>
      <w:proofErr w:type="spellStart"/>
      <w:r w:rsidRPr="00E62FD6">
        <w:rPr>
          <w:rFonts w:ascii="Garamond" w:hAnsi="Garamond" w:cs="Times New Roman"/>
          <w:color w:val="000000" w:themeColor="text1"/>
          <w:lang w:val="en-US"/>
        </w:rPr>
        <w:t>Sampada</w:t>
      </w:r>
      <w:proofErr w:type="spellEnd"/>
      <w:r w:rsidRPr="00E62FD6">
        <w:rPr>
          <w:rFonts w:ascii="Garamond" w:hAnsi="Garamond" w:cs="Times New Roman"/>
          <w:color w:val="000000" w:themeColor="text1"/>
          <w:lang w:val="en-US"/>
        </w:rPr>
        <w:t xml:space="preserve"> </w:t>
      </w:r>
      <w:proofErr w:type="spellStart"/>
      <w:r w:rsidRPr="00E62FD6">
        <w:rPr>
          <w:rFonts w:ascii="Garamond" w:hAnsi="Garamond" w:cs="Times New Roman"/>
          <w:color w:val="000000" w:themeColor="text1"/>
          <w:lang w:val="en-US"/>
        </w:rPr>
        <w:t>Aranke</w:t>
      </w:r>
      <w:proofErr w:type="spellEnd"/>
      <w:r w:rsidRPr="00E62FD6">
        <w:rPr>
          <w:rFonts w:ascii="Garamond" w:hAnsi="Garamond" w:cs="Times New Roman"/>
          <w:color w:val="000000" w:themeColor="text1"/>
          <w:lang w:val="en-US"/>
        </w:rPr>
        <w:t xml:space="preserve"> notes, “ineluctably trouble, if not unravel, the panoptic qualities of the visual itself” in order to “recompose the relationship </w:t>
      </w:r>
      <w:r w:rsidRPr="00E62FD6">
        <w:rPr>
          <w:rFonts w:ascii="Garamond" w:hAnsi="Garamond" w:cs="Times New Roman"/>
          <w:color w:val="000000" w:themeColor="text1"/>
          <w:lang w:val="en-US"/>
        </w:rPr>
        <w:lastRenderedPageBreak/>
        <w:t>between the body and visibility, often by sidestepping representational mandates toward</w:t>
      </w:r>
      <w:r w:rsidR="00684694"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 ‘accuracy</w:t>
      </w:r>
      <w:r w:rsidR="000251C0"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w:t>
      </w:r>
      <w:r w:rsidR="001B6FC5" w:rsidRPr="00E62FD6">
        <w:rPr>
          <w:rFonts w:ascii="Garamond" w:hAnsi="Garamond" w:cs="Times New Roman"/>
          <w:color w:val="000000" w:themeColor="text1"/>
          <w:vertAlign w:val="superscript"/>
          <w:lang w:val="en-US"/>
        </w:rPr>
        <w:t>16</w:t>
      </w:r>
      <w:r w:rsidRPr="00E62FD6">
        <w:rPr>
          <w:rFonts w:ascii="Garamond" w:hAnsi="Garamond" w:cs="Times New Roman"/>
          <w:color w:val="000000" w:themeColor="text1"/>
          <w:lang w:val="en-US"/>
        </w:rPr>
        <w:t xml:space="preserve"> Black visuality often works against the</w:t>
      </w:r>
      <w:r w:rsidR="00CA222F">
        <w:rPr>
          <w:rFonts w:ascii="Garamond" w:hAnsi="Garamond" w:cs="Times New Roman"/>
          <w:b/>
          <w:bCs/>
          <w:color w:val="000000" w:themeColor="text1"/>
          <w:lang w:val="en-US"/>
        </w:rPr>
        <w:t xml:space="preserve"> </w:t>
      </w:r>
      <w:r w:rsidRPr="00E62FD6">
        <w:rPr>
          <w:rFonts w:ascii="Garamond" w:hAnsi="Garamond" w:cs="Times New Roman"/>
          <w:color w:val="000000" w:themeColor="text1"/>
          <w:lang w:val="en-US"/>
        </w:rPr>
        <w:t xml:space="preserve">truth claims and racial singularity of </w:t>
      </w:r>
      <w:r w:rsidR="0077114E"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representational space in order to destabilize the association of racial signification with generalizing discourses on African American life,</w:t>
      </w:r>
      <w:r w:rsidR="0090394A"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interiority, and social uplift.</w:t>
      </w:r>
      <w:r w:rsidR="001B6FC5" w:rsidRPr="00E62FD6">
        <w:rPr>
          <w:rFonts w:ascii="Garamond" w:hAnsi="Garamond" w:cs="Times New Roman"/>
          <w:color w:val="000000" w:themeColor="text1"/>
          <w:vertAlign w:val="superscript"/>
          <w:lang w:val="en-US"/>
        </w:rPr>
        <w:t>17</w:t>
      </w:r>
      <w:r w:rsidRPr="00E62FD6">
        <w:rPr>
          <w:rFonts w:ascii="Garamond" w:hAnsi="Garamond" w:cs="Times New Roman"/>
          <w:color w:val="000000" w:themeColor="text1"/>
          <w:lang w:val="en-US"/>
        </w:rPr>
        <w:t xml:space="preserve"> To this end, it performs</w:t>
      </w:r>
      <w:r w:rsidRPr="00E62FD6">
        <w:rPr>
          <w:rFonts w:ascii="Garamond" w:hAnsi="Garamond" w:cs="Times New Roman"/>
          <w:i/>
          <w:iCs/>
          <w:color w:val="000000" w:themeColor="text1"/>
          <w:lang w:val="en-US"/>
        </w:rPr>
        <w:t xml:space="preserve"> </w:t>
      </w:r>
      <w:r w:rsidRPr="00E62FD6">
        <w:rPr>
          <w:rFonts w:ascii="Garamond" w:hAnsi="Garamond" w:cs="Times New Roman"/>
          <w:color w:val="000000" w:themeColor="text1"/>
          <w:lang w:val="en-US"/>
        </w:rPr>
        <w:t>racial signification</w:t>
      </w:r>
      <w:r w:rsidRPr="00E62FD6">
        <w:rPr>
          <w:rFonts w:ascii="Garamond" w:hAnsi="Garamond" w:cs="Times New Roman"/>
          <w:i/>
          <w:iCs/>
          <w:color w:val="000000" w:themeColor="text1"/>
          <w:lang w:val="en-US"/>
        </w:rPr>
        <w:t xml:space="preserve"> </w:t>
      </w:r>
      <w:r w:rsidRPr="00E62FD6">
        <w:rPr>
          <w:rFonts w:ascii="Garamond" w:hAnsi="Garamond" w:cs="Times New Roman"/>
          <w:color w:val="000000" w:themeColor="text1"/>
          <w:lang w:val="en-US"/>
        </w:rPr>
        <w:t xml:space="preserve">to deconstruct the “overdetermination of </w:t>
      </w:r>
      <w:r w:rsidR="0077114E"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authenticity” and expose its fluidity as embedded in the social categories of race and as contingent on the subject positions it speaks to in its mode of address. Such racial performativity operates dialectically with the “living of </w:t>
      </w:r>
      <w:r w:rsidR="0077114E"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lackness” as an embodied knowledge, the latter transcending the visual and spectacular registers that often shape the cultural appropriations of </w:t>
      </w:r>
      <w:r w:rsidR="007A4F67"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lackness.</w:t>
      </w:r>
      <w:r w:rsidR="001B6FC5" w:rsidRPr="00E62FD6">
        <w:rPr>
          <w:rFonts w:ascii="Garamond" w:hAnsi="Garamond" w:cs="Times New Roman"/>
          <w:color w:val="000000" w:themeColor="text1"/>
          <w:vertAlign w:val="superscript"/>
          <w:lang w:val="en-US"/>
        </w:rPr>
        <w:t>18</w:t>
      </w:r>
      <w:r w:rsidRPr="00E62FD6">
        <w:rPr>
          <w:rFonts w:ascii="Garamond" w:hAnsi="Garamond" w:cs="Times New Roman"/>
          <w:color w:val="000000" w:themeColor="text1"/>
          <w:lang w:val="en-US"/>
        </w:rPr>
        <w:t xml:space="preserve"> </w:t>
      </w:r>
      <w:r w:rsidRPr="00E62FD6">
        <w:rPr>
          <w:rFonts w:ascii="Garamond" w:hAnsi="Garamond" w:cs="Times New Roman"/>
          <w:i/>
          <w:iCs/>
          <w:color w:val="000000" w:themeColor="text1"/>
          <w:lang w:val="en-US"/>
        </w:rPr>
        <w:t>A Bleak Reality</w:t>
      </w:r>
      <w:r w:rsidRPr="00E62FD6">
        <w:rPr>
          <w:rFonts w:ascii="Garamond" w:hAnsi="Garamond" w:cs="Times New Roman"/>
          <w:color w:val="000000" w:themeColor="text1"/>
          <w:lang w:val="en-US"/>
        </w:rPr>
        <w:t xml:space="preserve">’s </w:t>
      </w:r>
      <w:r w:rsidR="00502EE7" w:rsidRPr="00E62FD6">
        <w:rPr>
          <w:rFonts w:ascii="Garamond" w:hAnsi="Garamond" w:cs="Times New Roman"/>
          <w:color w:val="000000" w:themeColor="text1"/>
          <w:lang w:val="en-US"/>
        </w:rPr>
        <w:t>figuration</w:t>
      </w:r>
      <w:r w:rsidRPr="00E62FD6">
        <w:rPr>
          <w:rFonts w:ascii="Garamond" w:hAnsi="Garamond" w:cs="Times New Roman"/>
          <w:color w:val="000000" w:themeColor="text1"/>
          <w:lang w:val="en-US"/>
        </w:rPr>
        <w:t xml:space="preserve"> of state violence in the aesthetics of the urban landscape, then, “doesn’t necessarily mean erasure, but it does complicate the connection between perception and intellection.”</w:t>
      </w:r>
      <w:r w:rsidR="001B6FC5" w:rsidRPr="00E62FD6">
        <w:rPr>
          <w:rFonts w:ascii="Garamond" w:hAnsi="Garamond" w:cs="Times New Roman"/>
          <w:color w:val="000000" w:themeColor="text1"/>
          <w:vertAlign w:val="superscript"/>
          <w:lang w:val="en-US"/>
        </w:rPr>
        <w:t>19</w:t>
      </w:r>
      <w:r w:rsidRPr="00E62FD6">
        <w:rPr>
          <w:rFonts w:ascii="Garamond" w:hAnsi="Garamond" w:cs="Times New Roman"/>
          <w:color w:val="000000" w:themeColor="text1"/>
          <w:lang w:val="en-US"/>
        </w:rPr>
        <w:t xml:space="preserve"> </w:t>
      </w:r>
      <w:r w:rsidR="007A4F67" w:rsidRPr="00E62FD6">
        <w:rPr>
          <w:rFonts w:ascii="Garamond" w:hAnsi="Garamond" w:cs="Times New Roman"/>
          <w:color w:val="000000" w:themeColor="text1"/>
          <w:lang w:val="en-US"/>
        </w:rPr>
        <w:t>Indeed, B</w:t>
      </w:r>
      <w:r w:rsidRPr="00E62FD6">
        <w:rPr>
          <w:rFonts w:ascii="Garamond" w:hAnsi="Garamond" w:cs="Times New Roman"/>
          <w:color w:val="000000" w:themeColor="text1"/>
          <w:lang w:val="en-US"/>
        </w:rPr>
        <w:t>lack radical aesthetic practices often foreground the context of the event as much as its aesthetics to beget an interpretive space in which the spectator is invited to deconstruct the semiotics of the performance.</w:t>
      </w:r>
      <w:r w:rsidR="001B6FC5" w:rsidRPr="00E62FD6">
        <w:rPr>
          <w:rFonts w:ascii="Garamond" w:hAnsi="Garamond" w:cs="Times New Roman"/>
          <w:color w:val="000000" w:themeColor="text1"/>
          <w:vertAlign w:val="superscript"/>
          <w:lang w:val="en-US"/>
        </w:rPr>
        <w:t>20</w:t>
      </w:r>
      <w:r w:rsidRPr="00E62FD6">
        <w:rPr>
          <w:rFonts w:ascii="Garamond" w:hAnsi="Garamond" w:cs="Times New Roman"/>
          <w:color w:val="000000" w:themeColor="text1"/>
          <w:lang w:val="en-US"/>
        </w:rPr>
        <w:t xml:space="preserve"> By drawing our attention to both their form and content, Graves’s photographs ask us to examine the urban spaces that provided a home and a community for these husbands, fathers, brothers, sons, friends, and neighbors. At the same time, they also confront both our moral indignation and morbid curiosity over these harrowing instances of state-sanctioned violence against African American lives.</w:t>
      </w:r>
    </w:p>
    <w:p w14:paraId="6E343EA7" w14:textId="70E7AEA7" w:rsidR="00D1701C" w:rsidRPr="00E62FD6" w:rsidRDefault="004E356B" w:rsidP="00B17F5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This article zooms in on the </w:t>
      </w:r>
      <w:r w:rsidR="003C4D84" w:rsidRPr="00E62FD6">
        <w:rPr>
          <w:rFonts w:ascii="Garamond" w:hAnsi="Garamond" w:cs="Times New Roman"/>
          <w:color w:val="000000" w:themeColor="text1"/>
          <w:lang w:val="en-US"/>
        </w:rPr>
        <w:t>publication</w:t>
      </w:r>
      <w:r w:rsidRPr="00E62FD6">
        <w:rPr>
          <w:rFonts w:ascii="Garamond" w:hAnsi="Garamond" w:cs="Times New Roman"/>
          <w:color w:val="000000" w:themeColor="text1"/>
          <w:lang w:val="en-US"/>
        </w:rPr>
        <w:t xml:space="preserve"> of Graves’</w:t>
      </w:r>
      <w:r w:rsidR="003C4D84"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 photographs as </w:t>
      </w:r>
      <w:r w:rsidR="0072290A" w:rsidRPr="00E62FD6">
        <w:rPr>
          <w:rFonts w:ascii="Garamond" w:hAnsi="Garamond" w:cs="Times New Roman"/>
          <w:color w:val="000000" w:themeColor="text1"/>
          <w:lang w:val="en-US"/>
        </w:rPr>
        <w:t>a</w:t>
      </w:r>
      <w:r w:rsidRPr="00E62FD6">
        <w:rPr>
          <w:rFonts w:ascii="Garamond" w:hAnsi="Garamond" w:cs="Times New Roman"/>
          <w:color w:val="000000" w:themeColor="text1"/>
          <w:lang w:val="en-US"/>
        </w:rPr>
        <w:t xml:space="preserve"> limited print edition</w:t>
      </w:r>
      <w:r w:rsidR="0072290A" w:rsidRPr="00E62FD6">
        <w:rPr>
          <w:rFonts w:ascii="Garamond" w:hAnsi="Garamond" w:cs="Times New Roman"/>
          <w:color w:val="000000" w:themeColor="text1"/>
          <w:lang w:val="en-US"/>
        </w:rPr>
        <w:t>, a web</w:t>
      </w:r>
      <w:r w:rsidR="00FC0B4C" w:rsidRPr="00E62FD6">
        <w:rPr>
          <w:rFonts w:ascii="Garamond" w:hAnsi="Garamond" w:cs="Times New Roman"/>
          <w:color w:val="000000" w:themeColor="text1"/>
          <w:lang w:val="en-US"/>
        </w:rPr>
        <w:t xml:space="preserve"> </w:t>
      </w:r>
      <w:r w:rsidR="0072290A" w:rsidRPr="00E62FD6">
        <w:rPr>
          <w:rFonts w:ascii="Garamond" w:hAnsi="Garamond" w:cs="Times New Roman"/>
          <w:color w:val="000000" w:themeColor="text1"/>
          <w:lang w:val="en-US"/>
        </w:rPr>
        <w:t>page,</w:t>
      </w:r>
      <w:r w:rsidRPr="00E62FD6">
        <w:rPr>
          <w:rFonts w:ascii="Garamond" w:hAnsi="Garamond" w:cs="Times New Roman"/>
          <w:color w:val="000000" w:themeColor="text1"/>
          <w:lang w:val="en-US"/>
        </w:rPr>
        <w:t xml:space="preserve"> and </w:t>
      </w:r>
      <w:r w:rsidR="0072290A" w:rsidRPr="00E62FD6">
        <w:rPr>
          <w:rFonts w:ascii="Garamond" w:hAnsi="Garamond" w:cs="Times New Roman"/>
          <w:color w:val="000000" w:themeColor="text1"/>
          <w:lang w:val="en-US"/>
        </w:rPr>
        <w:t xml:space="preserve">as </w:t>
      </w:r>
      <w:r w:rsidRPr="00E62FD6">
        <w:rPr>
          <w:rFonts w:ascii="Garamond" w:hAnsi="Garamond" w:cs="Times New Roman"/>
          <w:color w:val="000000" w:themeColor="text1"/>
          <w:lang w:val="en-US"/>
        </w:rPr>
        <w:t xml:space="preserve">readily shareable content on his social media accounts in order to promote social progress and racial justice. </w:t>
      </w:r>
      <w:r w:rsidR="00D1701C" w:rsidRPr="00E62FD6">
        <w:rPr>
          <w:rFonts w:ascii="Garamond" w:hAnsi="Garamond" w:cs="Times New Roman"/>
          <w:color w:val="000000" w:themeColor="text1"/>
          <w:lang w:val="en-US"/>
        </w:rPr>
        <w:t xml:space="preserve">Looking at Instagram, I posit a </w:t>
      </w:r>
      <w:r w:rsidR="00E01359" w:rsidRPr="00E62FD6">
        <w:rPr>
          <w:rFonts w:ascii="Garamond" w:hAnsi="Garamond" w:cs="Times New Roman"/>
          <w:color w:val="000000" w:themeColor="text1"/>
          <w:lang w:val="en-US"/>
        </w:rPr>
        <w:t>threefold</w:t>
      </w:r>
      <w:r w:rsidR="00D1701C" w:rsidRPr="00E62FD6">
        <w:rPr>
          <w:rFonts w:ascii="Garamond" w:hAnsi="Garamond" w:cs="Times New Roman"/>
          <w:color w:val="000000" w:themeColor="text1"/>
          <w:lang w:val="en-US"/>
        </w:rPr>
        <w:t xml:space="preserve"> claim</w:t>
      </w:r>
      <w:r w:rsidR="00C546EB" w:rsidRPr="00E62FD6">
        <w:rPr>
          <w:rFonts w:ascii="Garamond" w:hAnsi="Garamond" w:cs="Times New Roman"/>
          <w:color w:val="000000" w:themeColor="text1"/>
          <w:lang w:val="en-US"/>
        </w:rPr>
        <w:t xml:space="preserve"> about the social media photograph</w:t>
      </w:r>
      <w:r w:rsidR="00D1701C" w:rsidRPr="00E62FD6">
        <w:rPr>
          <w:rFonts w:ascii="Garamond" w:hAnsi="Garamond" w:cs="Times New Roman"/>
          <w:color w:val="000000" w:themeColor="text1"/>
          <w:lang w:val="en-US"/>
        </w:rPr>
        <w:t>. First,</w:t>
      </w:r>
      <w:r w:rsidR="00535154" w:rsidRPr="00E62FD6">
        <w:rPr>
          <w:rFonts w:ascii="Garamond" w:hAnsi="Garamond" w:cs="Times New Roman"/>
          <w:color w:val="000000" w:themeColor="text1"/>
          <w:lang w:val="en-US"/>
        </w:rPr>
        <w:t xml:space="preserve"> I argue against the </w:t>
      </w:r>
      <w:r w:rsidR="003C79D7" w:rsidRPr="00E62FD6">
        <w:rPr>
          <w:rFonts w:ascii="Garamond" w:hAnsi="Garamond" w:cs="Times New Roman"/>
          <w:color w:val="000000" w:themeColor="text1"/>
          <w:lang w:val="en-US"/>
        </w:rPr>
        <w:t xml:space="preserve">commonplace </w:t>
      </w:r>
      <w:r w:rsidR="00535154" w:rsidRPr="00E62FD6">
        <w:rPr>
          <w:rFonts w:ascii="Garamond" w:hAnsi="Garamond" w:cs="Times New Roman"/>
          <w:color w:val="000000" w:themeColor="text1"/>
          <w:lang w:val="en-US"/>
        </w:rPr>
        <w:t xml:space="preserve">association </w:t>
      </w:r>
      <w:r w:rsidR="00C41DA5" w:rsidRPr="00E62FD6">
        <w:rPr>
          <w:rFonts w:ascii="Garamond" w:hAnsi="Garamond" w:cs="Times New Roman"/>
          <w:color w:val="000000" w:themeColor="text1"/>
          <w:lang w:val="en-US"/>
        </w:rPr>
        <w:t xml:space="preserve">of </w:t>
      </w:r>
      <w:r w:rsidR="00535154" w:rsidRPr="00E62FD6">
        <w:rPr>
          <w:rFonts w:ascii="Garamond" w:hAnsi="Garamond" w:cs="Times New Roman"/>
          <w:color w:val="000000" w:themeColor="text1"/>
          <w:lang w:val="en-US"/>
        </w:rPr>
        <w:t>the social photo</w:t>
      </w:r>
      <w:r w:rsidR="00535154" w:rsidRPr="00E62FD6">
        <w:rPr>
          <w:rFonts w:ascii="Garamond" w:hAnsi="Garamond" w:cs="Times New Roman"/>
          <w:i/>
          <w:iCs/>
          <w:color w:val="000000" w:themeColor="text1"/>
          <w:lang w:val="en-US"/>
        </w:rPr>
        <w:t xml:space="preserve"> </w:t>
      </w:r>
      <w:r w:rsidR="00535154" w:rsidRPr="00E62FD6">
        <w:rPr>
          <w:rFonts w:ascii="Garamond" w:hAnsi="Garamond" w:cs="Times New Roman"/>
          <w:color w:val="000000" w:themeColor="text1"/>
          <w:lang w:val="en-US"/>
        </w:rPr>
        <w:t>with the everyday</w:t>
      </w:r>
      <w:r w:rsidR="00A01B34" w:rsidRPr="00E62FD6">
        <w:rPr>
          <w:rFonts w:ascii="Garamond" w:hAnsi="Garamond" w:cs="Times New Roman"/>
          <w:color w:val="000000" w:themeColor="text1"/>
          <w:lang w:val="en-US"/>
        </w:rPr>
        <w:t>. Instead, I</w:t>
      </w:r>
      <w:r w:rsidR="00784C5D" w:rsidRPr="00E62FD6">
        <w:rPr>
          <w:rFonts w:ascii="Garamond" w:hAnsi="Garamond" w:cs="Times New Roman"/>
          <w:color w:val="000000" w:themeColor="text1"/>
          <w:lang w:val="en-US"/>
        </w:rPr>
        <w:t xml:space="preserve"> propose that the specificity of the social media</w:t>
      </w:r>
      <w:r w:rsidR="00784C5D" w:rsidRPr="00E62FD6">
        <w:rPr>
          <w:rFonts w:ascii="Garamond" w:hAnsi="Garamond" w:cs="Times New Roman"/>
          <w:color w:val="FF0000"/>
          <w:lang w:val="en-US"/>
        </w:rPr>
        <w:t xml:space="preserve"> </w:t>
      </w:r>
      <w:r w:rsidR="00784C5D" w:rsidRPr="00E62FD6">
        <w:rPr>
          <w:rFonts w:ascii="Garamond" w:hAnsi="Garamond" w:cs="Times New Roman"/>
          <w:color w:val="000000" w:themeColor="text1"/>
          <w:lang w:val="en-US"/>
        </w:rPr>
        <w:t>photograph</w:t>
      </w:r>
      <w:r w:rsidR="00784C5D" w:rsidRPr="00E62FD6">
        <w:rPr>
          <w:rFonts w:ascii="Garamond" w:hAnsi="Garamond" w:cs="Times New Roman"/>
          <w:color w:val="FF0000"/>
          <w:lang w:val="en-US"/>
        </w:rPr>
        <w:t xml:space="preserve"> </w:t>
      </w:r>
      <w:r w:rsidR="00784C5D" w:rsidRPr="00E62FD6">
        <w:rPr>
          <w:rFonts w:ascii="Garamond" w:hAnsi="Garamond" w:cs="Times New Roman"/>
          <w:color w:val="000000" w:themeColor="text1"/>
          <w:lang w:val="en-US"/>
        </w:rPr>
        <w:t>does not reside exclusively in the everyday, transient, ubiquitous, and malleable disposition of the digital image but simultaneously operates in a continuum with emulsion-based photography</w:t>
      </w:r>
      <w:r w:rsidR="0072290A" w:rsidRPr="00E62FD6">
        <w:rPr>
          <w:rFonts w:ascii="Garamond" w:hAnsi="Garamond" w:cs="Times New Roman"/>
          <w:color w:val="000000" w:themeColor="text1"/>
          <w:lang w:val="en-US"/>
        </w:rPr>
        <w:t xml:space="preserve"> </w:t>
      </w:r>
      <w:r w:rsidR="00784C5D" w:rsidRPr="00E62FD6">
        <w:rPr>
          <w:rFonts w:ascii="Garamond" w:hAnsi="Garamond" w:cs="Times New Roman"/>
          <w:color w:val="000000" w:themeColor="text1"/>
          <w:lang w:val="en-US"/>
        </w:rPr>
        <w:t xml:space="preserve">that manipulates—akin to Malevich’s black square—discourses of authenticity, uniqueness, </w:t>
      </w:r>
      <w:r w:rsidR="00784C5D" w:rsidRPr="00E62FD6">
        <w:rPr>
          <w:rFonts w:ascii="Garamond" w:hAnsi="Garamond" w:cs="Times New Roman"/>
          <w:color w:val="000000" w:themeColor="text1"/>
          <w:lang w:val="en-US"/>
        </w:rPr>
        <w:lastRenderedPageBreak/>
        <w:t>interconnectedness, and indexicality. To this end, I</w:t>
      </w:r>
      <w:r w:rsidR="00C41DA5" w:rsidRPr="00E62FD6">
        <w:rPr>
          <w:rFonts w:ascii="Garamond" w:hAnsi="Garamond" w:cs="Times New Roman"/>
          <w:color w:val="000000" w:themeColor="text1"/>
          <w:lang w:val="en-US"/>
        </w:rPr>
        <w:t xml:space="preserve"> </w:t>
      </w:r>
      <w:r w:rsidR="00535154" w:rsidRPr="00E62FD6">
        <w:rPr>
          <w:rFonts w:ascii="Garamond" w:hAnsi="Garamond" w:cs="Times New Roman"/>
          <w:color w:val="000000" w:themeColor="text1"/>
          <w:lang w:val="en-US"/>
        </w:rPr>
        <w:t>examin</w:t>
      </w:r>
      <w:r w:rsidR="00A01B34" w:rsidRPr="00E62FD6">
        <w:rPr>
          <w:rFonts w:ascii="Garamond" w:hAnsi="Garamond" w:cs="Times New Roman"/>
          <w:color w:val="000000" w:themeColor="text1"/>
          <w:lang w:val="en-US"/>
        </w:rPr>
        <w:t xml:space="preserve">e </w:t>
      </w:r>
      <w:r w:rsidR="00D23904" w:rsidRPr="00E62FD6">
        <w:rPr>
          <w:rFonts w:ascii="Garamond" w:hAnsi="Garamond" w:cs="Times New Roman"/>
          <w:color w:val="000000" w:themeColor="text1"/>
          <w:lang w:val="en-US"/>
        </w:rPr>
        <w:t xml:space="preserve">a </w:t>
      </w:r>
      <w:r w:rsidR="00535154" w:rsidRPr="00E62FD6">
        <w:rPr>
          <w:rFonts w:ascii="Garamond" w:hAnsi="Garamond" w:cs="Times New Roman"/>
          <w:color w:val="000000" w:themeColor="text1"/>
          <w:lang w:val="en-US"/>
        </w:rPr>
        <w:t>photo</w:t>
      </w:r>
      <w:r w:rsidR="00FC0B4C" w:rsidRPr="00E62FD6">
        <w:rPr>
          <w:rFonts w:ascii="Garamond" w:hAnsi="Garamond" w:cs="Times New Roman"/>
          <w:color w:val="000000" w:themeColor="text1"/>
          <w:lang w:val="en-US"/>
        </w:rPr>
        <w:t xml:space="preserve"> </w:t>
      </w:r>
      <w:r w:rsidR="00535154" w:rsidRPr="00E62FD6">
        <w:rPr>
          <w:rFonts w:ascii="Garamond" w:hAnsi="Garamond" w:cs="Times New Roman"/>
          <w:color w:val="000000" w:themeColor="text1"/>
          <w:lang w:val="en-US"/>
        </w:rPr>
        <w:t xml:space="preserve">series that </w:t>
      </w:r>
      <w:r w:rsidR="00331AC2" w:rsidRPr="00E62FD6">
        <w:rPr>
          <w:rFonts w:ascii="Garamond" w:hAnsi="Garamond" w:cs="Times New Roman"/>
          <w:color w:val="000000" w:themeColor="text1"/>
          <w:lang w:val="en-US"/>
        </w:rPr>
        <w:t>initially participate</w:t>
      </w:r>
      <w:r w:rsidR="00A01B34" w:rsidRPr="00E62FD6">
        <w:rPr>
          <w:rFonts w:ascii="Garamond" w:hAnsi="Garamond" w:cs="Times New Roman"/>
          <w:color w:val="000000" w:themeColor="text1"/>
          <w:lang w:val="en-US"/>
        </w:rPr>
        <w:t>d</w:t>
      </w:r>
      <w:r w:rsidR="00331AC2" w:rsidRPr="00E62FD6">
        <w:rPr>
          <w:rFonts w:ascii="Garamond" w:hAnsi="Garamond" w:cs="Times New Roman"/>
          <w:color w:val="000000" w:themeColor="text1"/>
          <w:lang w:val="en-US"/>
        </w:rPr>
        <w:t xml:space="preserve"> </w:t>
      </w:r>
      <w:r w:rsidR="00535154" w:rsidRPr="00E62FD6">
        <w:rPr>
          <w:rFonts w:ascii="Garamond" w:hAnsi="Garamond" w:cs="Times New Roman"/>
          <w:color w:val="000000" w:themeColor="text1"/>
          <w:lang w:val="en-US"/>
        </w:rPr>
        <w:t>in an economy of art</w:t>
      </w:r>
      <w:r w:rsidR="00331AC2" w:rsidRPr="00E62FD6">
        <w:rPr>
          <w:rFonts w:ascii="Garamond" w:hAnsi="Garamond" w:cs="Times New Roman"/>
          <w:color w:val="000000" w:themeColor="text1"/>
          <w:lang w:val="en-US"/>
        </w:rPr>
        <w:t xml:space="preserve"> but then </w:t>
      </w:r>
      <w:r w:rsidR="00C41DA5" w:rsidRPr="00E62FD6">
        <w:rPr>
          <w:rFonts w:ascii="Garamond" w:hAnsi="Garamond" w:cs="Times New Roman"/>
          <w:color w:val="000000" w:themeColor="text1"/>
          <w:lang w:val="en-US"/>
        </w:rPr>
        <w:t>migrate</w:t>
      </w:r>
      <w:r w:rsidR="00A01B34" w:rsidRPr="00E62FD6">
        <w:rPr>
          <w:rFonts w:ascii="Garamond" w:hAnsi="Garamond" w:cs="Times New Roman"/>
          <w:color w:val="000000" w:themeColor="text1"/>
          <w:lang w:val="en-US"/>
        </w:rPr>
        <w:t xml:space="preserve">d across </w:t>
      </w:r>
      <w:r w:rsidR="00A01B34" w:rsidRPr="004C05F7">
        <w:rPr>
          <w:rFonts w:ascii="Garamond" w:hAnsi="Garamond" w:cs="Times New Roman"/>
          <w:color w:val="000000" w:themeColor="text1"/>
          <w:lang w:val="en-US"/>
        </w:rPr>
        <w:t>“the transplatform network”</w:t>
      </w:r>
      <w:r w:rsidR="00F7714D">
        <w:rPr>
          <w:rFonts w:ascii="Garamond" w:hAnsi="Garamond" w:cs="Times New Roman"/>
          <w:color w:val="000000" w:themeColor="text1"/>
          <w:lang w:val="en-US"/>
        </w:rPr>
        <w:t xml:space="preserve"> </w:t>
      </w:r>
      <w:r w:rsidR="00C41DA5" w:rsidRPr="00E62FD6">
        <w:rPr>
          <w:rFonts w:ascii="Garamond" w:hAnsi="Garamond" w:cs="Times New Roman"/>
          <w:color w:val="000000" w:themeColor="text1"/>
          <w:lang w:val="en-US"/>
        </w:rPr>
        <w:t xml:space="preserve">from </w:t>
      </w:r>
      <w:r w:rsidR="00A01B34" w:rsidRPr="00E62FD6">
        <w:rPr>
          <w:rFonts w:ascii="Garamond" w:hAnsi="Garamond" w:cs="Times New Roman"/>
          <w:color w:val="000000" w:themeColor="text1"/>
          <w:lang w:val="en-US"/>
        </w:rPr>
        <w:t>a</w:t>
      </w:r>
      <w:r w:rsidR="00D23904" w:rsidRPr="00E62FD6">
        <w:rPr>
          <w:rFonts w:ascii="Garamond" w:hAnsi="Garamond" w:cs="Times New Roman"/>
          <w:color w:val="000000" w:themeColor="text1"/>
          <w:lang w:val="en-US"/>
        </w:rPr>
        <w:t xml:space="preserve"> website</w:t>
      </w:r>
      <w:r w:rsidR="00FE1BA0" w:rsidRPr="00E62FD6">
        <w:rPr>
          <w:rFonts w:ascii="Garamond" w:hAnsi="Garamond" w:cs="Times New Roman"/>
          <w:color w:val="000000" w:themeColor="text1"/>
          <w:lang w:val="en-US"/>
        </w:rPr>
        <w:t xml:space="preserve"> to a print publication</w:t>
      </w:r>
      <w:r w:rsidR="00D23904" w:rsidRPr="00E62FD6">
        <w:rPr>
          <w:rFonts w:ascii="Garamond" w:hAnsi="Garamond" w:cs="Times New Roman"/>
          <w:color w:val="000000" w:themeColor="text1"/>
          <w:lang w:val="en-US"/>
        </w:rPr>
        <w:t>,</w:t>
      </w:r>
      <w:r w:rsidR="00FE1BA0" w:rsidRPr="00E62FD6">
        <w:rPr>
          <w:rFonts w:ascii="Garamond" w:hAnsi="Garamond" w:cs="Times New Roman"/>
          <w:color w:val="000000" w:themeColor="text1"/>
          <w:lang w:val="en-US"/>
        </w:rPr>
        <w:t xml:space="preserve"> an</w:t>
      </w:r>
      <w:r w:rsidR="00D23904" w:rsidRPr="00E62FD6">
        <w:rPr>
          <w:rFonts w:ascii="Garamond" w:hAnsi="Garamond" w:cs="Times New Roman"/>
          <w:color w:val="000000" w:themeColor="text1"/>
          <w:lang w:val="en-US"/>
        </w:rPr>
        <w:t xml:space="preserve"> art gallery, and</w:t>
      </w:r>
      <w:r w:rsidR="00FE1BA0" w:rsidRPr="00E62FD6">
        <w:rPr>
          <w:rFonts w:ascii="Garamond" w:hAnsi="Garamond" w:cs="Times New Roman"/>
          <w:color w:val="000000" w:themeColor="text1"/>
          <w:lang w:val="en-US"/>
        </w:rPr>
        <w:t xml:space="preserve">, eventually, a </w:t>
      </w:r>
      <w:r w:rsidR="00D23904" w:rsidRPr="00E62FD6">
        <w:rPr>
          <w:rFonts w:ascii="Garamond" w:hAnsi="Garamond" w:cs="Times New Roman"/>
          <w:color w:val="000000" w:themeColor="text1"/>
          <w:lang w:val="en-US"/>
        </w:rPr>
        <w:t xml:space="preserve">social media </w:t>
      </w:r>
      <w:r w:rsidR="003C79D7" w:rsidRPr="00E62FD6">
        <w:rPr>
          <w:rFonts w:ascii="Garamond" w:hAnsi="Garamond" w:cs="Times New Roman"/>
          <w:color w:val="000000" w:themeColor="text1"/>
          <w:lang w:val="en-US"/>
        </w:rPr>
        <w:t>account</w:t>
      </w:r>
      <w:r w:rsidR="00D23904" w:rsidRPr="00E62FD6">
        <w:rPr>
          <w:rFonts w:ascii="Garamond" w:hAnsi="Garamond" w:cs="Times New Roman"/>
          <w:color w:val="000000" w:themeColor="text1"/>
          <w:lang w:val="en-US"/>
        </w:rPr>
        <w:t>.</w:t>
      </w:r>
      <w:r w:rsidR="00331AC2" w:rsidRPr="00E62FD6">
        <w:rPr>
          <w:rFonts w:ascii="Garamond" w:hAnsi="Garamond" w:cs="Times New Roman"/>
          <w:color w:val="000000" w:themeColor="text1"/>
          <w:lang w:val="en-US"/>
        </w:rPr>
        <w:t xml:space="preserve"> This transplatform network,</w:t>
      </w:r>
      <w:r w:rsidR="00A01B34" w:rsidRPr="00E62FD6">
        <w:rPr>
          <w:rFonts w:ascii="Garamond" w:hAnsi="Garamond" w:cs="Times New Roman"/>
          <w:color w:val="000000" w:themeColor="text1"/>
          <w:lang w:val="en-US"/>
        </w:rPr>
        <w:t xml:space="preserve"> </w:t>
      </w:r>
      <w:r w:rsidR="00331AC2" w:rsidRPr="00E62FD6">
        <w:rPr>
          <w:rFonts w:ascii="Garamond" w:hAnsi="Garamond" w:cs="Times New Roman"/>
          <w:color w:val="000000" w:themeColor="text1"/>
          <w:lang w:val="en-US"/>
        </w:rPr>
        <w:t xml:space="preserve">Sarah </w:t>
      </w:r>
      <w:proofErr w:type="spellStart"/>
      <w:r w:rsidR="00331AC2" w:rsidRPr="00E62FD6">
        <w:rPr>
          <w:rFonts w:ascii="Garamond" w:hAnsi="Garamond" w:cs="Times New Roman"/>
          <w:color w:val="000000" w:themeColor="text1"/>
          <w:lang w:val="en-US"/>
        </w:rPr>
        <w:t>Florini</w:t>
      </w:r>
      <w:proofErr w:type="spellEnd"/>
      <w:r w:rsidR="00331AC2" w:rsidRPr="00E62FD6">
        <w:rPr>
          <w:rFonts w:ascii="Garamond" w:hAnsi="Garamond" w:cs="Times New Roman"/>
          <w:color w:val="000000" w:themeColor="text1"/>
          <w:lang w:val="en-US"/>
        </w:rPr>
        <w:t xml:space="preserve"> argues,</w:t>
      </w:r>
      <w:r w:rsidR="00313BE7" w:rsidRPr="00E62FD6">
        <w:rPr>
          <w:rFonts w:ascii="Garamond" w:hAnsi="Garamond" w:cs="Times New Roman"/>
          <w:color w:val="000000" w:themeColor="text1"/>
          <w:lang w:val="en-US"/>
        </w:rPr>
        <w:t xml:space="preserve"> converges across media platforms that can be used together and at the same time</w:t>
      </w:r>
      <w:r w:rsidR="00A01B34" w:rsidRPr="00E62FD6">
        <w:rPr>
          <w:rFonts w:ascii="Garamond" w:hAnsi="Garamond" w:cs="Times New Roman"/>
          <w:color w:val="000000" w:themeColor="text1"/>
          <w:lang w:val="en-US"/>
        </w:rPr>
        <w:t>. It</w:t>
      </w:r>
      <w:r w:rsidR="00313BE7" w:rsidRPr="00E62FD6">
        <w:rPr>
          <w:rFonts w:ascii="Garamond" w:hAnsi="Garamond" w:cs="Times New Roman"/>
          <w:color w:val="000000" w:themeColor="text1"/>
          <w:lang w:val="en-US"/>
        </w:rPr>
        <w:t xml:space="preserve"> allow</w:t>
      </w:r>
      <w:r w:rsidR="00A01B34" w:rsidRPr="00E62FD6">
        <w:rPr>
          <w:rFonts w:ascii="Garamond" w:hAnsi="Garamond" w:cs="Times New Roman"/>
          <w:color w:val="000000" w:themeColor="text1"/>
          <w:lang w:val="en-US"/>
        </w:rPr>
        <w:t>s</w:t>
      </w:r>
      <w:r w:rsidR="00313BE7" w:rsidRPr="00E62FD6">
        <w:rPr>
          <w:rFonts w:ascii="Garamond" w:hAnsi="Garamond" w:cs="Times New Roman"/>
          <w:color w:val="000000" w:themeColor="text1"/>
          <w:lang w:val="en-US"/>
        </w:rPr>
        <w:t xml:space="preserve"> its </w:t>
      </w:r>
      <w:r w:rsidR="00E66A2C" w:rsidRPr="00E62FD6">
        <w:rPr>
          <w:rFonts w:ascii="Garamond" w:hAnsi="Garamond" w:cs="Times New Roman"/>
          <w:color w:val="000000" w:themeColor="text1"/>
          <w:lang w:val="en-US"/>
        </w:rPr>
        <w:t>members</w:t>
      </w:r>
      <w:r w:rsidR="00313BE7" w:rsidRPr="00E62FD6">
        <w:rPr>
          <w:rFonts w:ascii="Garamond" w:hAnsi="Garamond" w:cs="Times New Roman"/>
          <w:color w:val="000000" w:themeColor="text1"/>
          <w:lang w:val="en-US"/>
        </w:rPr>
        <w:t xml:space="preserve"> to both produce and distribute texts, images, videos, and audio files in a</w:t>
      </w:r>
      <w:r w:rsidR="00E53A7C" w:rsidRPr="00E62FD6">
        <w:rPr>
          <w:rFonts w:ascii="Garamond" w:hAnsi="Garamond" w:cs="Times New Roman"/>
          <w:color w:val="000000" w:themeColor="text1"/>
          <w:lang w:val="en-US"/>
        </w:rPr>
        <w:t xml:space="preserve"> dual</w:t>
      </w:r>
      <w:r w:rsidR="00313BE7" w:rsidRPr="00E62FD6">
        <w:rPr>
          <w:rFonts w:ascii="Garamond" w:hAnsi="Garamond" w:cs="Times New Roman"/>
          <w:color w:val="000000" w:themeColor="text1"/>
          <w:lang w:val="en-US"/>
        </w:rPr>
        <w:t xml:space="preserve"> mode of communication that </w:t>
      </w:r>
      <w:r w:rsidR="00E66A2C" w:rsidRPr="00E62FD6">
        <w:rPr>
          <w:rFonts w:ascii="Garamond" w:hAnsi="Garamond" w:cs="Times New Roman"/>
          <w:color w:val="000000" w:themeColor="text1"/>
          <w:lang w:val="en-US"/>
        </w:rPr>
        <w:t>can</w:t>
      </w:r>
      <w:r w:rsidR="004315CC" w:rsidRPr="00E62FD6">
        <w:rPr>
          <w:rFonts w:ascii="Garamond" w:hAnsi="Garamond" w:cs="Times New Roman"/>
          <w:color w:val="000000" w:themeColor="text1"/>
          <w:lang w:val="en-US"/>
        </w:rPr>
        <w:t xml:space="preserve"> </w:t>
      </w:r>
      <w:r w:rsidR="00E66A2C" w:rsidRPr="00E62FD6">
        <w:rPr>
          <w:rFonts w:ascii="Garamond" w:hAnsi="Garamond" w:cs="Times New Roman"/>
          <w:color w:val="000000" w:themeColor="text1"/>
          <w:lang w:val="en-US"/>
        </w:rPr>
        <w:t>be</w:t>
      </w:r>
      <w:r w:rsidR="00A01B34" w:rsidRPr="00E62FD6">
        <w:rPr>
          <w:rFonts w:ascii="Garamond" w:hAnsi="Garamond" w:cs="Times New Roman"/>
          <w:color w:val="000000" w:themeColor="text1"/>
          <w:lang w:val="en-US"/>
        </w:rPr>
        <w:t xml:space="preserve"> described as</w:t>
      </w:r>
      <w:r w:rsidR="00E53A7C" w:rsidRPr="00E62FD6">
        <w:rPr>
          <w:rFonts w:ascii="Garamond" w:hAnsi="Garamond" w:cs="Times New Roman"/>
          <w:color w:val="000000" w:themeColor="text1"/>
          <w:lang w:val="en-US"/>
        </w:rPr>
        <w:t xml:space="preserve"> either</w:t>
      </w:r>
      <w:r w:rsidR="00313BE7" w:rsidRPr="00E62FD6">
        <w:rPr>
          <w:rFonts w:ascii="Garamond" w:hAnsi="Garamond" w:cs="Times New Roman"/>
          <w:color w:val="000000" w:themeColor="text1"/>
          <w:lang w:val="en-US"/>
        </w:rPr>
        <w:t xml:space="preserve"> broadcast-like o</w:t>
      </w:r>
      <w:r w:rsidR="00A01B34" w:rsidRPr="00E62FD6">
        <w:rPr>
          <w:rFonts w:ascii="Garamond" w:hAnsi="Garamond" w:cs="Times New Roman"/>
          <w:color w:val="000000" w:themeColor="text1"/>
          <w:lang w:val="en-US"/>
        </w:rPr>
        <w:t>r</w:t>
      </w:r>
      <w:r w:rsidR="00313BE7" w:rsidRPr="00E62FD6">
        <w:rPr>
          <w:rFonts w:ascii="Garamond" w:hAnsi="Garamond" w:cs="Times New Roman"/>
          <w:color w:val="000000" w:themeColor="text1"/>
          <w:lang w:val="en-US"/>
        </w:rPr>
        <w:t xml:space="preserve"> interpersonal.</w:t>
      </w:r>
      <w:r w:rsidR="003759B8" w:rsidRPr="00E62FD6">
        <w:rPr>
          <w:rFonts w:ascii="Garamond" w:hAnsi="Garamond" w:cs="Times New Roman"/>
          <w:color w:val="000000" w:themeColor="text1"/>
          <w:vertAlign w:val="superscript"/>
          <w:lang w:val="en-US"/>
        </w:rPr>
        <w:t>21</w:t>
      </w:r>
      <w:r w:rsidR="00B17F5B" w:rsidRPr="00E62FD6">
        <w:rPr>
          <w:rFonts w:ascii="Garamond" w:hAnsi="Garamond" w:cs="Times New Roman"/>
          <w:color w:val="000000" w:themeColor="text1"/>
          <w:lang w:val="en-US"/>
        </w:rPr>
        <w:t xml:space="preserve"> </w:t>
      </w:r>
      <w:r w:rsidR="00D23904" w:rsidRPr="00E62FD6">
        <w:rPr>
          <w:rFonts w:ascii="Garamond" w:hAnsi="Garamond" w:cs="Times New Roman"/>
          <w:color w:val="000000" w:themeColor="text1"/>
          <w:lang w:val="en-US"/>
        </w:rPr>
        <w:t xml:space="preserve">Second, </w:t>
      </w:r>
      <w:r w:rsidR="00D1701C" w:rsidRPr="00E62FD6">
        <w:rPr>
          <w:rFonts w:ascii="Garamond" w:hAnsi="Garamond" w:cs="Times New Roman"/>
          <w:color w:val="000000" w:themeColor="text1"/>
          <w:lang w:val="en-US"/>
        </w:rPr>
        <w:t xml:space="preserve">I suggest that </w:t>
      </w:r>
      <w:r w:rsidR="0072290A" w:rsidRPr="00E62FD6">
        <w:rPr>
          <w:rFonts w:ascii="Garamond" w:hAnsi="Garamond" w:cs="Times New Roman"/>
          <w:color w:val="000000" w:themeColor="text1"/>
          <w:lang w:val="en-US"/>
        </w:rPr>
        <w:t xml:space="preserve">the affective residues </w:t>
      </w:r>
      <w:r w:rsidR="00D1701C" w:rsidRPr="00E62FD6">
        <w:rPr>
          <w:rFonts w:ascii="Garamond" w:hAnsi="Garamond" w:cs="Times New Roman"/>
          <w:color w:val="000000" w:themeColor="text1"/>
          <w:lang w:val="en-US"/>
        </w:rPr>
        <w:t xml:space="preserve">of Instagram’s content </w:t>
      </w:r>
      <w:r w:rsidR="00F51253" w:rsidRPr="00E62FD6">
        <w:rPr>
          <w:rFonts w:ascii="Garamond" w:hAnsi="Garamond" w:cs="Times New Roman"/>
          <w:color w:val="000000" w:themeColor="text1"/>
          <w:lang w:val="en-US"/>
        </w:rPr>
        <w:t xml:space="preserve">linger in </w:t>
      </w:r>
      <w:r w:rsidR="00D1701C" w:rsidRPr="00E62FD6">
        <w:rPr>
          <w:rFonts w:ascii="Garamond" w:hAnsi="Garamond" w:cs="Times New Roman"/>
          <w:color w:val="000000" w:themeColor="text1"/>
          <w:lang w:val="en-US"/>
        </w:rPr>
        <w:t xml:space="preserve">an indexical </w:t>
      </w:r>
      <w:r w:rsidR="00B70A64" w:rsidRPr="00E62FD6">
        <w:rPr>
          <w:rFonts w:ascii="Garamond" w:hAnsi="Garamond" w:cs="Times New Roman"/>
          <w:color w:val="000000" w:themeColor="text1"/>
          <w:lang w:val="en-US"/>
        </w:rPr>
        <w:t>trace</w:t>
      </w:r>
      <w:r w:rsidR="00D1701C" w:rsidRPr="00E62FD6">
        <w:rPr>
          <w:rFonts w:ascii="Garamond" w:hAnsi="Garamond" w:cs="Times New Roman"/>
          <w:color w:val="000000" w:themeColor="text1"/>
          <w:lang w:val="en-US"/>
        </w:rPr>
        <w:t xml:space="preserve"> that transcends the </w:t>
      </w:r>
      <w:r w:rsidR="00F51253" w:rsidRPr="00E62FD6">
        <w:rPr>
          <w:rFonts w:ascii="Garamond" w:hAnsi="Garamond" w:cs="Times New Roman"/>
          <w:color w:val="000000" w:themeColor="text1"/>
          <w:lang w:val="en-US"/>
        </w:rPr>
        <w:t>trans</w:t>
      </w:r>
      <w:r w:rsidR="00D1701C" w:rsidRPr="00E62FD6">
        <w:rPr>
          <w:rFonts w:ascii="Garamond" w:hAnsi="Garamond" w:cs="Times New Roman"/>
          <w:color w:val="000000" w:themeColor="text1"/>
          <w:lang w:val="en-US"/>
        </w:rPr>
        <w:t>platform</w:t>
      </w:r>
      <w:r w:rsidR="00CF49D4" w:rsidRPr="00E62FD6">
        <w:rPr>
          <w:rFonts w:ascii="Garamond" w:hAnsi="Garamond" w:cs="Times New Roman"/>
          <w:color w:val="000000" w:themeColor="text1"/>
          <w:lang w:val="en-US"/>
        </w:rPr>
        <w:t xml:space="preserve"> network’s</w:t>
      </w:r>
      <w:r w:rsidR="00D1701C" w:rsidRPr="00E62FD6">
        <w:rPr>
          <w:rFonts w:ascii="Garamond" w:hAnsi="Garamond" w:cs="Times New Roman"/>
          <w:color w:val="000000" w:themeColor="text1"/>
          <w:lang w:val="en-US"/>
        </w:rPr>
        <w:t xml:space="preserve"> digitally composited, modified,</w:t>
      </w:r>
      <w:r w:rsidR="001126A0" w:rsidRPr="00E62FD6">
        <w:rPr>
          <w:rFonts w:ascii="Garamond" w:hAnsi="Garamond" w:cs="Times New Roman"/>
          <w:color w:val="000000" w:themeColor="text1"/>
          <w:lang w:val="en-US"/>
        </w:rPr>
        <w:t xml:space="preserve"> </w:t>
      </w:r>
      <w:r w:rsidR="00D1701C" w:rsidRPr="00E62FD6">
        <w:rPr>
          <w:rFonts w:ascii="Garamond" w:hAnsi="Garamond" w:cs="Times New Roman"/>
          <w:color w:val="000000" w:themeColor="text1"/>
          <w:lang w:val="en-US"/>
        </w:rPr>
        <w:t>duplicated</w:t>
      </w:r>
      <w:r w:rsidR="001126A0" w:rsidRPr="00E62FD6">
        <w:rPr>
          <w:rFonts w:ascii="Garamond" w:hAnsi="Garamond" w:cs="Times New Roman"/>
          <w:color w:val="000000" w:themeColor="text1"/>
          <w:lang w:val="en-US"/>
        </w:rPr>
        <w:t>, and dis</w:t>
      </w:r>
      <w:r w:rsidR="00FE1BA0" w:rsidRPr="00E62FD6">
        <w:rPr>
          <w:rFonts w:ascii="Garamond" w:hAnsi="Garamond" w:cs="Times New Roman"/>
          <w:color w:val="000000" w:themeColor="text1"/>
          <w:lang w:val="en-US"/>
        </w:rPr>
        <w:t xml:space="preserve">tributed </w:t>
      </w:r>
      <w:r w:rsidR="00D1701C" w:rsidRPr="00E62FD6">
        <w:rPr>
          <w:rFonts w:ascii="Garamond" w:hAnsi="Garamond" w:cs="Times New Roman"/>
          <w:color w:val="000000" w:themeColor="text1"/>
          <w:lang w:val="en-US"/>
        </w:rPr>
        <w:t>images.</w:t>
      </w:r>
      <w:r w:rsidR="00EB4148" w:rsidRPr="00E62FD6">
        <w:rPr>
          <w:rFonts w:ascii="Garamond" w:hAnsi="Garamond" w:cs="Times New Roman"/>
          <w:color w:val="000000" w:themeColor="text1"/>
          <w:lang w:val="en-US"/>
        </w:rPr>
        <w:t xml:space="preserve"> </w:t>
      </w:r>
      <w:r w:rsidR="00B55F2D" w:rsidRPr="00E62FD6">
        <w:rPr>
          <w:rFonts w:ascii="Garamond" w:hAnsi="Garamond" w:cs="Times New Roman"/>
          <w:color w:val="000000" w:themeColor="text1"/>
          <w:lang w:val="en-US"/>
        </w:rPr>
        <w:t xml:space="preserve">I </w:t>
      </w:r>
      <w:r w:rsidR="000341B8" w:rsidRPr="00E62FD6">
        <w:rPr>
          <w:rFonts w:ascii="Garamond" w:hAnsi="Garamond" w:cs="Times New Roman"/>
          <w:color w:val="000000" w:themeColor="text1"/>
          <w:lang w:val="en-US"/>
        </w:rPr>
        <w:t>show</w:t>
      </w:r>
      <w:r w:rsidR="00D1701C" w:rsidRPr="00E62FD6">
        <w:rPr>
          <w:rFonts w:ascii="Garamond" w:hAnsi="Garamond" w:cs="Times New Roman"/>
          <w:color w:val="000000" w:themeColor="text1"/>
          <w:lang w:val="en-US"/>
        </w:rPr>
        <w:t xml:space="preserve"> </w:t>
      </w:r>
      <w:r w:rsidR="00EB4148" w:rsidRPr="00E62FD6">
        <w:rPr>
          <w:rFonts w:ascii="Garamond" w:hAnsi="Garamond" w:cs="Times New Roman"/>
          <w:color w:val="000000" w:themeColor="text1"/>
          <w:lang w:val="en-US"/>
        </w:rPr>
        <w:t>how</w:t>
      </w:r>
      <w:r w:rsidR="00F51253" w:rsidRPr="00E62FD6">
        <w:rPr>
          <w:rFonts w:ascii="Garamond" w:hAnsi="Garamond" w:cs="Times New Roman"/>
          <w:color w:val="000000" w:themeColor="text1"/>
          <w:lang w:val="en-US"/>
        </w:rPr>
        <w:t xml:space="preserve"> the visual field of the</w:t>
      </w:r>
      <w:r w:rsidR="00D1701C" w:rsidRPr="00E62FD6">
        <w:rPr>
          <w:rFonts w:ascii="Garamond" w:hAnsi="Garamond" w:cs="Times New Roman"/>
          <w:color w:val="000000" w:themeColor="text1"/>
          <w:lang w:val="en-US"/>
        </w:rPr>
        <w:t xml:space="preserve"> Instagram</w:t>
      </w:r>
      <w:r w:rsidR="00F51253" w:rsidRPr="00E62FD6">
        <w:rPr>
          <w:rFonts w:ascii="Garamond" w:hAnsi="Garamond" w:cs="Times New Roman"/>
          <w:color w:val="000000" w:themeColor="text1"/>
          <w:lang w:val="en-US"/>
        </w:rPr>
        <w:t xml:space="preserve"> square </w:t>
      </w:r>
      <w:r w:rsidR="007A0B73" w:rsidRPr="00E62FD6">
        <w:rPr>
          <w:rFonts w:ascii="Garamond" w:hAnsi="Garamond" w:cs="Times New Roman"/>
          <w:color w:val="000000" w:themeColor="text1"/>
          <w:lang w:val="en-US"/>
        </w:rPr>
        <w:t xml:space="preserve">still </w:t>
      </w:r>
      <w:r w:rsidR="00B55F2D" w:rsidRPr="00E62FD6">
        <w:rPr>
          <w:rFonts w:ascii="Garamond" w:hAnsi="Garamond" w:cs="Times New Roman"/>
          <w:color w:val="000000" w:themeColor="text1"/>
          <w:lang w:val="en-US"/>
        </w:rPr>
        <w:t>s</w:t>
      </w:r>
      <w:r w:rsidR="007A0B73" w:rsidRPr="00E62FD6">
        <w:rPr>
          <w:rFonts w:ascii="Garamond" w:hAnsi="Garamond" w:cs="Times New Roman"/>
          <w:color w:val="000000" w:themeColor="text1"/>
          <w:lang w:val="en-US"/>
        </w:rPr>
        <w:t>uccumbs to</w:t>
      </w:r>
      <w:r w:rsidR="00B55F2D" w:rsidRPr="00E62FD6">
        <w:rPr>
          <w:rFonts w:ascii="Garamond" w:hAnsi="Garamond" w:cs="Times New Roman"/>
          <w:color w:val="000000" w:themeColor="text1"/>
          <w:lang w:val="en-US"/>
        </w:rPr>
        <w:t xml:space="preserve"> th</w:t>
      </w:r>
      <w:r w:rsidR="000B024D" w:rsidRPr="00E62FD6">
        <w:rPr>
          <w:rFonts w:ascii="Garamond" w:hAnsi="Garamond" w:cs="Times New Roman"/>
          <w:color w:val="000000" w:themeColor="text1"/>
          <w:lang w:val="en-US"/>
        </w:rPr>
        <w:t xml:space="preserve">e affective </w:t>
      </w:r>
      <w:r w:rsidR="00B55F2D" w:rsidRPr="00E62FD6">
        <w:rPr>
          <w:rFonts w:ascii="Garamond" w:hAnsi="Garamond" w:cs="Times New Roman"/>
          <w:color w:val="000000" w:themeColor="text1"/>
          <w:lang w:val="en-US"/>
        </w:rPr>
        <w:t>and embodied</w:t>
      </w:r>
      <w:r w:rsidR="001F1677" w:rsidRPr="00E62FD6">
        <w:rPr>
          <w:rFonts w:ascii="Garamond" w:hAnsi="Garamond" w:cs="Times New Roman"/>
          <w:color w:val="000000" w:themeColor="text1"/>
          <w:lang w:val="en-US"/>
        </w:rPr>
        <w:t xml:space="preserve"> experience of racial discourse</w:t>
      </w:r>
      <w:r w:rsidR="00EB4148" w:rsidRPr="00E62FD6">
        <w:rPr>
          <w:rFonts w:ascii="Garamond" w:hAnsi="Garamond" w:cs="Times New Roman"/>
          <w:color w:val="000000" w:themeColor="text1"/>
          <w:lang w:val="en-US"/>
        </w:rPr>
        <w:t>.</w:t>
      </w:r>
      <w:r w:rsidR="00C546EB" w:rsidRPr="00E62FD6">
        <w:rPr>
          <w:rFonts w:ascii="Garamond" w:hAnsi="Garamond" w:cs="Times New Roman"/>
          <w:color w:val="000000" w:themeColor="text1"/>
          <w:lang w:val="en-US"/>
        </w:rPr>
        <w:t xml:space="preserve"> This dual focus, then, illuminates how</w:t>
      </w:r>
      <w:r w:rsidR="00EB4148" w:rsidRPr="00E62FD6">
        <w:rPr>
          <w:rFonts w:ascii="Garamond" w:hAnsi="Garamond" w:cs="Times New Roman"/>
          <w:color w:val="000000" w:themeColor="text1"/>
          <w:lang w:val="en-US"/>
        </w:rPr>
        <w:t xml:space="preserve"> </w:t>
      </w:r>
      <w:r w:rsidR="00C546EB" w:rsidRPr="00E62FD6">
        <w:rPr>
          <w:rFonts w:ascii="Garamond" w:hAnsi="Garamond" w:cs="Times New Roman"/>
          <w:color w:val="000000" w:themeColor="text1"/>
          <w:lang w:val="en-US"/>
        </w:rPr>
        <w:t>s</w:t>
      </w:r>
      <w:r w:rsidR="00EB4148" w:rsidRPr="00E62FD6">
        <w:rPr>
          <w:rFonts w:ascii="Garamond" w:hAnsi="Garamond" w:cs="Times New Roman"/>
          <w:color w:val="000000" w:themeColor="text1"/>
          <w:lang w:val="en-US"/>
        </w:rPr>
        <w:t xml:space="preserve">ocial media </w:t>
      </w:r>
      <w:r w:rsidR="00443ECA" w:rsidRPr="00E62FD6">
        <w:rPr>
          <w:rFonts w:ascii="Garamond" w:hAnsi="Garamond" w:cs="Times New Roman"/>
          <w:color w:val="000000" w:themeColor="text1"/>
          <w:lang w:val="en-US"/>
        </w:rPr>
        <w:t>function</w:t>
      </w:r>
      <w:r w:rsidR="00EB4148" w:rsidRPr="00E62FD6">
        <w:rPr>
          <w:rFonts w:ascii="Garamond" w:hAnsi="Garamond" w:cs="Times New Roman"/>
          <w:color w:val="000000" w:themeColor="text1"/>
          <w:lang w:val="en-US"/>
        </w:rPr>
        <w:t xml:space="preserve">, on the one hand, </w:t>
      </w:r>
      <w:r w:rsidR="00443ECA" w:rsidRPr="00E62FD6">
        <w:rPr>
          <w:rFonts w:ascii="Garamond" w:hAnsi="Garamond" w:cs="Times New Roman"/>
          <w:color w:val="000000" w:themeColor="text1"/>
          <w:lang w:val="en-US"/>
        </w:rPr>
        <w:t>as a</w:t>
      </w:r>
      <w:r w:rsidR="007A0B73" w:rsidRPr="00E62FD6">
        <w:rPr>
          <w:rFonts w:ascii="Garamond" w:hAnsi="Garamond" w:cs="Times New Roman"/>
          <w:color w:val="000000" w:themeColor="text1"/>
          <w:lang w:val="en-US"/>
        </w:rPr>
        <w:t xml:space="preserve"> technology of </w:t>
      </w:r>
      <w:r w:rsidR="00EB4148" w:rsidRPr="00E62FD6">
        <w:rPr>
          <w:rFonts w:ascii="Garamond" w:hAnsi="Garamond" w:cs="Times New Roman"/>
          <w:color w:val="000000" w:themeColor="text1"/>
          <w:lang w:val="en-US"/>
        </w:rPr>
        <w:t>race</w:t>
      </w:r>
      <w:r w:rsidR="007A0B73" w:rsidRPr="00E62FD6">
        <w:rPr>
          <w:rFonts w:ascii="Garamond" w:hAnsi="Garamond" w:cs="Times New Roman"/>
          <w:color w:val="000000" w:themeColor="text1"/>
          <w:lang w:val="en-US"/>
        </w:rPr>
        <w:t xml:space="preserve"> while</w:t>
      </w:r>
      <w:r w:rsidR="00EB4148" w:rsidRPr="00E62FD6">
        <w:rPr>
          <w:rFonts w:ascii="Garamond" w:hAnsi="Garamond" w:cs="Times New Roman"/>
          <w:color w:val="000000" w:themeColor="text1"/>
          <w:lang w:val="en-US"/>
        </w:rPr>
        <w:t xml:space="preserve"> allow</w:t>
      </w:r>
      <w:r w:rsidR="00FC0B4C" w:rsidRPr="00E62FD6">
        <w:rPr>
          <w:rFonts w:ascii="Garamond" w:hAnsi="Garamond" w:cs="Times New Roman"/>
          <w:color w:val="000000" w:themeColor="text1"/>
          <w:lang w:val="en-US"/>
        </w:rPr>
        <w:t>ing</w:t>
      </w:r>
      <w:r w:rsidR="00EB4148" w:rsidRPr="00E62FD6">
        <w:rPr>
          <w:rFonts w:ascii="Garamond" w:hAnsi="Garamond" w:cs="Times New Roman"/>
          <w:color w:val="000000" w:themeColor="text1"/>
          <w:lang w:val="en-US"/>
        </w:rPr>
        <w:t xml:space="preserve"> Graves</w:t>
      </w:r>
      <w:r w:rsidR="007A0B73" w:rsidRPr="00E62FD6">
        <w:rPr>
          <w:rFonts w:ascii="Garamond" w:hAnsi="Garamond" w:cs="Times New Roman"/>
          <w:color w:val="000000" w:themeColor="text1"/>
          <w:lang w:val="en-US"/>
        </w:rPr>
        <w:t xml:space="preserve">, on the other hand, </w:t>
      </w:r>
      <w:r w:rsidR="00D1701C" w:rsidRPr="00E62FD6">
        <w:rPr>
          <w:rFonts w:ascii="Garamond" w:hAnsi="Garamond" w:cs="Times New Roman"/>
          <w:color w:val="000000" w:themeColor="text1"/>
          <w:lang w:val="en-US"/>
        </w:rPr>
        <w:t>to</w:t>
      </w:r>
      <w:r w:rsidR="001F1329" w:rsidRPr="00E62FD6">
        <w:rPr>
          <w:rFonts w:ascii="Garamond" w:hAnsi="Garamond" w:cs="Times New Roman"/>
          <w:color w:val="000000" w:themeColor="text1"/>
          <w:lang w:val="en-US"/>
        </w:rPr>
        <w:t xml:space="preserve"> </w:t>
      </w:r>
      <w:r w:rsidR="001F1329" w:rsidRPr="00E62FD6">
        <w:rPr>
          <w:rFonts w:ascii="Garamond" w:hAnsi="Garamond" w:cs="Times New Roman"/>
          <w:i/>
          <w:iCs/>
          <w:color w:val="000000" w:themeColor="text1"/>
          <w:lang w:val="en-US"/>
        </w:rPr>
        <w:t xml:space="preserve">curate </w:t>
      </w:r>
      <w:r w:rsidR="001F1329" w:rsidRPr="00E62FD6">
        <w:rPr>
          <w:rFonts w:ascii="Garamond" w:hAnsi="Garamond" w:cs="Times New Roman"/>
          <w:color w:val="000000" w:themeColor="text1"/>
          <w:lang w:val="en-US"/>
        </w:rPr>
        <w:t>these traces</w:t>
      </w:r>
      <w:r w:rsidR="00FE1BA0" w:rsidRPr="00E62FD6">
        <w:rPr>
          <w:rFonts w:ascii="Garamond" w:hAnsi="Garamond" w:cs="Times New Roman"/>
          <w:color w:val="000000" w:themeColor="text1"/>
          <w:lang w:val="en-US"/>
        </w:rPr>
        <w:t xml:space="preserve"> in order</w:t>
      </w:r>
      <w:r w:rsidR="00D1701C" w:rsidRPr="00E62FD6">
        <w:rPr>
          <w:rFonts w:ascii="Garamond" w:hAnsi="Garamond" w:cs="Times New Roman"/>
          <w:color w:val="000000" w:themeColor="text1"/>
          <w:lang w:val="en-US"/>
        </w:rPr>
        <w:t xml:space="preserve"> to </w:t>
      </w:r>
      <w:r w:rsidR="00D1701C" w:rsidRPr="00E62FD6">
        <w:rPr>
          <w:rFonts w:ascii="Garamond" w:hAnsi="Garamond" w:cs="Times New Roman"/>
          <w:i/>
          <w:iCs/>
          <w:color w:val="000000" w:themeColor="text1"/>
          <w:lang w:val="en-US"/>
        </w:rPr>
        <w:t>document</w:t>
      </w:r>
      <w:r w:rsidR="00B70A64" w:rsidRPr="00E62FD6">
        <w:rPr>
          <w:rFonts w:ascii="Garamond" w:hAnsi="Garamond" w:cs="Times New Roman"/>
          <w:color w:val="000000" w:themeColor="text1"/>
          <w:lang w:val="en-US"/>
        </w:rPr>
        <w:t>—</w:t>
      </w:r>
      <w:r w:rsidR="00D1701C" w:rsidRPr="00E62FD6">
        <w:rPr>
          <w:rFonts w:ascii="Garamond" w:hAnsi="Garamond" w:cs="Times New Roman"/>
          <w:color w:val="000000" w:themeColor="text1"/>
          <w:lang w:val="en-US"/>
        </w:rPr>
        <w:t xml:space="preserve">rather than </w:t>
      </w:r>
      <w:r w:rsidR="000341B8" w:rsidRPr="00E62FD6">
        <w:rPr>
          <w:rFonts w:ascii="Garamond" w:hAnsi="Garamond" w:cs="Times New Roman"/>
          <w:color w:val="000000" w:themeColor="text1"/>
          <w:lang w:val="en-US"/>
        </w:rPr>
        <w:t>simply</w:t>
      </w:r>
      <w:r w:rsidR="00D1701C" w:rsidRPr="00E62FD6">
        <w:rPr>
          <w:rFonts w:ascii="Garamond" w:hAnsi="Garamond" w:cs="Times New Roman"/>
          <w:color w:val="000000" w:themeColor="text1"/>
          <w:lang w:val="en-US"/>
        </w:rPr>
        <w:t xml:space="preserve"> </w:t>
      </w:r>
      <w:r w:rsidR="00B70A64" w:rsidRPr="00E62FD6">
        <w:rPr>
          <w:rFonts w:ascii="Garamond" w:hAnsi="Garamond" w:cs="Times New Roman"/>
          <w:i/>
          <w:iCs/>
          <w:color w:val="000000" w:themeColor="text1"/>
          <w:lang w:val="en-US"/>
        </w:rPr>
        <w:t>share</w:t>
      </w:r>
      <w:r w:rsidR="00B70A64" w:rsidRPr="00E62FD6">
        <w:rPr>
          <w:rFonts w:ascii="Garamond" w:hAnsi="Garamond" w:cs="Times New Roman"/>
          <w:color w:val="000000" w:themeColor="text1"/>
          <w:lang w:val="en-US"/>
        </w:rPr>
        <w:t>—</w:t>
      </w:r>
      <w:r w:rsidR="00D1701C" w:rsidRPr="00E62FD6">
        <w:rPr>
          <w:rFonts w:ascii="Garamond" w:hAnsi="Garamond" w:cs="Times New Roman"/>
          <w:color w:val="000000" w:themeColor="text1"/>
          <w:lang w:val="en-US"/>
        </w:rPr>
        <w:t xml:space="preserve">instances of police brutality against </w:t>
      </w:r>
      <w:r w:rsidR="004C3743" w:rsidRPr="00E62FD6">
        <w:rPr>
          <w:rFonts w:ascii="Garamond" w:hAnsi="Garamond" w:cs="Times New Roman"/>
          <w:color w:val="000000" w:themeColor="text1"/>
          <w:lang w:val="en-US"/>
        </w:rPr>
        <w:t>African</w:t>
      </w:r>
      <w:r w:rsidR="00D1701C" w:rsidRPr="00E62FD6">
        <w:rPr>
          <w:rFonts w:ascii="Garamond" w:hAnsi="Garamond" w:cs="Times New Roman"/>
          <w:color w:val="000000" w:themeColor="text1"/>
          <w:lang w:val="en-US"/>
        </w:rPr>
        <w:t xml:space="preserve"> Americans</w:t>
      </w:r>
      <w:r w:rsidR="003759B8" w:rsidRPr="00E62FD6">
        <w:rPr>
          <w:rFonts w:ascii="Garamond" w:hAnsi="Garamond" w:cs="Times New Roman"/>
          <w:color w:val="000000" w:themeColor="text1"/>
          <w:lang w:val="en-US"/>
        </w:rPr>
        <w:t>.</w:t>
      </w:r>
      <w:r w:rsidR="003759B8" w:rsidRPr="00E62FD6">
        <w:rPr>
          <w:rFonts w:ascii="Garamond" w:hAnsi="Garamond" w:cs="Times New Roman"/>
          <w:color w:val="000000" w:themeColor="text1"/>
          <w:vertAlign w:val="superscript"/>
          <w:lang w:val="en-US"/>
        </w:rPr>
        <w:t>22</w:t>
      </w:r>
    </w:p>
    <w:p w14:paraId="795D1FB6" w14:textId="475DEDD0" w:rsidR="00B309C0" w:rsidRPr="00E62FD6" w:rsidRDefault="00E01359" w:rsidP="00522B59">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In so doing, third, t</w:t>
      </w:r>
      <w:r w:rsidR="00C462A2" w:rsidRPr="00E62FD6">
        <w:rPr>
          <w:rFonts w:ascii="Garamond" w:hAnsi="Garamond" w:cs="Times New Roman"/>
          <w:color w:val="000000" w:themeColor="text1"/>
          <w:lang w:val="en-US"/>
        </w:rPr>
        <w:t>his article</w:t>
      </w:r>
      <w:r w:rsidRPr="00E62FD6">
        <w:rPr>
          <w:rFonts w:ascii="Garamond" w:hAnsi="Garamond" w:cs="Times New Roman"/>
          <w:color w:val="000000" w:themeColor="text1"/>
          <w:lang w:val="en-US"/>
        </w:rPr>
        <w:t xml:space="preserve"> locates</w:t>
      </w:r>
      <w:r w:rsidR="00497E16" w:rsidRPr="00E62FD6">
        <w:rPr>
          <w:rFonts w:ascii="Garamond" w:hAnsi="Garamond" w:cs="Times New Roman"/>
          <w:color w:val="000000" w:themeColor="text1"/>
          <w:lang w:val="en-US"/>
        </w:rPr>
        <w:t xml:space="preserve"> Graves’s photo</w:t>
      </w:r>
      <w:r w:rsidR="00FC0B4C" w:rsidRPr="00E62FD6">
        <w:rPr>
          <w:rFonts w:ascii="Garamond" w:hAnsi="Garamond" w:cs="Times New Roman"/>
          <w:color w:val="000000" w:themeColor="text1"/>
          <w:lang w:val="en-US"/>
        </w:rPr>
        <w:t xml:space="preserve"> </w:t>
      </w:r>
      <w:r w:rsidR="00497E16" w:rsidRPr="00E62FD6">
        <w:rPr>
          <w:rFonts w:ascii="Garamond" w:hAnsi="Garamond" w:cs="Times New Roman"/>
          <w:color w:val="000000" w:themeColor="text1"/>
          <w:lang w:val="en-US"/>
        </w:rPr>
        <w:t>series in</w:t>
      </w:r>
      <w:r w:rsidR="00C462A2" w:rsidRPr="00E62FD6">
        <w:rPr>
          <w:rFonts w:ascii="Garamond" w:hAnsi="Garamond" w:cs="Times New Roman"/>
          <w:color w:val="000000" w:themeColor="text1"/>
          <w:lang w:val="en-US"/>
        </w:rPr>
        <w:t xml:space="preserve"> genealogy of </w:t>
      </w:r>
      <w:r w:rsidR="003C4D84" w:rsidRPr="00E62FD6">
        <w:rPr>
          <w:rFonts w:ascii="Garamond" w:hAnsi="Garamond" w:cs="Times New Roman"/>
          <w:color w:val="000000" w:themeColor="text1"/>
          <w:lang w:val="en-US"/>
        </w:rPr>
        <w:t>B</w:t>
      </w:r>
      <w:r w:rsidR="00C462A2" w:rsidRPr="00E62FD6">
        <w:rPr>
          <w:rFonts w:ascii="Garamond" w:hAnsi="Garamond" w:cs="Times New Roman"/>
          <w:color w:val="000000" w:themeColor="text1"/>
          <w:lang w:val="en-US"/>
        </w:rPr>
        <w:t xml:space="preserve">lack </w:t>
      </w:r>
      <w:r w:rsidR="00593C4E" w:rsidRPr="00E62FD6">
        <w:rPr>
          <w:rFonts w:ascii="Garamond" w:hAnsi="Garamond" w:cs="Times New Roman"/>
          <w:color w:val="000000" w:themeColor="text1"/>
          <w:lang w:val="en-US"/>
        </w:rPr>
        <w:t>civic media</w:t>
      </w:r>
      <w:r w:rsidR="00C462A2" w:rsidRPr="00E62FD6">
        <w:rPr>
          <w:rFonts w:ascii="Garamond" w:hAnsi="Garamond" w:cs="Times New Roman"/>
          <w:color w:val="000000" w:themeColor="text1"/>
          <w:lang w:val="en-US"/>
        </w:rPr>
        <w:t xml:space="preserve"> that understands the social media photograph as an extension rather than a rupture with the production</w:t>
      </w:r>
      <w:r w:rsidR="00BA768C" w:rsidRPr="00E62FD6">
        <w:rPr>
          <w:rFonts w:ascii="Garamond" w:hAnsi="Garamond" w:cs="Times New Roman"/>
          <w:color w:val="000000" w:themeColor="text1"/>
          <w:lang w:val="en-US"/>
        </w:rPr>
        <w:t xml:space="preserve">, </w:t>
      </w:r>
      <w:r w:rsidR="00C462A2" w:rsidRPr="00E62FD6">
        <w:rPr>
          <w:rFonts w:ascii="Garamond" w:hAnsi="Garamond" w:cs="Times New Roman"/>
          <w:color w:val="000000" w:themeColor="text1"/>
          <w:lang w:val="en-US"/>
        </w:rPr>
        <w:t>circulation</w:t>
      </w:r>
      <w:r w:rsidR="00BA768C" w:rsidRPr="00E62FD6">
        <w:rPr>
          <w:rFonts w:ascii="Garamond" w:hAnsi="Garamond" w:cs="Times New Roman"/>
          <w:color w:val="000000" w:themeColor="text1"/>
          <w:lang w:val="en-US"/>
        </w:rPr>
        <w:t>, and reception</w:t>
      </w:r>
      <w:r w:rsidR="00C462A2" w:rsidRPr="00E62FD6">
        <w:rPr>
          <w:rFonts w:ascii="Garamond" w:hAnsi="Garamond" w:cs="Times New Roman"/>
          <w:color w:val="000000" w:themeColor="text1"/>
          <w:lang w:val="en-US"/>
        </w:rPr>
        <w:t xml:space="preserve"> of </w:t>
      </w:r>
      <w:r w:rsidR="000F061F" w:rsidRPr="00E62FD6">
        <w:rPr>
          <w:rFonts w:ascii="Garamond" w:hAnsi="Garamond" w:cs="Times New Roman"/>
          <w:color w:val="000000" w:themeColor="text1"/>
          <w:lang w:val="en-US"/>
        </w:rPr>
        <w:t xml:space="preserve">pre-digital, </w:t>
      </w:r>
      <w:r w:rsidR="00C462A2" w:rsidRPr="00E62FD6">
        <w:rPr>
          <w:rFonts w:ascii="Garamond" w:hAnsi="Garamond" w:cs="Times New Roman"/>
          <w:color w:val="000000" w:themeColor="text1"/>
          <w:lang w:val="en-US"/>
        </w:rPr>
        <w:t>emulsion-based photographs in print and electronic media</w:t>
      </w:r>
      <w:r w:rsidR="00497E16" w:rsidRPr="00E62FD6">
        <w:rPr>
          <w:rFonts w:ascii="Garamond" w:hAnsi="Garamond" w:cs="Times New Roman"/>
          <w:color w:val="000000" w:themeColor="text1"/>
          <w:lang w:val="en-US"/>
        </w:rPr>
        <w:t xml:space="preserve"> in the nineteenth and twentieth centur</w:t>
      </w:r>
      <w:r w:rsidR="00BF7BFA" w:rsidRPr="00E62FD6">
        <w:rPr>
          <w:rFonts w:ascii="Garamond" w:hAnsi="Garamond" w:cs="Times New Roman"/>
          <w:color w:val="000000" w:themeColor="text1"/>
          <w:lang w:val="en-US"/>
        </w:rPr>
        <w:t>ies</w:t>
      </w:r>
      <w:r w:rsidR="00091A46" w:rsidRPr="00E62FD6">
        <w:rPr>
          <w:rFonts w:ascii="Garamond" w:hAnsi="Garamond" w:cs="Times New Roman"/>
          <w:color w:val="000000" w:themeColor="text1"/>
          <w:lang w:val="en-US"/>
        </w:rPr>
        <w:t>. It</w:t>
      </w:r>
      <w:r w:rsidR="00906CC0" w:rsidRPr="00E62FD6">
        <w:rPr>
          <w:rFonts w:ascii="Garamond" w:hAnsi="Garamond" w:cs="Times New Roman"/>
          <w:color w:val="000000" w:themeColor="text1"/>
          <w:lang w:val="en-US"/>
        </w:rPr>
        <w:t xml:space="preserve"> </w:t>
      </w:r>
      <w:r w:rsidR="00497E16" w:rsidRPr="00E62FD6">
        <w:rPr>
          <w:rFonts w:ascii="Garamond" w:hAnsi="Garamond" w:cs="Times New Roman"/>
          <w:color w:val="000000" w:themeColor="text1"/>
          <w:lang w:val="en-US"/>
        </w:rPr>
        <w:t>explor</w:t>
      </w:r>
      <w:r w:rsidR="00091A46" w:rsidRPr="00E62FD6">
        <w:rPr>
          <w:rFonts w:ascii="Garamond" w:hAnsi="Garamond" w:cs="Times New Roman"/>
          <w:color w:val="000000" w:themeColor="text1"/>
          <w:lang w:val="en-US"/>
        </w:rPr>
        <w:t>es</w:t>
      </w:r>
      <w:r w:rsidR="00497E16" w:rsidRPr="00E62FD6">
        <w:rPr>
          <w:rFonts w:ascii="Garamond" w:hAnsi="Garamond" w:cs="Times New Roman"/>
          <w:color w:val="000000" w:themeColor="text1"/>
          <w:lang w:val="en-US"/>
        </w:rPr>
        <w:t xml:space="preserve"> how the co-optation of </w:t>
      </w:r>
      <w:r w:rsidR="00BA768C" w:rsidRPr="00E62FD6">
        <w:rPr>
          <w:rFonts w:ascii="Garamond" w:hAnsi="Garamond" w:cs="Times New Roman"/>
          <w:color w:val="000000" w:themeColor="text1"/>
          <w:lang w:val="en-US"/>
        </w:rPr>
        <w:t xml:space="preserve">photography’s reproductive </w:t>
      </w:r>
      <w:r w:rsidR="008D74FA" w:rsidRPr="00E62FD6">
        <w:rPr>
          <w:rFonts w:ascii="Garamond" w:hAnsi="Garamond" w:cs="Times New Roman"/>
          <w:color w:val="000000" w:themeColor="text1"/>
          <w:lang w:val="en-US"/>
        </w:rPr>
        <w:t>affordances</w:t>
      </w:r>
      <w:r w:rsidR="00BA768C" w:rsidRPr="00E62FD6">
        <w:rPr>
          <w:rFonts w:ascii="Garamond" w:hAnsi="Garamond" w:cs="Times New Roman"/>
          <w:color w:val="000000" w:themeColor="text1"/>
          <w:lang w:val="en-US"/>
        </w:rPr>
        <w:t xml:space="preserve"> </w:t>
      </w:r>
      <w:r w:rsidR="00091A46" w:rsidRPr="00E62FD6">
        <w:rPr>
          <w:rFonts w:ascii="Garamond" w:hAnsi="Garamond" w:cs="Times New Roman"/>
          <w:color w:val="000000" w:themeColor="text1"/>
          <w:lang w:val="en-US"/>
        </w:rPr>
        <w:t xml:space="preserve">by </w:t>
      </w:r>
      <w:r w:rsidR="00906CC0" w:rsidRPr="00E62FD6">
        <w:rPr>
          <w:rFonts w:ascii="Garamond" w:hAnsi="Garamond" w:cs="Times New Roman"/>
          <w:color w:val="000000" w:themeColor="text1"/>
          <w:lang w:val="en-US"/>
        </w:rPr>
        <w:t>African American photographers, artists, scholars, intellectuals</w:t>
      </w:r>
      <w:r w:rsidR="00091A46" w:rsidRPr="00E62FD6">
        <w:rPr>
          <w:rFonts w:ascii="Garamond" w:hAnsi="Garamond" w:cs="Times New Roman"/>
          <w:color w:val="000000" w:themeColor="text1"/>
          <w:lang w:val="en-US"/>
        </w:rPr>
        <w:t>,</w:t>
      </w:r>
      <w:r w:rsidR="00906CC0" w:rsidRPr="00E62FD6">
        <w:rPr>
          <w:rFonts w:ascii="Garamond" w:hAnsi="Garamond" w:cs="Times New Roman"/>
          <w:color w:val="000000" w:themeColor="text1"/>
          <w:lang w:val="en-US"/>
        </w:rPr>
        <w:t xml:space="preserve"> and abolitionists</w:t>
      </w:r>
      <w:r w:rsidR="00091A46" w:rsidRPr="00E62FD6">
        <w:rPr>
          <w:rFonts w:ascii="Garamond" w:hAnsi="Garamond" w:cs="Times New Roman"/>
          <w:color w:val="000000" w:themeColor="text1"/>
          <w:lang w:val="en-US"/>
        </w:rPr>
        <w:t xml:space="preserve"> </w:t>
      </w:r>
      <w:r w:rsidR="00DB316D" w:rsidRPr="00E62FD6">
        <w:rPr>
          <w:rFonts w:ascii="Garamond" w:hAnsi="Garamond" w:cs="Times New Roman"/>
          <w:color w:val="000000" w:themeColor="text1"/>
          <w:lang w:val="en-US"/>
        </w:rPr>
        <w:t>has allowed</w:t>
      </w:r>
      <w:r w:rsidR="00091A46" w:rsidRPr="00E62FD6">
        <w:rPr>
          <w:rFonts w:ascii="Garamond" w:hAnsi="Garamond" w:cs="Times New Roman"/>
          <w:color w:val="000000" w:themeColor="text1"/>
          <w:lang w:val="en-US"/>
        </w:rPr>
        <w:t xml:space="preserve"> them</w:t>
      </w:r>
      <w:r w:rsidR="00906CC0" w:rsidRPr="00E62FD6">
        <w:rPr>
          <w:rFonts w:ascii="Garamond" w:hAnsi="Garamond" w:cs="Times New Roman"/>
          <w:color w:val="000000" w:themeColor="text1"/>
          <w:lang w:val="en-US"/>
        </w:rPr>
        <w:t xml:space="preserve"> to</w:t>
      </w:r>
      <w:r w:rsidR="00C714CD" w:rsidRPr="00E62FD6">
        <w:rPr>
          <w:rFonts w:ascii="Garamond" w:hAnsi="Garamond" w:cs="Times New Roman"/>
          <w:color w:val="000000" w:themeColor="text1"/>
          <w:lang w:val="en-US"/>
        </w:rPr>
        <w:t xml:space="preserve"> construct what Deborah W</w:t>
      </w:r>
      <w:r w:rsidR="000F061F" w:rsidRPr="00E62FD6">
        <w:rPr>
          <w:rFonts w:ascii="Garamond" w:hAnsi="Garamond" w:cs="Times New Roman"/>
          <w:color w:val="000000" w:themeColor="text1"/>
          <w:lang w:val="en-US"/>
        </w:rPr>
        <w:t>i</w:t>
      </w:r>
      <w:r w:rsidR="00C714CD" w:rsidRPr="00E62FD6">
        <w:rPr>
          <w:rFonts w:ascii="Garamond" w:hAnsi="Garamond" w:cs="Times New Roman"/>
          <w:color w:val="000000" w:themeColor="text1"/>
          <w:lang w:val="en-US"/>
        </w:rPr>
        <w:t xml:space="preserve">llis has termed a “collective archive of </w:t>
      </w:r>
      <w:r w:rsidR="00BA768C" w:rsidRPr="00E62FD6">
        <w:rPr>
          <w:rFonts w:ascii="Garamond" w:hAnsi="Garamond" w:cs="Times New Roman"/>
          <w:color w:val="000000" w:themeColor="text1"/>
          <w:lang w:val="en-US"/>
        </w:rPr>
        <w:t>B</w:t>
      </w:r>
      <w:r w:rsidR="00C714CD" w:rsidRPr="00E62FD6">
        <w:rPr>
          <w:rFonts w:ascii="Garamond" w:hAnsi="Garamond" w:cs="Times New Roman"/>
          <w:color w:val="000000" w:themeColor="text1"/>
          <w:lang w:val="en-US"/>
        </w:rPr>
        <w:t xml:space="preserve">lack culture” </w:t>
      </w:r>
      <w:r w:rsidR="00906CC0" w:rsidRPr="00E62FD6">
        <w:rPr>
          <w:rFonts w:ascii="Garamond" w:hAnsi="Garamond" w:cs="Times New Roman"/>
          <w:color w:val="000000" w:themeColor="text1"/>
          <w:lang w:val="en-US"/>
        </w:rPr>
        <w:t xml:space="preserve">around </w:t>
      </w:r>
      <w:r w:rsidR="00091A46" w:rsidRPr="00E62FD6">
        <w:rPr>
          <w:rFonts w:ascii="Garamond" w:hAnsi="Garamond" w:cs="Times New Roman"/>
          <w:color w:val="000000" w:themeColor="text1"/>
          <w:lang w:val="en-US"/>
        </w:rPr>
        <w:t>historical</w:t>
      </w:r>
      <w:r w:rsidR="00906CC0" w:rsidRPr="00E62FD6">
        <w:rPr>
          <w:rFonts w:ascii="Garamond" w:hAnsi="Garamond" w:cs="Times New Roman"/>
          <w:color w:val="000000" w:themeColor="text1"/>
          <w:lang w:val="en-US"/>
        </w:rPr>
        <w:t xml:space="preserve"> movements for</w:t>
      </w:r>
      <w:r w:rsidR="00C462A2" w:rsidRPr="00E62FD6">
        <w:rPr>
          <w:rFonts w:ascii="Garamond" w:hAnsi="Garamond" w:cs="Times New Roman"/>
          <w:color w:val="000000" w:themeColor="text1"/>
          <w:lang w:val="en-US"/>
        </w:rPr>
        <w:t xml:space="preserve"> racial justice.</w:t>
      </w:r>
      <w:r w:rsidR="003759B8" w:rsidRPr="00E62FD6">
        <w:rPr>
          <w:rFonts w:ascii="Garamond" w:hAnsi="Garamond" w:cs="Times New Roman"/>
          <w:color w:val="000000" w:themeColor="text1"/>
          <w:vertAlign w:val="superscript"/>
          <w:lang w:val="en-US"/>
        </w:rPr>
        <w:t>23</w:t>
      </w:r>
      <w:r w:rsidR="00FE52FD" w:rsidRPr="00E62FD6">
        <w:rPr>
          <w:rFonts w:ascii="Garamond" w:hAnsi="Garamond" w:cs="Times New Roman"/>
          <w:color w:val="000000" w:themeColor="text1"/>
          <w:lang w:val="en-US"/>
        </w:rPr>
        <w:t xml:space="preserve"> </w:t>
      </w:r>
      <w:r w:rsidR="000E02C2" w:rsidRPr="00E62FD6">
        <w:rPr>
          <w:rFonts w:ascii="Garamond" w:hAnsi="Garamond" w:cs="Times New Roman"/>
          <w:color w:val="000000" w:themeColor="text1"/>
          <w:lang w:val="en-US"/>
        </w:rPr>
        <w:t xml:space="preserve">Tina </w:t>
      </w:r>
      <w:proofErr w:type="spellStart"/>
      <w:r w:rsidR="000E02C2" w:rsidRPr="00E62FD6">
        <w:rPr>
          <w:rFonts w:ascii="Garamond" w:hAnsi="Garamond" w:cs="Times New Roman"/>
          <w:color w:val="000000" w:themeColor="text1"/>
          <w:lang w:val="en-US"/>
        </w:rPr>
        <w:t>Campt</w:t>
      </w:r>
      <w:proofErr w:type="spellEnd"/>
      <w:r w:rsidR="000E02C2" w:rsidRPr="00E62FD6">
        <w:rPr>
          <w:rFonts w:ascii="Garamond" w:hAnsi="Garamond" w:cs="Times New Roman"/>
          <w:color w:val="000000" w:themeColor="text1"/>
          <w:lang w:val="en-US"/>
        </w:rPr>
        <w:t xml:space="preserve"> has referred to this encounter</w:t>
      </w:r>
      <w:r w:rsidR="002113ED" w:rsidRPr="00E62FD6">
        <w:rPr>
          <w:rFonts w:ascii="Garamond" w:hAnsi="Garamond" w:cs="Times New Roman"/>
          <w:color w:val="000000" w:themeColor="text1"/>
          <w:lang w:val="en-US"/>
        </w:rPr>
        <w:t xml:space="preserve"> with the archive</w:t>
      </w:r>
      <w:r w:rsidR="000E02C2" w:rsidRPr="00E62FD6">
        <w:rPr>
          <w:rFonts w:ascii="Garamond" w:hAnsi="Garamond" w:cs="Times New Roman"/>
          <w:color w:val="000000" w:themeColor="text1"/>
          <w:lang w:val="en-US"/>
        </w:rPr>
        <w:t xml:space="preserve"> as “the social life of the photo.” Here, the image is not just a </w:t>
      </w:r>
      <w:r w:rsidR="000E02C2" w:rsidRPr="00E62FD6">
        <w:rPr>
          <w:rFonts w:ascii="Garamond" w:hAnsi="Garamond" w:cs="Times New Roman"/>
          <w:i/>
          <w:iCs/>
          <w:color w:val="000000" w:themeColor="text1"/>
          <w:lang w:val="en-US"/>
        </w:rPr>
        <w:t>record of traces</w:t>
      </w:r>
      <w:r w:rsidR="000E02C2" w:rsidRPr="00E62FD6">
        <w:rPr>
          <w:rFonts w:ascii="Garamond" w:hAnsi="Garamond" w:cs="Times New Roman"/>
          <w:color w:val="000000" w:themeColor="text1"/>
          <w:lang w:val="en-US"/>
        </w:rPr>
        <w:t xml:space="preserve"> of historical events, individuals, and contexts, but also a </w:t>
      </w:r>
      <w:r w:rsidR="000E02C2" w:rsidRPr="00E62FD6">
        <w:rPr>
          <w:rFonts w:ascii="Garamond" w:hAnsi="Garamond" w:cs="Times New Roman"/>
          <w:i/>
          <w:iCs/>
          <w:color w:val="000000" w:themeColor="text1"/>
          <w:lang w:val="en-US"/>
        </w:rPr>
        <w:t>record of intentions</w:t>
      </w:r>
      <w:r w:rsidR="000E02C2" w:rsidRPr="00E62FD6">
        <w:rPr>
          <w:rFonts w:ascii="Garamond" w:hAnsi="Garamond" w:cs="Times New Roman"/>
          <w:color w:val="000000" w:themeColor="text1"/>
          <w:lang w:val="en-US"/>
        </w:rPr>
        <w:t xml:space="preserve"> that facilitates both personal and social articulation</w:t>
      </w:r>
      <w:r w:rsidR="000E02C2" w:rsidRPr="00E62FD6">
        <w:rPr>
          <w:rFonts w:ascii="Garamond" w:hAnsi="Garamond" w:cs="Times New Roman"/>
          <w:i/>
          <w:iCs/>
          <w:color w:val="000000" w:themeColor="text1"/>
          <w:lang w:val="en-US"/>
        </w:rPr>
        <w:t xml:space="preserve"> </w:t>
      </w:r>
      <w:r w:rsidR="000E02C2" w:rsidRPr="00E62FD6">
        <w:rPr>
          <w:rFonts w:ascii="Garamond" w:hAnsi="Garamond" w:cs="Times New Roman"/>
          <w:color w:val="000000" w:themeColor="text1"/>
          <w:lang w:val="en-US"/>
        </w:rPr>
        <w:t xml:space="preserve">and aspiration. When we understand the photograph as an enactment, as “a series of choices that construct complex accounts of the social relations they depict,” we might begin to understand the social, cultural, and historical kinships that are embedded in the image as well as those that circulate outside and beyond the </w:t>
      </w:r>
      <w:r w:rsidR="000E02C2" w:rsidRPr="00E62FD6">
        <w:rPr>
          <w:rFonts w:ascii="Garamond" w:hAnsi="Garamond" w:cs="Times New Roman"/>
          <w:color w:val="000000" w:themeColor="text1"/>
          <w:lang w:val="en-US"/>
        </w:rPr>
        <w:lastRenderedPageBreak/>
        <w:t>frame and are accordingly contingent on the subject position of the viewer.</w:t>
      </w:r>
      <w:r w:rsidR="003759B8" w:rsidRPr="00E62FD6">
        <w:rPr>
          <w:rFonts w:ascii="Garamond" w:hAnsi="Garamond" w:cs="Times New Roman"/>
          <w:color w:val="000000" w:themeColor="text1"/>
          <w:vertAlign w:val="superscript"/>
          <w:lang w:val="en-US"/>
        </w:rPr>
        <w:t>24</w:t>
      </w:r>
      <w:r w:rsidR="000E02C2" w:rsidRPr="00E62FD6">
        <w:rPr>
          <w:rFonts w:ascii="Garamond" w:hAnsi="Garamond" w:cs="Times New Roman"/>
          <w:color w:val="000000" w:themeColor="text1"/>
          <w:lang w:val="en-US"/>
        </w:rPr>
        <w:t xml:space="preserve"> </w:t>
      </w:r>
      <w:r w:rsidR="002113ED" w:rsidRPr="00E62FD6">
        <w:rPr>
          <w:rFonts w:ascii="Garamond" w:hAnsi="Garamond" w:cs="Times New Roman"/>
          <w:color w:val="000000" w:themeColor="text1"/>
          <w:lang w:val="en-US"/>
        </w:rPr>
        <w:t xml:space="preserve">In </w:t>
      </w:r>
      <w:r w:rsidR="002113ED" w:rsidRPr="00E62FD6">
        <w:rPr>
          <w:rFonts w:ascii="Garamond" w:hAnsi="Garamond" w:cs="Times New Roman"/>
          <w:i/>
          <w:iCs/>
          <w:color w:val="000000" w:themeColor="text1"/>
          <w:lang w:val="en-US"/>
        </w:rPr>
        <w:t>A Bleak Reality</w:t>
      </w:r>
      <w:r w:rsidR="002113ED" w:rsidRPr="00E62FD6">
        <w:rPr>
          <w:rFonts w:ascii="Garamond" w:hAnsi="Garamond" w:cs="Times New Roman"/>
          <w:color w:val="000000" w:themeColor="text1"/>
          <w:lang w:val="en-US"/>
        </w:rPr>
        <w:t>, these social relations are e</w:t>
      </w:r>
      <w:r w:rsidR="004E5338" w:rsidRPr="00E62FD6">
        <w:rPr>
          <w:rFonts w:ascii="Garamond" w:hAnsi="Garamond" w:cs="Times New Roman"/>
          <w:color w:val="000000" w:themeColor="text1"/>
          <w:lang w:val="en-US"/>
        </w:rPr>
        <w:t>nclosed</w:t>
      </w:r>
      <w:r w:rsidR="002113ED" w:rsidRPr="00E62FD6">
        <w:rPr>
          <w:rFonts w:ascii="Garamond" w:hAnsi="Garamond" w:cs="Times New Roman"/>
          <w:color w:val="000000" w:themeColor="text1"/>
          <w:lang w:val="en-US"/>
        </w:rPr>
        <w:t xml:space="preserve"> in the </w:t>
      </w:r>
      <w:r w:rsidR="00347C54" w:rsidRPr="00E62FD6">
        <w:rPr>
          <w:rFonts w:ascii="Garamond" w:hAnsi="Garamond" w:cs="Times New Roman"/>
          <w:color w:val="000000" w:themeColor="text1"/>
          <w:lang w:val="en-US"/>
        </w:rPr>
        <w:t xml:space="preserve">citizen-made </w:t>
      </w:r>
      <w:r w:rsidR="00B309C0" w:rsidRPr="00E62FD6">
        <w:rPr>
          <w:rFonts w:ascii="Garamond" w:hAnsi="Garamond" w:cs="Times New Roman"/>
          <w:color w:val="000000" w:themeColor="text1"/>
          <w:lang w:val="en-US"/>
        </w:rPr>
        <w:t xml:space="preserve">memorials that occupy the sites of the police killings. Their </w:t>
      </w:r>
      <w:r w:rsidR="00BD3DBD" w:rsidRPr="00E62FD6">
        <w:rPr>
          <w:rFonts w:ascii="Garamond" w:hAnsi="Garamond" w:cs="Times New Roman"/>
          <w:color w:val="000000" w:themeColor="text1"/>
          <w:lang w:val="en-US"/>
        </w:rPr>
        <w:t>figuration</w:t>
      </w:r>
      <w:r w:rsidR="00AE0B68" w:rsidRPr="00E62FD6">
        <w:rPr>
          <w:rFonts w:ascii="Garamond" w:hAnsi="Garamond" w:cs="Times New Roman"/>
          <w:color w:val="000000" w:themeColor="text1"/>
          <w:lang w:val="en-US"/>
        </w:rPr>
        <w:t xml:space="preserve"> in the</w:t>
      </w:r>
      <w:r w:rsidR="00BD3DBD" w:rsidRPr="00E62FD6">
        <w:rPr>
          <w:rFonts w:ascii="Garamond" w:hAnsi="Garamond" w:cs="Times New Roman"/>
          <w:color w:val="000000" w:themeColor="text1"/>
          <w:lang w:val="en-US"/>
        </w:rPr>
        <w:t xml:space="preserve"> </w:t>
      </w:r>
      <w:r w:rsidR="00AE0B68" w:rsidRPr="00E62FD6">
        <w:rPr>
          <w:rFonts w:ascii="Garamond" w:hAnsi="Garamond" w:cs="Times New Roman"/>
          <w:color w:val="000000" w:themeColor="text1"/>
          <w:lang w:val="en-US"/>
        </w:rPr>
        <w:t xml:space="preserve">series </w:t>
      </w:r>
      <w:r w:rsidR="00B309C0" w:rsidRPr="00E62FD6">
        <w:rPr>
          <w:rFonts w:ascii="Garamond" w:hAnsi="Garamond" w:cs="Times New Roman"/>
          <w:color w:val="000000" w:themeColor="text1"/>
          <w:lang w:val="en-US"/>
        </w:rPr>
        <w:t xml:space="preserve">speaks to photography’s reproductive </w:t>
      </w:r>
      <w:r w:rsidR="004E5338" w:rsidRPr="00E62FD6">
        <w:rPr>
          <w:rFonts w:ascii="Garamond" w:hAnsi="Garamond" w:cs="Times New Roman"/>
          <w:color w:val="000000" w:themeColor="text1"/>
          <w:lang w:val="en-US"/>
        </w:rPr>
        <w:t>affordances</w:t>
      </w:r>
      <w:r w:rsidR="00347C54" w:rsidRPr="00E62FD6">
        <w:rPr>
          <w:rFonts w:ascii="Garamond" w:hAnsi="Garamond" w:cs="Times New Roman"/>
          <w:color w:val="000000" w:themeColor="text1"/>
          <w:lang w:val="en-US"/>
        </w:rPr>
        <w:t xml:space="preserve"> </w:t>
      </w:r>
      <w:r w:rsidR="004E5338" w:rsidRPr="00E62FD6">
        <w:rPr>
          <w:rFonts w:ascii="Garamond" w:hAnsi="Garamond" w:cs="Times New Roman"/>
          <w:color w:val="000000" w:themeColor="text1"/>
          <w:lang w:val="en-US"/>
        </w:rPr>
        <w:t>as</w:t>
      </w:r>
      <w:r w:rsidR="00347C54" w:rsidRPr="00E62FD6">
        <w:rPr>
          <w:rFonts w:ascii="Garamond" w:hAnsi="Garamond" w:cs="Times New Roman"/>
          <w:color w:val="000000" w:themeColor="text1"/>
          <w:lang w:val="en-US"/>
        </w:rPr>
        <w:t xml:space="preserve"> it circulates </w:t>
      </w:r>
      <w:r w:rsidR="002A7DAC" w:rsidRPr="00E62FD6">
        <w:rPr>
          <w:rFonts w:ascii="Garamond" w:hAnsi="Garamond" w:cs="Times New Roman"/>
          <w:color w:val="000000" w:themeColor="text1"/>
          <w:lang w:val="en-US"/>
        </w:rPr>
        <w:t>across the transplatform network</w:t>
      </w:r>
      <w:r w:rsidR="00703957" w:rsidRPr="00E62FD6">
        <w:rPr>
          <w:rFonts w:ascii="Garamond" w:hAnsi="Garamond" w:cs="Times New Roman"/>
          <w:color w:val="000000" w:themeColor="text1"/>
          <w:lang w:val="en-US"/>
        </w:rPr>
        <w:t>.</w:t>
      </w:r>
      <w:r w:rsidR="00347C54" w:rsidRPr="00E62FD6">
        <w:rPr>
          <w:rFonts w:ascii="Garamond" w:hAnsi="Garamond" w:cs="Times New Roman"/>
          <w:color w:val="000000" w:themeColor="text1"/>
          <w:lang w:val="en-US"/>
        </w:rPr>
        <w:t xml:space="preserve"> </w:t>
      </w:r>
      <w:r w:rsidR="002A7DAC" w:rsidRPr="00E62FD6">
        <w:rPr>
          <w:rFonts w:ascii="Garamond" w:hAnsi="Garamond" w:cs="Times New Roman"/>
          <w:i/>
          <w:iCs/>
          <w:color w:val="000000" w:themeColor="text1"/>
          <w:lang w:val="en-US"/>
        </w:rPr>
        <w:t xml:space="preserve">A Bleak Reality </w:t>
      </w:r>
      <w:r w:rsidR="002A7DAC" w:rsidRPr="00E62FD6">
        <w:rPr>
          <w:rFonts w:ascii="Garamond" w:hAnsi="Garamond" w:cs="Times New Roman"/>
          <w:color w:val="000000" w:themeColor="text1"/>
          <w:lang w:val="en-US"/>
        </w:rPr>
        <w:t>not only depicts the</w:t>
      </w:r>
      <w:r w:rsidR="00347C54" w:rsidRPr="00E62FD6">
        <w:rPr>
          <w:rFonts w:ascii="Garamond" w:hAnsi="Garamond" w:cs="Times New Roman"/>
          <w:color w:val="000000" w:themeColor="text1"/>
          <w:lang w:val="en-US"/>
        </w:rPr>
        <w:t>se</w:t>
      </w:r>
      <w:r w:rsidR="002A7DAC" w:rsidRPr="00E62FD6">
        <w:rPr>
          <w:rFonts w:ascii="Garamond" w:hAnsi="Garamond" w:cs="Times New Roman"/>
          <w:color w:val="000000" w:themeColor="text1"/>
          <w:lang w:val="en-US"/>
        </w:rPr>
        <w:t xml:space="preserve"> memorials but</w:t>
      </w:r>
      <w:r w:rsidR="001B18EC" w:rsidRPr="00E62FD6">
        <w:rPr>
          <w:rFonts w:ascii="Garamond" w:hAnsi="Garamond" w:cs="Times New Roman"/>
          <w:color w:val="000000" w:themeColor="text1"/>
          <w:lang w:val="en-US"/>
        </w:rPr>
        <w:t xml:space="preserve"> </w:t>
      </w:r>
      <w:r w:rsidR="002A7DAC" w:rsidRPr="00E62FD6">
        <w:rPr>
          <w:rFonts w:ascii="Garamond" w:hAnsi="Garamond" w:cs="Times New Roman"/>
          <w:color w:val="000000" w:themeColor="text1"/>
          <w:lang w:val="en-US"/>
        </w:rPr>
        <w:t>enact</w:t>
      </w:r>
      <w:r w:rsidR="002F1450" w:rsidRPr="00E62FD6">
        <w:rPr>
          <w:rFonts w:ascii="Garamond" w:hAnsi="Garamond" w:cs="Times New Roman"/>
          <w:color w:val="000000" w:themeColor="text1"/>
          <w:lang w:val="en-US"/>
        </w:rPr>
        <w:t>s</w:t>
      </w:r>
      <w:r w:rsidR="002A7DAC" w:rsidRPr="00E62FD6">
        <w:rPr>
          <w:rFonts w:ascii="Garamond" w:hAnsi="Garamond" w:cs="Times New Roman"/>
          <w:color w:val="000000" w:themeColor="text1"/>
          <w:lang w:val="en-US"/>
        </w:rPr>
        <w:t xml:space="preserve"> them photographically</w:t>
      </w:r>
      <w:r w:rsidR="00BD3DBD" w:rsidRPr="00E62FD6">
        <w:rPr>
          <w:rFonts w:ascii="Garamond" w:hAnsi="Garamond" w:cs="Times New Roman"/>
          <w:color w:val="000000" w:themeColor="text1"/>
          <w:lang w:val="en-US"/>
        </w:rPr>
        <w:t>, enabling these social media photographs to become memorials themselves</w:t>
      </w:r>
      <w:r w:rsidR="002A7DAC" w:rsidRPr="00E62FD6">
        <w:rPr>
          <w:rFonts w:ascii="Garamond" w:hAnsi="Garamond" w:cs="Times New Roman"/>
          <w:color w:val="000000" w:themeColor="text1"/>
          <w:lang w:val="en-US"/>
        </w:rPr>
        <w:t xml:space="preserve">. </w:t>
      </w:r>
      <w:r w:rsidR="002F1450" w:rsidRPr="00E62FD6">
        <w:rPr>
          <w:rFonts w:ascii="Garamond" w:hAnsi="Garamond" w:cs="Times New Roman"/>
          <w:color w:val="000000" w:themeColor="text1"/>
          <w:lang w:val="en-US"/>
        </w:rPr>
        <w:t>T</w:t>
      </w:r>
      <w:r w:rsidR="00703957" w:rsidRPr="00E62FD6">
        <w:rPr>
          <w:rFonts w:ascii="Garamond" w:hAnsi="Garamond" w:cs="Times New Roman"/>
          <w:color w:val="000000" w:themeColor="text1"/>
          <w:lang w:val="en-US"/>
        </w:rPr>
        <w:t>his</w:t>
      </w:r>
      <w:r w:rsidR="00347C54" w:rsidRPr="00E62FD6">
        <w:rPr>
          <w:rFonts w:ascii="Garamond" w:hAnsi="Garamond" w:cs="Times New Roman"/>
          <w:color w:val="000000" w:themeColor="text1"/>
          <w:lang w:val="en-US"/>
        </w:rPr>
        <w:t xml:space="preserve"> is the </w:t>
      </w:r>
      <w:r w:rsidR="00703957" w:rsidRPr="00E62FD6">
        <w:rPr>
          <w:rFonts w:ascii="Garamond" w:hAnsi="Garamond" w:cs="Times New Roman"/>
          <w:color w:val="000000" w:themeColor="text1"/>
          <w:lang w:val="en-US"/>
        </w:rPr>
        <w:t xml:space="preserve">work of </w:t>
      </w:r>
      <w:proofErr w:type="spellStart"/>
      <w:r w:rsidR="00703957" w:rsidRPr="00E62FD6">
        <w:rPr>
          <w:rFonts w:ascii="Garamond" w:hAnsi="Garamond" w:cs="Times New Roman"/>
          <w:color w:val="000000" w:themeColor="text1"/>
          <w:lang w:val="en-US"/>
        </w:rPr>
        <w:t>postmemory</w:t>
      </w:r>
      <w:proofErr w:type="spellEnd"/>
      <w:r w:rsidR="004E5338" w:rsidRPr="00E62FD6">
        <w:rPr>
          <w:rFonts w:ascii="Garamond" w:hAnsi="Garamond" w:cs="Times New Roman"/>
          <w:color w:val="000000" w:themeColor="text1"/>
          <w:lang w:val="en-US"/>
        </w:rPr>
        <w:t xml:space="preserve">, </w:t>
      </w:r>
      <w:r w:rsidR="00347C54" w:rsidRPr="00E62FD6">
        <w:rPr>
          <w:rFonts w:ascii="Garamond" w:hAnsi="Garamond" w:cs="Times New Roman"/>
          <w:color w:val="000000" w:themeColor="text1"/>
          <w:lang w:val="en-US"/>
        </w:rPr>
        <w:t>which</w:t>
      </w:r>
      <w:r w:rsidR="004E5338" w:rsidRPr="00E62FD6">
        <w:rPr>
          <w:rFonts w:ascii="Garamond" w:hAnsi="Garamond" w:cs="Times New Roman"/>
          <w:color w:val="000000" w:themeColor="text1"/>
          <w:lang w:val="en-US"/>
        </w:rPr>
        <w:t xml:space="preserve"> </w:t>
      </w:r>
      <w:r w:rsidR="002F1450" w:rsidRPr="00E62FD6">
        <w:rPr>
          <w:rFonts w:ascii="Garamond" w:hAnsi="Garamond" w:cs="Times New Roman"/>
          <w:color w:val="000000" w:themeColor="text1"/>
          <w:lang w:val="en-US"/>
        </w:rPr>
        <w:t xml:space="preserve">allows </w:t>
      </w:r>
      <w:r w:rsidR="00703957" w:rsidRPr="00E62FD6">
        <w:rPr>
          <w:rFonts w:ascii="Garamond" w:hAnsi="Garamond" w:cs="Times New Roman"/>
          <w:color w:val="000000" w:themeColor="text1"/>
          <w:lang w:val="en-US"/>
        </w:rPr>
        <w:t xml:space="preserve">photographs </w:t>
      </w:r>
      <w:r w:rsidR="002F1450" w:rsidRPr="00E62FD6">
        <w:rPr>
          <w:rFonts w:ascii="Garamond" w:hAnsi="Garamond" w:cs="Times New Roman"/>
          <w:color w:val="000000" w:themeColor="text1"/>
          <w:lang w:val="en-US"/>
        </w:rPr>
        <w:t>to</w:t>
      </w:r>
      <w:r w:rsidR="004E5338" w:rsidRPr="00E62FD6">
        <w:rPr>
          <w:rFonts w:ascii="Garamond" w:hAnsi="Garamond" w:cs="Times New Roman"/>
          <w:color w:val="000000" w:themeColor="text1"/>
          <w:lang w:val="en-US"/>
        </w:rPr>
        <w:t xml:space="preserve"> both</w:t>
      </w:r>
      <w:r w:rsidR="002F1450" w:rsidRPr="00E62FD6">
        <w:rPr>
          <w:rFonts w:ascii="Garamond" w:hAnsi="Garamond" w:cs="Times New Roman"/>
          <w:color w:val="000000" w:themeColor="text1"/>
          <w:lang w:val="en-US"/>
        </w:rPr>
        <w:t xml:space="preserve"> </w:t>
      </w:r>
      <w:r w:rsidR="004E5338" w:rsidRPr="00E62FD6">
        <w:rPr>
          <w:rFonts w:ascii="Garamond" w:hAnsi="Garamond" w:cs="Times New Roman"/>
          <w:color w:val="000000" w:themeColor="text1"/>
          <w:lang w:val="en-US"/>
        </w:rPr>
        <w:t xml:space="preserve">represent </w:t>
      </w:r>
      <w:r w:rsidR="002F1450" w:rsidRPr="00E62FD6">
        <w:rPr>
          <w:rFonts w:ascii="Garamond" w:hAnsi="Garamond" w:cs="Times New Roman"/>
          <w:color w:val="000000" w:themeColor="text1"/>
          <w:lang w:val="en-US"/>
        </w:rPr>
        <w:t>and</w:t>
      </w:r>
      <w:r w:rsidR="002A7DAC" w:rsidRPr="00E62FD6">
        <w:rPr>
          <w:rFonts w:ascii="Garamond" w:hAnsi="Garamond" w:cs="Times New Roman"/>
          <w:color w:val="000000" w:themeColor="text1"/>
          <w:lang w:val="en-US"/>
        </w:rPr>
        <w:t xml:space="preserve"> produce</w:t>
      </w:r>
      <w:r w:rsidR="004E5338" w:rsidRPr="00E62FD6">
        <w:rPr>
          <w:rFonts w:ascii="Garamond" w:hAnsi="Garamond" w:cs="Times New Roman"/>
          <w:color w:val="000000" w:themeColor="text1"/>
          <w:lang w:val="en-US"/>
        </w:rPr>
        <w:t xml:space="preserve"> signification</w:t>
      </w:r>
      <w:r w:rsidR="002A7DAC" w:rsidRPr="00E62FD6">
        <w:rPr>
          <w:rFonts w:ascii="Garamond" w:hAnsi="Garamond" w:cs="Times New Roman"/>
          <w:color w:val="000000" w:themeColor="text1"/>
          <w:lang w:val="en-US"/>
        </w:rPr>
        <w:t>.</w:t>
      </w:r>
      <w:r w:rsidR="004E5338" w:rsidRPr="00E62FD6">
        <w:rPr>
          <w:rFonts w:ascii="Garamond" w:hAnsi="Garamond" w:cs="Times New Roman"/>
          <w:color w:val="000000" w:themeColor="text1"/>
          <w:lang w:val="en-US"/>
        </w:rPr>
        <w:t xml:space="preserve"> As Marianne Hirsh has shown,</w:t>
      </w:r>
      <w:r w:rsidR="002A7DAC" w:rsidRPr="00E62FD6">
        <w:rPr>
          <w:rFonts w:ascii="Garamond" w:hAnsi="Garamond" w:cs="Times New Roman"/>
          <w:color w:val="000000" w:themeColor="text1"/>
          <w:lang w:val="en-US"/>
        </w:rPr>
        <w:t xml:space="preserve"> “</w:t>
      </w:r>
      <w:r w:rsidR="004E5338" w:rsidRPr="00E62FD6">
        <w:rPr>
          <w:rFonts w:ascii="Garamond" w:hAnsi="Garamond" w:cs="Times New Roman"/>
          <w:color w:val="000000" w:themeColor="text1"/>
          <w:lang w:val="en-US"/>
        </w:rPr>
        <w:t>i</w:t>
      </w:r>
      <w:r w:rsidR="00522B59" w:rsidRPr="00E62FD6">
        <w:rPr>
          <w:rFonts w:ascii="Garamond" w:hAnsi="Garamond" w:cs="Times New Roman"/>
          <w:color w:val="000000" w:themeColor="text1"/>
          <w:lang w:val="en-US"/>
        </w:rPr>
        <w:t xml:space="preserve">t is only when they are redeployed, in new texts and new contexts, that they regain a capacity to enable a </w:t>
      </w:r>
      <w:proofErr w:type="spellStart"/>
      <w:r w:rsidR="00522B59" w:rsidRPr="00E62FD6">
        <w:rPr>
          <w:rFonts w:ascii="Garamond" w:hAnsi="Garamond" w:cs="Times New Roman"/>
          <w:color w:val="000000" w:themeColor="text1"/>
          <w:lang w:val="en-US"/>
        </w:rPr>
        <w:t>postmemorial</w:t>
      </w:r>
      <w:proofErr w:type="spellEnd"/>
      <w:r w:rsidR="00522B59" w:rsidRPr="00E62FD6">
        <w:rPr>
          <w:rFonts w:ascii="Garamond" w:hAnsi="Garamond" w:cs="Times New Roman"/>
          <w:color w:val="000000" w:themeColor="text1"/>
          <w:lang w:val="en-US"/>
        </w:rPr>
        <w:t xml:space="preserve"> working through. The aesthetic strategies of </w:t>
      </w:r>
      <w:proofErr w:type="spellStart"/>
      <w:r w:rsidR="00522B59" w:rsidRPr="00E62FD6">
        <w:rPr>
          <w:rFonts w:ascii="Garamond" w:hAnsi="Garamond" w:cs="Times New Roman"/>
          <w:color w:val="000000" w:themeColor="text1"/>
          <w:lang w:val="en-US"/>
        </w:rPr>
        <w:t>postmemory</w:t>
      </w:r>
      <w:proofErr w:type="spellEnd"/>
      <w:r w:rsidR="00522B59" w:rsidRPr="00E62FD6">
        <w:rPr>
          <w:rFonts w:ascii="Garamond" w:hAnsi="Garamond" w:cs="Times New Roman"/>
          <w:color w:val="000000" w:themeColor="text1"/>
          <w:lang w:val="en-US"/>
        </w:rPr>
        <w:t xml:space="preserve"> are specifically about such an attempted, and yet always postponed, repositioning and integration.”</w:t>
      </w:r>
      <w:r w:rsidR="003759B8" w:rsidRPr="00E62FD6">
        <w:rPr>
          <w:rFonts w:ascii="Garamond" w:hAnsi="Garamond" w:cs="Times New Roman"/>
          <w:color w:val="000000" w:themeColor="text1"/>
          <w:vertAlign w:val="superscript"/>
          <w:lang w:val="en-US"/>
        </w:rPr>
        <w:t>25</w:t>
      </w:r>
      <w:r w:rsidR="002A7DAC" w:rsidRPr="00E62FD6">
        <w:rPr>
          <w:rFonts w:ascii="Garamond" w:hAnsi="Garamond" w:cs="Times New Roman"/>
          <w:color w:val="000000" w:themeColor="text1"/>
          <w:lang w:val="en-US"/>
        </w:rPr>
        <w:t xml:space="preserve"> The repositioning and integration of </w:t>
      </w:r>
      <w:r w:rsidR="002A7DAC" w:rsidRPr="00E62FD6">
        <w:rPr>
          <w:rFonts w:ascii="Garamond" w:hAnsi="Garamond" w:cs="Times New Roman"/>
          <w:i/>
          <w:iCs/>
          <w:color w:val="000000" w:themeColor="text1"/>
          <w:lang w:val="en-US"/>
        </w:rPr>
        <w:t xml:space="preserve">A Bleak Reality </w:t>
      </w:r>
      <w:r w:rsidR="002A7DAC" w:rsidRPr="00E62FD6">
        <w:rPr>
          <w:rFonts w:ascii="Garamond" w:hAnsi="Garamond" w:cs="Times New Roman"/>
          <w:color w:val="000000" w:themeColor="text1"/>
          <w:lang w:val="en-US"/>
        </w:rPr>
        <w:t xml:space="preserve">in the transplatform network, then, allows Graves to enhance </w:t>
      </w:r>
      <w:r w:rsidR="008C154D" w:rsidRPr="00040B6A">
        <w:rPr>
          <w:rFonts w:ascii="Garamond" w:hAnsi="Garamond" w:cs="Times New Roman"/>
          <w:color w:val="000000" w:themeColor="text1"/>
          <w:lang w:val="en-US"/>
        </w:rPr>
        <w:t>the</w:t>
      </w:r>
      <w:r w:rsidR="00040B6A" w:rsidRPr="00040B6A">
        <w:rPr>
          <w:rFonts w:ascii="Garamond" w:hAnsi="Garamond" w:cs="Times New Roman"/>
          <w:color w:val="000000" w:themeColor="text1"/>
          <w:lang w:val="en-US"/>
        </w:rPr>
        <w:t xml:space="preserve"> </w:t>
      </w:r>
      <w:r w:rsidR="002A7DAC" w:rsidRPr="00040B6A">
        <w:rPr>
          <w:rFonts w:ascii="Garamond" w:hAnsi="Garamond" w:cs="Times New Roman"/>
          <w:color w:val="000000" w:themeColor="text1"/>
          <w:lang w:val="en-US"/>
        </w:rPr>
        <w:t>visibility</w:t>
      </w:r>
      <w:r w:rsidR="008C154D" w:rsidRPr="00040B6A">
        <w:rPr>
          <w:rFonts w:ascii="Garamond" w:hAnsi="Garamond" w:cs="Times New Roman"/>
          <w:color w:val="000000" w:themeColor="text1"/>
          <w:lang w:val="en-US"/>
        </w:rPr>
        <w:t xml:space="preserve"> of the eight photographs</w:t>
      </w:r>
      <w:r w:rsidR="002A7DAC" w:rsidRPr="00E62FD6">
        <w:rPr>
          <w:rFonts w:ascii="Garamond" w:hAnsi="Garamond" w:cs="Times New Roman"/>
          <w:color w:val="000000" w:themeColor="text1"/>
          <w:lang w:val="en-US"/>
        </w:rPr>
        <w:t>, their abundance</w:t>
      </w:r>
      <w:r w:rsidR="002A7DAC" w:rsidRPr="00E62FD6">
        <w:rPr>
          <w:rFonts w:ascii="Garamond" w:hAnsi="Garamond" w:cs="Times New Roman"/>
          <w:i/>
          <w:iCs/>
          <w:color w:val="000000" w:themeColor="text1"/>
          <w:lang w:val="en-US"/>
        </w:rPr>
        <w:t xml:space="preserve"> </w:t>
      </w:r>
      <w:r w:rsidR="002A7DAC" w:rsidRPr="00E62FD6">
        <w:rPr>
          <w:rFonts w:ascii="Garamond" w:hAnsi="Garamond" w:cs="Times New Roman"/>
          <w:color w:val="000000" w:themeColor="text1"/>
          <w:lang w:val="en-US"/>
        </w:rPr>
        <w:t xml:space="preserve">rather than singularity </w:t>
      </w:r>
      <w:r w:rsidR="004E5338" w:rsidRPr="00E62FD6">
        <w:rPr>
          <w:rFonts w:ascii="Garamond" w:hAnsi="Garamond" w:cs="Times New Roman"/>
          <w:color w:val="000000" w:themeColor="text1"/>
          <w:lang w:val="en-US"/>
        </w:rPr>
        <w:t>assembling</w:t>
      </w:r>
      <w:r w:rsidR="002A7DAC" w:rsidRPr="00E62FD6">
        <w:rPr>
          <w:rFonts w:ascii="Garamond" w:hAnsi="Garamond" w:cs="Times New Roman"/>
          <w:color w:val="000000" w:themeColor="text1"/>
          <w:lang w:val="en-US"/>
        </w:rPr>
        <w:t xml:space="preserve"> a </w:t>
      </w:r>
      <w:proofErr w:type="spellStart"/>
      <w:r w:rsidR="002A7DAC" w:rsidRPr="00E62FD6">
        <w:rPr>
          <w:rFonts w:ascii="Garamond" w:hAnsi="Garamond" w:cs="Times New Roman"/>
          <w:color w:val="000000" w:themeColor="text1"/>
          <w:lang w:val="en-US"/>
        </w:rPr>
        <w:t>postmemor</w:t>
      </w:r>
      <w:r w:rsidR="004E5338" w:rsidRPr="00E62FD6">
        <w:rPr>
          <w:rFonts w:ascii="Garamond" w:hAnsi="Garamond" w:cs="Times New Roman"/>
          <w:color w:val="000000" w:themeColor="text1"/>
          <w:lang w:val="en-US"/>
        </w:rPr>
        <w:t>ial</w:t>
      </w:r>
      <w:proofErr w:type="spellEnd"/>
      <w:r w:rsidR="004E5338" w:rsidRPr="00E62FD6">
        <w:rPr>
          <w:rFonts w:ascii="Garamond" w:hAnsi="Garamond" w:cs="Times New Roman"/>
          <w:color w:val="000000" w:themeColor="text1"/>
          <w:lang w:val="en-US"/>
        </w:rPr>
        <w:t xml:space="preserve"> archive</w:t>
      </w:r>
      <w:r w:rsidR="002A7DAC" w:rsidRPr="00E62FD6">
        <w:rPr>
          <w:rFonts w:ascii="Garamond" w:hAnsi="Garamond" w:cs="Times New Roman"/>
          <w:color w:val="000000" w:themeColor="text1"/>
          <w:lang w:val="en-US"/>
        </w:rPr>
        <w:t xml:space="preserve"> of</w:t>
      </w:r>
      <w:r w:rsidR="00122E0D" w:rsidRPr="00E62FD6">
        <w:rPr>
          <w:rFonts w:ascii="Garamond" w:hAnsi="Garamond" w:cs="Times New Roman"/>
          <w:color w:val="000000" w:themeColor="text1"/>
          <w:lang w:val="en-US"/>
        </w:rPr>
        <w:t xml:space="preserve"> both</w:t>
      </w:r>
      <w:r w:rsidR="002A7DAC" w:rsidRPr="00E62FD6">
        <w:rPr>
          <w:rFonts w:ascii="Garamond" w:hAnsi="Garamond" w:cs="Times New Roman"/>
          <w:color w:val="000000" w:themeColor="text1"/>
          <w:lang w:val="en-US"/>
        </w:rPr>
        <w:t xml:space="preserve"> </w:t>
      </w:r>
      <w:r w:rsidR="00122E0D" w:rsidRPr="00E62FD6">
        <w:rPr>
          <w:rFonts w:ascii="Garamond" w:hAnsi="Garamond" w:cs="Times New Roman"/>
          <w:color w:val="000000" w:themeColor="text1"/>
          <w:lang w:val="en-US"/>
        </w:rPr>
        <w:t>Black death and Black liberation</w:t>
      </w:r>
      <w:r w:rsidR="002A7DAC" w:rsidRPr="00E62FD6">
        <w:rPr>
          <w:rFonts w:ascii="Garamond" w:hAnsi="Garamond" w:cs="Times New Roman"/>
          <w:color w:val="000000" w:themeColor="text1"/>
          <w:lang w:val="en-US"/>
        </w:rPr>
        <w:t xml:space="preserve"> that undergirds Black Lives Matter.</w:t>
      </w:r>
    </w:p>
    <w:p w14:paraId="6CA1D56F" w14:textId="77777777" w:rsidR="00013F55" w:rsidRPr="00E62FD6" w:rsidRDefault="00013F55" w:rsidP="00013F55">
      <w:pPr>
        <w:snapToGrid w:val="0"/>
        <w:spacing w:line="480" w:lineRule="auto"/>
        <w:contextualSpacing/>
        <w:rPr>
          <w:rFonts w:ascii="Garamond" w:hAnsi="Garamond" w:cs="Times New Roman"/>
          <w:color w:val="000000" w:themeColor="text1"/>
          <w:lang w:val="en-US"/>
        </w:rPr>
      </w:pPr>
    </w:p>
    <w:p w14:paraId="0753A1DA" w14:textId="39AAD3AF" w:rsidR="00013F55" w:rsidRPr="00E62FD6" w:rsidRDefault="00013F55" w:rsidP="00013F55">
      <w:pPr>
        <w:snapToGrid w:val="0"/>
        <w:spacing w:line="480" w:lineRule="auto"/>
        <w:contextualSpacing/>
        <w:rPr>
          <w:rFonts w:ascii="Garamond" w:hAnsi="Garamond" w:cs="Times New Roman"/>
          <w:color w:val="000000" w:themeColor="text1"/>
          <w:lang w:val="en-US"/>
        </w:rPr>
      </w:pPr>
      <w:r w:rsidRPr="00E62FD6">
        <w:rPr>
          <w:rFonts w:ascii="Garamond" w:hAnsi="Garamond" w:cs="Times New Roman"/>
          <w:b/>
          <w:bCs/>
          <w:color w:val="000000" w:themeColor="text1"/>
          <w:lang w:val="en-US"/>
        </w:rPr>
        <w:t>Photography</w:t>
      </w:r>
      <w:r w:rsidR="00B14220" w:rsidRPr="00E62FD6">
        <w:rPr>
          <w:rFonts w:ascii="Garamond" w:hAnsi="Garamond" w:cs="Times New Roman"/>
          <w:b/>
          <w:bCs/>
          <w:color w:val="000000" w:themeColor="text1"/>
          <w:lang w:val="en-US"/>
        </w:rPr>
        <w:t xml:space="preserve">, </w:t>
      </w:r>
      <w:r w:rsidR="00484DCA" w:rsidRPr="00E62FD6">
        <w:rPr>
          <w:rFonts w:ascii="Garamond" w:hAnsi="Garamond" w:cs="Times New Roman"/>
          <w:b/>
          <w:bCs/>
          <w:color w:val="000000" w:themeColor="text1"/>
          <w:lang w:val="en-US"/>
        </w:rPr>
        <w:t>C</w:t>
      </w:r>
      <w:r w:rsidR="00B14220" w:rsidRPr="00E62FD6">
        <w:rPr>
          <w:rFonts w:ascii="Garamond" w:hAnsi="Garamond" w:cs="Times New Roman"/>
          <w:b/>
          <w:bCs/>
          <w:color w:val="000000" w:themeColor="text1"/>
          <w:lang w:val="en-US"/>
        </w:rPr>
        <w:t xml:space="preserve">ivic </w:t>
      </w:r>
      <w:r w:rsidR="00484DCA" w:rsidRPr="00E62FD6">
        <w:rPr>
          <w:rFonts w:ascii="Garamond" w:hAnsi="Garamond" w:cs="Times New Roman"/>
          <w:b/>
          <w:bCs/>
          <w:color w:val="000000" w:themeColor="text1"/>
          <w:lang w:val="en-US"/>
        </w:rPr>
        <w:t>M</w:t>
      </w:r>
      <w:r w:rsidR="00B14220" w:rsidRPr="00E62FD6">
        <w:rPr>
          <w:rFonts w:ascii="Garamond" w:hAnsi="Garamond" w:cs="Times New Roman"/>
          <w:b/>
          <w:bCs/>
          <w:color w:val="000000" w:themeColor="text1"/>
          <w:lang w:val="en-US"/>
        </w:rPr>
        <w:t xml:space="preserve">edia, and </w:t>
      </w:r>
      <w:r w:rsidR="00484DCA" w:rsidRPr="00E62FD6">
        <w:rPr>
          <w:rFonts w:ascii="Garamond" w:hAnsi="Garamond" w:cs="Times New Roman"/>
          <w:b/>
          <w:bCs/>
          <w:color w:val="000000" w:themeColor="text1"/>
          <w:lang w:val="en-US"/>
        </w:rPr>
        <w:t>R</w:t>
      </w:r>
      <w:r w:rsidR="00B14220" w:rsidRPr="00E62FD6">
        <w:rPr>
          <w:rFonts w:ascii="Garamond" w:hAnsi="Garamond" w:cs="Times New Roman"/>
          <w:b/>
          <w:bCs/>
          <w:color w:val="000000" w:themeColor="text1"/>
          <w:lang w:val="en-US"/>
        </w:rPr>
        <w:t xml:space="preserve">acial </w:t>
      </w:r>
      <w:r w:rsidR="00484DCA" w:rsidRPr="00E62FD6">
        <w:rPr>
          <w:rFonts w:ascii="Garamond" w:hAnsi="Garamond" w:cs="Times New Roman"/>
          <w:b/>
          <w:bCs/>
          <w:color w:val="000000" w:themeColor="text1"/>
          <w:lang w:val="en-US"/>
        </w:rPr>
        <w:t>J</w:t>
      </w:r>
      <w:r w:rsidR="00B14220" w:rsidRPr="00E62FD6">
        <w:rPr>
          <w:rFonts w:ascii="Garamond" w:hAnsi="Garamond" w:cs="Times New Roman"/>
          <w:b/>
          <w:bCs/>
          <w:color w:val="000000" w:themeColor="text1"/>
          <w:lang w:val="en-US"/>
        </w:rPr>
        <w:t>ustice</w:t>
      </w:r>
    </w:p>
    <w:p w14:paraId="2E74CA70" w14:textId="6EE83CE4" w:rsidR="00013F55" w:rsidRPr="00E62FD6" w:rsidRDefault="00013F55" w:rsidP="00013F55">
      <w:pPr>
        <w:snapToGrid w:val="0"/>
        <w:spacing w:line="480" w:lineRule="auto"/>
        <w:contextualSpacing/>
        <w:rPr>
          <w:rFonts w:ascii="Garamond" w:hAnsi="Garamond" w:cs="Times New Roman"/>
          <w:color w:val="FF0000"/>
          <w:lang w:val="en-US"/>
        </w:rPr>
      </w:pPr>
      <w:r w:rsidRPr="00E62FD6">
        <w:rPr>
          <w:rFonts w:ascii="Garamond" w:hAnsi="Garamond" w:cs="Times New Roman"/>
          <w:color w:val="000000" w:themeColor="text1"/>
          <w:lang w:val="en-US"/>
        </w:rPr>
        <w:t>When Michael Brown was fatally shot by Darren Wilson on Saturday, August 9, 2014, a post appeared on Twitter that went viral in less than an hour</w:t>
      </w:r>
      <w:r w:rsidR="00FC0B4C" w:rsidRPr="00E62FD6">
        <w:rPr>
          <w:rFonts w:ascii="Garamond" w:hAnsi="Garamond" w:cs="Times New Roman"/>
          <w:color w:val="000000" w:themeColor="text1"/>
          <w:lang w:val="en-US"/>
        </w:rPr>
        <w:t xml:space="preserve">. </w:t>
      </w:r>
      <w:r w:rsidR="00796A78" w:rsidRPr="00E62FD6">
        <w:rPr>
          <w:rFonts w:ascii="Garamond" w:hAnsi="Garamond" w:cs="Times New Roman"/>
          <w:color w:val="000000" w:themeColor="text1"/>
          <w:lang w:val="en-US"/>
        </w:rPr>
        <w:t>The post</w:t>
      </w:r>
      <w:r w:rsidR="00FC0B4C" w:rsidRPr="00E62FD6">
        <w:rPr>
          <w:rFonts w:ascii="Garamond" w:hAnsi="Garamond" w:cs="Times New Roman"/>
          <w:color w:val="000000" w:themeColor="text1"/>
          <w:lang w:val="en-US"/>
        </w:rPr>
        <w:t xml:space="preserve"> was </w:t>
      </w:r>
      <w:r w:rsidRPr="00E62FD6">
        <w:rPr>
          <w:rFonts w:ascii="Garamond" w:hAnsi="Garamond" w:cs="Times New Roman"/>
          <w:color w:val="000000" w:themeColor="text1"/>
          <w:lang w:val="en-US"/>
        </w:rPr>
        <w:t xml:space="preserve">an image of the eighteen-year-old’s lifeless body on the streets of </w:t>
      </w:r>
      <w:r w:rsidRPr="00570074">
        <w:rPr>
          <w:rFonts w:ascii="Garamond" w:hAnsi="Garamond" w:cs="Times New Roman"/>
          <w:color w:val="000000" w:themeColor="text1"/>
          <w:lang w:val="en-US"/>
        </w:rPr>
        <w:t>Ferguson</w:t>
      </w:r>
      <w:r w:rsidR="00CA222F">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joined by a tweet that indicated that the user “just saw someone die.” The post ignited an instantaneous response from community members in Ferguson, such as Kayla Reed and Jovan and Rece Cleveland, who took to the streets to demand justice and call for a trial for the murder of an unarmed teenager who had raised his hands while imploring </w:t>
      </w:r>
      <w:r w:rsidR="00796A78" w:rsidRPr="00E62FD6">
        <w:rPr>
          <w:rFonts w:ascii="Garamond" w:hAnsi="Garamond" w:cs="Times New Roman"/>
          <w:color w:val="000000" w:themeColor="text1"/>
          <w:lang w:val="en-US"/>
        </w:rPr>
        <w:t>police</w:t>
      </w:r>
      <w:r w:rsidRPr="00E62FD6">
        <w:rPr>
          <w:rFonts w:ascii="Garamond" w:hAnsi="Garamond" w:cs="Times New Roman"/>
          <w:color w:val="000000" w:themeColor="text1"/>
          <w:lang w:val="en-US"/>
        </w:rPr>
        <w:t xml:space="preserve"> officers </w:t>
      </w:r>
      <w:r w:rsidRPr="00E62FD6">
        <w:rPr>
          <w:rFonts w:ascii="Garamond" w:hAnsi="Garamond" w:cs="Times New Roman"/>
          <w:i/>
          <w:iCs/>
          <w:color w:val="000000" w:themeColor="text1"/>
          <w:lang w:val="en-US"/>
        </w:rPr>
        <w:t>not</w:t>
      </w:r>
      <w:r w:rsidRPr="00E62FD6">
        <w:rPr>
          <w:rFonts w:ascii="Garamond" w:hAnsi="Garamond" w:cs="Times New Roman"/>
          <w:color w:val="000000" w:themeColor="text1"/>
          <w:lang w:val="en-US"/>
        </w:rPr>
        <w:t xml:space="preserve"> to shoot him. The impromptu demonstration soon turned into a sustained, nationwide protest around the rallying cry “</w:t>
      </w:r>
      <w:r w:rsidR="00684694" w:rsidRPr="00E62FD6">
        <w:rPr>
          <w:rFonts w:ascii="Garamond" w:hAnsi="Garamond" w:cs="Times New Roman"/>
          <w:color w:val="000000" w:themeColor="text1"/>
          <w:lang w:val="en-US"/>
        </w:rPr>
        <w:t>H</w:t>
      </w:r>
      <w:r w:rsidRPr="00E62FD6">
        <w:rPr>
          <w:rFonts w:ascii="Garamond" w:hAnsi="Garamond" w:cs="Times New Roman"/>
          <w:color w:val="000000" w:themeColor="text1"/>
          <w:lang w:val="en-US"/>
        </w:rPr>
        <w:t>ands up, don’t shoot,” only to be met with repeated acts of repression from a militarized police force. In response, social media users, such as the</w:t>
      </w:r>
      <w:r w:rsidR="005E141C" w:rsidRPr="00E62FD6">
        <w:rPr>
          <w:rFonts w:ascii="Garamond" w:hAnsi="Garamond" w:cs="Times New Roman"/>
          <w:color w:val="000000" w:themeColor="text1"/>
          <w:lang w:val="en-US"/>
        </w:rPr>
        <w:t xml:space="preserve"> musician</w:t>
      </w:r>
      <w:r w:rsidRPr="00E62FD6">
        <w:rPr>
          <w:rFonts w:ascii="Garamond" w:hAnsi="Garamond" w:cs="Times New Roman"/>
          <w:color w:val="000000" w:themeColor="text1"/>
          <w:lang w:val="en-US"/>
        </w:rPr>
        <w:t xml:space="preserve"> Young Jeezy, began to document this lethal governmentality</w:t>
      </w:r>
      <w:r w:rsidR="00210147"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lastRenderedPageBreak/>
        <w:t>and the public dissent it generated</w:t>
      </w:r>
      <w:r w:rsidR="00210147"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on such platforms as Twitter, Instagram, YouTube, and Vine. They thus relocated their presence from the streets of Ferguson to the transplatform network where they recorded the events in Missouri as they transpired</w:t>
      </w:r>
      <w:r w:rsidR="00754D12" w:rsidRPr="00E62FD6">
        <w:rPr>
          <w:rFonts w:ascii="Garamond" w:hAnsi="Garamond" w:cs="Times New Roman"/>
          <w:color w:val="000000" w:themeColor="text1"/>
          <w:lang w:val="en-US"/>
        </w:rPr>
        <w:t>.</w:t>
      </w:r>
      <w:r w:rsidR="00754D12" w:rsidRPr="00E62FD6">
        <w:rPr>
          <w:rFonts w:ascii="Garamond" w:hAnsi="Garamond" w:cs="Times New Roman"/>
          <w:color w:val="000000" w:themeColor="text1"/>
          <w:vertAlign w:val="superscript"/>
          <w:lang w:val="en-US"/>
        </w:rPr>
        <w:t>26</w:t>
      </w:r>
      <w:r w:rsidRPr="00E62FD6">
        <w:rPr>
          <w:rFonts w:ascii="Garamond" w:hAnsi="Garamond" w:cs="Times New Roman"/>
          <w:color w:val="000000" w:themeColor="text1"/>
          <w:lang w:val="en-US"/>
        </w:rPr>
        <w:t xml:space="preserve"> </w:t>
      </w:r>
      <w:r w:rsidR="00437617" w:rsidRPr="00E62FD6">
        <w:rPr>
          <w:rFonts w:ascii="Garamond" w:hAnsi="Garamond" w:cs="Times New Roman"/>
          <w:color w:val="000000" w:themeColor="text1"/>
          <w:lang w:val="en-US"/>
        </w:rPr>
        <w:t>T</w:t>
      </w:r>
      <w:r w:rsidRPr="00E62FD6">
        <w:rPr>
          <w:rFonts w:ascii="Garamond" w:hAnsi="Garamond" w:cs="Times New Roman"/>
          <w:color w:val="000000" w:themeColor="text1"/>
          <w:lang w:val="en-US"/>
        </w:rPr>
        <w:t>hese civic medi</w:t>
      </w:r>
      <w:r w:rsidR="00210147" w:rsidRPr="00E62FD6">
        <w:rPr>
          <w:rFonts w:ascii="Garamond" w:hAnsi="Garamond" w:cs="Times New Roman"/>
          <w:color w:val="000000" w:themeColor="text1"/>
          <w:lang w:val="en-US"/>
        </w:rPr>
        <w:t xml:space="preserve">a thus </w:t>
      </w:r>
      <w:r w:rsidRPr="00E62FD6">
        <w:rPr>
          <w:rFonts w:ascii="Garamond" w:hAnsi="Garamond" w:cs="Times New Roman"/>
          <w:color w:val="000000" w:themeColor="text1"/>
          <w:lang w:val="en-US"/>
        </w:rPr>
        <w:t>acted as a safe space for citizen journalists who denounced the coverage of Ferguson in mainstream media outlets. In addition, they functioned as a site of social relations</w:t>
      </w:r>
      <w:r w:rsidR="00437617"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where protestors could organize and formulate a response to the events unfolding across the </w:t>
      </w:r>
      <w:r w:rsidR="00796A78" w:rsidRPr="00E62FD6">
        <w:rPr>
          <w:rFonts w:ascii="Garamond" w:hAnsi="Garamond" w:cs="Times New Roman"/>
          <w:color w:val="000000" w:themeColor="text1"/>
          <w:lang w:val="en-US"/>
        </w:rPr>
        <w:t>US</w:t>
      </w:r>
      <w:r w:rsidRPr="00E62FD6">
        <w:rPr>
          <w:rFonts w:ascii="Garamond" w:hAnsi="Garamond" w:cs="Times New Roman"/>
          <w:color w:val="000000" w:themeColor="text1"/>
          <w:lang w:val="en-US"/>
        </w:rPr>
        <w:t>. In the following weeks, Twitter users shared more than 3.6 million posts that both showcased and documented the evidence of the</w:t>
      </w:r>
      <w:r w:rsidRPr="00E62FD6">
        <w:rPr>
          <w:rFonts w:ascii="Garamond" w:hAnsi="Garamond" w:cs="Times New Roman"/>
          <w:color w:val="FF0000"/>
          <w:lang w:val="en-US"/>
        </w:rPr>
        <w:t xml:space="preserve"> </w:t>
      </w:r>
      <w:r w:rsidRPr="00E62FD6">
        <w:rPr>
          <w:rFonts w:ascii="Garamond" w:hAnsi="Garamond" w:cs="Times New Roman"/>
          <w:color w:val="000000" w:themeColor="text1"/>
          <w:lang w:val="en-US"/>
        </w:rPr>
        <w:t>killing of Brown. By the end of August 2014, the hashtag “#Ferguson” had been cataloged more than eight million times on the social media platform.</w:t>
      </w:r>
      <w:r w:rsidR="00754D12" w:rsidRPr="00E62FD6">
        <w:rPr>
          <w:rFonts w:ascii="Garamond" w:hAnsi="Garamond" w:cs="Times New Roman"/>
          <w:color w:val="000000" w:themeColor="text1"/>
          <w:vertAlign w:val="superscript"/>
          <w:lang w:val="en-US"/>
        </w:rPr>
        <w:t>27</w:t>
      </w:r>
      <w:r w:rsidRPr="00E62FD6">
        <w:rPr>
          <w:rFonts w:ascii="Garamond" w:hAnsi="Garamond" w:cs="Times New Roman"/>
          <w:color w:val="FF0000"/>
          <w:lang w:val="en-US"/>
        </w:rPr>
        <w:t xml:space="preserve"> </w:t>
      </w:r>
    </w:p>
    <w:p w14:paraId="518704E7" w14:textId="307FEE9A" w:rsidR="00013F55" w:rsidRPr="00E62FD6" w:rsidRDefault="00013F55" w:rsidP="00013F55">
      <w:pPr>
        <w:snapToGrid w:val="0"/>
        <w:spacing w:line="480" w:lineRule="auto"/>
        <w:ind w:firstLine="720"/>
        <w:contextualSpacing/>
        <w:rPr>
          <w:rFonts w:ascii="Garamond" w:hAnsi="Garamond" w:cs="Times New Roman"/>
          <w:b/>
          <w:bCs/>
          <w:color w:val="000000" w:themeColor="text1"/>
          <w:lang w:val="en-US"/>
        </w:rPr>
      </w:pPr>
      <w:r w:rsidRPr="00E62FD6">
        <w:rPr>
          <w:rFonts w:ascii="Garamond" w:hAnsi="Garamond" w:cs="Times New Roman"/>
          <w:color w:val="000000" w:themeColor="text1"/>
          <w:lang w:val="en-US"/>
        </w:rPr>
        <w:t>The affordances of these mobile technologies, infrastructures, and interfaces for image production, dissemination, and documentation have, firstly, brought about new means of civic dissidence and political participation. In the age of social media activism, participatory media technologies facilitate the online documentation of street protests while extending the latter into a virtual realm where the activists no longer have to be physically on site in order to be able to participate</w:t>
      </w:r>
      <w:r w:rsidR="00923A9A" w:rsidRPr="00E62FD6">
        <w:rPr>
          <w:rFonts w:ascii="Garamond" w:hAnsi="Garamond" w:cs="Times New Roman"/>
          <w:color w:val="000000" w:themeColor="text1"/>
          <w:lang w:val="en-US"/>
        </w:rPr>
        <w:t xml:space="preserve"> in civic dissent</w:t>
      </w:r>
      <w:r w:rsidRPr="00E62FD6">
        <w:rPr>
          <w:rFonts w:ascii="Garamond" w:hAnsi="Garamond" w:cs="Times New Roman"/>
          <w:color w:val="000000" w:themeColor="text1"/>
          <w:lang w:val="en-US"/>
        </w:rPr>
        <w:t>.</w:t>
      </w:r>
      <w:r w:rsidR="00754D12" w:rsidRPr="00E62FD6">
        <w:rPr>
          <w:rFonts w:ascii="Garamond" w:hAnsi="Garamond" w:cs="Times New Roman"/>
          <w:color w:val="000000" w:themeColor="text1"/>
          <w:vertAlign w:val="superscript"/>
          <w:lang w:val="en-US"/>
        </w:rPr>
        <w:t>28</w:t>
      </w:r>
      <w:r w:rsidRPr="00E62FD6">
        <w:rPr>
          <w:rFonts w:ascii="Garamond" w:hAnsi="Garamond" w:cs="Times New Roman"/>
          <w:color w:val="000000" w:themeColor="text1"/>
          <w:lang w:val="en-US"/>
        </w:rPr>
        <w:t xml:space="preserve"> The affordances of participatory media enable protestors to catalog instances of systemic racism and state-sanctioned violence</w:t>
      </w:r>
      <w:r w:rsidR="00437617"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using the referential operation of the hashtag to archive this content in the transplatform network.</w:t>
      </w:r>
      <w:r w:rsidR="002D4ECA" w:rsidRPr="00E62FD6">
        <w:rPr>
          <w:rFonts w:ascii="Garamond" w:hAnsi="Garamond" w:cs="Times New Roman"/>
          <w:color w:val="000000" w:themeColor="text1"/>
          <w:lang w:val="en-US"/>
        </w:rPr>
        <w:t xml:space="preserve"> As</w:t>
      </w:r>
      <w:r w:rsidRPr="00E62FD6">
        <w:rPr>
          <w:rFonts w:ascii="Garamond" w:hAnsi="Garamond" w:cs="Times New Roman"/>
          <w:color w:val="000000" w:themeColor="text1"/>
          <w:lang w:val="en-US"/>
        </w:rPr>
        <w:t xml:space="preserve"> civic media</w:t>
      </w:r>
      <w:r w:rsidR="002D4ECA" w:rsidRPr="00E62FD6">
        <w:rPr>
          <w:rFonts w:ascii="Garamond" w:hAnsi="Garamond" w:cs="Times New Roman"/>
          <w:color w:val="000000" w:themeColor="text1"/>
          <w:lang w:val="en-US"/>
        </w:rPr>
        <w:t>, they</w:t>
      </w:r>
      <w:r w:rsidRPr="00E62FD6">
        <w:rPr>
          <w:rFonts w:ascii="Garamond" w:hAnsi="Garamond" w:cs="Times New Roman"/>
          <w:color w:val="000000" w:themeColor="text1"/>
          <w:lang w:val="en-US"/>
        </w:rPr>
        <w:t xml:space="preserve"> blur the boundaries between activist organizations, protest movements, and individual speech acts. In the case of Black Lives Matter, it has </w:t>
      </w:r>
      <w:r w:rsidR="00923A9A" w:rsidRPr="00E62FD6">
        <w:rPr>
          <w:rFonts w:ascii="Garamond" w:hAnsi="Garamond" w:cs="Times New Roman"/>
          <w:color w:val="000000" w:themeColor="text1"/>
          <w:lang w:val="en-US"/>
        </w:rPr>
        <w:t>accordingly</w:t>
      </w:r>
      <w:r w:rsidR="00437617"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become</w:t>
      </w:r>
      <w:r w:rsidR="002D4ECA" w:rsidRPr="00E62FD6">
        <w:rPr>
          <w:rFonts w:ascii="Garamond" w:hAnsi="Garamond" w:cs="Times New Roman"/>
          <w:color w:val="000000" w:themeColor="text1"/>
          <w:lang w:val="en-US"/>
        </w:rPr>
        <w:t xml:space="preserve"> challeng</w:t>
      </w:r>
      <w:r w:rsidR="00923A9A" w:rsidRPr="00E62FD6">
        <w:rPr>
          <w:rFonts w:ascii="Garamond" w:hAnsi="Garamond" w:cs="Times New Roman"/>
          <w:color w:val="000000" w:themeColor="text1"/>
          <w:lang w:val="en-US"/>
        </w:rPr>
        <w:t>ing</w:t>
      </w:r>
      <w:r w:rsidRPr="00E62FD6">
        <w:rPr>
          <w:rFonts w:ascii="Garamond" w:hAnsi="Garamond" w:cs="Times New Roman"/>
          <w:color w:val="000000" w:themeColor="text1"/>
          <w:lang w:val="en-US"/>
        </w:rPr>
        <w:t xml:space="preserve"> to distinguish the Blackout Tuesday campaign from the participatory uses of the hashtag #BlackLivesMatter or the </w:t>
      </w:r>
      <w:r w:rsidR="00923A9A" w:rsidRPr="00E62FD6">
        <w:rPr>
          <w:rFonts w:ascii="Garamond" w:hAnsi="Garamond" w:cs="Times New Roman"/>
          <w:color w:val="000000" w:themeColor="text1"/>
          <w:lang w:val="en-US"/>
        </w:rPr>
        <w:t xml:space="preserve">civic </w:t>
      </w:r>
      <w:r w:rsidRPr="00E62FD6">
        <w:rPr>
          <w:rFonts w:ascii="Garamond" w:hAnsi="Garamond" w:cs="Times New Roman"/>
          <w:color w:val="000000" w:themeColor="text1"/>
          <w:lang w:val="en-US"/>
        </w:rPr>
        <w:t xml:space="preserve">solidarity shown on streets across the globe in the wake of the killing of George Floyd. Social movements against police brutality thus confront us, according to </w:t>
      </w:r>
      <w:proofErr w:type="spellStart"/>
      <w:r w:rsidRPr="00E62FD6">
        <w:rPr>
          <w:rFonts w:ascii="Garamond" w:hAnsi="Garamond" w:cs="Times New Roman"/>
          <w:color w:val="000000" w:themeColor="text1"/>
          <w:lang w:val="en-US"/>
        </w:rPr>
        <w:t>Minkah</w:t>
      </w:r>
      <w:proofErr w:type="spellEnd"/>
      <w:r w:rsidRPr="00E62FD6">
        <w:rPr>
          <w:rFonts w:ascii="Garamond" w:hAnsi="Garamond" w:cs="Times New Roman"/>
          <w:color w:val="000000" w:themeColor="text1"/>
          <w:lang w:val="en-US"/>
        </w:rPr>
        <w:t xml:space="preserve"> </w:t>
      </w:r>
      <w:proofErr w:type="spellStart"/>
      <w:r w:rsidRPr="00E62FD6">
        <w:rPr>
          <w:rFonts w:ascii="Garamond" w:hAnsi="Garamond" w:cs="Times New Roman"/>
          <w:color w:val="000000" w:themeColor="text1"/>
          <w:lang w:val="en-US"/>
        </w:rPr>
        <w:t>Makalani</w:t>
      </w:r>
      <w:proofErr w:type="spellEnd"/>
      <w:r w:rsidRPr="00E62FD6">
        <w:rPr>
          <w:rFonts w:ascii="Garamond" w:hAnsi="Garamond" w:cs="Times New Roman"/>
          <w:color w:val="000000" w:themeColor="text1"/>
          <w:lang w:val="en-US"/>
        </w:rPr>
        <w:t xml:space="preserve">, “with the question of what forms of </w:t>
      </w:r>
      <w:r w:rsidR="00684694"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politics and political thought open up to us if we view an emergency as representing less the bringing about of an exception than that which illuminates an already operative exception.”</w:t>
      </w:r>
      <w:r w:rsidR="006A15EF" w:rsidRPr="00E62FD6">
        <w:rPr>
          <w:rFonts w:ascii="Garamond" w:hAnsi="Garamond" w:cs="Times New Roman"/>
          <w:color w:val="000000" w:themeColor="text1"/>
          <w:vertAlign w:val="superscript"/>
          <w:lang w:val="en-US"/>
        </w:rPr>
        <w:t>29</w:t>
      </w:r>
      <w:r w:rsidRPr="00E62FD6">
        <w:rPr>
          <w:rFonts w:ascii="Garamond" w:hAnsi="Garamond" w:cs="Times New Roman"/>
          <w:color w:val="000000" w:themeColor="text1"/>
          <w:lang w:val="en-US"/>
        </w:rPr>
        <w:t xml:space="preserve"> In</w:t>
      </w:r>
      <w:r w:rsidR="00A55D4E" w:rsidRPr="00E62FD6">
        <w:rPr>
          <w:rFonts w:ascii="Garamond" w:hAnsi="Garamond" w:cs="Times New Roman"/>
          <w:color w:val="000000" w:themeColor="text1"/>
          <w:lang w:val="en-US"/>
        </w:rPr>
        <w:t xml:space="preserve"> a form of redress, </w:t>
      </w:r>
      <w:r w:rsidRPr="00E62FD6">
        <w:rPr>
          <w:rFonts w:ascii="Garamond" w:hAnsi="Garamond" w:cs="Times New Roman"/>
          <w:color w:val="000000" w:themeColor="text1"/>
          <w:lang w:val="en-US"/>
        </w:rPr>
        <w:t xml:space="preserve">civic media such as Twitter and Instagram </w:t>
      </w:r>
      <w:r w:rsidR="00923A9A" w:rsidRPr="00E62FD6">
        <w:rPr>
          <w:rFonts w:ascii="Garamond" w:hAnsi="Garamond" w:cs="Times New Roman"/>
          <w:color w:val="000000" w:themeColor="text1"/>
          <w:lang w:val="en-US"/>
        </w:rPr>
        <w:t>bring</w:t>
      </w:r>
      <w:r w:rsidRPr="00E62FD6">
        <w:rPr>
          <w:rFonts w:ascii="Garamond" w:hAnsi="Garamond" w:cs="Times New Roman"/>
          <w:color w:val="000000" w:themeColor="text1"/>
          <w:lang w:val="en-US"/>
        </w:rPr>
        <w:t xml:space="preserve"> about new means of self-representation that empower underrepresented and </w:t>
      </w:r>
      <w:r w:rsidR="00923A9A" w:rsidRPr="00E62FD6">
        <w:rPr>
          <w:rFonts w:ascii="Garamond" w:hAnsi="Garamond" w:cs="Times New Roman"/>
          <w:color w:val="000000" w:themeColor="text1"/>
          <w:lang w:val="en-US"/>
        </w:rPr>
        <w:t>often-</w:t>
      </w:r>
      <w:r w:rsidRPr="00E62FD6">
        <w:rPr>
          <w:rFonts w:ascii="Garamond" w:hAnsi="Garamond" w:cs="Times New Roman"/>
          <w:color w:val="000000" w:themeColor="text1"/>
          <w:lang w:val="en-US"/>
        </w:rPr>
        <w:lastRenderedPageBreak/>
        <w:t xml:space="preserve">racialized communities. In addition, they </w:t>
      </w:r>
      <w:r w:rsidR="002D4ECA" w:rsidRPr="00E62FD6">
        <w:rPr>
          <w:rFonts w:ascii="Garamond" w:hAnsi="Garamond" w:cs="Times New Roman"/>
          <w:color w:val="000000" w:themeColor="text1"/>
          <w:lang w:val="en-US"/>
        </w:rPr>
        <w:t xml:space="preserve">forge </w:t>
      </w:r>
      <w:r w:rsidRPr="00E62FD6">
        <w:rPr>
          <w:rFonts w:ascii="Garamond" w:hAnsi="Garamond" w:cs="Times New Roman"/>
          <w:color w:val="000000" w:themeColor="text1"/>
          <w:lang w:val="en-US"/>
        </w:rPr>
        <w:t xml:space="preserve">counter-hegemonic </w:t>
      </w:r>
      <w:r w:rsidR="002D4ECA" w:rsidRPr="00E62FD6">
        <w:rPr>
          <w:rFonts w:ascii="Garamond" w:hAnsi="Garamond" w:cs="Times New Roman"/>
          <w:color w:val="000000" w:themeColor="text1"/>
          <w:lang w:val="en-US"/>
        </w:rPr>
        <w:t xml:space="preserve">public spheres in which the </w:t>
      </w:r>
      <w:r w:rsidR="00923A9A" w:rsidRPr="00E62FD6">
        <w:rPr>
          <w:rFonts w:ascii="Garamond" w:hAnsi="Garamond" w:cs="Times New Roman"/>
          <w:color w:val="000000" w:themeColor="text1"/>
          <w:lang w:val="en-US"/>
        </w:rPr>
        <w:t>signification</w:t>
      </w:r>
      <w:r w:rsidRPr="00E62FD6">
        <w:rPr>
          <w:rFonts w:ascii="Garamond" w:hAnsi="Garamond" w:cs="Times New Roman"/>
          <w:color w:val="000000" w:themeColor="text1"/>
          <w:lang w:val="en-US"/>
        </w:rPr>
        <w:t xml:space="preserve"> of racialized bodies</w:t>
      </w:r>
      <w:r w:rsidR="002D4ECA"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subvert</w:t>
      </w:r>
      <w:r w:rsidR="002D4ECA"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 the dissemination of colonial discourse in mainstream media outlets.</w:t>
      </w:r>
      <w:r w:rsidR="006A15EF" w:rsidRPr="00E62FD6">
        <w:rPr>
          <w:rFonts w:ascii="Garamond" w:hAnsi="Garamond" w:cs="Times New Roman"/>
          <w:color w:val="000000" w:themeColor="text1"/>
          <w:vertAlign w:val="superscript"/>
          <w:lang w:val="en-US"/>
        </w:rPr>
        <w:t>30</w:t>
      </w:r>
      <w:r w:rsidRPr="00E62FD6">
        <w:rPr>
          <w:rFonts w:ascii="Garamond" w:hAnsi="Garamond" w:cs="Times New Roman"/>
          <w:b/>
          <w:bCs/>
          <w:color w:val="000000" w:themeColor="text1"/>
          <w:lang w:val="en-US"/>
        </w:rPr>
        <w:t xml:space="preserve"> </w:t>
      </w:r>
    </w:p>
    <w:p w14:paraId="43D3E011" w14:textId="0DEA332E" w:rsidR="00013F55" w:rsidRPr="00E62FD6" w:rsidRDefault="002D4ECA" w:rsidP="00013F55">
      <w:pPr>
        <w:snapToGrid w:val="0"/>
        <w:spacing w:line="480" w:lineRule="auto"/>
        <w:ind w:firstLine="720"/>
        <w:contextualSpacing/>
        <w:rPr>
          <w:rFonts w:ascii="Garamond" w:hAnsi="Garamond" w:cs="Times New Roman"/>
          <w:color w:val="FF0000"/>
          <w:lang w:val="en-US"/>
        </w:rPr>
      </w:pPr>
      <w:r w:rsidRPr="00E62FD6">
        <w:rPr>
          <w:rFonts w:ascii="Garamond" w:hAnsi="Garamond" w:cs="Times New Roman"/>
          <w:color w:val="000000" w:themeColor="text1"/>
          <w:lang w:val="en-US"/>
        </w:rPr>
        <w:t>T</w:t>
      </w:r>
      <w:r w:rsidR="00013F55" w:rsidRPr="00E62FD6">
        <w:rPr>
          <w:rFonts w:ascii="Garamond" w:hAnsi="Garamond" w:cs="Times New Roman"/>
          <w:color w:val="000000" w:themeColor="text1"/>
          <w:lang w:val="en-US"/>
        </w:rPr>
        <w:t xml:space="preserve">hese countercultural uses of social media photography on Twitter and Instagram preserve a genealogy of African American activism that </w:t>
      </w:r>
      <w:r w:rsidR="00862926" w:rsidRPr="00E62FD6">
        <w:rPr>
          <w:rFonts w:ascii="Garamond" w:hAnsi="Garamond" w:cs="Times New Roman"/>
          <w:color w:val="000000" w:themeColor="text1"/>
          <w:lang w:val="en-US"/>
        </w:rPr>
        <w:t>remediates</w:t>
      </w:r>
      <w:r w:rsidR="00013F55" w:rsidRPr="00E62FD6">
        <w:rPr>
          <w:rFonts w:ascii="Garamond" w:hAnsi="Garamond" w:cs="Times New Roman"/>
          <w:color w:val="000000" w:themeColor="text1"/>
          <w:lang w:val="en-US"/>
        </w:rPr>
        <w:t xml:space="preserve"> the affordances of print and electronic media </w:t>
      </w:r>
      <w:r w:rsidR="00636161" w:rsidRPr="00E62FD6">
        <w:rPr>
          <w:rFonts w:ascii="Garamond" w:hAnsi="Garamond" w:cs="Times New Roman"/>
          <w:color w:val="000000" w:themeColor="text1"/>
          <w:lang w:val="en-US"/>
        </w:rPr>
        <w:t xml:space="preserve">in order </w:t>
      </w:r>
      <w:r w:rsidR="00013F55" w:rsidRPr="00E62FD6">
        <w:rPr>
          <w:rFonts w:ascii="Garamond" w:hAnsi="Garamond" w:cs="Times New Roman"/>
          <w:color w:val="000000" w:themeColor="text1"/>
          <w:lang w:val="en-US"/>
        </w:rPr>
        <w:t xml:space="preserve">to sustain a </w:t>
      </w:r>
      <w:r w:rsidR="00965461"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lack tradition of nonviolent resistance.</w:t>
      </w:r>
      <w:r w:rsidR="006A15EF" w:rsidRPr="00E62FD6">
        <w:rPr>
          <w:rFonts w:ascii="Garamond" w:hAnsi="Garamond" w:cs="Times New Roman"/>
          <w:color w:val="000000" w:themeColor="text1"/>
          <w:vertAlign w:val="superscript"/>
          <w:lang w:val="en-US"/>
        </w:rPr>
        <w:t>31</w:t>
      </w:r>
      <w:r w:rsidR="00013F55" w:rsidRPr="00E62FD6">
        <w:rPr>
          <w:rFonts w:ascii="Garamond" w:hAnsi="Garamond" w:cs="Times New Roman"/>
          <w:color w:val="000000" w:themeColor="text1"/>
          <w:lang w:val="en-US"/>
        </w:rPr>
        <w:t xml:space="preserve"> </w:t>
      </w:r>
      <w:proofErr w:type="spellStart"/>
      <w:r w:rsidR="00013F55" w:rsidRPr="00E62FD6">
        <w:rPr>
          <w:rFonts w:ascii="Garamond" w:hAnsi="Garamond" w:cs="Times New Roman"/>
          <w:color w:val="000000" w:themeColor="text1"/>
          <w:lang w:val="en-US"/>
        </w:rPr>
        <w:t>Florini</w:t>
      </w:r>
      <w:proofErr w:type="spellEnd"/>
      <w:r w:rsidR="00013F55" w:rsidRPr="00E62FD6">
        <w:rPr>
          <w:rFonts w:ascii="Garamond" w:hAnsi="Garamond" w:cs="Times New Roman"/>
          <w:color w:val="000000" w:themeColor="text1"/>
          <w:lang w:val="en-US"/>
        </w:rPr>
        <w:t xml:space="preserve"> di</w:t>
      </w:r>
      <w:r w:rsidR="00862926" w:rsidRPr="00E62FD6">
        <w:rPr>
          <w:rFonts w:ascii="Garamond" w:hAnsi="Garamond" w:cs="Times New Roman"/>
          <w:color w:val="000000" w:themeColor="text1"/>
          <w:lang w:val="en-US"/>
        </w:rPr>
        <w:t>fferentiates</w:t>
      </w:r>
      <w:r w:rsidR="00013F55" w:rsidRPr="00E62FD6">
        <w:rPr>
          <w:rFonts w:ascii="Garamond" w:hAnsi="Garamond" w:cs="Times New Roman"/>
          <w:color w:val="000000" w:themeColor="text1"/>
          <w:lang w:val="en-US"/>
        </w:rPr>
        <w:t xml:space="preserve"> this praxis of </w:t>
      </w:r>
      <w:r w:rsidR="00965461"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 xml:space="preserve">lack radical visuality as a key feature of the transplatform network. </w:t>
      </w:r>
      <w:r w:rsidR="00636161" w:rsidRPr="00E62FD6">
        <w:rPr>
          <w:rFonts w:ascii="Garamond" w:hAnsi="Garamond" w:cs="Times New Roman"/>
          <w:color w:val="000000" w:themeColor="text1"/>
          <w:lang w:val="en-US"/>
        </w:rPr>
        <w:t>While</w:t>
      </w:r>
      <w:r w:rsidR="00013F55" w:rsidRPr="00E62FD6">
        <w:rPr>
          <w:rFonts w:ascii="Garamond" w:hAnsi="Garamond" w:cs="Times New Roman"/>
          <w:color w:val="000000" w:themeColor="text1"/>
          <w:lang w:val="en-US"/>
        </w:rPr>
        <w:t xml:space="preserve"> conversations, images, videos, texts, and audio files travel across platforms, social media users share and remix pre</w:t>
      </w:r>
      <w:r w:rsidR="005F4BE3">
        <w:rPr>
          <w:rFonts w:ascii="Garamond" w:hAnsi="Garamond" w:cs="Times New Roman"/>
          <w:color w:val="000000" w:themeColor="text1"/>
          <w:lang w:val="en-US"/>
        </w:rPr>
        <w:t>-</w:t>
      </w:r>
      <w:r w:rsidR="00013F55" w:rsidRPr="00E62FD6">
        <w:rPr>
          <w:rFonts w:ascii="Garamond" w:hAnsi="Garamond" w:cs="Times New Roman"/>
          <w:color w:val="000000" w:themeColor="text1"/>
          <w:lang w:val="en-US"/>
        </w:rPr>
        <w:t xml:space="preserve">digital content and, in so doing, remediate the </w:t>
      </w:r>
      <w:r w:rsidR="00965461"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lack historical archi</w:t>
      </w:r>
      <w:r w:rsidR="00C0442C" w:rsidRPr="00E62FD6">
        <w:rPr>
          <w:rFonts w:ascii="Garamond" w:hAnsi="Garamond" w:cs="Times New Roman"/>
          <w:color w:val="000000" w:themeColor="text1"/>
          <w:lang w:val="en-US"/>
        </w:rPr>
        <w:t xml:space="preserve">ve </w:t>
      </w:r>
      <w:r w:rsidR="00636161" w:rsidRPr="00E62FD6">
        <w:rPr>
          <w:rFonts w:ascii="Garamond" w:hAnsi="Garamond" w:cs="Times New Roman"/>
          <w:color w:val="000000" w:themeColor="text1"/>
          <w:lang w:val="en-US"/>
        </w:rPr>
        <w:t>by</w:t>
      </w:r>
      <w:r w:rsidR="00C0442C" w:rsidRPr="00E62FD6">
        <w:rPr>
          <w:rFonts w:ascii="Garamond" w:hAnsi="Garamond" w:cs="Times New Roman"/>
          <w:color w:val="000000" w:themeColor="text1"/>
          <w:lang w:val="en-US"/>
        </w:rPr>
        <w:t xml:space="preserve"> </w:t>
      </w:r>
      <w:r w:rsidR="00013F55" w:rsidRPr="00E62FD6">
        <w:rPr>
          <w:rFonts w:ascii="Garamond" w:hAnsi="Garamond" w:cs="Times New Roman"/>
          <w:color w:val="000000" w:themeColor="text1"/>
          <w:lang w:val="en-US"/>
        </w:rPr>
        <w:t>cultivat</w:t>
      </w:r>
      <w:r w:rsidR="00636161" w:rsidRPr="00E62FD6">
        <w:rPr>
          <w:rFonts w:ascii="Garamond" w:hAnsi="Garamond" w:cs="Times New Roman"/>
          <w:color w:val="000000" w:themeColor="text1"/>
          <w:lang w:val="en-US"/>
        </w:rPr>
        <w:t>ing</w:t>
      </w:r>
      <w:r w:rsidR="00013F55" w:rsidRPr="00E62FD6">
        <w:rPr>
          <w:rFonts w:ascii="Garamond" w:hAnsi="Garamond" w:cs="Times New Roman"/>
          <w:color w:val="000000" w:themeColor="text1"/>
          <w:lang w:val="en-US"/>
        </w:rPr>
        <w:t xml:space="preserve"> the personal and the performative </w:t>
      </w:r>
      <w:r w:rsidR="00636161" w:rsidRPr="00E62FD6">
        <w:rPr>
          <w:rFonts w:ascii="Garamond" w:hAnsi="Garamond" w:cs="Times New Roman"/>
          <w:color w:val="000000" w:themeColor="text1"/>
          <w:lang w:val="en-US"/>
        </w:rPr>
        <w:t xml:space="preserve">in order </w:t>
      </w:r>
      <w:r w:rsidR="00013F55" w:rsidRPr="00E62FD6">
        <w:rPr>
          <w:rFonts w:ascii="Garamond" w:hAnsi="Garamond" w:cs="Times New Roman"/>
          <w:color w:val="000000" w:themeColor="text1"/>
          <w:lang w:val="en-US"/>
        </w:rPr>
        <w:t>to deconstruct hegemonic historiographies.</w:t>
      </w:r>
      <w:r w:rsidR="006A15EF" w:rsidRPr="00E62FD6">
        <w:rPr>
          <w:rFonts w:ascii="Garamond" w:hAnsi="Garamond" w:cs="Times New Roman"/>
          <w:color w:val="000000" w:themeColor="text1"/>
          <w:vertAlign w:val="superscript"/>
          <w:lang w:val="en-US"/>
        </w:rPr>
        <w:t>32</w:t>
      </w:r>
      <w:r w:rsidR="00013F55" w:rsidRPr="00E62FD6">
        <w:rPr>
          <w:rFonts w:ascii="Garamond" w:hAnsi="Garamond" w:cs="Times New Roman"/>
          <w:color w:val="000000" w:themeColor="text1"/>
          <w:lang w:val="en-US"/>
        </w:rPr>
        <w:t xml:space="preserve"> In this archaeology, Leigh Raiford argues, we must understand photography “as both artifact and artifice, as indexical record and utopian vision, as document and performance.” </w:t>
      </w:r>
      <w:r w:rsidR="00C0442C" w:rsidRPr="00E62FD6">
        <w:rPr>
          <w:rFonts w:ascii="Garamond" w:hAnsi="Garamond" w:cs="Times New Roman"/>
          <w:color w:val="000000" w:themeColor="text1"/>
          <w:lang w:val="en-US"/>
        </w:rPr>
        <w:t xml:space="preserve">As a civic medium, photography has </w:t>
      </w:r>
      <w:r w:rsidR="00013F55" w:rsidRPr="00E62FD6">
        <w:rPr>
          <w:rFonts w:ascii="Garamond" w:hAnsi="Garamond" w:cs="Times New Roman"/>
          <w:color w:val="000000" w:themeColor="text1"/>
          <w:lang w:val="en-US"/>
        </w:rPr>
        <w:t xml:space="preserve">allowed African Americans “to transform national consciousness through the critique of racial logic, through the assertion of themselves as viewing and acting subjects, not simply objects, and through the attempt to provide a fitting memorial for </w:t>
      </w:r>
      <w:r w:rsidR="00BA5BC0"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lack lives so viciously cast aside.”</w:t>
      </w:r>
      <w:r w:rsidR="006A15EF" w:rsidRPr="00E62FD6">
        <w:rPr>
          <w:rFonts w:ascii="Garamond" w:hAnsi="Garamond" w:cs="Times New Roman"/>
          <w:color w:val="000000" w:themeColor="text1"/>
          <w:vertAlign w:val="superscript"/>
          <w:lang w:val="en-US"/>
        </w:rPr>
        <w:t>33</w:t>
      </w:r>
    </w:p>
    <w:p w14:paraId="3247D753" w14:textId="1D42A343" w:rsidR="00013F55" w:rsidRPr="00E62FD6" w:rsidRDefault="00013F55" w:rsidP="00013F55">
      <w:pPr>
        <w:snapToGrid w:val="0"/>
        <w:spacing w:line="480" w:lineRule="auto"/>
        <w:ind w:firstLine="720"/>
        <w:contextualSpacing/>
        <w:rPr>
          <w:rFonts w:ascii="Garamond" w:hAnsi="Garamond" w:cs="Times New Roman"/>
          <w:b/>
          <w:bCs/>
          <w:color w:val="000000" w:themeColor="text1"/>
          <w:lang w:val="en-US"/>
        </w:rPr>
      </w:pPr>
      <w:r w:rsidRPr="00E62FD6">
        <w:rPr>
          <w:rFonts w:ascii="Garamond" w:hAnsi="Garamond" w:cs="Times New Roman"/>
          <w:color w:val="000000" w:themeColor="text1"/>
          <w:lang w:val="en-US"/>
        </w:rPr>
        <w:t>In the nascent age of photochemical film, American abolitionists such as Frederick Douglass and Sojourner Truth had similarly acknowledged the</w:t>
      </w:r>
      <w:r w:rsidR="00517F8E" w:rsidRPr="00E62FD6">
        <w:rPr>
          <w:rFonts w:ascii="Garamond" w:hAnsi="Garamond" w:cs="Times New Roman"/>
          <w:color w:val="000000" w:themeColor="text1"/>
          <w:lang w:val="en-US"/>
        </w:rPr>
        <w:t xml:space="preserve"> reproductive</w:t>
      </w:r>
      <w:r w:rsidRPr="00E62FD6">
        <w:rPr>
          <w:rFonts w:ascii="Garamond" w:hAnsi="Garamond" w:cs="Times New Roman"/>
          <w:color w:val="000000" w:themeColor="text1"/>
          <w:lang w:val="en-US"/>
        </w:rPr>
        <w:t xml:space="preserve"> power of the photographic image—the daguerreotype—to shape racial consciousness. Nineteenth-century abolitionists disseminated photographs of lambasted hands and chastised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bodies to vilify the illicit slave economy. In so doing, they introduced a new optical regime in which the abundance of photographic self-portraits ushered </w:t>
      </w:r>
      <w:r w:rsidR="009E7D85" w:rsidRPr="000B0379">
        <w:rPr>
          <w:rFonts w:ascii="Garamond" w:hAnsi="Garamond" w:cs="Times New Roman"/>
          <w:b/>
          <w:bCs/>
          <w:color w:val="000000" w:themeColor="text1"/>
          <w:lang w:val="en-US"/>
        </w:rPr>
        <w:t>in</w:t>
      </w:r>
      <w:r w:rsidR="009E7D85" w:rsidRPr="009E7D85">
        <w:rPr>
          <w:rFonts w:ascii="Garamond" w:hAnsi="Garamond" w:cs="Times New Roman"/>
          <w:b/>
          <w:bCs/>
          <w:color w:val="000000" w:themeColor="text1"/>
          <w:lang w:val="en-US"/>
        </w:rPr>
        <w:t xml:space="preserve"> </w:t>
      </w:r>
      <w:r w:rsidRPr="00E62FD6">
        <w:rPr>
          <w:rFonts w:ascii="Garamond" w:hAnsi="Garamond" w:cs="Times New Roman"/>
          <w:color w:val="000000" w:themeColor="text1"/>
          <w:lang w:val="en-US"/>
        </w:rPr>
        <w:t xml:space="preserve">an early Antebellum enunciation of the </w:t>
      </w:r>
      <w:r w:rsidRPr="00E62FD6">
        <w:rPr>
          <w:rFonts w:ascii="Garamond" w:hAnsi="Garamond" w:cs="Times New Roman"/>
          <w:i/>
          <w:iCs/>
          <w:color w:val="000000" w:themeColor="text1"/>
          <w:lang w:val="en-US"/>
        </w:rPr>
        <w:t>selfie</w:t>
      </w:r>
      <w:r w:rsidRPr="00E62FD6">
        <w:rPr>
          <w:rFonts w:ascii="Garamond" w:hAnsi="Garamond" w:cs="Times New Roman"/>
          <w:color w:val="000000" w:themeColor="text1"/>
          <w:lang w:val="en-US"/>
        </w:rPr>
        <w:t xml:space="preserve">, consciously targeting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and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lack-aligned constituencies in the Northern United Sates by projecting a performance of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personhood onto the daguerreotype. For Douglass—an early theorist of </w:t>
      </w:r>
      <w:r w:rsidR="00796A78" w:rsidRPr="00E62FD6">
        <w:rPr>
          <w:rFonts w:ascii="Garamond" w:hAnsi="Garamond" w:cs="Times New Roman"/>
          <w:color w:val="000000" w:themeColor="text1"/>
          <w:lang w:val="en-US"/>
        </w:rPr>
        <w:t xml:space="preserve">the </w:t>
      </w:r>
      <w:r w:rsidRPr="00E62FD6">
        <w:rPr>
          <w:rFonts w:ascii="Garamond" w:hAnsi="Garamond" w:cs="Times New Roman"/>
          <w:color w:val="000000" w:themeColor="text1"/>
          <w:lang w:val="en-US"/>
        </w:rPr>
        <w:t>photograph</w:t>
      </w:r>
      <w:r w:rsidR="00796A78" w:rsidRPr="00E62FD6">
        <w:rPr>
          <w:rFonts w:ascii="Garamond" w:hAnsi="Garamond" w:cs="Times New Roman"/>
          <w:color w:val="000000" w:themeColor="text1"/>
          <w:lang w:val="en-US"/>
        </w:rPr>
        <w:t xml:space="preserve">ic </w:t>
      </w:r>
      <w:r w:rsidRPr="00E62FD6">
        <w:rPr>
          <w:rFonts w:ascii="Garamond" w:hAnsi="Garamond" w:cs="Times New Roman"/>
          <w:color w:val="000000" w:themeColor="text1"/>
          <w:lang w:val="en-US"/>
        </w:rPr>
        <w:t xml:space="preserve">medium—a person’s “picture making” and “picture appreciating” faculties stood at the core of what made them human and could accordingly act as a catalyst for </w:t>
      </w:r>
      <w:r w:rsidRPr="00E62FD6">
        <w:rPr>
          <w:rFonts w:ascii="Garamond" w:hAnsi="Garamond" w:cs="Times New Roman"/>
          <w:color w:val="000000" w:themeColor="text1"/>
          <w:lang w:val="en-US"/>
        </w:rPr>
        <w:lastRenderedPageBreak/>
        <w:t>change.</w:t>
      </w:r>
      <w:r w:rsidR="00CE4119" w:rsidRPr="00E62FD6">
        <w:rPr>
          <w:rFonts w:ascii="Garamond" w:hAnsi="Garamond" w:cs="Times New Roman"/>
          <w:color w:val="000000" w:themeColor="text1"/>
          <w:vertAlign w:val="superscript"/>
          <w:lang w:val="en-US"/>
        </w:rPr>
        <w:t>34</w:t>
      </w:r>
      <w:r w:rsidRPr="00E62FD6">
        <w:rPr>
          <w:rFonts w:ascii="Garamond" w:hAnsi="Garamond" w:cs="Times New Roman"/>
          <w:color w:val="000000" w:themeColor="text1"/>
          <w:lang w:val="en-US"/>
        </w:rPr>
        <w:t xml:space="preserve"> Indeed, Truth and Douglass both expressed a strong belief in the affective and emancipatory affordances of photography. Douglass considered photography a generative apparatus for public relations. He lauded its capacity to produce and disseminate performances of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interiority by nourishing a hermeneutics of </w:t>
      </w:r>
      <w:r w:rsidR="00C0442C"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objective” mechanical reproduction, which sought to subvert the more “subjective” racialized and racist iconography that had demarcated earlier, man-made paintings and sketches of African American life.</w:t>
      </w:r>
      <w:r w:rsidR="00CE4119" w:rsidRPr="00E62FD6">
        <w:rPr>
          <w:rFonts w:ascii="Garamond" w:hAnsi="Garamond" w:cs="Times New Roman"/>
          <w:color w:val="000000" w:themeColor="text1"/>
          <w:vertAlign w:val="superscript"/>
          <w:lang w:val="en-US"/>
        </w:rPr>
        <w:t>35</w:t>
      </w:r>
      <w:r w:rsidRPr="00E62FD6">
        <w:rPr>
          <w:rFonts w:ascii="Garamond" w:hAnsi="Garamond" w:cs="Times New Roman"/>
          <w:color w:val="000000" w:themeColor="text1"/>
          <w:lang w:val="en-US"/>
        </w:rPr>
        <w:t xml:space="preserve"> </w:t>
      </w:r>
    </w:p>
    <w:p w14:paraId="100F6538" w14:textId="77777777" w:rsidR="004F46A2" w:rsidRPr="00E62FD6" w:rsidRDefault="004F46A2" w:rsidP="004F46A2">
      <w:pPr>
        <w:snapToGrid w:val="0"/>
        <w:spacing w:line="480" w:lineRule="auto"/>
        <w:contextualSpacing/>
        <w:rPr>
          <w:rFonts w:ascii="Garamond" w:hAnsi="Garamond" w:cs="Times New Roman"/>
          <w:b/>
          <w:bCs/>
          <w:color w:val="000000" w:themeColor="text1"/>
          <w:lang w:val="en-US"/>
        </w:rPr>
      </w:pPr>
    </w:p>
    <w:p w14:paraId="433D7D45" w14:textId="30BE4FFD" w:rsidR="004F46A2" w:rsidRPr="00CA222F" w:rsidRDefault="004F46A2" w:rsidP="004F46A2">
      <w:pPr>
        <w:snapToGrid w:val="0"/>
        <w:spacing w:line="480" w:lineRule="auto"/>
        <w:contextualSpacing/>
        <w:rPr>
          <w:rFonts w:ascii="Garamond" w:hAnsi="Garamond" w:cs="Times New Roman"/>
          <w:color w:val="000000" w:themeColor="text1"/>
          <w:lang w:val="en-US"/>
        </w:rPr>
      </w:pPr>
      <w:r w:rsidRPr="00CA222F">
        <w:rPr>
          <w:rFonts w:ascii="Garamond" w:hAnsi="Garamond" w:cs="Times New Roman"/>
          <w:color w:val="000000" w:themeColor="text1"/>
          <w:lang w:val="en-US"/>
        </w:rPr>
        <w:t>[Image 1]</w:t>
      </w:r>
    </w:p>
    <w:p w14:paraId="73C03BAD" w14:textId="77777777" w:rsidR="004F46A2" w:rsidRPr="00E62FD6" w:rsidRDefault="004F46A2" w:rsidP="00013F55">
      <w:pPr>
        <w:snapToGrid w:val="0"/>
        <w:spacing w:line="480" w:lineRule="auto"/>
        <w:ind w:firstLine="720"/>
        <w:contextualSpacing/>
        <w:rPr>
          <w:rFonts w:ascii="Garamond" w:hAnsi="Garamond" w:cs="Times New Roman"/>
          <w:b/>
          <w:bCs/>
          <w:color w:val="000000" w:themeColor="text1"/>
          <w:lang w:val="en-US"/>
        </w:rPr>
      </w:pPr>
    </w:p>
    <w:p w14:paraId="091C5B41" w14:textId="5583997E" w:rsidR="00013F55" w:rsidRPr="00E62FD6" w:rsidRDefault="00013F55" w:rsidP="00013F55">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In their self-portraits, Truth and Douglass advanced a minimalist aesthetics in which the camera was more</w:t>
      </w:r>
      <w:r w:rsid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or</w:t>
      </w:r>
      <w:r w:rsid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less placed at eye level and at a straight angle, capturing medium shots and close-ups that enraptured their faces, bodies, and overall charismatic presence in the frame. Truth repurposed the norms of nineteenth-century American print culture by self-consciously exploring “the idea of the photograph as an indexical sign marking the presence of the subject.”</w:t>
      </w:r>
      <w:r w:rsidR="00CE4119" w:rsidRPr="00E62FD6">
        <w:rPr>
          <w:rFonts w:ascii="Garamond" w:hAnsi="Garamond" w:cs="Times New Roman"/>
          <w:color w:val="000000" w:themeColor="text1"/>
          <w:vertAlign w:val="superscript"/>
          <w:lang w:val="en-US"/>
        </w:rPr>
        <w:t>36</w:t>
      </w:r>
      <w:r w:rsidRPr="00E62FD6">
        <w:rPr>
          <w:rFonts w:ascii="Garamond" w:hAnsi="Garamond" w:cs="Times New Roman"/>
          <w:color w:val="000000" w:themeColor="text1"/>
          <w:lang w:val="en-US"/>
        </w:rPr>
        <w:t xml:space="preserve"> </w:t>
      </w:r>
      <w:r w:rsidR="00C0442C" w:rsidRPr="00E62FD6">
        <w:rPr>
          <w:rFonts w:ascii="Garamond" w:hAnsi="Garamond" w:cs="Times New Roman"/>
          <w:color w:val="000000" w:themeColor="text1"/>
          <w:lang w:val="en-US"/>
        </w:rPr>
        <w:t xml:space="preserve">To this end, she both </w:t>
      </w:r>
      <w:r w:rsidRPr="00E62FD6">
        <w:rPr>
          <w:rFonts w:ascii="Garamond" w:hAnsi="Garamond" w:cs="Times New Roman"/>
          <w:color w:val="000000" w:themeColor="text1"/>
          <w:lang w:val="en-US"/>
        </w:rPr>
        <w:t xml:space="preserve">performed and manipulated the visual codes of race, gender, class, and region. In like manner, Douglass relied on the genre of portraiture to articulate his vision of radical democracy. Almost never smiling, Douglass jettisoned the racist stereotype of the servile and infantile slave or servant by presenting himself as a dignified and respectable citizen. To this end, he continuously developed his performance by changing his posture, expression, facial hair, and costume in order to destabilize the rhetoric of race at the heart of </w:t>
      </w:r>
      <w:r w:rsidR="00C0442C" w:rsidRPr="00E62FD6">
        <w:rPr>
          <w:rFonts w:ascii="Garamond" w:hAnsi="Garamond" w:cs="Times New Roman"/>
          <w:color w:val="000000" w:themeColor="text1"/>
          <w:lang w:val="en-US"/>
        </w:rPr>
        <w:t>E</w:t>
      </w:r>
      <w:r w:rsidRPr="00E62FD6">
        <w:rPr>
          <w:rFonts w:ascii="Garamond" w:hAnsi="Garamond" w:cs="Times New Roman"/>
          <w:color w:val="000000" w:themeColor="text1"/>
          <w:lang w:val="en-US"/>
        </w:rPr>
        <w:t>mpire.</w:t>
      </w:r>
      <w:r w:rsidR="00CE4119" w:rsidRPr="00E62FD6">
        <w:rPr>
          <w:rFonts w:ascii="Garamond" w:hAnsi="Garamond" w:cs="Times New Roman"/>
          <w:color w:val="000000" w:themeColor="text1"/>
          <w:vertAlign w:val="superscript"/>
          <w:lang w:val="en-US"/>
        </w:rPr>
        <w:t>37</w:t>
      </w:r>
      <w:r w:rsidRPr="00E62FD6">
        <w:rPr>
          <w:rFonts w:ascii="Garamond" w:hAnsi="Garamond" w:cs="Times New Roman"/>
          <w:color w:val="000000" w:themeColor="text1"/>
          <w:lang w:val="en-US"/>
        </w:rPr>
        <w:t xml:space="preserve"> Douglass’s writings openly pondered the productive reciprocity </w:t>
      </w:r>
      <w:r w:rsidR="00E62FD6">
        <w:rPr>
          <w:rFonts w:ascii="Garamond" w:hAnsi="Garamond" w:cs="Times New Roman"/>
          <w:color w:val="000000" w:themeColor="text1"/>
          <w:lang w:val="en-US"/>
        </w:rPr>
        <w:t>among</w:t>
      </w:r>
      <w:r w:rsidRPr="00E62FD6">
        <w:rPr>
          <w:rFonts w:ascii="Garamond" w:hAnsi="Garamond" w:cs="Times New Roman"/>
          <w:color w:val="000000" w:themeColor="text1"/>
          <w:lang w:val="en-US"/>
        </w:rPr>
        <w:t xml:space="preserve"> uplift, justice, and photography. He acknowledged the potential of the daguerreotype to both capture and circulate a startlingly modern imaginary of the new African American, while the periodic modifications to his public persona signaled the limits of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authenticity. Older photographs had heretofore cultivated an image of race that likened African Americans to colonial discourses of servitude and submission by depicting, above all, the disfigurement of their bodies, as </w:t>
      </w:r>
      <w:r w:rsidR="00972B67" w:rsidRPr="00E62FD6">
        <w:rPr>
          <w:rFonts w:ascii="Garamond" w:hAnsi="Garamond" w:cs="Times New Roman"/>
          <w:color w:val="000000" w:themeColor="text1"/>
          <w:lang w:val="en-US"/>
        </w:rPr>
        <w:lastRenderedPageBreak/>
        <w:t>signified indexically by</w:t>
      </w:r>
      <w:r w:rsidRPr="00E62FD6">
        <w:rPr>
          <w:rFonts w:ascii="Garamond" w:hAnsi="Garamond" w:cs="Times New Roman"/>
          <w:color w:val="000000" w:themeColor="text1"/>
          <w:lang w:val="en-US"/>
        </w:rPr>
        <w:t xml:space="preserve"> their broken backs and</w:t>
      </w:r>
      <w:r w:rsidR="00972B67" w:rsidRPr="00E62FD6">
        <w:rPr>
          <w:rFonts w:ascii="Garamond" w:hAnsi="Garamond" w:cs="Times New Roman"/>
          <w:color w:val="000000" w:themeColor="text1"/>
          <w:lang w:val="en-US"/>
        </w:rPr>
        <w:t xml:space="preserve"> by</w:t>
      </w:r>
      <w:r w:rsidRPr="00E62FD6">
        <w:rPr>
          <w:rFonts w:ascii="Garamond" w:hAnsi="Garamond" w:cs="Times New Roman"/>
          <w:color w:val="000000" w:themeColor="text1"/>
          <w:lang w:val="en-US"/>
        </w:rPr>
        <w:t xml:space="preserve"> the scars on their skin. Douglass, in contrast, pointedly performed the emancipated African American male, who had broken his chains, reclaimed his freedom, and devoted his life to the betterment of his race so that every citizen could henceforth enjoy the same manifest destiny.</w:t>
      </w:r>
      <w:r w:rsidR="00CE4119" w:rsidRPr="00E62FD6">
        <w:rPr>
          <w:rFonts w:ascii="Garamond" w:hAnsi="Garamond" w:cs="Times New Roman"/>
          <w:color w:val="000000" w:themeColor="text1"/>
          <w:vertAlign w:val="superscript"/>
          <w:lang w:val="en-US"/>
        </w:rPr>
        <w:t>38</w:t>
      </w:r>
    </w:p>
    <w:p w14:paraId="1FE586C3" w14:textId="207E13B0" w:rsidR="00013F55" w:rsidRPr="00E62FD6" w:rsidRDefault="00013F55" w:rsidP="00013F55">
      <w:pPr>
        <w:snapToGrid w:val="0"/>
        <w:spacing w:line="480" w:lineRule="auto"/>
        <w:ind w:firstLine="720"/>
        <w:contextualSpacing/>
        <w:rPr>
          <w:rFonts w:ascii="Garamond" w:hAnsi="Garamond" w:cs="Times New Roman"/>
          <w:color w:val="FF0000"/>
          <w:lang w:val="en-US"/>
        </w:rPr>
      </w:pPr>
      <w:r w:rsidRPr="00E62FD6">
        <w:rPr>
          <w:rFonts w:ascii="Garamond" w:hAnsi="Garamond" w:cs="Times New Roman"/>
          <w:color w:val="000000" w:themeColor="text1"/>
          <w:lang w:val="en-US"/>
        </w:rPr>
        <w:t>In the Jim Crow era, the journalist and Civil Rights leader Ida B. Wells embarked on a visible campaign against lynching in the American South. Wells incorporated</w:t>
      </w:r>
      <w:r w:rsidR="00311F78" w:rsidRPr="00E62FD6">
        <w:rPr>
          <w:rFonts w:ascii="Garamond" w:hAnsi="Garamond" w:cs="Times New Roman"/>
          <w:color w:val="000000" w:themeColor="text1"/>
          <w:lang w:val="en-US"/>
        </w:rPr>
        <w:t xml:space="preserve"> the </w:t>
      </w:r>
      <w:r w:rsidRPr="00E62FD6">
        <w:rPr>
          <w:rFonts w:ascii="Garamond" w:hAnsi="Garamond" w:cs="Times New Roman"/>
          <w:color w:val="000000" w:themeColor="text1"/>
          <w:lang w:val="en-US"/>
        </w:rPr>
        <w:t xml:space="preserve">photographic evidence of lynching in her pamphlets in order to attest to the racial violence and white terror withering in the </w:t>
      </w:r>
      <w:r w:rsidR="00796A78" w:rsidRPr="00E62FD6">
        <w:rPr>
          <w:rFonts w:ascii="Garamond" w:hAnsi="Garamond" w:cs="Times New Roman"/>
          <w:color w:val="000000" w:themeColor="text1"/>
          <w:lang w:val="en-US"/>
        </w:rPr>
        <w:t>US</w:t>
      </w:r>
      <w:r w:rsidRPr="00E62FD6">
        <w:rPr>
          <w:rFonts w:ascii="Garamond" w:hAnsi="Garamond" w:cs="Times New Roman"/>
          <w:color w:val="000000" w:themeColor="text1"/>
          <w:lang w:val="en-US"/>
        </w:rPr>
        <w:t xml:space="preserve"> in the wake of the disintegration of the Confederacy. This lynching photography participated in a performance of </w:t>
      </w:r>
      <w:r w:rsidRPr="00E62FD6">
        <w:rPr>
          <w:rFonts w:ascii="Garamond" w:hAnsi="Garamond" w:cs="Times New Roman"/>
          <w:i/>
          <w:iCs/>
          <w:color w:val="000000" w:themeColor="text1"/>
          <w:lang w:val="en-US"/>
        </w:rPr>
        <w:t>anti-lynching</w:t>
      </w:r>
      <w:r w:rsidRPr="00E62FD6">
        <w:rPr>
          <w:rFonts w:ascii="Garamond" w:hAnsi="Garamond" w:cs="Times New Roman"/>
          <w:color w:val="000000" w:themeColor="text1"/>
          <w:lang w:val="en-US"/>
        </w:rPr>
        <w:t xml:space="preserve"> that sought to deconstruct racial identity by returning the African American gaze onto the </w:t>
      </w:r>
      <w:r w:rsidR="009A1A35" w:rsidRPr="00E62FD6">
        <w:rPr>
          <w:rFonts w:ascii="Garamond" w:hAnsi="Garamond" w:cs="Times New Roman"/>
          <w:color w:val="000000" w:themeColor="text1"/>
          <w:lang w:val="en-US"/>
        </w:rPr>
        <w:t>hegemonic</w:t>
      </w:r>
      <w:r w:rsidRPr="00E62FD6">
        <w:rPr>
          <w:rFonts w:ascii="Garamond" w:hAnsi="Garamond" w:cs="Times New Roman"/>
          <w:color w:val="000000" w:themeColor="text1"/>
          <w:lang w:val="en-US"/>
        </w:rPr>
        <w:t xml:space="preserve"> </w:t>
      </w:r>
      <w:r w:rsidR="00311F78" w:rsidRPr="00E62FD6">
        <w:rPr>
          <w:rFonts w:ascii="Garamond" w:hAnsi="Garamond" w:cs="Times New Roman"/>
          <w:color w:val="000000" w:themeColor="text1"/>
          <w:lang w:val="en-US"/>
        </w:rPr>
        <w:t>viewer</w:t>
      </w:r>
      <w:r w:rsidRPr="00E62FD6">
        <w:rPr>
          <w:rFonts w:ascii="Garamond" w:hAnsi="Garamond" w:cs="Times New Roman"/>
          <w:color w:val="000000" w:themeColor="text1"/>
          <w:lang w:val="en-US"/>
        </w:rPr>
        <w:t xml:space="preserve">. By allowing the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body to look back, </w:t>
      </w:r>
      <w:r w:rsidR="003D3795" w:rsidRPr="00E62FD6">
        <w:rPr>
          <w:rFonts w:ascii="Garamond" w:hAnsi="Garamond" w:cs="Times New Roman"/>
          <w:color w:val="000000" w:themeColor="text1"/>
          <w:lang w:val="en-US"/>
        </w:rPr>
        <w:t xml:space="preserve">the </w:t>
      </w:r>
      <w:r w:rsidRPr="00E62FD6">
        <w:rPr>
          <w:rFonts w:ascii="Garamond" w:hAnsi="Garamond" w:cs="Times New Roman"/>
          <w:color w:val="000000" w:themeColor="text1"/>
          <w:lang w:val="en-US"/>
        </w:rPr>
        <w:t xml:space="preserve">lynching photograph imbued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corporeality with autonomy and embodiment—two modes of subjectivity historically denied to African Americans—in order to collapse the spectacle of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death and suffering at the heart of the necropolitical ontology and sadistic scopophilia of lynching itself.</w:t>
      </w:r>
      <w:r w:rsidR="00335D32" w:rsidRPr="00E62FD6">
        <w:rPr>
          <w:rFonts w:ascii="Garamond" w:hAnsi="Garamond" w:cs="Times New Roman"/>
          <w:color w:val="000000" w:themeColor="text1"/>
          <w:vertAlign w:val="superscript"/>
          <w:lang w:val="en-US"/>
        </w:rPr>
        <w:t>39</w:t>
      </w:r>
      <w:r w:rsidRPr="00E62FD6">
        <w:rPr>
          <w:rFonts w:ascii="Garamond" w:hAnsi="Garamond" w:cs="Times New Roman"/>
          <w:color w:val="000000" w:themeColor="text1"/>
          <w:lang w:val="en-US"/>
        </w:rPr>
        <w:t xml:space="preserve"> These photographs often drew on a familiar composition in which “a </w:t>
      </w:r>
      <w:r w:rsidR="008910BE"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male hangs lifeless from a wooden post while a multigendered, </w:t>
      </w:r>
      <w:proofErr w:type="spellStart"/>
      <w:r w:rsidRPr="00E62FD6">
        <w:rPr>
          <w:rFonts w:ascii="Garamond" w:hAnsi="Garamond" w:cs="Times New Roman"/>
          <w:color w:val="000000" w:themeColor="text1"/>
          <w:lang w:val="en-US"/>
        </w:rPr>
        <w:t>multiaged</w:t>
      </w:r>
      <w:proofErr w:type="spellEnd"/>
      <w:r w:rsidRPr="00E62FD6">
        <w:rPr>
          <w:rFonts w:ascii="Garamond" w:hAnsi="Garamond" w:cs="Times New Roman"/>
          <w:color w:val="000000" w:themeColor="text1"/>
          <w:lang w:val="en-US"/>
        </w:rPr>
        <w:t xml:space="preserve"> crowd of white onlookers poses behind the victim” in order to present “a competing way of ‘seeing’ lynching” that reverses “the gaze that coheres whiteness and fixes </w:t>
      </w:r>
      <w:r w:rsidR="008910BE"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lackness.”</w:t>
      </w:r>
      <w:r w:rsidR="00335D32" w:rsidRPr="00E62FD6">
        <w:rPr>
          <w:rFonts w:ascii="Garamond" w:hAnsi="Garamond" w:cs="Times New Roman"/>
          <w:color w:val="000000" w:themeColor="text1"/>
          <w:vertAlign w:val="superscript"/>
          <w:lang w:val="en-US"/>
        </w:rPr>
        <w:t>40</w:t>
      </w:r>
      <w:r w:rsidRPr="00E62FD6">
        <w:rPr>
          <w:rFonts w:ascii="Garamond" w:hAnsi="Garamond" w:cs="Times New Roman"/>
          <w:color w:val="000000" w:themeColor="text1"/>
          <w:lang w:val="en-US"/>
        </w:rPr>
        <w:t xml:space="preserve"> Wells worked arduously to disseminate these harrowing testimonies as widely as possible and for public </w:t>
      </w:r>
      <w:r w:rsidR="00311F78" w:rsidRPr="00E62FD6">
        <w:rPr>
          <w:rFonts w:ascii="Garamond" w:hAnsi="Garamond" w:cs="Times New Roman"/>
          <w:color w:val="000000" w:themeColor="text1"/>
          <w:lang w:val="en-US"/>
        </w:rPr>
        <w:t>spectatorship</w:t>
      </w:r>
      <w:r w:rsidRPr="00E62FD6">
        <w:rPr>
          <w:rFonts w:ascii="Garamond" w:hAnsi="Garamond" w:cs="Times New Roman"/>
          <w:color w:val="000000" w:themeColor="text1"/>
          <w:lang w:val="en-US"/>
        </w:rPr>
        <w:t xml:space="preserve"> in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lack-owned and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lack-aligned publication outlet</w:t>
      </w:r>
      <w:r w:rsidR="003D3795"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—and on photographic postcards in particular—in order to both circumvent and question the integrity and veracity of the white-owned, mainstream press. In</w:t>
      </w:r>
      <w:r w:rsidR="009A1A35" w:rsidRPr="00E62FD6">
        <w:rPr>
          <w:rFonts w:ascii="Garamond" w:hAnsi="Garamond" w:cs="Times New Roman"/>
          <w:color w:val="000000" w:themeColor="text1"/>
          <w:lang w:val="en-US"/>
        </w:rPr>
        <w:t xml:space="preserve"> repurposing the </w:t>
      </w:r>
      <w:r w:rsidR="00C93E7B" w:rsidRPr="00E62FD6">
        <w:rPr>
          <w:rFonts w:ascii="Garamond" w:hAnsi="Garamond" w:cs="Times New Roman"/>
          <w:color w:val="000000" w:themeColor="text1"/>
          <w:lang w:val="en-US"/>
        </w:rPr>
        <w:t>social life of the photograph</w:t>
      </w:r>
      <w:r w:rsidR="009A1A35" w:rsidRPr="00E62FD6">
        <w:rPr>
          <w:rFonts w:ascii="Garamond" w:hAnsi="Garamond" w:cs="Times New Roman"/>
          <w:color w:val="000000" w:themeColor="text1"/>
          <w:lang w:val="en-US"/>
        </w:rPr>
        <w:t>,</w:t>
      </w:r>
      <w:r w:rsidR="00A76524" w:rsidRPr="00E62FD6">
        <w:rPr>
          <w:rFonts w:ascii="Garamond" w:hAnsi="Garamond" w:cs="Times New Roman"/>
          <w:color w:val="000000" w:themeColor="text1"/>
          <w:lang w:val="en-US"/>
        </w:rPr>
        <w:t xml:space="preserve"> </w:t>
      </w:r>
      <w:r w:rsidR="009A1A35" w:rsidRPr="00E62FD6">
        <w:rPr>
          <w:rFonts w:ascii="Garamond" w:hAnsi="Garamond" w:cs="Times New Roman"/>
          <w:color w:val="000000" w:themeColor="text1"/>
          <w:lang w:val="en-US"/>
        </w:rPr>
        <w:t>then</w:t>
      </w:r>
      <w:r w:rsidR="00A76524"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she introduced a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counter-archive of horror and shame to hegemonic historiographies of American nationhood. At the same time, she fashioned a “look of humane insight” that, according to Baker,</w:t>
      </w:r>
      <w:r w:rsidR="003D3795" w:rsidRPr="00E62FD6">
        <w:rPr>
          <w:rFonts w:ascii="Garamond" w:hAnsi="Garamond" w:cs="Times New Roman"/>
          <w:color w:val="000000" w:themeColor="text1"/>
          <w:lang w:val="en-US"/>
        </w:rPr>
        <w:t xml:space="preserve"> st</w:t>
      </w:r>
      <w:r w:rsidR="00E62FD6">
        <w:rPr>
          <w:rFonts w:ascii="Garamond" w:hAnsi="Garamond" w:cs="Times New Roman"/>
          <w:color w:val="000000" w:themeColor="text1"/>
          <w:lang w:val="en-US"/>
        </w:rPr>
        <w:t>r</w:t>
      </w:r>
      <w:r w:rsidR="003D3795" w:rsidRPr="00E62FD6">
        <w:rPr>
          <w:rFonts w:ascii="Garamond" w:hAnsi="Garamond" w:cs="Times New Roman"/>
          <w:color w:val="000000" w:themeColor="text1"/>
          <w:lang w:val="en-US"/>
        </w:rPr>
        <w:t>ove</w:t>
      </w:r>
      <w:r w:rsidR="00E62FD6">
        <w:rPr>
          <w:rFonts w:ascii="Garamond" w:hAnsi="Garamond" w:cs="Times New Roman"/>
          <w:b/>
          <w:bCs/>
          <w:color w:val="000000" w:themeColor="text1"/>
          <w:lang w:val="en-US"/>
        </w:rPr>
        <w:t xml:space="preserve"> </w:t>
      </w:r>
      <w:r w:rsidRPr="00E62FD6">
        <w:rPr>
          <w:rFonts w:ascii="Garamond" w:hAnsi="Garamond" w:cs="Times New Roman"/>
          <w:color w:val="000000" w:themeColor="text1"/>
          <w:lang w:val="en-US"/>
        </w:rPr>
        <w:t>“to see and recognize the body as human in order to condemn its violation.”</w:t>
      </w:r>
      <w:r w:rsidR="00335D32" w:rsidRPr="00E62FD6">
        <w:rPr>
          <w:rFonts w:ascii="Garamond" w:hAnsi="Garamond" w:cs="Times New Roman"/>
          <w:color w:val="000000" w:themeColor="text1"/>
          <w:vertAlign w:val="superscript"/>
          <w:lang w:val="en-US"/>
        </w:rPr>
        <w:t>41</w:t>
      </w:r>
      <w:r w:rsidRPr="00E62FD6">
        <w:rPr>
          <w:rFonts w:ascii="Garamond" w:hAnsi="Garamond" w:cs="Times New Roman"/>
          <w:color w:val="000000" w:themeColor="text1"/>
          <w:lang w:val="en-US"/>
        </w:rPr>
        <w:t xml:space="preserve">  </w:t>
      </w:r>
    </w:p>
    <w:p w14:paraId="436F9884" w14:textId="637F70D0" w:rsidR="00013F55" w:rsidRPr="00E62FD6" w:rsidRDefault="00013F55" w:rsidP="00013F55">
      <w:pPr>
        <w:snapToGrid w:val="0"/>
        <w:spacing w:line="480" w:lineRule="auto"/>
        <w:ind w:firstLine="720"/>
        <w:contextualSpacing/>
        <w:rPr>
          <w:rFonts w:ascii="Garamond" w:hAnsi="Garamond" w:cs="Times New Roman"/>
          <w:color w:val="FF0000"/>
          <w:lang w:val="en-US"/>
        </w:rPr>
      </w:pPr>
      <w:r w:rsidRPr="00E62FD6">
        <w:rPr>
          <w:rFonts w:ascii="Garamond" w:hAnsi="Garamond" w:cs="Times New Roman"/>
          <w:bCs/>
          <w:color w:val="000000" w:themeColor="text1"/>
          <w:lang w:val="en-US"/>
        </w:rPr>
        <w:lastRenderedPageBreak/>
        <w:t>By the 1950s,</w:t>
      </w:r>
      <w:r w:rsidRPr="00E62FD6">
        <w:rPr>
          <w:rFonts w:ascii="Garamond" w:hAnsi="Garamond" w:cs="Times New Roman"/>
          <w:color w:val="000000" w:themeColor="text1"/>
          <w:lang w:val="en-US"/>
        </w:rPr>
        <w:t xml:space="preserve"> Civil Rights leaders and activists were well aware of the radical and emancipatory potential of photography</w:t>
      </w:r>
      <w:r w:rsidR="00C93E7B" w:rsidRPr="00E62FD6">
        <w:rPr>
          <w:rFonts w:ascii="Garamond" w:hAnsi="Garamond" w:cs="Times New Roman"/>
          <w:color w:val="000000" w:themeColor="text1"/>
          <w:lang w:val="en-US"/>
        </w:rPr>
        <w:t xml:space="preserve">, its reproductive qualities, its commemorative affordances, and </w:t>
      </w:r>
      <w:r w:rsidRPr="00E62FD6">
        <w:rPr>
          <w:rFonts w:ascii="Garamond" w:hAnsi="Garamond" w:cs="Times New Roman"/>
          <w:color w:val="000000" w:themeColor="text1"/>
          <w:lang w:val="en-US"/>
        </w:rPr>
        <w:t>its affective imprint on national identity. When Emmett Till, a teenager from Chicago, was murdered in Money, Mississippi</w:t>
      </w:r>
      <w:r w:rsidR="004F46A2"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in the summer of 1955, the African American weekly </w:t>
      </w:r>
      <w:r w:rsidRPr="00E62FD6">
        <w:rPr>
          <w:rFonts w:ascii="Garamond" w:hAnsi="Garamond" w:cs="Times New Roman"/>
          <w:i/>
          <w:color w:val="000000" w:themeColor="text1"/>
          <w:lang w:val="en-US"/>
        </w:rPr>
        <w:t>Jet</w:t>
      </w:r>
      <w:r w:rsidRPr="00E62FD6">
        <w:rPr>
          <w:rFonts w:ascii="Garamond" w:hAnsi="Garamond" w:cs="Times New Roman"/>
          <w:color w:val="000000" w:themeColor="text1"/>
          <w:lang w:val="en-US"/>
        </w:rPr>
        <w:t xml:space="preserve"> published a photoseries that graphically depicted the lynching of the young Emmett, who became a martyr when the photographs of his mutilated corpse were published in the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press. Till’s photographed corpse operated as a site of identification for the African American community as a whole, transforming the morbid scopophilia of the lynched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body into a corporeal signifier of both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personhood and white supremacy.</w:t>
      </w:r>
      <w:r w:rsidR="00D14843" w:rsidRPr="00E62FD6">
        <w:rPr>
          <w:rFonts w:ascii="Garamond" w:hAnsi="Garamond" w:cs="Times New Roman"/>
          <w:color w:val="000000" w:themeColor="text1"/>
          <w:vertAlign w:val="superscript"/>
          <w:lang w:val="en-US"/>
        </w:rPr>
        <w:t>42</w:t>
      </w:r>
      <w:r w:rsidRPr="00E62FD6">
        <w:rPr>
          <w:rFonts w:ascii="Garamond" w:hAnsi="Garamond" w:cs="Times New Roman"/>
          <w:color w:val="000000" w:themeColor="text1"/>
          <w:lang w:val="en-US"/>
        </w:rPr>
        <w:t xml:space="preserve"> In this act of witnessing, Margaret Schwartz explains, the encounter of the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and the white gaze with the agonizing images of Till’s deformed corpse was a strongly indexical one in that “the call to identify and respond depends for its power on reading the photograph as a faithful witness to a real event.”</w:t>
      </w:r>
      <w:r w:rsidR="00D14843" w:rsidRPr="00E62FD6">
        <w:rPr>
          <w:rFonts w:ascii="Garamond" w:hAnsi="Garamond" w:cs="Times New Roman"/>
          <w:color w:val="000000" w:themeColor="text1"/>
          <w:vertAlign w:val="superscript"/>
          <w:lang w:val="en-US"/>
        </w:rPr>
        <w:t>43</w:t>
      </w:r>
      <w:r w:rsidRPr="00E62FD6">
        <w:rPr>
          <w:rFonts w:ascii="Garamond" w:hAnsi="Garamond" w:cs="Times New Roman"/>
          <w:color w:val="000000" w:themeColor="text1"/>
          <w:lang w:val="en-US"/>
        </w:rPr>
        <w:t xml:space="preserve"> The indexical truth-claim of these photographs expressed itself, in turn, in the visible disfigurement of Till’s body</w:t>
      </w:r>
      <w:r w:rsidR="006624A4"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thereby remodel</w:t>
      </w:r>
      <w:r w:rsidR="006624A4" w:rsidRPr="00E62FD6">
        <w:rPr>
          <w:rFonts w:ascii="Garamond" w:hAnsi="Garamond" w:cs="Times New Roman"/>
          <w:color w:val="000000" w:themeColor="text1"/>
          <w:lang w:val="en-US"/>
        </w:rPr>
        <w:t>ing</w:t>
      </w:r>
      <w:r w:rsidRPr="00E62FD6">
        <w:rPr>
          <w:rFonts w:ascii="Garamond" w:hAnsi="Garamond" w:cs="Times New Roman"/>
          <w:color w:val="000000" w:themeColor="text1"/>
          <w:lang w:val="en-US"/>
        </w:rPr>
        <w:t xml:space="preserve"> the corporeal into an index that allowed Emmett’s scars to attest to the violence infl</w:t>
      </w:r>
      <w:r w:rsidR="006624A4" w:rsidRPr="00E62FD6">
        <w:rPr>
          <w:rFonts w:ascii="Garamond" w:hAnsi="Garamond" w:cs="Times New Roman"/>
          <w:color w:val="000000" w:themeColor="text1"/>
          <w:lang w:val="en-US"/>
        </w:rPr>
        <w:t>i</w:t>
      </w:r>
      <w:r w:rsidRPr="00E62FD6">
        <w:rPr>
          <w:rFonts w:ascii="Garamond" w:hAnsi="Garamond" w:cs="Times New Roman"/>
          <w:color w:val="000000" w:themeColor="text1"/>
          <w:lang w:val="en-US"/>
        </w:rPr>
        <w:t>cted on his corpse.</w:t>
      </w:r>
    </w:p>
    <w:p w14:paraId="2B3AEA34" w14:textId="4A94103D" w:rsidR="00013F55" w:rsidRPr="00E62FD6" w:rsidRDefault="00013F55" w:rsidP="00D14843">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Astutely acknowledging the affective indexicality of her son’s mutilated corpse, Emmett’s mother, Mamie Elizabeth Till-Mobley, acted swiftly to return Emmett to his hometown </w:t>
      </w:r>
      <w:r w:rsidR="00E834C5" w:rsidRPr="00E62FD6">
        <w:rPr>
          <w:rFonts w:ascii="Garamond" w:hAnsi="Garamond" w:cs="Times New Roman"/>
          <w:color w:val="000000" w:themeColor="text1"/>
          <w:lang w:val="en-US"/>
        </w:rPr>
        <w:t>in</w:t>
      </w:r>
      <w:r w:rsidRPr="00E62FD6">
        <w:rPr>
          <w:rFonts w:ascii="Garamond" w:hAnsi="Garamond" w:cs="Times New Roman"/>
          <w:color w:val="000000" w:themeColor="text1"/>
          <w:lang w:val="en-US"/>
        </w:rPr>
        <w:t xml:space="preserve"> Chicago, inviting photographers from the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newspaper the </w:t>
      </w:r>
      <w:r w:rsidRPr="00E62FD6">
        <w:rPr>
          <w:rFonts w:ascii="Garamond" w:hAnsi="Garamond" w:cs="Times New Roman"/>
          <w:i/>
          <w:color w:val="000000" w:themeColor="text1"/>
          <w:lang w:val="en-US"/>
        </w:rPr>
        <w:t>Chicago Defender</w:t>
      </w:r>
      <w:r w:rsidRPr="00E62FD6">
        <w:rPr>
          <w:rFonts w:ascii="Garamond" w:hAnsi="Garamond" w:cs="Times New Roman"/>
          <w:color w:val="000000" w:themeColor="text1"/>
          <w:lang w:val="en-US"/>
        </w:rPr>
        <w:t xml:space="preserve"> to await his arrival at the train station. When the funeral home began preparations for Emmett’s funeral and memorial service, she urged the undertaker and journalists </w:t>
      </w:r>
      <w:r w:rsidRPr="00E62FD6">
        <w:rPr>
          <w:rFonts w:ascii="Garamond" w:hAnsi="Garamond" w:cs="Times New Roman"/>
          <w:i/>
          <w:color w:val="000000" w:themeColor="text1"/>
          <w:lang w:val="en-US"/>
        </w:rPr>
        <w:t>not</w:t>
      </w:r>
      <w:r w:rsidRPr="00E62FD6">
        <w:rPr>
          <w:rFonts w:ascii="Garamond" w:hAnsi="Garamond" w:cs="Times New Roman"/>
          <w:color w:val="000000" w:themeColor="text1"/>
          <w:lang w:val="en-US"/>
        </w:rPr>
        <w:t xml:space="preserve"> to alter the traumatic appearance of Emmett’s disfigured features so</w:t>
      </w:r>
      <w:r w:rsidRPr="00E62FD6">
        <w:rPr>
          <w:rFonts w:ascii="Garamond" w:hAnsi="Garamond" w:cs="Times New Roman"/>
          <w:b/>
          <w:color w:val="000000" w:themeColor="text1"/>
          <w:lang w:val="en-US"/>
        </w:rPr>
        <w:t xml:space="preserve"> </w:t>
      </w:r>
      <w:r w:rsidRPr="00E62FD6">
        <w:rPr>
          <w:rFonts w:ascii="Garamond" w:hAnsi="Garamond" w:cs="Times New Roman"/>
          <w:color w:val="000000" w:themeColor="text1"/>
          <w:lang w:val="en-US"/>
        </w:rPr>
        <w:t xml:space="preserve">“all the world </w:t>
      </w:r>
      <w:r w:rsidR="00C93E7B" w:rsidRPr="00E62FD6">
        <w:rPr>
          <w:rFonts w:ascii="Garamond" w:hAnsi="Garamond" w:cs="Times New Roman"/>
          <w:color w:val="000000" w:themeColor="text1"/>
          <w:lang w:val="en-US"/>
        </w:rPr>
        <w:t xml:space="preserve">can </w:t>
      </w:r>
      <w:r w:rsidRPr="00E62FD6">
        <w:rPr>
          <w:rFonts w:ascii="Garamond" w:hAnsi="Garamond" w:cs="Times New Roman"/>
          <w:color w:val="000000" w:themeColor="text1"/>
          <w:lang w:val="en-US"/>
        </w:rPr>
        <w:t>see what they did to my son.”</w:t>
      </w:r>
      <w:r w:rsidR="00C93E7B" w:rsidRPr="00E62FD6">
        <w:rPr>
          <w:rFonts w:ascii="Garamond" w:hAnsi="Garamond" w:cs="Times New Roman"/>
          <w:color w:val="000000" w:themeColor="text1"/>
          <w:lang w:val="en-US"/>
        </w:rPr>
        <w:t xml:space="preserve"> The</w:t>
      </w:r>
      <w:r w:rsidRPr="00E62FD6">
        <w:rPr>
          <w:rFonts w:ascii="Garamond" w:hAnsi="Garamond" w:cs="Times New Roman"/>
          <w:color w:val="000000" w:themeColor="text1"/>
          <w:lang w:val="en-US"/>
        </w:rPr>
        <w:t xml:space="preserve"> </w:t>
      </w:r>
      <w:r w:rsidR="00C93E7B" w:rsidRPr="00E62FD6">
        <w:rPr>
          <w:rFonts w:ascii="Garamond" w:hAnsi="Garamond" w:cs="Times New Roman"/>
          <w:color w:val="000000" w:themeColor="text1"/>
          <w:lang w:val="en-US"/>
        </w:rPr>
        <w:t>p</w:t>
      </w:r>
      <w:r w:rsidRPr="00E62FD6">
        <w:rPr>
          <w:rFonts w:ascii="Garamond" w:hAnsi="Garamond" w:cs="Times New Roman"/>
          <w:color w:val="000000" w:themeColor="text1"/>
          <w:lang w:val="en-US"/>
        </w:rPr>
        <w:t xml:space="preserve">hotographs of Emmett’s open-casket funeral were subsequently disseminated in outlets such as </w:t>
      </w:r>
      <w:r w:rsidRPr="00E62FD6">
        <w:rPr>
          <w:rFonts w:ascii="Garamond" w:hAnsi="Garamond" w:cs="Times New Roman"/>
          <w:i/>
          <w:color w:val="000000" w:themeColor="text1"/>
          <w:lang w:val="en-US"/>
        </w:rPr>
        <w:t xml:space="preserve">Jet </w:t>
      </w:r>
      <w:r w:rsidRPr="00E62FD6">
        <w:rPr>
          <w:rFonts w:ascii="Garamond" w:hAnsi="Garamond" w:cs="Times New Roman"/>
          <w:color w:val="000000" w:themeColor="text1"/>
          <w:lang w:val="en-US"/>
        </w:rPr>
        <w:t xml:space="preserve">and the </w:t>
      </w:r>
      <w:r w:rsidRPr="00E62FD6">
        <w:rPr>
          <w:rFonts w:ascii="Garamond" w:hAnsi="Garamond" w:cs="Times New Roman"/>
          <w:i/>
          <w:color w:val="000000" w:themeColor="text1"/>
          <w:lang w:val="en-US"/>
        </w:rPr>
        <w:t>Chicago Defender</w:t>
      </w:r>
      <w:r w:rsidRPr="00E62FD6">
        <w:rPr>
          <w:rFonts w:ascii="Garamond" w:hAnsi="Garamond" w:cs="Times New Roman"/>
          <w:iCs/>
          <w:color w:val="000000" w:themeColor="text1"/>
          <w:lang w:val="en-US"/>
        </w:rPr>
        <w:t xml:space="preserve"> </w:t>
      </w:r>
      <w:r w:rsidRPr="00E62FD6">
        <w:rPr>
          <w:rFonts w:ascii="Garamond" w:hAnsi="Garamond" w:cs="Times New Roman"/>
          <w:color w:val="000000" w:themeColor="text1"/>
          <w:lang w:val="en-US"/>
        </w:rPr>
        <w:t>and included the distressing image of Emmett’s now-unrecognizable face.</w:t>
      </w:r>
      <w:r w:rsidR="00D14843" w:rsidRPr="00E62FD6">
        <w:rPr>
          <w:rFonts w:ascii="Garamond" w:hAnsi="Garamond" w:cs="Times New Roman"/>
          <w:color w:val="000000" w:themeColor="text1"/>
          <w:vertAlign w:val="superscript"/>
          <w:lang w:val="en-US"/>
        </w:rPr>
        <w:t>44</w:t>
      </w:r>
      <w:r w:rsidRPr="00E62FD6">
        <w:rPr>
          <w:rFonts w:ascii="Garamond" w:hAnsi="Garamond" w:cs="Times New Roman"/>
          <w:color w:val="000000" w:themeColor="text1"/>
          <w:lang w:val="en-US"/>
        </w:rPr>
        <w:t xml:space="preserve"> At the same time, Mamie Till-Bradley joined forces with </w:t>
      </w:r>
      <w:r w:rsidRPr="00E62FD6">
        <w:rPr>
          <w:rFonts w:ascii="Garamond" w:hAnsi="Garamond" w:cs="Times New Roman"/>
          <w:i/>
          <w:color w:val="000000" w:themeColor="text1"/>
          <w:lang w:val="en-US"/>
        </w:rPr>
        <w:t>Jet</w:t>
      </w:r>
      <w:r w:rsidRPr="00E62FD6">
        <w:rPr>
          <w:rFonts w:ascii="Garamond" w:hAnsi="Garamond" w:cs="Times New Roman"/>
          <w:color w:val="000000" w:themeColor="text1"/>
          <w:lang w:val="en-US"/>
        </w:rPr>
        <w:t xml:space="preserve"> to curate</w:t>
      </w:r>
      <w:r w:rsidRPr="00E62FD6">
        <w:rPr>
          <w:rFonts w:ascii="Garamond" w:hAnsi="Garamond" w:cs="Times New Roman"/>
          <w:i/>
          <w:iCs/>
          <w:color w:val="000000" w:themeColor="text1"/>
          <w:lang w:val="en-US"/>
        </w:rPr>
        <w:t xml:space="preserve"> </w:t>
      </w:r>
      <w:r w:rsidRPr="00E62FD6">
        <w:rPr>
          <w:rFonts w:ascii="Garamond" w:hAnsi="Garamond" w:cs="Times New Roman"/>
          <w:color w:val="000000" w:themeColor="text1"/>
          <w:lang w:val="en-US"/>
        </w:rPr>
        <w:t xml:space="preserve">a photoseries that both documented and performed her son’s </w:t>
      </w:r>
      <w:r w:rsidR="00E834C5" w:rsidRPr="00E62FD6">
        <w:rPr>
          <w:rFonts w:ascii="Garamond" w:hAnsi="Garamond" w:cs="Times New Roman"/>
          <w:color w:val="000000" w:themeColor="text1"/>
          <w:lang w:val="en-US"/>
        </w:rPr>
        <w:t xml:space="preserve">subjectivity </w:t>
      </w:r>
      <w:r w:rsidRPr="00E62FD6">
        <w:rPr>
          <w:rFonts w:ascii="Garamond" w:hAnsi="Garamond" w:cs="Times New Roman"/>
          <w:color w:val="000000" w:themeColor="text1"/>
          <w:lang w:val="en-US"/>
        </w:rPr>
        <w:t xml:space="preserve">in a context of African American life. This aesthetics of sentimentality complied with the formal conventions of nineteenth-century </w:t>
      </w:r>
      <w:r w:rsidRPr="00E62FD6">
        <w:rPr>
          <w:rFonts w:ascii="Garamond" w:hAnsi="Garamond" w:cs="Times New Roman"/>
          <w:color w:val="000000" w:themeColor="text1"/>
          <w:lang w:val="en-US"/>
        </w:rPr>
        <w:lastRenderedPageBreak/>
        <w:t xml:space="preserve">memorial photography in order to expose the innocence and victimization of a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teenager. </w:t>
      </w:r>
      <w:r w:rsidR="00C93E7B" w:rsidRPr="00E62FD6">
        <w:rPr>
          <w:rFonts w:ascii="Garamond" w:hAnsi="Garamond" w:cs="Times New Roman"/>
          <w:color w:val="000000" w:themeColor="text1"/>
          <w:lang w:val="en-US"/>
        </w:rPr>
        <w:t>T</w:t>
      </w:r>
      <w:r w:rsidRPr="00E62FD6">
        <w:rPr>
          <w:rFonts w:ascii="Garamond" w:hAnsi="Garamond" w:cs="Times New Roman"/>
          <w:color w:val="000000" w:themeColor="text1"/>
          <w:lang w:val="en-US"/>
        </w:rPr>
        <w:t>he performance associated Emmett’s suffering with the systemic oppression of African Americans and their centuries-long uprising in the name of social progress and racial justice.</w:t>
      </w:r>
      <w:r w:rsidR="00D14843" w:rsidRPr="00E62FD6">
        <w:rPr>
          <w:rFonts w:ascii="Garamond" w:hAnsi="Garamond" w:cs="Times New Roman"/>
          <w:color w:val="000000" w:themeColor="text1"/>
          <w:vertAlign w:val="superscript"/>
          <w:lang w:val="en-US"/>
        </w:rPr>
        <w:t>45</w:t>
      </w:r>
      <w:r w:rsidRPr="00E62FD6">
        <w:rPr>
          <w:rFonts w:ascii="Garamond" w:hAnsi="Garamond" w:cs="Times New Roman"/>
          <w:color w:val="000000" w:themeColor="text1"/>
          <w:lang w:val="en-US"/>
        </w:rPr>
        <w:t xml:space="preserve"> Mamie Till-Bradley and </w:t>
      </w:r>
      <w:r w:rsidRPr="00E62FD6">
        <w:rPr>
          <w:rFonts w:ascii="Garamond" w:hAnsi="Garamond" w:cs="Times New Roman"/>
          <w:i/>
          <w:iCs/>
          <w:color w:val="000000" w:themeColor="text1"/>
          <w:lang w:val="en-US"/>
        </w:rPr>
        <w:t xml:space="preserve">Jet </w:t>
      </w:r>
      <w:r w:rsidRPr="00E62FD6">
        <w:rPr>
          <w:rFonts w:ascii="Garamond" w:hAnsi="Garamond" w:cs="Times New Roman"/>
          <w:color w:val="000000" w:themeColor="text1"/>
          <w:lang w:val="en-US"/>
        </w:rPr>
        <w:t>accordingly</w:t>
      </w:r>
      <w:r w:rsidRPr="00E62FD6">
        <w:rPr>
          <w:rFonts w:ascii="Garamond" w:hAnsi="Garamond" w:cs="Times New Roman"/>
          <w:i/>
          <w:iCs/>
          <w:color w:val="000000" w:themeColor="text1"/>
          <w:lang w:val="en-US"/>
        </w:rPr>
        <w:t xml:space="preserve"> </w:t>
      </w:r>
      <w:r w:rsidRPr="00E62FD6">
        <w:rPr>
          <w:rFonts w:ascii="Garamond" w:hAnsi="Garamond" w:cs="Times New Roman"/>
          <w:color w:val="000000" w:themeColor="text1"/>
          <w:lang w:val="en-US"/>
        </w:rPr>
        <w:t xml:space="preserve">made sure to accompany the horrific close-up of Emmett’s mangled face with other images that celebrated and commemorated his </w:t>
      </w:r>
      <w:r w:rsidR="006624A4" w:rsidRPr="00E62FD6">
        <w:rPr>
          <w:rFonts w:ascii="Garamond" w:hAnsi="Garamond" w:cs="Times New Roman"/>
          <w:color w:val="000000" w:themeColor="text1"/>
          <w:lang w:val="en-US"/>
        </w:rPr>
        <w:t>life</w:t>
      </w:r>
      <w:r w:rsidRPr="00E62FD6">
        <w:rPr>
          <w:rFonts w:ascii="Garamond" w:hAnsi="Garamond" w:cs="Times New Roman"/>
          <w:color w:val="000000" w:themeColor="text1"/>
          <w:lang w:val="en-US"/>
        </w:rPr>
        <w:t>. For example, the picture of a young Emmett standing next to a television set signified the upward mobility and social aspirations of a burgeoning African American middle class in Chicago in the 1950s.</w:t>
      </w:r>
      <w:r w:rsidR="00D14843" w:rsidRPr="00E62FD6">
        <w:rPr>
          <w:rFonts w:ascii="Garamond" w:hAnsi="Garamond" w:cs="Times New Roman"/>
          <w:color w:val="000000" w:themeColor="text1"/>
          <w:vertAlign w:val="superscript"/>
          <w:lang w:val="en-US"/>
        </w:rPr>
        <w:t>46</w:t>
      </w:r>
      <w:r w:rsidRPr="00E62FD6">
        <w:rPr>
          <w:rFonts w:ascii="Garamond" w:hAnsi="Garamond" w:cs="Times New Roman"/>
          <w:color w:val="000000" w:themeColor="text1"/>
          <w:lang w:val="en-US"/>
        </w:rPr>
        <w:t xml:space="preserve"> The </w:t>
      </w:r>
      <w:r w:rsidRPr="00E62FD6">
        <w:rPr>
          <w:rFonts w:ascii="Garamond" w:hAnsi="Garamond" w:cs="Times New Roman"/>
          <w:i/>
          <w:iCs/>
          <w:color w:val="000000" w:themeColor="text1"/>
          <w:lang w:val="en-US"/>
        </w:rPr>
        <w:t xml:space="preserve">Jet </w:t>
      </w:r>
      <w:r w:rsidRPr="00E62FD6">
        <w:rPr>
          <w:rFonts w:ascii="Garamond" w:hAnsi="Garamond" w:cs="Times New Roman"/>
          <w:color w:val="000000" w:themeColor="text1"/>
          <w:lang w:val="en-US"/>
        </w:rPr>
        <w:t>photoseries of Emmett Till’s funeral service</w:t>
      </w:r>
      <w:r w:rsidR="00DA1C2B" w:rsidRPr="00E62FD6">
        <w:rPr>
          <w:rFonts w:ascii="Garamond" w:hAnsi="Garamond" w:cs="Times New Roman"/>
          <w:color w:val="000000" w:themeColor="text1"/>
          <w:lang w:val="en-US"/>
        </w:rPr>
        <w:t>, then,</w:t>
      </w:r>
      <w:r w:rsidRPr="00E62FD6">
        <w:rPr>
          <w:rFonts w:ascii="Garamond" w:hAnsi="Garamond" w:cs="Times New Roman"/>
          <w:color w:val="000000" w:themeColor="text1"/>
          <w:lang w:val="en-US"/>
        </w:rPr>
        <w:t xml:space="preserve"> performed its indexicality both politically and affectively by curating the lynching of Emmett in a mid-twentieth century context of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American life. In so doing, these indexical traces moved beyond the fetishization of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death and suffering as they sought to generate empathy and understanding among both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and white Americans.</w:t>
      </w:r>
      <w:r w:rsidR="00D14843" w:rsidRPr="00E62FD6">
        <w:rPr>
          <w:rFonts w:ascii="Garamond" w:hAnsi="Garamond" w:cs="Times New Roman"/>
          <w:color w:val="000000" w:themeColor="text1"/>
          <w:vertAlign w:val="superscript"/>
          <w:lang w:val="en-US"/>
        </w:rPr>
        <w:t>47</w:t>
      </w:r>
    </w:p>
    <w:p w14:paraId="3875FE98" w14:textId="694EDE3A" w:rsidR="004F46A2" w:rsidRPr="00E62FD6" w:rsidRDefault="00013F55" w:rsidP="00013F55">
      <w:pPr>
        <w:snapToGrid w:val="0"/>
        <w:spacing w:line="480" w:lineRule="auto"/>
        <w:ind w:firstLine="720"/>
        <w:contextualSpacing/>
        <w:rPr>
          <w:rFonts w:ascii="Garamond" w:hAnsi="Garamond" w:cs="Times New Roman"/>
          <w:b/>
          <w:bCs/>
          <w:color w:val="000000" w:themeColor="text1"/>
          <w:lang w:val="en-US"/>
        </w:rPr>
      </w:pPr>
      <w:r w:rsidRPr="00E62FD6">
        <w:rPr>
          <w:rFonts w:ascii="Garamond" w:hAnsi="Garamond" w:cs="Times New Roman"/>
          <w:color w:val="000000" w:themeColor="text1"/>
          <w:lang w:val="en-US"/>
        </w:rPr>
        <w:t>Douglass and Truth similarly acknowledged that the democratic potential of the daguerreotype resided in</w:t>
      </w:r>
      <w:r w:rsidR="008D1771" w:rsidRPr="00E62FD6">
        <w:rPr>
          <w:rFonts w:ascii="Garamond" w:hAnsi="Garamond" w:cs="Times New Roman"/>
          <w:color w:val="000000" w:themeColor="text1"/>
          <w:lang w:val="en-US"/>
        </w:rPr>
        <w:t xml:space="preserve"> the social life of the photograph, engendered by</w:t>
      </w:r>
      <w:r w:rsidRPr="00E62FD6">
        <w:rPr>
          <w:rFonts w:ascii="Garamond" w:hAnsi="Garamond" w:cs="Times New Roman"/>
          <w:color w:val="000000" w:themeColor="text1"/>
          <w:lang w:val="en-US"/>
        </w:rPr>
        <w:t xml:space="preserve"> its </w:t>
      </w:r>
      <w:r w:rsidR="006624A4" w:rsidRPr="00E62FD6">
        <w:rPr>
          <w:rFonts w:ascii="Garamond" w:hAnsi="Garamond" w:cs="Times New Roman"/>
          <w:color w:val="000000" w:themeColor="text1"/>
          <w:lang w:val="en-US"/>
        </w:rPr>
        <w:t xml:space="preserve">wide </w:t>
      </w:r>
      <w:r w:rsidRPr="00E62FD6">
        <w:rPr>
          <w:rFonts w:ascii="Garamond" w:hAnsi="Garamond" w:cs="Times New Roman"/>
          <w:color w:val="000000" w:themeColor="text1"/>
          <w:lang w:val="en-US"/>
        </w:rPr>
        <w:t>dissemination in the transatlantic public sphere of the mid-nineteenth century. Indeed, their photographs were image objects that needed to be reproduced, shared, and circulated in print publications such as books, newspapers, pamphlets</w:t>
      </w:r>
      <w:r w:rsidR="006624A4" w:rsidRPr="00E62FD6">
        <w:rPr>
          <w:rFonts w:ascii="Garamond" w:hAnsi="Garamond" w:cs="Times New Roman"/>
          <w:color w:val="000000" w:themeColor="text1"/>
          <w:lang w:val="en-US"/>
        </w:rPr>
        <w:t xml:space="preserve">, and </w:t>
      </w:r>
      <w:proofErr w:type="spellStart"/>
      <w:r w:rsidR="006624A4" w:rsidRPr="00E62FD6">
        <w:rPr>
          <w:rFonts w:ascii="Garamond" w:hAnsi="Garamond" w:cs="Times New Roman"/>
          <w:i/>
          <w:iCs/>
          <w:color w:val="000000" w:themeColor="text1"/>
          <w:lang w:val="en-US"/>
        </w:rPr>
        <w:t>cartes</w:t>
      </w:r>
      <w:proofErr w:type="spellEnd"/>
      <w:r w:rsidR="006624A4" w:rsidRPr="00E62FD6">
        <w:rPr>
          <w:rFonts w:ascii="Garamond" w:hAnsi="Garamond" w:cs="Times New Roman"/>
          <w:i/>
          <w:iCs/>
          <w:color w:val="000000" w:themeColor="text1"/>
          <w:lang w:val="en-US"/>
        </w:rPr>
        <w:t xml:space="preserve"> de </w:t>
      </w:r>
      <w:proofErr w:type="spellStart"/>
      <w:r w:rsidR="006624A4" w:rsidRPr="00E62FD6">
        <w:rPr>
          <w:rFonts w:ascii="Garamond" w:hAnsi="Garamond" w:cs="Times New Roman"/>
          <w:i/>
          <w:iCs/>
          <w:color w:val="000000" w:themeColor="text1"/>
          <w:lang w:val="en-US"/>
        </w:rPr>
        <w:t>visite</w:t>
      </w:r>
      <w:proofErr w:type="spellEnd"/>
      <w:r w:rsidRPr="00E62FD6">
        <w:rPr>
          <w:rFonts w:ascii="Garamond" w:hAnsi="Garamond" w:cs="Times New Roman"/>
          <w:color w:val="000000" w:themeColor="text1"/>
          <w:lang w:val="en-US"/>
        </w:rPr>
        <w:t xml:space="preserve"> in order to transcend the private viewing experience of the daguerreotype and allow these objects to enter into the public domain.</w:t>
      </w:r>
      <w:r w:rsidR="00D14843" w:rsidRPr="00E62FD6">
        <w:rPr>
          <w:rFonts w:ascii="Garamond" w:hAnsi="Garamond" w:cs="Times New Roman"/>
          <w:color w:val="000000" w:themeColor="text1"/>
          <w:vertAlign w:val="superscript"/>
          <w:lang w:val="en-US"/>
        </w:rPr>
        <w:t>48</w:t>
      </w:r>
      <w:r w:rsidRPr="00E62FD6">
        <w:rPr>
          <w:rFonts w:ascii="Garamond" w:hAnsi="Garamond" w:cs="Times New Roman"/>
          <w:color w:val="000000" w:themeColor="text1"/>
          <w:lang w:val="en-US"/>
        </w:rPr>
        <w:t xml:space="preserve"> In the</w:t>
      </w:r>
      <w:r w:rsidR="008C7D1D"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age of mechanical reproduction, moreover, the visibility of African American social justice movements depended not only on the ready accessibility, visibility, and public </w:t>
      </w:r>
      <w:r w:rsidR="008C7D1D" w:rsidRPr="00E62FD6">
        <w:rPr>
          <w:rFonts w:ascii="Garamond" w:hAnsi="Garamond" w:cs="Times New Roman"/>
          <w:color w:val="000000" w:themeColor="text1"/>
          <w:lang w:val="en-US"/>
        </w:rPr>
        <w:t>reception</w:t>
      </w:r>
      <w:r w:rsidRPr="00E62FD6">
        <w:rPr>
          <w:rFonts w:ascii="Garamond" w:hAnsi="Garamond" w:cs="Times New Roman"/>
          <w:color w:val="000000" w:themeColor="text1"/>
          <w:lang w:val="en-US"/>
        </w:rPr>
        <w:t xml:space="preserve"> of these images but also on their potential to be infinitely and instantaneously duplicated across a range of media platforms. For abolitionists, then, the cheapness of photochemical materiality, form, and reproduction was integral to what Douglass understood as the “social benefits” of the daguerreotype’s “pictorial abundance,” its ubiquity contributing to what he understood as photography’s “democratic potential.”</w:t>
      </w:r>
      <w:r w:rsidR="00D14843" w:rsidRPr="00E62FD6">
        <w:rPr>
          <w:rFonts w:ascii="Garamond" w:hAnsi="Garamond" w:cs="Times New Roman"/>
          <w:color w:val="000000" w:themeColor="text1"/>
          <w:vertAlign w:val="superscript"/>
          <w:lang w:val="en-US"/>
        </w:rPr>
        <w:t>49</w:t>
      </w:r>
      <w:r w:rsidRPr="00E62FD6">
        <w:rPr>
          <w:rFonts w:ascii="Garamond" w:hAnsi="Garamond" w:cs="Times New Roman"/>
          <w:color w:val="000000" w:themeColor="text1"/>
          <w:lang w:val="en-US"/>
        </w:rPr>
        <w:t xml:space="preserve"> </w:t>
      </w:r>
    </w:p>
    <w:p w14:paraId="34223B59" w14:textId="77777777" w:rsidR="004F46A2" w:rsidRPr="00E62FD6" w:rsidRDefault="004F46A2" w:rsidP="00013F55">
      <w:pPr>
        <w:snapToGrid w:val="0"/>
        <w:spacing w:line="480" w:lineRule="auto"/>
        <w:ind w:firstLine="720"/>
        <w:contextualSpacing/>
        <w:rPr>
          <w:rFonts w:ascii="Garamond" w:hAnsi="Garamond" w:cs="Times New Roman"/>
          <w:b/>
          <w:bCs/>
          <w:color w:val="000000" w:themeColor="text1"/>
          <w:lang w:val="en-US"/>
        </w:rPr>
      </w:pPr>
    </w:p>
    <w:p w14:paraId="539884A9" w14:textId="1D26329F" w:rsidR="004F46A2" w:rsidRPr="00CA222F" w:rsidRDefault="004F46A2" w:rsidP="004F46A2">
      <w:pPr>
        <w:snapToGrid w:val="0"/>
        <w:spacing w:line="480" w:lineRule="auto"/>
        <w:contextualSpacing/>
        <w:rPr>
          <w:rFonts w:ascii="Garamond" w:hAnsi="Garamond" w:cs="Times New Roman"/>
          <w:color w:val="000000" w:themeColor="text1"/>
          <w:lang w:val="en-US"/>
        </w:rPr>
      </w:pPr>
      <w:r w:rsidRPr="00CA222F">
        <w:rPr>
          <w:rFonts w:ascii="Garamond" w:hAnsi="Garamond" w:cs="Times New Roman"/>
          <w:color w:val="000000" w:themeColor="text1"/>
          <w:lang w:val="en-US"/>
        </w:rPr>
        <w:lastRenderedPageBreak/>
        <w:t>[Image 2]</w:t>
      </w:r>
    </w:p>
    <w:p w14:paraId="46E1E79E" w14:textId="77777777" w:rsidR="004F46A2" w:rsidRPr="00E62FD6" w:rsidRDefault="004F46A2" w:rsidP="00013F55">
      <w:pPr>
        <w:snapToGrid w:val="0"/>
        <w:spacing w:line="480" w:lineRule="auto"/>
        <w:ind w:firstLine="720"/>
        <w:contextualSpacing/>
        <w:rPr>
          <w:rFonts w:ascii="Garamond" w:hAnsi="Garamond" w:cs="Times New Roman"/>
          <w:color w:val="000000" w:themeColor="text1"/>
          <w:lang w:val="en-US"/>
        </w:rPr>
      </w:pPr>
    </w:p>
    <w:p w14:paraId="0113B0FA" w14:textId="6646A45E" w:rsidR="00013F55" w:rsidRPr="00E62FD6" w:rsidRDefault="00013F55" w:rsidP="00013F55">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In the transplatform network, social media</w:t>
      </w:r>
      <w:r w:rsidR="008D1771" w:rsidRPr="00E62FD6">
        <w:rPr>
          <w:rFonts w:ascii="Garamond" w:hAnsi="Garamond" w:cs="Times New Roman"/>
          <w:color w:val="000000" w:themeColor="text1"/>
          <w:lang w:val="en-US"/>
        </w:rPr>
        <w:t xml:space="preserve"> similarly</w:t>
      </w:r>
      <w:r w:rsidRPr="00E62FD6">
        <w:rPr>
          <w:rFonts w:ascii="Garamond" w:hAnsi="Garamond" w:cs="Times New Roman"/>
          <w:color w:val="000000" w:themeColor="text1"/>
          <w:lang w:val="en-US"/>
        </w:rPr>
        <w:t xml:space="preserve"> constitute countercultural public spheres in which users and their followers can come together in virtual communities where they form group identities and forge an oppositional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representational space.</w:t>
      </w:r>
      <w:r w:rsidR="00D14843" w:rsidRPr="00E62FD6">
        <w:rPr>
          <w:rFonts w:ascii="Garamond" w:hAnsi="Garamond" w:cs="Times New Roman"/>
          <w:color w:val="000000" w:themeColor="text1"/>
          <w:vertAlign w:val="superscript"/>
          <w:lang w:val="en-US"/>
        </w:rPr>
        <w:t>50</w:t>
      </w:r>
      <w:r w:rsidRPr="00E62FD6">
        <w:rPr>
          <w:rFonts w:ascii="Garamond" w:hAnsi="Garamond" w:cs="Times New Roman"/>
          <w:color w:val="000000" w:themeColor="text1"/>
          <w:lang w:val="en-US"/>
        </w:rPr>
        <w:t xml:space="preserve"> The documentary and social affordances of the hashtag</w:t>
      </w:r>
      <w:r w:rsidR="00965461" w:rsidRPr="00E62FD6">
        <w:rPr>
          <w:rFonts w:ascii="Garamond" w:hAnsi="Garamond" w:cs="Times New Roman"/>
          <w:color w:val="000000" w:themeColor="text1"/>
          <w:lang w:val="en-US"/>
        </w:rPr>
        <w:t>—and the photograph—</w:t>
      </w:r>
      <w:r w:rsidRPr="00E62FD6">
        <w:rPr>
          <w:rFonts w:ascii="Garamond" w:hAnsi="Garamond" w:cs="Times New Roman"/>
          <w:color w:val="000000" w:themeColor="text1"/>
          <w:lang w:val="en-US"/>
        </w:rPr>
        <w:t>enable these friends</w:t>
      </w:r>
      <w:r w:rsidR="00965461" w:rsidRPr="00E62FD6">
        <w:rPr>
          <w:rFonts w:ascii="Garamond" w:hAnsi="Garamond" w:cs="Times New Roman"/>
          <w:color w:val="000000" w:themeColor="text1"/>
          <w:lang w:val="en-US"/>
        </w:rPr>
        <w:t xml:space="preserve"> and followers</w:t>
      </w:r>
      <w:r w:rsidRPr="00E62FD6">
        <w:rPr>
          <w:rFonts w:ascii="Garamond" w:hAnsi="Garamond" w:cs="Times New Roman"/>
          <w:i/>
          <w:iCs/>
          <w:color w:val="000000" w:themeColor="text1"/>
          <w:lang w:val="en-US"/>
        </w:rPr>
        <w:t xml:space="preserve"> </w:t>
      </w:r>
      <w:r w:rsidRPr="00E62FD6">
        <w:rPr>
          <w:rFonts w:ascii="Garamond" w:hAnsi="Garamond" w:cs="Times New Roman"/>
          <w:color w:val="000000" w:themeColor="text1"/>
          <w:lang w:val="en-US"/>
        </w:rPr>
        <w:t xml:space="preserve">to thwart the racist discourses dispersed by mainstream media outlets, in which racialized and marginalized communities are often stereotyped and </w:t>
      </w:r>
      <w:r w:rsidR="00965461"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lackness is time and again overdetermined in the act of appropriation</w:t>
      </w:r>
      <w:r w:rsidRPr="00E62FD6">
        <w:rPr>
          <w:rFonts w:ascii="Garamond" w:hAnsi="Garamond" w:cs="Times New Roman"/>
          <w:color w:val="FF0000"/>
          <w:lang w:val="en-US"/>
        </w:rPr>
        <w:t>.</w:t>
      </w:r>
      <w:r w:rsidRPr="00E62FD6">
        <w:rPr>
          <w:rFonts w:ascii="Garamond" w:hAnsi="Garamond" w:cs="Times New Roman"/>
          <w:color w:val="000000" w:themeColor="text1"/>
          <w:lang w:val="en-US"/>
        </w:rPr>
        <w:t xml:space="preserve"> Here, the hashtag operates as both a clerical and semiotic index. It facilitates—as evinced in the many uses of “#Ferguson”—the cataloging and subsequent excavation of archival traces, while simultaneously articulating the significance of the utterance by allowing users to perform, announce, frame, discuss, and deconstruct what their posts </w:t>
      </w:r>
      <w:r w:rsidRPr="00E62FD6">
        <w:rPr>
          <w:rFonts w:ascii="Garamond" w:hAnsi="Garamond" w:cs="Times New Roman"/>
          <w:i/>
          <w:iCs/>
          <w:color w:val="000000" w:themeColor="text1"/>
          <w:lang w:val="en-US"/>
        </w:rPr>
        <w:t>are really about</w:t>
      </w:r>
      <w:r w:rsidRPr="00E62FD6">
        <w:rPr>
          <w:rFonts w:ascii="Garamond" w:hAnsi="Garamond" w:cs="Times New Roman"/>
          <w:color w:val="000000" w:themeColor="text1"/>
          <w:lang w:val="en-US"/>
        </w:rPr>
        <w:t>.</w:t>
      </w:r>
      <w:r w:rsidR="00D14843" w:rsidRPr="00E62FD6">
        <w:rPr>
          <w:rFonts w:ascii="Garamond" w:hAnsi="Garamond" w:cs="Times New Roman"/>
          <w:color w:val="000000" w:themeColor="text1"/>
          <w:vertAlign w:val="superscript"/>
          <w:lang w:val="en-US"/>
        </w:rPr>
        <w:t>5</w:t>
      </w:r>
      <w:r w:rsidR="001D4DB5" w:rsidRPr="00E62FD6">
        <w:rPr>
          <w:rFonts w:ascii="Garamond" w:hAnsi="Garamond" w:cs="Times New Roman"/>
          <w:color w:val="000000" w:themeColor="text1"/>
          <w:vertAlign w:val="superscript"/>
          <w:lang w:val="en-US"/>
        </w:rPr>
        <w:t>1</w:t>
      </w:r>
      <w:r w:rsidRPr="00E62FD6">
        <w:rPr>
          <w:rFonts w:ascii="Garamond" w:hAnsi="Garamond" w:cs="Times New Roman"/>
          <w:color w:val="000000" w:themeColor="text1"/>
          <w:lang w:val="en-US"/>
        </w:rPr>
        <w:t xml:space="preserve"> Visually, moreover, the curation of digital images on a range of platforms calls attention to both state violence and the misrepresentation of African Americans in mainstream journalism. Such oppositional uses of image proliferation and photographic mediation on Twitter and Instagram can, in other words, mold civic media into resistant infrastructures for self-representation that challenge these biopolitical and signifying modes of racial profiling.</w:t>
      </w:r>
      <w:r w:rsidR="00D14843" w:rsidRPr="00E62FD6">
        <w:rPr>
          <w:rFonts w:ascii="Garamond" w:hAnsi="Garamond" w:cs="Times New Roman"/>
          <w:color w:val="000000" w:themeColor="text1"/>
          <w:vertAlign w:val="superscript"/>
          <w:lang w:val="en-US"/>
        </w:rPr>
        <w:t>5</w:t>
      </w:r>
      <w:r w:rsidR="001D4DB5" w:rsidRPr="00E62FD6">
        <w:rPr>
          <w:rFonts w:ascii="Garamond" w:hAnsi="Garamond" w:cs="Times New Roman"/>
          <w:color w:val="000000" w:themeColor="text1"/>
          <w:vertAlign w:val="superscript"/>
          <w:lang w:val="en-US"/>
        </w:rPr>
        <w:t>2</w:t>
      </w:r>
      <w:r w:rsidRPr="00E62FD6">
        <w:rPr>
          <w:rFonts w:ascii="Garamond" w:hAnsi="Garamond" w:cs="Times New Roman"/>
          <w:color w:val="000000" w:themeColor="text1"/>
          <w:lang w:val="en-US"/>
        </w:rPr>
        <w:t xml:space="preserve"> </w:t>
      </w:r>
    </w:p>
    <w:p w14:paraId="6B79083C" w14:textId="01F95027" w:rsidR="00013F55" w:rsidRPr="00E62FD6" w:rsidRDefault="00013F55" w:rsidP="00013F55">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In this interstitial archive, </w:t>
      </w:r>
      <w:r w:rsidR="00965461"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participants often negotiate a dual position. On the one hand, they exploit the platform’</w:t>
      </w:r>
      <w:r w:rsidR="00D8247F"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 affordances to produce their own narratives and experiences—and the representations thereof—in order to both make visible and destabilize African American epistemologies and subjectivities. On the other hand, the abuses of these affordances by members of a hegemonic user</w:t>
      </w:r>
      <w:r w:rsidR="00301839">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base also violate the safe space </w:t>
      </w:r>
      <w:r w:rsidR="00EA6942" w:rsidRPr="00E62FD6">
        <w:rPr>
          <w:rFonts w:ascii="Garamond" w:hAnsi="Garamond" w:cs="Times New Roman"/>
          <w:color w:val="000000" w:themeColor="text1"/>
          <w:lang w:val="en-US"/>
        </w:rPr>
        <w:t>for</w:t>
      </w:r>
      <w:r w:rsidRPr="00E62FD6">
        <w:rPr>
          <w:rFonts w:ascii="Garamond" w:hAnsi="Garamond" w:cs="Times New Roman"/>
          <w:color w:val="000000" w:themeColor="text1"/>
          <w:lang w:val="en-US"/>
        </w:rPr>
        <w:t xml:space="preserve"> </w:t>
      </w:r>
      <w:r w:rsidR="00EA6942"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participants, infringing on the integrity of their performances and </w:t>
      </w:r>
      <w:r w:rsidR="00E62FD6" w:rsidRPr="00040B6A">
        <w:rPr>
          <w:rFonts w:ascii="Garamond" w:hAnsi="Garamond" w:cs="Times New Roman"/>
          <w:color w:val="000000" w:themeColor="text1"/>
          <w:lang w:val="en-US"/>
        </w:rPr>
        <w:t>resulting in</w:t>
      </w:r>
      <w:r w:rsidRPr="00E62FD6">
        <w:rPr>
          <w:rFonts w:ascii="Garamond" w:hAnsi="Garamond" w:cs="Times New Roman"/>
          <w:color w:val="000000" w:themeColor="text1"/>
          <w:lang w:val="en-US"/>
        </w:rPr>
        <w:t xml:space="preserve"> unwanted </w:t>
      </w:r>
      <w:r w:rsidR="00737490" w:rsidRPr="00E62FD6">
        <w:rPr>
          <w:rFonts w:ascii="Garamond" w:hAnsi="Garamond" w:cs="Times New Roman"/>
          <w:color w:val="000000" w:themeColor="text1"/>
          <w:lang w:val="en-US"/>
        </w:rPr>
        <w:t>exposure</w:t>
      </w:r>
      <w:r w:rsidRPr="00E62FD6">
        <w:rPr>
          <w:rFonts w:ascii="Garamond" w:hAnsi="Garamond" w:cs="Times New Roman"/>
          <w:color w:val="000000" w:themeColor="text1"/>
          <w:lang w:val="en-US"/>
        </w:rPr>
        <w:t xml:space="preserve">. In response, </w:t>
      </w:r>
      <w:proofErr w:type="spellStart"/>
      <w:r w:rsidRPr="00E62FD6">
        <w:rPr>
          <w:rFonts w:ascii="Garamond" w:hAnsi="Garamond" w:cs="Times New Roman"/>
          <w:color w:val="000000" w:themeColor="text1"/>
          <w:lang w:val="en-US"/>
        </w:rPr>
        <w:t>Florini</w:t>
      </w:r>
      <w:proofErr w:type="spellEnd"/>
      <w:r w:rsidRPr="00E62FD6">
        <w:rPr>
          <w:rFonts w:ascii="Garamond" w:hAnsi="Garamond" w:cs="Times New Roman"/>
          <w:color w:val="000000" w:themeColor="text1"/>
          <w:lang w:val="en-US"/>
        </w:rPr>
        <w:t xml:space="preserve"> notes, African American uses of social media oscillate between “functioning as an enclave, which serves as a forum for unpoliced </w:t>
      </w:r>
      <w:proofErr w:type="spellStart"/>
      <w:r w:rsidRPr="00E62FD6">
        <w:rPr>
          <w:rFonts w:ascii="Garamond" w:hAnsi="Garamond" w:cs="Times New Roman"/>
          <w:color w:val="000000" w:themeColor="text1"/>
          <w:lang w:val="en-US"/>
        </w:rPr>
        <w:t>intranetwork</w:t>
      </w:r>
      <w:proofErr w:type="spellEnd"/>
      <w:r w:rsidRPr="00E62FD6">
        <w:rPr>
          <w:rFonts w:ascii="Garamond" w:hAnsi="Garamond" w:cs="Times New Roman"/>
          <w:color w:val="000000" w:themeColor="text1"/>
          <w:lang w:val="en-US"/>
        </w:rPr>
        <w:t xml:space="preserve"> conversation, and a counter-public, which engages directly in contesting and opposing discourses outside the network.”</w:t>
      </w:r>
      <w:r w:rsidR="00D14843" w:rsidRPr="00E62FD6">
        <w:rPr>
          <w:rFonts w:ascii="Garamond" w:hAnsi="Garamond" w:cs="Times New Roman"/>
          <w:color w:val="000000" w:themeColor="text1"/>
          <w:vertAlign w:val="superscript"/>
          <w:lang w:val="en-US"/>
        </w:rPr>
        <w:t>5</w:t>
      </w:r>
      <w:r w:rsidR="001D4DB5" w:rsidRPr="00E62FD6">
        <w:rPr>
          <w:rFonts w:ascii="Garamond" w:hAnsi="Garamond" w:cs="Times New Roman"/>
          <w:color w:val="000000" w:themeColor="text1"/>
          <w:vertAlign w:val="superscript"/>
          <w:lang w:val="en-US"/>
        </w:rPr>
        <w:t>3</w:t>
      </w:r>
      <w:r w:rsidRPr="00E62FD6">
        <w:rPr>
          <w:rFonts w:ascii="Garamond" w:hAnsi="Garamond" w:cs="Times New Roman"/>
          <w:color w:val="000000" w:themeColor="text1"/>
          <w:lang w:val="en-US"/>
        </w:rPr>
        <w:t xml:space="preserve"> Whether in the enclave or </w:t>
      </w:r>
      <w:r w:rsidRPr="00E62FD6">
        <w:rPr>
          <w:rFonts w:ascii="Garamond" w:hAnsi="Garamond" w:cs="Times New Roman"/>
          <w:color w:val="000000" w:themeColor="text1"/>
          <w:lang w:val="en-US"/>
        </w:rPr>
        <w:lastRenderedPageBreak/>
        <w:t xml:space="preserve">the counter-public, these performances participate in the praxis of “signifyin’, a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tradition of verbal performance” that is “often employed for social and </w:t>
      </w:r>
      <w:r w:rsidR="008910BE" w:rsidRPr="00E62FD6">
        <w:rPr>
          <w:rFonts w:ascii="Garamond" w:hAnsi="Garamond" w:cs="Times New Roman"/>
          <w:color w:val="000000" w:themeColor="text1"/>
          <w:lang w:val="en-US"/>
        </w:rPr>
        <w:t>cultural</w:t>
      </w:r>
      <w:r w:rsidRPr="00E62FD6">
        <w:rPr>
          <w:rFonts w:ascii="Garamond" w:hAnsi="Garamond" w:cs="Times New Roman"/>
          <w:color w:val="000000" w:themeColor="text1"/>
          <w:lang w:val="en-US"/>
        </w:rPr>
        <w:t xml:space="preserve"> critique through the use of humor and requires a plethora of cultural competencies to understand.”</w:t>
      </w:r>
      <w:r w:rsidR="00D14843" w:rsidRPr="00E62FD6">
        <w:rPr>
          <w:rFonts w:ascii="Garamond" w:hAnsi="Garamond" w:cs="Times New Roman"/>
          <w:color w:val="000000" w:themeColor="text1"/>
          <w:vertAlign w:val="superscript"/>
          <w:lang w:val="en-US"/>
        </w:rPr>
        <w:t>5</w:t>
      </w:r>
      <w:r w:rsidR="001D4DB5" w:rsidRPr="00E62FD6">
        <w:rPr>
          <w:rFonts w:ascii="Garamond" w:hAnsi="Garamond" w:cs="Times New Roman"/>
          <w:color w:val="000000" w:themeColor="text1"/>
          <w:vertAlign w:val="superscript"/>
          <w:lang w:val="en-US"/>
        </w:rPr>
        <w:t>4</w:t>
      </w:r>
      <w:r w:rsidRPr="00E62FD6">
        <w:rPr>
          <w:rFonts w:ascii="Garamond" w:hAnsi="Garamond" w:cs="Times New Roman"/>
          <w:color w:val="000000" w:themeColor="text1"/>
          <w:lang w:val="en-US"/>
        </w:rPr>
        <w:t xml:space="preserve"> Signifyin’ challenges discourses of </w:t>
      </w:r>
      <w:r w:rsidR="00EA6942"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authenticity by disseminating a semiotics of performance that plays on a</w:t>
      </w:r>
      <w:r w:rsidR="00B3682D" w:rsidRPr="00E62FD6">
        <w:rPr>
          <w:rFonts w:ascii="Garamond" w:hAnsi="Garamond" w:cs="Times New Roman"/>
          <w:color w:val="000000" w:themeColor="text1"/>
          <w:lang w:val="en-US"/>
        </w:rPr>
        <w:t xml:space="preserve"> subversive</w:t>
      </w:r>
      <w:r w:rsidRPr="00E62FD6">
        <w:rPr>
          <w:rFonts w:ascii="Garamond" w:hAnsi="Garamond" w:cs="Times New Roman"/>
          <w:color w:val="000000" w:themeColor="text1"/>
          <w:lang w:val="en-US"/>
        </w:rPr>
        <w:t xml:space="preserve"> appropriation of the racial signifiers of self and community.</w:t>
      </w:r>
    </w:p>
    <w:p w14:paraId="1D3DE674" w14:textId="5639713B" w:rsidR="00013F55" w:rsidRPr="00E62FD6" w:rsidRDefault="00E62FD6" w:rsidP="00013F55">
      <w:pPr>
        <w:snapToGrid w:val="0"/>
        <w:spacing w:line="480" w:lineRule="auto"/>
        <w:ind w:firstLine="720"/>
        <w:contextualSpacing/>
        <w:rPr>
          <w:rFonts w:ascii="Garamond" w:hAnsi="Garamond" w:cs="Times New Roman"/>
          <w:color w:val="FF0000"/>
          <w:lang w:val="en-US"/>
        </w:rPr>
      </w:pPr>
      <w:r>
        <w:rPr>
          <w:rFonts w:ascii="Garamond" w:hAnsi="Garamond" w:cs="Times New Roman"/>
          <w:bCs/>
          <w:color w:val="000000" w:themeColor="text1"/>
          <w:lang w:val="en-US"/>
        </w:rPr>
        <w:t>E</w:t>
      </w:r>
      <w:r w:rsidR="00013F55" w:rsidRPr="00E62FD6">
        <w:rPr>
          <w:rFonts w:ascii="Garamond" w:hAnsi="Garamond" w:cs="Times New Roman"/>
          <w:color w:val="000000" w:themeColor="text1"/>
          <w:lang w:val="en-US"/>
        </w:rPr>
        <w:t>yewitness reports revealed that Brown had lifted his hands in the air to communicate his inculpability</w:t>
      </w:r>
      <w:r>
        <w:rPr>
          <w:rFonts w:ascii="Garamond" w:hAnsi="Garamond" w:cs="Times New Roman"/>
          <w:color w:val="000000" w:themeColor="text1"/>
          <w:lang w:val="en-US"/>
        </w:rPr>
        <w:t>;</w:t>
      </w:r>
      <w:r w:rsidR="00013F55" w:rsidRPr="00E62FD6">
        <w:rPr>
          <w:rFonts w:ascii="Garamond" w:hAnsi="Garamond" w:cs="Times New Roman"/>
          <w:color w:val="000000" w:themeColor="text1"/>
          <w:lang w:val="en-US"/>
        </w:rPr>
        <w:t xml:space="preserve"> he </w:t>
      </w:r>
      <w:r>
        <w:rPr>
          <w:rFonts w:ascii="Garamond" w:hAnsi="Garamond" w:cs="Times New Roman"/>
          <w:color w:val="000000" w:themeColor="text1"/>
          <w:lang w:val="en-US"/>
        </w:rPr>
        <w:t xml:space="preserve">had </w:t>
      </w:r>
      <w:r w:rsidR="00013F55" w:rsidRPr="00E62FD6">
        <w:rPr>
          <w:rFonts w:ascii="Garamond" w:hAnsi="Garamond" w:cs="Times New Roman"/>
          <w:color w:val="000000" w:themeColor="text1"/>
          <w:lang w:val="en-US"/>
        </w:rPr>
        <w:t xml:space="preserve">appealed to Wilson </w:t>
      </w:r>
      <w:r w:rsidR="00013F55" w:rsidRPr="00E62FD6">
        <w:rPr>
          <w:rFonts w:ascii="Garamond" w:hAnsi="Garamond" w:cs="Times New Roman"/>
          <w:i/>
          <w:iCs/>
          <w:color w:val="000000" w:themeColor="text1"/>
          <w:lang w:val="en-US"/>
        </w:rPr>
        <w:t>not</w:t>
      </w:r>
      <w:r w:rsidR="00013F55" w:rsidRPr="00E62FD6">
        <w:rPr>
          <w:rFonts w:ascii="Garamond" w:hAnsi="Garamond" w:cs="Times New Roman"/>
          <w:color w:val="000000" w:themeColor="text1"/>
          <w:lang w:val="en-US"/>
        </w:rPr>
        <w:t xml:space="preserve"> to shoot him. His “don’t shoot” speech act articulated a </w:t>
      </w:r>
      <w:r w:rsidR="007803C1"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 xml:space="preserve">lack archive of traumatic encounters with the white supremacist state. The subsequent wave of social media activism accordingly promoted the hashtag “#HandsUpDontShoot” </w:t>
      </w:r>
      <w:r w:rsidR="00292CE2" w:rsidRPr="00E62FD6">
        <w:rPr>
          <w:rFonts w:ascii="Garamond" w:hAnsi="Garamond" w:cs="Times New Roman"/>
          <w:color w:val="000000" w:themeColor="text1"/>
          <w:lang w:val="en-US"/>
        </w:rPr>
        <w:t xml:space="preserve">in order </w:t>
      </w:r>
      <w:r w:rsidR="00013F55" w:rsidRPr="00E62FD6">
        <w:rPr>
          <w:rFonts w:ascii="Garamond" w:hAnsi="Garamond" w:cs="Times New Roman"/>
          <w:color w:val="000000" w:themeColor="text1"/>
          <w:lang w:val="en-US"/>
        </w:rPr>
        <w:t xml:space="preserve">to index the sharing of selfies that depicted both individuals and collectives who raised their hands in an act of resistance. In August 2014, this performance was immortalized in the widely shared meme of a collective of </w:t>
      </w:r>
      <w:r w:rsidR="007803C1"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 xml:space="preserve">lack students at Howard University. The students collectively raised their hands in front of the camera, while the hashtag “#HandsUpDontShoot” annotated the selfie with the now well-known caption. The #HandsUpDontShoot campaign exposed how </w:t>
      </w:r>
      <w:r w:rsidR="007803C1"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 xml:space="preserve">lackness is appropriated depending on the cultural performances thereof, and what it might signify—propriety or peril—in a white supremacist </w:t>
      </w:r>
      <w:r w:rsidR="007803C1" w:rsidRPr="00E62FD6">
        <w:rPr>
          <w:rFonts w:ascii="Garamond" w:hAnsi="Garamond" w:cs="Times New Roman"/>
          <w:color w:val="000000" w:themeColor="text1"/>
          <w:lang w:val="en-US"/>
        </w:rPr>
        <w:t>public sphere</w:t>
      </w:r>
      <w:r w:rsidR="00013F55" w:rsidRPr="00E62FD6">
        <w:rPr>
          <w:rFonts w:ascii="Garamond" w:hAnsi="Garamond" w:cs="Times New Roman"/>
          <w:color w:val="000000" w:themeColor="text1"/>
          <w:lang w:val="en-US"/>
        </w:rPr>
        <w:t xml:space="preserve"> that racializes </w:t>
      </w:r>
      <w:r w:rsidR="007803C1"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 xml:space="preserve">lack bodies as its ontological Other. The collective staging of such performative protests evinces the radical </w:t>
      </w:r>
      <w:r w:rsidR="007803C1" w:rsidRPr="00E62FD6">
        <w:rPr>
          <w:rFonts w:ascii="Garamond" w:hAnsi="Garamond" w:cs="Times New Roman"/>
          <w:color w:val="000000" w:themeColor="text1"/>
          <w:lang w:val="en-US"/>
        </w:rPr>
        <w:t>reproductivity</w:t>
      </w:r>
      <w:r w:rsidR="00013F55" w:rsidRPr="00E62FD6">
        <w:rPr>
          <w:rFonts w:ascii="Garamond" w:hAnsi="Garamond" w:cs="Times New Roman"/>
          <w:color w:val="000000" w:themeColor="text1"/>
          <w:lang w:val="en-US"/>
        </w:rPr>
        <w:t xml:space="preserve"> of sharing selfies on social media. These photographs function as utterances of solidarity that bestow personhood upon the victims of police brutality while reminding followers that other racialized bodies could suffer a similar fate.</w:t>
      </w:r>
      <w:r w:rsidR="001D4DB5" w:rsidRPr="00E62FD6">
        <w:rPr>
          <w:rFonts w:ascii="Garamond" w:hAnsi="Garamond" w:cs="Times New Roman"/>
          <w:color w:val="000000" w:themeColor="text1"/>
          <w:vertAlign w:val="superscript"/>
          <w:lang w:val="en-US"/>
        </w:rPr>
        <w:t>55</w:t>
      </w:r>
    </w:p>
    <w:p w14:paraId="6ABEAA82" w14:textId="4E9786CC" w:rsidR="00013F55" w:rsidRPr="00E62FD6" w:rsidRDefault="00013F55" w:rsidP="00013F55">
      <w:pPr>
        <w:snapToGrid w:val="0"/>
        <w:spacing w:line="480" w:lineRule="auto"/>
        <w:ind w:firstLine="720"/>
        <w:contextualSpacing/>
        <w:rPr>
          <w:rFonts w:ascii="Garamond" w:hAnsi="Garamond" w:cs="Times New Roman"/>
          <w:color w:val="FF0000"/>
          <w:lang w:val="en-US"/>
        </w:rPr>
      </w:pPr>
      <w:r w:rsidRPr="00E62FD6">
        <w:rPr>
          <w:rFonts w:ascii="Garamond" w:hAnsi="Garamond" w:cs="Times New Roman"/>
          <w:bCs/>
          <w:color w:val="000000" w:themeColor="text1"/>
          <w:lang w:val="en-US"/>
        </w:rPr>
        <w:t xml:space="preserve">In like manner, </w:t>
      </w:r>
      <w:r w:rsidRPr="00E62FD6">
        <w:rPr>
          <w:rFonts w:ascii="Garamond" w:hAnsi="Garamond" w:cs="Times New Roman"/>
          <w:color w:val="000000" w:themeColor="text1"/>
          <w:lang w:val="en-US"/>
        </w:rPr>
        <w:t xml:space="preserve">the “#IfTheyGunnedMeDown” campaign centered on a photograph of Brown in which he makes </w:t>
      </w:r>
      <w:r w:rsidR="00E62FD6">
        <w:rPr>
          <w:rFonts w:ascii="Garamond" w:hAnsi="Garamond" w:cs="Times New Roman"/>
          <w:color w:val="000000" w:themeColor="text1"/>
          <w:lang w:val="en-US"/>
        </w:rPr>
        <w:t xml:space="preserve">a </w:t>
      </w:r>
      <w:r w:rsidRPr="00E62FD6">
        <w:rPr>
          <w:rFonts w:ascii="Garamond" w:hAnsi="Garamond" w:cs="Times New Roman"/>
          <w:color w:val="000000" w:themeColor="text1"/>
          <w:lang w:val="en-US"/>
        </w:rPr>
        <w:t xml:space="preserve">hand gesture that connotes two conflicting significations. The African American community stressed that the hand gesture connoted a symbol of peace, while mainstream journalist maliciously construed it as a gang insignia. The incommensurability of these two readings revealed that the semiotics of an utterance might generate different </w:t>
      </w:r>
      <w:r w:rsidRPr="00E62FD6">
        <w:rPr>
          <w:rFonts w:ascii="Garamond" w:hAnsi="Garamond" w:cs="Times New Roman"/>
          <w:color w:val="000000" w:themeColor="text1"/>
          <w:lang w:val="en-US"/>
        </w:rPr>
        <w:lastRenderedPageBreak/>
        <w:t xml:space="preserve">interpretations according to the racialized bodies with which the sign </w:t>
      </w:r>
      <w:r w:rsidR="00A768FE" w:rsidRPr="00E62FD6">
        <w:rPr>
          <w:rFonts w:ascii="Garamond" w:hAnsi="Garamond" w:cs="Times New Roman"/>
          <w:color w:val="000000" w:themeColor="text1"/>
          <w:lang w:val="en-US"/>
        </w:rPr>
        <w:t>is</w:t>
      </w:r>
      <w:r w:rsidRPr="00E62FD6">
        <w:rPr>
          <w:rFonts w:ascii="Garamond" w:hAnsi="Garamond" w:cs="Times New Roman"/>
          <w:color w:val="000000" w:themeColor="text1"/>
          <w:lang w:val="en-US"/>
        </w:rPr>
        <w:t xml:space="preserve"> associated. Social media users thus cultivated the hashtag “#IfTheyGunnedMeDown” to curate an archive of </w:t>
      </w:r>
      <w:r w:rsidR="00E62FD6">
        <w:rPr>
          <w:rFonts w:ascii="Garamond" w:hAnsi="Garamond" w:cs="Times New Roman"/>
          <w:color w:val="000000" w:themeColor="text1"/>
          <w:lang w:val="en-US"/>
        </w:rPr>
        <w:t>paired</w:t>
      </w:r>
      <w:r w:rsidRPr="00E62FD6">
        <w:rPr>
          <w:rFonts w:ascii="Garamond" w:hAnsi="Garamond" w:cs="Times New Roman"/>
          <w:color w:val="000000" w:themeColor="text1"/>
          <w:lang w:val="en-US"/>
        </w:rPr>
        <w:t xml:space="preserve"> selfies that were presented side-by-side and were annotated with a caption that asked their followers</w:t>
      </w:r>
      <w:r w:rsidR="000B0379">
        <w:rPr>
          <w:rFonts w:ascii="Garamond" w:hAnsi="Garamond" w:cs="Times New Roman"/>
          <w:color w:val="000000" w:themeColor="text1"/>
          <w:lang w:val="en-US"/>
        </w:rPr>
        <w:t xml:space="preserve"> </w:t>
      </w:r>
      <w:r w:rsidR="000B0379" w:rsidRPr="00CA222F">
        <w:rPr>
          <w:rFonts w:ascii="Garamond" w:hAnsi="Garamond" w:cs="Times New Roman"/>
          <w:color w:val="000000" w:themeColor="text1"/>
          <w:lang w:val="en-US"/>
        </w:rPr>
        <w:t>which picture they would use.</w:t>
      </w:r>
      <w:r w:rsidR="00CA222F">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For example, Tyler Atkins, an adolescent from Houston, Texas, shared a self-portrait </w:t>
      </w:r>
      <w:r w:rsidR="00E62FD6" w:rsidRPr="00040B6A">
        <w:rPr>
          <w:rFonts w:ascii="Garamond" w:hAnsi="Garamond" w:cs="Times New Roman"/>
          <w:color w:val="000000" w:themeColor="text1"/>
          <w:lang w:val="en-US"/>
        </w:rPr>
        <w:t>on</w:t>
      </w:r>
      <w:r w:rsidR="00E7581D" w:rsidRPr="00040B6A">
        <w:rPr>
          <w:rFonts w:ascii="Garamond" w:hAnsi="Garamond" w:cs="Times New Roman"/>
          <w:color w:val="000000" w:themeColor="text1"/>
          <w:lang w:val="en-US"/>
        </w:rPr>
        <w:t xml:space="preserve"> Twitter</w:t>
      </w:r>
      <w:r w:rsidR="00E62FD6">
        <w:rPr>
          <w:rFonts w:ascii="Garamond" w:hAnsi="Garamond" w:cs="Times New Roman"/>
          <w:b/>
          <w:bCs/>
          <w:color w:val="000000" w:themeColor="text1"/>
          <w:lang w:val="en-US"/>
        </w:rPr>
        <w:t xml:space="preserve"> </w:t>
      </w:r>
      <w:r w:rsidRPr="00E62FD6">
        <w:rPr>
          <w:rFonts w:ascii="Garamond" w:hAnsi="Garamond" w:cs="Times New Roman"/>
          <w:color w:val="000000" w:themeColor="text1"/>
          <w:lang w:val="en-US"/>
        </w:rPr>
        <w:t xml:space="preserve">in which he wears a tuxedo to a jazz concert, knowingly juxtaposing this performance of bourgeois respectability with a second selfie in which he dons a black T-shirt and blue bandana while shooting a music video and breaking the fourth wall by pointing his finger at the camera—thereby directly addressing his followers. These performances of </w:t>
      </w:r>
      <w:r w:rsidR="007803C1"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subjectivity exposed the mediation </w:t>
      </w:r>
      <w:r w:rsidRPr="00E62FD6">
        <w:rPr>
          <w:rFonts w:ascii="Garamond" w:hAnsi="Garamond" w:cs="Times New Roman"/>
          <w:i/>
          <w:iCs/>
          <w:color w:val="000000" w:themeColor="text1"/>
          <w:lang w:val="en-US"/>
        </w:rPr>
        <w:t xml:space="preserve">in </w:t>
      </w:r>
      <w:r w:rsidRPr="00E62FD6">
        <w:rPr>
          <w:rFonts w:ascii="Garamond" w:hAnsi="Garamond" w:cs="Times New Roman"/>
          <w:color w:val="000000" w:themeColor="text1"/>
          <w:lang w:val="en-US"/>
        </w:rPr>
        <w:t xml:space="preserve">and </w:t>
      </w:r>
      <w:r w:rsidRPr="00E62FD6">
        <w:rPr>
          <w:rFonts w:ascii="Garamond" w:hAnsi="Garamond" w:cs="Times New Roman"/>
          <w:i/>
          <w:iCs/>
          <w:color w:val="000000" w:themeColor="text1"/>
          <w:lang w:val="en-US"/>
        </w:rPr>
        <w:t xml:space="preserve">of </w:t>
      </w:r>
      <w:r w:rsidRPr="00E62FD6">
        <w:rPr>
          <w:rFonts w:ascii="Garamond" w:hAnsi="Garamond" w:cs="Times New Roman"/>
          <w:color w:val="000000" w:themeColor="text1"/>
          <w:lang w:val="en-US"/>
        </w:rPr>
        <w:t>the photograph</w:t>
      </w:r>
      <w:r w:rsidR="002D7093" w:rsidRPr="00E62FD6">
        <w:rPr>
          <w:rFonts w:ascii="Garamond" w:hAnsi="Garamond" w:cs="Times New Roman"/>
          <w:color w:val="000000" w:themeColor="text1"/>
          <w:lang w:val="en-US"/>
        </w:rPr>
        <w:t>.</w:t>
      </w:r>
      <w:r w:rsidR="002D7093" w:rsidRPr="00E62FD6">
        <w:rPr>
          <w:rFonts w:ascii="Garamond" w:hAnsi="Garamond" w:cs="Times New Roman"/>
          <w:color w:val="000000" w:themeColor="text1"/>
          <w:vertAlign w:val="superscript"/>
          <w:lang w:val="en-US"/>
        </w:rPr>
        <w:t>56</w:t>
      </w:r>
      <w:r w:rsidRPr="00E62FD6">
        <w:rPr>
          <w:rFonts w:ascii="Garamond" w:hAnsi="Garamond" w:cs="Times New Roman"/>
          <w:color w:val="000000" w:themeColor="text1"/>
          <w:lang w:val="en-US"/>
        </w:rPr>
        <w:t xml:space="preserve"> The #IfTheyGunnedMeDown campaign manipulated the</w:t>
      </w:r>
      <w:r w:rsidR="00CA222F">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truth-claims of the social media photo </w:t>
      </w:r>
      <w:proofErr w:type="gramStart"/>
      <w:r w:rsidRPr="00E62FD6">
        <w:rPr>
          <w:rFonts w:ascii="Garamond" w:hAnsi="Garamond" w:cs="Times New Roman"/>
          <w:color w:val="000000" w:themeColor="text1"/>
          <w:lang w:val="en-US"/>
        </w:rPr>
        <w:t>in order to</w:t>
      </w:r>
      <w:proofErr w:type="gramEnd"/>
      <w:r w:rsidRPr="00E62FD6">
        <w:rPr>
          <w:rFonts w:ascii="Garamond" w:hAnsi="Garamond" w:cs="Times New Roman"/>
          <w:color w:val="000000" w:themeColor="text1"/>
          <w:lang w:val="en-US"/>
        </w:rPr>
        <w:t xml:space="preserve"> expose the policing of </w:t>
      </w:r>
      <w:r w:rsidR="007803C1"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bodies as conduits for the stereotyping, stigmatization, </w:t>
      </w:r>
      <w:r w:rsidR="00E62FD6">
        <w:rPr>
          <w:rFonts w:ascii="Garamond" w:hAnsi="Garamond" w:cs="Times New Roman"/>
          <w:color w:val="000000" w:themeColor="text1"/>
          <w:lang w:val="en-US"/>
        </w:rPr>
        <w:t xml:space="preserve">and </w:t>
      </w:r>
      <w:r w:rsidRPr="00E62FD6">
        <w:rPr>
          <w:rFonts w:ascii="Garamond" w:hAnsi="Garamond" w:cs="Times New Roman"/>
          <w:color w:val="000000" w:themeColor="text1"/>
          <w:lang w:val="en-US"/>
        </w:rPr>
        <w:t xml:space="preserve">surveillance of African Americans. In addition, the strategic use of the hashtag #IfTheyGunnedMeDown allowed social media users to manipulate the algorithm and transform Twitter and Instagram into counter-publics that deconstruct the racialized signification of </w:t>
      </w:r>
      <w:r w:rsidR="007803C1"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 authenticity in mainstream media.</w:t>
      </w:r>
      <w:r w:rsidR="002D7093" w:rsidRPr="00E62FD6">
        <w:rPr>
          <w:rFonts w:ascii="Garamond" w:hAnsi="Garamond" w:cs="Times New Roman"/>
          <w:color w:val="000000" w:themeColor="text1"/>
          <w:vertAlign w:val="superscript"/>
          <w:lang w:val="en-US"/>
        </w:rPr>
        <w:t>57</w:t>
      </w:r>
    </w:p>
    <w:p w14:paraId="646819FA" w14:textId="0A68D5B2" w:rsidR="004F46A2" w:rsidRPr="004B3AF0" w:rsidRDefault="007107A3" w:rsidP="00013F55">
      <w:pPr>
        <w:snapToGrid w:val="0"/>
        <w:spacing w:line="480" w:lineRule="auto"/>
        <w:ind w:firstLine="720"/>
        <w:contextualSpacing/>
        <w:rPr>
          <w:rFonts w:ascii="Garamond" w:hAnsi="Garamond" w:cs="Times New Roman"/>
          <w:color w:val="000000" w:themeColor="text1"/>
          <w:highlight w:val="yellow"/>
          <w:lang w:val="en-US"/>
        </w:rPr>
      </w:pPr>
      <w:r w:rsidRPr="00E62FD6">
        <w:rPr>
          <w:rFonts w:ascii="Garamond" w:hAnsi="Garamond" w:cs="Times New Roman"/>
          <w:iCs/>
          <w:color w:val="000000" w:themeColor="text1"/>
          <w:lang w:val="en-US"/>
        </w:rPr>
        <w:t>In like manner, t</w:t>
      </w:r>
      <w:r w:rsidR="00013F55" w:rsidRPr="00E62FD6">
        <w:rPr>
          <w:rFonts w:ascii="Garamond" w:hAnsi="Garamond" w:cs="Times New Roman"/>
          <w:iCs/>
          <w:color w:val="000000" w:themeColor="text1"/>
          <w:lang w:val="en-US"/>
        </w:rPr>
        <w:t xml:space="preserve">he migration of </w:t>
      </w:r>
      <w:r w:rsidR="00013F55" w:rsidRPr="00E62FD6">
        <w:rPr>
          <w:rFonts w:ascii="Garamond" w:hAnsi="Garamond" w:cs="Times New Roman"/>
          <w:i/>
          <w:color w:val="000000" w:themeColor="text1"/>
          <w:lang w:val="en-US"/>
        </w:rPr>
        <w:t>A Bleak Reality</w:t>
      </w:r>
      <w:r w:rsidR="00013F55" w:rsidRPr="00E62FD6">
        <w:rPr>
          <w:rFonts w:ascii="Garamond" w:hAnsi="Garamond" w:cs="Times New Roman"/>
          <w:color w:val="000000" w:themeColor="text1"/>
          <w:lang w:val="en-US"/>
        </w:rPr>
        <w:t xml:space="preserve"> to Instagram expose</w:t>
      </w:r>
      <w:r w:rsidR="00E27C09" w:rsidRPr="00E62FD6">
        <w:rPr>
          <w:rFonts w:ascii="Garamond" w:hAnsi="Garamond" w:cs="Times New Roman"/>
          <w:color w:val="000000" w:themeColor="text1"/>
          <w:lang w:val="en-US"/>
        </w:rPr>
        <w:t>d</w:t>
      </w:r>
      <w:r w:rsidR="00013F55" w:rsidRPr="00E62FD6">
        <w:rPr>
          <w:rFonts w:ascii="Garamond" w:hAnsi="Garamond" w:cs="Times New Roman"/>
          <w:color w:val="000000" w:themeColor="text1"/>
          <w:lang w:val="en-US"/>
        </w:rPr>
        <w:t xml:space="preserve"> the radical potential of </w:t>
      </w:r>
      <w:r w:rsidR="00A768FE" w:rsidRPr="00E62FD6">
        <w:rPr>
          <w:rFonts w:ascii="Garamond" w:hAnsi="Garamond" w:cs="Times New Roman"/>
          <w:color w:val="000000" w:themeColor="text1"/>
          <w:lang w:val="en-US"/>
        </w:rPr>
        <w:t>the social life of the photograph</w:t>
      </w:r>
      <w:r w:rsidR="00013F55" w:rsidRPr="00E62FD6">
        <w:rPr>
          <w:rFonts w:ascii="Garamond" w:hAnsi="Garamond" w:cs="Times New Roman"/>
          <w:color w:val="000000" w:themeColor="text1"/>
          <w:lang w:val="en-US"/>
        </w:rPr>
        <w:t xml:space="preserve"> to foreground “the importance of questions of visibility” and the “centrality of collaborative making and sharing in a social media environment in which the media are no longer just what we watch, read, or listen to” but “are now what we do.”</w:t>
      </w:r>
      <w:r w:rsidR="002D7093" w:rsidRPr="00E62FD6">
        <w:rPr>
          <w:rFonts w:ascii="Garamond" w:hAnsi="Garamond" w:cs="Times New Roman"/>
          <w:color w:val="000000" w:themeColor="text1"/>
          <w:vertAlign w:val="superscript"/>
          <w:lang w:val="en-US"/>
        </w:rPr>
        <w:t>58</w:t>
      </w:r>
      <w:r w:rsidR="00013F55" w:rsidRPr="00E62FD6">
        <w:rPr>
          <w:rFonts w:ascii="Garamond" w:hAnsi="Garamond" w:cs="Times New Roman"/>
          <w:color w:val="000000" w:themeColor="text1"/>
          <w:lang w:val="en-US"/>
        </w:rPr>
        <w:t xml:space="preserve"> Graves </w:t>
      </w:r>
      <w:r w:rsidR="00E27C09" w:rsidRPr="00E62FD6">
        <w:rPr>
          <w:rFonts w:ascii="Garamond" w:hAnsi="Garamond" w:cs="Times New Roman"/>
          <w:color w:val="000000" w:themeColor="text1"/>
          <w:lang w:val="en-US"/>
        </w:rPr>
        <w:t>reproduced</w:t>
      </w:r>
      <w:r w:rsidR="00013F55" w:rsidRPr="00E62FD6">
        <w:rPr>
          <w:rFonts w:ascii="Garamond" w:hAnsi="Garamond" w:cs="Times New Roman"/>
          <w:color w:val="000000" w:themeColor="text1"/>
          <w:lang w:val="en-US"/>
        </w:rPr>
        <w:t xml:space="preserve"> this operative logic by paying tribute to an archive of </w:t>
      </w:r>
      <w:r w:rsidR="00E27C09" w:rsidRPr="00E62FD6">
        <w:rPr>
          <w:rFonts w:ascii="Garamond" w:hAnsi="Garamond" w:cs="Times New Roman"/>
          <w:color w:val="000000" w:themeColor="text1"/>
          <w:lang w:val="en-US"/>
        </w:rPr>
        <w:t>B</w:t>
      </w:r>
      <w:r w:rsidR="00013F55" w:rsidRPr="00E62FD6">
        <w:rPr>
          <w:rFonts w:ascii="Garamond" w:hAnsi="Garamond" w:cs="Times New Roman"/>
          <w:color w:val="000000" w:themeColor="text1"/>
          <w:lang w:val="en-US"/>
        </w:rPr>
        <w:t xml:space="preserve">lack cultural production in which African American artists, intellectuals, scholars, and activists have always sought to redirect photography’s epistemology toward social progress and racial justice. </w:t>
      </w:r>
      <w:r w:rsidR="00013F55" w:rsidRPr="009770C9">
        <w:rPr>
          <w:rFonts w:ascii="Garamond" w:hAnsi="Garamond" w:cs="Times New Roman"/>
          <w:color w:val="000000" w:themeColor="text1"/>
          <w:lang w:val="en-US"/>
        </w:rPr>
        <w:t>The medium’s revolutionary praxis was not lost on Douglass</w:t>
      </w:r>
      <w:r w:rsidR="000B0379" w:rsidRPr="009770C9">
        <w:rPr>
          <w:rFonts w:ascii="Garamond" w:hAnsi="Garamond" w:cs="Times New Roman"/>
          <w:b/>
          <w:bCs/>
          <w:color w:val="000000" w:themeColor="text1"/>
          <w:lang w:val="en-US"/>
        </w:rPr>
        <w:t xml:space="preserve">. </w:t>
      </w:r>
      <w:r w:rsidR="000B0379" w:rsidRPr="00CA222F">
        <w:rPr>
          <w:rFonts w:ascii="Garamond" w:hAnsi="Garamond" w:cs="Times New Roman"/>
          <w:color w:val="000000" w:themeColor="text1"/>
          <w:lang w:val="en-US"/>
        </w:rPr>
        <w:t xml:space="preserve">In his </w:t>
      </w:r>
      <w:r w:rsidR="00013F55" w:rsidRPr="00CA222F">
        <w:rPr>
          <w:rFonts w:ascii="Garamond" w:hAnsi="Garamond" w:cs="Times New Roman"/>
          <w:color w:val="000000" w:themeColor="text1"/>
          <w:lang w:val="en-US"/>
        </w:rPr>
        <w:t xml:space="preserve">1861 </w:t>
      </w:r>
      <w:r w:rsidR="000B0379" w:rsidRPr="00CA222F">
        <w:rPr>
          <w:rFonts w:ascii="Garamond" w:hAnsi="Garamond" w:cs="Times New Roman"/>
          <w:color w:val="000000" w:themeColor="text1"/>
          <w:lang w:val="en-US"/>
        </w:rPr>
        <w:t>lecture</w:t>
      </w:r>
      <w:r w:rsidR="00013F55" w:rsidRPr="00CA222F">
        <w:rPr>
          <w:rFonts w:ascii="Garamond" w:hAnsi="Garamond" w:cs="Times New Roman"/>
          <w:color w:val="000000" w:themeColor="text1"/>
          <w:lang w:val="en-US"/>
        </w:rPr>
        <w:t xml:space="preserve"> on “Pictures and Progress</w:t>
      </w:r>
      <w:r w:rsidR="000B0379" w:rsidRPr="00CA222F">
        <w:rPr>
          <w:rFonts w:ascii="Garamond" w:hAnsi="Garamond" w:cs="Times New Roman"/>
          <w:color w:val="000000" w:themeColor="text1"/>
          <w:lang w:val="en-US"/>
        </w:rPr>
        <w:t>,</w:t>
      </w:r>
      <w:r w:rsidR="00013F55" w:rsidRPr="00CA222F">
        <w:rPr>
          <w:rFonts w:ascii="Garamond" w:hAnsi="Garamond" w:cs="Times New Roman"/>
          <w:color w:val="000000" w:themeColor="text1"/>
          <w:lang w:val="en-US"/>
        </w:rPr>
        <w:t>”</w:t>
      </w:r>
      <w:r w:rsidR="000B0379" w:rsidRPr="00CA222F">
        <w:rPr>
          <w:rFonts w:ascii="Garamond" w:hAnsi="Garamond" w:cs="Times New Roman"/>
          <w:color w:val="000000" w:themeColor="text1"/>
          <w:lang w:val="en-US"/>
        </w:rPr>
        <w:t xml:space="preserve"> </w:t>
      </w:r>
      <w:r w:rsidR="00980A9C" w:rsidRPr="00CA222F">
        <w:rPr>
          <w:rFonts w:ascii="Garamond" w:hAnsi="Garamond" w:cs="Times New Roman"/>
          <w:color w:val="000000" w:themeColor="text1"/>
          <w:lang w:val="en-US"/>
        </w:rPr>
        <w:t>Douglass</w:t>
      </w:r>
      <w:r w:rsidR="000B0379" w:rsidRPr="00CA222F">
        <w:rPr>
          <w:rFonts w:ascii="Garamond" w:hAnsi="Garamond" w:cs="Times New Roman"/>
          <w:color w:val="000000" w:themeColor="text1"/>
          <w:lang w:val="en-US"/>
        </w:rPr>
        <w:t xml:space="preserve"> argued</w:t>
      </w:r>
      <w:r w:rsidR="00980A9C" w:rsidRPr="00CA222F">
        <w:rPr>
          <w:rFonts w:ascii="Garamond" w:hAnsi="Garamond" w:cs="Times New Roman"/>
          <w:color w:val="000000" w:themeColor="text1"/>
          <w:lang w:val="en-US"/>
        </w:rPr>
        <w:t>:</w:t>
      </w:r>
    </w:p>
    <w:p w14:paraId="003087A0" w14:textId="77777777" w:rsidR="00040B6A" w:rsidRPr="004B3AF0" w:rsidRDefault="00040B6A" w:rsidP="004F46A2">
      <w:pPr>
        <w:snapToGrid w:val="0"/>
        <w:spacing w:line="480" w:lineRule="auto"/>
        <w:contextualSpacing/>
        <w:rPr>
          <w:rFonts w:ascii="Garamond" w:hAnsi="Garamond" w:cs="Times New Roman"/>
          <w:color w:val="000000" w:themeColor="text1"/>
          <w:highlight w:val="yellow"/>
          <w:lang w:val="en-US"/>
        </w:rPr>
      </w:pPr>
    </w:p>
    <w:p w14:paraId="2FA02A2C" w14:textId="50BE7BA2" w:rsidR="00013F55" w:rsidRPr="00CA222F" w:rsidRDefault="00980A9C" w:rsidP="004F46A2">
      <w:pPr>
        <w:snapToGrid w:val="0"/>
        <w:spacing w:line="480" w:lineRule="auto"/>
        <w:contextualSpacing/>
        <w:rPr>
          <w:rFonts w:ascii="Garamond" w:hAnsi="Garamond" w:cs="Times New Roman"/>
          <w:color w:val="000000" w:themeColor="text1"/>
          <w:lang w:val="en-US"/>
        </w:rPr>
      </w:pPr>
      <w:r w:rsidRPr="00CA222F">
        <w:rPr>
          <w:rFonts w:ascii="Garamond" w:hAnsi="Garamond" w:cs="Times New Roman"/>
          <w:color w:val="000000" w:themeColor="text1"/>
          <w:lang w:val="en-US"/>
        </w:rPr>
        <w:lastRenderedPageBreak/>
        <w:t>T</w:t>
      </w:r>
      <w:r w:rsidR="00013F55" w:rsidRPr="00CA222F">
        <w:rPr>
          <w:rFonts w:ascii="Garamond" w:hAnsi="Garamond" w:cs="Times New Roman"/>
          <w:color w:val="000000" w:themeColor="text1"/>
          <w:lang w:val="en-US"/>
        </w:rPr>
        <w:t xml:space="preserve">he process by which man </w:t>
      </w:r>
      <w:proofErr w:type="gramStart"/>
      <w:r w:rsidR="00013F55" w:rsidRPr="00CA222F">
        <w:rPr>
          <w:rFonts w:ascii="Garamond" w:hAnsi="Garamond" w:cs="Times New Roman"/>
          <w:color w:val="000000" w:themeColor="text1"/>
          <w:lang w:val="en-US"/>
        </w:rPr>
        <w:t>is able to</w:t>
      </w:r>
      <w:proofErr w:type="gramEnd"/>
      <w:r w:rsidR="00013F55" w:rsidRPr="00CA222F">
        <w:rPr>
          <w:rFonts w:ascii="Garamond" w:hAnsi="Garamond" w:cs="Times New Roman"/>
          <w:color w:val="000000" w:themeColor="text1"/>
          <w:lang w:val="en-US"/>
        </w:rPr>
        <w:t xml:space="preserve"> </w:t>
      </w:r>
      <w:r w:rsidRPr="00CA222F">
        <w:rPr>
          <w:rFonts w:ascii="Garamond" w:hAnsi="Garamond" w:cs="Times New Roman"/>
          <w:color w:val="000000" w:themeColor="text1"/>
          <w:lang w:val="en-US"/>
        </w:rPr>
        <w:t>posit</w:t>
      </w:r>
      <w:r w:rsidR="008910BE" w:rsidRPr="00CA222F">
        <w:rPr>
          <w:rFonts w:ascii="Garamond" w:hAnsi="Garamond" w:cs="Times New Roman"/>
          <w:color w:val="000000" w:themeColor="text1"/>
          <w:lang w:val="en-US"/>
        </w:rPr>
        <w:t xml:space="preserve"> </w:t>
      </w:r>
      <w:r w:rsidR="00013F55" w:rsidRPr="00CA222F">
        <w:rPr>
          <w:rFonts w:ascii="Garamond" w:hAnsi="Garamond" w:cs="Times New Roman"/>
          <w:color w:val="000000" w:themeColor="text1"/>
          <w:lang w:val="en-US"/>
        </w:rPr>
        <w:t>his own subjective nature outside of himself</w:t>
      </w:r>
      <w:r w:rsidRPr="00CA222F">
        <w:rPr>
          <w:rFonts w:ascii="Garamond" w:hAnsi="Garamond" w:cs="Times New Roman"/>
          <w:color w:val="000000" w:themeColor="text1"/>
          <w:lang w:val="en-US"/>
        </w:rPr>
        <w:t xml:space="preserve">, </w:t>
      </w:r>
      <w:r w:rsidR="00013F55" w:rsidRPr="00CA222F">
        <w:rPr>
          <w:rFonts w:ascii="Garamond" w:hAnsi="Garamond" w:cs="Times New Roman"/>
          <w:color w:val="000000" w:themeColor="text1"/>
          <w:lang w:val="en-US"/>
        </w:rPr>
        <w:t>giving it form, color, space, and all the attributes of distinct personalit</w:t>
      </w:r>
      <w:r w:rsidR="004A3B20" w:rsidRPr="00CA222F">
        <w:rPr>
          <w:rFonts w:ascii="Garamond" w:hAnsi="Garamond" w:cs="Times New Roman"/>
          <w:color w:val="000000" w:themeColor="text1"/>
          <w:lang w:val="en-US"/>
        </w:rPr>
        <w:t>ies</w:t>
      </w:r>
      <w:r w:rsidRPr="00CA222F">
        <w:rPr>
          <w:rFonts w:ascii="Garamond" w:hAnsi="Garamond" w:cs="Times New Roman"/>
          <w:color w:val="000000" w:themeColor="text1"/>
          <w:lang w:val="en-US"/>
        </w:rPr>
        <w:t xml:space="preserve">, </w:t>
      </w:r>
      <w:r w:rsidR="00013F55" w:rsidRPr="00CA222F">
        <w:rPr>
          <w:rFonts w:ascii="Garamond" w:hAnsi="Garamond" w:cs="Times New Roman"/>
          <w:color w:val="000000" w:themeColor="text1"/>
          <w:lang w:val="en-US"/>
        </w:rPr>
        <w:t>so that it becomes the subject of distinct observation and contemplation</w:t>
      </w:r>
      <w:r w:rsidR="00F138EC" w:rsidRPr="00CA222F">
        <w:rPr>
          <w:rFonts w:ascii="Garamond" w:hAnsi="Garamond" w:cs="Times New Roman"/>
          <w:color w:val="000000" w:themeColor="text1"/>
          <w:lang w:val="en-US"/>
        </w:rPr>
        <w:t>,</w:t>
      </w:r>
      <w:r w:rsidR="008910BE" w:rsidRPr="00CA222F">
        <w:rPr>
          <w:rFonts w:ascii="Garamond" w:hAnsi="Garamond" w:cs="Times New Roman"/>
          <w:color w:val="000000" w:themeColor="text1"/>
          <w:lang w:val="en-US"/>
        </w:rPr>
        <w:t xml:space="preserve"> </w:t>
      </w:r>
      <w:r w:rsidR="00013F55" w:rsidRPr="00CA222F">
        <w:rPr>
          <w:rFonts w:ascii="Garamond" w:hAnsi="Garamond" w:cs="Times New Roman"/>
          <w:color w:val="000000" w:themeColor="text1"/>
          <w:lang w:val="en-US"/>
        </w:rPr>
        <w:t>is at</w:t>
      </w:r>
      <w:r w:rsidRPr="00CA222F">
        <w:rPr>
          <w:rFonts w:ascii="Garamond" w:hAnsi="Garamond" w:cs="Times New Roman"/>
          <w:color w:val="000000" w:themeColor="text1"/>
          <w:lang w:val="en-US"/>
        </w:rPr>
        <w:t xml:space="preserve"> [the] </w:t>
      </w:r>
      <w:r w:rsidR="00013F55" w:rsidRPr="00CA222F">
        <w:rPr>
          <w:rFonts w:ascii="Garamond" w:hAnsi="Garamond" w:cs="Times New Roman"/>
          <w:color w:val="000000" w:themeColor="text1"/>
          <w:lang w:val="en-US"/>
        </w:rPr>
        <w:t>bottom of all effort</w:t>
      </w:r>
      <w:r w:rsidR="004A3B20" w:rsidRPr="00CA222F">
        <w:rPr>
          <w:rFonts w:ascii="Garamond" w:hAnsi="Garamond" w:cs="Times New Roman"/>
          <w:color w:val="000000" w:themeColor="text1"/>
          <w:lang w:val="en-US"/>
        </w:rPr>
        <w:t>,</w:t>
      </w:r>
      <w:r w:rsidR="00013F55" w:rsidRPr="00CA222F">
        <w:rPr>
          <w:rFonts w:ascii="Garamond" w:hAnsi="Garamond" w:cs="Times New Roman"/>
          <w:color w:val="000000" w:themeColor="text1"/>
          <w:lang w:val="en-US"/>
        </w:rPr>
        <w:t xml:space="preserve"> and the germinating principle of all reform and</w:t>
      </w:r>
      <w:r w:rsidR="004A3B20" w:rsidRPr="00CA222F">
        <w:rPr>
          <w:rFonts w:ascii="Garamond" w:hAnsi="Garamond" w:cs="Times New Roman"/>
          <w:color w:val="000000" w:themeColor="text1"/>
          <w:lang w:val="en-US"/>
        </w:rPr>
        <w:t xml:space="preserve"> all </w:t>
      </w:r>
      <w:r w:rsidR="00013F55" w:rsidRPr="00CA222F">
        <w:rPr>
          <w:rFonts w:ascii="Garamond" w:hAnsi="Garamond" w:cs="Times New Roman"/>
          <w:color w:val="000000" w:themeColor="text1"/>
          <w:lang w:val="en-US"/>
        </w:rPr>
        <w:t>progress.</w:t>
      </w:r>
      <w:r w:rsidR="002D7093" w:rsidRPr="00CA222F">
        <w:rPr>
          <w:rFonts w:ascii="Garamond" w:hAnsi="Garamond" w:cs="Times New Roman"/>
          <w:color w:val="000000" w:themeColor="text1"/>
          <w:vertAlign w:val="superscript"/>
          <w:lang w:val="en-US"/>
        </w:rPr>
        <w:t>59</w:t>
      </w:r>
    </w:p>
    <w:p w14:paraId="1FB336C6" w14:textId="77777777" w:rsidR="004B3AF0" w:rsidRPr="00E62FD6" w:rsidRDefault="004B3AF0" w:rsidP="00013F55">
      <w:pPr>
        <w:snapToGrid w:val="0"/>
        <w:spacing w:line="480" w:lineRule="auto"/>
        <w:contextualSpacing/>
        <w:rPr>
          <w:rFonts w:ascii="Garamond" w:hAnsi="Garamond" w:cs="Times New Roman"/>
          <w:color w:val="000000" w:themeColor="text1"/>
          <w:lang w:val="en-US"/>
        </w:rPr>
      </w:pPr>
    </w:p>
    <w:p w14:paraId="6BA0C20B" w14:textId="6E2CBDB0" w:rsidR="00B51701" w:rsidRPr="00E62FD6" w:rsidRDefault="008452A4" w:rsidP="00E702C5">
      <w:pPr>
        <w:snapToGrid w:val="0"/>
        <w:spacing w:line="480" w:lineRule="auto"/>
        <w:contextualSpacing/>
        <w:rPr>
          <w:rFonts w:ascii="Garamond" w:hAnsi="Garamond" w:cs="Times New Roman"/>
          <w:b/>
          <w:bCs/>
          <w:color w:val="000000" w:themeColor="text1"/>
          <w:lang w:val="en-US"/>
        </w:rPr>
      </w:pPr>
      <w:r w:rsidRPr="00E62FD6">
        <w:rPr>
          <w:rFonts w:ascii="Garamond" w:hAnsi="Garamond" w:cs="Times New Roman"/>
          <w:b/>
          <w:bCs/>
          <w:color w:val="000000" w:themeColor="text1"/>
          <w:lang w:val="en-US"/>
        </w:rPr>
        <w:t>Memorial</w:t>
      </w:r>
      <w:r w:rsidR="00484DCA" w:rsidRPr="00E62FD6">
        <w:rPr>
          <w:rFonts w:ascii="Garamond" w:hAnsi="Garamond" w:cs="Times New Roman"/>
          <w:b/>
          <w:bCs/>
          <w:color w:val="000000" w:themeColor="text1"/>
          <w:lang w:val="en-US"/>
        </w:rPr>
        <w:t xml:space="preserve">s to </w:t>
      </w:r>
      <w:r w:rsidRPr="00E62FD6">
        <w:rPr>
          <w:rFonts w:ascii="Garamond" w:hAnsi="Garamond" w:cs="Times New Roman"/>
          <w:b/>
          <w:bCs/>
          <w:color w:val="000000" w:themeColor="text1"/>
          <w:lang w:val="en-US"/>
        </w:rPr>
        <w:t>Black</w:t>
      </w:r>
      <w:r w:rsidR="00484DCA" w:rsidRPr="00E62FD6">
        <w:rPr>
          <w:rFonts w:ascii="Garamond" w:hAnsi="Garamond" w:cs="Times New Roman"/>
          <w:b/>
          <w:bCs/>
          <w:color w:val="000000" w:themeColor="text1"/>
          <w:lang w:val="en-US"/>
        </w:rPr>
        <w:t xml:space="preserve"> </w:t>
      </w:r>
      <w:r w:rsidRPr="00E62FD6">
        <w:rPr>
          <w:rFonts w:ascii="Garamond" w:hAnsi="Garamond" w:cs="Times New Roman"/>
          <w:b/>
          <w:bCs/>
          <w:color w:val="000000" w:themeColor="text1"/>
          <w:lang w:val="en-US"/>
        </w:rPr>
        <w:t>Lives</w:t>
      </w:r>
      <w:r w:rsidR="00484DCA" w:rsidRPr="00E62FD6">
        <w:rPr>
          <w:rFonts w:ascii="Garamond" w:hAnsi="Garamond" w:cs="Times New Roman"/>
          <w:b/>
          <w:bCs/>
          <w:color w:val="000000" w:themeColor="text1"/>
          <w:lang w:val="en-US"/>
        </w:rPr>
        <w:t xml:space="preserve"> </w:t>
      </w:r>
      <w:r w:rsidRPr="00E62FD6">
        <w:rPr>
          <w:rFonts w:ascii="Garamond" w:hAnsi="Garamond" w:cs="Times New Roman"/>
          <w:b/>
          <w:bCs/>
          <w:color w:val="000000" w:themeColor="text1"/>
          <w:lang w:val="en-US"/>
        </w:rPr>
        <w:t xml:space="preserve">Matter in </w:t>
      </w:r>
      <w:r w:rsidR="00E702C5" w:rsidRPr="00E62FD6">
        <w:rPr>
          <w:rFonts w:ascii="Garamond" w:hAnsi="Garamond" w:cs="Times New Roman"/>
          <w:b/>
          <w:bCs/>
          <w:i/>
          <w:iCs/>
          <w:color w:val="000000" w:themeColor="text1"/>
          <w:lang w:val="en-US"/>
        </w:rPr>
        <w:t>A Bleak Reality</w:t>
      </w:r>
    </w:p>
    <w:p w14:paraId="0E68BE26" w14:textId="4601DF6B" w:rsidR="00B90023" w:rsidRPr="00E62FD6" w:rsidRDefault="00455E9E" w:rsidP="00134C92">
      <w:pPr>
        <w:snapToGrid w:val="0"/>
        <w:spacing w:line="480" w:lineRule="auto"/>
        <w:contextualSpacing/>
        <w:rPr>
          <w:rFonts w:ascii="Garamond" w:hAnsi="Garamond" w:cs="Times New Roman"/>
          <w:b/>
          <w:bCs/>
          <w:color w:val="000000" w:themeColor="text1"/>
          <w:lang w:val="en-US"/>
        </w:rPr>
      </w:pPr>
      <w:r w:rsidRPr="00E62FD6">
        <w:rPr>
          <w:rFonts w:ascii="Garamond" w:hAnsi="Garamond" w:cs="Times New Roman"/>
          <w:i/>
          <w:color w:val="000000" w:themeColor="text1"/>
          <w:lang w:val="en-US"/>
        </w:rPr>
        <w:t>A Bleak Reality</w:t>
      </w:r>
      <w:r w:rsidRPr="00E62FD6">
        <w:rPr>
          <w:rFonts w:ascii="Garamond" w:hAnsi="Garamond" w:cs="Times New Roman"/>
          <w:color w:val="000000" w:themeColor="text1"/>
          <w:lang w:val="en-US"/>
        </w:rPr>
        <w:t xml:space="preserve"> </w:t>
      </w:r>
      <w:r w:rsidR="00B33FF5" w:rsidRPr="00E62FD6">
        <w:rPr>
          <w:rFonts w:ascii="Garamond" w:hAnsi="Garamond" w:cs="Times New Roman"/>
          <w:color w:val="000000" w:themeColor="text1"/>
          <w:lang w:val="en-US"/>
        </w:rPr>
        <w:t xml:space="preserve">enters into </w:t>
      </w:r>
      <w:r w:rsidR="004E5E93" w:rsidRPr="00E62FD6">
        <w:rPr>
          <w:rFonts w:ascii="Garamond" w:hAnsi="Garamond" w:cs="Times New Roman"/>
          <w:color w:val="000000" w:themeColor="text1"/>
          <w:lang w:val="en-US"/>
        </w:rPr>
        <w:t>a conversation with this</w:t>
      </w:r>
      <w:r w:rsidRPr="00E62FD6">
        <w:rPr>
          <w:rFonts w:ascii="Garamond" w:hAnsi="Garamond" w:cs="Times New Roman"/>
          <w:color w:val="000000" w:themeColor="text1"/>
          <w:lang w:val="en-US"/>
        </w:rPr>
        <w:t xml:space="preserve"> </w:t>
      </w:r>
      <w:r w:rsidR="006027C6"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 xml:space="preserve">lack cultural archive by documenting the </w:t>
      </w:r>
      <w:r w:rsidR="00D953A6" w:rsidRPr="00E62FD6">
        <w:rPr>
          <w:rFonts w:ascii="Garamond" w:hAnsi="Garamond" w:cs="Times New Roman"/>
          <w:color w:val="000000" w:themeColor="text1"/>
          <w:lang w:val="en-US"/>
        </w:rPr>
        <w:t>material</w:t>
      </w:r>
      <w:r w:rsidRPr="00E62FD6">
        <w:rPr>
          <w:rFonts w:ascii="Garamond" w:hAnsi="Garamond" w:cs="Times New Roman"/>
          <w:color w:val="000000" w:themeColor="text1"/>
          <w:lang w:val="en-US"/>
        </w:rPr>
        <w:t xml:space="preserve"> spaces where the lives of eight American men met their traumatic end.</w:t>
      </w:r>
      <w:r w:rsidR="004E5E93" w:rsidRPr="00E62FD6">
        <w:rPr>
          <w:rFonts w:ascii="Garamond" w:hAnsi="Garamond" w:cs="Times New Roman"/>
          <w:color w:val="000000" w:themeColor="text1"/>
          <w:lang w:val="en-US"/>
        </w:rPr>
        <w:t xml:space="preserve"> Here, Graves resists</w:t>
      </w:r>
      <w:r w:rsidRPr="00E62FD6">
        <w:rPr>
          <w:rFonts w:ascii="Garamond" w:hAnsi="Garamond" w:cs="Times New Roman"/>
          <w:color w:val="000000" w:themeColor="text1"/>
          <w:lang w:val="en-US"/>
        </w:rPr>
        <w:t xml:space="preserve"> the fetishistic violence that often delineates our encounter with such citizen-made viral</w:t>
      </w:r>
      <w:r w:rsidR="00D953A6" w:rsidRPr="00E62FD6">
        <w:rPr>
          <w:rFonts w:ascii="Garamond" w:hAnsi="Garamond" w:cs="Times New Roman"/>
          <w:color w:val="000000" w:themeColor="text1"/>
          <w:lang w:val="en-US"/>
        </w:rPr>
        <w:t xml:space="preserve"> photos</w:t>
      </w:r>
      <w:r w:rsidRPr="00E62FD6">
        <w:rPr>
          <w:rFonts w:ascii="Garamond" w:hAnsi="Garamond" w:cs="Times New Roman"/>
          <w:color w:val="000000" w:themeColor="text1"/>
          <w:lang w:val="en-US"/>
        </w:rPr>
        <w:t xml:space="preserve"> and videos of police killings on our screens. Reminiscent of the carefully curated records of Emmett Till’s life</w:t>
      </w:r>
      <w:r w:rsidR="00BA5DF3" w:rsidRPr="00E62FD6">
        <w:rPr>
          <w:rFonts w:ascii="Garamond" w:hAnsi="Garamond" w:cs="Times New Roman"/>
          <w:color w:val="000000" w:themeColor="text1"/>
          <w:lang w:val="en-US"/>
        </w:rPr>
        <w:t xml:space="preserve"> and their circulation in print media such as</w:t>
      </w:r>
      <w:r w:rsidRPr="00E62FD6">
        <w:rPr>
          <w:rFonts w:ascii="Garamond" w:hAnsi="Garamond" w:cs="Times New Roman"/>
          <w:color w:val="000000" w:themeColor="text1"/>
          <w:lang w:val="en-US"/>
        </w:rPr>
        <w:t xml:space="preserve"> </w:t>
      </w:r>
      <w:r w:rsidRPr="00E62FD6">
        <w:rPr>
          <w:rFonts w:ascii="Garamond" w:hAnsi="Garamond" w:cs="Times New Roman"/>
          <w:i/>
          <w:color w:val="000000" w:themeColor="text1"/>
          <w:lang w:val="en-US"/>
        </w:rPr>
        <w:t>Jet</w:t>
      </w:r>
      <w:r w:rsidR="00D953A6" w:rsidRPr="00E62FD6">
        <w:rPr>
          <w:rFonts w:ascii="Garamond" w:hAnsi="Garamond" w:cs="Times New Roman"/>
          <w:iCs/>
          <w:color w:val="000000" w:themeColor="text1"/>
          <w:lang w:val="en-US"/>
        </w:rPr>
        <w:t>,</w:t>
      </w:r>
      <w:r w:rsidR="00DB0DE2" w:rsidRPr="00E62FD6">
        <w:rPr>
          <w:rFonts w:ascii="Garamond" w:hAnsi="Garamond" w:cs="Times New Roman"/>
          <w:iCs/>
          <w:color w:val="000000" w:themeColor="text1"/>
          <w:lang w:val="en-US"/>
        </w:rPr>
        <w:t xml:space="preserve"> or, in the transplatform network of the nineteenth</w:t>
      </w:r>
      <w:r w:rsidR="00A92541" w:rsidRPr="00E62FD6">
        <w:rPr>
          <w:rFonts w:ascii="Garamond" w:hAnsi="Garamond" w:cs="Times New Roman"/>
          <w:iCs/>
          <w:color w:val="000000" w:themeColor="text1"/>
          <w:lang w:val="en-US"/>
        </w:rPr>
        <w:t xml:space="preserve"> </w:t>
      </w:r>
      <w:r w:rsidR="00DB0DE2" w:rsidRPr="00E62FD6">
        <w:rPr>
          <w:rFonts w:ascii="Garamond" w:hAnsi="Garamond" w:cs="Times New Roman"/>
          <w:iCs/>
          <w:color w:val="000000" w:themeColor="text1"/>
          <w:lang w:val="en-US"/>
        </w:rPr>
        <w:t xml:space="preserve">century, </w:t>
      </w:r>
      <w:proofErr w:type="spellStart"/>
      <w:r w:rsidR="00A92541" w:rsidRPr="00E62FD6">
        <w:rPr>
          <w:rFonts w:ascii="Garamond" w:hAnsi="Garamond" w:cs="Times New Roman"/>
          <w:iCs/>
          <w:color w:val="000000" w:themeColor="text1"/>
          <w:lang w:val="en-US"/>
        </w:rPr>
        <w:t>Wells’s</w:t>
      </w:r>
      <w:proofErr w:type="spellEnd"/>
      <w:r w:rsidR="00A92541" w:rsidRPr="00E62FD6">
        <w:rPr>
          <w:rFonts w:ascii="Garamond" w:hAnsi="Garamond" w:cs="Times New Roman"/>
          <w:iCs/>
          <w:color w:val="000000" w:themeColor="text1"/>
          <w:lang w:val="en-US"/>
        </w:rPr>
        <w:t xml:space="preserve"> postcards, </w:t>
      </w:r>
      <w:r w:rsidR="00DB0DE2" w:rsidRPr="00E62FD6">
        <w:rPr>
          <w:rFonts w:ascii="Garamond" w:hAnsi="Garamond" w:cs="Times New Roman"/>
          <w:iCs/>
          <w:color w:val="000000" w:themeColor="text1"/>
          <w:lang w:val="en-US"/>
        </w:rPr>
        <w:t xml:space="preserve">Truth’s </w:t>
      </w:r>
      <w:proofErr w:type="spellStart"/>
      <w:r w:rsidR="00DB0DE2" w:rsidRPr="00E62FD6">
        <w:rPr>
          <w:rFonts w:ascii="Garamond" w:hAnsi="Garamond" w:cs="Times New Roman"/>
          <w:i/>
          <w:color w:val="000000" w:themeColor="text1"/>
          <w:lang w:val="en-US"/>
        </w:rPr>
        <w:t>cartes</w:t>
      </w:r>
      <w:proofErr w:type="spellEnd"/>
      <w:r w:rsidR="00DB0DE2" w:rsidRPr="00E62FD6">
        <w:rPr>
          <w:rFonts w:ascii="Garamond" w:hAnsi="Garamond" w:cs="Times New Roman"/>
          <w:i/>
          <w:color w:val="000000" w:themeColor="text1"/>
          <w:lang w:val="en-US"/>
        </w:rPr>
        <w:t xml:space="preserve"> de </w:t>
      </w:r>
      <w:proofErr w:type="spellStart"/>
      <w:r w:rsidR="00DB0DE2" w:rsidRPr="00E62FD6">
        <w:rPr>
          <w:rFonts w:ascii="Garamond" w:hAnsi="Garamond" w:cs="Times New Roman"/>
          <w:i/>
          <w:color w:val="000000" w:themeColor="text1"/>
          <w:lang w:val="en-US"/>
        </w:rPr>
        <w:t>visite</w:t>
      </w:r>
      <w:proofErr w:type="spellEnd"/>
      <w:r w:rsidR="00A92541" w:rsidRPr="00E62FD6">
        <w:rPr>
          <w:rFonts w:ascii="Garamond" w:hAnsi="Garamond" w:cs="Times New Roman"/>
          <w:iCs/>
          <w:color w:val="000000" w:themeColor="text1"/>
          <w:lang w:val="en-US"/>
        </w:rPr>
        <w:t>,</w:t>
      </w:r>
      <w:r w:rsidR="00DB0DE2" w:rsidRPr="00E62FD6">
        <w:rPr>
          <w:rFonts w:ascii="Garamond" w:hAnsi="Garamond" w:cs="Times New Roman"/>
          <w:iCs/>
          <w:color w:val="000000" w:themeColor="text1"/>
          <w:lang w:val="en-US"/>
        </w:rPr>
        <w:t xml:space="preserve"> and </w:t>
      </w:r>
      <w:r w:rsidR="00BA5DF3" w:rsidRPr="00E62FD6">
        <w:rPr>
          <w:rFonts w:ascii="Garamond" w:hAnsi="Garamond" w:cs="Times New Roman"/>
          <w:iCs/>
          <w:color w:val="000000" w:themeColor="text1"/>
          <w:lang w:val="en-US"/>
        </w:rPr>
        <w:t>the engravings cut from</w:t>
      </w:r>
      <w:r w:rsidR="00790B9F" w:rsidRPr="00E62FD6">
        <w:rPr>
          <w:rFonts w:ascii="Garamond" w:hAnsi="Garamond" w:cs="Times New Roman"/>
          <w:iCs/>
          <w:color w:val="000000" w:themeColor="text1"/>
          <w:lang w:val="en-US"/>
        </w:rPr>
        <w:t xml:space="preserve"> </w:t>
      </w:r>
      <w:r w:rsidR="00BA5DF3" w:rsidRPr="00E62FD6">
        <w:rPr>
          <w:rFonts w:ascii="Garamond" w:hAnsi="Garamond" w:cs="Times New Roman"/>
          <w:iCs/>
          <w:color w:val="000000" w:themeColor="text1"/>
          <w:lang w:val="en-US"/>
        </w:rPr>
        <w:t>photograph</w:t>
      </w:r>
      <w:r w:rsidR="00790B9F" w:rsidRPr="00E62FD6">
        <w:rPr>
          <w:rFonts w:ascii="Garamond" w:hAnsi="Garamond" w:cs="Times New Roman"/>
          <w:iCs/>
          <w:color w:val="000000" w:themeColor="text1"/>
          <w:lang w:val="en-US"/>
        </w:rPr>
        <w:t>s</w:t>
      </w:r>
      <w:r w:rsidR="00BA5DF3" w:rsidRPr="00E62FD6">
        <w:rPr>
          <w:rFonts w:ascii="Garamond" w:hAnsi="Garamond" w:cs="Times New Roman"/>
          <w:iCs/>
          <w:color w:val="000000" w:themeColor="text1"/>
          <w:lang w:val="en-US"/>
        </w:rPr>
        <w:t xml:space="preserve"> that Douglass relied</w:t>
      </w:r>
      <w:r w:rsidR="00DB0DE2" w:rsidRPr="00E62FD6">
        <w:rPr>
          <w:rFonts w:ascii="Garamond" w:hAnsi="Garamond" w:cs="Times New Roman"/>
          <w:iCs/>
          <w:color w:val="000000" w:themeColor="text1"/>
          <w:lang w:val="en-US"/>
        </w:rPr>
        <w:t xml:space="preserve"> on </w:t>
      </w:r>
      <w:r w:rsidR="00BA5DF3" w:rsidRPr="00E62FD6">
        <w:rPr>
          <w:rFonts w:ascii="Garamond" w:hAnsi="Garamond" w:cs="Times New Roman"/>
          <w:iCs/>
          <w:color w:val="000000" w:themeColor="text1"/>
          <w:lang w:val="en-US"/>
        </w:rPr>
        <w:t xml:space="preserve">to disseminate </w:t>
      </w:r>
      <w:r w:rsidR="00DB0DE2" w:rsidRPr="00E62FD6">
        <w:rPr>
          <w:rFonts w:ascii="Garamond" w:hAnsi="Garamond" w:cs="Times New Roman"/>
          <w:iCs/>
          <w:color w:val="000000" w:themeColor="text1"/>
          <w:lang w:val="en-US"/>
        </w:rPr>
        <w:t xml:space="preserve">his </w:t>
      </w:r>
      <w:r w:rsidR="00790B9F" w:rsidRPr="00E62FD6">
        <w:rPr>
          <w:rFonts w:ascii="Garamond" w:hAnsi="Garamond" w:cs="Times New Roman"/>
          <w:iCs/>
          <w:color w:val="000000" w:themeColor="text1"/>
          <w:lang w:val="en-US"/>
        </w:rPr>
        <w:t xml:space="preserve">portraits, </w:t>
      </w:r>
      <w:r w:rsidRPr="00E62FD6">
        <w:rPr>
          <w:rFonts w:ascii="Garamond" w:hAnsi="Garamond" w:cs="Times New Roman"/>
          <w:color w:val="000000" w:themeColor="text1"/>
          <w:lang w:val="en-US"/>
        </w:rPr>
        <w:t>this utterance allows Graves to reaffirm photography’s relationality as a carnal medium that traverses the register</w:t>
      </w:r>
      <w:r w:rsidR="00E62FD6">
        <w:rPr>
          <w:rFonts w:ascii="Garamond" w:hAnsi="Garamond" w:cs="Times New Roman"/>
          <w:color w:val="000000" w:themeColor="text1"/>
          <w:lang w:val="en-US"/>
        </w:rPr>
        <w:t>’</w:t>
      </w:r>
      <w:r w:rsidRPr="00E62FD6">
        <w:rPr>
          <w:rFonts w:ascii="Garamond" w:hAnsi="Garamond" w:cs="Times New Roman"/>
          <w:color w:val="000000" w:themeColor="text1"/>
          <w:lang w:val="en-US"/>
        </w:rPr>
        <w:t>s temporality in its simultaneity of absence and presence</w:t>
      </w:r>
      <w:r w:rsidR="0018160F" w:rsidRPr="00E62FD6">
        <w:rPr>
          <w:rFonts w:ascii="Garamond" w:hAnsi="Garamond" w:cs="Times New Roman"/>
          <w:color w:val="000000" w:themeColor="text1"/>
          <w:lang w:val="en-US"/>
        </w:rPr>
        <w:t>.</w:t>
      </w:r>
      <w:r w:rsidR="0018160F" w:rsidRPr="00E62FD6">
        <w:rPr>
          <w:rFonts w:ascii="Garamond" w:hAnsi="Garamond" w:cs="Times New Roman"/>
          <w:color w:val="000000" w:themeColor="text1"/>
          <w:vertAlign w:val="superscript"/>
          <w:lang w:val="en-US"/>
        </w:rPr>
        <w:t>60</w:t>
      </w:r>
      <w:r w:rsidR="00017CEE" w:rsidRPr="00E62FD6">
        <w:rPr>
          <w:rFonts w:ascii="Garamond" w:hAnsi="Garamond" w:cs="Times New Roman"/>
          <w:color w:val="000000" w:themeColor="text1"/>
          <w:lang w:val="en-US"/>
        </w:rPr>
        <w:t xml:space="preserve"> </w:t>
      </w:r>
      <w:r w:rsidR="00B90023" w:rsidRPr="00E62FD6">
        <w:rPr>
          <w:rFonts w:ascii="Garamond" w:hAnsi="Garamond" w:cs="Times New Roman"/>
          <w:color w:val="000000" w:themeColor="text1"/>
          <w:lang w:val="en-US"/>
        </w:rPr>
        <w:t xml:space="preserve">At the same time, </w:t>
      </w:r>
      <w:r w:rsidR="00B90023" w:rsidRPr="00E62FD6">
        <w:rPr>
          <w:rFonts w:ascii="Garamond" w:hAnsi="Garamond" w:cs="Times New Roman"/>
          <w:i/>
          <w:iCs/>
          <w:color w:val="000000" w:themeColor="text1"/>
          <w:lang w:val="en-US"/>
        </w:rPr>
        <w:t xml:space="preserve">A Bleak Reality </w:t>
      </w:r>
      <w:r w:rsidR="00B90023" w:rsidRPr="00E62FD6">
        <w:rPr>
          <w:rFonts w:ascii="Garamond" w:hAnsi="Garamond" w:cs="Times New Roman"/>
          <w:color w:val="000000" w:themeColor="text1"/>
          <w:lang w:val="en-US"/>
        </w:rPr>
        <w:t xml:space="preserve">differs from this genealogy of </w:t>
      </w:r>
      <w:r w:rsidR="00CE5F0E" w:rsidRPr="00E62FD6">
        <w:rPr>
          <w:rFonts w:ascii="Garamond" w:hAnsi="Garamond" w:cs="Times New Roman"/>
          <w:color w:val="000000" w:themeColor="text1"/>
          <w:lang w:val="en-US"/>
        </w:rPr>
        <w:t>B</w:t>
      </w:r>
      <w:r w:rsidR="00B90023" w:rsidRPr="00E62FD6">
        <w:rPr>
          <w:rFonts w:ascii="Garamond" w:hAnsi="Garamond" w:cs="Times New Roman"/>
          <w:color w:val="000000" w:themeColor="text1"/>
          <w:lang w:val="en-US"/>
        </w:rPr>
        <w:t>lack photographic activism in its aesthetics of the landscape</w:t>
      </w:r>
      <w:r w:rsidR="009F57FE" w:rsidRPr="00E62FD6">
        <w:rPr>
          <w:rFonts w:ascii="Garamond" w:hAnsi="Garamond" w:cs="Times New Roman"/>
          <w:color w:val="000000" w:themeColor="text1"/>
          <w:lang w:val="en-US"/>
        </w:rPr>
        <w:t>.</w:t>
      </w:r>
      <w:r w:rsidR="00017CEE" w:rsidRPr="00E62FD6">
        <w:rPr>
          <w:rFonts w:ascii="Garamond" w:hAnsi="Garamond" w:cs="Times New Roman"/>
          <w:color w:val="000000" w:themeColor="text1"/>
          <w:lang w:val="en-US"/>
        </w:rPr>
        <w:t xml:space="preserve"> </w:t>
      </w:r>
      <w:r w:rsidR="009F57FE" w:rsidRPr="00E62FD6">
        <w:rPr>
          <w:rFonts w:ascii="Garamond" w:hAnsi="Garamond" w:cs="Times New Roman"/>
          <w:color w:val="000000" w:themeColor="text1"/>
          <w:lang w:val="en-US"/>
        </w:rPr>
        <w:t>T</w:t>
      </w:r>
      <w:r w:rsidR="00B90023" w:rsidRPr="00E62FD6">
        <w:rPr>
          <w:rFonts w:ascii="Garamond" w:hAnsi="Garamond" w:cs="Times New Roman"/>
          <w:color w:val="000000" w:themeColor="text1"/>
          <w:lang w:val="en-US"/>
        </w:rPr>
        <w:t>he</w:t>
      </w:r>
      <w:r w:rsidR="001B5EA2" w:rsidRPr="00E62FD6">
        <w:rPr>
          <w:rFonts w:ascii="Garamond" w:hAnsi="Garamond" w:cs="Times New Roman"/>
          <w:color w:val="000000" w:themeColor="text1"/>
          <w:lang w:val="en-US"/>
        </w:rPr>
        <w:t xml:space="preserve"> utterances </w:t>
      </w:r>
      <w:r w:rsidR="00CE5F0E" w:rsidRPr="00E62FD6">
        <w:rPr>
          <w:rFonts w:ascii="Garamond" w:hAnsi="Garamond" w:cs="Times New Roman"/>
          <w:color w:val="000000" w:themeColor="text1"/>
          <w:lang w:val="en-US"/>
        </w:rPr>
        <w:t>discussed above</w:t>
      </w:r>
      <w:r w:rsidR="001B5EA2" w:rsidRPr="00E62FD6">
        <w:rPr>
          <w:rFonts w:ascii="Garamond" w:hAnsi="Garamond" w:cs="Times New Roman"/>
          <w:color w:val="000000" w:themeColor="text1"/>
          <w:lang w:val="en-US"/>
        </w:rPr>
        <w:t xml:space="preserve"> prioritized</w:t>
      </w:r>
      <w:r w:rsidR="00B90023" w:rsidRPr="00E62FD6">
        <w:rPr>
          <w:rFonts w:ascii="Garamond" w:hAnsi="Garamond" w:cs="Times New Roman"/>
          <w:color w:val="000000" w:themeColor="text1"/>
          <w:lang w:val="en-US"/>
        </w:rPr>
        <w:t xml:space="preserve"> the representation of the self</w:t>
      </w:r>
      <w:r w:rsidR="001B5EA2" w:rsidRPr="00E62FD6">
        <w:rPr>
          <w:rFonts w:ascii="Garamond" w:hAnsi="Garamond" w:cs="Times New Roman"/>
          <w:color w:val="000000" w:themeColor="text1"/>
          <w:lang w:val="en-US"/>
        </w:rPr>
        <w:t>. They</w:t>
      </w:r>
      <w:r w:rsidR="009F57FE" w:rsidRPr="00E62FD6">
        <w:rPr>
          <w:rFonts w:ascii="Garamond" w:hAnsi="Garamond" w:cs="Times New Roman"/>
          <w:color w:val="000000" w:themeColor="text1"/>
          <w:lang w:val="en-US"/>
        </w:rPr>
        <w:t xml:space="preserve"> embrac</w:t>
      </w:r>
      <w:r w:rsidR="001B5EA2" w:rsidRPr="00E62FD6">
        <w:rPr>
          <w:rFonts w:ascii="Garamond" w:hAnsi="Garamond" w:cs="Times New Roman"/>
          <w:color w:val="000000" w:themeColor="text1"/>
          <w:lang w:val="en-US"/>
        </w:rPr>
        <w:t>ed</w:t>
      </w:r>
      <w:r w:rsidR="009F57FE" w:rsidRPr="00E62FD6">
        <w:rPr>
          <w:rFonts w:ascii="Garamond" w:hAnsi="Garamond" w:cs="Times New Roman"/>
          <w:color w:val="000000" w:themeColor="text1"/>
          <w:lang w:val="en-US"/>
        </w:rPr>
        <w:t xml:space="preserve"> the genre of portrait</w:t>
      </w:r>
      <w:r w:rsidR="00A92541" w:rsidRPr="00E62FD6">
        <w:rPr>
          <w:rFonts w:ascii="Garamond" w:hAnsi="Garamond" w:cs="Times New Roman"/>
          <w:color w:val="000000" w:themeColor="text1"/>
          <w:lang w:val="en-US"/>
        </w:rPr>
        <w:t>ure</w:t>
      </w:r>
      <w:r w:rsidR="009F57FE" w:rsidRPr="00E62FD6">
        <w:rPr>
          <w:rFonts w:ascii="Garamond" w:hAnsi="Garamond" w:cs="Times New Roman"/>
          <w:color w:val="000000" w:themeColor="text1"/>
          <w:lang w:val="en-US"/>
        </w:rPr>
        <w:t xml:space="preserve"> to allow the selfie’s sitter to project their interiority</w:t>
      </w:r>
      <w:r w:rsidR="00017CEE" w:rsidRPr="00E62FD6">
        <w:rPr>
          <w:rFonts w:ascii="Garamond" w:hAnsi="Garamond" w:cs="Times New Roman"/>
          <w:color w:val="000000" w:themeColor="text1"/>
          <w:lang w:val="en-US"/>
        </w:rPr>
        <w:t xml:space="preserve"> outward</w:t>
      </w:r>
      <w:r w:rsidR="009F57FE" w:rsidRPr="00E62FD6">
        <w:rPr>
          <w:rFonts w:ascii="Garamond" w:hAnsi="Garamond" w:cs="Times New Roman"/>
          <w:color w:val="000000" w:themeColor="text1"/>
          <w:lang w:val="en-US"/>
        </w:rPr>
        <w:t xml:space="preserve"> from the photograph and</w:t>
      </w:r>
      <w:r w:rsidR="00A92541" w:rsidRPr="00E62FD6">
        <w:rPr>
          <w:rFonts w:ascii="Garamond" w:hAnsi="Garamond" w:cs="Times New Roman"/>
          <w:color w:val="000000" w:themeColor="text1"/>
          <w:lang w:val="en-US"/>
        </w:rPr>
        <w:t xml:space="preserve"> thereby </w:t>
      </w:r>
      <w:r w:rsidR="009F57FE" w:rsidRPr="00E62FD6">
        <w:rPr>
          <w:rFonts w:ascii="Garamond" w:hAnsi="Garamond" w:cs="Times New Roman"/>
          <w:color w:val="000000" w:themeColor="text1"/>
          <w:lang w:val="en-US"/>
        </w:rPr>
        <w:t>return the gaze of the viewer</w:t>
      </w:r>
      <w:r w:rsidR="001B5EA2" w:rsidRPr="00E62FD6">
        <w:rPr>
          <w:rFonts w:ascii="Garamond" w:hAnsi="Garamond" w:cs="Times New Roman"/>
          <w:color w:val="000000" w:themeColor="text1"/>
          <w:lang w:val="en-US"/>
        </w:rPr>
        <w:t xml:space="preserve">, </w:t>
      </w:r>
      <w:r w:rsidR="009F57FE" w:rsidRPr="00E62FD6">
        <w:rPr>
          <w:rFonts w:ascii="Garamond" w:hAnsi="Garamond" w:cs="Times New Roman"/>
          <w:color w:val="000000" w:themeColor="text1"/>
          <w:lang w:val="en-US"/>
        </w:rPr>
        <w:t>both acknowledg</w:t>
      </w:r>
      <w:r w:rsidR="001B5EA2" w:rsidRPr="00E62FD6">
        <w:rPr>
          <w:rFonts w:ascii="Garamond" w:hAnsi="Garamond" w:cs="Times New Roman"/>
          <w:color w:val="000000" w:themeColor="text1"/>
          <w:lang w:val="en-US"/>
        </w:rPr>
        <w:t>ing</w:t>
      </w:r>
      <w:r w:rsidR="009F57FE" w:rsidRPr="00E62FD6">
        <w:rPr>
          <w:rFonts w:ascii="Garamond" w:hAnsi="Garamond" w:cs="Times New Roman"/>
          <w:color w:val="000000" w:themeColor="text1"/>
          <w:lang w:val="en-US"/>
        </w:rPr>
        <w:t xml:space="preserve"> and constru</w:t>
      </w:r>
      <w:r w:rsidR="001B5EA2" w:rsidRPr="00E62FD6">
        <w:rPr>
          <w:rFonts w:ascii="Garamond" w:hAnsi="Garamond" w:cs="Times New Roman"/>
          <w:color w:val="000000" w:themeColor="text1"/>
          <w:lang w:val="en-US"/>
        </w:rPr>
        <w:t>ing</w:t>
      </w:r>
      <w:r w:rsidR="009F57FE" w:rsidRPr="00E62FD6">
        <w:rPr>
          <w:rFonts w:ascii="Garamond" w:hAnsi="Garamond" w:cs="Times New Roman"/>
          <w:color w:val="000000" w:themeColor="text1"/>
          <w:lang w:val="en-US"/>
        </w:rPr>
        <w:t xml:space="preserve"> their subjectivity</w:t>
      </w:r>
      <w:r w:rsidR="001B5EA2" w:rsidRPr="00E62FD6">
        <w:rPr>
          <w:rFonts w:ascii="Garamond" w:hAnsi="Garamond" w:cs="Times New Roman"/>
          <w:color w:val="000000" w:themeColor="text1"/>
          <w:lang w:val="en-US"/>
        </w:rPr>
        <w:t xml:space="preserve"> in the process</w:t>
      </w:r>
      <w:r w:rsidR="009F57FE" w:rsidRPr="00E62FD6">
        <w:rPr>
          <w:rFonts w:ascii="Garamond" w:hAnsi="Garamond" w:cs="Times New Roman"/>
          <w:color w:val="000000" w:themeColor="text1"/>
          <w:lang w:val="en-US"/>
        </w:rPr>
        <w:t xml:space="preserve">. </w:t>
      </w:r>
      <w:r w:rsidR="00B90023" w:rsidRPr="00E62FD6">
        <w:rPr>
          <w:rFonts w:ascii="Garamond" w:hAnsi="Garamond" w:cs="Times New Roman"/>
          <w:color w:val="000000" w:themeColor="text1"/>
          <w:lang w:val="en-US"/>
        </w:rPr>
        <w:t>Graves’s photographs</w:t>
      </w:r>
      <w:r w:rsidR="009F57FE" w:rsidRPr="00E62FD6">
        <w:rPr>
          <w:rFonts w:ascii="Garamond" w:hAnsi="Garamond" w:cs="Times New Roman"/>
          <w:color w:val="000000" w:themeColor="text1"/>
          <w:lang w:val="en-US"/>
        </w:rPr>
        <w:t>, on the other hand, lack human subjects. Yet</w:t>
      </w:r>
      <w:r w:rsidR="00586806" w:rsidRPr="00E62FD6">
        <w:rPr>
          <w:rFonts w:ascii="Garamond" w:hAnsi="Garamond" w:cs="Times New Roman"/>
          <w:color w:val="000000" w:themeColor="text1"/>
          <w:lang w:val="en-US"/>
        </w:rPr>
        <w:t xml:space="preserve"> </w:t>
      </w:r>
      <w:r w:rsidR="00586806" w:rsidRPr="00E62FD6">
        <w:rPr>
          <w:rFonts w:ascii="Garamond" w:hAnsi="Garamond" w:cs="Times New Roman"/>
          <w:i/>
          <w:iCs/>
          <w:color w:val="000000" w:themeColor="text1"/>
          <w:lang w:val="en-US"/>
        </w:rPr>
        <w:t>A Bleak Reality</w:t>
      </w:r>
      <w:r w:rsidR="00586806" w:rsidRPr="00E62FD6">
        <w:rPr>
          <w:rFonts w:ascii="Garamond" w:hAnsi="Garamond" w:cs="Times New Roman"/>
          <w:color w:val="000000" w:themeColor="text1"/>
          <w:lang w:val="en-US"/>
        </w:rPr>
        <w:t xml:space="preserve">’s </w:t>
      </w:r>
      <w:r w:rsidR="00A92541" w:rsidRPr="00E62FD6">
        <w:rPr>
          <w:rFonts w:ascii="Garamond" w:hAnsi="Garamond" w:cs="Times New Roman"/>
          <w:color w:val="000000" w:themeColor="text1"/>
          <w:lang w:val="en-US"/>
        </w:rPr>
        <w:t>figuration of the</w:t>
      </w:r>
      <w:r w:rsidR="001B5EA2" w:rsidRPr="00E62FD6">
        <w:rPr>
          <w:rFonts w:ascii="Garamond" w:hAnsi="Garamond" w:cs="Times New Roman"/>
          <w:color w:val="000000" w:themeColor="text1"/>
          <w:lang w:val="en-US"/>
        </w:rPr>
        <w:t xml:space="preserve"> eight</w:t>
      </w:r>
      <w:r w:rsidR="00A92541" w:rsidRPr="00E62FD6">
        <w:rPr>
          <w:rFonts w:ascii="Garamond" w:hAnsi="Garamond" w:cs="Times New Roman"/>
          <w:color w:val="000000" w:themeColor="text1"/>
          <w:lang w:val="en-US"/>
        </w:rPr>
        <w:t xml:space="preserve"> </w:t>
      </w:r>
      <w:r w:rsidR="00B90023" w:rsidRPr="00E62FD6">
        <w:rPr>
          <w:rFonts w:ascii="Garamond" w:hAnsi="Garamond" w:cs="Times New Roman"/>
          <w:color w:val="000000" w:themeColor="text1"/>
          <w:lang w:val="en-US"/>
        </w:rPr>
        <w:t>urban landscape</w:t>
      </w:r>
      <w:r w:rsidR="009F57FE" w:rsidRPr="00E62FD6">
        <w:rPr>
          <w:rFonts w:ascii="Garamond" w:hAnsi="Garamond" w:cs="Times New Roman"/>
          <w:color w:val="000000" w:themeColor="text1"/>
          <w:lang w:val="en-US"/>
        </w:rPr>
        <w:t>s</w:t>
      </w:r>
      <w:r w:rsidR="00B90023" w:rsidRPr="00E62FD6">
        <w:rPr>
          <w:rFonts w:ascii="Garamond" w:hAnsi="Garamond" w:cs="Times New Roman"/>
          <w:color w:val="000000" w:themeColor="text1"/>
          <w:lang w:val="en-US"/>
        </w:rPr>
        <w:t xml:space="preserve"> and th</w:t>
      </w:r>
      <w:r w:rsidR="00586806" w:rsidRPr="00E62FD6">
        <w:rPr>
          <w:rFonts w:ascii="Garamond" w:hAnsi="Garamond" w:cs="Times New Roman"/>
          <w:color w:val="000000" w:themeColor="text1"/>
          <w:lang w:val="en-US"/>
        </w:rPr>
        <w:t xml:space="preserve">eir </w:t>
      </w:r>
      <w:r w:rsidR="00017CEE" w:rsidRPr="00E62FD6">
        <w:rPr>
          <w:rFonts w:ascii="Garamond" w:hAnsi="Garamond" w:cs="Times New Roman"/>
          <w:color w:val="000000" w:themeColor="text1"/>
          <w:lang w:val="en-US"/>
        </w:rPr>
        <w:t xml:space="preserve">citizen-made </w:t>
      </w:r>
      <w:r w:rsidR="00B90023" w:rsidRPr="00E62FD6">
        <w:rPr>
          <w:rFonts w:ascii="Garamond" w:hAnsi="Garamond" w:cs="Times New Roman"/>
          <w:color w:val="000000" w:themeColor="text1"/>
          <w:lang w:val="en-US"/>
        </w:rPr>
        <w:t>memorials</w:t>
      </w:r>
      <w:r w:rsidR="00586806" w:rsidRPr="00E62FD6">
        <w:rPr>
          <w:rFonts w:ascii="Garamond" w:hAnsi="Garamond" w:cs="Times New Roman"/>
          <w:color w:val="000000" w:themeColor="text1"/>
          <w:lang w:val="en-US"/>
        </w:rPr>
        <w:t xml:space="preserve"> </w:t>
      </w:r>
      <w:r w:rsidR="009F57FE" w:rsidRPr="00E62FD6">
        <w:rPr>
          <w:rFonts w:ascii="Garamond" w:hAnsi="Garamond" w:cs="Times New Roman"/>
          <w:color w:val="000000" w:themeColor="text1"/>
          <w:lang w:val="en-US"/>
        </w:rPr>
        <w:t xml:space="preserve">both </w:t>
      </w:r>
      <w:r w:rsidR="00B90023" w:rsidRPr="00E62FD6">
        <w:rPr>
          <w:rFonts w:ascii="Garamond" w:hAnsi="Garamond" w:cs="Times New Roman"/>
          <w:color w:val="000000" w:themeColor="text1"/>
          <w:lang w:val="en-US"/>
        </w:rPr>
        <w:t>evok</w:t>
      </w:r>
      <w:r w:rsidR="009F57FE" w:rsidRPr="00E62FD6">
        <w:rPr>
          <w:rFonts w:ascii="Garamond" w:hAnsi="Garamond" w:cs="Times New Roman"/>
          <w:color w:val="000000" w:themeColor="text1"/>
          <w:lang w:val="en-US"/>
        </w:rPr>
        <w:t>e</w:t>
      </w:r>
      <w:r w:rsidR="00B90023" w:rsidRPr="00E62FD6">
        <w:rPr>
          <w:rFonts w:ascii="Garamond" w:hAnsi="Garamond" w:cs="Times New Roman"/>
          <w:color w:val="000000" w:themeColor="text1"/>
          <w:lang w:val="en-US"/>
        </w:rPr>
        <w:t xml:space="preserve"> and produc</w:t>
      </w:r>
      <w:r w:rsidR="009F57FE" w:rsidRPr="00E62FD6">
        <w:rPr>
          <w:rFonts w:ascii="Garamond" w:hAnsi="Garamond" w:cs="Times New Roman"/>
          <w:color w:val="000000" w:themeColor="text1"/>
          <w:lang w:val="en-US"/>
        </w:rPr>
        <w:t>e</w:t>
      </w:r>
      <w:r w:rsidR="00B90023" w:rsidRPr="00E62FD6">
        <w:rPr>
          <w:rFonts w:ascii="Garamond" w:hAnsi="Garamond" w:cs="Times New Roman"/>
          <w:color w:val="000000" w:themeColor="text1"/>
          <w:lang w:val="en-US"/>
        </w:rPr>
        <w:t xml:space="preserve"> social relations</w:t>
      </w:r>
      <w:r w:rsidR="009F57FE" w:rsidRPr="00E62FD6">
        <w:rPr>
          <w:rFonts w:ascii="Garamond" w:hAnsi="Garamond" w:cs="Times New Roman"/>
          <w:color w:val="000000" w:themeColor="text1"/>
          <w:lang w:val="en-US"/>
        </w:rPr>
        <w:t xml:space="preserve"> in their abstraction of trauma</w:t>
      </w:r>
      <w:r w:rsidR="00586806" w:rsidRPr="00E62FD6">
        <w:rPr>
          <w:rFonts w:ascii="Garamond" w:hAnsi="Garamond" w:cs="Times New Roman"/>
          <w:color w:val="000000" w:themeColor="text1"/>
          <w:lang w:val="en-US"/>
        </w:rPr>
        <w:t>, death,</w:t>
      </w:r>
      <w:r w:rsidR="009F57FE" w:rsidRPr="00E62FD6">
        <w:rPr>
          <w:rFonts w:ascii="Garamond" w:hAnsi="Garamond" w:cs="Times New Roman"/>
          <w:color w:val="000000" w:themeColor="text1"/>
          <w:lang w:val="en-US"/>
        </w:rPr>
        <w:t xml:space="preserve"> and absence</w:t>
      </w:r>
      <w:r w:rsidR="00B90023" w:rsidRPr="00E62FD6">
        <w:rPr>
          <w:rFonts w:ascii="Garamond" w:hAnsi="Garamond" w:cs="Times New Roman"/>
          <w:color w:val="000000" w:themeColor="text1"/>
          <w:lang w:val="en-US"/>
        </w:rPr>
        <w:t xml:space="preserve">. As Ulrich Baer </w:t>
      </w:r>
      <w:r w:rsidR="00AB0610" w:rsidRPr="00E62FD6">
        <w:rPr>
          <w:rFonts w:ascii="Garamond" w:hAnsi="Garamond" w:cs="Times New Roman"/>
          <w:color w:val="000000" w:themeColor="text1"/>
          <w:lang w:val="en-US"/>
        </w:rPr>
        <w:t>has observed in relation to Holocaust photography, our modern understanding of the aesthetics of the landscape animates the viewer’s sense of self because it enables them to locate their subjectivity in a larger historical framework</w:t>
      </w:r>
      <w:r w:rsidR="00CE5F0E" w:rsidRPr="00E62FD6">
        <w:rPr>
          <w:rFonts w:ascii="Garamond" w:hAnsi="Garamond" w:cs="Times New Roman"/>
          <w:color w:val="000000" w:themeColor="text1"/>
          <w:lang w:val="en-US"/>
        </w:rPr>
        <w:t xml:space="preserve"> that is simultaneously deconstructed in the moment of redress</w:t>
      </w:r>
      <w:r w:rsidR="00AB0610" w:rsidRPr="00E62FD6">
        <w:rPr>
          <w:rFonts w:ascii="Garamond" w:hAnsi="Garamond" w:cs="Times New Roman"/>
          <w:color w:val="000000" w:themeColor="text1"/>
          <w:lang w:val="en-US"/>
        </w:rPr>
        <w:t>.</w:t>
      </w:r>
      <w:r w:rsidR="00017CEE" w:rsidRPr="00E62FD6">
        <w:rPr>
          <w:rFonts w:ascii="Garamond" w:hAnsi="Garamond" w:cs="Times New Roman"/>
          <w:color w:val="000000" w:themeColor="text1"/>
          <w:lang w:val="en-US"/>
        </w:rPr>
        <w:t xml:space="preserve"> H</w:t>
      </w:r>
      <w:r w:rsidR="00AB0610" w:rsidRPr="00E62FD6">
        <w:rPr>
          <w:rFonts w:ascii="Garamond" w:hAnsi="Garamond" w:cs="Times New Roman"/>
          <w:color w:val="000000" w:themeColor="text1"/>
          <w:lang w:val="en-US"/>
        </w:rPr>
        <w:t>e explains</w:t>
      </w:r>
      <w:r w:rsidR="00017CEE" w:rsidRPr="00E62FD6">
        <w:rPr>
          <w:rFonts w:ascii="Garamond" w:hAnsi="Garamond" w:cs="Times New Roman"/>
          <w:color w:val="000000" w:themeColor="text1"/>
          <w:lang w:val="en-US"/>
        </w:rPr>
        <w:t xml:space="preserve"> that </w:t>
      </w:r>
      <w:r w:rsidR="00B90023" w:rsidRPr="00E62FD6">
        <w:rPr>
          <w:rFonts w:ascii="Garamond" w:hAnsi="Garamond" w:cs="Times New Roman"/>
          <w:color w:val="000000" w:themeColor="text1"/>
          <w:lang w:val="en-US"/>
        </w:rPr>
        <w:t xml:space="preserve">“these images create the sense of feeling addressed and responsive to </w:t>
      </w:r>
      <w:r w:rsidR="00B90023" w:rsidRPr="00E62FD6">
        <w:rPr>
          <w:rFonts w:ascii="Garamond" w:hAnsi="Garamond" w:cs="Times New Roman"/>
          <w:color w:val="000000" w:themeColor="text1"/>
          <w:lang w:val="en-US"/>
        </w:rPr>
        <w:lastRenderedPageBreak/>
        <w:t>the depicted site and, crucially, of seeing the site not for its own sake but as pointing back to our position.”</w:t>
      </w:r>
      <w:r w:rsidR="0018160F" w:rsidRPr="00E62FD6">
        <w:rPr>
          <w:rFonts w:ascii="Garamond" w:hAnsi="Garamond" w:cs="Times New Roman"/>
          <w:color w:val="000000" w:themeColor="text1"/>
          <w:vertAlign w:val="superscript"/>
          <w:lang w:val="en-US"/>
        </w:rPr>
        <w:t>61</w:t>
      </w:r>
      <w:r w:rsidR="00017CEE" w:rsidRPr="00E62FD6">
        <w:rPr>
          <w:rFonts w:ascii="Garamond" w:hAnsi="Garamond" w:cs="Times New Roman"/>
          <w:color w:val="000000" w:themeColor="text1"/>
          <w:lang w:val="en-US"/>
        </w:rPr>
        <w:t xml:space="preserve"> The landscapes of </w:t>
      </w:r>
      <w:r w:rsidR="00017CEE" w:rsidRPr="00E62FD6">
        <w:rPr>
          <w:rFonts w:ascii="Garamond" w:hAnsi="Garamond" w:cs="Times New Roman"/>
          <w:i/>
          <w:iCs/>
          <w:color w:val="000000" w:themeColor="text1"/>
          <w:lang w:val="en-US"/>
        </w:rPr>
        <w:t>A Bleak Reality</w:t>
      </w:r>
      <w:r w:rsidR="002155F7" w:rsidRPr="00E62FD6">
        <w:rPr>
          <w:rFonts w:ascii="Garamond" w:hAnsi="Garamond" w:cs="Times New Roman"/>
          <w:color w:val="000000" w:themeColor="text1"/>
          <w:lang w:val="en-US"/>
        </w:rPr>
        <w:t xml:space="preserve"> </w:t>
      </w:r>
      <w:r w:rsidR="00017CEE" w:rsidRPr="00E62FD6">
        <w:rPr>
          <w:rFonts w:ascii="Garamond" w:hAnsi="Garamond" w:cs="Times New Roman"/>
          <w:color w:val="000000" w:themeColor="text1"/>
          <w:lang w:val="en-US"/>
        </w:rPr>
        <w:t xml:space="preserve">look back at the viewer and ask them to </w:t>
      </w:r>
      <w:r w:rsidR="002155F7" w:rsidRPr="00E62FD6">
        <w:rPr>
          <w:rFonts w:ascii="Garamond" w:hAnsi="Garamond" w:cs="Times New Roman"/>
          <w:color w:val="000000" w:themeColor="text1"/>
          <w:lang w:val="en-US"/>
        </w:rPr>
        <w:t xml:space="preserve">interrogate </w:t>
      </w:r>
      <w:r w:rsidR="00017CEE" w:rsidRPr="00E62FD6">
        <w:rPr>
          <w:rFonts w:ascii="Garamond" w:hAnsi="Garamond" w:cs="Times New Roman"/>
          <w:color w:val="000000" w:themeColor="text1"/>
          <w:lang w:val="en-US"/>
        </w:rPr>
        <w:t>the human relations—</w:t>
      </w:r>
      <w:r w:rsidR="002155F7" w:rsidRPr="00E62FD6">
        <w:rPr>
          <w:rFonts w:ascii="Garamond" w:hAnsi="Garamond" w:cs="Times New Roman"/>
          <w:color w:val="000000" w:themeColor="text1"/>
          <w:lang w:val="en-US"/>
        </w:rPr>
        <w:t>and</w:t>
      </w:r>
      <w:r w:rsidR="00017CEE" w:rsidRPr="00E62FD6">
        <w:rPr>
          <w:rFonts w:ascii="Garamond" w:hAnsi="Garamond" w:cs="Times New Roman"/>
          <w:color w:val="000000" w:themeColor="text1"/>
          <w:lang w:val="en-US"/>
        </w:rPr>
        <w:t>,</w:t>
      </w:r>
      <w:r w:rsidR="002155F7" w:rsidRPr="00E62FD6">
        <w:rPr>
          <w:rFonts w:ascii="Garamond" w:hAnsi="Garamond" w:cs="Times New Roman"/>
          <w:color w:val="000000" w:themeColor="text1"/>
          <w:lang w:val="en-US"/>
        </w:rPr>
        <w:t xml:space="preserve"> crucially,</w:t>
      </w:r>
      <w:r w:rsidR="00017CEE" w:rsidRPr="00E62FD6">
        <w:rPr>
          <w:rFonts w:ascii="Garamond" w:hAnsi="Garamond" w:cs="Times New Roman"/>
          <w:color w:val="000000" w:themeColor="text1"/>
          <w:lang w:val="en-US"/>
        </w:rPr>
        <w:t xml:space="preserve"> the </w:t>
      </w:r>
      <w:r w:rsidR="005370B2" w:rsidRPr="00E62FD6">
        <w:rPr>
          <w:rFonts w:ascii="Garamond" w:hAnsi="Garamond" w:cs="Times New Roman"/>
          <w:color w:val="000000" w:themeColor="text1"/>
          <w:lang w:val="en-US"/>
        </w:rPr>
        <w:t>absence of human subjects</w:t>
      </w:r>
      <w:r w:rsidR="00017CEE" w:rsidRPr="00E62FD6">
        <w:rPr>
          <w:rFonts w:ascii="Garamond" w:hAnsi="Garamond" w:cs="Times New Roman"/>
          <w:color w:val="000000" w:themeColor="text1"/>
          <w:lang w:val="en-US"/>
        </w:rPr>
        <w:t>—enclosed in the image</w:t>
      </w:r>
      <w:r w:rsidR="005370B2" w:rsidRPr="00E62FD6">
        <w:rPr>
          <w:rFonts w:ascii="Garamond" w:hAnsi="Garamond" w:cs="Times New Roman"/>
          <w:color w:val="000000" w:themeColor="text1"/>
          <w:lang w:val="en-US"/>
        </w:rPr>
        <w:t xml:space="preserve"> in order to re</w:t>
      </w:r>
      <w:r w:rsidR="00017CEE" w:rsidRPr="00E62FD6">
        <w:rPr>
          <w:rFonts w:ascii="Garamond" w:hAnsi="Garamond" w:cs="Times New Roman"/>
          <w:color w:val="000000" w:themeColor="text1"/>
          <w:lang w:val="en-US"/>
        </w:rPr>
        <w:t>consider their own position in relation to</w:t>
      </w:r>
      <w:r w:rsidR="002155F7" w:rsidRPr="00E62FD6">
        <w:rPr>
          <w:rFonts w:ascii="Garamond" w:hAnsi="Garamond" w:cs="Times New Roman"/>
          <w:color w:val="000000" w:themeColor="text1"/>
          <w:lang w:val="en-US"/>
        </w:rPr>
        <w:t xml:space="preserve"> this</w:t>
      </w:r>
      <w:r w:rsidR="00017CEE" w:rsidRPr="00E62FD6">
        <w:rPr>
          <w:rFonts w:ascii="Garamond" w:hAnsi="Garamond" w:cs="Times New Roman"/>
          <w:color w:val="000000" w:themeColor="text1"/>
          <w:lang w:val="en-US"/>
        </w:rPr>
        <w:t xml:space="preserve"> </w:t>
      </w:r>
      <w:r w:rsidR="005370B2" w:rsidRPr="00E62FD6">
        <w:rPr>
          <w:rFonts w:ascii="Garamond" w:hAnsi="Garamond" w:cs="Times New Roman"/>
          <w:color w:val="000000" w:themeColor="text1"/>
          <w:lang w:val="en-US"/>
        </w:rPr>
        <w:t>historical trauma</w:t>
      </w:r>
      <w:r w:rsidR="00017CEE" w:rsidRPr="00E62FD6">
        <w:rPr>
          <w:rFonts w:ascii="Garamond" w:hAnsi="Garamond" w:cs="Times New Roman"/>
          <w:color w:val="000000" w:themeColor="text1"/>
          <w:lang w:val="en-US"/>
        </w:rPr>
        <w:t>.</w:t>
      </w:r>
      <w:r w:rsidR="00C70FEC" w:rsidRPr="00E62FD6">
        <w:rPr>
          <w:rFonts w:ascii="Garamond" w:hAnsi="Garamond" w:cs="Times New Roman"/>
          <w:color w:val="000000" w:themeColor="text1"/>
          <w:lang w:val="en-US"/>
        </w:rPr>
        <w:t xml:space="preserve"> As we have seen,</w:t>
      </w:r>
      <w:r w:rsidR="00017CEE" w:rsidRPr="00E62FD6">
        <w:rPr>
          <w:rFonts w:ascii="Garamond" w:hAnsi="Garamond" w:cs="Times New Roman"/>
          <w:color w:val="000000" w:themeColor="text1"/>
          <w:lang w:val="en-US"/>
        </w:rPr>
        <w:t xml:space="preserve"> </w:t>
      </w:r>
      <w:r w:rsidR="00C70FEC" w:rsidRPr="00E62FD6">
        <w:rPr>
          <w:rFonts w:ascii="Garamond" w:hAnsi="Garamond" w:cs="Times New Roman"/>
          <w:color w:val="000000" w:themeColor="text1"/>
          <w:lang w:val="en-US"/>
        </w:rPr>
        <w:t>s</w:t>
      </w:r>
      <w:r w:rsidR="00017CEE" w:rsidRPr="00E62FD6">
        <w:rPr>
          <w:rFonts w:ascii="Garamond" w:hAnsi="Garamond" w:cs="Times New Roman"/>
          <w:color w:val="000000" w:themeColor="text1"/>
          <w:lang w:val="en-US"/>
        </w:rPr>
        <w:t>uch Black radical aesthetic practices</w:t>
      </w:r>
      <w:r w:rsidR="00C70FEC" w:rsidRPr="00E62FD6">
        <w:rPr>
          <w:rFonts w:ascii="Garamond" w:hAnsi="Garamond" w:cs="Times New Roman"/>
          <w:color w:val="000000" w:themeColor="text1"/>
          <w:lang w:val="en-US"/>
        </w:rPr>
        <w:t xml:space="preserve"> </w:t>
      </w:r>
      <w:r w:rsidR="00017CEE" w:rsidRPr="00E62FD6">
        <w:rPr>
          <w:rFonts w:ascii="Garamond" w:hAnsi="Garamond" w:cs="Times New Roman"/>
          <w:color w:val="000000" w:themeColor="text1"/>
          <w:lang w:val="en-US"/>
        </w:rPr>
        <w:t xml:space="preserve">often foreground the context of the event as much as </w:t>
      </w:r>
      <w:r w:rsidR="00C70FEC" w:rsidRPr="00E62FD6">
        <w:rPr>
          <w:rFonts w:ascii="Garamond" w:hAnsi="Garamond" w:cs="Times New Roman"/>
          <w:color w:val="000000" w:themeColor="text1"/>
          <w:lang w:val="en-US"/>
        </w:rPr>
        <w:t>their</w:t>
      </w:r>
      <w:r w:rsidR="00017CEE" w:rsidRPr="00E62FD6">
        <w:rPr>
          <w:rFonts w:ascii="Garamond" w:hAnsi="Garamond" w:cs="Times New Roman"/>
          <w:color w:val="000000" w:themeColor="text1"/>
          <w:lang w:val="en-US"/>
        </w:rPr>
        <w:t xml:space="preserve"> aesthetics</w:t>
      </w:r>
      <w:r w:rsidR="003E431F">
        <w:rPr>
          <w:rFonts w:ascii="Garamond" w:hAnsi="Garamond" w:cs="Times New Roman"/>
          <w:color w:val="000000" w:themeColor="text1"/>
          <w:lang w:val="en-US"/>
        </w:rPr>
        <w:t>,</w:t>
      </w:r>
      <w:r w:rsidR="00017CEE" w:rsidRPr="00E62FD6">
        <w:rPr>
          <w:rFonts w:ascii="Garamond" w:hAnsi="Garamond" w:cs="Times New Roman"/>
          <w:color w:val="000000" w:themeColor="text1"/>
          <w:lang w:val="en-US"/>
        </w:rPr>
        <w:t xml:space="preserve"> </w:t>
      </w:r>
      <w:r w:rsidR="00DF7D44" w:rsidRPr="00E62FD6">
        <w:rPr>
          <w:rFonts w:ascii="Garamond" w:hAnsi="Garamond" w:cs="Times New Roman"/>
          <w:color w:val="000000" w:themeColor="text1"/>
          <w:lang w:val="en-US"/>
        </w:rPr>
        <w:t>in order</w:t>
      </w:r>
      <w:r w:rsidR="00017CEE" w:rsidRPr="00E62FD6">
        <w:rPr>
          <w:rFonts w:ascii="Garamond" w:hAnsi="Garamond" w:cs="Times New Roman"/>
          <w:color w:val="000000" w:themeColor="text1"/>
          <w:lang w:val="en-US"/>
        </w:rPr>
        <w:t xml:space="preserve"> to deconstruct the semiotics of the performance. This</w:t>
      </w:r>
      <w:r w:rsidR="005370B2" w:rsidRPr="00E62FD6">
        <w:rPr>
          <w:rFonts w:ascii="Garamond" w:hAnsi="Garamond" w:cs="Times New Roman"/>
          <w:color w:val="000000" w:themeColor="text1"/>
          <w:lang w:val="en-US"/>
        </w:rPr>
        <w:t xml:space="preserve"> allows </w:t>
      </w:r>
      <w:r w:rsidR="00017CEE" w:rsidRPr="00E62FD6">
        <w:rPr>
          <w:rFonts w:ascii="Garamond" w:hAnsi="Garamond" w:cs="Times New Roman"/>
          <w:i/>
          <w:iCs/>
          <w:color w:val="000000" w:themeColor="text1"/>
          <w:lang w:val="en-US"/>
        </w:rPr>
        <w:t>A Bleak Reality</w:t>
      </w:r>
      <w:r w:rsidR="00017CEE" w:rsidRPr="00E62FD6">
        <w:rPr>
          <w:rFonts w:ascii="Garamond" w:hAnsi="Garamond" w:cs="Times New Roman"/>
          <w:color w:val="000000" w:themeColor="text1"/>
          <w:lang w:val="en-US"/>
        </w:rPr>
        <w:t>, like the</w:t>
      </w:r>
      <w:r w:rsidR="005370B2" w:rsidRPr="00E62FD6">
        <w:rPr>
          <w:rFonts w:ascii="Garamond" w:hAnsi="Garamond" w:cs="Times New Roman"/>
          <w:color w:val="000000" w:themeColor="text1"/>
          <w:lang w:val="en-US"/>
        </w:rPr>
        <w:t xml:space="preserve"> empathetic</w:t>
      </w:r>
      <w:r w:rsidR="00017CEE" w:rsidRPr="00E62FD6">
        <w:rPr>
          <w:rFonts w:ascii="Garamond" w:hAnsi="Garamond" w:cs="Times New Roman"/>
          <w:color w:val="000000" w:themeColor="text1"/>
          <w:lang w:val="en-US"/>
        </w:rPr>
        <w:t xml:space="preserve"> portraiture of Truth and Douglass,</w:t>
      </w:r>
      <w:r w:rsidR="005370B2" w:rsidRPr="00E62FD6">
        <w:rPr>
          <w:rFonts w:ascii="Garamond" w:hAnsi="Garamond" w:cs="Times New Roman"/>
          <w:color w:val="000000" w:themeColor="text1"/>
          <w:lang w:val="en-US"/>
        </w:rPr>
        <w:t xml:space="preserve"> to </w:t>
      </w:r>
      <w:r w:rsidR="0011363C" w:rsidRPr="00E62FD6">
        <w:rPr>
          <w:rFonts w:ascii="Garamond" w:hAnsi="Garamond" w:cs="Times New Roman"/>
          <w:color w:val="000000" w:themeColor="text1"/>
          <w:lang w:val="en-US"/>
        </w:rPr>
        <w:t xml:space="preserve">forge </w:t>
      </w:r>
      <w:r w:rsidR="005370B2" w:rsidRPr="00E62FD6">
        <w:rPr>
          <w:rFonts w:ascii="Garamond" w:hAnsi="Garamond" w:cs="Times New Roman"/>
          <w:color w:val="000000" w:themeColor="text1"/>
          <w:lang w:val="en-US"/>
        </w:rPr>
        <w:t>the photographic medium</w:t>
      </w:r>
      <w:r w:rsidR="00017CEE" w:rsidRPr="00E62FD6">
        <w:rPr>
          <w:rFonts w:ascii="Garamond" w:hAnsi="Garamond" w:cs="Times New Roman"/>
          <w:color w:val="000000" w:themeColor="text1"/>
          <w:lang w:val="en-US"/>
        </w:rPr>
        <w:t xml:space="preserve"> into a site of Black activism.</w:t>
      </w:r>
    </w:p>
    <w:p w14:paraId="0E97BCA5" w14:textId="77777777" w:rsidR="004F46A2" w:rsidRPr="00E62FD6" w:rsidRDefault="004F46A2" w:rsidP="00134C92">
      <w:pPr>
        <w:snapToGrid w:val="0"/>
        <w:spacing w:line="480" w:lineRule="auto"/>
        <w:contextualSpacing/>
        <w:rPr>
          <w:rFonts w:ascii="Garamond" w:hAnsi="Garamond" w:cs="Times New Roman"/>
          <w:b/>
          <w:bCs/>
          <w:color w:val="000000" w:themeColor="text1"/>
          <w:lang w:val="en-US"/>
        </w:rPr>
      </w:pPr>
    </w:p>
    <w:p w14:paraId="658E897B" w14:textId="3CFEDD81" w:rsidR="004F46A2" w:rsidRPr="00CA222F" w:rsidRDefault="004F46A2" w:rsidP="004F46A2">
      <w:pPr>
        <w:snapToGrid w:val="0"/>
        <w:spacing w:line="480" w:lineRule="auto"/>
        <w:contextualSpacing/>
        <w:rPr>
          <w:rFonts w:ascii="Garamond" w:hAnsi="Garamond" w:cs="Times New Roman"/>
          <w:bCs/>
          <w:color w:val="000000" w:themeColor="text1"/>
          <w:lang w:val="en-US"/>
        </w:rPr>
      </w:pPr>
      <w:r w:rsidRPr="00CA222F">
        <w:rPr>
          <w:rFonts w:ascii="Garamond" w:hAnsi="Garamond" w:cs="Times New Roman"/>
          <w:bCs/>
          <w:color w:val="000000" w:themeColor="text1"/>
          <w:lang w:val="en-US"/>
        </w:rPr>
        <w:t>[Image 3]</w:t>
      </w:r>
    </w:p>
    <w:p w14:paraId="25EBE3CA" w14:textId="77777777" w:rsidR="004F46A2" w:rsidRPr="00E62FD6" w:rsidRDefault="004F46A2" w:rsidP="00134C92">
      <w:pPr>
        <w:snapToGrid w:val="0"/>
        <w:spacing w:line="480" w:lineRule="auto"/>
        <w:contextualSpacing/>
        <w:rPr>
          <w:rFonts w:ascii="Garamond" w:hAnsi="Garamond" w:cs="Times New Roman"/>
          <w:color w:val="FF0000"/>
          <w:lang w:val="en-US"/>
        </w:rPr>
      </w:pPr>
    </w:p>
    <w:p w14:paraId="01512830" w14:textId="68EB866A" w:rsidR="00FA0CCC" w:rsidRPr="00E62FD6" w:rsidRDefault="00134C92" w:rsidP="009770C9">
      <w:pPr>
        <w:snapToGrid w:val="0"/>
        <w:spacing w:line="480" w:lineRule="auto"/>
        <w:ind w:firstLine="720"/>
        <w:contextualSpacing/>
        <w:rPr>
          <w:rFonts w:ascii="Garamond" w:hAnsi="Garamond" w:cs="Times New Roman"/>
          <w:color w:val="000000" w:themeColor="text1"/>
          <w:lang w:val="en-US"/>
        </w:rPr>
      </w:pPr>
      <w:r w:rsidRPr="009770C9">
        <w:rPr>
          <w:rFonts w:ascii="Garamond" w:hAnsi="Garamond" w:cs="Times New Roman"/>
          <w:i/>
          <w:iCs/>
          <w:color w:val="000000" w:themeColor="text1"/>
          <w:lang w:val="en-US"/>
        </w:rPr>
        <w:t>Michael Brown, Ferguson (12:00 P.M.)</w:t>
      </w:r>
      <w:r w:rsidRPr="009770C9">
        <w:rPr>
          <w:rFonts w:ascii="Garamond" w:hAnsi="Garamond" w:cs="Times New Roman"/>
          <w:color w:val="000000" w:themeColor="text1"/>
          <w:lang w:val="en-US"/>
        </w:rPr>
        <w:t>,</w:t>
      </w:r>
      <w:r w:rsidR="009770C9" w:rsidRPr="009770C9">
        <w:rPr>
          <w:rFonts w:ascii="Garamond" w:hAnsi="Garamond" w:cs="Times New Roman"/>
          <w:color w:val="000000" w:themeColor="text1"/>
          <w:lang w:val="en-US"/>
        </w:rPr>
        <w:t xml:space="preserve"> </w:t>
      </w:r>
      <w:r w:rsidR="009770C9" w:rsidRPr="00CA222F">
        <w:rPr>
          <w:rFonts w:ascii="Garamond" w:hAnsi="Garamond" w:cs="Times New Roman"/>
          <w:color w:val="000000" w:themeColor="text1"/>
          <w:lang w:val="en-US"/>
        </w:rPr>
        <w:t xml:space="preserve">the second photograph from </w:t>
      </w:r>
      <w:r w:rsidR="009770C9" w:rsidRPr="00CA222F">
        <w:rPr>
          <w:rFonts w:ascii="Garamond" w:hAnsi="Garamond" w:cs="Times New Roman"/>
          <w:i/>
          <w:iCs/>
          <w:color w:val="000000" w:themeColor="text1"/>
          <w:lang w:val="en-US"/>
        </w:rPr>
        <w:t>A Bleak Reality</w:t>
      </w:r>
      <w:r w:rsidR="009770C9" w:rsidRPr="00CA222F">
        <w:rPr>
          <w:rFonts w:ascii="Garamond" w:hAnsi="Garamond" w:cs="Times New Roman"/>
          <w:color w:val="000000" w:themeColor="text1"/>
          <w:lang w:val="en-US"/>
        </w:rPr>
        <w:t>,</w:t>
      </w:r>
      <w:r w:rsidR="009770C9">
        <w:rPr>
          <w:rFonts w:ascii="Garamond" w:hAnsi="Garamond" w:cs="Times New Roman"/>
          <w:b/>
          <w:bCs/>
          <w:i/>
          <w:iCs/>
          <w:color w:val="000000" w:themeColor="text1"/>
          <w:lang w:val="en-US"/>
        </w:rPr>
        <w:t xml:space="preserve"> </w:t>
      </w:r>
      <w:r w:rsidRPr="00E62FD6">
        <w:rPr>
          <w:rFonts w:ascii="Garamond" w:hAnsi="Garamond" w:cs="Times New Roman"/>
          <w:color w:val="000000" w:themeColor="text1"/>
          <w:lang w:val="en-US"/>
        </w:rPr>
        <w:t xml:space="preserve">points </w:t>
      </w:r>
      <w:r w:rsidR="00CA4364" w:rsidRPr="00E62FD6">
        <w:rPr>
          <w:rFonts w:ascii="Garamond" w:hAnsi="Garamond" w:cs="Times New Roman"/>
          <w:color w:val="000000" w:themeColor="text1"/>
          <w:lang w:val="en-US"/>
        </w:rPr>
        <w:t>us in the direction of</w:t>
      </w:r>
      <w:r w:rsidRPr="00E62FD6">
        <w:rPr>
          <w:rFonts w:ascii="Garamond" w:hAnsi="Garamond" w:cs="Times New Roman"/>
          <w:color w:val="000000" w:themeColor="text1"/>
          <w:lang w:val="en-US"/>
        </w:rPr>
        <w:t xml:space="preserve"> Canfield Drive, the street in</w:t>
      </w:r>
      <w:r w:rsidR="00A81905" w:rsidRPr="00E62FD6">
        <w:rPr>
          <w:rFonts w:ascii="Garamond" w:hAnsi="Garamond" w:cs="Times New Roman"/>
          <w:color w:val="000000" w:themeColor="text1"/>
          <w:lang w:val="en-US"/>
        </w:rPr>
        <w:t xml:space="preserve"> Ferguson,</w:t>
      </w:r>
      <w:r w:rsidRPr="00E62FD6">
        <w:rPr>
          <w:rFonts w:ascii="Garamond" w:hAnsi="Garamond" w:cs="Times New Roman"/>
          <w:color w:val="000000" w:themeColor="text1"/>
          <w:lang w:val="en-US"/>
        </w:rPr>
        <w:t xml:space="preserve"> a leafy suburb of St</w:t>
      </w:r>
      <w:r w:rsidR="00CA4364"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Louis, Missouri, where an unarmed </w:t>
      </w:r>
      <w:r w:rsidR="0075327C" w:rsidRPr="00E62FD6">
        <w:rPr>
          <w:rFonts w:ascii="Garamond" w:hAnsi="Garamond" w:cs="Times New Roman"/>
          <w:color w:val="000000" w:themeColor="text1"/>
          <w:lang w:val="en-US"/>
        </w:rPr>
        <w:t>B</w:t>
      </w:r>
      <w:r w:rsidRPr="00E62FD6">
        <w:rPr>
          <w:rFonts w:ascii="Garamond" w:hAnsi="Garamond" w:cs="Times New Roman"/>
          <w:color w:val="000000" w:themeColor="text1"/>
          <w:lang w:val="en-US"/>
        </w:rPr>
        <w:t>lack</w:t>
      </w:r>
      <w:r w:rsidR="009C0155"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teenager named Michael Brown</w:t>
      </w:r>
      <w:r w:rsidR="00CA4364"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was fatally shot by police officer Darren Wilson</w:t>
      </w:r>
      <w:r w:rsidR="00A81905"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on Saturday, August 9, 2014.</w:t>
      </w:r>
      <w:r w:rsidR="0006485D"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Graves orchestrates the scene as a seemingly straightforward depiction of suburban Americana; a</w:t>
      </w:r>
      <w:r w:rsidR="00E068EF" w:rsidRPr="00E62FD6">
        <w:rPr>
          <w:rFonts w:ascii="Garamond" w:hAnsi="Garamond" w:cs="Times New Roman"/>
          <w:color w:val="000000" w:themeColor="text1"/>
          <w:lang w:val="en-US"/>
        </w:rPr>
        <w:t>n optical</w:t>
      </w:r>
      <w:r w:rsidRPr="00E62FD6">
        <w:rPr>
          <w:rFonts w:ascii="Garamond" w:hAnsi="Garamond" w:cs="Times New Roman"/>
          <w:color w:val="000000" w:themeColor="text1"/>
          <w:lang w:val="en-US"/>
        </w:rPr>
        <w:t xml:space="preserve"> field </w:t>
      </w:r>
      <w:r w:rsidR="00E068EF" w:rsidRPr="00E62FD6">
        <w:rPr>
          <w:rFonts w:ascii="Garamond" w:hAnsi="Garamond" w:cs="Times New Roman"/>
          <w:color w:val="000000" w:themeColor="text1"/>
          <w:lang w:val="en-US"/>
        </w:rPr>
        <w:t>ushered</w:t>
      </w:r>
      <w:r w:rsidRPr="00E62FD6">
        <w:rPr>
          <w:rFonts w:ascii="Garamond" w:hAnsi="Garamond" w:cs="Times New Roman"/>
          <w:color w:val="000000" w:themeColor="text1"/>
          <w:lang w:val="en-US"/>
        </w:rPr>
        <w:t xml:space="preserve"> by the singular vanishing point of the linear perspective and by placing the camera at eye level and at a straight angle.</w:t>
      </w:r>
      <w:r w:rsidR="00F81903" w:rsidRPr="00E62FD6">
        <w:rPr>
          <w:rFonts w:ascii="Garamond" w:hAnsi="Garamond" w:cs="Times New Roman"/>
          <w:color w:val="000000" w:themeColor="text1"/>
          <w:lang w:val="en-US"/>
        </w:rPr>
        <w:t xml:space="preserve"> </w:t>
      </w:r>
      <w:r w:rsidR="00F81903" w:rsidRPr="009770C9">
        <w:rPr>
          <w:rFonts w:ascii="Garamond" w:hAnsi="Garamond" w:cs="Times New Roman"/>
          <w:color w:val="000000" w:themeColor="text1"/>
          <w:lang w:val="en-US"/>
        </w:rPr>
        <w:t>On the way</w:t>
      </w:r>
      <w:r w:rsidRPr="009770C9">
        <w:rPr>
          <w:rFonts w:ascii="Garamond" w:hAnsi="Garamond" w:cs="Times New Roman"/>
          <w:color w:val="000000" w:themeColor="text1"/>
          <w:lang w:val="en-US"/>
        </w:rPr>
        <w:t xml:space="preserve"> to Canfield Drive,</w:t>
      </w:r>
      <w:r w:rsidR="009770C9" w:rsidRPr="009770C9">
        <w:rPr>
          <w:rFonts w:ascii="Garamond" w:hAnsi="Garamond" w:cs="Times New Roman"/>
          <w:color w:val="000000" w:themeColor="text1"/>
          <w:lang w:val="en-US"/>
        </w:rPr>
        <w:t xml:space="preserve"> </w:t>
      </w:r>
      <w:r w:rsidR="009770C9" w:rsidRPr="00CA222F">
        <w:rPr>
          <w:rFonts w:ascii="Garamond" w:hAnsi="Garamond" w:cs="Times New Roman"/>
          <w:color w:val="000000" w:themeColor="text1"/>
          <w:lang w:val="en-US"/>
        </w:rPr>
        <w:t xml:space="preserve">Chatterton Williams notes in the text that frames the photo’s publication in </w:t>
      </w:r>
      <w:r w:rsidR="009770C9" w:rsidRPr="00CA222F">
        <w:rPr>
          <w:rFonts w:ascii="Garamond" w:hAnsi="Garamond" w:cs="Times New Roman"/>
          <w:i/>
          <w:iCs/>
          <w:color w:val="000000" w:themeColor="text1"/>
          <w:lang w:val="en-US"/>
        </w:rPr>
        <w:t>Vanity Fair</w:t>
      </w:r>
      <w:r w:rsidR="009770C9" w:rsidRPr="00CA222F">
        <w:rPr>
          <w:rFonts w:ascii="Garamond" w:hAnsi="Garamond" w:cs="Times New Roman"/>
          <w:color w:val="000000" w:themeColor="text1"/>
          <w:lang w:val="en-US"/>
        </w:rPr>
        <w:t xml:space="preserve">’s Hive, </w:t>
      </w:r>
      <w:r w:rsidR="00863CA5" w:rsidRPr="00CA222F">
        <w:rPr>
          <w:rFonts w:ascii="Garamond" w:hAnsi="Garamond" w:cs="Times New Roman"/>
          <w:color w:val="000000" w:themeColor="text1"/>
          <w:lang w:val="en-US"/>
        </w:rPr>
        <w:t>a</w:t>
      </w:r>
      <w:r w:rsidRPr="00CA222F">
        <w:rPr>
          <w:rFonts w:ascii="Garamond" w:hAnsi="Garamond" w:cs="Times New Roman"/>
          <w:color w:val="000000" w:themeColor="text1"/>
          <w:lang w:val="en-US"/>
        </w:rPr>
        <w:t xml:space="preserve"> cab driver </w:t>
      </w:r>
      <w:r w:rsidR="00863CA5" w:rsidRPr="00CA222F">
        <w:rPr>
          <w:rFonts w:ascii="Garamond" w:hAnsi="Garamond" w:cs="Times New Roman"/>
          <w:color w:val="000000" w:themeColor="text1"/>
          <w:lang w:val="en-US"/>
        </w:rPr>
        <w:t>tells Graves</w:t>
      </w:r>
      <w:r w:rsidRPr="009770C9">
        <w:rPr>
          <w:rFonts w:ascii="Garamond" w:hAnsi="Garamond" w:cs="Times New Roman"/>
          <w:color w:val="000000" w:themeColor="text1"/>
          <w:lang w:val="en-US"/>
        </w:rPr>
        <w:t xml:space="preserve"> that the neighborhood where Brown was murdered “is like any other</w:t>
      </w:r>
      <w:proofErr w:type="gramStart"/>
      <w:r w:rsidRPr="009770C9">
        <w:rPr>
          <w:rFonts w:ascii="Garamond" w:hAnsi="Garamond" w:cs="Times New Roman"/>
          <w:color w:val="000000" w:themeColor="text1"/>
          <w:lang w:val="en-US"/>
        </w:rPr>
        <w:t>.</w:t>
      </w:r>
      <w:r w:rsidR="00A81905" w:rsidRPr="009770C9">
        <w:rPr>
          <w:rFonts w:ascii="Garamond" w:hAnsi="Garamond" w:cs="Times New Roman"/>
          <w:color w:val="000000" w:themeColor="text1"/>
          <w:lang w:val="en-US"/>
        </w:rPr>
        <w:t xml:space="preserve"> </w:t>
      </w:r>
      <w:r w:rsidR="004F46A2" w:rsidRPr="009770C9">
        <w:rPr>
          <w:rFonts w:ascii="Garamond" w:hAnsi="Garamond" w:cs="Times New Roman"/>
          <w:color w:val="000000" w:themeColor="text1"/>
          <w:lang w:val="en-US"/>
        </w:rPr>
        <w:t>. . .</w:t>
      </w:r>
      <w:proofErr w:type="gramEnd"/>
      <w:r w:rsidR="00A81905" w:rsidRPr="009770C9">
        <w:rPr>
          <w:rFonts w:ascii="Garamond" w:hAnsi="Garamond" w:cs="Times New Roman"/>
          <w:color w:val="000000" w:themeColor="text1"/>
          <w:lang w:val="en-US"/>
        </w:rPr>
        <w:t xml:space="preserve"> </w:t>
      </w:r>
      <w:r w:rsidRPr="009770C9">
        <w:rPr>
          <w:rFonts w:ascii="Garamond" w:hAnsi="Garamond" w:cs="Times New Roman"/>
          <w:color w:val="000000" w:themeColor="text1"/>
          <w:lang w:val="en-US"/>
        </w:rPr>
        <w:t>People say hello; women push babies in strollers; a father drives back from McDonald’s with his two children. A bartender says: ‘Make us look good. We’re not monsters. We’re not evil. Families live in those homes</w:t>
      </w:r>
      <w:r w:rsidR="00FA0CCC" w:rsidRPr="009770C9">
        <w:rPr>
          <w:rFonts w:ascii="Garamond" w:hAnsi="Garamond" w:cs="Times New Roman"/>
          <w:color w:val="000000" w:themeColor="text1"/>
          <w:lang w:val="en-US"/>
        </w:rPr>
        <w:t>.</w:t>
      </w:r>
      <w:r w:rsidRPr="009770C9">
        <w:rPr>
          <w:rFonts w:ascii="Garamond" w:hAnsi="Garamond" w:cs="Times New Roman"/>
          <w:color w:val="000000" w:themeColor="text1"/>
          <w:lang w:val="en-US"/>
        </w:rPr>
        <w:t>’”</w:t>
      </w:r>
      <w:r w:rsidR="0018160F" w:rsidRPr="009770C9">
        <w:rPr>
          <w:rFonts w:ascii="Garamond" w:hAnsi="Garamond" w:cs="Times New Roman"/>
          <w:color w:val="000000" w:themeColor="text1"/>
          <w:vertAlign w:val="superscript"/>
          <w:lang w:val="en-US"/>
        </w:rPr>
        <w:t>62</w:t>
      </w:r>
    </w:p>
    <w:p w14:paraId="5DEE7AA5" w14:textId="0DBBC9B9" w:rsidR="00C65EE9" w:rsidRPr="00E62FD6" w:rsidRDefault="00134C92" w:rsidP="00967200">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The everydayness of </w:t>
      </w:r>
      <w:r w:rsidRPr="00E62FD6">
        <w:rPr>
          <w:rFonts w:ascii="Garamond" w:hAnsi="Garamond" w:cs="Times New Roman"/>
          <w:i/>
          <w:iCs/>
          <w:color w:val="000000" w:themeColor="text1"/>
          <w:lang w:val="en-US"/>
        </w:rPr>
        <w:t>Michael Brown, Ferguson (12:00 P.M.)</w:t>
      </w:r>
      <w:r w:rsidRPr="00E62FD6">
        <w:rPr>
          <w:rFonts w:ascii="Garamond" w:hAnsi="Garamond" w:cs="Times New Roman"/>
          <w:color w:val="000000" w:themeColor="text1"/>
          <w:lang w:val="en-US"/>
        </w:rPr>
        <w:t xml:space="preserve"> reflects the semiotic </w:t>
      </w:r>
      <w:r w:rsidR="00E068EF" w:rsidRPr="00E62FD6">
        <w:rPr>
          <w:rFonts w:ascii="Garamond" w:hAnsi="Garamond" w:cs="Times New Roman"/>
          <w:color w:val="000000" w:themeColor="text1"/>
          <w:lang w:val="en-US"/>
        </w:rPr>
        <w:t>ambi</w:t>
      </w:r>
      <w:r w:rsidR="003349CC" w:rsidRPr="00E62FD6">
        <w:rPr>
          <w:rFonts w:ascii="Garamond" w:hAnsi="Garamond" w:cs="Times New Roman"/>
          <w:color w:val="000000" w:themeColor="text1"/>
          <w:lang w:val="en-US"/>
        </w:rPr>
        <w:t>valence</w:t>
      </w:r>
      <w:r w:rsidRPr="00E62FD6">
        <w:rPr>
          <w:rFonts w:ascii="Garamond" w:hAnsi="Garamond" w:cs="Times New Roman"/>
          <w:color w:val="000000" w:themeColor="text1"/>
          <w:lang w:val="en-US"/>
        </w:rPr>
        <w:t xml:space="preserve"> at the heart of Graves’</w:t>
      </w:r>
      <w:r w:rsidR="005E6F26"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 </w:t>
      </w:r>
      <w:r w:rsidR="00605565" w:rsidRPr="00E62FD6">
        <w:rPr>
          <w:rFonts w:ascii="Garamond" w:hAnsi="Garamond" w:cs="Times New Roman"/>
          <w:color w:val="000000" w:themeColor="text1"/>
          <w:lang w:val="en-US"/>
        </w:rPr>
        <w:t>figuration</w:t>
      </w:r>
      <w:r w:rsidRPr="00E62FD6">
        <w:rPr>
          <w:rFonts w:ascii="Garamond" w:hAnsi="Garamond" w:cs="Times New Roman"/>
          <w:color w:val="000000" w:themeColor="text1"/>
          <w:lang w:val="en-US"/>
        </w:rPr>
        <w:t xml:space="preserve"> of police brutality</w:t>
      </w:r>
      <w:r w:rsidR="00640424" w:rsidRPr="00E62FD6">
        <w:rPr>
          <w:rFonts w:ascii="Garamond" w:hAnsi="Garamond" w:cs="Times New Roman"/>
          <w:color w:val="000000" w:themeColor="text1"/>
          <w:lang w:val="en-US"/>
        </w:rPr>
        <w:t>. The photograph</w:t>
      </w:r>
      <w:r w:rsidRPr="00E62FD6">
        <w:rPr>
          <w:rFonts w:ascii="Garamond" w:hAnsi="Garamond" w:cs="Times New Roman"/>
          <w:color w:val="000000" w:themeColor="text1"/>
          <w:lang w:val="en-US"/>
        </w:rPr>
        <w:t xml:space="preserve"> amplif</w:t>
      </w:r>
      <w:r w:rsidR="00640424" w:rsidRPr="00E62FD6">
        <w:rPr>
          <w:rFonts w:ascii="Garamond" w:hAnsi="Garamond" w:cs="Times New Roman"/>
          <w:color w:val="000000" w:themeColor="text1"/>
          <w:lang w:val="en-US"/>
        </w:rPr>
        <w:t>ies</w:t>
      </w:r>
      <w:r w:rsidRPr="00E62FD6">
        <w:rPr>
          <w:rFonts w:ascii="Garamond" w:hAnsi="Garamond" w:cs="Times New Roman"/>
          <w:color w:val="000000" w:themeColor="text1"/>
          <w:lang w:val="en-US"/>
        </w:rPr>
        <w:t xml:space="preserve"> the ostensible neutrality of its surface detail </w:t>
      </w:r>
      <w:r w:rsidR="00A238F9" w:rsidRPr="00E62FD6">
        <w:rPr>
          <w:rFonts w:ascii="Garamond" w:hAnsi="Garamond" w:cs="Times New Roman"/>
          <w:color w:val="000000" w:themeColor="text1"/>
          <w:lang w:val="en-US"/>
        </w:rPr>
        <w:t xml:space="preserve">in order </w:t>
      </w:r>
      <w:r w:rsidRPr="00E62FD6">
        <w:rPr>
          <w:rFonts w:ascii="Garamond" w:hAnsi="Garamond" w:cs="Times New Roman"/>
          <w:color w:val="000000" w:themeColor="text1"/>
          <w:lang w:val="en-US"/>
        </w:rPr>
        <w:t xml:space="preserve">to allow the viewer to distance themselves from the scene, contemplate </w:t>
      </w:r>
      <w:r w:rsidR="00CD3D18" w:rsidRPr="00E62FD6">
        <w:rPr>
          <w:rFonts w:ascii="Garamond" w:hAnsi="Garamond" w:cs="Times New Roman"/>
          <w:color w:val="000000" w:themeColor="text1"/>
          <w:lang w:val="en-US"/>
        </w:rPr>
        <w:t>its</w:t>
      </w:r>
      <w:r w:rsidRPr="00E62FD6">
        <w:rPr>
          <w:rFonts w:ascii="Garamond" w:hAnsi="Garamond" w:cs="Times New Roman"/>
          <w:color w:val="000000" w:themeColor="text1"/>
          <w:lang w:val="en-US"/>
        </w:rPr>
        <w:t xml:space="preserve"> traumatic memor</w:t>
      </w:r>
      <w:r w:rsidR="00CD3D18" w:rsidRPr="00E62FD6">
        <w:rPr>
          <w:rFonts w:ascii="Garamond" w:hAnsi="Garamond" w:cs="Times New Roman"/>
          <w:color w:val="000000" w:themeColor="text1"/>
          <w:lang w:val="en-US"/>
        </w:rPr>
        <w:t>y</w:t>
      </w:r>
      <w:r w:rsidRPr="00E62FD6">
        <w:rPr>
          <w:rFonts w:ascii="Garamond" w:hAnsi="Garamond" w:cs="Times New Roman"/>
          <w:color w:val="000000" w:themeColor="text1"/>
          <w:lang w:val="en-US"/>
        </w:rPr>
        <w:t>, and let them see what they want. In</w:t>
      </w:r>
      <w:r w:rsidR="00640424" w:rsidRPr="00E62FD6">
        <w:rPr>
          <w:rFonts w:ascii="Garamond" w:hAnsi="Garamond" w:cs="Times New Roman"/>
          <w:color w:val="000000" w:themeColor="text1"/>
          <w:lang w:val="en-US"/>
        </w:rPr>
        <w:t xml:space="preserve"> so</w:t>
      </w:r>
      <w:r w:rsidRPr="00E62FD6">
        <w:rPr>
          <w:rFonts w:ascii="Garamond" w:hAnsi="Garamond" w:cs="Times New Roman"/>
          <w:color w:val="000000" w:themeColor="text1"/>
          <w:lang w:val="en-US"/>
        </w:rPr>
        <w:t xml:space="preserve"> doing, </w:t>
      </w:r>
      <w:r w:rsidRPr="00E62FD6">
        <w:rPr>
          <w:rFonts w:ascii="Garamond" w:hAnsi="Garamond" w:cs="Times New Roman"/>
          <w:color w:val="000000" w:themeColor="text1"/>
          <w:lang w:val="en-US"/>
        </w:rPr>
        <w:lastRenderedPageBreak/>
        <w:t>Graves</w:t>
      </w:r>
      <w:r w:rsidR="008239C2" w:rsidRPr="00E62FD6">
        <w:rPr>
          <w:rFonts w:ascii="Garamond" w:hAnsi="Garamond" w:cs="Times New Roman"/>
          <w:color w:val="000000" w:themeColor="text1"/>
          <w:lang w:val="en-US"/>
        </w:rPr>
        <w:t xml:space="preserve"> explains, </w:t>
      </w:r>
      <w:r w:rsidRPr="00E62FD6">
        <w:rPr>
          <w:rFonts w:ascii="Garamond" w:hAnsi="Garamond" w:cs="Times New Roman"/>
          <w:i/>
          <w:iCs/>
          <w:color w:val="000000" w:themeColor="text1"/>
          <w:lang w:val="en-US"/>
        </w:rPr>
        <w:t>A Bleak Reality</w:t>
      </w:r>
      <w:r w:rsidRPr="00E62FD6">
        <w:rPr>
          <w:rFonts w:ascii="Garamond" w:hAnsi="Garamond" w:cs="Times New Roman"/>
          <w:color w:val="000000" w:themeColor="text1"/>
          <w:lang w:val="en-US"/>
        </w:rPr>
        <w:t xml:space="preserve"> </w:t>
      </w:r>
      <w:r w:rsidR="008239C2" w:rsidRPr="00E62FD6">
        <w:rPr>
          <w:rFonts w:ascii="Garamond" w:hAnsi="Garamond" w:cs="Times New Roman"/>
          <w:color w:val="000000" w:themeColor="text1"/>
          <w:lang w:val="en-US"/>
        </w:rPr>
        <w:t>pays tribute to</w:t>
      </w:r>
      <w:r w:rsidRPr="00E62FD6">
        <w:rPr>
          <w:rFonts w:ascii="Garamond" w:hAnsi="Garamond" w:cs="Times New Roman"/>
          <w:color w:val="000000" w:themeColor="text1"/>
          <w:lang w:val="en-US"/>
        </w:rPr>
        <w:t xml:space="preserve"> the Dusseldorf School of Photography</w:t>
      </w:r>
      <w:r w:rsidR="00081418"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pioneered by Bernd Becher and </w:t>
      </w:r>
      <w:proofErr w:type="spellStart"/>
      <w:r w:rsidRPr="00E62FD6">
        <w:rPr>
          <w:rFonts w:ascii="Garamond" w:hAnsi="Garamond" w:cs="Times New Roman"/>
          <w:color w:val="000000" w:themeColor="text1"/>
          <w:lang w:val="en-US"/>
        </w:rPr>
        <w:t>Hilla</w:t>
      </w:r>
      <w:proofErr w:type="spellEnd"/>
      <w:r w:rsidRPr="00E62FD6">
        <w:rPr>
          <w:rFonts w:ascii="Garamond" w:hAnsi="Garamond" w:cs="Times New Roman"/>
          <w:color w:val="000000" w:themeColor="text1"/>
          <w:lang w:val="en-US"/>
        </w:rPr>
        <w:t xml:space="preserve"> </w:t>
      </w:r>
      <w:proofErr w:type="spellStart"/>
      <w:r w:rsidRPr="00E62FD6">
        <w:rPr>
          <w:rFonts w:ascii="Garamond" w:hAnsi="Garamond" w:cs="Times New Roman"/>
          <w:color w:val="000000" w:themeColor="text1"/>
          <w:lang w:val="en-US"/>
        </w:rPr>
        <w:t>Wobeser</w:t>
      </w:r>
      <w:proofErr w:type="spellEnd"/>
      <w:r w:rsidR="00311EB3" w:rsidRPr="00E62FD6">
        <w:rPr>
          <w:rFonts w:ascii="Garamond" w:hAnsi="Garamond" w:cs="Times New Roman"/>
          <w:color w:val="000000" w:themeColor="text1"/>
          <w:lang w:val="en-US"/>
        </w:rPr>
        <w:t xml:space="preserve"> Becher</w:t>
      </w:r>
      <w:r w:rsidRPr="00E62FD6">
        <w:rPr>
          <w:rFonts w:ascii="Garamond" w:hAnsi="Garamond" w:cs="Times New Roman"/>
          <w:color w:val="000000" w:themeColor="text1"/>
          <w:lang w:val="en-US"/>
        </w:rPr>
        <w:t>.</w:t>
      </w:r>
      <w:r w:rsidR="0018160F" w:rsidRPr="00E62FD6">
        <w:rPr>
          <w:rFonts w:ascii="Garamond" w:hAnsi="Garamond" w:cs="Times New Roman"/>
          <w:color w:val="000000" w:themeColor="text1"/>
          <w:vertAlign w:val="superscript"/>
          <w:lang w:val="en-US"/>
        </w:rPr>
        <w:t>63</w:t>
      </w:r>
      <w:r w:rsidRPr="00E62FD6">
        <w:rPr>
          <w:rFonts w:ascii="Garamond" w:hAnsi="Garamond" w:cs="Times New Roman"/>
          <w:color w:val="000000" w:themeColor="text1"/>
          <w:lang w:val="en-US"/>
        </w:rPr>
        <w:t xml:space="preserve"> Itself indebted to the German tradition of </w:t>
      </w:r>
      <w:r w:rsidRPr="00E62FD6">
        <w:rPr>
          <w:rFonts w:ascii="Garamond" w:hAnsi="Garamond" w:cs="Times New Roman"/>
          <w:i/>
          <w:iCs/>
          <w:color w:val="000000" w:themeColor="text1"/>
          <w:lang w:val="en-US"/>
        </w:rPr>
        <w:t xml:space="preserve">Neue </w:t>
      </w:r>
      <w:proofErr w:type="spellStart"/>
      <w:r w:rsidRPr="00E62FD6">
        <w:rPr>
          <w:rFonts w:ascii="Garamond" w:hAnsi="Garamond" w:cs="Times New Roman"/>
          <w:i/>
          <w:iCs/>
          <w:color w:val="000000" w:themeColor="text1"/>
          <w:lang w:val="en-US"/>
        </w:rPr>
        <w:t>Sachlichkeit</w:t>
      </w:r>
      <w:proofErr w:type="spellEnd"/>
      <w:r w:rsidRPr="00E62FD6">
        <w:rPr>
          <w:rFonts w:ascii="Garamond" w:hAnsi="Garamond" w:cs="Times New Roman"/>
          <w:color w:val="000000" w:themeColor="text1"/>
          <w:lang w:val="en-US"/>
        </w:rPr>
        <w:t xml:space="preserve"> (New Objectivity), the Dusseldorf School exalt</w:t>
      </w:r>
      <w:r w:rsidR="00902FEB" w:rsidRPr="00E62FD6">
        <w:rPr>
          <w:rFonts w:ascii="Garamond" w:hAnsi="Garamond" w:cs="Times New Roman"/>
          <w:color w:val="000000" w:themeColor="text1"/>
          <w:lang w:val="en-US"/>
        </w:rPr>
        <w:t>ed</w:t>
      </w:r>
      <w:r w:rsidRPr="00E62FD6">
        <w:rPr>
          <w:rFonts w:ascii="Garamond" w:hAnsi="Garamond" w:cs="Times New Roman"/>
          <w:color w:val="000000" w:themeColor="text1"/>
          <w:lang w:val="en-US"/>
        </w:rPr>
        <w:t xml:space="preserve"> a functional form in a direct and descriptive photography</w:t>
      </w:r>
      <w:r w:rsidR="00605565" w:rsidRPr="00E62FD6">
        <w:rPr>
          <w:rFonts w:ascii="Garamond" w:hAnsi="Garamond" w:cs="Times New Roman"/>
          <w:color w:val="000000" w:themeColor="text1"/>
          <w:lang w:val="en-US"/>
        </w:rPr>
        <w:t xml:space="preserve"> comprised of</w:t>
      </w:r>
      <w:r w:rsidR="00A238F9" w:rsidRPr="00E62FD6">
        <w:rPr>
          <w:rFonts w:ascii="Garamond" w:hAnsi="Garamond" w:cs="Times New Roman"/>
          <w:color w:val="000000" w:themeColor="text1"/>
          <w:lang w:val="en-US"/>
        </w:rPr>
        <w:t xml:space="preserve"> a consistent tonal range</w:t>
      </w:r>
      <w:r w:rsidRPr="00E62FD6">
        <w:rPr>
          <w:rFonts w:ascii="Garamond" w:hAnsi="Garamond" w:cs="Times New Roman"/>
          <w:color w:val="000000" w:themeColor="text1"/>
          <w:lang w:val="en-US"/>
        </w:rPr>
        <w:t xml:space="preserve"> </w:t>
      </w:r>
      <w:r w:rsidR="00A238F9" w:rsidRPr="00E62FD6">
        <w:rPr>
          <w:rFonts w:ascii="Garamond" w:hAnsi="Garamond" w:cs="Times New Roman"/>
          <w:color w:val="000000" w:themeColor="text1"/>
          <w:lang w:val="en-US"/>
        </w:rPr>
        <w:t>and</w:t>
      </w:r>
      <w:r w:rsidR="00605565"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clean, clear, and often-black-and-white images</w:t>
      </w:r>
      <w:r w:rsidR="00A238F9" w:rsidRPr="00E62FD6">
        <w:rPr>
          <w:rFonts w:ascii="Garamond" w:hAnsi="Garamond" w:cs="Times New Roman"/>
          <w:color w:val="000000" w:themeColor="text1"/>
          <w:lang w:val="en-US"/>
        </w:rPr>
        <w:t xml:space="preserve">. It sought to </w:t>
      </w:r>
      <w:r w:rsidRPr="00E62FD6">
        <w:rPr>
          <w:rFonts w:ascii="Garamond" w:hAnsi="Garamond" w:cs="Times New Roman"/>
          <w:color w:val="000000" w:themeColor="text1"/>
          <w:lang w:val="en-US"/>
        </w:rPr>
        <w:t>foreground the photograph’s subject</w:t>
      </w:r>
      <w:r w:rsidR="00902FEB"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by shooting it against a low horizon </w:t>
      </w:r>
      <w:r w:rsidR="00605565" w:rsidRPr="00E62FD6">
        <w:rPr>
          <w:rFonts w:ascii="Garamond" w:hAnsi="Garamond" w:cs="Times New Roman"/>
          <w:color w:val="000000" w:themeColor="text1"/>
          <w:lang w:val="en-US"/>
        </w:rPr>
        <w:t>while</w:t>
      </w:r>
      <w:r w:rsidRPr="00E62FD6">
        <w:rPr>
          <w:rFonts w:ascii="Garamond" w:hAnsi="Garamond" w:cs="Times New Roman"/>
          <w:color w:val="000000" w:themeColor="text1"/>
          <w:lang w:val="en-US"/>
        </w:rPr>
        <w:t xml:space="preserve"> cropping it</w:t>
      </w:r>
      <w:r w:rsidR="00605565"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so that the subject completely embalm</w:t>
      </w:r>
      <w:r w:rsidR="00A238F9" w:rsidRPr="00E62FD6">
        <w:rPr>
          <w:rFonts w:ascii="Garamond" w:hAnsi="Garamond" w:cs="Times New Roman"/>
          <w:color w:val="000000" w:themeColor="text1"/>
          <w:lang w:val="en-US"/>
        </w:rPr>
        <w:t>ed</w:t>
      </w:r>
      <w:r w:rsidRPr="00E62FD6">
        <w:rPr>
          <w:rFonts w:ascii="Garamond" w:hAnsi="Garamond" w:cs="Times New Roman"/>
          <w:color w:val="000000" w:themeColor="text1"/>
          <w:lang w:val="en-US"/>
        </w:rPr>
        <w:t xml:space="preserve"> the frame.</w:t>
      </w:r>
      <w:r w:rsidR="0018160F" w:rsidRPr="00E62FD6">
        <w:rPr>
          <w:rFonts w:ascii="Garamond" w:hAnsi="Garamond" w:cs="Times New Roman"/>
          <w:color w:val="000000" w:themeColor="text1"/>
          <w:vertAlign w:val="superscript"/>
          <w:lang w:val="en-US"/>
        </w:rPr>
        <w:t>64</w:t>
      </w:r>
      <w:r w:rsidRPr="00E62FD6">
        <w:rPr>
          <w:rFonts w:ascii="Garamond" w:hAnsi="Garamond" w:cs="Times New Roman"/>
          <w:color w:val="000000" w:themeColor="text1"/>
          <w:lang w:val="en-US"/>
        </w:rPr>
        <w:t xml:space="preserve"> By separating the site from the crime, </w:t>
      </w:r>
      <w:r w:rsidRPr="00E62FD6">
        <w:rPr>
          <w:rFonts w:ascii="Garamond" w:hAnsi="Garamond" w:cs="Times New Roman"/>
          <w:i/>
          <w:iCs/>
          <w:color w:val="000000" w:themeColor="text1"/>
          <w:lang w:val="en-US"/>
        </w:rPr>
        <w:t>Michael Brown, Ferguson (12:00 P.M.)</w:t>
      </w:r>
      <w:r w:rsidR="00081418"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encloses</w:t>
      </w:r>
      <w:r w:rsidR="007D1EA5" w:rsidRPr="00E62FD6">
        <w:rPr>
          <w:rFonts w:ascii="Garamond" w:hAnsi="Garamond" w:cs="Times New Roman"/>
          <w:color w:val="000000" w:themeColor="text1"/>
          <w:lang w:val="en-US"/>
        </w:rPr>
        <w:t xml:space="preserve"> </w:t>
      </w:r>
      <w:r w:rsidR="00640424" w:rsidRPr="00E62FD6">
        <w:rPr>
          <w:rFonts w:ascii="Garamond" w:hAnsi="Garamond" w:cs="Times New Roman"/>
          <w:color w:val="000000" w:themeColor="text1"/>
          <w:lang w:val="en-US"/>
        </w:rPr>
        <w:t xml:space="preserve">its </w:t>
      </w:r>
      <w:r w:rsidRPr="00E62FD6">
        <w:rPr>
          <w:rFonts w:ascii="Garamond" w:hAnsi="Garamond" w:cs="Times New Roman"/>
          <w:color w:val="000000" w:themeColor="text1"/>
          <w:lang w:val="en-US"/>
        </w:rPr>
        <w:t>spatial cues within the frame in order to enmesh the viewer in the location</w:t>
      </w:r>
      <w:r w:rsidR="007D1EA5" w:rsidRPr="00E62FD6">
        <w:rPr>
          <w:rFonts w:ascii="Garamond" w:hAnsi="Garamond" w:cs="Times New Roman"/>
          <w:color w:val="000000" w:themeColor="text1"/>
          <w:lang w:val="en-US"/>
        </w:rPr>
        <w:t>. The photograph</w:t>
      </w:r>
      <w:r w:rsidRPr="00E62FD6">
        <w:rPr>
          <w:rFonts w:ascii="Garamond" w:hAnsi="Garamond" w:cs="Times New Roman"/>
          <w:color w:val="000000" w:themeColor="text1"/>
          <w:lang w:val="en-US"/>
        </w:rPr>
        <w:t xml:space="preserve"> draw</w:t>
      </w:r>
      <w:r w:rsidR="007D1EA5"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 </w:t>
      </w:r>
      <w:r w:rsidR="007D1EA5" w:rsidRPr="00E62FD6">
        <w:rPr>
          <w:rFonts w:ascii="Garamond" w:hAnsi="Garamond" w:cs="Times New Roman"/>
          <w:color w:val="000000" w:themeColor="text1"/>
          <w:lang w:val="en-US"/>
        </w:rPr>
        <w:t>our</w:t>
      </w:r>
      <w:r w:rsidRPr="00E62FD6">
        <w:rPr>
          <w:rFonts w:ascii="Garamond" w:hAnsi="Garamond" w:cs="Times New Roman"/>
          <w:color w:val="000000" w:themeColor="text1"/>
          <w:lang w:val="en-US"/>
        </w:rPr>
        <w:t xml:space="preserve"> attention to its everydayness </w:t>
      </w:r>
      <w:r w:rsidR="007D1EA5" w:rsidRPr="00E62FD6">
        <w:rPr>
          <w:rFonts w:ascii="Garamond" w:hAnsi="Garamond" w:cs="Times New Roman"/>
          <w:color w:val="000000" w:themeColor="text1"/>
          <w:lang w:val="en-US"/>
        </w:rPr>
        <w:t xml:space="preserve">in order </w:t>
      </w:r>
      <w:r w:rsidRPr="00E62FD6">
        <w:rPr>
          <w:rFonts w:ascii="Garamond" w:hAnsi="Garamond" w:cs="Times New Roman"/>
          <w:color w:val="000000" w:themeColor="text1"/>
          <w:lang w:val="en-US"/>
        </w:rPr>
        <w:t xml:space="preserve">to reveal how police brutality violates the communal spaces of American life that are </w:t>
      </w:r>
      <w:r w:rsidR="00747FB0" w:rsidRPr="00E62FD6">
        <w:rPr>
          <w:rFonts w:ascii="Garamond" w:hAnsi="Garamond" w:cs="Times New Roman"/>
          <w:color w:val="000000" w:themeColor="text1"/>
          <w:lang w:val="en-US"/>
        </w:rPr>
        <w:t>decidedly</w:t>
      </w:r>
      <w:r w:rsidRPr="00E62FD6">
        <w:rPr>
          <w:rFonts w:ascii="Garamond" w:hAnsi="Garamond" w:cs="Times New Roman"/>
          <w:color w:val="000000" w:themeColor="text1"/>
          <w:lang w:val="en-US"/>
        </w:rPr>
        <w:t xml:space="preserve"> </w:t>
      </w:r>
      <w:r w:rsidRPr="00E62FD6">
        <w:rPr>
          <w:rFonts w:ascii="Garamond" w:hAnsi="Garamond" w:cs="Times New Roman"/>
          <w:i/>
          <w:iCs/>
          <w:color w:val="000000" w:themeColor="text1"/>
          <w:lang w:val="en-US"/>
        </w:rPr>
        <w:t>not</w:t>
      </w:r>
      <w:r w:rsidRPr="00E62FD6">
        <w:rPr>
          <w:rFonts w:ascii="Garamond" w:hAnsi="Garamond" w:cs="Times New Roman"/>
          <w:color w:val="000000" w:themeColor="text1"/>
          <w:lang w:val="en-US"/>
        </w:rPr>
        <w:t xml:space="preserve"> unfamiliar.</w:t>
      </w:r>
    </w:p>
    <w:p w14:paraId="653F6EFF" w14:textId="01C45C47" w:rsidR="00134C92" w:rsidRPr="00E62FD6" w:rsidRDefault="00134C92" w:rsidP="00134C92">
      <w:pPr>
        <w:snapToGrid w:val="0"/>
        <w:spacing w:line="480" w:lineRule="auto"/>
        <w:ind w:firstLine="720"/>
        <w:contextualSpacing/>
        <w:rPr>
          <w:rFonts w:ascii="Garamond" w:hAnsi="Garamond" w:cs="Times New Roman"/>
          <w:b/>
          <w:bCs/>
          <w:color w:val="000000" w:themeColor="text1"/>
          <w:lang w:val="en-US"/>
        </w:rPr>
      </w:pPr>
      <w:r w:rsidRPr="00E62FD6">
        <w:rPr>
          <w:rFonts w:ascii="Garamond" w:hAnsi="Garamond" w:cs="Times New Roman"/>
          <w:color w:val="000000" w:themeColor="text1"/>
          <w:lang w:val="en-US"/>
        </w:rPr>
        <w:t>The photograph’s normality, however, is misleading.</w:t>
      </w:r>
      <w:r w:rsidR="00503F45" w:rsidRPr="00E62FD6">
        <w:rPr>
          <w:rFonts w:ascii="Garamond" w:hAnsi="Garamond" w:cs="Times New Roman"/>
          <w:color w:val="000000" w:themeColor="text1"/>
          <w:lang w:val="en-US"/>
        </w:rPr>
        <w:t xml:space="preserve"> In </w:t>
      </w:r>
      <w:r w:rsidR="00C54DF1" w:rsidRPr="00E62FD6">
        <w:rPr>
          <w:rFonts w:ascii="Garamond" w:hAnsi="Garamond" w:cs="Times New Roman"/>
          <w:color w:val="000000" w:themeColor="text1"/>
          <w:lang w:val="en-US"/>
        </w:rPr>
        <w:t>images</w:t>
      </w:r>
      <w:r w:rsidR="00503F45" w:rsidRPr="00E62FD6">
        <w:rPr>
          <w:rFonts w:ascii="Garamond" w:hAnsi="Garamond" w:cs="Times New Roman"/>
          <w:color w:val="000000" w:themeColor="text1"/>
          <w:lang w:val="en-US"/>
        </w:rPr>
        <w:t xml:space="preserve"> that work to abstract the trauma into the landscape</w:t>
      </w:r>
      <w:r w:rsidR="00C54DF1" w:rsidRPr="00E62FD6">
        <w:rPr>
          <w:rFonts w:ascii="Garamond" w:hAnsi="Garamond" w:cs="Times New Roman"/>
          <w:color w:val="000000" w:themeColor="text1"/>
          <w:lang w:val="en-US"/>
        </w:rPr>
        <w:t xml:space="preserve">, the photographer </w:t>
      </w:r>
      <w:r w:rsidR="0053342E" w:rsidRPr="00E62FD6">
        <w:rPr>
          <w:rFonts w:ascii="Garamond" w:hAnsi="Garamond" w:cs="Times New Roman"/>
          <w:color w:val="000000" w:themeColor="text1"/>
          <w:lang w:val="en-US"/>
        </w:rPr>
        <w:t xml:space="preserve">often </w:t>
      </w:r>
      <w:r w:rsidR="00C54DF1" w:rsidRPr="00E62FD6">
        <w:rPr>
          <w:rFonts w:ascii="Garamond" w:hAnsi="Garamond" w:cs="Times New Roman"/>
          <w:color w:val="000000" w:themeColor="text1"/>
          <w:lang w:val="en-US"/>
        </w:rPr>
        <w:t>manipulates the medium’s indexical truth claim</w:t>
      </w:r>
      <w:r w:rsidR="0053342E" w:rsidRPr="00E62FD6">
        <w:rPr>
          <w:rFonts w:ascii="Garamond" w:hAnsi="Garamond" w:cs="Times New Roman"/>
          <w:color w:val="000000" w:themeColor="text1"/>
          <w:lang w:val="en-US"/>
        </w:rPr>
        <w:t>s</w:t>
      </w:r>
      <w:r w:rsidR="00503F45" w:rsidRPr="00E62FD6">
        <w:rPr>
          <w:rFonts w:ascii="Garamond" w:hAnsi="Garamond" w:cs="Times New Roman"/>
          <w:color w:val="000000" w:themeColor="text1"/>
          <w:lang w:val="en-US"/>
        </w:rPr>
        <w:t xml:space="preserve"> </w:t>
      </w:r>
      <w:r w:rsidR="00C54DF1" w:rsidRPr="00E62FD6">
        <w:rPr>
          <w:rFonts w:ascii="Garamond" w:hAnsi="Garamond" w:cs="Times New Roman"/>
          <w:color w:val="000000" w:themeColor="text1"/>
          <w:lang w:val="en-US"/>
        </w:rPr>
        <w:t xml:space="preserve">in order to </w:t>
      </w:r>
      <w:r w:rsidR="0053342E" w:rsidRPr="00E62FD6">
        <w:rPr>
          <w:rFonts w:ascii="Garamond" w:hAnsi="Garamond" w:cs="Times New Roman"/>
          <w:color w:val="000000" w:themeColor="text1"/>
          <w:lang w:val="en-US"/>
        </w:rPr>
        <w:t>turn</w:t>
      </w:r>
      <w:r w:rsidR="00C54DF1" w:rsidRPr="00E62FD6">
        <w:rPr>
          <w:rFonts w:ascii="Garamond" w:hAnsi="Garamond" w:cs="Times New Roman"/>
          <w:color w:val="000000" w:themeColor="text1"/>
          <w:lang w:val="en-US"/>
        </w:rPr>
        <w:t xml:space="preserve"> the viewer’s gaze to the previously unseen</w:t>
      </w:r>
      <w:r w:rsidR="0053342E" w:rsidRPr="00E62FD6">
        <w:rPr>
          <w:rFonts w:ascii="Garamond" w:hAnsi="Garamond" w:cs="Times New Roman"/>
          <w:color w:val="000000" w:themeColor="text1"/>
          <w:lang w:val="en-US"/>
        </w:rPr>
        <w:t>.</w:t>
      </w:r>
      <w:r w:rsidR="00C54DF1" w:rsidRPr="00E62FD6">
        <w:rPr>
          <w:rFonts w:ascii="Garamond" w:hAnsi="Garamond" w:cs="Times New Roman"/>
          <w:color w:val="000000" w:themeColor="text1"/>
          <w:lang w:val="en-US"/>
        </w:rPr>
        <w:t xml:space="preserve"> </w:t>
      </w:r>
      <w:r w:rsidR="00503F45" w:rsidRPr="00E62FD6">
        <w:rPr>
          <w:rFonts w:ascii="Garamond" w:hAnsi="Garamond" w:cs="Times New Roman"/>
          <w:color w:val="000000" w:themeColor="text1"/>
          <w:lang w:val="en-US"/>
        </w:rPr>
        <w:t>“</w:t>
      </w:r>
      <w:r w:rsidR="00C54DF1" w:rsidRPr="00E62FD6">
        <w:rPr>
          <w:rFonts w:ascii="Garamond" w:hAnsi="Garamond" w:cs="Times New Roman"/>
          <w:color w:val="000000" w:themeColor="text1"/>
          <w:lang w:val="en-US"/>
        </w:rPr>
        <w:t>I</w:t>
      </w:r>
      <w:r w:rsidR="00503F45" w:rsidRPr="00E62FD6">
        <w:rPr>
          <w:rFonts w:ascii="Garamond" w:hAnsi="Garamond" w:cs="Times New Roman"/>
          <w:color w:val="000000" w:themeColor="text1"/>
          <w:lang w:val="en-US"/>
        </w:rPr>
        <w:t xml:space="preserve">t is the </w:t>
      </w:r>
      <w:r w:rsidR="00503F45" w:rsidRPr="00E62FD6">
        <w:rPr>
          <w:rFonts w:ascii="Garamond" w:hAnsi="Garamond" w:cs="Times New Roman"/>
          <w:i/>
          <w:iCs/>
          <w:color w:val="000000" w:themeColor="text1"/>
          <w:lang w:val="en-US"/>
        </w:rPr>
        <w:t xml:space="preserve">unavailability </w:t>
      </w:r>
      <w:r w:rsidR="00503F45" w:rsidRPr="00E62FD6">
        <w:rPr>
          <w:rFonts w:ascii="Garamond" w:hAnsi="Garamond" w:cs="Times New Roman"/>
          <w:color w:val="000000" w:themeColor="text1"/>
          <w:lang w:val="en-US"/>
        </w:rPr>
        <w:t>of referential markers, and not information that could be embedded in historical contexts,</w:t>
      </w:r>
      <w:r w:rsidR="00C54DF1" w:rsidRPr="00E62FD6">
        <w:rPr>
          <w:rFonts w:ascii="Garamond" w:hAnsi="Garamond" w:cs="Times New Roman"/>
          <w:color w:val="000000" w:themeColor="text1"/>
          <w:lang w:val="en-US"/>
        </w:rPr>
        <w:t>” Baer reminds us,</w:t>
      </w:r>
      <w:r w:rsidR="00503F45" w:rsidRPr="00E62FD6">
        <w:rPr>
          <w:rFonts w:ascii="Garamond" w:hAnsi="Garamond" w:cs="Times New Roman"/>
          <w:color w:val="000000" w:themeColor="text1"/>
          <w:lang w:val="en-US"/>
        </w:rPr>
        <w:t xml:space="preserve"> </w:t>
      </w:r>
      <w:r w:rsidR="00C54DF1" w:rsidRPr="00E62FD6">
        <w:rPr>
          <w:rFonts w:ascii="Garamond" w:hAnsi="Garamond" w:cs="Times New Roman"/>
          <w:color w:val="000000" w:themeColor="text1"/>
          <w:lang w:val="en-US"/>
        </w:rPr>
        <w:t>“</w:t>
      </w:r>
      <w:r w:rsidR="00503F45" w:rsidRPr="00E62FD6">
        <w:rPr>
          <w:rFonts w:ascii="Garamond" w:hAnsi="Garamond" w:cs="Times New Roman"/>
          <w:color w:val="000000" w:themeColor="text1"/>
          <w:lang w:val="en-US"/>
        </w:rPr>
        <w:t>that is captured in these images as truth of history.”</w:t>
      </w:r>
      <w:r w:rsidR="0018160F" w:rsidRPr="00E62FD6">
        <w:rPr>
          <w:rFonts w:ascii="Garamond" w:hAnsi="Garamond" w:cs="Times New Roman"/>
          <w:color w:val="000000" w:themeColor="text1"/>
          <w:vertAlign w:val="superscript"/>
          <w:lang w:val="en-US"/>
        </w:rPr>
        <w:t>65</w:t>
      </w:r>
      <w:r w:rsidR="00503F45"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Amid the materiality of the concrete street, the linear perspective generated by the vanishing symmetry of </w:t>
      </w:r>
      <w:r w:rsidR="009C0155" w:rsidRPr="00E62FD6">
        <w:rPr>
          <w:rFonts w:ascii="Garamond" w:hAnsi="Garamond" w:cs="Times New Roman"/>
          <w:color w:val="000000" w:themeColor="text1"/>
          <w:lang w:val="en-US"/>
        </w:rPr>
        <w:t xml:space="preserve">the </w:t>
      </w:r>
      <w:r w:rsidRPr="00E62FD6">
        <w:rPr>
          <w:rFonts w:ascii="Garamond" w:hAnsi="Garamond" w:cs="Times New Roman"/>
          <w:color w:val="000000" w:themeColor="text1"/>
          <w:lang w:val="en-US"/>
        </w:rPr>
        <w:t xml:space="preserve">yellow border, the deep space composition, the lush greens of the immaculately mowed lawns, and the ornate real estate that embroiders the frame, Graves </w:t>
      </w:r>
      <w:r w:rsidR="004A077F" w:rsidRPr="00E62FD6">
        <w:rPr>
          <w:rFonts w:ascii="Garamond" w:hAnsi="Garamond" w:cs="Times New Roman"/>
          <w:color w:val="000000" w:themeColor="text1"/>
          <w:lang w:val="en-US"/>
        </w:rPr>
        <w:t>points us in the direction of an</w:t>
      </w:r>
      <w:r w:rsidRPr="00E62FD6">
        <w:rPr>
          <w:rFonts w:ascii="Garamond" w:hAnsi="Garamond" w:cs="Times New Roman"/>
          <w:color w:val="000000" w:themeColor="text1"/>
          <w:lang w:val="en-US"/>
        </w:rPr>
        <w:t xml:space="preserve"> improvised memorial raised in honor of Brown in the middle of the street</w:t>
      </w:r>
      <w:r w:rsidR="002F2F35"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and at the center of the frame</w:t>
      </w:r>
      <w:r w:rsidR="002F2F35"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where the teenager was killed.</w:t>
      </w:r>
      <w:r w:rsidR="00C65EE9" w:rsidRPr="00E62FD6">
        <w:rPr>
          <w:rFonts w:ascii="Garamond" w:hAnsi="Garamond" w:cs="Times New Roman"/>
          <w:color w:val="000000" w:themeColor="text1"/>
          <w:lang w:val="en-US"/>
        </w:rPr>
        <w:t xml:space="preserve"> Like the photograph, t</w:t>
      </w:r>
      <w:r w:rsidRPr="00E62FD6">
        <w:rPr>
          <w:rFonts w:ascii="Garamond" w:hAnsi="Garamond" w:cs="Times New Roman"/>
          <w:color w:val="000000" w:themeColor="text1"/>
          <w:lang w:val="en-US"/>
        </w:rPr>
        <w:t>he shrine operates as a dual index of loss that disrupts th</w:t>
      </w:r>
      <w:r w:rsidR="00081418" w:rsidRPr="00E62FD6">
        <w:rPr>
          <w:rFonts w:ascii="Garamond" w:hAnsi="Garamond" w:cs="Times New Roman"/>
          <w:color w:val="000000" w:themeColor="text1"/>
          <w:lang w:val="en-US"/>
        </w:rPr>
        <w:t>is</w:t>
      </w:r>
      <w:r w:rsidRPr="00E62FD6">
        <w:rPr>
          <w:rFonts w:ascii="Garamond" w:hAnsi="Garamond" w:cs="Times New Roman"/>
          <w:color w:val="000000" w:themeColor="text1"/>
          <w:lang w:val="en-US"/>
        </w:rPr>
        <w:t xml:space="preserve"> otherwise </w:t>
      </w:r>
      <w:r w:rsidR="002F2F35" w:rsidRPr="00E62FD6">
        <w:rPr>
          <w:rFonts w:ascii="Garamond" w:hAnsi="Garamond" w:cs="Times New Roman"/>
          <w:color w:val="000000" w:themeColor="text1"/>
          <w:lang w:val="en-US"/>
        </w:rPr>
        <w:t>peaceful</w:t>
      </w:r>
      <w:r w:rsidRPr="00E62FD6">
        <w:rPr>
          <w:rFonts w:ascii="Garamond" w:hAnsi="Garamond" w:cs="Times New Roman"/>
          <w:color w:val="000000" w:themeColor="text1"/>
          <w:lang w:val="en-US"/>
        </w:rPr>
        <w:t xml:space="preserve"> appearance of suburban Americana</w:t>
      </w:r>
      <w:r w:rsidR="00284508"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w:t>
      </w:r>
      <w:r w:rsidR="00284508"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uch memorial sites are to be found in each of the eight photographs that make up </w:t>
      </w:r>
      <w:r w:rsidRPr="00E62FD6">
        <w:rPr>
          <w:rFonts w:ascii="Garamond" w:hAnsi="Garamond" w:cs="Times New Roman"/>
          <w:i/>
          <w:iCs/>
          <w:color w:val="000000" w:themeColor="text1"/>
          <w:lang w:val="en-US"/>
        </w:rPr>
        <w:t>A Bleak Reality</w:t>
      </w:r>
      <w:r w:rsidR="002F2F35"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except for </w:t>
      </w:r>
      <w:r w:rsidRPr="00E62FD6">
        <w:rPr>
          <w:rFonts w:ascii="Garamond" w:hAnsi="Garamond" w:cs="Times New Roman"/>
          <w:i/>
          <w:iCs/>
          <w:color w:val="000000" w:themeColor="text1"/>
          <w:lang w:val="en-US"/>
        </w:rPr>
        <w:t>Walter Scott, Charleston (9:30 A.M.)</w:t>
      </w:r>
      <w:r w:rsidR="002F2F35" w:rsidRPr="00E62FD6">
        <w:rPr>
          <w:rFonts w:ascii="Garamond" w:hAnsi="Garamond" w:cs="Times New Roman"/>
          <w:color w:val="000000" w:themeColor="text1"/>
          <w:lang w:val="en-US"/>
        </w:rPr>
        <w:t>. Crucially, the</w:t>
      </w:r>
      <w:r w:rsidRPr="00E62FD6">
        <w:rPr>
          <w:rFonts w:ascii="Garamond" w:hAnsi="Garamond" w:cs="Times New Roman"/>
          <w:color w:val="000000" w:themeColor="text1"/>
          <w:lang w:val="en-US"/>
        </w:rPr>
        <w:t xml:space="preserve"> Michael Brown memorial operates an index itself, reminding us of the lost life of an American teenager. The shrine, mostly made up of teddy bears, ushers</w:t>
      </w:r>
      <w:r w:rsidR="00E62FD6">
        <w:rPr>
          <w:rFonts w:ascii="Garamond" w:hAnsi="Garamond" w:cs="Times New Roman"/>
          <w:color w:val="000000" w:themeColor="text1"/>
          <w:lang w:val="en-US"/>
        </w:rPr>
        <w:t xml:space="preserve"> </w:t>
      </w:r>
      <w:r w:rsidR="00E62FD6" w:rsidRPr="00040B6A">
        <w:rPr>
          <w:rFonts w:ascii="Garamond" w:hAnsi="Garamond" w:cs="Times New Roman"/>
          <w:color w:val="000000" w:themeColor="text1"/>
          <w:lang w:val="en-US"/>
        </w:rPr>
        <w:t>in</w:t>
      </w:r>
      <w:r w:rsidRPr="00E62FD6">
        <w:rPr>
          <w:rFonts w:ascii="Garamond" w:hAnsi="Garamond" w:cs="Times New Roman"/>
          <w:color w:val="000000" w:themeColor="text1"/>
          <w:lang w:val="en-US"/>
        </w:rPr>
        <w:t xml:space="preserve"> what Marita </w:t>
      </w:r>
      <w:proofErr w:type="spellStart"/>
      <w:r w:rsidRPr="00E62FD6">
        <w:rPr>
          <w:rFonts w:ascii="Garamond" w:hAnsi="Garamond" w:cs="Times New Roman"/>
          <w:color w:val="000000" w:themeColor="text1"/>
          <w:lang w:val="en-US"/>
        </w:rPr>
        <w:t>Sturken</w:t>
      </w:r>
      <w:proofErr w:type="spellEnd"/>
      <w:r w:rsidRPr="00E62FD6">
        <w:rPr>
          <w:rFonts w:ascii="Garamond" w:hAnsi="Garamond" w:cs="Times New Roman"/>
          <w:color w:val="000000" w:themeColor="text1"/>
          <w:lang w:val="en-US"/>
        </w:rPr>
        <w:t xml:space="preserve"> has identified as a</w:t>
      </w:r>
      <w:r w:rsidR="004072AE" w:rsidRPr="00E62FD6">
        <w:rPr>
          <w:rFonts w:ascii="Garamond" w:hAnsi="Garamond" w:cs="Times New Roman"/>
          <w:color w:val="000000" w:themeColor="text1"/>
          <w:lang w:val="en-US"/>
        </w:rPr>
        <w:t>n</w:t>
      </w:r>
      <w:r w:rsidRPr="00E62FD6">
        <w:rPr>
          <w:rFonts w:ascii="Garamond" w:hAnsi="Garamond" w:cs="Times New Roman"/>
          <w:color w:val="000000" w:themeColor="text1"/>
          <w:lang w:val="en-US"/>
        </w:rPr>
        <w:t xml:space="preserve"> American </w:t>
      </w:r>
      <w:r w:rsidR="004A077F"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culture of comfort</w:t>
      </w:r>
      <w:r w:rsidR="004A077F"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in which cultural memory, consumerism, and kitsch jointly interpellate a discourse of innocence </w:t>
      </w:r>
      <w:proofErr w:type="gramStart"/>
      <w:r w:rsidR="00284508" w:rsidRPr="00E62FD6">
        <w:rPr>
          <w:rFonts w:ascii="Garamond" w:hAnsi="Garamond" w:cs="Times New Roman"/>
          <w:color w:val="000000" w:themeColor="text1"/>
          <w:lang w:val="en-US"/>
        </w:rPr>
        <w:t xml:space="preserve">in order </w:t>
      </w:r>
      <w:r w:rsidRPr="00E62FD6">
        <w:rPr>
          <w:rFonts w:ascii="Garamond" w:hAnsi="Garamond" w:cs="Times New Roman"/>
          <w:color w:val="000000" w:themeColor="text1"/>
          <w:lang w:val="en-US"/>
        </w:rPr>
        <w:lastRenderedPageBreak/>
        <w:t>t</w:t>
      </w:r>
      <w:r w:rsidR="004535D2" w:rsidRPr="00E62FD6">
        <w:rPr>
          <w:rFonts w:ascii="Garamond" w:hAnsi="Garamond" w:cs="Times New Roman"/>
          <w:color w:val="000000" w:themeColor="text1"/>
          <w:lang w:val="en-US"/>
        </w:rPr>
        <w:t>o</w:t>
      </w:r>
      <w:proofErr w:type="gramEnd"/>
      <w:r w:rsidRPr="00E62FD6">
        <w:rPr>
          <w:rFonts w:ascii="Garamond" w:hAnsi="Garamond" w:cs="Times New Roman"/>
          <w:color w:val="000000" w:themeColor="text1"/>
          <w:lang w:val="en-US"/>
        </w:rPr>
        <w:t xml:space="preserve"> </w:t>
      </w:r>
      <w:r w:rsidR="004072AE" w:rsidRPr="00E62FD6">
        <w:rPr>
          <w:rFonts w:ascii="Garamond" w:hAnsi="Garamond" w:cs="Times New Roman"/>
          <w:color w:val="000000" w:themeColor="text1"/>
          <w:lang w:val="en-US"/>
        </w:rPr>
        <w:t>provide</w:t>
      </w:r>
      <w:r w:rsidRPr="00E62FD6">
        <w:rPr>
          <w:rFonts w:ascii="Garamond" w:hAnsi="Garamond" w:cs="Times New Roman"/>
          <w:color w:val="000000" w:themeColor="text1"/>
          <w:lang w:val="en-US"/>
        </w:rPr>
        <w:t xml:space="preserve"> a sense of empathy and reassurance in the midst of a national trauma.</w:t>
      </w:r>
      <w:r w:rsidR="00CD0700">
        <w:rPr>
          <w:rFonts w:ascii="Garamond" w:hAnsi="Garamond" w:cs="Times New Roman"/>
          <w:color w:val="000000" w:themeColor="text1"/>
          <w:lang w:val="en-US"/>
        </w:rPr>
        <w:t xml:space="preserve"> </w:t>
      </w:r>
      <w:r w:rsidR="00CD0700" w:rsidRPr="00CA222F">
        <w:rPr>
          <w:rFonts w:ascii="Garamond" w:hAnsi="Garamond" w:cs="Times New Roman"/>
          <w:color w:val="000000" w:themeColor="text1"/>
          <w:lang w:val="en-US"/>
        </w:rPr>
        <w:t>Here, t</w:t>
      </w:r>
      <w:r w:rsidRPr="00CA222F">
        <w:rPr>
          <w:rFonts w:ascii="Garamond" w:hAnsi="Garamond" w:cs="Times New Roman"/>
          <w:color w:val="000000" w:themeColor="text1"/>
          <w:lang w:val="en-US"/>
        </w:rPr>
        <w:t>he</w:t>
      </w:r>
      <w:r w:rsidRPr="00CD0700">
        <w:rPr>
          <w:rFonts w:ascii="Garamond" w:hAnsi="Garamond" w:cs="Times New Roman"/>
          <w:color w:val="000000" w:themeColor="text1"/>
          <w:lang w:val="en-US"/>
        </w:rPr>
        <w:t xml:space="preserve"> teddy bear is not a neutral signifier </w:t>
      </w:r>
      <w:r w:rsidR="00800DF2" w:rsidRPr="00CD0700">
        <w:rPr>
          <w:rFonts w:ascii="Garamond" w:hAnsi="Garamond" w:cs="Times New Roman"/>
          <w:color w:val="000000" w:themeColor="text1"/>
          <w:lang w:val="en-US"/>
        </w:rPr>
        <w:t xml:space="preserve">in that </w:t>
      </w:r>
      <w:r w:rsidRPr="00CD0700">
        <w:rPr>
          <w:rFonts w:ascii="Garamond" w:hAnsi="Garamond" w:cs="Times New Roman"/>
          <w:color w:val="000000" w:themeColor="text1"/>
          <w:lang w:val="en-US"/>
        </w:rPr>
        <w:t>it may serve a range of affective responses and ideological applications</w:t>
      </w:r>
      <w:r w:rsidR="006F3538" w:rsidRPr="00CA222F">
        <w:rPr>
          <w:rFonts w:ascii="Garamond" w:hAnsi="Garamond" w:cs="Times New Roman"/>
          <w:color w:val="000000" w:themeColor="text1"/>
          <w:lang w:val="en-US"/>
        </w:rPr>
        <w:t>.</w:t>
      </w:r>
      <w:r w:rsidR="00CD0700" w:rsidRPr="00CA222F">
        <w:rPr>
          <w:rFonts w:ascii="Garamond" w:hAnsi="Garamond" w:cs="Times New Roman"/>
          <w:color w:val="000000" w:themeColor="text1"/>
          <w:lang w:val="en-US"/>
        </w:rPr>
        <w:t xml:space="preserve"> On the other hand,</w:t>
      </w:r>
      <w:r w:rsidRPr="00CA222F">
        <w:rPr>
          <w:rFonts w:ascii="Garamond" w:hAnsi="Garamond" w:cs="Times New Roman"/>
          <w:color w:val="000000" w:themeColor="text1"/>
          <w:lang w:val="en-US"/>
        </w:rPr>
        <w:t xml:space="preserve"> </w:t>
      </w:r>
      <w:r w:rsidR="00CD0700" w:rsidRPr="00CA222F">
        <w:rPr>
          <w:rFonts w:ascii="Garamond" w:hAnsi="Garamond" w:cs="Times New Roman"/>
          <w:color w:val="000000" w:themeColor="text1"/>
          <w:lang w:val="en-US"/>
        </w:rPr>
        <w:t>s</w:t>
      </w:r>
      <w:r w:rsidRPr="00CA222F">
        <w:rPr>
          <w:rFonts w:ascii="Garamond" w:hAnsi="Garamond" w:cs="Times New Roman"/>
          <w:color w:val="000000" w:themeColor="text1"/>
          <w:lang w:val="en-US"/>
        </w:rPr>
        <w:t>uch</w:t>
      </w:r>
      <w:r w:rsidRPr="00CD0700">
        <w:rPr>
          <w:rFonts w:ascii="Garamond" w:hAnsi="Garamond" w:cs="Times New Roman"/>
          <w:color w:val="000000" w:themeColor="text1"/>
          <w:lang w:val="en-US"/>
        </w:rPr>
        <w:t xml:space="preserve"> </w:t>
      </w:r>
      <w:r w:rsidR="00800DF2" w:rsidRPr="00CD0700">
        <w:rPr>
          <w:rFonts w:ascii="Garamond" w:hAnsi="Garamond" w:cs="Times New Roman"/>
        </w:rPr>
        <w:t>memorial</w:t>
      </w:r>
      <w:r w:rsidRPr="00CD0700">
        <w:rPr>
          <w:rFonts w:ascii="Garamond" w:hAnsi="Garamond" w:cs="Times New Roman"/>
        </w:rPr>
        <w:t xml:space="preserve"> objects can simultaneously be construed as more personalized and individual</w:t>
      </w:r>
      <w:r w:rsidR="00284508" w:rsidRPr="00CD0700">
        <w:rPr>
          <w:rFonts w:ascii="Garamond" w:hAnsi="Garamond" w:cs="Times New Roman"/>
        </w:rPr>
        <w:t>ized</w:t>
      </w:r>
      <w:r w:rsidRPr="00CD0700">
        <w:rPr>
          <w:rFonts w:ascii="Garamond" w:hAnsi="Garamond" w:cs="Times New Roman"/>
        </w:rPr>
        <w:t xml:space="preserve"> forms of public </w:t>
      </w:r>
      <w:r w:rsidR="004535D2" w:rsidRPr="00CD0700">
        <w:rPr>
          <w:rFonts w:ascii="Garamond" w:hAnsi="Garamond" w:cs="Times New Roman"/>
        </w:rPr>
        <w:t>mourning</w:t>
      </w:r>
      <w:r w:rsidR="00800DF2" w:rsidRPr="00CD0700">
        <w:rPr>
          <w:rFonts w:ascii="Garamond" w:hAnsi="Garamond" w:cs="Times New Roman"/>
        </w:rPr>
        <w:t xml:space="preserve"> that co</w:t>
      </w:r>
      <w:r w:rsidR="004535D2" w:rsidRPr="00CD0700">
        <w:rPr>
          <w:rFonts w:ascii="Garamond" w:hAnsi="Garamond" w:cs="Times New Roman"/>
        </w:rPr>
        <w:t>mpound</w:t>
      </w:r>
      <w:r w:rsidR="00800DF2" w:rsidRPr="00CD0700">
        <w:rPr>
          <w:rFonts w:ascii="Garamond" w:hAnsi="Garamond" w:cs="Times New Roman"/>
        </w:rPr>
        <w:t xml:space="preserve"> </w:t>
      </w:r>
      <w:r w:rsidRPr="00CD0700">
        <w:rPr>
          <w:rFonts w:ascii="Garamond" w:hAnsi="Garamond" w:cs="Times New Roman"/>
        </w:rPr>
        <w:t>cultural memory through the consumption of kitsch</w:t>
      </w:r>
      <w:r w:rsidR="004A077F" w:rsidRPr="00CD0700">
        <w:rPr>
          <w:rFonts w:ascii="Garamond" w:hAnsi="Garamond" w:cs="Times New Roman"/>
        </w:rPr>
        <w:t>.</w:t>
      </w:r>
      <w:r w:rsidR="0018160F" w:rsidRPr="00CD0700">
        <w:rPr>
          <w:rFonts w:ascii="Garamond" w:hAnsi="Garamond" w:cs="Times New Roman"/>
          <w:vertAlign w:val="superscript"/>
        </w:rPr>
        <w:t>66</w:t>
      </w:r>
      <w:r w:rsidR="00CD0700">
        <w:rPr>
          <w:rFonts w:ascii="Garamond" w:hAnsi="Garamond" w:cs="Times New Roman"/>
        </w:rPr>
        <w:t xml:space="preserve"> </w:t>
      </w:r>
      <w:r w:rsidR="00513054" w:rsidRPr="00E62FD6">
        <w:rPr>
          <w:rFonts w:ascii="Garamond" w:hAnsi="Garamond" w:cs="Times New Roman"/>
        </w:rPr>
        <w:t>Hence, t</w:t>
      </w:r>
      <w:r w:rsidR="004A077F" w:rsidRPr="00E62FD6">
        <w:rPr>
          <w:rFonts w:ascii="Garamond" w:hAnsi="Garamond" w:cs="Times New Roman"/>
        </w:rPr>
        <w:t xml:space="preserve">he </w:t>
      </w:r>
      <w:r w:rsidRPr="00E62FD6">
        <w:rPr>
          <w:rFonts w:ascii="Garamond" w:hAnsi="Garamond" w:cs="Times New Roman"/>
          <w:color w:val="000000" w:themeColor="text1"/>
        </w:rPr>
        <w:t xml:space="preserve">public shrine in </w:t>
      </w:r>
      <w:proofErr w:type="spellStart"/>
      <w:r w:rsidRPr="00E62FD6">
        <w:rPr>
          <w:rFonts w:ascii="Garamond" w:hAnsi="Garamond" w:cs="Times New Roman"/>
          <w:color w:val="000000" w:themeColor="text1"/>
        </w:rPr>
        <w:t>honor</w:t>
      </w:r>
      <w:proofErr w:type="spellEnd"/>
      <w:r w:rsidRPr="00E62FD6">
        <w:rPr>
          <w:rFonts w:ascii="Garamond" w:hAnsi="Garamond" w:cs="Times New Roman"/>
          <w:color w:val="000000" w:themeColor="text1"/>
        </w:rPr>
        <w:t xml:space="preserve"> of Brown</w:t>
      </w:r>
      <w:r w:rsidR="00513054" w:rsidRPr="00E62FD6">
        <w:rPr>
          <w:rFonts w:ascii="Garamond" w:hAnsi="Garamond" w:cs="Times New Roman"/>
          <w:color w:val="000000" w:themeColor="text1"/>
        </w:rPr>
        <w:t xml:space="preserve"> </w:t>
      </w:r>
      <w:r w:rsidRPr="00E62FD6">
        <w:rPr>
          <w:rFonts w:ascii="Garamond" w:hAnsi="Garamond" w:cs="Times New Roman"/>
          <w:color w:val="000000" w:themeColor="text1"/>
        </w:rPr>
        <w:t xml:space="preserve">points </w:t>
      </w:r>
      <w:r w:rsidR="002F2F35" w:rsidRPr="00E62FD6">
        <w:rPr>
          <w:rFonts w:ascii="Garamond" w:hAnsi="Garamond" w:cs="Times New Roman"/>
          <w:color w:val="000000" w:themeColor="text1"/>
        </w:rPr>
        <w:t>us in the direction of</w:t>
      </w:r>
      <w:r w:rsidR="00A12015" w:rsidRPr="00E62FD6">
        <w:rPr>
          <w:rFonts w:ascii="Garamond" w:hAnsi="Garamond" w:cs="Times New Roman"/>
          <w:color w:val="000000" w:themeColor="text1"/>
        </w:rPr>
        <w:t xml:space="preserve"> a</w:t>
      </w:r>
      <w:r w:rsidR="00AC72F6" w:rsidRPr="00E62FD6">
        <w:rPr>
          <w:rFonts w:ascii="Garamond" w:hAnsi="Garamond" w:cs="Times New Roman"/>
          <w:color w:val="000000" w:themeColor="text1"/>
        </w:rPr>
        <w:t xml:space="preserve">n </w:t>
      </w:r>
      <w:r w:rsidR="00D055A3" w:rsidRPr="00E62FD6">
        <w:rPr>
          <w:rFonts w:ascii="Garamond" w:hAnsi="Garamond" w:cs="Times New Roman"/>
          <w:color w:val="000000" w:themeColor="text1"/>
        </w:rPr>
        <w:t xml:space="preserve">affective and </w:t>
      </w:r>
      <w:r w:rsidR="00AC72F6" w:rsidRPr="00E62FD6">
        <w:rPr>
          <w:rFonts w:ascii="Garamond" w:hAnsi="Garamond" w:cs="Times New Roman"/>
          <w:color w:val="000000" w:themeColor="text1"/>
        </w:rPr>
        <w:t>embodied pra</w:t>
      </w:r>
      <w:r w:rsidR="00FF328C" w:rsidRPr="00E62FD6">
        <w:rPr>
          <w:rFonts w:ascii="Garamond" w:hAnsi="Garamond" w:cs="Times New Roman"/>
          <w:color w:val="000000" w:themeColor="text1"/>
        </w:rPr>
        <w:t>ctice</w:t>
      </w:r>
      <w:r w:rsidR="00AC72F6" w:rsidRPr="00E62FD6">
        <w:rPr>
          <w:rFonts w:ascii="Garamond" w:hAnsi="Garamond" w:cs="Times New Roman"/>
          <w:color w:val="000000" w:themeColor="text1"/>
        </w:rPr>
        <w:t xml:space="preserve"> that, </w:t>
      </w:r>
      <w:r w:rsidRPr="00E62FD6">
        <w:rPr>
          <w:rFonts w:ascii="Garamond" w:hAnsi="Garamond" w:cs="Times New Roman"/>
        </w:rPr>
        <w:t>“in the form of souvenirs, sustains the sense of existential loss</w:t>
      </w:r>
      <w:r w:rsidR="00A12015" w:rsidRPr="00E62FD6">
        <w:rPr>
          <w:rFonts w:ascii="Garamond" w:hAnsi="Garamond" w:cs="Times New Roman"/>
        </w:rPr>
        <w:t>.</w:t>
      </w:r>
      <w:r w:rsidRPr="00E62FD6">
        <w:rPr>
          <w:rFonts w:ascii="Garamond" w:hAnsi="Garamond" w:cs="Times New Roman"/>
        </w:rPr>
        <w:t>”</w:t>
      </w:r>
      <w:r w:rsidR="0018160F" w:rsidRPr="00E62FD6">
        <w:rPr>
          <w:rFonts w:ascii="Garamond" w:hAnsi="Garamond" w:cs="Times New Roman"/>
          <w:vertAlign w:val="superscript"/>
        </w:rPr>
        <w:t>67</w:t>
      </w:r>
      <w:r w:rsidR="0006485D" w:rsidRPr="00E62FD6">
        <w:rPr>
          <w:rFonts w:ascii="Garamond" w:hAnsi="Garamond" w:cs="Times New Roman"/>
          <w:vertAlign w:val="superscript"/>
        </w:rPr>
        <w:t xml:space="preserve"> </w:t>
      </w:r>
    </w:p>
    <w:p w14:paraId="10DE9261" w14:textId="77777777" w:rsidR="00EE54B6" w:rsidRPr="00E62FD6" w:rsidRDefault="00EE54B6" w:rsidP="00134C92">
      <w:pPr>
        <w:snapToGrid w:val="0"/>
        <w:spacing w:line="480" w:lineRule="auto"/>
        <w:ind w:firstLine="720"/>
        <w:contextualSpacing/>
        <w:rPr>
          <w:rFonts w:ascii="Garamond" w:hAnsi="Garamond" w:cs="Times New Roman"/>
          <w:b/>
          <w:bCs/>
          <w:color w:val="000000" w:themeColor="text1"/>
          <w:lang w:val="en-US"/>
        </w:rPr>
      </w:pPr>
    </w:p>
    <w:p w14:paraId="0DD33C9E" w14:textId="7271CC06" w:rsidR="00EE54B6" w:rsidRPr="00CA222F" w:rsidRDefault="00EE54B6" w:rsidP="00EE54B6">
      <w:pPr>
        <w:snapToGrid w:val="0"/>
        <w:spacing w:line="480" w:lineRule="auto"/>
        <w:contextualSpacing/>
        <w:rPr>
          <w:rFonts w:ascii="Garamond" w:hAnsi="Garamond" w:cs="Times New Roman"/>
          <w:bCs/>
          <w:color w:val="000000" w:themeColor="text1"/>
          <w:lang w:val="en-US"/>
        </w:rPr>
      </w:pPr>
      <w:r w:rsidRPr="00CA222F">
        <w:rPr>
          <w:rFonts w:ascii="Garamond" w:hAnsi="Garamond" w:cs="Times New Roman"/>
          <w:bCs/>
          <w:color w:val="000000" w:themeColor="text1"/>
          <w:lang w:val="en-US"/>
        </w:rPr>
        <w:t>[Image 4]</w:t>
      </w:r>
    </w:p>
    <w:p w14:paraId="00AD278F" w14:textId="77777777" w:rsidR="00EE54B6" w:rsidRPr="00E62FD6" w:rsidRDefault="00EE54B6" w:rsidP="00134C92">
      <w:pPr>
        <w:snapToGrid w:val="0"/>
        <w:spacing w:line="480" w:lineRule="auto"/>
        <w:ind w:firstLine="720"/>
        <w:contextualSpacing/>
        <w:rPr>
          <w:rFonts w:ascii="Garamond" w:hAnsi="Garamond" w:cs="Times New Roman"/>
          <w:color w:val="000000" w:themeColor="text1"/>
          <w:lang w:val="en-US"/>
        </w:rPr>
      </w:pPr>
    </w:p>
    <w:p w14:paraId="52DBCD90" w14:textId="070EA3C9" w:rsidR="00EE54B6" w:rsidRPr="00E62FD6" w:rsidRDefault="005501A9" w:rsidP="0053342E">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At the same time, the shrine operates as an affective figure that disrupts the </w:t>
      </w:r>
      <w:proofErr w:type="spellStart"/>
      <w:r w:rsidRPr="00E62FD6">
        <w:rPr>
          <w:rFonts w:ascii="Garamond" w:hAnsi="Garamond" w:cs="Times New Roman"/>
          <w:i/>
          <w:iCs/>
          <w:color w:val="000000" w:themeColor="text1"/>
          <w:lang w:val="en-US"/>
        </w:rPr>
        <w:t>Sachlichkeit</w:t>
      </w:r>
      <w:proofErr w:type="spellEnd"/>
      <w:r w:rsidRPr="00E62FD6">
        <w:rPr>
          <w:rFonts w:ascii="Garamond" w:hAnsi="Garamond" w:cs="Times New Roman"/>
          <w:i/>
          <w:iCs/>
          <w:color w:val="000000" w:themeColor="text1"/>
          <w:lang w:val="en-US"/>
        </w:rPr>
        <w:t xml:space="preserve"> </w:t>
      </w:r>
      <w:r w:rsidRPr="00E62FD6">
        <w:rPr>
          <w:rFonts w:ascii="Garamond" w:hAnsi="Garamond" w:cs="Times New Roman"/>
          <w:color w:val="000000" w:themeColor="text1"/>
          <w:lang w:val="en-US"/>
        </w:rPr>
        <w:t xml:space="preserve">of </w:t>
      </w:r>
      <w:r w:rsidR="004A077F" w:rsidRPr="00E62FD6">
        <w:rPr>
          <w:rFonts w:ascii="Garamond" w:hAnsi="Garamond" w:cs="Times New Roman"/>
          <w:color w:val="000000" w:themeColor="text1"/>
          <w:lang w:val="en-US"/>
        </w:rPr>
        <w:t>the</w:t>
      </w:r>
      <w:r w:rsidRPr="00E62FD6">
        <w:rPr>
          <w:rFonts w:ascii="Garamond" w:hAnsi="Garamond" w:cs="Times New Roman"/>
          <w:color w:val="000000" w:themeColor="text1"/>
          <w:lang w:val="en-US"/>
        </w:rPr>
        <w:t xml:space="preserve"> frame, urging the spectator to pause and reflect on what they are looking at.</w:t>
      </w:r>
      <w:r w:rsidR="0053342E" w:rsidRPr="00E62FD6">
        <w:rPr>
          <w:rFonts w:ascii="Garamond" w:hAnsi="Garamond" w:cs="Times New Roman"/>
          <w:color w:val="000000" w:themeColor="text1"/>
          <w:lang w:val="en-US"/>
        </w:rPr>
        <w:t xml:space="preserve"> </w:t>
      </w:r>
      <w:r w:rsidR="00273ADA" w:rsidRPr="00E62FD6">
        <w:rPr>
          <w:rFonts w:ascii="Garamond" w:hAnsi="Garamond" w:cs="Times New Roman"/>
          <w:color w:val="000000" w:themeColor="text1"/>
          <w:lang w:val="en-US"/>
        </w:rPr>
        <w:t xml:space="preserve">The essence of photography, Roland Barthes </w:t>
      </w:r>
      <w:r w:rsidR="005430E1" w:rsidRPr="00E62FD6">
        <w:rPr>
          <w:rFonts w:ascii="Garamond" w:hAnsi="Garamond" w:cs="Times New Roman"/>
          <w:color w:val="000000" w:themeColor="text1"/>
          <w:lang w:val="en-US"/>
        </w:rPr>
        <w:t xml:space="preserve">has </w:t>
      </w:r>
      <w:r w:rsidR="00273ADA" w:rsidRPr="00E62FD6">
        <w:rPr>
          <w:rFonts w:ascii="Garamond" w:hAnsi="Garamond" w:cs="Times New Roman"/>
          <w:color w:val="000000" w:themeColor="text1"/>
          <w:lang w:val="en-US"/>
        </w:rPr>
        <w:t>argued, dwells in the photochemical image’s</w:t>
      </w:r>
      <w:r w:rsidR="005430E1" w:rsidRPr="00E62FD6">
        <w:rPr>
          <w:rFonts w:ascii="Garamond" w:hAnsi="Garamond" w:cs="Times New Roman"/>
          <w:color w:val="000000" w:themeColor="text1"/>
          <w:lang w:val="en-US"/>
        </w:rPr>
        <w:t xml:space="preserve"> configuration of two heterogenous units that exist independently from each other: </w:t>
      </w:r>
      <w:r w:rsidR="00273ADA" w:rsidRPr="00E62FD6">
        <w:rPr>
          <w:rFonts w:ascii="Garamond" w:hAnsi="Garamond" w:cs="Times New Roman"/>
          <w:color w:val="000000" w:themeColor="text1"/>
          <w:lang w:val="en-US"/>
        </w:rPr>
        <w:t xml:space="preserve">the </w:t>
      </w:r>
      <w:r w:rsidR="00273ADA" w:rsidRPr="00E62FD6">
        <w:rPr>
          <w:rFonts w:ascii="Garamond" w:hAnsi="Garamond" w:cs="Times New Roman"/>
          <w:i/>
          <w:iCs/>
          <w:color w:val="000000" w:themeColor="text1"/>
          <w:lang w:val="en-US"/>
        </w:rPr>
        <w:t xml:space="preserve">studium </w:t>
      </w:r>
      <w:r w:rsidR="00273ADA" w:rsidRPr="00E62FD6">
        <w:rPr>
          <w:rFonts w:ascii="Garamond" w:hAnsi="Garamond" w:cs="Times New Roman"/>
          <w:color w:val="000000" w:themeColor="text1"/>
          <w:lang w:val="en-US"/>
        </w:rPr>
        <w:t xml:space="preserve">and the </w:t>
      </w:r>
      <w:r w:rsidR="00273ADA" w:rsidRPr="00E62FD6">
        <w:rPr>
          <w:rFonts w:ascii="Garamond" w:hAnsi="Garamond" w:cs="Times New Roman"/>
          <w:i/>
          <w:iCs/>
          <w:color w:val="000000" w:themeColor="text1"/>
          <w:lang w:val="en-US"/>
        </w:rPr>
        <w:t>punctum</w:t>
      </w:r>
      <w:r w:rsidR="00273ADA" w:rsidRPr="00E62FD6">
        <w:rPr>
          <w:rFonts w:ascii="Garamond" w:hAnsi="Garamond" w:cs="Times New Roman"/>
          <w:color w:val="000000" w:themeColor="text1"/>
          <w:lang w:val="en-US"/>
        </w:rPr>
        <w:t>.</w:t>
      </w:r>
      <w:r w:rsidR="00330FD2" w:rsidRPr="00E62FD6">
        <w:rPr>
          <w:rFonts w:ascii="Garamond" w:hAnsi="Garamond" w:cs="Times New Roman"/>
          <w:color w:val="000000" w:themeColor="text1"/>
          <w:lang w:val="en-US"/>
        </w:rPr>
        <w:t xml:space="preserve"> </w:t>
      </w:r>
      <w:r w:rsidR="00273ADA" w:rsidRPr="00E62FD6">
        <w:rPr>
          <w:rFonts w:ascii="Garamond" w:hAnsi="Garamond" w:cs="Times New Roman"/>
          <w:color w:val="000000" w:themeColor="text1"/>
          <w:lang w:val="en-US"/>
        </w:rPr>
        <w:t xml:space="preserve">In </w:t>
      </w:r>
      <w:r w:rsidR="00273ADA" w:rsidRPr="00E62FD6">
        <w:rPr>
          <w:rFonts w:ascii="Garamond" w:hAnsi="Garamond" w:cs="Times New Roman"/>
          <w:i/>
          <w:iCs/>
          <w:color w:val="000000" w:themeColor="text1"/>
          <w:lang w:val="en-US"/>
        </w:rPr>
        <w:t>A Bleak Reality</w:t>
      </w:r>
      <w:r w:rsidR="00273ADA" w:rsidRPr="00E62FD6">
        <w:rPr>
          <w:rFonts w:ascii="Garamond" w:hAnsi="Garamond" w:cs="Times New Roman"/>
          <w:color w:val="000000" w:themeColor="text1"/>
          <w:lang w:val="en-US"/>
        </w:rPr>
        <w:t>, these quotidian memorials act as the photograph’s punctum and unsettle its depiction of everyday Americana. For</w:t>
      </w:r>
      <w:r w:rsidR="000A4EBA" w:rsidRPr="00E62FD6">
        <w:rPr>
          <w:rFonts w:ascii="Garamond" w:hAnsi="Garamond" w:cs="Times New Roman"/>
          <w:color w:val="000000" w:themeColor="text1"/>
          <w:lang w:val="en-US"/>
        </w:rPr>
        <w:t xml:space="preserve"> </w:t>
      </w:r>
      <w:r w:rsidR="00273ADA" w:rsidRPr="00E62FD6">
        <w:rPr>
          <w:rFonts w:ascii="Garamond" w:hAnsi="Garamond" w:cs="Times New Roman"/>
          <w:color w:val="000000" w:themeColor="text1"/>
          <w:lang w:val="en-US"/>
        </w:rPr>
        <w:t>Barthes, a</w:t>
      </w:r>
      <w:r w:rsidR="0006780D" w:rsidRPr="00E62FD6">
        <w:rPr>
          <w:rFonts w:ascii="Garamond" w:hAnsi="Garamond" w:cs="Times New Roman"/>
          <w:color w:val="000000" w:themeColor="text1"/>
          <w:lang w:val="en-US"/>
        </w:rPr>
        <w:t xml:space="preserve"> </w:t>
      </w:r>
      <w:r w:rsidR="00273ADA" w:rsidRPr="00E62FD6">
        <w:rPr>
          <w:rFonts w:ascii="Garamond" w:hAnsi="Garamond" w:cs="Times New Roman"/>
          <w:color w:val="000000" w:themeColor="text1"/>
          <w:lang w:val="en-US"/>
        </w:rPr>
        <w:t>punctum</w:t>
      </w:r>
      <w:r w:rsidR="00035B7B" w:rsidRPr="00E62FD6">
        <w:rPr>
          <w:rFonts w:ascii="Garamond" w:hAnsi="Garamond" w:cs="Times New Roman"/>
          <w:color w:val="000000" w:themeColor="text1"/>
          <w:lang w:val="en-US"/>
        </w:rPr>
        <w:t xml:space="preserve"> is not intended by the photographer but emanates from the image itself as </w:t>
      </w:r>
      <w:r w:rsidR="00273ADA" w:rsidRPr="00E62FD6">
        <w:rPr>
          <w:rFonts w:ascii="Garamond" w:hAnsi="Garamond" w:cs="Times New Roman"/>
          <w:color w:val="000000" w:themeColor="text1"/>
          <w:lang w:val="en-US"/>
        </w:rPr>
        <w:t>“this element which rises from the scene, shoots out of it like an arrow, and pierces me</w:t>
      </w:r>
      <w:r w:rsidR="00EE54B6" w:rsidRPr="00E62FD6">
        <w:rPr>
          <w:rFonts w:ascii="Garamond" w:hAnsi="Garamond" w:cs="Times New Roman"/>
          <w:color w:val="000000" w:themeColor="text1"/>
          <w:lang w:val="en-US"/>
        </w:rPr>
        <w:t>.</w:t>
      </w:r>
      <w:r w:rsidR="00273ADA" w:rsidRPr="00E62FD6">
        <w:rPr>
          <w:rFonts w:ascii="Garamond" w:hAnsi="Garamond" w:cs="Times New Roman"/>
          <w:color w:val="000000" w:themeColor="text1"/>
          <w:lang w:val="en-US"/>
        </w:rPr>
        <w:t>”</w:t>
      </w:r>
      <w:r w:rsidR="0018160F" w:rsidRPr="00E62FD6">
        <w:rPr>
          <w:rFonts w:ascii="Garamond" w:hAnsi="Garamond" w:cs="Times New Roman"/>
          <w:color w:val="000000" w:themeColor="text1"/>
          <w:vertAlign w:val="superscript"/>
          <w:lang w:val="en-US"/>
        </w:rPr>
        <w:t>68</w:t>
      </w:r>
      <w:r w:rsidR="00035B7B" w:rsidRPr="00E62FD6">
        <w:rPr>
          <w:rFonts w:ascii="Garamond" w:hAnsi="Garamond" w:cs="Times New Roman"/>
          <w:color w:val="000000" w:themeColor="text1"/>
          <w:lang w:val="en-US"/>
        </w:rPr>
        <w:t xml:space="preserve"> </w:t>
      </w:r>
      <w:r w:rsidR="00273ADA" w:rsidRPr="00E62FD6">
        <w:rPr>
          <w:rFonts w:ascii="Garamond" w:hAnsi="Garamond" w:cs="Times New Roman"/>
          <w:color w:val="000000" w:themeColor="text1"/>
          <w:lang w:val="en-US"/>
        </w:rPr>
        <w:t>Graves deliberately punctuates his photographs with these wounds</w:t>
      </w:r>
      <w:r w:rsidR="003E3242" w:rsidRPr="00E62FD6">
        <w:rPr>
          <w:rFonts w:ascii="Garamond" w:hAnsi="Garamond" w:cs="Times New Roman"/>
          <w:color w:val="000000" w:themeColor="text1"/>
          <w:lang w:val="en-US"/>
        </w:rPr>
        <w:t xml:space="preserve"> </w:t>
      </w:r>
      <w:r w:rsidR="00273ADA" w:rsidRPr="00E62FD6">
        <w:rPr>
          <w:rFonts w:ascii="Garamond" w:hAnsi="Garamond" w:cs="Times New Roman"/>
          <w:color w:val="000000" w:themeColor="text1"/>
          <w:lang w:val="en-US"/>
        </w:rPr>
        <w:t>to expose the l</w:t>
      </w:r>
      <w:r w:rsidR="003E3242" w:rsidRPr="00E62FD6">
        <w:rPr>
          <w:rFonts w:ascii="Garamond" w:hAnsi="Garamond" w:cs="Times New Roman"/>
          <w:color w:val="000000" w:themeColor="text1"/>
          <w:lang w:val="en-US"/>
        </w:rPr>
        <w:t>ingering</w:t>
      </w:r>
      <w:r w:rsidR="00273ADA" w:rsidRPr="00E62FD6">
        <w:rPr>
          <w:rFonts w:ascii="Garamond" w:hAnsi="Garamond" w:cs="Times New Roman"/>
          <w:color w:val="000000" w:themeColor="text1"/>
          <w:lang w:val="en-US"/>
        </w:rPr>
        <w:t xml:space="preserve"> trauma of state violence. In </w:t>
      </w:r>
      <w:r w:rsidR="00273ADA" w:rsidRPr="00E62FD6">
        <w:rPr>
          <w:rFonts w:ascii="Garamond" w:hAnsi="Garamond" w:cs="Times New Roman"/>
          <w:i/>
          <w:iCs/>
          <w:color w:val="000000" w:themeColor="text1"/>
          <w:lang w:val="en-US"/>
        </w:rPr>
        <w:t>Eric Garner, Staten Island (3:30 P.M.)</w:t>
      </w:r>
      <w:r w:rsidR="003E3242" w:rsidRPr="00E62FD6">
        <w:rPr>
          <w:rFonts w:ascii="Garamond" w:hAnsi="Garamond" w:cs="Times New Roman"/>
          <w:color w:val="000000" w:themeColor="text1"/>
          <w:lang w:val="en-US"/>
        </w:rPr>
        <w:t xml:space="preserve">, </w:t>
      </w:r>
      <w:r w:rsidR="00273ADA" w:rsidRPr="00E62FD6">
        <w:rPr>
          <w:rFonts w:ascii="Garamond" w:hAnsi="Garamond" w:cs="Times New Roman"/>
          <w:color w:val="000000" w:themeColor="text1"/>
          <w:lang w:val="en-US"/>
        </w:rPr>
        <w:t>he draws our attention to the improvised shrine in front of the beauty supply store where Eric Garner</w:t>
      </w:r>
      <w:r w:rsidR="00BB56D7" w:rsidRPr="00E62FD6">
        <w:rPr>
          <w:rFonts w:ascii="Garamond" w:hAnsi="Garamond" w:cs="Times New Roman"/>
          <w:color w:val="000000" w:themeColor="text1"/>
          <w:lang w:val="en-US"/>
        </w:rPr>
        <w:t xml:space="preserve"> </w:t>
      </w:r>
      <w:r w:rsidR="00273ADA" w:rsidRPr="00E62FD6">
        <w:rPr>
          <w:rFonts w:ascii="Garamond" w:hAnsi="Garamond" w:cs="Times New Roman"/>
          <w:color w:val="000000" w:themeColor="text1"/>
          <w:lang w:val="en-US"/>
        </w:rPr>
        <w:t>was choked to death by N</w:t>
      </w:r>
      <w:r w:rsidR="003E3242" w:rsidRPr="00E62FD6">
        <w:rPr>
          <w:rFonts w:ascii="Garamond" w:hAnsi="Garamond" w:cs="Times New Roman"/>
          <w:color w:val="000000" w:themeColor="text1"/>
          <w:lang w:val="en-US"/>
        </w:rPr>
        <w:t>ew York</w:t>
      </w:r>
      <w:r w:rsidR="00273ADA" w:rsidRPr="00E62FD6">
        <w:rPr>
          <w:rFonts w:ascii="Garamond" w:hAnsi="Garamond" w:cs="Times New Roman"/>
          <w:color w:val="000000" w:themeColor="text1"/>
          <w:lang w:val="en-US"/>
        </w:rPr>
        <w:t xml:space="preserve"> police </w:t>
      </w:r>
      <w:r w:rsidR="00273ADA" w:rsidRPr="00E62FD6">
        <w:rPr>
          <w:rFonts w:ascii="Garamond" w:hAnsi="Garamond" w:cs="Times New Roman"/>
          <w:lang w:val="en-US"/>
        </w:rPr>
        <w:t xml:space="preserve">officer </w:t>
      </w:r>
      <w:r w:rsidR="00E62FD6" w:rsidRPr="00E62FD6">
        <w:rPr>
          <w:rFonts w:ascii="Garamond" w:hAnsi="Garamond"/>
          <w:shd w:val="clear" w:color="auto" w:fill="FFFFFF"/>
        </w:rPr>
        <w:t>Daniel Pantaleo</w:t>
      </w:r>
      <w:r w:rsidR="00273ADA" w:rsidRPr="00E62FD6">
        <w:rPr>
          <w:rFonts w:ascii="Garamond" w:hAnsi="Garamond" w:cs="Times New Roman"/>
          <w:lang w:val="en-US"/>
        </w:rPr>
        <w:t>.</w:t>
      </w:r>
      <w:r w:rsidR="0006485D" w:rsidRPr="00E62FD6">
        <w:rPr>
          <w:rFonts w:ascii="Garamond" w:hAnsi="Garamond" w:cs="Times New Roman"/>
          <w:lang w:val="en-US"/>
        </w:rPr>
        <w:t xml:space="preserve"> </w:t>
      </w:r>
      <w:r w:rsidR="00273ADA" w:rsidRPr="00E62FD6">
        <w:rPr>
          <w:rFonts w:ascii="Garamond" w:hAnsi="Garamond" w:cs="Times New Roman"/>
          <w:lang w:val="en-US"/>
        </w:rPr>
        <w:t xml:space="preserve">“Outside </w:t>
      </w:r>
      <w:r w:rsidR="00273ADA" w:rsidRPr="00E62FD6">
        <w:rPr>
          <w:rFonts w:ascii="Garamond" w:hAnsi="Garamond" w:cs="Times New Roman"/>
          <w:color w:val="000000" w:themeColor="text1"/>
          <w:lang w:val="en-US"/>
        </w:rPr>
        <w:t>of the Bay Beauty Supply</w:t>
      </w:r>
      <w:r w:rsidR="00EE54B6" w:rsidRPr="00E62FD6">
        <w:rPr>
          <w:rFonts w:ascii="Garamond" w:hAnsi="Garamond" w:cs="Times New Roman"/>
          <w:color w:val="000000" w:themeColor="text1"/>
          <w:lang w:val="en-US"/>
        </w:rPr>
        <w:t>,</w:t>
      </w:r>
      <w:r w:rsidR="00273ADA" w:rsidRPr="00E62FD6">
        <w:rPr>
          <w:rFonts w:ascii="Garamond" w:hAnsi="Garamond" w:cs="Times New Roman"/>
          <w:color w:val="000000" w:themeColor="text1"/>
          <w:lang w:val="en-US"/>
        </w:rPr>
        <w:t xml:space="preserve">” Chatterton Williams notes, </w:t>
      </w:r>
    </w:p>
    <w:p w14:paraId="472424BE" w14:textId="77777777" w:rsidR="00EE54B6" w:rsidRPr="00E62FD6" w:rsidRDefault="00EE54B6" w:rsidP="00EE54B6">
      <w:pPr>
        <w:snapToGrid w:val="0"/>
        <w:spacing w:line="480" w:lineRule="auto"/>
        <w:contextualSpacing/>
        <w:rPr>
          <w:rFonts w:ascii="Garamond" w:hAnsi="Garamond" w:cs="Times New Roman"/>
          <w:color w:val="000000" w:themeColor="text1"/>
          <w:lang w:val="en-US"/>
        </w:rPr>
      </w:pPr>
    </w:p>
    <w:p w14:paraId="737A543D" w14:textId="22BCFC34" w:rsidR="00EE54B6" w:rsidRPr="00CA222F" w:rsidRDefault="00273ADA" w:rsidP="00EE54B6">
      <w:pPr>
        <w:snapToGrid w:val="0"/>
        <w:spacing w:line="480" w:lineRule="auto"/>
        <w:contextualSpacing/>
        <w:rPr>
          <w:rFonts w:ascii="Garamond" w:hAnsi="Garamond" w:cs="Times New Roman"/>
          <w:color w:val="000000" w:themeColor="text1"/>
          <w:lang w:val="en-US"/>
        </w:rPr>
      </w:pPr>
      <w:r w:rsidRPr="00CA222F">
        <w:rPr>
          <w:rFonts w:ascii="Garamond" w:hAnsi="Garamond" w:cs="Times New Roman"/>
          <w:color w:val="000000" w:themeColor="text1"/>
          <w:lang w:val="en-US"/>
        </w:rPr>
        <w:t xml:space="preserve">there is a small Plexiglas memorial with flowers in it. The man selling incense and oils outside of the store says he made the memorial. He says he had been on that street hustling, like Garner, </w:t>
      </w:r>
      <w:r w:rsidRPr="00CA222F">
        <w:rPr>
          <w:rFonts w:ascii="Garamond" w:hAnsi="Garamond" w:cs="Times New Roman"/>
          <w:color w:val="000000" w:themeColor="text1"/>
          <w:lang w:val="en-US"/>
        </w:rPr>
        <w:lastRenderedPageBreak/>
        <w:t xml:space="preserve">for more than </w:t>
      </w:r>
      <w:r w:rsidR="00EE54B6" w:rsidRPr="00CA222F">
        <w:rPr>
          <w:rFonts w:ascii="Garamond" w:hAnsi="Garamond" w:cs="Times New Roman"/>
          <w:color w:val="000000" w:themeColor="text1"/>
          <w:lang w:val="en-US"/>
        </w:rPr>
        <w:t>thirty</w:t>
      </w:r>
      <w:r w:rsidRPr="00CA222F">
        <w:rPr>
          <w:rFonts w:ascii="Garamond" w:hAnsi="Garamond" w:cs="Times New Roman"/>
          <w:color w:val="000000" w:themeColor="text1"/>
          <w:lang w:val="en-US"/>
        </w:rPr>
        <w:t xml:space="preserve"> years. He says he knew Eric and saw him in the neighborhood the day before he died</w:t>
      </w:r>
      <w:r w:rsidR="009E7C3C" w:rsidRPr="00CA222F">
        <w:rPr>
          <w:rFonts w:ascii="Garamond" w:hAnsi="Garamond" w:cs="Times New Roman"/>
          <w:color w:val="000000" w:themeColor="text1"/>
          <w:lang w:val="en-US"/>
        </w:rPr>
        <w:t>.</w:t>
      </w:r>
      <w:r w:rsidR="0018160F" w:rsidRPr="00CA222F">
        <w:rPr>
          <w:rFonts w:ascii="Garamond" w:hAnsi="Garamond" w:cs="Times New Roman"/>
          <w:color w:val="000000" w:themeColor="text1"/>
          <w:vertAlign w:val="superscript"/>
          <w:lang w:val="en-US"/>
        </w:rPr>
        <w:t>69</w:t>
      </w:r>
      <w:r w:rsidRPr="00CA222F">
        <w:rPr>
          <w:rFonts w:ascii="Garamond" w:hAnsi="Garamond" w:cs="Times New Roman"/>
          <w:color w:val="000000" w:themeColor="text1"/>
          <w:lang w:val="en-US"/>
        </w:rPr>
        <w:t xml:space="preserve"> </w:t>
      </w:r>
    </w:p>
    <w:p w14:paraId="429D2C65" w14:textId="77777777" w:rsidR="00EE54B6" w:rsidRPr="00E62FD6" w:rsidRDefault="00EE54B6" w:rsidP="00EE54B6">
      <w:pPr>
        <w:snapToGrid w:val="0"/>
        <w:spacing w:line="480" w:lineRule="auto"/>
        <w:contextualSpacing/>
        <w:rPr>
          <w:rFonts w:ascii="Garamond" w:hAnsi="Garamond" w:cs="Times New Roman"/>
          <w:color w:val="000000" w:themeColor="text1"/>
          <w:lang w:val="en-US"/>
        </w:rPr>
      </w:pPr>
    </w:p>
    <w:p w14:paraId="19A984A6" w14:textId="49BBEBB8" w:rsidR="00C8669C" w:rsidRPr="00E62FD6" w:rsidRDefault="00273ADA" w:rsidP="00EE54B6">
      <w:pPr>
        <w:snapToGrid w:val="0"/>
        <w:spacing w:line="480" w:lineRule="auto"/>
        <w:contextualSpacing/>
        <w:rPr>
          <w:rFonts w:ascii="Garamond" w:hAnsi="Garamond" w:cs="Times New Roman"/>
          <w:b/>
          <w:bCs/>
          <w:color w:val="000000" w:themeColor="text1"/>
          <w:lang w:val="en-US"/>
        </w:rPr>
      </w:pPr>
      <w:r w:rsidRPr="00E62FD6">
        <w:rPr>
          <w:rFonts w:ascii="Garamond" w:hAnsi="Garamond" w:cs="Times New Roman"/>
          <w:color w:val="000000" w:themeColor="text1"/>
          <w:lang w:val="en-US"/>
        </w:rPr>
        <w:t xml:space="preserve">Here, the memorial upsets the misleadingly commonplace appearance of the sidewalk and </w:t>
      </w:r>
      <w:r w:rsidR="00371650" w:rsidRPr="00E62FD6">
        <w:rPr>
          <w:rFonts w:ascii="Garamond" w:hAnsi="Garamond" w:cs="Times New Roman"/>
          <w:color w:val="000000" w:themeColor="text1"/>
          <w:lang w:val="en-US"/>
        </w:rPr>
        <w:t xml:space="preserve">the </w:t>
      </w:r>
      <w:r w:rsidRPr="00E62FD6">
        <w:rPr>
          <w:rFonts w:ascii="Garamond" w:hAnsi="Garamond" w:cs="Times New Roman"/>
          <w:color w:val="000000" w:themeColor="text1"/>
          <w:lang w:val="en-US"/>
        </w:rPr>
        <w:t>storefront</w:t>
      </w:r>
      <w:r w:rsidR="009E7C3C"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the photograph’s studium</w:t>
      </w:r>
      <w:r w:rsidR="009E7C3C"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where Garner wa</w:t>
      </w:r>
      <w:r w:rsidR="00035B7B" w:rsidRPr="00E62FD6">
        <w:rPr>
          <w:rFonts w:ascii="Garamond" w:hAnsi="Garamond" w:cs="Times New Roman"/>
          <w:color w:val="000000" w:themeColor="text1"/>
          <w:lang w:val="en-US"/>
        </w:rPr>
        <w:t>s murdered</w:t>
      </w:r>
      <w:r w:rsidRPr="00E62FD6">
        <w:rPr>
          <w:rFonts w:ascii="Garamond" w:hAnsi="Garamond" w:cs="Times New Roman"/>
          <w:color w:val="FF0000"/>
          <w:lang w:val="en-US"/>
        </w:rPr>
        <w:t xml:space="preserve">, </w:t>
      </w:r>
      <w:r w:rsidRPr="00E62FD6">
        <w:rPr>
          <w:rFonts w:ascii="Garamond" w:hAnsi="Garamond" w:cs="Times New Roman"/>
          <w:color w:val="000000" w:themeColor="text1"/>
          <w:lang w:val="en-US"/>
        </w:rPr>
        <w:t>its central position as our point of focalization unbalancing the frame’s otherwise symmetrical spatial cues.</w:t>
      </w:r>
      <w:r w:rsidR="0006780D" w:rsidRPr="00E62FD6">
        <w:rPr>
          <w:rFonts w:ascii="Garamond" w:hAnsi="Garamond" w:cs="Times New Roman"/>
          <w:color w:val="000000" w:themeColor="text1"/>
          <w:lang w:val="en-US"/>
        </w:rPr>
        <w:t xml:space="preserve"> </w:t>
      </w:r>
      <w:r w:rsidR="000A4EBA" w:rsidRPr="00E62FD6">
        <w:rPr>
          <w:rFonts w:ascii="Garamond" w:hAnsi="Garamond" w:cs="Times New Roman"/>
          <w:color w:val="000000" w:themeColor="text1"/>
          <w:lang w:val="en-US"/>
        </w:rPr>
        <w:t xml:space="preserve">In </w:t>
      </w:r>
      <w:r w:rsidR="000A4EBA" w:rsidRPr="00E62FD6">
        <w:rPr>
          <w:rFonts w:ascii="Garamond" w:hAnsi="Garamond" w:cs="Times New Roman"/>
          <w:i/>
          <w:iCs/>
          <w:color w:val="000000" w:themeColor="text1"/>
          <w:lang w:val="en-US"/>
        </w:rPr>
        <w:t>Eric Garner, Staten Island (3:30 P.M.)</w:t>
      </w:r>
      <w:r w:rsidR="003E3242" w:rsidRPr="00E62FD6">
        <w:rPr>
          <w:rFonts w:ascii="Garamond" w:hAnsi="Garamond" w:cs="Times New Roman"/>
          <w:color w:val="000000" w:themeColor="text1"/>
          <w:lang w:val="en-US"/>
        </w:rPr>
        <w:t>,</w:t>
      </w:r>
      <w:r w:rsidR="004072AE" w:rsidRPr="00E62FD6">
        <w:rPr>
          <w:rFonts w:ascii="Garamond" w:hAnsi="Garamond" w:cs="Times New Roman"/>
          <w:color w:val="000000" w:themeColor="text1"/>
          <w:lang w:val="en-US"/>
        </w:rPr>
        <w:t xml:space="preserve"> </w:t>
      </w:r>
      <w:r w:rsidR="000A4EBA" w:rsidRPr="00E62FD6">
        <w:rPr>
          <w:rFonts w:ascii="Garamond" w:hAnsi="Garamond" w:cs="Times New Roman"/>
          <w:color w:val="000000" w:themeColor="text1"/>
          <w:lang w:val="en-US"/>
        </w:rPr>
        <w:t>t</w:t>
      </w:r>
      <w:r w:rsidR="00747FB0" w:rsidRPr="00E62FD6">
        <w:rPr>
          <w:rFonts w:ascii="Garamond" w:hAnsi="Garamond" w:cs="Times New Roman"/>
          <w:color w:val="000000" w:themeColor="text1"/>
          <w:lang w:val="en-US"/>
        </w:rPr>
        <w:t xml:space="preserve">he studium speaks to a universal and legible </w:t>
      </w:r>
      <w:r w:rsidR="00AB3BA1" w:rsidRPr="00E62FD6">
        <w:rPr>
          <w:rFonts w:ascii="Garamond" w:hAnsi="Garamond" w:cs="Times New Roman"/>
          <w:color w:val="000000" w:themeColor="text1"/>
          <w:lang w:val="en-US"/>
        </w:rPr>
        <w:t>figuration</w:t>
      </w:r>
      <w:r w:rsidR="00747FB0" w:rsidRPr="00E62FD6">
        <w:rPr>
          <w:rFonts w:ascii="Garamond" w:hAnsi="Garamond" w:cs="Times New Roman"/>
          <w:color w:val="000000" w:themeColor="text1"/>
          <w:lang w:val="en-US"/>
        </w:rPr>
        <w:t xml:space="preserve"> of pictorial space that allows the spectator to interpret </w:t>
      </w:r>
      <w:r w:rsidR="00C65EE9" w:rsidRPr="00E62FD6">
        <w:rPr>
          <w:rFonts w:ascii="Garamond" w:hAnsi="Garamond" w:cs="Times New Roman"/>
          <w:color w:val="000000" w:themeColor="text1"/>
          <w:lang w:val="en-US"/>
        </w:rPr>
        <w:t>its</w:t>
      </w:r>
      <w:r w:rsidR="0006780D"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surface meanings</w:t>
      </w:r>
      <w:r w:rsidR="0006780D"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and</w:t>
      </w:r>
      <w:r w:rsidR="00580893"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 xml:space="preserve">analyze how its semiotic codes </w:t>
      </w:r>
      <w:r w:rsidR="00B122E4" w:rsidRPr="00E62FD6">
        <w:rPr>
          <w:rFonts w:ascii="Garamond" w:hAnsi="Garamond" w:cs="Times New Roman"/>
          <w:color w:val="000000" w:themeColor="text1"/>
          <w:lang w:val="en-US"/>
        </w:rPr>
        <w:t>perform</w:t>
      </w:r>
      <w:r w:rsidR="00747FB0" w:rsidRPr="00E62FD6">
        <w:rPr>
          <w:rFonts w:ascii="Garamond" w:hAnsi="Garamond" w:cs="Times New Roman"/>
          <w:color w:val="000000" w:themeColor="text1"/>
          <w:lang w:val="en-US"/>
        </w:rPr>
        <w:t xml:space="preserve"> the </w:t>
      </w:r>
      <w:r w:rsidR="0090606D" w:rsidRPr="00E62FD6">
        <w:rPr>
          <w:rFonts w:ascii="Garamond" w:hAnsi="Garamond" w:cs="Times New Roman"/>
          <w:color w:val="000000" w:themeColor="text1"/>
          <w:lang w:val="en-US"/>
        </w:rPr>
        <w:t>affective bond</w:t>
      </w:r>
      <w:r w:rsidR="00AB3BA1" w:rsidRPr="00E62FD6">
        <w:rPr>
          <w:rFonts w:ascii="Garamond" w:hAnsi="Garamond" w:cs="Times New Roman"/>
          <w:color w:val="000000" w:themeColor="text1"/>
          <w:lang w:val="en-US"/>
        </w:rPr>
        <w:t>s</w:t>
      </w:r>
      <w:r w:rsidR="0090606D" w:rsidRPr="00E62FD6">
        <w:rPr>
          <w:rFonts w:ascii="Garamond" w:hAnsi="Garamond" w:cs="Times New Roman"/>
          <w:color w:val="000000" w:themeColor="text1"/>
          <w:lang w:val="en-US"/>
        </w:rPr>
        <w:t xml:space="preserve"> between</w:t>
      </w:r>
      <w:r w:rsidR="00747FB0" w:rsidRPr="00E62FD6">
        <w:rPr>
          <w:rFonts w:ascii="Garamond" w:hAnsi="Garamond" w:cs="Times New Roman"/>
          <w:color w:val="000000" w:themeColor="text1"/>
          <w:lang w:val="en-US"/>
        </w:rPr>
        <w:t xml:space="preserve"> these meanings and the viewer’s own </w:t>
      </w:r>
      <w:r w:rsidR="0006780D" w:rsidRPr="00E62FD6">
        <w:rPr>
          <w:rFonts w:ascii="Garamond" w:hAnsi="Garamond" w:cs="Times New Roman"/>
          <w:color w:val="000000" w:themeColor="text1"/>
          <w:lang w:val="en-US"/>
        </w:rPr>
        <w:t>disposition</w:t>
      </w:r>
      <w:r w:rsidR="00747FB0" w:rsidRPr="00E62FD6">
        <w:rPr>
          <w:rFonts w:ascii="Garamond" w:hAnsi="Garamond" w:cs="Times New Roman"/>
          <w:color w:val="000000" w:themeColor="text1"/>
          <w:lang w:val="en-US"/>
        </w:rPr>
        <w:t>.</w:t>
      </w:r>
      <w:r w:rsidR="0090606D" w:rsidRPr="00E62FD6">
        <w:rPr>
          <w:rFonts w:ascii="Garamond" w:hAnsi="Garamond" w:cs="Times New Roman"/>
          <w:color w:val="000000" w:themeColor="text1"/>
          <w:lang w:val="en-US"/>
        </w:rPr>
        <w:t xml:space="preserve"> </w:t>
      </w:r>
      <w:r w:rsidR="0006780D" w:rsidRPr="00E62FD6">
        <w:rPr>
          <w:rFonts w:ascii="Garamond" w:hAnsi="Garamond" w:cs="Times New Roman"/>
          <w:color w:val="000000" w:themeColor="text1"/>
          <w:lang w:val="en-US"/>
        </w:rPr>
        <w:t>The photograph</w:t>
      </w:r>
      <w:r w:rsidR="0015187F" w:rsidRPr="00E62FD6">
        <w:rPr>
          <w:rFonts w:ascii="Garamond" w:hAnsi="Garamond" w:cs="Times New Roman"/>
          <w:color w:val="000000" w:themeColor="text1"/>
          <w:lang w:val="en-US"/>
        </w:rPr>
        <w:t>, then,</w:t>
      </w:r>
      <w:r w:rsidR="000A4EBA"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 xml:space="preserve">answers to the spectator’s affective rapport with </w:t>
      </w:r>
      <w:r w:rsidR="00B23438" w:rsidRPr="00E62FD6">
        <w:rPr>
          <w:rFonts w:ascii="Garamond" w:hAnsi="Garamond" w:cs="Times New Roman"/>
          <w:color w:val="000000" w:themeColor="text1"/>
          <w:lang w:val="en-US"/>
        </w:rPr>
        <w:t>this</w:t>
      </w:r>
      <w:r w:rsidR="000A4EBA" w:rsidRPr="00E62FD6">
        <w:rPr>
          <w:rFonts w:ascii="Garamond" w:hAnsi="Garamond" w:cs="Times New Roman"/>
          <w:color w:val="000000" w:themeColor="text1"/>
          <w:lang w:val="en-US"/>
        </w:rPr>
        <w:t xml:space="preserve"> </w:t>
      </w:r>
      <w:r w:rsidR="0090606D" w:rsidRPr="00E62FD6">
        <w:rPr>
          <w:rFonts w:ascii="Garamond" w:hAnsi="Garamond" w:cs="Times New Roman"/>
          <w:color w:val="000000" w:themeColor="text1"/>
          <w:lang w:val="en-US"/>
        </w:rPr>
        <w:t>optical regime</w:t>
      </w:r>
      <w:r w:rsidR="000A4EBA" w:rsidRPr="00E62FD6">
        <w:rPr>
          <w:rFonts w:ascii="Garamond" w:hAnsi="Garamond" w:cs="Times New Roman"/>
          <w:color w:val="000000" w:themeColor="text1"/>
          <w:lang w:val="en-US"/>
        </w:rPr>
        <w:t xml:space="preserve"> and</w:t>
      </w:r>
      <w:r w:rsidR="00747FB0" w:rsidRPr="00E62FD6">
        <w:rPr>
          <w:rFonts w:ascii="Garamond" w:hAnsi="Garamond" w:cs="Times New Roman"/>
          <w:color w:val="000000" w:themeColor="text1"/>
          <w:lang w:val="en-US"/>
        </w:rPr>
        <w:t xml:space="preserve"> </w:t>
      </w:r>
      <w:r w:rsidR="000A4EBA" w:rsidRPr="00E62FD6">
        <w:rPr>
          <w:rFonts w:ascii="Garamond" w:hAnsi="Garamond" w:cs="Times New Roman"/>
          <w:color w:val="000000" w:themeColor="text1"/>
          <w:lang w:val="en-US"/>
        </w:rPr>
        <w:t>the</w:t>
      </w:r>
      <w:r w:rsidR="00747FB0" w:rsidRPr="00E62FD6">
        <w:rPr>
          <w:rFonts w:ascii="Garamond" w:hAnsi="Garamond" w:cs="Times New Roman"/>
          <w:color w:val="000000" w:themeColor="text1"/>
          <w:lang w:val="en-US"/>
        </w:rPr>
        <w:t xml:space="preserve"> sociohistorical circumstances enclosed in </w:t>
      </w:r>
      <w:r w:rsidR="009E7C3C" w:rsidRPr="00E62FD6">
        <w:rPr>
          <w:rFonts w:ascii="Garamond" w:hAnsi="Garamond" w:cs="Times New Roman"/>
          <w:color w:val="000000" w:themeColor="text1"/>
          <w:lang w:val="en-US"/>
        </w:rPr>
        <w:t>it</w:t>
      </w:r>
      <w:r w:rsidR="000A4EBA" w:rsidRPr="00E62FD6">
        <w:rPr>
          <w:rFonts w:ascii="Garamond" w:hAnsi="Garamond" w:cs="Times New Roman"/>
          <w:color w:val="000000" w:themeColor="text1"/>
          <w:lang w:val="en-US"/>
        </w:rPr>
        <w:t>.</w:t>
      </w:r>
      <w:r w:rsidR="0090606D"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Against this interpretation, the</w:t>
      </w:r>
      <w:r w:rsidR="0006780D"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punctum</w:t>
      </w:r>
      <w:r w:rsidR="00747FB0" w:rsidRPr="00E62FD6">
        <w:rPr>
          <w:rFonts w:ascii="Garamond" w:hAnsi="Garamond" w:cs="Times New Roman"/>
          <w:i/>
          <w:iCs/>
          <w:color w:val="000000" w:themeColor="text1"/>
          <w:lang w:val="en-US"/>
        </w:rPr>
        <w:t xml:space="preserve"> </w:t>
      </w:r>
      <w:r w:rsidR="00747FB0" w:rsidRPr="00E62FD6">
        <w:rPr>
          <w:rFonts w:ascii="Garamond" w:hAnsi="Garamond" w:cs="Times New Roman"/>
          <w:color w:val="000000" w:themeColor="text1"/>
          <w:lang w:val="en-US"/>
        </w:rPr>
        <w:t xml:space="preserve">disrupts </w:t>
      </w:r>
      <w:r w:rsidR="00C65EE9" w:rsidRPr="00E62FD6">
        <w:rPr>
          <w:rFonts w:ascii="Garamond" w:hAnsi="Garamond" w:cs="Times New Roman"/>
          <w:color w:val="000000" w:themeColor="text1"/>
          <w:lang w:val="en-US"/>
        </w:rPr>
        <w:t>the</w:t>
      </w:r>
      <w:r w:rsidR="00747FB0" w:rsidRPr="00E62FD6">
        <w:rPr>
          <w:rFonts w:ascii="Garamond" w:hAnsi="Garamond" w:cs="Times New Roman"/>
          <w:color w:val="000000" w:themeColor="text1"/>
          <w:lang w:val="en-US"/>
        </w:rPr>
        <w:t xml:space="preserve"> surfac</w:t>
      </w:r>
      <w:r w:rsidR="0006535C" w:rsidRPr="00E62FD6">
        <w:rPr>
          <w:rFonts w:ascii="Garamond" w:hAnsi="Garamond" w:cs="Times New Roman"/>
          <w:color w:val="000000" w:themeColor="text1"/>
          <w:lang w:val="en-US"/>
        </w:rPr>
        <w:t xml:space="preserve">e. It </w:t>
      </w:r>
      <w:r w:rsidR="00747FB0" w:rsidRPr="00E62FD6">
        <w:rPr>
          <w:rFonts w:ascii="Garamond" w:hAnsi="Garamond" w:cs="Times New Roman"/>
          <w:color w:val="000000" w:themeColor="text1"/>
          <w:lang w:val="en-US"/>
        </w:rPr>
        <w:t>direct</w:t>
      </w:r>
      <w:r w:rsidR="0006535C" w:rsidRPr="00E62FD6">
        <w:rPr>
          <w:rFonts w:ascii="Garamond" w:hAnsi="Garamond" w:cs="Times New Roman"/>
          <w:color w:val="000000" w:themeColor="text1"/>
          <w:lang w:val="en-US"/>
        </w:rPr>
        <w:t>s</w:t>
      </w:r>
      <w:r w:rsidR="00747FB0" w:rsidRPr="00E62FD6">
        <w:rPr>
          <w:rFonts w:ascii="Garamond" w:hAnsi="Garamond" w:cs="Times New Roman"/>
          <w:color w:val="000000" w:themeColor="text1"/>
          <w:lang w:val="en-US"/>
        </w:rPr>
        <w:t xml:space="preserve"> the </w:t>
      </w:r>
      <w:r w:rsidR="003E3242" w:rsidRPr="00E62FD6">
        <w:rPr>
          <w:rFonts w:ascii="Garamond" w:hAnsi="Garamond" w:cs="Times New Roman"/>
          <w:color w:val="000000" w:themeColor="text1"/>
          <w:lang w:val="en-US"/>
        </w:rPr>
        <w:t>audience</w:t>
      </w:r>
      <w:r w:rsidR="00747FB0" w:rsidRPr="00E62FD6">
        <w:rPr>
          <w:rFonts w:ascii="Garamond" w:hAnsi="Garamond" w:cs="Times New Roman"/>
          <w:color w:val="000000" w:themeColor="text1"/>
          <w:lang w:val="en-US"/>
        </w:rPr>
        <w:t>’s gaze to a seemingly unassuming detail</w:t>
      </w:r>
      <w:r w:rsidR="000A4EBA"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that “pricks” and “bruises”</w:t>
      </w:r>
      <w:r w:rsidR="00C5247C"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them</w:t>
      </w:r>
      <w:r w:rsidR="0006535C" w:rsidRPr="00E62FD6">
        <w:rPr>
          <w:rFonts w:ascii="Garamond" w:hAnsi="Garamond" w:cs="Times New Roman"/>
          <w:color w:val="000000" w:themeColor="text1"/>
          <w:lang w:val="en-US"/>
        </w:rPr>
        <w:t xml:space="preserve"> </w:t>
      </w:r>
      <w:r w:rsidR="007F5340" w:rsidRPr="00E62FD6">
        <w:rPr>
          <w:rFonts w:ascii="Garamond" w:hAnsi="Garamond" w:cs="Times New Roman"/>
          <w:color w:val="000000" w:themeColor="text1"/>
          <w:lang w:val="en-US"/>
        </w:rPr>
        <w:t>while</w:t>
      </w:r>
      <w:r w:rsidR="0006535C" w:rsidRPr="00E62FD6">
        <w:rPr>
          <w:rFonts w:ascii="Garamond" w:hAnsi="Garamond" w:cs="Times New Roman"/>
          <w:color w:val="000000" w:themeColor="text1"/>
          <w:lang w:val="en-US"/>
        </w:rPr>
        <w:t xml:space="preserve"> unearth</w:t>
      </w:r>
      <w:r w:rsidR="007F5340" w:rsidRPr="00E62FD6">
        <w:rPr>
          <w:rFonts w:ascii="Garamond" w:hAnsi="Garamond" w:cs="Times New Roman"/>
          <w:color w:val="000000" w:themeColor="text1"/>
          <w:lang w:val="en-US"/>
        </w:rPr>
        <w:t>ing</w:t>
      </w:r>
      <w:r w:rsidR="0006535C" w:rsidRPr="00E62FD6">
        <w:rPr>
          <w:rFonts w:ascii="Garamond" w:hAnsi="Garamond" w:cs="Times New Roman"/>
          <w:color w:val="000000" w:themeColor="text1"/>
          <w:lang w:val="en-US"/>
        </w:rPr>
        <w:t xml:space="preserve"> a wound that</w:t>
      </w:r>
      <w:r w:rsidR="00747FB0" w:rsidRPr="00E62FD6">
        <w:rPr>
          <w:rFonts w:ascii="Garamond" w:hAnsi="Garamond" w:cs="Times New Roman"/>
          <w:color w:val="000000" w:themeColor="text1"/>
          <w:lang w:val="en-US"/>
        </w:rPr>
        <w:t>,</w:t>
      </w:r>
      <w:r w:rsidR="0090606D" w:rsidRPr="00E62FD6">
        <w:rPr>
          <w:rFonts w:ascii="Garamond" w:hAnsi="Garamond" w:cs="Times New Roman"/>
          <w:color w:val="000000" w:themeColor="text1"/>
          <w:lang w:val="en-US"/>
        </w:rPr>
        <w:t xml:space="preserve"> </w:t>
      </w:r>
      <w:r w:rsidR="00747FB0" w:rsidRPr="00E62FD6">
        <w:rPr>
          <w:rFonts w:ascii="Garamond" w:hAnsi="Garamond" w:cs="Times New Roman"/>
          <w:color w:val="000000" w:themeColor="text1"/>
          <w:lang w:val="en-US"/>
        </w:rPr>
        <w:t>as an index of</w:t>
      </w:r>
      <w:r w:rsidR="00C5247C" w:rsidRPr="00E62FD6">
        <w:rPr>
          <w:rFonts w:ascii="Garamond" w:hAnsi="Garamond" w:cs="Times New Roman"/>
          <w:color w:val="000000" w:themeColor="text1"/>
          <w:lang w:val="en-US"/>
        </w:rPr>
        <w:t xml:space="preserve"> the</w:t>
      </w:r>
      <w:r w:rsidR="00747FB0" w:rsidRPr="00E62FD6">
        <w:rPr>
          <w:rFonts w:ascii="Garamond" w:hAnsi="Garamond" w:cs="Times New Roman"/>
          <w:color w:val="000000" w:themeColor="text1"/>
          <w:lang w:val="en-US"/>
        </w:rPr>
        <w:t xml:space="preserve"> “that-has-been</w:t>
      </w:r>
      <w:r w:rsidR="00580893" w:rsidRPr="00E62FD6">
        <w:rPr>
          <w:rFonts w:ascii="Garamond" w:hAnsi="Garamond" w:cs="Times New Roman"/>
          <w:color w:val="000000" w:themeColor="text1"/>
          <w:lang w:val="en-US"/>
        </w:rPr>
        <w:t>,</w:t>
      </w:r>
      <w:r w:rsidR="00747FB0" w:rsidRPr="00E62FD6">
        <w:rPr>
          <w:rFonts w:ascii="Garamond" w:hAnsi="Garamond" w:cs="Times New Roman"/>
          <w:color w:val="000000" w:themeColor="text1"/>
          <w:lang w:val="en-US"/>
        </w:rPr>
        <w:t>” reminds them of the irreversible passage of time.</w:t>
      </w:r>
      <w:r w:rsidR="0018160F" w:rsidRPr="00E62FD6">
        <w:rPr>
          <w:rFonts w:ascii="Garamond" w:hAnsi="Garamond" w:cs="Times New Roman"/>
          <w:color w:val="000000" w:themeColor="text1"/>
          <w:vertAlign w:val="superscript"/>
          <w:lang w:val="en-US"/>
        </w:rPr>
        <w:t>70</w:t>
      </w:r>
      <w:r w:rsidR="0006485D" w:rsidRPr="00E62FD6">
        <w:rPr>
          <w:rFonts w:ascii="Garamond" w:hAnsi="Garamond" w:cs="Times New Roman"/>
          <w:color w:val="000000" w:themeColor="text1"/>
          <w:vertAlign w:val="superscript"/>
          <w:lang w:val="en-US"/>
        </w:rPr>
        <w:t xml:space="preserve"> </w:t>
      </w:r>
    </w:p>
    <w:p w14:paraId="2187F3AF" w14:textId="77777777" w:rsidR="00EE54B6" w:rsidRPr="00E62FD6" w:rsidRDefault="00EE54B6" w:rsidP="0053342E">
      <w:pPr>
        <w:snapToGrid w:val="0"/>
        <w:spacing w:line="480" w:lineRule="auto"/>
        <w:ind w:firstLine="720"/>
        <w:contextualSpacing/>
        <w:rPr>
          <w:rFonts w:ascii="Garamond" w:hAnsi="Garamond" w:cs="Times New Roman"/>
          <w:b/>
          <w:bCs/>
          <w:color w:val="000000" w:themeColor="text1"/>
          <w:lang w:val="en-US"/>
        </w:rPr>
      </w:pPr>
    </w:p>
    <w:p w14:paraId="591F3288" w14:textId="36ABB888" w:rsidR="00EE54B6" w:rsidRPr="00CA222F" w:rsidRDefault="00EE54B6" w:rsidP="00EE54B6">
      <w:pPr>
        <w:snapToGrid w:val="0"/>
        <w:spacing w:line="480" w:lineRule="auto"/>
        <w:contextualSpacing/>
        <w:rPr>
          <w:rFonts w:ascii="Garamond" w:hAnsi="Garamond" w:cs="Times New Roman"/>
          <w:bCs/>
          <w:color w:val="000000" w:themeColor="text1"/>
          <w:lang w:val="en-US"/>
        </w:rPr>
      </w:pPr>
      <w:r w:rsidRPr="00CA222F">
        <w:rPr>
          <w:rFonts w:ascii="Garamond" w:hAnsi="Garamond" w:cs="Times New Roman"/>
          <w:bCs/>
          <w:color w:val="000000" w:themeColor="text1"/>
          <w:lang w:val="en-US"/>
        </w:rPr>
        <w:t>[Image 5]</w:t>
      </w:r>
    </w:p>
    <w:p w14:paraId="42C9F740" w14:textId="77777777" w:rsidR="00EE54B6" w:rsidRPr="00E62FD6" w:rsidRDefault="00EE54B6" w:rsidP="0053342E">
      <w:pPr>
        <w:snapToGrid w:val="0"/>
        <w:spacing w:line="480" w:lineRule="auto"/>
        <w:ind w:firstLine="720"/>
        <w:contextualSpacing/>
        <w:rPr>
          <w:rFonts w:ascii="Garamond" w:hAnsi="Garamond" w:cs="Times New Roman"/>
          <w:color w:val="000000" w:themeColor="text1"/>
          <w:lang w:val="en-US"/>
        </w:rPr>
      </w:pPr>
    </w:p>
    <w:p w14:paraId="2B67B978" w14:textId="60CFC88F" w:rsidR="00EE560D" w:rsidRPr="00E62FD6" w:rsidRDefault="005430E1" w:rsidP="00E20C99">
      <w:pPr>
        <w:snapToGrid w:val="0"/>
        <w:spacing w:line="480" w:lineRule="auto"/>
        <w:ind w:firstLine="720"/>
        <w:contextualSpacing/>
        <w:rPr>
          <w:rFonts w:ascii="Garamond" w:hAnsi="Garamond" w:cs="Times New Roman"/>
          <w:b/>
          <w:color w:val="000000" w:themeColor="text1"/>
          <w:lang w:val="en-US"/>
        </w:rPr>
      </w:pPr>
      <w:r w:rsidRPr="00E62FD6">
        <w:rPr>
          <w:rFonts w:ascii="Garamond" w:hAnsi="Garamond" w:cs="Times New Roman"/>
          <w:color w:val="000000" w:themeColor="text1"/>
          <w:lang w:val="en-US"/>
        </w:rPr>
        <w:t>In other words</w:t>
      </w:r>
      <w:r w:rsidR="003F23A5" w:rsidRPr="00E62FD6">
        <w:rPr>
          <w:rFonts w:ascii="Garamond" w:hAnsi="Garamond" w:cs="Times New Roman"/>
          <w:color w:val="000000" w:themeColor="text1"/>
          <w:lang w:val="en-US"/>
        </w:rPr>
        <w:t>, the punctum</w:t>
      </w:r>
      <w:r w:rsidR="003F23A5" w:rsidRPr="00E62FD6">
        <w:rPr>
          <w:rFonts w:ascii="Garamond" w:hAnsi="Garamond" w:cs="Times New Roman"/>
          <w:i/>
          <w:iCs/>
          <w:color w:val="000000" w:themeColor="text1"/>
          <w:lang w:val="en-US"/>
        </w:rPr>
        <w:t xml:space="preserve"> </w:t>
      </w:r>
      <w:r w:rsidR="003F23A5" w:rsidRPr="00E62FD6">
        <w:rPr>
          <w:rFonts w:ascii="Garamond" w:hAnsi="Garamond" w:cs="Times New Roman"/>
          <w:color w:val="000000" w:themeColor="text1"/>
          <w:lang w:val="en-US"/>
        </w:rPr>
        <w:t>points.</w:t>
      </w:r>
      <w:r w:rsidR="0053342E" w:rsidRPr="00E62FD6">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 xml:space="preserve">In </w:t>
      </w:r>
      <w:r w:rsidR="003F23A5" w:rsidRPr="00E62FD6">
        <w:rPr>
          <w:rFonts w:ascii="Garamond" w:hAnsi="Garamond" w:cs="Times New Roman"/>
          <w:i/>
          <w:iCs/>
          <w:color w:val="000000" w:themeColor="text1"/>
          <w:lang w:val="en-US"/>
        </w:rPr>
        <w:t>Alton Sterling, Baton Rouge (12:35 A.M.)</w:t>
      </w:r>
      <w:r w:rsidR="00C106E2" w:rsidRPr="00E62FD6">
        <w:rPr>
          <w:rFonts w:ascii="Garamond" w:hAnsi="Garamond" w:cs="Times New Roman"/>
          <w:color w:val="000000" w:themeColor="text1"/>
          <w:lang w:val="en-US"/>
        </w:rPr>
        <w:t>,</w:t>
      </w:r>
      <w:r w:rsidR="003F23A5" w:rsidRPr="00E62FD6">
        <w:rPr>
          <w:rFonts w:ascii="Garamond" w:hAnsi="Garamond" w:cs="Times New Roman"/>
          <w:color w:val="000000" w:themeColor="text1"/>
          <w:lang w:val="en-US"/>
        </w:rPr>
        <w:t xml:space="preserve"> </w:t>
      </w:r>
      <w:r w:rsidR="003F23A5" w:rsidRPr="00E62FD6">
        <w:rPr>
          <w:rFonts w:ascii="Garamond" w:hAnsi="Garamond" w:cs="Times New Roman"/>
          <w:i/>
          <w:iCs/>
          <w:color w:val="000000" w:themeColor="text1"/>
          <w:lang w:val="en-US"/>
        </w:rPr>
        <w:t>A Bleak Reality</w:t>
      </w:r>
      <w:r w:rsidR="003F23A5" w:rsidRPr="00E62FD6">
        <w:rPr>
          <w:rFonts w:ascii="Garamond" w:hAnsi="Garamond" w:cs="Times New Roman"/>
          <w:color w:val="000000" w:themeColor="text1"/>
          <w:lang w:val="en-US"/>
        </w:rPr>
        <w:t xml:space="preserve"> situates the viewer in a parking lot</w:t>
      </w:r>
      <w:r w:rsidR="00FF7FE5" w:rsidRPr="00E62FD6">
        <w:rPr>
          <w:rFonts w:ascii="Garamond" w:hAnsi="Garamond" w:cs="Times New Roman"/>
          <w:color w:val="000000" w:themeColor="text1"/>
          <w:lang w:val="en-US"/>
        </w:rPr>
        <w:t xml:space="preserve"> in front of a convenience store in</w:t>
      </w:r>
      <w:r w:rsidR="003F23A5" w:rsidRPr="00E62FD6">
        <w:rPr>
          <w:rFonts w:ascii="Garamond" w:hAnsi="Garamond" w:cs="Times New Roman"/>
          <w:color w:val="000000" w:themeColor="text1"/>
          <w:lang w:val="en-US"/>
        </w:rPr>
        <w:t xml:space="preserve"> Baton Rouge, Louisiana, where thirty-seven-year-old Alton Sterling was shot to death by Baton Rouge police officers Howie Lake and Blane </w:t>
      </w:r>
      <w:proofErr w:type="spellStart"/>
      <w:r w:rsidR="003F23A5" w:rsidRPr="00E62FD6">
        <w:rPr>
          <w:rFonts w:ascii="Garamond" w:hAnsi="Garamond" w:cs="Times New Roman"/>
          <w:color w:val="000000" w:themeColor="text1"/>
          <w:lang w:val="en-US"/>
        </w:rPr>
        <w:t>Salamoni</w:t>
      </w:r>
      <w:proofErr w:type="spellEnd"/>
      <w:r w:rsidR="003F23A5" w:rsidRPr="00E62FD6">
        <w:rPr>
          <w:rFonts w:ascii="Garamond" w:hAnsi="Garamond" w:cs="Times New Roman"/>
          <w:color w:val="000000" w:themeColor="text1"/>
          <w:lang w:val="en-US"/>
        </w:rPr>
        <w:t xml:space="preserve"> on July 5, 2016</w:t>
      </w:r>
      <w:r w:rsidR="00FF7FE5" w:rsidRPr="00E62FD6">
        <w:rPr>
          <w:rFonts w:ascii="Garamond" w:hAnsi="Garamond" w:cs="Times New Roman"/>
          <w:color w:val="000000" w:themeColor="text1"/>
          <w:lang w:val="en-US"/>
        </w:rPr>
        <w:t>.</w:t>
      </w:r>
      <w:r w:rsidR="0006485D" w:rsidRPr="00E62FD6">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 xml:space="preserve">As with the other seven photographs that make up </w:t>
      </w:r>
      <w:r w:rsidR="003F23A5" w:rsidRPr="00E62FD6">
        <w:rPr>
          <w:rFonts w:ascii="Garamond" w:hAnsi="Garamond" w:cs="Times New Roman"/>
          <w:i/>
          <w:iCs/>
          <w:color w:val="000000" w:themeColor="text1"/>
          <w:lang w:val="en-US"/>
        </w:rPr>
        <w:t>A Bleak Reality</w:t>
      </w:r>
      <w:r w:rsidR="003F23A5" w:rsidRPr="00E62FD6">
        <w:rPr>
          <w:rFonts w:ascii="Garamond" w:hAnsi="Garamond" w:cs="Times New Roman"/>
          <w:color w:val="000000" w:themeColor="text1"/>
          <w:lang w:val="en-US"/>
        </w:rPr>
        <w:t xml:space="preserve">, </w:t>
      </w:r>
      <w:r w:rsidR="003F23A5" w:rsidRPr="00E62FD6">
        <w:rPr>
          <w:rFonts w:ascii="Garamond" w:hAnsi="Garamond" w:cs="Times New Roman"/>
          <w:i/>
          <w:iCs/>
          <w:color w:val="000000" w:themeColor="text1"/>
          <w:lang w:val="en-US"/>
        </w:rPr>
        <w:t>Alton Sterling, Baton Rouge (12:35 A.M.)</w:t>
      </w:r>
      <w:r w:rsidR="003F23A5" w:rsidRPr="00E62FD6">
        <w:rPr>
          <w:rFonts w:ascii="Garamond" w:hAnsi="Garamond" w:cs="Times New Roman"/>
          <w:color w:val="000000" w:themeColor="text1"/>
          <w:lang w:val="en-US"/>
        </w:rPr>
        <w:t xml:space="preserve"> aestheticizes the ordinariness of the scene</w:t>
      </w:r>
      <w:r w:rsidR="006C390A">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its distinct color scheme and lighting pattern saturate the shrine in honor of Sterling</w:t>
      </w:r>
      <w:r w:rsidR="001A0BA7" w:rsidRPr="00E62FD6">
        <w:rPr>
          <w:rFonts w:ascii="Garamond" w:hAnsi="Garamond" w:cs="Times New Roman"/>
          <w:color w:val="000000" w:themeColor="text1"/>
          <w:lang w:val="en-US"/>
        </w:rPr>
        <w:t>—</w:t>
      </w:r>
      <w:r w:rsidR="003F23A5" w:rsidRPr="00E62FD6">
        <w:rPr>
          <w:rFonts w:ascii="Garamond" w:hAnsi="Garamond" w:cs="Times New Roman"/>
          <w:color w:val="000000" w:themeColor="text1"/>
          <w:lang w:val="en-US"/>
        </w:rPr>
        <w:t>drawn in graffiti on the store’s façade</w:t>
      </w:r>
      <w:r w:rsidR="001A0BA7" w:rsidRPr="00E62FD6">
        <w:rPr>
          <w:rFonts w:ascii="Garamond" w:hAnsi="Garamond" w:cs="Times New Roman"/>
          <w:color w:val="000000" w:themeColor="text1"/>
          <w:lang w:val="en-US"/>
        </w:rPr>
        <w:t>—</w:t>
      </w:r>
      <w:r w:rsidR="003F23A5" w:rsidRPr="00E62FD6">
        <w:rPr>
          <w:rFonts w:ascii="Garamond" w:hAnsi="Garamond" w:cs="Times New Roman"/>
          <w:color w:val="000000" w:themeColor="text1"/>
          <w:lang w:val="en-US"/>
        </w:rPr>
        <w:t>and enmesh the Triple Mart S in the dusk of night</w:t>
      </w:r>
      <w:r w:rsidR="006C390A">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Sterling was killed shortly after midnight</w:t>
      </w:r>
      <w:r w:rsidR="006C390A">
        <w:rPr>
          <w:rFonts w:ascii="Garamond" w:hAnsi="Garamond" w:cs="Times New Roman"/>
          <w:color w:val="000000" w:themeColor="text1"/>
          <w:lang w:val="en-US"/>
        </w:rPr>
        <w:t>)</w:t>
      </w:r>
      <w:r w:rsidR="003F23A5" w:rsidRPr="00E62FD6">
        <w:rPr>
          <w:rFonts w:ascii="Garamond" w:hAnsi="Garamond" w:cs="Times New Roman"/>
          <w:color w:val="000000" w:themeColor="text1"/>
          <w:lang w:val="en-US"/>
        </w:rPr>
        <w:t>.</w:t>
      </w:r>
      <w:r w:rsidR="007A53F3" w:rsidRPr="00E62FD6">
        <w:rPr>
          <w:rFonts w:ascii="Garamond" w:hAnsi="Garamond" w:cs="Times New Roman"/>
          <w:color w:val="FF0000"/>
          <w:lang w:val="en-US"/>
        </w:rPr>
        <w:t xml:space="preserve"> </w:t>
      </w:r>
      <w:r w:rsidR="003F23A5" w:rsidRPr="00E62FD6">
        <w:rPr>
          <w:rFonts w:ascii="Garamond" w:hAnsi="Garamond" w:cs="Times New Roman"/>
          <w:color w:val="000000" w:themeColor="text1"/>
          <w:lang w:val="en-US"/>
        </w:rPr>
        <w:t xml:space="preserve">Graves </w:t>
      </w:r>
      <w:r w:rsidR="00E20C99" w:rsidRPr="00E62FD6">
        <w:rPr>
          <w:rFonts w:ascii="Garamond" w:hAnsi="Garamond" w:cs="Times New Roman"/>
          <w:color w:val="000000" w:themeColor="text1"/>
          <w:lang w:val="en-US"/>
        </w:rPr>
        <w:t xml:space="preserve">thus </w:t>
      </w:r>
      <w:r w:rsidR="003F23A5" w:rsidRPr="00E62FD6">
        <w:rPr>
          <w:rFonts w:ascii="Garamond" w:hAnsi="Garamond" w:cs="Times New Roman"/>
          <w:color w:val="000000" w:themeColor="text1"/>
          <w:lang w:val="en-US"/>
        </w:rPr>
        <w:t>pushes his urban landscape of Baton Rouge into a realm where</w:t>
      </w:r>
      <w:r w:rsidR="00A24496">
        <w:rPr>
          <w:rFonts w:ascii="Garamond" w:hAnsi="Garamond" w:cs="Times New Roman"/>
          <w:color w:val="000000" w:themeColor="text1"/>
          <w:lang w:val="en-US"/>
        </w:rPr>
        <w:t xml:space="preserve"> </w:t>
      </w:r>
      <w:r w:rsidR="00A24496" w:rsidRPr="00040B6A">
        <w:rPr>
          <w:rFonts w:ascii="Garamond" w:hAnsi="Garamond" w:cs="Times New Roman"/>
          <w:color w:val="000000" w:themeColor="text1"/>
          <w:lang w:val="en-US"/>
        </w:rPr>
        <w:t>New Objectivity</w:t>
      </w:r>
      <w:r w:rsidR="003F23A5" w:rsidRPr="00E62FD6">
        <w:rPr>
          <w:rFonts w:ascii="Garamond" w:hAnsi="Garamond" w:cs="Times New Roman"/>
          <w:color w:val="000000" w:themeColor="text1"/>
          <w:lang w:val="en-US"/>
        </w:rPr>
        <w:t xml:space="preserve"> meets </w:t>
      </w:r>
      <w:r w:rsidR="00480FAD" w:rsidRPr="00E62FD6">
        <w:rPr>
          <w:rFonts w:ascii="Garamond" w:hAnsi="Garamond" w:cs="Times New Roman"/>
          <w:color w:val="000000" w:themeColor="text1"/>
          <w:lang w:val="en-US"/>
        </w:rPr>
        <w:t>abstraction</w:t>
      </w:r>
      <w:r w:rsidR="003F23A5" w:rsidRPr="00E62FD6">
        <w:rPr>
          <w:rFonts w:ascii="Garamond" w:hAnsi="Garamond" w:cs="Times New Roman"/>
          <w:color w:val="000000" w:themeColor="text1"/>
          <w:lang w:val="en-US"/>
        </w:rPr>
        <w:t xml:space="preserve">, rendering this photograph </w:t>
      </w:r>
      <w:r w:rsidR="003F23A5" w:rsidRPr="00E62FD6">
        <w:rPr>
          <w:rFonts w:ascii="Garamond" w:hAnsi="Garamond" w:cs="Times New Roman"/>
          <w:color w:val="000000" w:themeColor="text1"/>
          <w:lang w:val="en-US"/>
        </w:rPr>
        <w:lastRenderedPageBreak/>
        <w:t>more surreal and dreamlike. While visiting the parking lot where Sterling was shot, Chatterton Williams notes, “</w:t>
      </w:r>
      <w:r w:rsidR="00286693" w:rsidRPr="00E62FD6">
        <w:rPr>
          <w:rFonts w:ascii="Garamond" w:hAnsi="Garamond" w:cs="Times New Roman"/>
          <w:color w:val="000000" w:themeColor="text1"/>
          <w:lang w:val="en-US"/>
        </w:rPr>
        <w:t>s</w:t>
      </w:r>
      <w:r w:rsidR="003F23A5" w:rsidRPr="00E62FD6">
        <w:rPr>
          <w:rFonts w:ascii="Garamond" w:hAnsi="Garamond" w:cs="Times New Roman"/>
          <w:color w:val="000000" w:themeColor="text1"/>
          <w:lang w:val="en-US"/>
        </w:rPr>
        <w:t>ome people driving through town stop and say they had never noticed the memorial before.”</w:t>
      </w:r>
      <w:r w:rsidR="00B54880" w:rsidRPr="00E62FD6">
        <w:rPr>
          <w:rFonts w:ascii="Garamond" w:hAnsi="Garamond" w:cs="Times New Roman"/>
          <w:color w:val="000000" w:themeColor="text1"/>
          <w:vertAlign w:val="superscript"/>
          <w:lang w:val="en-US"/>
        </w:rPr>
        <w:t>71</w:t>
      </w:r>
      <w:r w:rsidR="00E20C99" w:rsidRPr="00E62FD6">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 xml:space="preserve">The ostensible unnoticeability of </w:t>
      </w:r>
      <w:r w:rsidR="005744CE" w:rsidRPr="00E62FD6">
        <w:rPr>
          <w:rFonts w:ascii="Garamond" w:hAnsi="Garamond" w:cs="Times New Roman"/>
          <w:color w:val="000000" w:themeColor="text1"/>
          <w:lang w:val="en-US"/>
        </w:rPr>
        <w:t xml:space="preserve">the </w:t>
      </w:r>
      <w:r w:rsidR="00E20C99" w:rsidRPr="00E62FD6">
        <w:rPr>
          <w:rFonts w:ascii="Garamond" w:hAnsi="Garamond" w:cs="Times New Roman"/>
          <w:color w:val="000000" w:themeColor="text1"/>
          <w:lang w:val="en-US"/>
        </w:rPr>
        <w:t>shrine</w:t>
      </w:r>
      <w:r w:rsidR="003F23A5" w:rsidRPr="00E62FD6">
        <w:rPr>
          <w:rFonts w:ascii="Garamond" w:hAnsi="Garamond" w:cs="Times New Roman"/>
          <w:color w:val="000000" w:themeColor="text1"/>
          <w:lang w:val="en-US"/>
        </w:rPr>
        <w:t xml:space="preserve"> responds to the</w:t>
      </w:r>
      <w:r w:rsidR="007A53F3" w:rsidRPr="00E62FD6">
        <w:rPr>
          <w:rFonts w:ascii="Garamond" w:hAnsi="Garamond" w:cs="Times New Roman"/>
          <w:color w:val="000000" w:themeColor="text1"/>
          <w:lang w:val="en-US"/>
        </w:rPr>
        <w:t xml:space="preserve"> oppositional aesthetics of </w:t>
      </w:r>
      <w:r w:rsidR="003F23A5" w:rsidRPr="00E62FD6">
        <w:rPr>
          <w:rFonts w:ascii="Garamond" w:hAnsi="Garamond" w:cs="Times New Roman"/>
          <w:color w:val="000000" w:themeColor="text1"/>
          <w:lang w:val="en-US"/>
        </w:rPr>
        <w:t xml:space="preserve">a </w:t>
      </w:r>
      <w:r w:rsidR="00E20C99" w:rsidRPr="00E62FD6">
        <w:rPr>
          <w:rFonts w:ascii="Garamond" w:hAnsi="Garamond" w:cs="Times New Roman"/>
          <w:color w:val="000000" w:themeColor="text1"/>
          <w:lang w:val="en-US"/>
        </w:rPr>
        <w:t>photo</w:t>
      </w:r>
      <w:r w:rsidR="003F23A5" w:rsidRPr="00E62FD6">
        <w:rPr>
          <w:rFonts w:ascii="Garamond" w:hAnsi="Garamond" w:cs="Times New Roman"/>
          <w:color w:val="000000" w:themeColor="text1"/>
          <w:lang w:val="en-US"/>
        </w:rPr>
        <w:t>series that</w:t>
      </w:r>
      <w:r w:rsidR="009E7C3C" w:rsidRPr="00E62FD6">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refuse</w:t>
      </w:r>
      <w:r w:rsidR="00E20C99" w:rsidRPr="00E62FD6">
        <w:rPr>
          <w:rFonts w:ascii="Garamond" w:hAnsi="Garamond" w:cs="Times New Roman"/>
          <w:color w:val="000000" w:themeColor="text1"/>
          <w:lang w:val="en-US"/>
        </w:rPr>
        <w:t>s</w:t>
      </w:r>
      <w:r w:rsidR="003F23A5" w:rsidRPr="00E62FD6">
        <w:rPr>
          <w:rFonts w:ascii="Garamond" w:hAnsi="Garamond" w:cs="Times New Roman"/>
          <w:color w:val="000000" w:themeColor="text1"/>
          <w:lang w:val="en-US"/>
        </w:rPr>
        <w:t xml:space="preserve"> to disclose any information, context, or significance </w:t>
      </w:r>
      <w:r w:rsidR="006C390A">
        <w:rPr>
          <w:rFonts w:ascii="Garamond" w:hAnsi="Garamond" w:cs="Times New Roman"/>
          <w:color w:val="000000" w:themeColor="text1"/>
          <w:lang w:val="en-US"/>
        </w:rPr>
        <w:t>that</w:t>
      </w:r>
      <w:r w:rsidR="003F23A5" w:rsidRPr="00E62FD6">
        <w:rPr>
          <w:rFonts w:ascii="Garamond" w:hAnsi="Garamond" w:cs="Times New Roman"/>
          <w:color w:val="000000" w:themeColor="text1"/>
          <w:lang w:val="en-US"/>
        </w:rPr>
        <w:t xml:space="preserve"> might help the viewer to make sense of these </w:t>
      </w:r>
      <w:r w:rsidR="00081DD4" w:rsidRPr="00E62FD6">
        <w:rPr>
          <w:rFonts w:ascii="Garamond" w:hAnsi="Garamond" w:cs="Times New Roman"/>
          <w:color w:val="000000" w:themeColor="text1"/>
          <w:lang w:val="en-US"/>
        </w:rPr>
        <w:t>locations</w:t>
      </w:r>
      <w:r w:rsidR="007A53F3" w:rsidRPr="00E62FD6">
        <w:rPr>
          <w:rFonts w:ascii="Garamond" w:hAnsi="Garamond" w:cs="Times New Roman"/>
          <w:color w:val="000000" w:themeColor="text1"/>
          <w:lang w:val="en-US"/>
        </w:rPr>
        <w:t xml:space="preserve">. </w:t>
      </w:r>
      <w:r w:rsidR="00EE560D" w:rsidRPr="00E62FD6">
        <w:rPr>
          <w:rFonts w:ascii="Garamond" w:hAnsi="Garamond" w:cs="Times New Roman"/>
          <w:color w:val="000000" w:themeColor="text1"/>
          <w:lang w:val="en-US"/>
        </w:rPr>
        <w:t>Here, the audience oscillates “between being enthralled by the image and being denied knowledge of the source for this attraction,” becoming aware of their “position in front of a sight that appears significant but offers no conclusive sense or meaning.”</w:t>
      </w:r>
      <w:r w:rsidR="00B54880" w:rsidRPr="00E62FD6">
        <w:rPr>
          <w:rFonts w:ascii="Garamond" w:hAnsi="Garamond" w:cs="Times New Roman"/>
          <w:color w:val="000000" w:themeColor="text1"/>
          <w:vertAlign w:val="superscript"/>
          <w:lang w:val="en-US"/>
        </w:rPr>
        <w:t>72</w:t>
      </w:r>
      <w:r w:rsidR="00EE560D" w:rsidRPr="00E62FD6">
        <w:rPr>
          <w:rFonts w:ascii="Garamond" w:hAnsi="Garamond" w:cs="Times New Roman"/>
          <w:color w:val="000000" w:themeColor="text1"/>
          <w:lang w:val="en-US"/>
        </w:rPr>
        <w:t xml:space="preserve"> </w:t>
      </w:r>
      <w:r w:rsidR="00E20C99" w:rsidRPr="00E62FD6">
        <w:rPr>
          <w:rFonts w:ascii="Garamond" w:hAnsi="Garamond" w:cs="Times New Roman"/>
          <w:color w:val="000000" w:themeColor="text1"/>
          <w:lang w:val="en-US"/>
        </w:rPr>
        <w:t>We</w:t>
      </w:r>
      <w:r w:rsidR="00EE560D" w:rsidRPr="00E62FD6">
        <w:rPr>
          <w:rFonts w:ascii="Garamond" w:hAnsi="Garamond" w:cs="Times New Roman"/>
          <w:color w:val="000000" w:themeColor="text1"/>
          <w:lang w:val="en-US"/>
        </w:rPr>
        <w:t xml:space="preserve"> are accordingly invited to dismantle the semiotics of the performance. On the one hand, the </w:t>
      </w:r>
      <w:r w:rsidR="00E3410B" w:rsidRPr="00E62FD6">
        <w:rPr>
          <w:rFonts w:ascii="Garamond" w:hAnsi="Garamond" w:cs="Times New Roman"/>
          <w:color w:val="000000" w:themeColor="text1"/>
          <w:lang w:val="en-US"/>
        </w:rPr>
        <w:t>abstraction of</w:t>
      </w:r>
      <w:r w:rsidR="00EE560D" w:rsidRPr="00E62FD6">
        <w:rPr>
          <w:rFonts w:ascii="Garamond" w:hAnsi="Garamond" w:cs="Times New Roman"/>
          <w:color w:val="000000" w:themeColor="text1"/>
          <w:lang w:val="en-US"/>
        </w:rPr>
        <w:t xml:space="preserve"> </w:t>
      </w:r>
      <w:r w:rsidR="00430180" w:rsidRPr="00E62FD6">
        <w:rPr>
          <w:rFonts w:ascii="Garamond" w:hAnsi="Garamond" w:cs="Times New Roman"/>
          <w:color w:val="000000" w:themeColor="text1"/>
          <w:lang w:val="en-US"/>
        </w:rPr>
        <w:t>B</w:t>
      </w:r>
      <w:r w:rsidR="00EE560D" w:rsidRPr="00E62FD6">
        <w:rPr>
          <w:rFonts w:ascii="Garamond" w:hAnsi="Garamond" w:cs="Times New Roman"/>
          <w:color w:val="000000" w:themeColor="text1"/>
          <w:lang w:val="en-US"/>
        </w:rPr>
        <w:t>lack corporeality</w:t>
      </w:r>
      <w:r w:rsidR="00E3410B" w:rsidRPr="00E62FD6">
        <w:rPr>
          <w:rFonts w:ascii="Garamond" w:hAnsi="Garamond" w:cs="Times New Roman"/>
          <w:color w:val="000000" w:themeColor="text1"/>
          <w:lang w:val="en-US"/>
        </w:rPr>
        <w:t xml:space="preserve"> in the mundane aesthetics of the urban landscape</w:t>
      </w:r>
      <w:r w:rsidR="00EE560D" w:rsidRPr="00E62FD6">
        <w:rPr>
          <w:rFonts w:ascii="Garamond" w:hAnsi="Garamond" w:cs="Times New Roman"/>
          <w:color w:val="000000" w:themeColor="text1"/>
          <w:lang w:val="en-US"/>
        </w:rPr>
        <w:t xml:space="preserve"> appears to have become the photographs’ referent—thus gesturing toward “the collapsing of the distance between referent and representation.”</w:t>
      </w:r>
      <w:r w:rsidR="00B54880" w:rsidRPr="00E62FD6">
        <w:rPr>
          <w:rFonts w:ascii="Garamond" w:hAnsi="Garamond" w:cs="Times New Roman"/>
          <w:color w:val="000000" w:themeColor="text1"/>
          <w:vertAlign w:val="superscript"/>
          <w:lang w:val="en-US"/>
        </w:rPr>
        <w:t>73</w:t>
      </w:r>
      <w:r w:rsidR="00EE560D" w:rsidRPr="00E62FD6">
        <w:rPr>
          <w:rFonts w:ascii="Garamond" w:hAnsi="Garamond" w:cs="Times New Roman"/>
          <w:color w:val="000000" w:themeColor="text1"/>
          <w:lang w:val="en-US"/>
        </w:rPr>
        <w:t xml:space="preserve"> On the other hand, the air of nothingness that demarcates </w:t>
      </w:r>
      <w:r w:rsidR="00EE560D" w:rsidRPr="00E62FD6">
        <w:rPr>
          <w:rFonts w:ascii="Garamond" w:hAnsi="Garamond" w:cs="Times New Roman"/>
          <w:i/>
          <w:iCs/>
          <w:color w:val="000000" w:themeColor="text1"/>
          <w:lang w:val="en-US"/>
        </w:rPr>
        <w:t xml:space="preserve">A Bleak Reality </w:t>
      </w:r>
      <w:r w:rsidR="00EE560D" w:rsidRPr="00E62FD6">
        <w:rPr>
          <w:rFonts w:ascii="Garamond" w:hAnsi="Garamond" w:cs="Times New Roman"/>
          <w:color w:val="000000" w:themeColor="text1"/>
          <w:lang w:val="en-US"/>
        </w:rPr>
        <w:t>precipitates an uncanny specter</w:t>
      </w:r>
      <w:r w:rsidR="00E20C99" w:rsidRPr="00E62FD6">
        <w:rPr>
          <w:rFonts w:ascii="Garamond" w:hAnsi="Garamond" w:cs="Times New Roman"/>
          <w:color w:val="000000" w:themeColor="text1"/>
          <w:lang w:val="en-US"/>
        </w:rPr>
        <w:t>. T</w:t>
      </w:r>
      <w:r w:rsidR="00EE560D" w:rsidRPr="00E62FD6">
        <w:rPr>
          <w:rFonts w:ascii="Garamond" w:hAnsi="Garamond" w:cs="Times New Roman"/>
          <w:color w:val="000000" w:themeColor="text1"/>
          <w:lang w:val="en-US"/>
        </w:rPr>
        <w:t>he affective punctum of the improvised shrines</w:t>
      </w:r>
      <w:r w:rsidR="00E20C99" w:rsidRPr="00E62FD6">
        <w:rPr>
          <w:rFonts w:ascii="Garamond" w:hAnsi="Garamond" w:cs="Times New Roman"/>
          <w:color w:val="000000" w:themeColor="text1"/>
          <w:lang w:val="en-US"/>
        </w:rPr>
        <w:t xml:space="preserve"> </w:t>
      </w:r>
      <w:r w:rsidR="00EE560D" w:rsidRPr="00E62FD6">
        <w:rPr>
          <w:rFonts w:ascii="Garamond" w:hAnsi="Garamond" w:cs="Times New Roman"/>
          <w:color w:val="000000" w:themeColor="text1"/>
          <w:lang w:val="en-US"/>
        </w:rPr>
        <w:t>reminds us that, while the depicted place may look the same, something irrevocably changed in the moment of loss.</w:t>
      </w:r>
      <w:r w:rsidR="00B54880" w:rsidRPr="00E62FD6">
        <w:rPr>
          <w:rFonts w:ascii="Garamond" w:hAnsi="Garamond" w:cs="Times New Roman"/>
          <w:vertAlign w:val="superscript"/>
        </w:rPr>
        <w:t>74</w:t>
      </w:r>
      <w:r w:rsidR="000A28DE" w:rsidRPr="00E62FD6">
        <w:rPr>
          <w:rFonts w:ascii="Garamond" w:hAnsi="Garamond" w:cs="Times New Roman"/>
          <w:vertAlign w:val="superscript"/>
        </w:rPr>
        <w:t xml:space="preserve"> </w:t>
      </w:r>
    </w:p>
    <w:p w14:paraId="42D77B85" w14:textId="77777777" w:rsidR="00EE54B6" w:rsidRPr="00CA222F" w:rsidRDefault="00EE54B6" w:rsidP="00E20C99">
      <w:pPr>
        <w:snapToGrid w:val="0"/>
        <w:spacing w:line="480" w:lineRule="auto"/>
        <w:ind w:firstLine="720"/>
        <w:contextualSpacing/>
        <w:rPr>
          <w:rFonts w:ascii="Garamond" w:hAnsi="Garamond" w:cs="Times New Roman"/>
          <w:bCs/>
          <w:color w:val="000000" w:themeColor="text1"/>
          <w:lang w:val="en-US"/>
        </w:rPr>
      </w:pPr>
    </w:p>
    <w:p w14:paraId="0E06C8E5" w14:textId="39FF1042" w:rsidR="00EE54B6" w:rsidRPr="00CA222F" w:rsidRDefault="00EE54B6" w:rsidP="00EE54B6">
      <w:pPr>
        <w:snapToGrid w:val="0"/>
        <w:spacing w:line="480" w:lineRule="auto"/>
        <w:contextualSpacing/>
        <w:rPr>
          <w:rFonts w:ascii="Garamond" w:hAnsi="Garamond" w:cs="Times New Roman"/>
          <w:bCs/>
          <w:color w:val="000000" w:themeColor="text1"/>
          <w:lang w:val="en-US"/>
        </w:rPr>
      </w:pPr>
      <w:r w:rsidRPr="00CA222F">
        <w:rPr>
          <w:rFonts w:ascii="Garamond" w:hAnsi="Garamond" w:cs="Times New Roman"/>
          <w:bCs/>
          <w:color w:val="000000" w:themeColor="text1"/>
          <w:lang w:val="en-US"/>
        </w:rPr>
        <w:t>[Image 6]</w:t>
      </w:r>
    </w:p>
    <w:p w14:paraId="1868756E" w14:textId="77777777" w:rsidR="00EE54B6" w:rsidRPr="00E62FD6" w:rsidRDefault="00EE54B6" w:rsidP="00E20C99">
      <w:pPr>
        <w:snapToGrid w:val="0"/>
        <w:spacing w:line="480" w:lineRule="auto"/>
        <w:ind w:firstLine="720"/>
        <w:contextualSpacing/>
        <w:rPr>
          <w:rFonts w:ascii="Garamond" w:hAnsi="Garamond" w:cs="Times New Roman"/>
          <w:color w:val="000000" w:themeColor="text1"/>
          <w:lang w:val="en-US"/>
        </w:rPr>
      </w:pPr>
    </w:p>
    <w:p w14:paraId="3940AFE1" w14:textId="2E78B455" w:rsidR="00B31B21" w:rsidRPr="00E62FD6" w:rsidRDefault="00B23438" w:rsidP="0031717F">
      <w:pPr>
        <w:snapToGrid w:val="0"/>
        <w:spacing w:line="480" w:lineRule="auto"/>
        <w:ind w:firstLine="720"/>
        <w:contextualSpacing/>
        <w:rPr>
          <w:rFonts w:ascii="Garamond" w:hAnsi="Garamond" w:cs="Times New Roman"/>
          <w:color w:val="FF0000"/>
          <w:lang w:val="en-US"/>
        </w:rPr>
      </w:pPr>
      <w:r w:rsidRPr="00E62FD6">
        <w:rPr>
          <w:rFonts w:ascii="Garamond" w:hAnsi="Garamond" w:cs="Times New Roman"/>
          <w:bCs/>
          <w:color w:val="000000" w:themeColor="text1"/>
          <w:lang w:val="en-US"/>
        </w:rPr>
        <w:t xml:space="preserve">A spectral presence </w:t>
      </w:r>
      <w:r w:rsidR="00430180" w:rsidRPr="00E62FD6">
        <w:rPr>
          <w:rFonts w:ascii="Garamond" w:hAnsi="Garamond" w:cs="Times New Roman"/>
          <w:bCs/>
          <w:color w:val="000000" w:themeColor="text1"/>
          <w:lang w:val="en-US"/>
        </w:rPr>
        <w:t xml:space="preserve">thus </w:t>
      </w:r>
      <w:r w:rsidRPr="00E62FD6">
        <w:rPr>
          <w:rFonts w:ascii="Garamond" w:hAnsi="Garamond" w:cs="Times New Roman"/>
          <w:bCs/>
          <w:color w:val="000000" w:themeColor="text1"/>
          <w:lang w:val="en-US"/>
        </w:rPr>
        <w:t xml:space="preserve">haunts </w:t>
      </w:r>
      <w:r w:rsidRPr="00E62FD6">
        <w:rPr>
          <w:rFonts w:ascii="Garamond" w:hAnsi="Garamond" w:cs="Times New Roman"/>
          <w:bCs/>
          <w:i/>
          <w:iCs/>
          <w:color w:val="000000" w:themeColor="text1"/>
          <w:lang w:val="en-US"/>
        </w:rPr>
        <w:t>Freddie Gray, Baltimore (8:40 A.M.)</w:t>
      </w:r>
      <w:r w:rsidR="00E20C99" w:rsidRPr="00E62FD6">
        <w:rPr>
          <w:rFonts w:ascii="Garamond" w:hAnsi="Garamond" w:cs="Times New Roman"/>
          <w:bCs/>
          <w:color w:val="000000" w:themeColor="text1"/>
          <w:lang w:val="en-US"/>
        </w:rPr>
        <w:t>.</w:t>
      </w:r>
      <w:r w:rsidR="0072793E" w:rsidRPr="00E62FD6">
        <w:rPr>
          <w:rFonts w:ascii="Garamond" w:hAnsi="Garamond" w:cs="Times New Roman"/>
          <w:bCs/>
          <w:color w:val="000000" w:themeColor="text1"/>
          <w:lang w:val="en-US"/>
        </w:rPr>
        <w:t xml:space="preserve"> </w:t>
      </w:r>
      <w:r w:rsidR="00E20C99" w:rsidRPr="00E62FD6">
        <w:rPr>
          <w:rFonts w:ascii="Garamond" w:hAnsi="Garamond" w:cs="Times New Roman"/>
          <w:bCs/>
          <w:color w:val="000000" w:themeColor="text1"/>
          <w:lang w:val="en-US"/>
        </w:rPr>
        <w:t>T</w:t>
      </w:r>
      <w:r w:rsidR="006F0DD7" w:rsidRPr="00E62FD6">
        <w:rPr>
          <w:rFonts w:ascii="Garamond" w:hAnsi="Garamond" w:cs="Times New Roman"/>
          <w:bCs/>
          <w:color w:val="000000" w:themeColor="text1"/>
          <w:lang w:val="en-US"/>
        </w:rPr>
        <w:t xml:space="preserve">he colorful shrine painted in graffiti on the façade of the </w:t>
      </w:r>
      <w:proofErr w:type="spellStart"/>
      <w:r w:rsidR="006F0DD7" w:rsidRPr="00E62FD6">
        <w:rPr>
          <w:rFonts w:ascii="Garamond" w:hAnsi="Garamond" w:cs="Times New Roman"/>
          <w:bCs/>
          <w:color w:val="000000" w:themeColor="text1"/>
          <w:lang w:val="en-US"/>
        </w:rPr>
        <w:t>Gilmor</w:t>
      </w:r>
      <w:proofErr w:type="spellEnd"/>
      <w:r w:rsidR="006F0DD7" w:rsidRPr="00E62FD6">
        <w:rPr>
          <w:rFonts w:ascii="Garamond" w:hAnsi="Garamond" w:cs="Times New Roman"/>
          <w:bCs/>
          <w:color w:val="000000" w:themeColor="text1"/>
          <w:lang w:val="en-US"/>
        </w:rPr>
        <w:t xml:space="preserve"> Homes housing complex </w:t>
      </w:r>
      <w:r w:rsidR="00B67ECD" w:rsidRPr="00E62FD6">
        <w:rPr>
          <w:rFonts w:ascii="Garamond" w:hAnsi="Garamond" w:cs="Times New Roman"/>
          <w:bCs/>
          <w:color w:val="000000" w:themeColor="text1"/>
          <w:lang w:val="en-US"/>
        </w:rPr>
        <w:t>remind</w:t>
      </w:r>
      <w:r w:rsidR="00E20C99" w:rsidRPr="00E62FD6">
        <w:rPr>
          <w:rFonts w:ascii="Garamond" w:hAnsi="Garamond" w:cs="Times New Roman"/>
          <w:bCs/>
          <w:color w:val="000000" w:themeColor="text1"/>
          <w:lang w:val="en-US"/>
        </w:rPr>
        <w:t>s</w:t>
      </w:r>
      <w:r w:rsidR="00B67ECD" w:rsidRPr="00E62FD6">
        <w:rPr>
          <w:rFonts w:ascii="Garamond" w:hAnsi="Garamond" w:cs="Times New Roman"/>
          <w:bCs/>
          <w:color w:val="000000" w:themeColor="text1"/>
          <w:lang w:val="en-US"/>
        </w:rPr>
        <w:t xml:space="preserve"> us</w:t>
      </w:r>
      <w:r w:rsidR="006F0DD7" w:rsidRPr="00E62FD6">
        <w:rPr>
          <w:rFonts w:ascii="Garamond" w:hAnsi="Garamond" w:cs="Times New Roman"/>
          <w:bCs/>
          <w:color w:val="000000" w:themeColor="text1"/>
          <w:lang w:val="en-US"/>
        </w:rPr>
        <w:t xml:space="preserve"> of the home where Freddie Carlos Gray Jr. used to live, and where he was</w:t>
      </w:r>
      <w:r w:rsidR="0072793E" w:rsidRPr="00E62FD6">
        <w:rPr>
          <w:rFonts w:ascii="Garamond" w:hAnsi="Garamond" w:cs="Times New Roman"/>
          <w:bCs/>
          <w:color w:val="000000" w:themeColor="text1"/>
          <w:lang w:val="en-US"/>
        </w:rPr>
        <w:t xml:space="preserve"> </w:t>
      </w:r>
      <w:r w:rsidR="00DB5DA9" w:rsidRPr="00E62FD6">
        <w:rPr>
          <w:rFonts w:ascii="Garamond" w:hAnsi="Garamond" w:cs="Times New Roman"/>
          <w:bCs/>
          <w:color w:val="000000" w:themeColor="text1"/>
          <w:lang w:val="en-US"/>
        </w:rPr>
        <w:t xml:space="preserve">arrested by six Baltimore </w:t>
      </w:r>
      <w:r w:rsidR="0072793E" w:rsidRPr="00E62FD6">
        <w:rPr>
          <w:rFonts w:ascii="Garamond" w:hAnsi="Garamond" w:cs="Times New Roman"/>
          <w:bCs/>
          <w:color w:val="000000" w:themeColor="text1"/>
          <w:lang w:val="en-US"/>
        </w:rPr>
        <w:t>police officers</w:t>
      </w:r>
      <w:r w:rsidR="00DB5DA9" w:rsidRPr="00E62FD6">
        <w:rPr>
          <w:rFonts w:ascii="Garamond" w:hAnsi="Garamond" w:cs="Times New Roman"/>
          <w:bCs/>
          <w:color w:val="000000" w:themeColor="text1"/>
          <w:lang w:val="en-US"/>
        </w:rPr>
        <w:t xml:space="preserve"> on April 12, 2015, sustaining severe injuries</w:t>
      </w:r>
      <w:r w:rsidR="0072793E" w:rsidRPr="00E62FD6">
        <w:rPr>
          <w:rFonts w:ascii="Garamond" w:hAnsi="Garamond" w:cs="Times New Roman"/>
          <w:bCs/>
          <w:color w:val="000000" w:themeColor="text1"/>
          <w:lang w:val="en-US"/>
        </w:rPr>
        <w:t xml:space="preserve"> </w:t>
      </w:r>
      <w:r w:rsidR="008A2085" w:rsidRPr="00E62FD6">
        <w:rPr>
          <w:rFonts w:ascii="Garamond" w:hAnsi="Garamond" w:cs="Times New Roman"/>
          <w:bCs/>
          <w:color w:val="000000" w:themeColor="text1"/>
          <w:lang w:val="en-US"/>
        </w:rPr>
        <w:t>that</w:t>
      </w:r>
      <w:r w:rsidR="00DB5DA9" w:rsidRPr="00E62FD6">
        <w:rPr>
          <w:rFonts w:ascii="Garamond" w:hAnsi="Garamond" w:cs="Times New Roman"/>
          <w:bCs/>
          <w:color w:val="000000" w:themeColor="text1"/>
          <w:lang w:val="en-US"/>
        </w:rPr>
        <w:t xml:space="preserve"> eventually led to his deat</w:t>
      </w:r>
      <w:r w:rsidR="001A0BA7" w:rsidRPr="00E62FD6">
        <w:rPr>
          <w:rFonts w:ascii="Garamond" w:hAnsi="Garamond" w:cs="Times New Roman"/>
          <w:bCs/>
          <w:color w:val="000000" w:themeColor="text1"/>
          <w:lang w:val="en-US"/>
        </w:rPr>
        <w:t>h</w:t>
      </w:r>
      <w:r w:rsidR="00B67ECD" w:rsidRPr="00E62FD6">
        <w:rPr>
          <w:rFonts w:ascii="Garamond" w:hAnsi="Garamond" w:cs="Times New Roman"/>
          <w:bCs/>
          <w:color w:val="000000" w:themeColor="text1"/>
          <w:lang w:val="en-US"/>
        </w:rPr>
        <w:t>.</w:t>
      </w:r>
      <w:r w:rsidR="0006485D" w:rsidRPr="00E62FD6">
        <w:rPr>
          <w:rFonts w:ascii="Garamond" w:hAnsi="Garamond" w:cs="Times New Roman"/>
          <w:bCs/>
          <w:color w:val="000000" w:themeColor="text1"/>
          <w:lang w:val="en-US"/>
        </w:rPr>
        <w:t xml:space="preserve"> </w:t>
      </w:r>
      <w:r w:rsidR="00B67ECD" w:rsidRPr="00E62FD6">
        <w:rPr>
          <w:rFonts w:ascii="Garamond" w:hAnsi="Garamond" w:cs="Times New Roman"/>
          <w:bCs/>
          <w:color w:val="000000" w:themeColor="text1"/>
          <w:lang w:val="en-US"/>
        </w:rPr>
        <w:t>As much as the photograph permits a return of the dead,</w:t>
      </w:r>
      <w:r w:rsidR="00CF52E0" w:rsidRPr="00E62FD6">
        <w:rPr>
          <w:rFonts w:ascii="Garamond" w:hAnsi="Garamond" w:cs="Times New Roman"/>
          <w:bCs/>
          <w:color w:val="000000" w:themeColor="text1"/>
          <w:lang w:val="en-US"/>
        </w:rPr>
        <w:t xml:space="preserve"> </w:t>
      </w:r>
      <w:r w:rsidRPr="00E62FD6">
        <w:rPr>
          <w:rFonts w:ascii="Garamond" w:hAnsi="Garamond" w:cs="Times New Roman"/>
          <w:color w:val="000000" w:themeColor="text1"/>
          <w:lang w:val="en-US"/>
        </w:rPr>
        <w:t>“it also reveals the illus</w:t>
      </w:r>
      <w:r w:rsidR="00FB3BA1" w:rsidRPr="00E62FD6">
        <w:rPr>
          <w:rFonts w:ascii="Garamond" w:hAnsi="Garamond" w:cs="Times New Roman"/>
          <w:color w:val="000000" w:themeColor="text1"/>
          <w:lang w:val="en-US"/>
        </w:rPr>
        <w:t>o</w:t>
      </w:r>
      <w:r w:rsidRPr="00E62FD6">
        <w:rPr>
          <w:rFonts w:ascii="Garamond" w:hAnsi="Garamond" w:cs="Times New Roman"/>
          <w:color w:val="000000" w:themeColor="text1"/>
          <w:lang w:val="en-US"/>
        </w:rPr>
        <w:t>ry nature of this return and renders the dead already out of reach, temporally severed from the viewer</w:t>
      </w:r>
      <w:r w:rsidR="00296C38"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w:t>
      </w:r>
      <w:r w:rsidR="00B54880" w:rsidRPr="00E62FD6">
        <w:rPr>
          <w:rFonts w:ascii="Garamond" w:hAnsi="Garamond" w:cs="Times New Roman"/>
          <w:color w:val="000000" w:themeColor="text1"/>
          <w:vertAlign w:val="superscript"/>
          <w:lang w:val="en-US"/>
        </w:rPr>
        <w:t>75</w:t>
      </w:r>
      <w:r w:rsidR="008A2085" w:rsidRPr="00E62FD6">
        <w:rPr>
          <w:rFonts w:ascii="Garamond" w:hAnsi="Garamond" w:cs="Times New Roman"/>
          <w:color w:val="000000" w:themeColor="text1"/>
          <w:lang w:val="en-US"/>
        </w:rPr>
        <w:t xml:space="preserve"> The </w:t>
      </w:r>
      <w:r w:rsidR="00B67ECD" w:rsidRPr="00E62FD6">
        <w:rPr>
          <w:rFonts w:ascii="Garamond" w:hAnsi="Garamond" w:cs="Times New Roman"/>
          <w:color w:val="000000" w:themeColor="text1"/>
          <w:lang w:val="en-US"/>
        </w:rPr>
        <w:t>punctum</w:t>
      </w:r>
      <w:r w:rsidR="008A2085" w:rsidRPr="00E62FD6">
        <w:rPr>
          <w:rFonts w:ascii="Garamond" w:hAnsi="Garamond" w:cs="Times New Roman"/>
          <w:color w:val="000000" w:themeColor="text1"/>
          <w:lang w:val="en-US"/>
        </w:rPr>
        <w:t xml:space="preserve"> of </w:t>
      </w:r>
      <w:r w:rsidR="008A2085" w:rsidRPr="00E62FD6">
        <w:rPr>
          <w:rFonts w:ascii="Garamond" w:hAnsi="Garamond" w:cs="Times New Roman"/>
          <w:bCs/>
          <w:i/>
          <w:iCs/>
          <w:color w:val="000000" w:themeColor="text1"/>
          <w:lang w:val="en-US"/>
        </w:rPr>
        <w:t>Freddie Gray, Baltimore (8:40 A.M.)</w:t>
      </w:r>
      <w:r w:rsidR="008A2085" w:rsidRPr="00E62FD6">
        <w:rPr>
          <w:rFonts w:ascii="Garamond" w:hAnsi="Garamond" w:cs="Times New Roman"/>
          <w:color w:val="000000" w:themeColor="text1"/>
          <w:lang w:val="en-US"/>
        </w:rPr>
        <w:t xml:space="preserve"> </w:t>
      </w:r>
      <w:r w:rsidR="00B31B21" w:rsidRPr="00E62FD6">
        <w:rPr>
          <w:rFonts w:ascii="Garamond" w:hAnsi="Garamond" w:cs="Times New Roman"/>
          <w:color w:val="000000" w:themeColor="text1"/>
          <w:lang w:val="en-US"/>
        </w:rPr>
        <w:t>encompasses</w:t>
      </w:r>
      <w:r w:rsidRPr="00E62FD6">
        <w:rPr>
          <w:rFonts w:ascii="Garamond" w:hAnsi="Garamond" w:cs="Times New Roman"/>
          <w:color w:val="000000" w:themeColor="text1"/>
          <w:lang w:val="en-US"/>
        </w:rPr>
        <w:t xml:space="preserve"> a double negation in this regard</w:t>
      </w:r>
      <w:r w:rsidR="00E20C99" w:rsidRPr="00E62FD6">
        <w:rPr>
          <w:rFonts w:ascii="Garamond" w:hAnsi="Garamond" w:cs="Times New Roman"/>
          <w:color w:val="000000" w:themeColor="text1"/>
          <w:lang w:val="en-US"/>
        </w:rPr>
        <w:t>. It</w:t>
      </w:r>
      <w:r w:rsidR="008A2085" w:rsidRPr="00E62FD6">
        <w:rPr>
          <w:rFonts w:ascii="Garamond" w:hAnsi="Garamond" w:cs="Times New Roman"/>
          <w:color w:val="000000" w:themeColor="text1"/>
          <w:lang w:val="en-US"/>
        </w:rPr>
        <w:t xml:space="preserve"> </w:t>
      </w:r>
      <w:r w:rsidR="00E22CCB" w:rsidRPr="00E62FD6">
        <w:rPr>
          <w:rFonts w:ascii="Garamond" w:hAnsi="Garamond" w:cs="Times New Roman"/>
          <w:color w:val="000000" w:themeColor="text1"/>
          <w:lang w:val="en-US"/>
        </w:rPr>
        <w:t>point</w:t>
      </w:r>
      <w:r w:rsidR="00E20C99" w:rsidRPr="00E62FD6">
        <w:rPr>
          <w:rFonts w:ascii="Garamond" w:hAnsi="Garamond" w:cs="Times New Roman"/>
          <w:color w:val="000000" w:themeColor="text1"/>
          <w:lang w:val="en-US"/>
        </w:rPr>
        <w:t>s</w:t>
      </w:r>
      <w:r w:rsidR="00E22CCB" w:rsidRPr="00E62FD6">
        <w:rPr>
          <w:rFonts w:ascii="Garamond" w:hAnsi="Garamond" w:cs="Times New Roman"/>
          <w:color w:val="000000" w:themeColor="text1"/>
          <w:lang w:val="en-US"/>
        </w:rPr>
        <w:t xml:space="preserve"> the viewer’s gaze to a </w:t>
      </w:r>
      <w:r w:rsidR="00430180" w:rsidRPr="00E62FD6">
        <w:rPr>
          <w:rFonts w:ascii="Garamond" w:hAnsi="Garamond" w:cs="Times New Roman"/>
          <w:color w:val="000000" w:themeColor="text1"/>
          <w:lang w:val="en-US"/>
        </w:rPr>
        <w:t>B</w:t>
      </w:r>
      <w:r w:rsidR="00E22CCB" w:rsidRPr="00E62FD6">
        <w:rPr>
          <w:rFonts w:ascii="Garamond" w:hAnsi="Garamond" w:cs="Times New Roman"/>
          <w:color w:val="000000" w:themeColor="text1"/>
          <w:lang w:val="en-US"/>
        </w:rPr>
        <w:t>lack body that is not present in the image.</w:t>
      </w:r>
      <w:r w:rsidR="00B54880" w:rsidRPr="00E62FD6">
        <w:rPr>
          <w:rFonts w:ascii="Garamond" w:hAnsi="Garamond" w:cs="Times New Roman"/>
          <w:color w:val="000000" w:themeColor="text1"/>
          <w:vertAlign w:val="superscript"/>
          <w:lang w:val="en-US"/>
        </w:rPr>
        <w:t>76</w:t>
      </w:r>
      <w:r w:rsidR="00E22CCB" w:rsidRPr="00E62FD6">
        <w:rPr>
          <w:rFonts w:ascii="Garamond" w:hAnsi="Garamond" w:cs="Times New Roman"/>
          <w:color w:val="000000" w:themeColor="text1"/>
          <w:lang w:val="en-US"/>
        </w:rPr>
        <w:t xml:space="preserve"> </w:t>
      </w:r>
      <w:r w:rsidR="00CF52E0" w:rsidRPr="00E62FD6">
        <w:rPr>
          <w:rFonts w:ascii="Garamond" w:hAnsi="Garamond" w:cs="Times New Roman"/>
          <w:color w:val="000000" w:themeColor="text1"/>
          <w:lang w:val="en-US"/>
        </w:rPr>
        <w:t>T</w:t>
      </w:r>
      <w:r w:rsidR="00B67ECD" w:rsidRPr="00E62FD6">
        <w:rPr>
          <w:rFonts w:ascii="Garamond" w:hAnsi="Garamond" w:cs="Times New Roman"/>
          <w:color w:val="000000" w:themeColor="text1"/>
          <w:lang w:val="en-US"/>
        </w:rPr>
        <w:t>he</w:t>
      </w:r>
      <w:r w:rsidR="00E22CCB" w:rsidRPr="00E62FD6">
        <w:rPr>
          <w:rFonts w:ascii="Garamond" w:hAnsi="Garamond" w:cs="Times New Roman"/>
          <w:color w:val="000000" w:themeColor="text1"/>
          <w:lang w:val="en-US"/>
        </w:rPr>
        <w:t xml:space="preserve"> photograph</w:t>
      </w:r>
      <w:r w:rsidRPr="00E62FD6">
        <w:rPr>
          <w:rFonts w:ascii="Garamond" w:hAnsi="Garamond" w:cs="Times New Roman"/>
          <w:color w:val="000000" w:themeColor="text1"/>
          <w:lang w:val="en-US"/>
        </w:rPr>
        <w:t xml:space="preserve"> attest</w:t>
      </w:r>
      <w:r w:rsidR="00B67ECD" w:rsidRPr="00E62FD6">
        <w:rPr>
          <w:rFonts w:ascii="Garamond" w:hAnsi="Garamond" w:cs="Times New Roman"/>
          <w:color w:val="000000" w:themeColor="text1"/>
          <w:lang w:val="en-US"/>
        </w:rPr>
        <w:t>s</w:t>
      </w:r>
      <w:r w:rsidRPr="00E62FD6">
        <w:rPr>
          <w:rFonts w:ascii="Garamond" w:hAnsi="Garamond" w:cs="Times New Roman"/>
          <w:color w:val="000000" w:themeColor="text1"/>
          <w:lang w:val="en-US"/>
        </w:rPr>
        <w:t xml:space="preserve"> to</w:t>
      </w:r>
      <w:r w:rsidR="00B67ECD" w:rsidRPr="00E62FD6">
        <w:rPr>
          <w:rFonts w:ascii="Garamond" w:hAnsi="Garamond" w:cs="Times New Roman"/>
          <w:color w:val="000000" w:themeColor="text1"/>
          <w:lang w:val="en-US"/>
        </w:rPr>
        <w:t xml:space="preserve"> a</w:t>
      </w:r>
      <w:r w:rsidRPr="00E62FD6">
        <w:rPr>
          <w:rFonts w:ascii="Garamond" w:hAnsi="Garamond" w:cs="Times New Roman"/>
          <w:color w:val="000000" w:themeColor="text1"/>
          <w:lang w:val="en-US"/>
        </w:rPr>
        <w:t xml:space="preserve"> li</w:t>
      </w:r>
      <w:r w:rsidR="006C390A">
        <w:rPr>
          <w:rFonts w:ascii="Garamond" w:hAnsi="Garamond" w:cs="Times New Roman"/>
          <w:color w:val="000000" w:themeColor="text1"/>
          <w:lang w:val="en-US"/>
        </w:rPr>
        <w:t>f</w:t>
      </w:r>
      <w:r w:rsidRPr="00E62FD6">
        <w:rPr>
          <w:rFonts w:ascii="Garamond" w:hAnsi="Garamond" w:cs="Times New Roman"/>
          <w:color w:val="000000" w:themeColor="text1"/>
          <w:lang w:val="en-US"/>
        </w:rPr>
        <w:t xml:space="preserve">e cut short, the very absence of </w:t>
      </w:r>
      <w:r w:rsidR="00B67ECD" w:rsidRPr="00E62FD6">
        <w:rPr>
          <w:rFonts w:ascii="Garamond" w:hAnsi="Garamond" w:cs="Times New Roman"/>
          <w:color w:val="000000" w:themeColor="text1"/>
          <w:lang w:val="en-US"/>
        </w:rPr>
        <w:t>Gray</w:t>
      </w:r>
      <w:r w:rsidR="00E20C99" w:rsidRPr="00E62FD6">
        <w:rPr>
          <w:rFonts w:ascii="Garamond" w:hAnsi="Garamond" w:cs="Times New Roman"/>
          <w:color w:val="000000" w:themeColor="text1"/>
          <w:lang w:val="en-US"/>
        </w:rPr>
        <w:t xml:space="preserve"> </w:t>
      </w:r>
      <w:r w:rsidR="0031717F" w:rsidRPr="00E62FD6">
        <w:rPr>
          <w:rFonts w:ascii="Garamond" w:hAnsi="Garamond" w:cs="Times New Roman"/>
          <w:color w:val="000000" w:themeColor="text1"/>
          <w:lang w:val="en-US"/>
        </w:rPr>
        <w:t xml:space="preserve">directing our attention </w:t>
      </w:r>
      <w:r w:rsidRPr="00E62FD6">
        <w:rPr>
          <w:rFonts w:ascii="Garamond" w:hAnsi="Garamond" w:cs="Times New Roman"/>
          <w:color w:val="000000" w:themeColor="text1"/>
          <w:lang w:val="en-US"/>
        </w:rPr>
        <w:t>to what is missing from th</w:t>
      </w:r>
      <w:r w:rsidR="00B67ECD" w:rsidRPr="00E62FD6">
        <w:rPr>
          <w:rFonts w:ascii="Garamond" w:hAnsi="Garamond" w:cs="Times New Roman"/>
          <w:color w:val="000000" w:themeColor="text1"/>
          <w:lang w:val="en-US"/>
        </w:rPr>
        <w:t xml:space="preserve">e </w:t>
      </w:r>
      <w:proofErr w:type="spellStart"/>
      <w:r w:rsidR="00B67ECD" w:rsidRPr="00E62FD6">
        <w:rPr>
          <w:rFonts w:ascii="Garamond" w:hAnsi="Garamond" w:cs="Times New Roman"/>
          <w:color w:val="000000" w:themeColor="text1"/>
          <w:lang w:val="en-US"/>
        </w:rPr>
        <w:t>Gilmor</w:t>
      </w:r>
      <w:proofErr w:type="spellEnd"/>
      <w:r w:rsidR="00B67ECD" w:rsidRPr="00E62FD6">
        <w:rPr>
          <w:rFonts w:ascii="Garamond" w:hAnsi="Garamond" w:cs="Times New Roman"/>
          <w:color w:val="000000" w:themeColor="text1"/>
          <w:lang w:val="en-US"/>
        </w:rPr>
        <w:t xml:space="preserve"> </w:t>
      </w:r>
      <w:r w:rsidR="00B67ECD" w:rsidRPr="00E62FD6">
        <w:rPr>
          <w:rFonts w:ascii="Garamond" w:hAnsi="Garamond" w:cs="Times New Roman"/>
          <w:color w:val="000000" w:themeColor="text1"/>
          <w:lang w:val="en-US"/>
        </w:rPr>
        <w:lastRenderedPageBreak/>
        <w:t>Homes community</w:t>
      </w:r>
      <w:r w:rsidRPr="00E62FD6">
        <w:rPr>
          <w:rFonts w:ascii="Garamond" w:hAnsi="Garamond" w:cs="Times New Roman"/>
          <w:color w:val="000000" w:themeColor="text1"/>
          <w:lang w:val="en-US"/>
        </w:rPr>
        <w:t xml:space="preserve">: </w:t>
      </w:r>
      <w:r w:rsidR="00B67ECD" w:rsidRPr="00E62FD6">
        <w:rPr>
          <w:rFonts w:ascii="Garamond" w:hAnsi="Garamond" w:cs="Times New Roman"/>
          <w:color w:val="000000" w:themeColor="text1"/>
          <w:lang w:val="en-US"/>
        </w:rPr>
        <w:t xml:space="preserve">a </w:t>
      </w:r>
      <w:r w:rsidRPr="00E62FD6">
        <w:rPr>
          <w:rFonts w:ascii="Garamond" w:hAnsi="Garamond" w:cs="Times New Roman"/>
          <w:color w:val="000000" w:themeColor="text1"/>
          <w:lang w:val="en-US"/>
        </w:rPr>
        <w:t>m</w:t>
      </w:r>
      <w:r w:rsidR="00B67ECD" w:rsidRPr="00E62FD6">
        <w:rPr>
          <w:rFonts w:ascii="Garamond" w:hAnsi="Garamond" w:cs="Times New Roman"/>
          <w:color w:val="000000" w:themeColor="text1"/>
          <w:lang w:val="en-US"/>
        </w:rPr>
        <w:t>a</w:t>
      </w:r>
      <w:r w:rsidRPr="00E62FD6">
        <w:rPr>
          <w:rFonts w:ascii="Garamond" w:hAnsi="Garamond" w:cs="Times New Roman"/>
          <w:color w:val="000000" w:themeColor="text1"/>
          <w:lang w:val="en-US"/>
        </w:rPr>
        <w:t>n, citizen, friend, partner, and family member.</w:t>
      </w:r>
      <w:r w:rsidR="00B31B21" w:rsidRPr="00E62FD6">
        <w:rPr>
          <w:rFonts w:ascii="Garamond" w:hAnsi="Garamond" w:cs="Times New Roman"/>
          <w:color w:val="000000" w:themeColor="text1"/>
          <w:lang w:val="en-US"/>
        </w:rPr>
        <w:t xml:space="preserve"> </w:t>
      </w:r>
      <w:r w:rsidR="00637D38" w:rsidRPr="00E62FD6">
        <w:rPr>
          <w:rFonts w:ascii="Garamond" w:hAnsi="Garamond" w:cs="Times New Roman"/>
          <w:color w:val="000000" w:themeColor="text1"/>
          <w:lang w:val="en-US"/>
        </w:rPr>
        <w:t xml:space="preserve">With </w:t>
      </w:r>
      <w:r w:rsidR="008A2085" w:rsidRPr="00E62FD6">
        <w:rPr>
          <w:rFonts w:ascii="Garamond" w:hAnsi="Garamond" w:cs="Times New Roman"/>
          <w:color w:val="000000" w:themeColor="text1"/>
          <w:lang w:val="en-US"/>
        </w:rPr>
        <w:t>Baltimore’s</w:t>
      </w:r>
      <w:r w:rsidR="00637D38" w:rsidRPr="00E62FD6">
        <w:rPr>
          <w:rFonts w:ascii="Garamond" w:hAnsi="Garamond" w:cs="Times New Roman"/>
          <w:color w:val="000000" w:themeColor="text1"/>
          <w:lang w:val="en-US"/>
        </w:rPr>
        <w:t xml:space="preserve"> </w:t>
      </w:r>
      <w:proofErr w:type="spellStart"/>
      <w:r w:rsidR="00637D38" w:rsidRPr="00E62FD6">
        <w:rPr>
          <w:rFonts w:ascii="Garamond" w:hAnsi="Garamond" w:cs="Times New Roman"/>
          <w:color w:val="000000" w:themeColor="text1"/>
          <w:lang w:val="en-US"/>
        </w:rPr>
        <w:t>Gilmor</w:t>
      </w:r>
      <w:proofErr w:type="spellEnd"/>
      <w:r w:rsidR="00637D38" w:rsidRPr="00E62FD6">
        <w:rPr>
          <w:rFonts w:ascii="Garamond" w:hAnsi="Garamond" w:cs="Times New Roman"/>
          <w:color w:val="000000" w:themeColor="text1"/>
          <w:lang w:val="en-US"/>
        </w:rPr>
        <w:t xml:space="preserve"> </w:t>
      </w:r>
      <w:r w:rsidR="00FB3BA1" w:rsidRPr="00E62FD6">
        <w:rPr>
          <w:rFonts w:ascii="Garamond" w:hAnsi="Garamond" w:cs="Times New Roman"/>
          <w:color w:val="000000" w:themeColor="text1"/>
          <w:lang w:val="en-US"/>
        </w:rPr>
        <w:t xml:space="preserve">Homes </w:t>
      </w:r>
      <w:r w:rsidR="00637D38" w:rsidRPr="00E62FD6">
        <w:rPr>
          <w:rFonts w:ascii="Garamond" w:hAnsi="Garamond" w:cs="Times New Roman"/>
          <w:color w:val="000000" w:themeColor="text1"/>
          <w:lang w:val="en-US"/>
        </w:rPr>
        <w:t>complex set for demolition,</w:t>
      </w:r>
      <w:r w:rsidR="00E22CCB" w:rsidRPr="00E62FD6">
        <w:rPr>
          <w:rFonts w:ascii="Garamond" w:hAnsi="Garamond" w:cs="Times New Roman"/>
          <w:color w:val="000000" w:themeColor="text1"/>
          <w:lang w:val="en-US"/>
        </w:rPr>
        <w:t xml:space="preserve"> </w:t>
      </w:r>
      <w:r w:rsidR="00E22CCB" w:rsidRPr="00E62FD6">
        <w:rPr>
          <w:rFonts w:ascii="Garamond" w:hAnsi="Garamond" w:cs="Times New Roman"/>
          <w:bCs/>
          <w:i/>
          <w:iCs/>
          <w:color w:val="000000" w:themeColor="text1"/>
          <w:lang w:val="en-US"/>
        </w:rPr>
        <w:t>Freddie Gray, Baltimore (8:40 A.M.)</w:t>
      </w:r>
      <w:r w:rsidR="00E22CCB" w:rsidRPr="00E62FD6">
        <w:rPr>
          <w:rFonts w:ascii="Garamond" w:hAnsi="Garamond" w:cs="Times New Roman"/>
          <w:color w:val="000000" w:themeColor="text1"/>
          <w:lang w:val="en-US"/>
        </w:rPr>
        <w:t xml:space="preserve"> </w:t>
      </w:r>
      <w:r w:rsidR="00637D38" w:rsidRPr="00E62FD6">
        <w:rPr>
          <w:rFonts w:ascii="Garamond" w:hAnsi="Garamond" w:cs="Times New Roman"/>
          <w:color w:val="000000" w:themeColor="text1"/>
          <w:lang w:val="en-US"/>
        </w:rPr>
        <w:t>also</w:t>
      </w:r>
      <w:r w:rsidR="008A2085" w:rsidRPr="00E62FD6">
        <w:rPr>
          <w:rFonts w:ascii="Garamond" w:hAnsi="Garamond" w:cs="Times New Roman"/>
          <w:color w:val="000000" w:themeColor="text1"/>
          <w:lang w:val="en-US"/>
        </w:rPr>
        <w:t xml:space="preserve"> </w:t>
      </w:r>
      <w:r w:rsidR="00E20C99" w:rsidRPr="00E62FD6">
        <w:rPr>
          <w:rFonts w:ascii="Garamond" w:hAnsi="Garamond" w:cs="Times New Roman"/>
          <w:color w:val="000000" w:themeColor="text1"/>
          <w:lang w:val="en-US"/>
        </w:rPr>
        <w:t>unveils</w:t>
      </w:r>
      <w:r w:rsidR="008A2085" w:rsidRPr="00E62FD6">
        <w:rPr>
          <w:rFonts w:ascii="Garamond" w:hAnsi="Garamond" w:cs="Times New Roman"/>
          <w:color w:val="000000" w:themeColor="text1"/>
          <w:lang w:val="en-US"/>
        </w:rPr>
        <w:t xml:space="preserve"> </w:t>
      </w:r>
      <w:r w:rsidR="00637D38" w:rsidRPr="00E62FD6">
        <w:rPr>
          <w:rFonts w:ascii="Garamond" w:hAnsi="Garamond" w:cs="Times New Roman"/>
          <w:color w:val="000000" w:themeColor="text1"/>
          <w:lang w:val="en-US"/>
        </w:rPr>
        <w:t xml:space="preserve">the intersection of bare life </w:t>
      </w:r>
      <w:r w:rsidR="001A0BA7" w:rsidRPr="00E62FD6">
        <w:rPr>
          <w:rFonts w:ascii="Garamond" w:hAnsi="Garamond" w:cs="Times New Roman"/>
          <w:color w:val="000000" w:themeColor="text1"/>
          <w:lang w:val="en-US"/>
        </w:rPr>
        <w:t>with</w:t>
      </w:r>
      <w:r w:rsidR="00637D38" w:rsidRPr="00E62FD6">
        <w:rPr>
          <w:rFonts w:ascii="Garamond" w:hAnsi="Garamond" w:cs="Times New Roman"/>
          <w:color w:val="000000" w:themeColor="text1"/>
          <w:lang w:val="en-US"/>
        </w:rPr>
        <w:t xml:space="preserve"> urban gentrification</w:t>
      </w:r>
      <w:r w:rsidR="003F37AB" w:rsidRPr="00E62FD6">
        <w:rPr>
          <w:rFonts w:ascii="Garamond" w:hAnsi="Garamond" w:cs="Times New Roman"/>
          <w:color w:val="000000" w:themeColor="text1"/>
          <w:lang w:val="en-US"/>
        </w:rPr>
        <w:t>,</w:t>
      </w:r>
      <w:r w:rsidR="00842218" w:rsidRPr="00E62FD6">
        <w:rPr>
          <w:rFonts w:ascii="Garamond" w:hAnsi="Garamond" w:cs="Times New Roman"/>
          <w:color w:val="000000" w:themeColor="text1"/>
          <w:lang w:val="en-US"/>
        </w:rPr>
        <w:t xml:space="preserve"> </w:t>
      </w:r>
      <w:r w:rsidR="009C6959" w:rsidRPr="00E62FD6">
        <w:rPr>
          <w:rFonts w:ascii="Garamond" w:hAnsi="Garamond" w:cs="Times New Roman"/>
          <w:color w:val="000000" w:themeColor="text1"/>
          <w:lang w:val="en-US"/>
        </w:rPr>
        <w:t>the erasure of the home</w:t>
      </w:r>
      <w:r w:rsidR="00AF356F" w:rsidRPr="00E62FD6">
        <w:rPr>
          <w:rFonts w:ascii="Garamond" w:hAnsi="Garamond" w:cs="Times New Roman"/>
          <w:color w:val="000000" w:themeColor="text1"/>
          <w:lang w:val="en-US"/>
        </w:rPr>
        <w:t>—</w:t>
      </w:r>
      <w:r w:rsidR="009C6959" w:rsidRPr="00E62FD6">
        <w:rPr>
          <w:rFonts w:ascii="Garamond" w:hAnsi="Garamond" w:cs="Times New Roman"/>
          <w:color w:val="000000" w:themeColor="text1"/>
          <w:lang w:val="en-US"/>
        </w:rPr>
        <w:t xml:space="preserve">and of the </w:t>
      </w:r>
      <w:r w:rsidR="00430180" w:rsidRPr="00E62FD6">
        <w:rPr>
          <w:rFonts w:ascii="Garamond" w:hAnsi="Garamond" w:cs="Times New Roman"/>
          <w:color w:val="000000" w:themeColor="text1"/>
          <w:lang w:val="en-US"/>
        </w:rPr>
        <w:t>memorial</w:t>
      </w:r>
      <w:r w:rsidR="009C6959" w:rsidRPr="00E62FD6">
        <w:rPr>
          <w:rFonts w:ascii="Garamond" w:hAnsi="Garamond" w:cs="Times New Roman"/>
          <w:color w:val="000000" w:themeColor="text1"/>
          <w:lang w:val="en-US"/>
        </w:rPr>
        <w:t xml:space="preserve"> </w:t>
      </w:r>
      <w:r w:rsidR="005F2B7D" w:rsidRPr="00E62FD6">
        <w:rPr>
          <w:rFonts w:ascii="Garamond" w:hAnsi="Garamond" w:cs="Times New Roman"/>
          <w:color w:val="000000" w:themeColor="text1"/>
          <w:lang w:val="en-US"/>
        </w:rPr>
        <w:t xml:space="preserve">on its </w:t>
      </w:r>
      <w:r w:rsidR="00AF356F" w:rsidRPr="00E62FD6">
        <w:rPr>
          <w:rFonts w:ascii="Garamond" w:hAnsi="Garamond" w:cs="Times New Roman"/>
          <w:color w:val="000000" w:themeColor="text1"/>
          <w:lang w:val="en-US"/>
        </w:rPr>
        <w:t>façade—</w:t>
      </w:r>
      <w:r w:rsidR="009C6959" w:rsidRPr="00E62FD6">
        <w:rPr>
          <w:rFonts w:ascii="Garamond" w:hAnsi="Garamond" w:cs="Times New Roman"/>
          <w:color w:val="000000" w:themeColor="text1"/>
          <w:lang w:val="en-US"/>
        </w:rPr>
        <w:t xml:space="preserve">signaling </w:t>
      </w:r>
      <w:r w:rsidR="005F2B7D" w:rsidRPr="00E62FD6">
        <w:rPr>
          <w:rFonts w:ascii="Garamond" w:hAnsi="Garamond" w:cs="Times New Roman"/>
          <w:color w:val="000000" w:themeColor="text1"/>
          <w:lang w:val="en-US"/>
        </w:rPr>
        <w:t>the irreversibility of Gray’s death</w:t>
      </w:r>
      <w:r w:rsidR="009C6959" w:rsidRPr="00E62FD6">
        <w:rPr>
          <w:rFonts w:ascii="Garamond" w:hAnsi="Garamond" w:cs="Times New Roman"/>
          <w:color w:val="000000" w:themeColor="text1"/>
          <w:lang w:val="en-US"/>
        </w:rPr>
        <w:t>.</w:t>
      </w:r>
      <w:r w:rsidR="00E3410B" w:rsidRPr="00E62FD6">
        <w:rPr>
          <w:rFonts w:ascii="Garamond" w:hAnsi="Garamond" w:cs="Times New Roman"/>
          <w:color w:val="000000" w:themeColor="text1"/>
          <w:lang w:val="en-US"/>
        </w:rPr>
        <w:t xml:space="preserve"> </w:t>
      </w:r>
      <w:r w:rsidR="0031717F" w:rsidRPr="00E62FD6">
        <w:rPr>
          <w:rFonts w:ascii="Garamond" w:hAnsi="Garamond" w:cs="Times New Roman"/>
          <w:i/>
          <w:iCs/>
          <w:color w:val="000000" w:themeColor="text1"/>
          <w:lang w:val="en-US"/>
        </w:rPr>
        <w:t>A Bleak Reality</w:t>
      </w:r>
      <w:r w:rsidR="00E3410B" w:rsidRPr="00E62FD6">
        <w:rPr>
          <w:rFonts w:ascii="Garamond" w:hAnsi="Garamond" w:cs="Times New Roman"/>
          <w:color w:val="000000" w:themeColor="text1"/>
          <w:lang w:val="en-US"/>
        </w:rPr>
        <w:t xml:space="preserve">, then, </w:t>
      </w:r>
      <w:r w:rsidR="0031717F" w:rsidRPr="00E62FD6">
        <w:rPr>
          <w:rFonts w:ascii="Garamond" w:hAnsi="Garamond" w:cs="Times New Roman"/>
          <w:color w:val="000000" w:themeColor="text1"/>
          <w:lang w:val="en-US"/>
        </w:rPr>
        <w:t>exposes the incommensurability between the embodied experience</w:t>
      </w:r>
      <w:r w:rsidR="00190920" w:rsidRPr="00E62FD6">
        <w:rPr>
          <w:rFonts w:ascii="Garamond" w:hAnsi="Garamond" w:cs="Times New Roman"/>
          <w:color w:val="000000" w:themeColor="text1"/>
          <w:lang w:val="en-US"/>
        </w:rPr>
        <w:t>s</w:t>
      </w:r>
      <w:r w:rsidR="0031717F" w:rsidRPr="00E62FD6">
        <w:rPr>
          <w:rFonts w:ascii="Garamond" w:hAnsi="Garamond" w:cs="Times New Roman"/>
          <w:color w:val="000000" w:themeColor="text1"/>
          <w:lang w:val="en-US"/>
        </w:rPr>
        <w:t xml:space="preserve"> of race</w:t>
      </w:r>
      <w:r w:rsidR="001B18EC" w:rsidRPr="00E62FD6">
        <w:rPr>
          <w:rFonts w:ascii="Garamond" w:hAnsi="Garamond" w:cs="Times New Roman"/>
          <w:color w:val="000000" w:themeColor="text1"/>
          <w:lang w:val="en-US"/>
        </w:rPr>
        <w:t xml:space="preserve"> on the one hand,</w:t>
      </w:r>
      <w:r w:rsidR="0031717F" w:rsidRPr="00E62FD6">
        <w:rPr>
          <w:rFonts w:ascii="Garamond" w:hAnsi="Garamond" w:cs="Times New Roman"/>
          <w:color w:val="000000" w:themeColor="text1"/>
          <w:lang w:val="en-US"/>
        </w:rPr>
        <w:t xml:space="preserve"> and the that-has-been </w:t>
      </w:r>
      <w:r w:rsidR="001B18EC" w:rsidRPr="00E62FD6">
        <w:rPr>
          <w:rFonts w:ascii="Garamond" w:hAnsi="Garamond" w:cs="Times New Roman"/>
          <w:color w:val="000000" w:themeColor="text1"/>
          <w:lang w:val="en-US"/>
        </w:rPr>
        <w:t xml:space="preserve">volatility </w:t>
      </w:r>
      <w:r w:rsidR="0031717F" w:rsidRPr="00E62FD6">
        <w:rPr>
          <w:rFonts w:ascii="Garamond" w:hAnsi="Garamond" w:cs="Times New Roman"/>
          <w:color w:val="000000" w:themeColor="text1"/>
          <w:lang w:val="en-US"/>
        </w:rPr>
        <w:t>of cultural memory</w:t>
      </w:r>
      <w:r w:rsidR="001B18EC" w:rsidRPr="00E62FD6">
        <w:rPr>
          <w:rFonts w:ascii="Garamond" w:hAnsi="Garamond" w:cs="Times New Roman"/>
          <w:color w:val="000000" w:themeColor="text1"/>
          <w:lang w:val="en-US"/>
        </w:rPr>
        <w:t xml:space="preserve"> on the other</w:t>
      </w:r>
      <w:r w:rsidR="0031717F" w:rsidRPr="00E62FD6">
        <w:rPr>
          <w:rFonts w:ascii="Garamond" w:hAnsi="Garamond" w:cs="Times New Roman"/>
          <w:color w:val="000000" w:themeColor="text1"/>
          <w:lang w:val="en-US"/>
        </w:rPr>
        <w:t>.</w:t>
      </w:r>
      <w:r w:rsidR="00190920" w:rsidRPr="00E62FD6">
        <w:rPr>
          <w:rFonts w:ascii="Garamond" w:hAnsi="Garamond" w:cs="Times New Roman"/>
          <w:color w:val="000000" w:themeColor="text1"/>
          <w:lang w:val="en-US"/>
        </w:rPr>
        <w:t xml:space="preserve"> Th</w:t>
      </w:r>
      <w:r w:rsidR="001B18EC" w:rsidRPr="00E62FD6">
        <w:rPr>
          <w:rFonts w:ascii="Garamond" w:hAnsi="Garamond" w:cs="Times New Roman"/>
          <w:color w:val="000000" w:themeColor="text1"/>
          <w:lang w:val="en-US"/>
        </w:rPr>
        <w:t>e photoseries</w:t>
      </w:r>
      <w:r w:rsidR="00190920" w:rsidRPr="00E62FD6">
        <w:rPr>
          <w:rFonts w:ascii="Garamond" w:hAnsi="Garamond" w:cs="Times New Roman"/>
          <w:color w:val="000000" w:themeColor="text1"/>
          <w:lang w:val="en-US"/>
        </w:rPr>
        <w:t xml:space="preserve"> speaks to </w:t>
      </w:r>
      <w:r w:rsidR="00430180" w:rsidRPr="00E62FD6">
        <w:rPr>
          <w:rFonts w:ascii="Garamond" w:hAnsi="Garamond" w:cs="Times New Roman"/>
          <w:color w:val="000000" w:themeColor="text1"/>
          <w:lang w:val="en-US"/>
        </w:rPr>
        <w:t xml:space="preserve">the </w:t>
      </w:r>
      <w:r w:rsidR="00190920" w:rsidRPr="00E62FD6">
        <w:rPr>
          <w:rFonts w:ascii="Garamond" w:hAnsi="Garamond" w:cs="Times New Roman"/>
          <w:color w:val="000000" w:themeColor="text1"/>
          <w:lang w:val="en-US"/>
        </w:rPr>
        <w:t xml:space="preserve">reproductive </w:t>
      </w:r>
      <w:r w:rsidR="000A1A73" w:rsidRPr="00E62FD6">
        <w:rPr>
          <w:rFonts w:ascii="Garamond" w:hAnsi="Garamond" w:cs="Times New Roman"/>
          <w:color w:val="000000" w:themeColor="text1"/>
          <w:lang w:val="en-US"/>
        </w:rPr>
        <w:t>promise</w:t>
      </w:r>
      <w:r w:rsidR="001B18EC" w:rsidRPr="00E62FD6">
        <w:rPr>
          <w:rFonts w:ascii="Garamond" w:hAnsi="Garamond" w:cs="Times New Roman"/>
          <w:color w:val="000000" w:themeColor="text1"/>
          <w:lang w:val="en-US"/>
        </w:rPr>
        <w:t xml:space="preserve"> of photography</w:t>
      </w:r>
      <w:r w:rsidR="00190920" w:rsidRPr="00E62FD6">
        <w:rPr>
          <w:rFonts w:ascii="Garamond" w:hAnsi="Garamond" w:cs="Times New Roman"/>
          <w:color w:val="000000" w:themeColor="text1"/>
          <w:lang w:val="en-US"/>
        </w:rPr>
        <w:t xml:space="preserve"> as a technology of memory</w:t>
      </w:r>
      <w:r w:rsidR="006238DD" w:rsidRPr="00E62FD6">
        <w:rPr>
          <w:rFonts w:ascii="Garamond" w:hAnsi="Garamond" w:cs="Times New Roman"/>
          <w:color w:val="000000" w:themeColor="text1"/>
          <w:lang w:val="en-US"/>
        </w:rPr>
        <w:t xml:space="preserve"> </w:t>
      </w:r>
      <w:r w:rsidR="00190920" w:rsidRPr="00E62FD6">
        <w:rPr>
          <w:rFonts w:ascii="Garamond" w:hAnsi="Garamond" w:cs="Times New Roman"/>
          <w:color w:val="000000" w:themeColor="text1"/>
          <w:lang w:val="en-US"/>
        </w:rPr>
        <w:t>that</w:t>
      </w:r>
      <w:r w:rsidR="004D18BA" w:rsidRPr="00E62FD6">
        <w:rPr>
          <w:rFonts w:ascii="Garamond" w:hAnsi="Garamond" w:cs="Times New Roman"/>
          <w:color w:val="000000" w:themeColor="text1"/>
          <w:lang w:val="en-US"/>
        </w:rPr>
        <w:t>—like the improvised shrines and kitsch objects</w:t>
      </w:r>
      <w:r w:rsidR="0053342E" w:rsidRPr="00E62FD6">
        <w:rPr>
          <w:rFonts w:ascii="Garamond" w:hAnsi="Garamond" w:cs="Times New Roman"/>
          <w:color w:val="000000" w:themeColor="text1"/>
          <w:lang w:val="en-US"/>
        </w:rPr>
        <w:t xml:space="preserve"> enclosed</w:t>
      </w:r>
      <w:r w:rsidR="004D18BA" w:rsidRPr="00E62FD6">
        <w:rPr>
          <w:rFonts w:ascii="Garamond" w:hAnsi="Garamond" w:cs="Times New Roman"/>
          <w:color w:val="000000" w:themeColor="text1"/>
          <w:lang w:val="en-US"/>
        </w:rPr>
        <w:t xml:space="preserve"> in the </w:t>
      </w:r>
      <w:r w:rsidR="0053342E" w:rsidRPr="00E62FD6">
        <w:rPr>
          <w:rFonts w:ascii="Garamond" w:hAnsi="Garamond" w:cs="Times New Roman"/>
          <w:color w:val="000000" w:themeColor="text1"/>
          <w:lang w:val="en-US"/>
        </w:rPr>
        <w:t>frame</w:t>
      </w:r>
      <w:r w:rsidR="004D18BA" w:rsidRPr="00E62FD6">
        <w:rPr>
          <w:rFonts w:ascii="Garamond" w:hAnsi="Garamond" w:cs="Times New Roman"/>
          <w:color w:val="000000" w:themeColor="text1"/>
          <w:lang w:val="en-US"/>
        </w:rPr>
        <w:t xml:space="preserve">—produces, circulates, and gives meaning to </w:t>
      </w:r>
      <w:r w:rsidR="00430180" w:rsidRPr="00E62FD6">
        <w:rPr>
          <w:rFonts w:ascii="Garamond" w:hAnsi="Garamond" w:cs="Times New Roman"/>
          <w:color w:val="000000" w:themeColor="text1"/>
          <w:lang w:val="en-US"/>
        </w:rPr>
        <w:t>historical trauma</w:t>
      </w:r>
      <w:r w:rsidR="004D18BA" w:rsidRPr="00E62FD6">
        <w:rPr>
          <w:rFonts w:ascii="Garamond" w:hAnsi="Garamond" w:cs="Times New Roman"/>
          <w:color w:val="000000" w:themeColor="text1"/>
          <w:lang w:val="en-US"/>
        </w:rPr>
        <w:t xml:space="preserve"> </w:t>
      </w:r>
      <w:r w:rsidR="00190920" w:rsidRPr="00E62FD6">
        <w:rPr>
          <w:rFonts w:ascii="Garamond" w:hAnsi="Garamond" w:cs="Times New Roman"/>
          <w:color w:val="000000" w:themeColor="text1"/>
          <w:lang w:val="en-US"/>
        </w:rPr>
        <w:t>by way of the image</w:t>
      </w:r>
      <w:r w:rsidR="001B18EC" w:rsidRPr="00E62FD6">
        <w:rPr>
          <w:rFonts w:ascii="Garamond" w:hAnsi="Garamond" w:cs="Times New Roman"/>
          <w:color w:val="000000" w:themeColor="text1"/>
          <w:lang w:val="en-US"/>
        </w:rPr>
        <w:t>.</w:t>
      </w:r>
      <w:r w:rsidR="00B54880" w:rsidRPr="00E62FD6">
        <w:rPr>
          <w:rFonts w:ascii="Garamond" w:hAnsi="Garamond" w:cs="Times New Roman"/>
          <w:color w:val="000000" w:themeColor="text1"/>
          <w:vertAlign w:val="superscript"/>
          <w:lang w:val="en-US"/>
        </w:rPr>
        <w:t>77</w:t>
      </w:r>
      <w:r w:rsidR="0006485D" w:rsidRPr="00E62FD6">
        <w:rPr>
          <w:rFonts w:ascii="Garamond" w:hAnsi="Garamond" w:cs="Times New Roman"/>
          <w:color w:val="000000" w:themeColor="text1"/>
          <w:vertAlign w:val="superscript"/>
          <w:lang w:val="en-US"/>
        </w:rPr>
        <w:t xml:space="preserve"> </w:t>
      </w:r>
    </w:p>
    <w:p w14:paraId="3ECDBD04" w14:textId="570D01F3" w:rsidR="00360675" w:rsidRPr="00E62FD6" w:rsidRDefault="00190920" w:rsidP="00360675">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If photography is a technology of memory, it is also a technology of race.</w:t>
      </w:r>
      <w:r w:rsidR="000C615E" w:rsidRPr="00E62FD6">
        <w:rPr>
          <w:rFonts w:ascii="Garamond" w:hAnsi="Garamond" w:cs="Times New Roman"/>
          <w:color w:val="000000" w:themeColor="text1"/>
          <w:lang w:val="en-US"/>
        </w:rPr>
        <w:t xml:space="preserve"> </w:t>
      </w:r>
      <w:r w:rsidR="0054252A" w:rsidRPr="00E62FD6">
        <w:rPr>
          <w:rFonts w:ascii="Garamond" w:hAnsi="Garamond" w:cs="Times New Roman"/>
          <w:color w:val="000000" w:themeColor="text1"/>
          <w:lang w:val="en-US"/>
        </w:rPr>
        <w:t>T</w:t>
      </w:r>
      <w:r w:rsidR="00B404AB" w:rsidRPr="00E62FD6">
        <w:rPr>
          <w:rFonts w:ascii="Garamond" w:hAnsi="Garamond" w:cs="Times New Roman"/>
          <w:color w:val="000000" w:themeColor="text1"/>
          <w:lang w:val="en-US"/>
        </w:rPr>
        <w:t>he</w:t>
      </w:r>
      <w:r w:rsidR="003F23A5" w:rsidRPr="00E62FD6">
        <w:rPr>
          <w:rFonts w:ascii="Garamond" w:hAnsi="Garamond" w:cs="Times New Roman"/>
          <w:color w:val="000000" w:themeColor="text1"/>
          <w:lang w:val="en-US"/>
        </w:rPr>
        <w:t xml:space="preserve"> absence</w:t>
      </w:r>
      <w:r w:rsidR="00B404AB" w:rsidRPr="00E62FD6">
        <w:rPr>
          <w:rFonts w:ascii="Garamond" w:hAnsi="Garamond" w:cs="Times New Roman"/>
          <w:color w:val="000000" w:themeColor="text1"/>
          <w:lang w:val="en-US"/>
        </w:rPr>
        <w:t xml:space="preserve"> at the heart of </w:t>
      </w:r>
      <w:r w:rsidR="00B404AB" w:rsidRPr="00E62FD6">
        <w:rPr>
          <w:rFonts w:ascii="Garamond" w:hAnsi="Garamond" w:cs="Times New Roman"/>
          <w:i/>
          <w:iCs/>
          <w:color w:val="000000" w:themeColor="text1"/>
          <w:lang w:val="en-US"/>
        </w:rPr>
        <w:t>A Bleak Reality</w:t>
      </w:r>
      <w:r w:rsidR="003F23A5" w:rsidRPr="00E62FD6">
        <w:rPr>
          <w:rFonts w:ascii="Garamond" w:hAnsi="Garamond" w:cs="Times New Roman"/>
          <w:color w:val="000000" w:themeColor="text1"/>
          <w:lang w:val="en-US"/>
        </w:rPr>
        <w:t xml:space="preserve"> not</w:t>
      </w:r>
      <w:r w:rsidR="004D7392" w:rsidRPr="00E62FD6">
        <w:rPr>
          <w:rFonts w:ascii="Garamond" w:hAnsi="Garamond" w:cs="Times New Roman"/>
          <w:color w:val="000000" w:themeColor="text1"/>
          <w:lang w:val="en-US"/>
        </w:rPr>
        <w:t xml:space="preserve"> </w:t>
      </w:r>
      <w:r w:rsidR="000A1A73" w:rsidRPr="00E62FD6">
        <w:rPr>
          <w:rFonts w:ascii="Garamond" w:hAnsi="Garamond" w:cs="Times New Roman"/>
          <w:color w:val="000000" w:themeColor="text1"/>
          <w:lang w:val="en-US"/>
        </w:rPr>
        <w:t>only</w:t>
      </w:r>
      <w:r w:rsidR="003F23A5" w:rsidRPr="00E62FD6">
        <w:rPr>
          <w:rFonts w:ascii="Garamond" w:hAnsi="Garamond" w:cs="Times New Roman"/>
          <w:color w:val="000000" w:themeColor="text1"/>
          <w:lang w:val="en-US"/>
        </w:rPr>
        <w:t xml:space="preserve"> delineate</w:t>
      </w:r>
      <w:r w:rsidR="000A1A73" w:rsidRPr="00E62FD6">
        <w:rPr>
          <w:rFonts w:ascii="Garamond" w:hAnsi="Garamond" w:cs="Times New Roman"/>
          <w:color w:val="000000" w:themeColor="text1"/>
          <w:lang w:val="en-US"/>
        </w:rPr>
        <w:t>s</w:t>
      </w:r>
      <w:r w:rsidR="003F23A5" w:rsidRPr="00E62FD6">
        <w:rPr>
          <w:rFonts w:ascii="Garamond" w:hAnsi="Garamond" w:cs="Times New Roman"/>
          <w:color w:val="000000" w:themeColor="text1"/>
          <w:lang w:val="en-US"/>
        </w:rPr>
        <w:t xml:space="preserve"> </w:t>
      </w:r>
      <w:r w:rsidR="00430180" w:rsidRPr="00E62FD6">
        <w:rPr>
          <w:rFonts w:ascii="Garamond" w:hAnsi="Garamond" w:cs="Times New Roman"/>
          <w:color w:val="000000" w:themeColor="text1"/>
          <w:lang w:val="en-US"/>
        </w:rPr>
        <w:t xml:space="preserve">photography’s reproductive </w:t>
      </w:r>
      <w:r w:rsidR="00E62EAC" w:rsidRPr="00E62FD6">
        <w:rPr>
          <w:rFonts w:ascii="Garamond" w:hAnsi="Garamond" w:cs="Times New Roman"/>
          <w:color w:val="000000" w:themeColor="text1"/>
          <w:lang w:val="en-US"/>
        </w:rPr>
        <w:t xml:space="preserve">affordances </w:t>
      </w:r>
      <w:r w:rsidR="003F23A5" w:rsidRPr="00E62FD6">
        <w:rPr>
          <w:rFonts w:ascii="Garamond" w:hAnsi="Garamond" w:cs="Times New Roman"/>
          <w:color w:val="000000" w:themeColor="text1"/>
          <w:lang w:val="en-US"/>
        </w:rPr>
        <w:t>but also marks a</w:t>
      </w:r>
      <w:r w:rsidR="001A66C6" w:rsidRPr="00E62FD6">
        <w:rPr>
          <w:rFonts w:ascii="Garamond" w:hAnsi="Garamond" w:cs="Times New Roman"/>
          <w:color w:val="000000" w:themeColor="text1"/>
          <w:lang w:val="en-US"/>
        </w:rPr>
        <w:t>n</w:t>
      </w:r>
      <w:r w:rsidR="00CF52E0" w:rsidRPr="00E62FD6">
        <w:rPr>
          <w:rFonts w:ascii="Garamond" w:hAnsi="Garamond" w:cs="Times New Roman"/>
          <w:color w:val="000000" w:themeColor="text1"/>
          <w:lang w:val="en-US"/>
        </w:rPr>
        <w:t xml:space="preserve"> </w:t>
      </w:r>
      <w:r w:rsidR="0031717F" w:rsidRPr="00E62FD6">
        <w:rPr>
          <w:rFonts w:ascii="Garamond" w:hAnsi="Garamond" w:cs="Times New Roman"/>
          <w:color w:val="000000" w:themeColor="text1"/>
          <w:lang w:val="en-US"/>
        </w:rPr>
        <w:t>ontology</w:t>
      </w:r>
      <w:r w:rsidR="00CF52E0" w:rsidRPr="00E62FD6">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of anti</w:t>
      </w:r>
      <w:r w:rsidR="00430180" w:rsidRPr="00E62FD6">
        <w:rPr>
          <w:rFonts w:ascii="Garamond" w:hAnsi="Garamond" w:cs="Times New Roman"/>
          <w:color w:val="000000" w:themeColor="text1"/>
          <w:lang w:val="en-US"/>
        </w:rPr>
        <w:t>-B</w:t>
      </w:r>
      <w:r w:rsidR="003F23A5" w:rsidRPr="00E62FD6">
        <w:rPr>
          <w:rFonts w:ascii="Garamond" w:hAnsi="Garamond" w:cs="Times New Roman"/>
          <w:color w:val="000000" w:themeColor="text1"/>
          <w:lang w:val="en-US"/>
        </w:rPr>
        <w:t>lackness</w:t>
      </w:r>
      <w:r w:rsidR="00E56BD5" w:rsidRPr="00E62FD6">
        <w:rPr>
          <w:rFonts w:ascii="Garamond" w:hAnsi="Garamond" w:cs="Times New Roman"/>
          <w:color w:val="000000" w:themeColor="text1"/>
          <w:lang w:val="en-US"/>
        </w:rPr>
        <w:t xml:space="preserve"> in which</w:t>
      </w:r>
      <w:r w:rsidR="0096019B" w:rsidRPr="00E62FD6">
        <w:rPr>
          <w:rFonts w:ascii="Garamond" w:hAnsi="Garamond" w:cs="Times New Roman"/>
          <w:color w:val="000000" w:themeColor="text1"/>
          <w:lang w:val="en-US"/>
        </w:rPr>
        <w:t xml:space="preserve"> absence becomes the overdetermined signifier</w:t>
      </w:r>
      <w:r w:rsidR="00CF52E0" w:rsidRPr="00E62FD6">
        <w:rPr>
          <w:rFonts w:ascii="Garamond" w:hAnsi="Garamond" w:cs="Times New Roman"/>
          <w:color w:val="000000" w:themeColor="text1"/>
          <w:lang w:val="en-US"/>
        </w:rPr>
        <w:t xml:space="preserve"> </w:t>
      </w:r>
      <w:r w:rsidR="0096019B" w:rsidRPr="00E62FD6">
        <w:rPr>
          <w:rFonts w:ascii="Garamond" w:hAnsi="Garamond" w:cs="Times New Roman"/>
          <w:color w:val="000000" w:themeColor="text1"/>
          <w:lang w:val="en-US"/>
        </w:rPr>
        <w:t xml:space="preserve">of </w:t>
      </w:r>
      <w:r w:rsidR="00430180" w:rsidRPr="00E62FD6">
        <w:rPr>
          <w:rFonts w:ascii="Garamond" w:hAnsi="Garamond" w:cs="Times New Roman"/>
          <w:color w:val="000000" w:themeColor="text1"/>
          <w:lang w:val="en-US"/>
        </w:rPr>
        <w:t>B</w:t>
      </w:r>
      <w:r w:rsidR="0096019B" w:rsidRPr="00E62FD6">
        <w:rPr>
          <w:rFonts w:ascii="Garamond" w:hAnsi="Garamond" w:cs="Times New Roman"/>
          <w:color w:val="000000" w:themeColor="text1"/>
          <w:lang w:val="en-US"/>
        </w:rPr>
        <w:t xml:space="preserve">lack </w:t>
      </w:r>
      <w:r w:rsidR="008A7768" w:rsidRPr="00E62FD6">
        <w:rPr>
          <w:rFonts w:ascii="Garamond" w:hAnsi="Garamond" w:cs="Times New Roman"/>
          <w:color w:val="000000" w:themeColor="text1"/>
          <w:lang w:val="en-US"/>
        </w:rPr>
        <w:t>visuality</w:t>
      </w:r>
      <w:r w:rsidR="00B404AB" w:rsidRPr="00E62FD6">
        <w:rPr>
          <w:rFonts w:ascii="Garamond" w:hAnsi="Garamond" w:cs="Times New Roman"/>
          <w:color w:val="FF0000"/>
          <w:lang w:val="en-US"/>
        </w:rPr>
        <w:t xml:space="preserve">. </w:t>
      </w:r>
      <w:r w:rsidR="003F23A5" w:rsidRPr="00E62FD6">
        <w:rPr>
          <w:rFonts w:ascii="Garamond" w:hAnsi="Garamond" w:cs="Times New Roman"/>
          <w:color w:val="000000" w:themeColor="text1"/>
          <w:lang w:val="en-US"/>
        </w:rPr>
        <w:t>What matters,</w:t>
      </w:r>
      <w:r w:rsidR="0096019B" w:rsidRPr="00E62FD6">
        <w:rPr>
          <w:rFonts w:ascii="Garamond" w:hAnsi="Garamond" w:cs="Times New Roman"/>
          <w:color w:val="000000" w:themeColor="text1"/>
          <w:lang w:val="en-US"/>
        </w:rPr>
        <w:t xml:space="preserve"> Bradley </w:t>
      </w:r>
      <w:r w:rsidR="00B404AB" w:rsidRPr="00E62FD6">
        <w:rPr>
          <w:rFonts w:ascii="Garamond" w:hAnsi="Garamond" w:cs="Times New Roman"/>
          <w:color w:val="000000" w:themeColor="text1"/>
          <w:lang w:val="en-US"/>
        </w:rPr>
        <w:t>reminds us</w:t>
      </w:r>
      <w:r w:rsidR="003F23A5" w:rsidRPr="00E62FD6">
        <w:rPr>
          <w:rFonts w:ascii="Garamond" w:hAnsi="Garamond" w:cs="Times New Roman"/>
          <w:color w:val="000000" w:themeColor="text1"/>
          <w:lang w:val="en-US"/>
        </w:rPr>
        <w:t>, “is not merely what can be discerned upon the surface of these photographs, but rather</w:t>
      </w:r>
      <w:r w:rsidR="00EE54B6" w:rsidRPr="00E62FD6">
        <w:rPr>
          <w:rFonts w:ascii="Garamond" w:hAnsi="Garamond" w:cs="Times New Roman"/>
          <w:color w:val="000000" w:themeColor="text1"/>
          <w:lang w:val="en-US"/>
        </w:rPr>
        <w:t xml:space="preserve"> . . .</w:t>
      </w:r>
      <w:r w:rsidR="00FB0755" w:rsidRPr="00E62FD6">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‘the ontological violence the image enacts,’ the anti</w:t>
      </w:r>
      <w:r w:rsidR="00FB3BA1" w:rsidRPr="00E62FD6">
        <w:rPr>
          <w:rFonts w:ascii="Garamond" w:hAnsi="Garamond" w:cs="Times New Roman"/>
          <w:color w:val="000000" w:themeColor="text1"/>
          <w:lang w:val="en-US"/>
        </w:rPr>
        <w:t>b</w:t>
      </w:r>
      <w:r w:rsidR="003F23A5" w:rsidRPr="00E62FD6">
        <w:rPr>
          <w:rFonts w:ascii="Garamond" w:hAnsi="Garamond" w:cs="Times New Roman"/>
          <w:color w:val="000000" w:themeColor="text1"/>
          <w:lang w:val="en-US"/>
        </w:rPr>
        <w:t>lack metaphysics that undergirds and renders such images legible</w:t>
      </w:r>
      <w:r w:rsidR="001A66C6" w:rsidRPr="00E62FD6">
        <w:rPr>
          <w:rFonts w:ascii="Garamond" w:hAnsi="Garamond" w:cs="Times New Roman"/>
          <w:color w:val="000000" w:themeColor="text1"/>
          <w:lang w:val="en-US"/>
        </w:rPr>
        <w:t>.</w:t>
      </w:r>
      <w:r w:rsidR="003F23A5" w:rsidRPr="00E62FD6">
        <w:rPr>
          <w:rFonts w:ascii="Garamond" w:hAnsi="Garamond" w:cs="Times New Roman"/>
          <w:color w:val="000000" w:themeColor="text1"/>
          <w:lang w:val="en-US"/>
        </w:rPr>
        <w:t>”</w:t>
      </w:r>
      <w:r w:rsidR="00B54880" w:rsidRPr="00E62FD6">
        <w:rPr>
          <w:rFonts w:ascii="Garamond" w:hAnsi="Garamond" w:cs="Times New Roman"/>
          <w:color w:val="000000" w:themeColor="text1"/>
          <w:vertAlign w:val="superscript"/>
          <w:lang w:val="en-US"/>
        </w:rPr>
        <w:t>78</w:t>
      </w:r>
      <w:r w:rsidR="003F23A5" w:rsidRPr="00E62FD6">
        <w:rPr>
          <w:rFonts w:ascii="Garamond" w:hAnsi="Garamond" w:cs="Times New Roman"/>
          <w:color w:val="000000" w:themeColor="text1"/>
          <w:lang w:val="en-US"/>
        </w:rPr>
        <w:t xml:space="preserve"> If</w:t>
      </w:r>
      <w:r w:rsidR="001F4688" w:rsidRPr="00E62FD6">
        <w:rPr>
          <w:rFonts w:ascii="Garamond" w:hAnsi="Garamond" w:cs="Times New Roman"/>
          <w:color w:val="000000" w:themeColor="text1"/>
          <w:lang w:val="en-US"/>
        </w:rPr>
        <w:t xml:space="preserve"> </w:t>
      </w:r>
      <w:r w:rsidR="003F23A5" w:rsidRPr="00E62FD6">
        <w:rPr>
          <w:rFonts w:ascii="Garamond" w:hAnsi="Garamond" w:cs="Times New Roman"/>
          <w:color w:val="000000" w:themeColor="text1"/>
          <w:lang w:val="en-US"/>
        </w:rPr>
        <w:t xml:space="preserve">the </w:t>
      </w:r>
      <w:r w:rsidR="004D7392" w:rsidRPr="00E62FD6">
        <w:rPr>
          <w:rFonts w:ascii="Garamond" w:hAnsi="Garamond" w:cs="Times New Roman"/>
          <w:color w:val="000000" w:themeColor="text1"/>
          <w:lang w:val="en-US"/>
        </w:rPr>
        <w:t xml:space="preserve">photographic </w:t>
      </w:r>
      <w:r w:rsidR="001A66C6" w:rsidRPr="00E62FD6">
        <w:rPr>
          <w:rFonts w:ascii="Garamond" w:hAnsi="Garamond" w:cs="Times New Roman"/>
          <w:color w:val="000000" w:themeColor="text1"/>
          <w:lang w:val="en-US"/>
        </w:rPr>
        <w:t>medium</w:t>
      </w:r>
      <w:r w:rsidR="004D7392" w:rsidRPr="00E62FD6">
        <w:rPr>
          <w:rFonts w:ascii="Garamond" w:hAnsi="Garamond" w:cs="Times New Roman"/>
          <w:color w:val="000000" w:themeColor="text1"/>
          <w:lang w:val="en-US"/>
        </w:rPr>
        <w:t xml:space="preserve"> </w:t>
      </w:r>
      <w:r w:rsidR="00FB0755" w:rsidRPr="00E62FD6">
        <w:rPr>
          <w:rFonts w:ascii="Garamond" w:hAnsi="Garamond" w:cs="Times New Roman"/>
          <w:color w:val="000000" w:themeColor="text1"/>
          <w:lang w:val="en-US"/>
        </w:rPr>
        <w:t xml:space="preserve">has </w:t>
      </w:r>
      <w:r w:rsidR="003F23A5" w:rsidRPr="00E62FD6">
        <w:rPr>
          <w:rFonts w:ascii="Garamond" w:hAnsi="Garamond" w:cs="Times New Roman"/>
          <w:color w:val="000000" w:themeColor="text1"/>
          <w:lang w:val="en-US"/>
        </w:rPr>
        <w:t xml:space="preserve">historically shaped the discursivity of race and the racial singularity of </w:t>
      </w:r>
      <w:r w:rsidR="00430180" w:rsidRPr="00E62FD6">
        <w:rPr>
          <w:rFonts w:ascii="Garamond" w:hAnsi="Garamond" w:cs="Times New Roman"/>
          <w:color w:val="000000" w:themeColor="text1"/>
          <w:lang w:val="en-US"/>
        </w:rPr>
        <w:t>B</w:t>
      </w:r>
      <w:r w:rsidR="003F23A5" w:rsidRPr="00E62FD6">
        <w:rPr>
          <w:rFonts w:ascii="Garamond" w:hAnsi="Garamond" w:cs="Times New Roman"/>
          <w:color w:val="000000" w:themeColor="text1"/>
          <w:lang w:val="en-US"/>
        </w:rPr>
        <w:t>lackness in particular,</w:t>
      </w:r>
      <w:r w:rsidR="0031717F" w:rsidRPr="00E62FD6">
        <w:rPr>
          <w:rFonts w:ascii="Garamond" w:hAnsi="Garamond" w:cs="Times New Roman"/>
          <w:color w:val="000000" w:themeColor="text1"/>
          <w:lang w:val="en-US"/>
        </w:rPr>
        <w:t xml:space="preserve"> </w:t>
      </w:r>
      <w:r w:rsidR="003F23A5" w:rsidRPr="00E62FD6">
        <w:rPr>
          <w:rFonts w:ascii="Garamond" w:hAnsi="Garamond" w:cs="Times New Roman"/>
          <w:i/>
          <w:iCs/>
          <w:color w:val="000000" w:themeColor="text1"/>
          <w:lang w:val="en-US"/>
        </w:rPr>
        <w:t xml:space="preserve">A Bleak Reality </w:t>
      </w:r>
      <w:r w:rsidR="003F23A5" w:rsidRPr="00E62FD6">
        <w:rPr>
          <w:rFonts w:ascii="Garamond" w:hAnsi="Garamond" w:cs="Times New Roman"/>
          <w:color w:val="000000" w:themeColor="text1"/>
          <w:lang w:val="en-US"/>
        </w:rPr>
        <w:t xml:space="preserve">serves as a cogent </w:t>
      </w:r>
      <w:r w:rsidR="009461CD" w:rsidRPr="00E62FD6">
        <w:rPr>
          <w:rFonts w:ascii="Garamond" w:hAnsi="Garamond" w:cs="Times New Roman"/>
          <w:color w:val="000000" w:themeColor="text1"/>
          <w:lang w:val="en-US"/>
        </w:rPr>
        <w:t>reminder</w:t>
      </w:r>
      <w:r w:rsidR="003F23A5" w:rsidRPr="00E62FD6">
        <w:rPr>
          <w:rFonts w:ascii="Garamond" w:hAnsi="Garamond" w:cs="Times New Roman"/>
          <w:color w:val="000000" w:themeColor="text1"/>
          <w:lang w:val="en-US"/>
        </w:rPr>
        <w:t xml:space="preserve"> that </w:t>
      </w:r>
      <w:r w:rsidR="008A7768" w:rsidRPr="00E62FD6">
        <w:rPr>
          <w:rFonts w:ascii="Garamond" w:hAnsi="Garamond" w:cs="Times New Roman"/>
          <w:color w:val="000000" w:themeColor="text1"/>
          <w:lang w:val="en-US"/>
        </w:rPr>
        <w:t>the</w:t>
      </w:r>
      <w:r w:rsidR="003F23A5" w:rsidRPr="00E62FD6">
        <w:rPr>
          <w:rFonts w:ascii="Garamond" w:hAnsi="Garamond" w:cs="Times New Roman"/>
          <w:color w:val="000000" w:themeColor="text1"/>
          <w:lang w:val="en-US"/>
        </w:rPr>
        <w:t xml:space="preserve"> spectator should critically assess</w:t>
      </w:r>
      <w:r w:rsidR="0087655F" w:rsidRPr="00E62FD6">
        <w:rPr>
          <w:rFonts w:ascii="Garamond" w:hAnsi="Garamond" w:cs="Times New Roman"/>
          <w:color w:val="000000" w:themeColor="text1"/>
          <w:lang w:val="en-US"/>
        </w:rPr>
        <w:t xml:space="preserve"> </w:t>
      </w:r>
      <w:r w:rsidR="00430180" w:rsidRPr="00E62FD6">
        <w:rPr>
          <w:rFonts w:ascii="Garamond" w:hAnsi="Garamond" w:cs="Times New Roman"/>
          <w:color w:val="000000" w:themeColor="text1"/>
          <w:lang w:val="en-US"/>
        </w:rPr>
        <w:t>an</w:t>
      </w:r>
      <w:r w:rsidR="0087655F" w:rsidRPr="00E62FD6">
        <w:rPr>
          <w:rFonts w:ascii="Garamond" w:hAnsi="Garamond" w:cs="Times New Roman"/>
          <w:color w:val="000000" w:themeColor="text1"/>
          <w:lang w:val="en-US"/>
        </w:rPr>
        <w:t xml:space="preserve"> </w:t>
      </w:r>
      <w:r w:rsidR="008A7768" w:rsidRPr="00E62FD6">
        <w:rPr>
          <w:rFonts w:ascii="Garamond" w:hAnsi="Garamond" w:cs="Times New Roman"/>
          <w:color w:val="000000" w:themeColor="text1"/>
          <w:lang w:val="en-US"/>
        </w:rPr>
        <w:t>optical</w:t>
      </w:r>
      <w:r w:rsidR="0087655F" w:rsidRPr="00E62FD6">
        <w:rPr>
          <w:rFonts w:ascii="Garamond" w:hAnsi="Garamond" w:cs="Times New Roman"/>
          <w:color w:val="000000" w:themeColor="text1"/>
          <w:lang w:val="en-US"/>
        </w:rPr>
        <w:t xml:space="preserve"> regime</w:t>
      </w:r>
      <w:r w:rsidR="004D7392" w:rsidRPr="00E62FD6">
        <w:rPr>
          <w:rFonts w:ascii="Garamond" w:hAnsi="Garamond" w:cs="Times New Roman"/>
          <w:color w:val="000000" w:themeColor="text1"/>
          <w:lang w:val="en-US"/>
        </w:rPr>
        <w:t xml:space="preserve"> </w:t>
      </w:r>
      <w:r w:rsidR="0087655F" w:rsidRPr="00E62FD6">
        <w:rPr>
          <w:rFonts w:ascii="Garamond" w:hAnsi="Garamond" w:cs="Times New Roman"/>
          <w:color w:val="000000" w:themeColor="text1"/>
          <w:lang w:val="en-US"/>
        </w:rPr>
        <w:t xml:space="preserve">that not only depicts the violent erasure </w:t>
      </w:r>
      <w:r w:rsidR="008A7768" w:rsidRPr="00E62FD6">
        <w:rPr>
          <w:rFonts w:ascii="Garamond" w:hAnsi="Garamond" w:cs="Times New Roman"/>
          <w:color w:val="000000" w:themeColor="text1"/>
          <w:lang w:val="en-US"/>
        </w:rPr>
        <w:t xml:space="preserve">of </w:t>
      </w:r>
      <w:r w:rsidR="00430180" w:rsidRPr="00E62FD6">
        <w:rPr>
          <w:rFonts w:ascii="Garamond" w:hAnsi="Garamond" w:cs="Times New Roman"/>
          <w:color w:val="000000" w:themeColor="text1"/>
          <w:lang w:val="en-US"/>
        </w:rPr>
        <w:t>B</w:t>
      </w:r>
      <w:r w:rsidR="0087655F" w:rsidRPr="00E62FD6">
        <w:rPr>
          <w:rFonts w:ascii="Garamond" w:hAnsi="Garamond" w:cs="Times New Roman"/>
          <w:color w:val="000000" w:themeColor="text1"/>
          <w:lang w:val="en-US"/>
        </w:rPr>
        <w:t xml:space="preserve">lack life but in fact </w:t>
      </w:r>
      <w:r w:rsidR="008A7768" w:rsidRPr="00E62FD6">
        <w:rPr>
          <w:rFonts w:ascii="Garamond" w:hAnsi="Garamond" w:cs="Times New Roman"/>
          <w:color w:val="000000" w:themeColor="text1"/>
          <w:lang w:val="en-US"/>
        </w:rPr>
        <w:t>produces it</w:t>
      </w:r>
      <w:r w:rsidR="006C390A">
        <w:rPr>
          <w:rFonts w:ascii="Garamond" w:hAnsi="Garamond" w:cs="Times New Roman"/>
          <w:color w:val="000000" w:themeColor="text1"/>
          <w:lang w:val="en-US"/>
        </w:rPr>
        <w:t>.</w:t>
      </w:r>
      <w:r w:rsidR="004D7392" w:rsidRPr="00E62FD6">
        <w:rPr>
          <w:rFonts w:ascii="Garamond" w:hAnsi="Garamond" w:cs="Times New Roman"/>
          <w:color w:val="000000" w:themeColor="text1"/>
          <w:lang w:val="en-US"/>
        </w:rPr>
        <w:t xml:space="preserve"> </w:t>
      </w:r>
      <w:r w:rsidR="0054060E" w:rsidRPr="00E62FD6">
        <w:rPr>
          <w:rFonts w:ascii="Garamond" w:hAnsi="Garamond" w:cs="Times New Roman"/>
          <w:color w:val="000000" w:themeColor="text1"/>
          <w:lang w:val="en-US"/>
        </w:rPr>
        <w:t xml:space="preserve">Race, Jennifer González </w:t>
      </w:r>
      <w:r w:rsidR="00430180" w:rsidRPr="00E62FD6">
        <w:rPr>
          <w:rFonts w:ascii="Garamond" w:hAnsi="Garamond" w:cs="Times New Roman"/>
          <w:color w:val="000000" w:themeColor="text1"/>
          <w:lang w:val="en-US"/>
        </w:rPr>
        <w:t>concurs</w:t>
      </w:r>
      <w:r w:rsidR="0054060E" w:rsidRPr="00E62FD6">
        <w:rPr>
          <w:rFonts w:ascii="Garamond" w:hAnsi="Garamond" w:cs="Times New Roman"/>
          <w:color w:val="000000" w:themeColor="text1"/>
          <w:lang w:val="en-US"/>
        </w:rPr>
        <w:t>, “has always been a profoundly visual rhetoric” that is inseparable “from a discourse of display and from the logic of vision” because the indexical truth claims of photographic representation and racial taxonomy both “naturalize ideological systems by making them visible and, apparently, self-evident</w:t>
      </w:r>
      <w:r w:rsidR="001A66C6" w:rsidRPr="00E62FD6">
        <w:rPr>
          <w:rFonts w:ascii="Garamond" w:hAnsi="Garamond" w:cs="Times New Roman"/>
          <w:color w:val="000000" w:themeColor="text1"/>
          <w:lang w:val="en-US"/>
        </w:rPr>
        <w:t>.</w:t>
      </w:r>
      <w:r w:rsidR="0054060E" w:rsidRPr="00E62FD6">
        <w:rPr>
          <w:rFonts w:ascii="Garamond" w:hAnsi="Garamond" w:cs="Times New Roman"/>
          <w:color w:val="000000" w:themeColor="text1"/>
          <w:lang w:val="en-US"/>
        </w:rPr>
        <w:t>”</w:t>
      </w:r>
      <w:r w:rsidR="00B54880" w:rsidRPr="00E62FD6">
        <w:rPr>
          <w:rFonts w:ascii="Garamond" w:hAnsi="Garamond" w:cs="Times New Roman"/>
          <w:color w:val="000000" w:themeColor="text1"/>
          <w:vertAlign w:val="superscript"/>
          <w:lang w:val="en-US"/>
        </w:rPr>
        <w:t>79</w:t>
      </w:r>
      <w:r w:rsidR="004D7392" w:rsidRPr="00E62FD6">
        <w:rPr>
          <w:rFonts w:ascii="Garamond" w:hAnsi="Garamond" w:cs="Times New Roman"/>
          <w:color w:val="000000" w:themeColor="text1"/>
          <w:lang w:val="en-US"/>
        </w:rPr>
        <w:t xml:space="preserve"> More</w:t>
      </w:r>
      <w:r w:rsidR="00CA151C" w:rsidRPr="00E62FD6">
        <w:rPr>
          <w:rFonts w:ascii="Garamond" w:hAnsi="Garamond" w:cs="Times New Roman"/>
          <w:color w:val="000000" w:themeColor="text1"/>
          <w:lang w:val="en-US"/>
        </w:rPr>
        <w:t>o</w:t>
      </w:r>
      <w:r w:rsidR="004D7392" w:rsidRPr="00E62FD6">
        <w:rPr>
          <w:rFonts w:ascii="Garamond" w:hAnsi="Garamond" w:cs="Times New Roman"/>
          <w:color w:val="000000" w:themeColor="text1"/>
          <w:lang w:val="en-US"/>
        </w:rPr>
        <w:t xml:space="preserve">ver, the visual technologies of race are photographic because racial discourse has historically shaped the invention of new technologies of </w:t>
      </w:r>
      <w:proofErr w:type="spellStart"/>
      <w:r w:rsidR="004D7392" w:rsidRPr="00E62FD6">
        <w:rPr>
          <w:rFonts w:ascii="Garamond" w:hAnsi="Garamond" w:cs="Times New Roman"/>
          <w:color w:val="000000" w:themeColor="text1"/>
          <w:lang w:val="en-US"/>
        </w:rPr>
        <w:t>imagemaking</w:t>
      </w:r>
      <w:proofErr w:type="spellEnd"/>
      <w:r w:rsidR="004D7392" w:rsidRPr="00E62FD6">
        <w:rPr>
          <w:rFonts w:ascii="Garamond" w:hAnsi="Garamond" w:cs="Times New Roman"/>
          <w:color w:val="000000" w:themeColor="text1"/>
          <w:lang w:val="en-US"/>
        </w:rPr>
        <w:t xml:space="preserve"> that have, in turn, articulated and defined supremacist taxonomies of racial difference.</w:t>
      </w:r>
      <w:r w:rsidR="00B54880" w:rsidRPr="00E62FD6">
        <w:rPr>
          <w:rFonts w:ascii="Garamond" w:hAnsi="Garamond" w:cs="Times New Roman"/>
          <w:color w:val="000000" w:themeColor="text1"/>
          <w:vertAlign w:val="superscript"/>
          <w:lang w:val="en-US"/>
        </w:rPr>
        <w:t>80</w:t>
      </w:r>
    </w:p>
    <w:p w14:paraId="720F5A4B" w14:textId="58F98607" w:rsidR="00354D32" w:rsidRPr="00E62FD6" w:rsidRDefault="006F5236" w:rsidP="00360675">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lastRenderedPageBreak/>
        <w:t xml:space="preserve">What unites </w:t>
      </w:r>
      <w:r w:rsidRPr="00E62FD6">
        <w:rPr>
          <w:rFonts w:ascii="Garamond" w:hAnsi="Garamond" w:cs="Times New Roman"/>
          <w:i/>
          <w:iCs/>
          <w:color w:val="000000" w:themeColor="text1"/>
          <w:lang w:val="en-US"/>
        </w:rPr>
        <w:t>A Bleak Reality</w:t>
      </w:r>
      <w:r w:rsidRPr="00E62FD6">
        <w:rPr>
          <w:rFonts w:ascii="Garamond" w:hAnsi="Garamond" w:cs="Times New Roman"/>
          <w:color w:val="000000" w:themeColor="text1"/>
          <w:lang w:val="en-US"/>
        </w:rPr>
        <w:t xml:space="preserve"> with the</w:t>
      </w:r>
      <w:r w:rsidR="00692191" w:rsidRPr="00E62FD6">
        <w:rPr>
          <w:rFonts w:ascii="Garamond" w:hAnsi="Garamond" w:cs="Times New Roman"/>
          <w:color w:val="000000" w:themeColor="text1"/>
          <w:lang w:val="en-US"/>
        </w:rPr>
        <w:t xml:space="preserve"> Blackout Tuesday campaign</w:t>
      </w:r>
      <w:r w:rsidR="005A3506" w:rsidRPr="00E62FD6">
        <w:rPr>
          <w:rFonts w:ascii="Garamond" w:hAnsi="Garamond" w:cs="Times New Roman"/>
          <w:color w:val="000000" w:themeColor="text1"/>
          <w:lang w:val="en-US"/>
        </w:rPr>
        <w:t>, then,</w:t>
      </w:r>
      <w:r w:rsidR="00692191" w:rsidRPr="00E62FD6">
        <w:rPr>
          <w:rFonts w:ascii="Garamond" w:hAnsi="Garamond" w:cs="Times New Roman"/>
          <w:color w:val="000000" w:themeColor="text1"/>
          <w:lang w:val="en-US"/>
        </w:rPr>
        <w:t xml:space="preserve"> is that both </w:t>
      </w:r>
      <w:r w:rsidR="005A3506" w:rsidRPr="00E62FD6">
        <w:rPr>
          <w:rFonts w:ascii="Garamond" w:hAnsi="Garamond" w:cs="Times New Roman"/>
          <w:color w:val="000000" w:themeColor="text1"/>
          <w:lang w:val="en-US"/>
        </w:rPr>
        <w:t>performances</w:t>
      </w:r>
      <w:r w:rsidR="00C57527" w:rsidRPr="00E62FD6">
        <w:rPr>
          <w:rFonts w:ascii="Garamond" w:hAnsi="Garamond" w:cs="Times New Roman"/>
          <w:color w:val="000000" w:themeColor="text1"/>
          <w:lang w:val="en-US"/>
        </w:rPr>
        <w:t xml:space="preserve"> </w:t>
      </w:r>
      <w:r w:rsidR="00692191" w:rsidRPr="00E62FD6">
        <w:rPr>
          <w:rFonts w:ascii="Garamond" w:hAnsi="Garamond" w:cs="Times New Roman"/>
          <w:color w:val="000000" w:themeColor="text1"/>
          <w:lang w:val="en-US"/>
        </w:rPr>
        <w:t>work against th</w:t>
      </w:r>
      <w:r w:rsidR="00BC6DDC" w:rsidRPr="00E62FD6">
        <w:rPr>
          <w:rFonts w:ascii="Garamond" w:hAnsi="Garamond" w:cs="Times New Roman"/>
          <w:color w:val="000000" w:themeColor="text1"/>
          <w:lang w:val="en-US"/>
        </w:rPr>
        <w:t>is</w:t>
      </w:r>
      <w:r w:rsidR="00692191"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ontological violence of the image</w:t>
      </w:r>
      <w:r w:rsidR="008A6FA2" w:rsidRPr="00E62FD6">
        <w:rPr>
          <w:rFonts w:ascii="Garamond" w:hAnsi="Garamond" w:cs="Times New Roman"/>
          <w:color w:val="000000" w:themeColor="text1"/>
          <w:lang w:val="en-US"/>
        </w:rPr>
        <w:t>.</w:t>
      </w:r>
      <w:r w:rsidR="00910333" w:rsidRPr="00E62FD6">
        <w:rPr>
          <w:rFonts w:ascii="Garamond" w:hAnsi="Garamond" w:cs="Times New Roman"/>
          <w:color w:val="000000" w:themeColor="text1"/>
          <w:lang w:val="en-US"/>
        </w:rPr>
        <w:t xml:space="preserve"> </w:t>
      </w:r>
      <w:r w:rsidR="008A6FA2" w:rsidRPr="00E62FD6">
        <w:rPr>
          <w:rFonts w:ascii="Garamond" w:hAnsi="Garamond" w:cs="Times New Roman"/>
          <w:color w:val="000000" w:themeColor="text1"/>
          <w:lang w:val="en-US"/>
        </w:rPr>
        <w:t>T</w:t>
      </w:r>
      <w:r w:rsidR="006B13B4" w:rsidRPr="00E62FD6">
        <w:rPr>
          <w:rFonts w:ascii="Garamond" w:hAnsi="Garamond" w:cs="Times New Roman"/>
          <w:color w:val="000000" w:themeColor="text1"/>
          <w:lang w:val="en-US"/>
        </w:rPr>
        <w:t>he absence of s</w:t>
      </w:r>
      <w:r w:rsidR="005A3506" w:rsidRPr="00E62FD6">
        <w:rPr>
          <w:rFonts w:ascii="Garamond" w:hAnsi="Garamond" w:cs="Times New Roman"/>
          <w:color w:val="000000" w:themeColor="text1"/>
          <w:lang w:val="en-US"/>
        </w:rPr>
        <w:t>ingularity</w:t>
      </w:r>
      <w:r w:rsidR="006B13B4" w:rsidRPr="00E62FD6">
        <w:rPr>
          <w:rFonts w:ascii="Garamond" w:hAnsi="Garamond" w:cs="Times New Roman"/>
          <w:color w:val="000000" w:themeColor="text1"/>
          <w:lang w:val="en-US"/>
        </w:rPr>
        <w:t xml:space="preserve">, time, and place </w:t>
      </w:r>
      <w:r w:rsidR="008A6FA2" w:rsidRPr="00E62FD6">
        <w:rPr>
          <w:rFonts w:ascii="Garamond" w:hAnsi="Garamond" w:cs="Times New Roman"/>
          <w:color w:val="000000" w:themeColor="text1"/>
          <w:lang w:val="en-US"/>
        </w:rPr>
        <w:t>in the eight photographs</w:t>
      </w:r>
      <w:r w:rsidR="007B5664" w:rsidRPr="00E62FD6">
        <w:rPr>
          <w:rFonts w:ascii="Garamond" w:hAnsi="Garamond" w:cs="Times New Roman"/>
          <w:color w:val="000000" w:themeColor="text1"/>
          <w:lang w:val="en-US"/>
        </w:rPr>
        <w:t>—indeed, their abstraction—</w:t>
      </w:r>
      <w:r w:rsidR="008A6FA2" w:rsidRPr="00E62FD6">
        <w:rPr>
          <w:rFonts w:ascii="Garamond" w:hAnsi="Garamond" w:cs="Times New Roman"/>
          <w:color w:val="000000" w:themeColor="text1"/>
          <w:lang w:val="en-US"/>
        </w:rPr>
        <w:t xml:space="preserve">acknowledges </w:t>
      </w:r>
      <w:r w:rsidR="005A3506" w:rsidRPr="00E62FD6">
        <w:rPr>
          <w:rFonts w:ascii="Garamond" w:hAnsi="Garamond" w:cs="Times New Roman"/>
          <w:color w:val="000000" w:themeColor="text1"/>
          <w:lang w:val="en-US"/>
        </w:rPr>
        <w:t xml:space="preserve">that </w:t>
      </w:r>
      <w:r w:rsidR="004557E4" w:rsidRPr="00E62FD6">
        <w:rPr>
          <w:rFonts w:ascii="Garamond" w:hAnsi="Garamond" w:cs="Times New Roman"/>
          <w:color w:val="000000" w:themeColor="text1"/>
          <w:lang w:val="en-US"/>
        </w:rPr>
        <w:t>B</w:t>
      </w:r>
      <w:r w:rsidR="005A3506" w:rsidRPr="00E62FD6">
        <w:rPr>
          <w:rFonts w:ascii="Garamond" w:hAnsi="Garamond" w:cs="Times New Roman"/>
          <w:color w:val="000000" w:themeColor="text1"/>
          <w:lang w:val="en-US"/>
        </w:rPr>
        <w:t xml:space="preserve">lack lives matter even if </w:t>
      </w:r>
      <w:r w:rsidR="006B13B4" w:rsidRPr="00E62FD6">
        <w:rPr>
          <w:rFonts w:ascii="Garamond" w:hAnsi="Garamond" w:cs="Times New Roman"/>
          <w:color w:val="000000" w:themeColor="text1"/>
          <w:lang w:val="en-US"/>
        </w:rPr>
        <w:t xml:space="preserve">the referent </w:t>
      </w:r>
      <w:r w:rsidR="005A3506" w:rsidRPr="00E62FD6">
        <w:rPr>
          <w:rFonts w:ascii="Garamond" w:hAnsi="Garamond" w:cs="Times New Roman"/>
          <w:color w:val="000000" w:themeColor="text1"/>
          <w:lang w:val="en-US"/>
        </w:rPr>
        <w:t>itself</w:t>
      </w:r>
      <w:r w:rsidR="006B13B4" w:rsidRPr="00E62FD6">
        <w:rPr>
          <w:rFonts w:ascii="Garamond" w:hAnsi="Garamond" w:cs="Times New Roman"/>
          <w:color w:val="000000" w:themeColor="text1"/>
          <w:lang w:val="en-US"/>
        </w:rPr>
        <w:t xml:space="preserve"> has disappeared.</w:t>
      </w:r>
      <w:r w:rsidR="00B54880" w:rsidRPr="00E62FD6">
        <w:rPr>
          <w:rFonts w:ascii="Garamond" w:hAnsi="Garamond" w:cs="Times New Roman"/>
          <w:color w:val="000000" w:themeColor="text1"/>
          <w:vertAlign w:val="superscript"/>
          <w:lang w:val="en-US"/>
        </w:rPr>
        <w:t>81</w:t>
      </w:r>
      <w:r w:rsidR="008A6FA2" w:rsidRPr="00E62FD6">
        <w:rPr>
          <w:rFonts w:ascii="Garamond" w:hAnsi="Garamond" w:cs="Times New Roman"/>
          <w:color w:val="FF0000"/>
          <w:lang w:val="en-US"/>
        </w:rPr>
        <w:t xml:space="preserve"> </w:t>
      </w:r>
      <w:r w:rsidR="00E1694C" w:rsidRPr="00E62FD6">
        <w:rPr>
          <w:rFonts w:ascii="Garamond" w:hAnsi="Garamond" w:cs="Times New Roman"/>
          <w:color w:val="000000" w:themeColor="text1"/>
          <w:lang w:val="en-US"/>
        </w:rPr>
        <w:t>If the image object cannot be separated from its referent—it is what it is rather than what it represents—</w:t>
      </w:r>
      <w:r w:rsidR="008A6FA2" w:rsidRPr="00E62FD6">
        <w:rPr>
          <w:rFonts w:ascii="Garamond" w:hAnsi="Garamond" w:cs="Times New Roman"/>
          <w:color w:val="000000" w:themeColor="text1"/>
          <w:lang w:val="en-US"/>
        </w:rPr>
        <w:t>Graves’s</w:t>
      </w:r>
      <w:r w:rsidR="008136EA" w:rsidRPr="00E62FD6">
        <w:rPr>
          <w:rFonts w:ascii="Garamond" w:hAnsi="Garamond" w:cs="Times New Roman"/>
          <w:color w:val="000000" w:themeColor="text1"/>
          <w:lang w:val="en-US"/>
        </w:rPr>
        <w:t xml:space="preserve"> </w:t>
      </w:r>
      <w:r w:rsidR="00E1694C" w:rsidRPr="00E62FD6">
        <w:rPr>
          <w:rFonts w:ascii="Garamond" w:hAnsi="Garamond" w:cs="Times New Roman"/>
          <w:color w:val="000000" w:themeColor="text1"/>
          <w:lang w:val="en-US"/>
        </w:rPr>
        <w:t>pictures</w:t>
      </w:r>
      <w:r w:rsidR="008136EA" w:rsidRPr="00E62FD6">
        <w:rPr>
          <w:rFonts w:ascii="Garamond" w:hAnsi="Garamond" w:cs="Times New Roman"/>
          <w:color w:val="000000" w:themeColor="text1"/>
          <w:lang w:val="en-US"/>
        </w:rPr>
        <w:t xml:space="preserve"> </w:t>
      </w:r>
      <w:r w:rsidR="00E1694C" w:rsidRPr="00E62FD6">
        <w:rPr>
          <w:rFonts w:ascii="Garamond" w:hAnsi="Garamond" w:cs="Times New Roman"/>
          <w:color w:val="000000" w:themeColor="text1"/>
          <w:lang w:val="en-US"/>
        </w:rPr>
        <w:t>jettison</w:t>
      </w:r>
      <w:r w:rsidR="008136EA" w:rsidRPr="00E62FD6">
        <w:rPr>
          <w:rFonts w:ascii="Garamond" w:hAnsi="Garamond" w:cs="Times New Roman"/>
          <w:color w:val="000000" w:themeColor="text1"/>
          <w:lang w:val="en-US"/>
        </w:rPr>
        <w:t xml:space="preserve"> photography’s </w:t>
      </w:r>
      <w:r w:rsidR="002C33C1" w:rsidRPr="00E62FD6">
        <w:rPr>
          <w:rFonts w:ascii="Garamond" w:hAnsi="Garamond" w:cs="Times New Roman"/>
          <w:color w:val="000000" w:themeColor="text1"/>
          <w:lang w:val="en-US"/>
        </w:rPr>
        <w:t>truth</w:t>
      </w:r>
      <w:r w:rsidR="008136EA" w:rsidRPr="00E62FD6">
        <w:rPr>
          <w:rFonts w:ascii="Garamond" w:hAnsi="Garamond" w:cs="Times New Roman"/>
          <w:color w:val="000000" w:themeColor="text1"/>
          <w:lang w:val="en-US"/>
        </w:rPr>
        <w:t xml:space="preserve"> claim </w:t>
      </w:r>
      <w:r w:rsidR="004D7392" w:rsidRPr="00E62FD6">
        <w:rPr>
          <w:rFonts w:ascii="Garamond" w:hAnsi="Garamond" w:cs="Times New Roman"/>
          <w:color w:val="000000" w:themeColor="text1"/>
          <w:lang w:val="en-US"/>
        </w:rPr>
        <w:t xml:space="preserve">in order </w:t>
      </w:r>
      <w:r w:rsidR="008136EA" w:rsidRPr="00E62FD6">
        <w:rPr>
          <w:rFonts w:ascii="Garamond" w:hAnsi="Garamond" w:cs="Times New Roman"/>
          <w:color w:val="000000" w:themeColor="text1"/>
          <w:lang w:val="en-US"/>
        </w:rPr>
        <w:t>to pre</w:t>
      </w:r>
      <w:r w:rsidR="004D7392" w:rsidRPr="00E62FD6">
        <w:rPr>
          <w:rFonts w:ascii="Garamond" w:hAnsi="Garamond" w:cs="Times New Roman"/>
          <w:color w:val="000000" w:themeColor="text1"/>
          <w:lang w:val="en-US"/>
        </w:rPr>
        <w:t>clude</w:t>
      </w:r>
      <w:r w:rsidR="008136EA" w:rsidRPr="00E62FD6">
        <w:rPr>
          <w:rFonts w:ascii="Garamond" w:hAnsi="Garamond" w:cs="Times New Roman"/>
          <w:color w:val="000000" w:themeColor="text1"/>
          <w:lang w:val="en-US"/>
        </w:rPr>
        <w:t xml:space="preserve"> the disintegration of the representation into its referent.</w:t>
      </w:r>
      <w:r w:rsidR="00BC6DDC" w:rsidRPr="00E62FD6">
        <w:rPr>
          <w:rFonts w:ascii="Garamond" w:hAnsi="Garamond" w:cs="Times New Roman"/>
          <w:color w:val="000000" w:themeColor="text1"/>
          <w:lang w:val="en-US"/>
        </w:rPr>
        <w:t xml:space="preserve"> Instead,</w:t>
      </w:r>
      <w:r w:rsidR="00034AC1" w:rsidRPr="00E62FD6">
        <w:rPr>
          <w:rFonts w:ascii="Garamond" w:hAnsi="Garamond" w:cs="Times New Roman"/>
          <w:color w:val="000000" w:themeColor="text1"/>
          <w:lang w:val="en-US"/>
        </w:rPr>
        <w:t xml:space="preserve"> </w:t>
      </w:r>
      <w:r w:rsidR="00034AC1" w:rsidRPr="00E62FD6">
        <w:rPr>
          <w:rFonts w:ascii="Garamond" w:hAnsi="Garamond" w:cs="Times New Roman"/>
          <w:i/>
          <w:iCs/>
          <w:color w:val="000000" w:themeColor="text1"/>
          <w:lang w:val="en-US"/>
        </w:rPr>
        <w:t>A Bleak Reality</w:t>
      </w:r>
      <w:r w:rsidR="00034AC1" w:rsidRPr="00E62FD6">
        <w:rPr>
          <w:rFonts w:ascii="Garamond" w:hAnsi="Garamond" w:cs="Times New Roman"/>
          <w:color w:val="000000" w:themeColor="text1"/>
          <w:lang w:val="en-US"/>
        </w:rPr>
        <w:t xml:space="preserve"> ushers an affective register in which the indexicality of each photograph “</w:t>
      </w:r>
      <w:r w:rsidR="00034AC1" w:rsidRPr="00E62FD6">
        <w:rPr>
          <w:rFonts w:ascii="Garamond" w:hAnsi="Garamond" w:cs="Times New Roman"/>
          <w:i/>
          <w:color w:val="000000" w:themeColor="text1"/>
          <w:lang w:val="en-US"/>
        </w:rPr>
        <w:t xml:space="preserve">feels </w:t>
      </w:r>
      <w:r w:rsidR="00034AC1" w:rsidRPr="00E62FD6">
        <w:rPr>
          <w:rFonts w:ascii="Garamond" w:hAnsi="Garamond" w:cs="Times New Roman"/>
          <w:color w:val="000000" w:themeColor="text1"/>
          <w:lang w:val="en-US"/>
        </w:rPr>
        <w:t xml:space="preserve">rather than </w:t>
      </w:r>
      <w:r w:rsidR="00034AC1" w:rsidRPr="00E62FD6">
        <w:rPr>
          <w:rFonts w:ascii="Garamond" w:hAnsi="Garamond" w:cs="Times New Roman"/>
          <w:i/>
          <w:color w:val="000000" w:themeColor="text1"/>
          <w:lang w:val="en-US"/>
        </w:rPr>
        <w:t>works</w:t>
      </w:r>
      <w:r w:rsidR="00034AC1" w:rsidRPr="00E62FD6">
        <w:rPr>
          <w:rFonts w:ascii="Garamond" w:hAnsi="Garamond" w:cs="Times New Roman"/>
          <w:color w:val="000000" w:themeColor="text1"/>
          <w:lang w:val="en-US"/>
        </w:rPr>
        <w:t>, as a true impression of the real.”</w:t>
      </w:r>
      <w:r w:rsidR="00B54880" w:rsidRPr="00E62FD6">
        <w:rPr>
          <w:rFonts w:ascii="Garamond" w:hAnsi="Garamond" w:cs="Times New Roman"/>
          <w:color w:val="000000" w:themeColor="text1"/>
          <w:vertAlign w:val="superscript"/>
          <w:lang w:val="en-US"/>
        </w:rPr>
        <w:t>82</w:t>
      </w:r>
      <w:r w:rsidR="007C68C1" w:rsidRPr="00E62FD6">
        <w:rPr>
          <w:rFonts w:ascii="Garamond" w:hAnsi="Garamond" w:cs="Times New Roman"/>
          <w:b/>
          <w:bCs/>
          <w:color w:val="000000" w:themeColor="text1"/>
          <w:lang w:val="en-US"/>
        </w:rPr>
        <w:t xml:space="preserve"> </w:t>
      </w:r>
      <w:r w:rsidR="00034AC1" w:rsidRPr="00E62FD6">
        <w:rPr>
          <w:rFonts w:ascii="Garamond" w:hAnsi="Garamond" w:cs="Times New Roman"/>
          <w:color w:val="000000" w:themeColor="text1"/>
          <w:lang w:val="en-US"/>
        </w:rPr>
        <w:t>It discloses that the viewer’s affective bond</w:t>
      </w:r>
      <w:r w:rsidR="00280204" w:rsidRPr="00E62FD6">
        <w:rPr>
          <w:rFonts w:ascii="Garamond" w:hAnsi="Garamond" w:cs="Times New Roman"/>
          <w:color w:val="000000" w:themeColor="text1"/>
          <w:lang w:val="en-US"/>
        </w:rPr>
        <w:t xml:space="preserve"> </w:t>
      </w:r>
      <w:r w:rsidR="00034AC1" w:rsidRPr="00E62FD6">
        <w:rPr>
          <w:rFonts w:ascii="Garamond" w:hAnsi="Garamond" w:cs="Times New Roman"/>
          <w:color w:val="000000" w:themeColor="text1"/>
          <w:lang w:val="en-US"/>
        </w:rPr>
        <w:t>with the image</w:t>
      </w:r>
      <w:r w:rsidR="00360675" w:rsidRPr="00E62FD6">
        <w:rPr>
          <w:rFonts w:ascii="Garamond" w:hAnsi="Garamond" w:cs="Times New Roman"/>
          <w:color w:val="000000" w:themeColor="text1"/>
          <w:lang w:val="en-US"/>
        </w:rPr>
        <w:t xml:space="preserve"> </w:t>
      </w:r>
      <w:r w:rsidR="00034AC1" w:rsidRPr="00E62FD6">
        <w:rPr>
          <w:rFonts w:ascii="Garamond" w:hAnsi="Garamond" w:cs="Times New Roman"/>
          <w:color w:val="000000" w:themeColor="text1"/>
          <w:lang w:val="en-US"/>
        </w:rPr>
        <w:t>might constitute the authenticity of</w:t>
      </w:r>
      <w:r w:rsidR="00034AC1" w:rsidRPr="00E62FD6">
        <w:rPr>
          <w:rFonts w:ascii="Garamond" w:hAnsi="Garamond" w:cs="Times New Roman"/>
          <w:i/>
          <w:iCs/>
          <w:color w:val="000000" w:themeColor="text1"/>
          <w:lang w:val="en-US"/>
        </w:rPr>
        <w:t xml:space="preserve"> </w:t>
      </w:r>
      <w:r w:rsidR="004557E4" w:rsidRPr="00E62FD6">
        <w:rPr>
          <w:rFonts w:ascii="Garamond" w:hAnsi="Garamond" w:cs="Times New Roman"/>
          <w:color w:val="000000" w:themeColor="text1"/>
          <w:lang w:val="en-US"/>
        </w:rPr>
        <w:t>B</w:t>
      </w:r>
      <w:r w:rsidR="00034AC1" w:rsidRPr="00E62FD6">
        <w:rPr>
          <w:rFonts w:ascii="Garamond" w:hAnsi="Garamond" w:cs="Times New Roman"/>
          <w:color w:val="000000" w:themeColor="text1"/>
          <w:lang w:val="en-US"/>
        </w:rPr>
        <w:t>lack representational space</w:t>
      </w:r>
      <w:r w:rsidR="00360675" w:rsidRPr="00E62FD6">
        <w:rPr>
          <w:rFonts w:ascii="Garamond" w:hAnsi="Garamond" w:cs="Times New Roman"/>
          <w:color w:val="000000" w:themeColor="text1"/>
          <w:lang w:val="en-US"/>
        </w:rPr>
        <w:t xml:space="preserve"> and</w:t>
      </w:r>
      <w:r w:rsidR="004557E4" w:rsidRPr="00E62FD6">
        <w:rPr>
          <w:rFonts w:ascii="Garamond" w:hAnsi="Garamond" w:cs="Times New Roman"/>
          <w:color w:val="000000" w:themeColor="text1"/>
          <w:lang w:val="en-US"/>
        </w:rPr>
        <w:t xml:space="preserve"> of</w:t>
      </w:r>
      <w:r w:rsidR="00360675" w:rsidRPr="00E62FD6">
        <w:rPr>
          <w:rFonts w:ascii="Garamond" w:hAnsi="Garamond" w:cs="Times New Roman"/>
          <w:color w:val="000000" w:themeColor="text1"/>
          <w:lang w:val="en-US"/>
        </w:rPr>
        <w:t xml:space="preserve"> the social relations enclosed in it</w:t>
      </w:r>
      <w:r w:rsidR="00034AC1" w:rsidRPr="00E62FD6">
        <w:rPr>
          <w:rFonts w:ascii="Garamond" w:hAnsi="Garamond" w:cs="Times New Roman"/>
          <w:color w:val="000000" w:themeColor="text1"/>
          <w:lang w:val="en-US"/>
        </w:rPr>
        <w:t>.</w:t>
      </w:r>
      <w:r w:rsidR="00360675" w:rsidRPr="00E62FD6">
        <w:rPr>
          <w:rFonts w:ascii="Garamond" w:hAnsi="Garamond" w:cs="Times New Roman"/>
          <w:color w:val="000000" w:themeColor="text1"/>
          <w:lang w:val="en-US"/>
        </w:rPr>
        <w:t xml:space="preserve"> </w:t>
      </w:r>
    </w:p>
    <w:p w14:paraId="1186AAB4" w14:textId="020A5893" w:rsidR="009F57FE" w:rsidRPr="00E62FD6" w:rsidRDefault="00BC6DDC" w:rsidP="00354D32">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This is the work of </w:t>
      </w:r>
      <w:proofErr w:type="spellStart"/>
      <w:r w:rsidRPr="00E62FD6">
        <w:rPr>
          <w:rFonts w:ascii="Garamond" w:hAnsi="Garamond" w:cs="Times New Roman"/>
          <w:color w:val="000000" w:themeColor="text1"/>
          <w:lang w:val="en-US"/>
        </w:rPr>
        <w:t>postmemory</w:t>
      </w:r>
      <w:proofErr w:type="spellEnd"/>
      <w:r w:rsidRPr="00E62FD6">
        <w:rPr>
          <w:rFonts w:ascii="Garamond" w:hAnsi="Garamond" w:cs="Times New Roman"/>
          <w:color w:val="000000" w:themeColor="text1"/>
          <w:lang w:val="en-US"/>
        </w:rPr>
        <w:t xml:space="preserve">, of the record of intentions at the heart of the social life of the photograph. </w:t>
      </w:r>
      <w:r w:rsidR="00360675" w:rsidRPr="00E62FD6">
        <w:rPr>
          <w:rFonts w:ascii="Garamond" w:hAnsi="Garamond" w:cs="Times New Roman"/>
          <w:color w:val="000000" w:themeColor="text1"/>
          <w:lang w:val="en-US"/>
        </w:rPr>
        <w:t>T</w:t>
      </w:r>
      <w:r w:rsidR="00034AC1" w:rsidRPr="00E62FD6">
        <w:rPr>
          <w:rFonts w:ascii="Garamond" w:hAnsi="Garamond" w:cs="Times New Roman"/>
          <w:color w:val="000000" w:themeColor="text1"/>
          <w:lang w:val="en-US"/>
        </w:rPr>
        <w:t xml:space="preserve">he curation of </w:t>
      </w:r>
      <w:r w:rsidR="00034AC1" w:rsidRPr="00E62FD6">
        <w:rPr>
          <w:rFonts w:ascii="Garamond" w:hAnsi="Garamond" w:cs="Times New Roman"/>
          <w:i/>
          <w:color w:val="000000" w:themeColor="text1"/>
          <w:lang w:val="en-US"/>
        </w:rPr>
        <w:t xml:space="preserve">A Bleak Reality </w:t>
      </w:r>
      <w:r w:rsidR="00360675" w:rsidRPr="00E62FD6">
        <w:rPr>
          <w:rFonts w:ascii="Garamond" w:hAnsi="Garamond" w:cs="Times New Roman"/>
          <w:color w:val="000000" w:themeColor="text1"/>
          <w:lang w:val="en-US"/>
        </w:rPr>
        <w:t>in the transplatform network</w:t>
      </w:r>
      <w:r w:rsidR="00034AC1" w:rsidRPr="00E62FD6">
        <w:rPr>
          <w:rFonts w:ascii="Garamond" w:hAnsi="Garamond" w:cs="Times New Roman"/>
          <w:color w:val="000000" w:themeColor="text1"/>
          <w:lang w:val="en-US"/>
        </w:rPr>
        <w:t xml:space="preserve"> allowed Graves</w:t>
      </w:r>
      <w:r w:rsidRPr="00E62FD6">
        <w:rPr>
          <w:rFonts w:ascii="Garamond" w:hAnsi="Garamond" w:cs="Times New Roman"/>
          <w:color w:val="000000" w:themeColor="text1"/>
          <w:lang w:val="en-US"/>
        </w:rPr>
        <w:t xml:space="preserve"> </w:t>
      </w:r>
      <w:r w:rsidR="00034AC1" w:rsidRPr="00E62FD6">
        <w:rPr>
          <w:rFonts w:ascii="Garamond" w:hAnsi="Garamond" w:cs="Times New Roman"/>
          <w:color w:val="000000" w:themeColor="text1"/>
          <w:lang w:val="en-US"/>
        </w:rPr>
        <w:t xml:space="preserve">to co-opt the affordances of </w:t>
      </w:r>
      <w:r w:rsidR="00360675" w:rsidRPr="00E62FD6">
        <w:rPr>
          <w:rFonts w:ascii="Garamond" w:hAnsi="Garamond" w:cs="Times New Roman"/>
          <w:color w:val="000000" w:themeColor="text1"/>
          <w:lang w:val="en-US"/>
        </w:rPr>
        <w:t xml:space="preserve">Instagram’s </w:t>
      </w:r>
      <w:r w:rsidR="00034AC1" w:rsidRPr="00E62FD6">
        <w:rPr>
          <w:rFonts w:ascii="Garamond" w:hAnsi="Garamond" w:cs="Times New Roman"/>
          <w:color w:val="000000" w:themeColor="text1"/>
          <w:lang w:val="en-US"/>
        </w:rPr>
        <w:t>algorithmic sociability and</w:t>
      </w:r>
      <w:r w:rsidR="004557E4" w:rsidRPr="00E62FD6">
        <w:rPr>
          <w:rFonts w:ascii="Garamond" w:hAnsi="Garamond" w:cs="Times New Roman"/>
          <w:color w:val="000000" w:themeColor="text1"/>
          <w:lang w:val="en-US"/>
        </w:rPr>
        <w:t xml:space="preserve"> to</w:t>
      </w:r>
      <w:r w:rsidR="00034AC1" w:rsidRPr="00E62FD6">
        <w:rPr>
          <w:rFonts w:ascii="Garamond" w:hAnsi="Garamond" w:cs="Times New Roman"/>
          <w:color w:val="000000" w:themeColor="text1"/>
          <w:lang w:val="en-US"/>
        </w:rPr>
        <w:t xml:space="preserve"> </w:t>
      </w:r>
      <w:r w:rsidR="006019F6" w:rsidRPr="00E62FD6">
        <w:rPr>
          <w:rFonts w:ascii="Garamond" w:hAnsi="Garamond" w:cs="Times New Roman"/>
          <w:color w:val="000000" w:themeColor="text1"/>
          <w:lang w:val="en-US"/>
        </w:rPr>
        <w:t>unravel</w:t>
      </w:r>
      <w:r w:rsidR="00034AC1" w:rsidRPr="00E62FD6">
        <w:rPr>
          <w:rFonts w:ascii="Garamond" w:hAnsi="Garamond" w:cs="Times New Roman"/>
          <w:color w:val="000000" w:themeColor="text1"/>
          <w:lang w:val="en-US"/>
        </w:rPr>
        <w:t xml:space="preserve"> the indexical truth claims of its affective</w:t>
      </w:r>
      <w:r w:rsidR="00034AC1" w:rsidRPr="00E62FD6">
        <w:rPr>
          <w:rFonts w:ascii="Garamond" w:hAnsi="Garamond" w:cs="Times New Roman"/>
          <w:i/>
          <w:iCs/>
          <w:color w:val="000000" w:themeColor="text1"/>
          <w:lang w:val="en-US"/>
        </w:rPr>
        <w:t xml:space="preserve"> </w:t>
      </w:r>
      <w:r w:rsidR="00034AC1" w:rsidRPr="00E62FD6">
        <w:rPr>
          <w:rFonts w:ascii="Garamond" w:hAnsi="Garamond" w:cs="Times New Roman"/>
          <w:color w:val="000000" w:themeColor="text1"/>
          <w:lang w:val="en-US"/>
        </w:rPr>
        <w:t>testimonies.</w:t>
      </w:r>
      <w:r w:rsidR="00360675" w:rsidRPr="00E62FD6">
        <w:rPr>
          <w:rFonts w:ascii="Garamond" w:hAnsi="Garamond" w:cs="Times New Roman"/>
          <w:color w:val="000000" w:themeColor="text1"/>
          <w:lang w:val="en-US"/>
        </w:rPr>
        <w:t xml:space="preserve"> Here, the social media photograph becomes an enactment, a series of choices that </w:t>
      </w:r>
      <w:r w:rsidR="006019F6" w:rsidRPr="00E62FD6">
        <w:rPr>
          <w:rFonts w:ascii="Garamond" w:hAnsi="Garamond" w:cs="Times New Roman"/>
          <w:color w:val="000000" w:themeColor="text1"/>
          <w:lang w:val="en-US"/>
        </w:rPr>
        <w:t>evolve around</w:t>
      </w:r>
      <w:r w:rsidR="00360675" w:rsidRPr="00E62FD6">
        <w:rPr>
          <w:rFonts w:ascii="Garamond" w:hAnsi="Garamond" w:cs="Times New Roman"/>
          <w:color w:val="000000" w:themeColor="text1"/>
          <w:lang w:val="en-US"/>
        </w:rPr>
        <w:t xml:space="preserve"> the posting, sharing, liking, captioning, tagging, and commenting o</w:t>
      </w:r>
      <w:r w:rsidR="006C390A">
        <w:rPr>
          <w:rFonts w:ascii="Garamond" w:hAnsi="Garamond" w:cs="Times New Roman"/>
          <w:color w:val="000000" w:themeColor="text1"/>
          <w:lang w:val="en-US"/>
        </w:rPr>
        <w:t xml:space="preserve">n </w:t>
      </w:r>
      <w:r w:rsidR="00360675" w:rsidRPr="00E62FD6">
        <w:rPr>
          <w:rFonts w:ascii="Garamond" w:hAnsi="Garamond" w:cs="Times New Roman"/>
          <w:color w:val="000000" w:themeColor="text1"/>
          <w:lang w:val="en-US"/>
        </w:rPr>
        <w:t>the</w:t>
      </w:r>
      <w:r w:rsidR="006019F6" w:rsidRPr="00E62FD6">
        <w:rPr>
          <w:rFonts w:ascii="Garamond" w:hAnsi="Garamond" w:cs="Times New Roman"/>
          <w:color w:val="000000" w:themeColor="text1"/>
          <w:lang w:val="en-US"/>
        </w:rPr>
        <w:t xml:space="preserve"> image</w:t>
      </w:r>
      <w:r w:rsidR="00360675" w:rsidRPr="00E62FD6">
        <w:rPr>
          <w:rFonts w:ascii="Garamond" w:hAnsi="Garamond" w:cs="Times New Roman"/>
          <w:color w:val="000000" w:themeColor="text1"/>
          <w:lang w:val="en-US"/>
        </w:rPr>
        <w:t xml:space="preserve"> in order to</w:t>
      </w:r>
      <w:r w:rsidR="006019F6" w:rsidRPr="00E62FD6">
        <w:rPr>
          <w:rFonts w:ascii="Garamond" w:hAnsi="Garamond" w:cs="Times New Roman"/>
          <w:color w:val="000000" w:themeColor="text1"/>
          <w:lang w:val="en-US"/>
        </w:rPr>
        <w:t xml:space="preserve"> produce the memories they construct for their followers, friends, and viewers</w:t>
      </w:r>
      <w:r w:rsidR="00360675" w:rsidRPr="00E62FD6">
        <w:rPr>
          <w:rFonts w:ascii="Garamond" w:hAnsi="Garamond" w:cs="Times New Roman"/>
          <w:color w:val="000000" w:themeColor="text1"/>
          <w:lang w:val="en-US"/>
        </w:rPr>
        <w:t>.</w:t>
      </w:r>
      <w:r w:rsidR="00B54880" w:rsidRPr="00E62FD6">
        <w:rPr>
          <w:rFonts w:ascii="Garamond" w:hAnsi="Garamond" w:cs="Times New Roman"/>
          <w:color w:val="000000" w:themeColor="text1"/>
          <w:vertAlign w:val="superscript"/>
          <w:lang w:val="en-US"/>
        </w:rPr>
        <w:t>83</w:t>
      </w:r>
      <w:r w:rsidR="00360675" w:rsidRPr="00E62FD6">
        <w:rPr>
          <w:rFonts w:ascii="Garamond" w:hAnsi="Garamond" w:cs="Times New Roman"/>
          <w:color w:val="000000" w:themeColor="text1"/>
          <w:lang w:val="en-US"/>
        </w:rPr>
        <w:t xml:space="preserve"> </w:t>
      </w:r>
      <w:r w:rsidR="00354D32" w:rsidRPr="00E62FD6">
        <w:rPr>
          <w:rFonts w:ascii="Garamond" w:hAnsi="Garamond" w:cs="Times New Roman"/>
          <w:color w:val="000000" w:themeColor="text1"/>
          <w:lang w:val="en-US"/>
        </w:rPr>
        <w:t xml:space="preserve">As </w:t>
      </w:r>
      <w:proofErr w:type="spellStart"/>
      <w:r w:rsidR="00354D32" w:rsidRPr="00E62FD6">
        <w:rPr>
          <w:rFonts w:ascii="Garamond" w:hAnsi="Garamond" w:cs="Times New Roman"/>
          <w:color w:val="000000" w:themeColor="text1"/>
          <w:lang w:val="en-US"/>
        </w:rPr>
        <w:t>Campt</w:t>
      </w:r>
      <w:proofErr w:type="spellEnd"/>
      <w:r w:rsidR="00354D32" w:rsidRPr="00E62FD6">
        <w:rPr>
          <w:rFonts w:ascii="Garamond" w:hAnsi="Garamond" w:cs="Times New Roman"/>
          <w:color w:val="000000" w:themeColor="text1"/>
          <w:lang w:val="en-US"/>
        </w:rPr>
        <w:t xml:space="preserve"> observes, </w:t>
      </w:r>
      <w:r w:rsidR="009F57FE" w:rsidRPr="00E62FD6">
        <w:rPr>
          <w:rFonts w:ascii="Garamond" w:hAnsi="Garamond" w:cs="Times New Roman"/>
          <w:iCs/>
          <w:color w:val="000000" w:themeColor="text1"/>
          <w:lang w:val="en-US"/>
        </w:rPr>
        <w:t>“the differences and relationalities that link these images materialize both within and in excess of their frames, not as indexical facts, traits, or traces but through affective residues that register interstitially in photographs that touch us at multiple levels.”</w:t>
      </w:r>
      <w:r w:rsidR="00B54880" w:rsidRPr="00E62FD6">
        <w:rPr>
          <w:rFonts w:ascii="Garamond" w:hAnsi="Garamond" w:cs="Times New Roman"/>
          <w:color w:val="000000" w:themeColor="text1"/>
          <w:vertAlign w:val="superscript"/>
          <w:lang w:val="en-US"/>
        </w:rPr>
        <w:t>84</w:t>
      </w:r>
      <w:r w:rsidR="009F57FE" w:rsidRPr="00E62FD6">
        <w:rPr>
          <w:rFonts w:ascii="Garamond" w:hAnsi="Garamond" w:cs="Times New Roman"/>
          <w:iCs/>
          <w:color w:val="000000" w:themeColor="text1"/>
          <w:lang w:val="en-US"/>
        </w:rPr>
        <w:t xml:space="preserve"> </w:t>
      </w:r>
      <w:r w:rsidR="004557E4" w:rsidRPr="00E62FD6">
        <w:rPr>
          <w:rFonts w:ascii="Garamond" w:hAnsi="Garamond" w:cs="Times New Roman"/>
          <w:iCs/>
          <w:color w:val="000000" w:themeColor="text1"/>
          <w:lang w:val="en-US"/>
        </w:rPr>
        <w:t>T</w:t>
      </w:r>
      <w:r w:rsidR="009F57FE" w:rsidRPr="00E62FD6">
        <w:rPr>
          <w:rFonts w:ascii="Garamond" w:hAnsi="Garamond" w:cs="Times New Roman"/>
          <w:iCs/>
          <w:color w:val="000000" w:themeColor="text1"/>
          <w:lang w:val="en-US"/>
        </w:rPr>
        <w:t xml:space="preserve">he social life of </w:t>
      </w:r>
      <w:r w:rsidR="009F57FE" w:rsidRPr="00E62FD6">
        <w:rPr>
          <w:rFonts w:ascii="Garamond" w:hAnsi="Garamond" w:cs="Times New Roman"/>
          <w:i/>
          <w:color w:val="000000" w:themeColor="text1"/>
          <w:lang w:val="en-US"/>
        </w:rPr>
        <w:t>A Bleak Reality</w:t>
      </w:r>
      <w:r w:rsidR="00AB3043" w:rsidRPr="00E62FD6">
        <w:rPr>
          <w:rFonts w:ascii="Garamond" w:hAnsi="Garamond" w:cs="Times New Roman"/>
          <w:iCs/>
          <w:color w:val="000000" w:themeColor="text1"/>
          <w:lang w:val="en-US"/>
        </w:rPr>
        <w:t xml:space="preserve"> </w:t>
      </w:r>
      <w:r w:rsidR="009F57FE" w:rsidRPr="00E62FD6">
        <w:rPr>
          <w:rFonts w:ascii="Garamond" w:hAnsi="Garamond" w:cs="Times New Roman"/>
          <w:iCs/>
          <w:color w:val="000000" w:themeColor="text1"/>
          <w:lang w:val="en-US"/>
        </w:rPr>
        <w:t>depends as much</w:t>
      </w:r>
      <w:r w:rsidR="00440EF2" w:rsidRPr="00E62FD6">
        <w:rPr>
          <w:rFonts w:ascii="Garamond" w:hAnsi="Garamond" w:cs="Times New Roman"/>
          <w:iCs/>
          <w:color w:val="000000" w:themeColor="text1"/>
          <w:lang w:val="en-US"/>
        </w:rPr>
        <w:t xml:space="preserve"> </w:t>
      </w:r>
      <w:r w:rsidR="009F57FE" w:rsidRPr="00E62FD6">
        <w:rPr>
          <w:rFonts w:ascii="Garamond" w:hAnsi="Garamond" w:cs="Times New Roman"/>
          <w:iCs/>
          <w:color w:val="000000" w:themeColor="text1"/>
          <w:lang w:val="en-US"/>
        </w:rPr>
        <w:t xml:space="preserve">on the public curation and wide circulation of the eight photographs in the transplatform network as it does on the content that is being disseminated. By migrating </w:t>
      </w:r>
      <w:r w:rsidR="009F57FE" w:rsidRPr="00E62FD6">
        <w:rPr>
          <w:rFonts w:ascii="Garamond" w:hAnsi="Garamond" w:cs="Times New Roman"/>
          <w:i/>
          <w:color w:val="000000" w:themeColor="text1"/>
          <w:lang w:val="en-US"/>
        </w:rPr>
        <w:t xml:space="preserve">A Bleak Reality </w:t>
      </w:r>
      <w:r w:rsidR="009F57FE" w:rsidRPr="00E62FD6">
        <w:rPr>
          <w:rFonts w:ascii="Garamond" w:hAnsi="Garamond" w:cs="Times New Roman"/>
          <w:color w:val="000000" w:themeColor="text1"/>
          <w:lang w:val="en-US"/>
        </w:rPr>
        <w:t xml:space="preserve">to Instagram, Graves </w:t>
      </w:r>
      <w:r w:rsidR="004557E4" w:rsidRPr="00E62FD6">
        <w:rPr>
          <w:rFonts w:ascii="Garamond" w:hAnsi="Garamond" w:cs="Times New Roman"/>
          <w:color w:val="000000" w:themeColor="text1"/>
          <w:lang w:val="en-US"/>
        </w:rPr>
        <w:t>enacts the memorial photographically</w:t>
      </w:r>
      <w:r w:rsidR="000971C5" w:rsidRPr="00E62FD6">
        <w:rPr>
          <w:rFonts w:ascii="Garamond" w:hAnsi="Garamond" w:cs="Times New Roman"/>
          <w:color w:val="000000" w:themeColor="text1"/>
          <w:lang w:val="en-US"/>
        </w:rPr>
        <w:t xml:space="preserve"> as</w:t>
      </w:r>
      <w:r w:rsidR="009F57FE" w:rsidRPr="00E62FD6">
        <w:rPr>
          <w:rFonts w:ascii="Garamond" w:hAnsi="Garamond" w:cs="Times New Roman"/>
          <w:color w:val="000000" w:themeColor="text1"/>
          <w:lang w:val="en-US"/>
        </w:rPr>
        <w:t xml:space="preserve"> an affective </w:t>
      </w:r>
      <w:r w:rsidR="00440EF2" w:rsidRPr="00E62FD6">
        <w:rPr>
          <w:rFonts w:ascii="Garamond" w:hAnsi="Garamond" w:cs="Times New Roman"/>
          <w:color w:val="000000" w:themeColor="text1"/>
          <w:lang w:val="en-US"/>
        </w:rPr>
        <w:t xml:space="preserve">accord </w:t>
      </w:r>
      <w:r w:rsidR="009F57FE" w:rsidRPr="00E62FD6">
        <w:rPr>
          <w:rFonts w:ascii="Garamond" w:hAnsi="Garamond" w:cs="Times New Roman"/>
          <w:color w:val="000000" w:themeColor="text1"/>
          <w:lang w:val="en-US"/>
        </w:rPr>
        <w:t>and a communal, shared expression of resistance against state oppression.</w:t>
      </w:r>
      <w:r w:rsidR="000971C5" w:rsidRPr="00E62FD6">
        <w:rPr>
          <w:rFonts w:ascii="Garamond" w:hAnsi="Garamond" w:cs="Times New Roman"/>
          <w:color w:val="000000" w:themeColor="text1"/>
          <w:lang w:val="en-US"/>
        </w:rPr>
        <w:t xml:space="preserve"> To this end,</w:t>
      </w:r>
      <w:r w:rsidR="009F57FE" w:rsidRPr="00E62FD6">
        <w:rPr>
          <w:rFonts w:ascii="Garamond" w:hAnsi="Garamond" w:cs="Times New Roman"/>
          <w:color w:val="000000" w:themeColor="text1"/>
          <w:lang w:val="en-US"/>
        </w:rPr>
        <w:t xml:space="preserve"> </w:t>
      </w:r>
      <w:r w:rsidR="000971C5" w:rsidRPr="00E62FD6">
        <w:rPr>
          <w:rFonts w:ascii="Garamond" w:hAnsi="Garamond" w:cs="Times New Roman"/>
          <w:color w:val="000000" w:themeColor="text1"/>
          <w:lang w:val="en-US"/>
        </w:rPr>
        <w:t>h</w:t>
      </w:r>
      <w:r w:rsidR="009F57FE" w:rsidRPr="00E62FD6">
        <w:rPr>
          <w:rFonts w:ascii="Garamond" w:hAnsi="Garamond" w:cs="Times New Roman"/>
          <w:color w:val="000000" w:themeColor="text1"/>
          <w:lang w:val="en-US"/>
        </w:rPr>
        <w:t>e purposefully exploits the visuality of the social media platform in order to articulate the in-group perspective of African Americans and thwart the whitewashing of police brutality and white supremacy in mainstream media outlets.</w:t>
      </w:r>
      <w:r w:rsidR="00B54880" w:rsidRPr="00E62FD6">
        <w:rPr>
          <w:rFonts w:ascii="Garamond" w:hAnsi="Garamond" w:cs="Times New Roman"/>
          <w:color w:val="000000" w:themeColor="text1"/>
          <w:vertAlign w:val="superscript"/>
          <w:lang w:val="en-US"/>
        </w:rPr>
        <w:t>85</w:t>
      </w:r>
      <w:r w:rsidR="009F57FE" w:rsidRPr="00E62FD6">
        <w:rPr>
          <w:rFonts w:ascii="Garamond" w:hAnsi="Garamond" w:cs="Times New Roman"/>
          <w:color w:val="000000" w:themeColor="text1"/>
          <w:lang w:val="en-US"/>
        </w:rPr>
        <w:t xml:space="preserve"> </w:t>
      </w:r>
    </w:p>
    <w:p w14:paraId="0765F62B" w14:textId="77777777" w:rsidR="009A1851" w:rsidRPr="00E62FD6" w:rsidRDefault="009A1851" w:rsidP="00641D6C">
      <w:pPr>
        <w:snapToGrid w:val="0"/>
        <w:spacing w:line="480" w:lineRule="auto"/>
        <w:contextualSpacing/>
        <w:rPr>
          <w:rFonts w:ascii="Garamond" w:hAnsi="Garamond" w:cs="Times New Roman"/>
          <w:color w:val="000000" w:themeColor="text1"/>
          <w:lang w:val="en-US"/>
        </w:rPr>
      </w:pPr>
    </w:p>
    <w:p w14:paraId="71CC6F65" w14:textId="175D0FE5" w:rsidR="00641D6C" w:rsidRPr="00E62FD6" w:rsidRDefault="008452A4" w:rsidP="00641D6C">
      <w:pPr>
        <w:snapToGrid w:val="0"/>
        <w:spacing w:line="480" w:lineRule="auto"/>
        <w:contextualSpacing/>
        <w:rPr>
          <w:rFonts w:ascii="Garamond" w:hAnsi="Garamond" w:cs="Times New Roman"/>
          <w:b/>
          <w:bCs/>
          <w:color w:val="000000" w:themeColor="text1"/>
          <w:lang w:val="en-US"/>
        </w:rPr>
      </w:pPr>
      <w:r w:rsidRPr="00E62FD6">
        <w:rPr>
          <w:rFonts w:ascii="Garamond" w:hAnsi="Garamond" w:cs="Times New Roman"/>
          <w:b/>
          <w:bCs/>
          <w:color w:val="000000" w:themeColor="text1"/>
          <w:lang w:val="en-US"/>
        </w:rPr>
        <w:t>On</w:t>
      </w:r>
      <w:r w:rsidR="009A1851" w:rsidRPr="00E62FD6">
        <w:rPr>
          <w:rFonts w:ascii="Garamond" w:hAnsi="Garamond" w:cs="Times New Roman"/>
          <w:b/>
          <w:bCs/>
          <w:color w:val="000000" w:themeColor="text1"/>
          <w:lang w:val="en-US"/>
        </w:rPr>
        <w:t xml:space="preserve"> </w:t>
      </w:r>
      <w:r w:rsidR="00484DCA" w:rsidRPr="00E62FD6">
        <w:rPr>
          <w:rFonts w:ascii="Garamond" w:hAnsi="Garamond" w:cs="Times New Roman"/>
          <w:b/>
          <w:bCs/>
          <w:color w:val="000000" w:themeColor="text1"/>
          <w:lang w:val="en-US"/>
        </w:rPr>
        <w:t>S</w:t>
      </w:r>
      <w:r w:rsidR="009A1851" w:rsidRPr="00E62FD6">
        <w:rPr>
          <w:rFonts w:ascii="Garamond" w:hAnsi="Garamond" w:cs="Times New Roman"/>
          <w:b/>
          <w:bCs/>
          <w:color w:val="000000" w:themeColor="text1"/>
          <w:lang w:val="en-US"/>
        </w:rPr>
        <w:t xml:space="preserve">ocial </w:t>
      </w:r>
      <w:r w:rsidR="00484DCA" w:rsidRPr="00E62FD6">
        <w:rPr>
          <w:rFonts w:ascii="Garamond" w:hAnsi="Garamond" w:cs="Times New Roman"/>
          <w:b/>
          <w:bCs/>
          <w:color w:val="000000" w:themeColor="text1"/>
          <w:lang w:val="en-US"/>
        </w:rPr>
        <w:t>M</w:t>
      </w:r>
      <w:r w:rsidR="009A1851" w:rsidRPr="00E62FD6">
        <w:rPr>
          <w:rFonts w:ascii="Garamond" w:hAnsi="Garamond" w:cs="Times New Roman"/>
          <w:b/>
          <w:bCs/>
          <w:color w:val="000000" w:themeColor="text1"/>
          <w:lang w:val="en-US"/>
        </w:rPr>
        <w:t xml:space="preserve">edia </w:t>
      </w:r>
      <w:r w:rsidR="00484DCA" w:rsidRPr="00E62FD6">
        <w:rPr>
          <w:rFonts w:ascii="Garamond" w:hAnsi="Garamond" w:cs="Times New Roman"/>
          <w:b/>
          <w:bCs/>
          <w:color w:val="000000" w:themeColor="text1"/>
          <w:lang w:val="en-US"/>
        </w:rPr>
        <w:t>P</w:t>
      </w:r>
      <w:r w:rsidR="009A1851" w:rsidRPr="00E62FD6">
        <w:rPr>
          <w:rFonts w:ascii="Garamond" w:hAnsi="Garamond" w:cs="Times New Roman"/>
          <w:b/>
          <w:bCs/>
          <w:color w:val="000000" w:themeColor="text1"/>
          <w:lang w:val="en-US"/>
        </w:rPr>
        <w:t>hotography</w:t>
      </w:r>
    </w:p>
    <w:p w14:paraId="2C22F924" w14:textId="1EA8B19C" w:rsidR="00D221B9" w:rsidRPr="00E62FD6" w:rsidRDefault="00896790" w:rsidP="002E0F05">
      <w:pPr>
        <w:snapToGrid w:val="0"/>
        <w:spacing w:line="480" w:lineRule="auto"/>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What happens when</w:t>
      </w:r>
      <w:r w:rsidR="0002304E" w:rsidRPr="00E62FD6">
        <w:rPr>
          <w:rFonts w:ascii="Garamond" w:hAnsi="Garamond" w:cs="Times New Roman"/>
          <w:color w:val="000000" w:themeColor="text1"/>
          <w:lang w:val="en-US"/>
        </w:rPr>
        <w:t xml:space="preserve"> a</w:t>
      </w:r>
      <w:r w:rsidRPr="00E62FD6">
        <w:rPr>
          <w:rFonts w:ascii="Garamond" w:hAnsi="Garamond" w:cs="Times New Roman"/>
          <w:color w:val="000000" w:themeColor="text1"/>
          <w:lang w:val="en-US"/>
        </w:rPr>
        <w:t xml:space="preserve"> photograph migrate</w:t>
      </w:r>
      <w:r w:rsidR="00FF47C5" w:rsidRPr="00E62FD6">
        <w:rPr>
          <w:rFonts w:ascii="Garamond" w:hAnsi="Garamond" w:cs="Times New Roman"/>
          <w:color w:val="000000" w:themeColor="text1"/>
          <w:lang w:val="en-US"/>
        </w:rPr>
        <w:t>s from an economy of art</w:t>
      </w:r>
      <w:r w:rsidRPr="00E62FD6">
        <w:rPr>
          <w:rFonts w:ascii="Garamond" w:hAnsi="Garamond" w:cs="Times New Roman"/>
          <w:color w:val="000000" w:themeColor="text1"/>
          <w:lang w:val="en-US"/>
        </w:rPr>
        <w:t xml:space="preserve"> to </w:t>
      </w:r>
      <w:r w:rsidR="006366FC" w:rsidRPr="00E62FD6">
        <w:rPr>
          <w:rFonts w:ascii="Garamond" w:hAnsi="Garamond" w:cs="Times New Roman"/>
          <w:color w:val="000000" w:themeColor="text1"/>
          <w:lang w:val="en-US"/>
        </w:rPr>
        <w:t>a</w:t>
      </w:r>
      <w:r w:rsidR="00B332D9" w:rsidRPr="00E62FD6">
        <w:rPr>
          <w:rFonts w:ascii="Garamond" w:hAnsi="Garamond" w:cs="Times New Roman"/>
          <w:color w:val="000000" w:themeColor="text1"/>
          <w:lang w:val="en-US"/>
        </w:rPr>
        <w:t>n algorithmic</w:t>
      </w:r>
      <w:r w:rsidR="006366FC" w:rsidRPr="00E62FD6">
        <w:rPr>
          <w:rFonts w:ascii="Garamond" w:hAnsi="Garamond" w:cs="Times New Roman"/>
          <w:color w:val="000000" w:themeColor="text1"/>
          <w:lang w:val="en-US"/>
        </w:rPr>
        <w:t xml:space="preserve"> network of sociability?</w:t>
      </w:r>
      <w:r w:rsidR="00317F7C" w:rsidRPr="00E62FD6">
        <w:rPr>
          <w:rFonts w:ascii="Garamond" w:hAnsi="Garamond" w:cs="Times New Roman"/>
          <w:color w:val="000000" w:themeColor="text1"/>
          <w:lang w:val="en-US"/>
        </w:rPr>
        <w:t xml:space="preserve"> </w:t>
      </w:r>
      <w:r w:rsidR="004E3DD9" w:rsidRPr="00E62FD6">
        <w:rPr>
          <w:rFonts w:ascii="Garamond" w:hAnsi="Garamond" w:cs="Times New Roman"/>
          <w:color w:val="000000" w:themeColor="text1"/>
          <w:lang w:val="en-US"/>
        </w:rPr>
        <w:t>Unlike Malevich’s painting of a black square, the Blackout Tuesday campaign distinguished itself at a fourth level at which images acquire meaning</w:t>
      </w:r>
      <w:r w:rsidR="00E32950" w:rsidRPr="00E62FD6">
        <w:rPr>
          <w:rFonts w:ascii="Garamond" w:hAnsi="Garamond" w:cs="Times New Roman"/>
          <w:color w:val="000000" w:themeColor="text1"/>
          <w:lang w:val="en-US"/>
        </w:rPr>
        <w:t>—</w:t>
      </w:r>
      <w:r w:rsidR="004E3DD9" w:rsidRPr="00E62FD6">
        <w:rPr>
          <w:rFonts w:ascii="Garamond" w:hAnsi="Garamond" w:cs="Times New Roman"/>
          <w:color w:val="000000" w:themeColor="text1"/>
          <w:lang w:val="en-US"/>
        </w:rPr>
        <w:t xml:space="preserve">in addition to </w:t>
      </w:r>
      <w:r w:rsidR="00B332D9" w:rsidRPr="00E62FD6">
        <w:rPr>
          <w:rFonts w:ascii="Garamond" w:hAnsi="Garamond" w:cs="Times New Roman"/>
          <w:color w:val="000000" w:themeColor="text1"/>
          <w:lang w:val="en-US"/>
        </w:rPr>
        <w:t>the image-as-text</w:t>
      </w:r>
      <w:r w:rsidR="003341F3" w:rsidRPr="00E62FD6">
        <w:rPr>
          <w:rFonts w:ascii="Garamond" w:hAnsi="Garamond" w:cs="Times New Roman"/>
          <w:color w:val="000000" w:themeColor="text1"/>
          <w:lang w:val="en-US"/>
        </w:rPr>
        <w:t xml:space="preserve">, </w:t>
      </w:r>
      <w:r w:rsidR="00B332D9" w:rsidRPr="00E62FD6">
        <w:rPr>
          <w:rFonts w:ascii="Garamond" w:hAnsi="Garamond" w:cs="Times New Roman"/>
          <w:color w:val="000000" w:themeColor="text1"/>
          <w:lang w:val="en-US"/>
        </w:rPr>
        <w:t xml:space="preserve">its </w:t>
      </w:r>
      <w:r w:rsidR="004E3DD9" w:rsidRPr="00E62FD6">
        <w:rPr>
          <w:rFonts w:ascii="Garamond" w:hAnsi="Garamond" w:cs="Times New Roman"/>
          <w:color w:val="000000" w:themeColor="text1"/>
          <w:lang w:val="en-US"/>
        </w:rPr>
        <w:t>production</w:t>
      </w:r>
      <w:r w:rsidR="003341F3" w:rsidRPr="00E62FD6">
        <w:rPr>
          <w:rFonts w:ascii="Garamond" w:hAnsi="Garamond" w:cs="Times New Roman"/>
          <w:color w:val="000000" w:themeColor="text1"/>
          <w:lang w:val="en-US"/>
        </w:rPr>
        <w:t>,</w:t>
      </w:r>
      <w:r w:rsidR="00B332D9" w:rsidRPr="00E62FD6">
        <w:rPr>
          <w:rFonts w:ascii="Garamond" w:hAnsi="Garamond" w:cs="Times New Roman"/>
          <w:color w:val="000000" w:themeColor="text1"/>
          <w:lang w:val="en-US"/>
        </w:rPr>
        <w:t xml:space="preserve"> and</w:t>
      </w:r>
      <w:r w:rsidR="003341F3" w:rsidRPr="00E62FD6">
        <w:rPr>
          <w:rFonts w:ascii="Garamond" w:hAnsi="Garamond" w:cs="Times New Roman"/>
          <w:color w:val="000000" w:themeColor="text1"/>
          <w:lang w:val="en-US"/>
        </w:rPr>
        <w:t xml:space="preserve"> its</w:t>
      </w:r>
      <w:r w:rsidR="00B332D9" w:rsidRPr="00E62FD6">
        <w:rPr>
          <w:rFonts w:ascii="Garamond" w:hAnsi="Garamond" w:cs="Times New Roman"/>
          <w:color w:val="000000" w:themeColor="text1"/>
          <w:lang w:val="en-US"/>
        </w:rPr>
        <w:t xml:space="preserve"> hermeneutics</w:t>
      </w:r>
      <w:r w:rsidR="004E3DD9" w:rsidRPr="00E62FD6">
        <w:rPr>
          <w:rFonts w:ascii="Garamond" w:hAnsi="Garamond" w:cs="Times New Roman"/>
          <w:color w:val="000000" w:themeColor="text1"/>
          <w:lang w:val="en-US"/>
        </w:rPr>
        <w:t xml:space="preserve">: </w:t>
      </w:r>
      <w:r w:rsidR="004E3DD9" w:rsidRPr="00E62FD6">
        <w:rPr>
          <w:rFonts w:ascii="Garamond" w:hAnsi="Garamond" w:cs="Times New Roman"/>
          <w:i/>
          <w:iCs/>
          <w:color w:val="000000" w:themeColor="text1"/>
          <w:lang w:val="en-US"/>
        </w:rPr>
        <w:t>circulation</w:t>
      </w:r>
      <w:r w:rsidR="004E3DD9" w:rsidRPr="00E62FD6">
        <w:rPr>
          <w:rFonts w:ascii="Garamond" w:hAnsi="Garamond" w:cs="Times New Roman"/>
          <w:color w:val="000000" w:themeColor="text1"/>
          <w:lang w:val="en-US"/>
        </w:rPr>
        <w:t>.</w:t>
      </w:r>
      <w:r w:rsidR="0077311D" w:rsidRPr="00E62FD6">
        <w:rPr>
          <w:rFonts w:ascii="Garamond" w:hAnsi="Garamond" w:cs="Times New Roman"/>
          <w:color w:val="000000" w:themeColor="text1"/>
          <w:lang w:val="en-US"/>
        </w:rPr>
        <w:t xml:space="preserve"> Malevich’s</w:t>
      </w:r>
      <w:r w:rsidR="000C76EF" w:rsidRPr="00E62FD6">
        <w:rPr>
          <w:rFonts w:ascii="Garamond" w:hAnsi="Garamond" w:cs="Times New Roman"/>
          <w:color w:val="000000" w:themeColor="text1"/>
          <w:lang w:val="en-US"/>
        </w:rPr>
        <w:t xml:space="preserve"> </w:t>
      </w:r>
      <w:r w:rsidR="004E3DD9" w:rsidRPr="00E62FD6">
        <w:rPr>
          <w:rFonts w:ascii="Garamond" w:hAnsi="Garamond" w:cs="Times New Roman"/>
          <w:i/>
          <w:iCs/>
          <w:color w:val="000000" w:themeColor="text1"/>
          <w:lang w:val="en-US"/>
        </w:rPr>
        <w:t xml:space="preserve">The Black Square </w:t>
      </w:r>
      <w:r w:rsidR="004E3DD9" w:rsidRPr="00E62FD6">
        <w:rPr>
          <w:rFonts w:ascii="Garamond" w:hAnsi="Garamond" w:cs="Times New Roman"/>
          <w:color w:val="000000" w:themeColor="text1"/>
          <w:lang w:val="en-US"/>
        </w:rPr>
        <w:t xml:space="preserve">derived its value in part from its singular, restricted, and curated display at the State </w:t>
      </w:r>
      <w:proofErr w:type="spellStart"/>
      <w:r w:rsidR="004E3DD9" w:rsidRPr="00E62FD6">
        <w:rPr>
          <w:rFonts w:ascii="Garamond" w:hAnsi="Garamond" w:cs="Times New Roman"/>
          <w:color w:val="000000" w:themeColor="text1"/>
          <w:lang w:val="en-US"/>
        </w:rPr>
        <w:t>Tretyakov</w:t>
      </w:r>
      <w:proofErr w:type="spellEnd"/>
      <w:r w:rsidR="004E3DD9" w:rsidRPr="00E62FD6">
        <w:rPr>
          <w:rFonts w:ascii="Garamond" w:hAnsi="Garamond" w:cs="Times New Roman"/>
          <w:color w:val="000000" w:themeColor="text1"/>
          <w:lang w:val="en-US"/>
        </w:rPr>
        <w:t xml:space="preserve"> Gallery in Moscow</w:t>
      </w:r>
      <w:r w:rsidR="003341F3" w:rsidRPr="00E62FD6">
        <w:rPr>
          <w:rFonts w:ascii="Garamond" w:hAnsi="Garamond" w:cs="Times New Roman"/>
          <w:color w:val="000000" w:themeColor="text1"/>
          <w:lang w:val="en-US"/>
        </w:rPr>
        <w:t>.</w:t>
      </w:r>
      <w:r w:rsidR="004E3DD9" w:rsidRPr="00E62FD6">
        <w:rPr>
          <w:rFonts w:ascii="Garamond" w:hAnsi="Garamond" w:cs="Times New Roman"/>
          <w:color w:val="000000" w:themeColor="text1"/>
          <w:lang w:val="en-US"/>
        </w:rPr>
        <w:t xml:space="preserve"> </w:t>
      </w:r>
      <w:r w:rsidR="003341F3" w:rsidRPr="00E62FD6">
        <w:rPr>
          <w:rFonts w:ascii="Garamond" w:hAnsi="Garamond" w:cs="Times New Roman"/>
          <w:color w:val="000000" w:themeColor="text1"/>
          <w:lang w:val="en-US"/>
        </w:rPr>
        <w:t>I</w:t>
      </w:r>
      <w:r w:rsidR="004E3DD9" w:rsidRPr="00E62FD6">
        <w:rPr>
          <w:rFonts w:ascii="Garamond" w:hAnsi="Garamond" w:cs="Times New Roman"/>
          <w:color w:val="000000" w:themeColor="text1"/>
          <w:lang w:val="en-US"/>
        </w:rPr>
        <w:t>ts aura of non-automated, non-reproductive authenticity, rarity, and uniqueness</w:t>
      </w:r>
      <w:r w:rsidR="003341F3" w:rsidRPr="00E62FD6">
        <w:rPr>
          <w:rFonts w:ascii="Garamond" w:hAnsi="Garamond" w:cs="Times New Roman"/>
          <w:color w:val="000000" w:themeColor="text1"/>
          <w:lang w:val="en-US"/>
        </w:rPr>
        <w:t xml:space="preserve"> was</w:t>
      </w:r>
      <w:r w:rsidR="004E3DD9" w:rsidRPr="00E62FD6">
        <w:rPr>
          <w:rFonts w:ascii="Garamond" w:hAnsi="Garamond" w:cs="Times New Roman"/>
          <w:color w:val="000000" w:themeColor="text1"/>
          <w:lang w:val="en-US"/>
        </w:rPr>
        <w:t xml:space="preserve"> augmented</w:t>
      </w:r>
      <w:r w:rsidR="003341F3" w:rsidRPr="00E62FD6">
        <w:rPr>
          <w:rFonts w:ascii="Garamond" w:hAnsi="Garamond" w:cs="Times New Roman"/>
          <w:color w:val="000000" w:themeColor="text1"/>
          <w:lang w:val="en-US"/>
        </w:rPr>
        <w:t xml:space="preserve"> in the mid 1930s, when state-sponsored Socialist Realism came to govern cultural production in the Soviet Union and the painting was removed</w:t>
      </w:r>
      <w:r w:rsidR="004E3DD9" w:rsidRPr="00E62FD6">
        <w:rPr>
          <w:rFonts w:ascii="Garamond" w:hAnsi="Garamond" w:cs="Times New Roman"/>
          <w:color w:val="000000" w:themeColor="text1"/>
          <w:lang w:val="en-US"/>
        </w:rPr>
        <w:t xml:space="preserve"> from public view</w:t>
      </w:r>
      <w:r w:rsidR="003341F3" w:rsidRPr="00E62FD6">
        <w:rPr>
          <w:rFonts w:ascii="Garamond" w:hAnsi="Garamond" w:cs="Times New Roman"/>
          <w:color w:val="000000" w:themeColor="text1"/>
          <w:lang w:val="en-US"/>
        </w:rPr>
        <w:t xml:space="preserve">. </w:t>
      </w:r>
      <w:r w:rsidR="004E3DD9" w:rsidRPr="00E62FD6">
        <w:rPr>
          <w:rFonts w:ascii="Garamond" w:hAnsi="Garamond" w:cs="Times New Roman"/>
          <w:color w:val="000000" w:themeColor="text1"/>
          <w:lang w:val="en-US"/>
        </w:rPr>
        <w:t>In contrast, the sharing</w:t>
      </w:r>
      <w:r w:rsidR="009F0C45" w:rsidRPr="00E62FD6">
        <w:rPr>
          <w:rFonts w:ascii="Garamond" w:hAnsi="Garamond" w:cs="Times New Roman"/>
          <w:color w:val="000000" w:themeColor="text1"/>
          <w:lang w:val="en-US"/>
        </w:rPr>
        <w:t xml:space="preserve"> of</w:t>
      </w:r>
      <w:r w:rsidR="003341F3" w:rsidRPr="00E62FD6">
        <w:rPr>
          <w:rFonts w:ascii="Garamond" w:hAnsi="Garamond" w:cs="Times New Roman"/>
          <w:color w:val="000000" w:themeColor="text1"/>
          <w:lang w:val="en-US"/>
        </w:rPr>
        <w:t xml:space="preserve"> images of</w:t>
      </w:r>
      <w:r w:rsidR="004E3DD9" w:rsidRPr="00E62FD6">
        <w:rPr>
          <w:rFonts w:ascii="Garamond" w:hAnsi="Garamond" w:cs="Times New Roman"/>
          <w:color w:val="000000" w:themeColor="text1"/>
          <w:lang w:val="en-US"/>
        </w:rPr>
        <w:t xml:space="preserve"> black squares on Instagram in the wake of the police killing of George Floyd located the meaning of these digital</w:t>
      </w:r>
      <w:r w:rsidR="000C76EF" w:rsidRPr="00E62FD6">
        <w:rPr>
          <w:rFonts w:ascii="Garamond" w:hAnsi="Garamond" w:cs="Times New Roman"/>
          <w:color w:val="000000" w:themeColor="text1"/>
          <w:lang w:val="en-US"/>
        </w:rPr>
        <w:t xml:space="preserve"> squares </w:t>
      </w:r>
      <w:r w:rsidR="004E3DD9" w:rsidRPr="00E62FD6">
        <w:rPr>
          <w:rFonts w:ascii="Garamond" w:hAnsi="Garamond" w:cs="Times New Roman"/>
          <w:color w:val="000000" w:themeColor="text1"/>
          <w:lang w:val="en-US"/>
        </w:rPr>
        <w:t>in the networked feed of their users. “Within this flow of images</w:t>
      </w:r>
      <w:r w:rsidR="004C6AF1" w:rsidRPr="00E62FD6">
        <w:rPr>
          <w:rFonts w:ascii="Garamond" w:hAnsi="Garamond" w:cs="Times New Roman"/>
          <w:color w:val="000000" w:themeColor="text1"/>
          <w:lang w:val="en-US"/>
        </w:rPr>
        <w:t>,</w:t>
      </w:r>
      <w:r w:rsidR="004E3DD9" w:rsidRPr="00E62FD6">
        <w:rPr>
          <w:rFonts w:ascii="Garamond" w:hAnsi="Garamond" w:cs="Times New Roman"/>
          <w:color w:val="000000" w:themeColor="text1"/>
          <w:lang w:val="en-US"/>
        </w:rPr>
        <w:t xml:space="preserve">” Daniel Rubinstein and Katrina </w:t>
      </w:r>
      <w:proofErr w:type="spellStart"/>
      <w:r w:rsidR="004E3DD9" w:rsidRPr="00E62FD6">
        <w:rPr>
          <w:rFonts w:ascii="Garamond" w:hAnsi="Garamond" w:cs="Times New Roman"/>
          <w:color w:val="000000" w:themeColor="text1"/>
          <w:lang w:val="en-US"/>
        </w:rPr>
        <w:t>Sluis</w:t>
      </w:r>
      <w:proofErr w:type="spellEnd"/>
      <w:r w:rsidR="004E3DD9" w:rsidRPr="00E62FD6">
        <w:rPr>
          <w:rFonts w:ascii="Garamond" w:hAnsi="Garamond" w:cs="Times New Roman"/>
          <w:color w:val="000000" w:themeColor="text1"/>
          <w:lang w:val="en-US"/>
        </w:rPr>
        <w:t xml:space="preserve"> argue, “the value of a single photograph is being diminished and replaced by the notion of a stream of data in which both images and their significances are in a state of flux</w:t>
      </w:r>
      <w:r w:rsidR="004C6AF1" w:rsidRPr="00E62FD6">
        <w:rPr>
          <w:rFonts w:ascii="Garamond" w:hAnsi="Garamond" w:cs="Times New Roman"/>
          <w:color w:val="000000" w:themeColor="text1"/>
          <w:lang w:val="en-US"/>
        </w:rPr>
        <w:t>,</w:t>
      </w:r>
      <w:r w:rsidR="004E3DD9" w:rsidRPr="00E62FD6">
        <w:rPr>
          <w:rFonts w:ascii="Garamond" w:hAnsi="Garamond" w:cs="Times New Roman"/>
          <w:color w:val="000000" w:themeColor="text1"/>
          <w:lang w:val="en-US"/>
        </w:rPr>
        <w:t>”</w:t>
      </w:r>
      <w:r w:rsidR="004C6AF1" w:rsidRPr="00E62FD6">
        <w:rPr>
          <w:rFonts w:ascii="Garamond" w:hAnsi="Garamond" w:cs="Times New Roman"/>
          <w:color w:val="000000" w:themeColor="text1"/>
          <w:lang w:val="en-US"/>
        </w:rPr>
        <w:t xml:space="preserve"> </w:t>
      </w:r>
      <w:r w:rsidR="004E3DD9" w:rsidRPr="00E62FD6">
        <w:rPr>
          <w:rFonts w:ascii="Garamond" w:hAnsi="Garamond" w:cs="Times New Roman"/>
          <w:color w:val="000000" w:themeColor="text1"/>
          <w:lang w:val="en-US"/>
        </w:rPr>
        <w:t>the image “dissociated from its origin, identified only by semantic tags and placed in a pool with other images that share similar metadata</w:t>
      </w:r>
      <w:r w:rsidR="00871CC5" w:rsidRPr="00E62FD6">
        <w:rPr>
          <w:rFonts w:ascii="Garamond" w:hAnsi="Garamond" w:cs="Times New Roman"/>
          <w:color w:val="000000" w:themeColor="text1"/>
          <w:lang w:val="en-US"/>
        </w:rPr>
        <w:t>.</w:t>
      </w:r>
      <w:r w:rsidR="004E3DD9" w:rsidRPr="00E62FD6">
        <w:rPr>
          <w:rFonts w:ascii="Garamond" w:hAnsi="Garamond" w:cs="Times New Roman"/>
          <w:color w:val="000000" w:themeColor="text1"/>
          <w:lang w:val="en-US"/>
        </w:rPr>
        <w:t>”</w:t>
      </w:r>
      <w:r w:rsidR="009213CC" w:rsidRPr="00E62FD6">
        <w:rPr>
          <w:rFonts w:ascii="Garamond" w:hAnsi="Garamond" w:cs="Times New Roman"/>
          <w:color w:val="000000" w:themeColor="text1"/>
          <w:vertAlign w:val="superscript"/>
          <w:lang w:val="en-US"/>
        </w:rPr>
        <w:t>86</w:t>
      </w:r>
      <w:r w:rsidR="004E3DD9" w:rsidRPr="00E62FD6">
        <w:rPr>
          <w:rFonts w:ascii="Garamond" w:hAnsi="Garamond" w:cs="Times New Roman"/>
          <w:color w:val="000000" w:themeColor="text1"/>
          <w:lang w:val="en-US"/>
        </w:rPr>
        <w:t xml:space="preserve"> The platform’s interface, in other words, thr</w:t>
      </w:r>
      <w:r w:rsidR="006C390A">
        <w:rPr>
          <w:rFonts w:ascii="Garamond" w:hAnsi="Garamond" w:cs="Times New Roman"/>
          <w:color w:val="000000" w:themeColor="text1"/>
          <w:lang w:val="en-US"/>
        </w:rPr>
        <w:t>ived</w:t>
      </w:r>
      <w:r w:rsidR="004E3DD9" w:rsidRPr="00E62FD6">
        <w:rPr>
          <w:rFonts w:ascii="Garamond" w:hAnsi="Garamond" w:cs="Times New Roman"/>
          <w:color w:val="000000" w:themeColor="text1"/>
          <w:lang w:val="en-US"/>
        </w:rPr>
        <w:t xml:space="preserve"> on an algorithmic image of a black square that no longer signified a fixed semantic unit or </w:t>
      </w:r>
      <w:r w:rsidR="000C76EF" w:rsidRPr="00E62FD6">
        <w:rPr>
          <w:rFonts w:ascii="Garamond" w:hAnsi="Garamond" w:cs="Times New Roman"/>
          <w:color w:val="000000" w:themeColor="text1"/>
          <w:lang w:val="en-US"/>
        </w:rPr>
        <w:t>causal indexicality</w:t>
      </w:r>
      <w:r w:rsidR="00525B51" w:rsidRPr="00E62FD6">
        <w:rPr>
          <w:rFonts w:ascii="Garamond" w:hAnsi="Garamond" w:cs="Times New Roman"/>
          <w:color w:val="000000" w:themeColor="text1"/>
          <w:lang w:val="en-US"/>
        </w:rPr>
        <w:t>. Instead, it</w:t>
      </w:r>
      <w:r w:rsidR="004E3DD9" w:rsidRPr="00E62FD6">
        <w:rPr>
          <w:rFonts w:ascii="Garamond" w:hAnsi="Garamond" w:cs="Times New Roman"/>
          <w:color w:val="000000" w:themeColor="text1"/>
          <w:lang w:val="en-US"/>
        </w:rPr>
        <w:t xml:space="preserve"> </w:t>
      </w:r>
      <w:r w:rsidR="00B332D9" w:rsidRPr="00E62FD6">
        <w:rPr>
          <w:rFonts w:ascii="Garamond" w:hAnsi="Garamond" w:cs="Times New Roman"/>
          <w:color w:val="000000" w:themeColor="text1"/>
          <w:lang w:val="en-US"/>
        </w:rPr>
        <w:t>forged</w:t>
      </w:r>
      <w:r w:rsidR="00525B51" w:rsidRPr="00E62FD6">
        <w:rPr>
          <w:rFonts w:ascii="Garamond" w:hAnsi="Garamond" w:cs="Times New Roman"/>
          <w:color w:val="000000" w:themeColor="text1"/>
          <w:lang w:val="en-US"/>
        </w:rPr>
        <w:t xml:space="preserve"> </w:t>
      </w:r>
      <w:r w:rsidR="004E3DD9" w:rsidRPr="00E62FD6">
        <w:rPr>
          <w:rFonts w:ascii="Garamond" w:hAnsi="Garamond" w:cs="Times New Roman"/>
          <w:color w:val="000000" w:themeColor="text1"/>
          <w:lang w:val="en-US"/>
        </w:rPr>
        <w:t>a computational s</w:t>
      </w:r>
      <w:r w:rsidR="000C76EF" w:rsidRPr="00E62FD6">
        <w:rPr>
          <w:rFonts w:ascii="Garamond" w:hAnsi="Garamond" w:cs="Times New Roman"/>
          <w:color w:val="000000" w:themeColor="text1"/>
          <w:lang w:val="en-US"/>
        </w:rPr>
        <w:t>croll</w:t>
      </w:r>
      <w:r w:rsidR="004E3DD9" w:rsidRPr="00E62FD6">
        <w:rPr>
          <w:rFonts w:ascii="Garamond" w:hAnsi="Garamond" w:cs="Times New Roman"/>
          <w:color w:val="000000" w:themeColor="text1"/>
          <w:lang w:val="en-US"/>
        </w:rPr>
        <w:t xml:space="preserve"> that could be infinitely reproduced, deleted, modified, and </w:t>
      </w:r>
      <w:r w:rsidR="00E32950" w:rsidRPr="00E62FD6">
        <w:rPr>
          <w:rFonts w:ascii="Garamond" w:hAnsi="Garamond" w:cs="Times New Roman"/>
          <w:color w:val="000000" w:themeColor="text1"/>
          <w:lang w:val="en-US"/>
        </w:rPr>
        <w:t>distributed</w:t>
      </w:r>
      <w:r w:rsidR="0075564D" w:rsidRPr="00E62FD6">
        <w:rPr>
          <w:rFonts w:ascii="Garamond" w:hAnsi="Garamond" w:cs="Times New Roman"/>
          <w:color w:val="000000" w:themeColor="text1"/>
          <w:lang w:val="en-US"/>
        </w:rPr>
        <w:t>.</w:t>
      </w:r>
      <w:r w:rsidR="009213CC" w:rsidRPr="00E62FD6">
        <w:rPr>
          <w:rFonts w:ascii="Garamond" w:hAnsi="Garamond" w:cs="Times New Roman"/>
          <w:color w:val="000000" w:themeColor="text1"/>
          <w:vertAlign w:val="superscript"/>
          <w:lang w:val="en-US"/>
        </w:rPr>
        <w:t>87</w:t>
      </w:r>
      <w:r w:rsidR="002E0F05" w:rsidRPr="00E62FD6">
        <w:rPr>
          <w:rFonts w:ascii="Garamond" w:hAnsi="Garamond" w:cs="Times New Roman"/>
          <w:color w:val="FF0000"/>
          <w:lang w:val="en-US"/>
        </w:rPr>
        <w:t xml:space="preserve"> </w:t>
      </w:r>
      <w:r w:rsidR="00113503" w:rsidRPr="00E62FD6">
        <w:rPr>
          <w:rFonts w:ascii="Garamond" w:hAnsi="Garamond" w:cs="Times New Roman"/>
          <w:color w:val="000000" w:themeColor="text1"/>
          <w:lang w:val="en-US"/>
        </w:rPr>
        <w:t xml:space="preserve">In the process, it </w:t>
      </w:r>
      <w:r w:rsidR="00654906" w:rsidRPr="00E62FD6">
        <w:rPr>
          <w:rFonts w:ascii="Garamond" w:hAnsi="Garamond" w:cs="Times New Roman"/>
          <w:color w:val="000000" w:themeColor="text1"/>
          <w:lang w:val="en-US"/>
        </w:rPr>
        <w:t xml:space="preserve">became </w:t>
      </w:r>
      <w:r w:rsidR="009F1994" w:rsidRPr="00E62FD6">
        <w:rPr>
          <w:rFonts w:ascii="Garamond" w:hAnsi="Garamond" w:cs="Times New Roman"/>
          <w:color w:val="000000" w:themeColor="text1"/>
          <w:lang w:val="en-US"/>
        </w:rPr>
        <w:t>increasingly difficult to locate the image in</w:t>
      </w:r>
      <w:r w:rsidR="000043B7" w:rsidRPr="00E62FD6">
        <w:rPr>
          <w:rFonts w:ascii="Garamond" w:hAnsi="Garamond" w:cs="Times New Roman"/>
          <w:color w:val="000000" w:themeColor="text1"/>
          <w:lang w:val="en-US"/>
        </w:rPr>
        <w:t xml:space="preserve"> these</w:t>
      </w:r>
      <w:r w:rsidR="004E3DD9" w:rsidRPr="00E62FD6">
        <w:rPr>
          <w:rFonts w:ascii="Garamond" w:hAnsi="Garamond" w:cs="Times New Roman"/>
          <w:color w:val="000000" w:themeColor="text1"/>
          <w:lang w:val="en-US"/>
        </w:rPr>
        <w:t xml:space="preserve"> networks of social relations</w:t>
      </w:r>
      <w:r w:rsidR="00113503" w:rsidRPr="00E62FD6">
        <w:rPr>
          <w:rFonts w:ascii="Garamond" w:hAnsi="Garamond" w:cs="Times New Roman"/>
          <w:color w:val="000000" w:themeColor="text1"/>
          <w:lang w:val="en-US"/>
        </w:rPr>
        <w:t xml:space="preserve"> because </w:t>
      </w:r>
      <w:r w:rsidR="00B332D9" w:rsidRPr="00E62FD6">
        <w:rPr>
          <w:rFonts w:ascii="Garamond" w:hAnsi="Garamond" w:cs="Times New Roman"/>
          <w:color w:val="000000" w:themeColor="text1"/>
          <w:lang w:val="en-US"/>
        </w:rPr>
        <w:t>its</w:t>
      </w:r>
      <w:r w:rsidR="00113503" w:rsidRPr="00E62FD6">
        <w:rPr>
          <w:rFonts w:ascii="Garamond" w:hAnsi="Garamond" w:cs="Times New Roman"/>
          <w:color w:val="000000" w:themeColor="text1"/>
          <w:lang w:val="en-US"/>
        </w:rPr>
        <w:t xml:space="preserve"> algorithmic protocols remain</w:t>
      </w:r>
      <w:r w:rsidR="00654906" w:rsidRPr="00E62FD6">
        <w:rPr>
          <w:rFonts w:ascii="Garamond" w:hAnsi="Garamond" w:cs="Times New Roman"/>
          <w:color w:val="000000" w:themeColor="text1"/>
          <w:lang w:val="en-US"/>
        </w:rPr>
        <w:t>ed</w:t>
      </w:r>
      <w:r w:rsidR="00113503" w:rsidRPr="00E62FD6">
        <w:rPr>
          <w:rFonts w:ascii="Garamond" w:hAnsi="Garamond" w:cs="Times New Roman"/>
          <w:color w:val="000000" w:themeColor="text1"/>
          <w:lang w:val="en-US"/>
        </w:rPr>
        <w:t xml:space="preserve"> hidden behind the screen and thus constitute</w:t>
      </w:r>
      <w:r w:rsidR="00654906" w:rsidRPr="00E62FD6">
        <w:rPr>
          <w:rFonts w:ascii="Garamond" w:hAnsi="Garamond" w:cs="Times New Roman"/>
          <w:color w:val="000000" w:themeColor="text1"/>
          <w:lang w:val="en-US"/>
        </w:rPr>
        <w:t>d</w:t>
      </w:r>
      <w:r w:rsidR="00113503" w:rsidRPr="00E62FD6">
        <w:rPr>
          <w:rFonts w:ascii="Garamond" w:hAnsi="Garamond" w:cs="Times New Roman"/>
          <w:color w:val="000000" w:themeColor="text1"/>
          <w:lang w:val="en-US"/>
        </w:rPr>
        <w:t xml:space="preserve"> a crisis of visibility.</w:t>
      </w:r>
      <w:r w:rsidR="009213CC" w:rsidRPr="00E62FD6">
        <w:rPr>
          <w:rFonts w:ascii="Garamond" w:hAnsi="Garamond" w:cs="Times New Roman"/>
          <w:color w:val="000000" w:themeColor="text1"/>
          <w:vertAlign w:val="superscript"/>
          <w:lang w:val="en-US"/>
        </w:rPr>
        <w:t>88</w:t>
      </w:r>
      <w:r w:rsidR="00525B51" w:rsidRPr="00E62FD6">
        <w:rPr>
          <w:rFonts w:ascii="Garamond" w:hAnsi="Garamond" w:cs="Times New Roman"/>
          <w:color w:val="000000" w:themeColor="text1"/>
          <w:lang w:val="en-US"/>
        </w:rPr>
        <w:t xml:space="preserve"> </w:t>
      </w:r>
      <w:r w:rsidR="002E0F05" w:rsidRPr="00E62FD6">
        <w:rPr>
          <w:rFonts w:ascii="Garamond" w:hAnsi="Garamond" w:cs="Times New Roman"/>
          <w:color w:val="000000" w:themeColor="text1"/>
          <w:lang w:val="en-US"/>
        </w:rPr>
        <w:t>Akin to</w:t>
      </w:r>
      <w:r w:rsidR="00FE6EFF" w:rsidRPr="00E62FD6">
        <w:rPr>
          <w:rFonts w:ascii="Garamond" w:hAnsi="Garamond" w:cs="Times New Roman"/>
          <w:color w:val="000000" w:themeColor="text1"/>
          <w:lang w:val="en-US"/>
        </w:rPr>
        <w:t xml:space="preserve"> </w:t>
      </w:r>
      <w:r w:rsidR="002E0F05" w:rsidRPr="00E62FD6">
        <w:rPr>
          <w:rFonts w:ascii="Garamond" w:hAnsi="Garamond" w:cs="Times New Roman"/>
          <w:color w:val="000000" w:themeColor="text1"/>
          <w:lang w:val="en-US"/>
        </w:rPr>
        <w:t xml:space="preserve">the </w:t>
      </w:r>
      <w:r w:rsidR="00FE6EFF" w:rsidRPr="00E62FD6">
        <w:rPr>
          <w:rFonts w:ascii="Garamond" w:hAnsi="Garamond" w:cs="Times New Roman"/>
          <w:color w:val="000000" w:themeColor="text1"/>
          <w:lang w:val="en-US"/>
        </w:rPr>
        <w:t>photographic record,</w:t>
      </w:r>
      <w:r w:rsidR="0084442C" w:rsidRPr="00E62FD6">
        <w:rPr>
          <w:rFonts w:ascii="Garamond" w:hAnsi="Garamond" w:cs="Times New Roman"/>
          <w:color w:val="000000" w:themeColor="text1"/>
          <w:lang w:val="en-US"/>
        </w:rPr>
        <w:t xml:space="preserve"> </w:t>
      </w:r>
      <w:r w:rsidR="0084442C" w:rsidRPr="00E62FD6">
        <w:rPr>
          <w:rFonts w:ascii="Garamond" w:hAnsi="Garamond" w:cs="Times New Roman"/>
        </w:rPr>
        <w:t>Safiya Umoja Noble observes,</w:t>
      </w:r>
      <w:r w:rsidR="0084442C" w:rsidRPr="00E62FD6">
        <w:rPr>
          <w:rFonts w:ascii="Garamond" w:hAnsi="Garamond" w:cs="Times New Roman"/>
          <w:color w:val="000000" w:themeColor="text1"/>
          <w:lang w:val="en-US"/>
        </w:rPr>
        <w:t xml:space="preserve"> </w:t>
      </w:r>
      <w:r w:rsidR="002E0F05" w:rsidRPr="00E62FD6">
        <w:rPr>
          <w:rFonts w:ascii="Garamond" w:hAnsi="Garamond" w:cs="Times New Roman"/>
          <w:color w:val="000000" w:themeColor="text1"/>
          <w:lang w:val="en-US"/>
        </w:rPr>
        <w:t xml:space="preserve">the “oppressive </w:t>
      </w:r>
      <w:r w:rsidR="00197C9D" w:rsidRPr="00E62FD6">
        <w:rPr>
          <w:rFonts w:ascii="Garamond" w:hAnsi="Garamond" w:cs="Times New Roman"/>
          <w:color w:val="000000" w:themeColor="text1"/>
          <w:lang w:val="en-US"/>
        </w:rPr>
        <w:t>algorith</w:t>
      </w:r>
      <w:r w:rsidR="002E0F05" w:rsidRPr="00E62FD6">
        <w:rPr>
          <w:rFonts w:ascii="Garamond" w:hAnsi="Garamond" w:cs="Times New Roman"/>
          <w:color w:val="000000" w:themeColor="text1"/>
          <w:lang w:val="en-US"/>
        </w:rPr>
        <w:t>m”</w:t>
      </w:r>
      <w:r w:rsidR="00197C9D" w:rsidRPr="00E62FD6">
        <w:rPr>
          <w:rFonts w:ascii="Garamond" w:hAnsi="Garamond" w:cs="Times New Roman"/>
          <w:color w:val="000000" w:themeColor="text1"/>
          <w:lang w:val="en-US"/>
        </w:rPr>
        <w:t xml:space="preserve"> engenders</w:t>
      </w:r>
      <w:r w:rsidR="002E0F05" w:rsidRPr="00E62FD6">
        <w:rPr>
          <w:rFonts w:ascii="Garamond" w:hAnsi="Garamond" w:cs="Times New Roman"/>
          <w:color w:val="000000" w:themeColor="text1"/>
          <w:lang w:val="en-US"/>
        </w:rPr>
        <w:t xml:space="preserve"> data-driven</w:t>
      </w:r>
      <w:r w:rsidR="00197C9D" w:rsidRPr="00E62FD6">
        <w:rPr>
          <w:rFonts w:ascii="Garamond" w:hAnsi="Garamond" w:cs="Times New Roman"/>
          <w:color w:val="000000" w:themeColor="text1"/>
          <w:lang w:val="en-US"/>
        </w:rPr>
        <w:t xml:space="preserve"> </w:t>
      </w:r>
      <w:r w:rsidR="002E0F05" w:rsidRPr="00E62FD6">
        <w:rPr>
          <w:rFonts w:ascii="Garamond" w:hAnsi="Garamond" w:cs="Times New Roman"/>
          <w:color w:val="000000" w:themeColor="text1"/>
          <w:lang w:val="en-US"/>
        </w:rPr>
        <w:t>operations of</w:t>
      </w:r>
      <w:r w:rsidR="00197C9D" w:rsidRPr="00E62FD6">
        <w:rPr>
          <w:rFonts w:ascii="Garamond" w:hAnsi="Garamond" w:cs="Times New Roman"/>
          <w:color w:val="000000" w:themeColor="text1"/>
          <w:lang w:val="en-US"/>
        </w:rPr>
        <w:t xml:space="preserve"> racial profiling that excavate “deleterious information about people, creating and normalizing structural and systemic isolation, or practicing digital redlining, all of which reinforce oppressive social and economic </w:t>
      </w:r>
      <w:r w:rsidR="00197C9D" w:rsidRPr="00E62FD6">
        <w:rPr>
          <w:rFonts w:ascii="Garamond" w:hAnsi="Garamond" w:cs="Times New Roman"/>
          <w:color w:val="000000" w:themeColor="text1"/>
          <w:lang w:val="en-US"/>
        </w:rPr>
        <w:lastRenderedPageBreak/>
        <w:t>relations.”</w:t>
      </w:r>
      <w:r w:rsidR="009213CC" w:rsidRPr="00E62FD6">
        <w:rPr>
          <w:rFonts w:ascii="Garamond" w:hAnsi="Garamond" w:cs="Times New Roman"/>
          <w:color w:val="000000" w:themeColor="text1"/>
          <w:vertAlign w:val="superscript"/>
          <w:lang w:val="en-US"/>
        </w:rPr>
        <w:t>89</w:t>
      </w:r>
      <w:r w:rsidR="00ED786D" w:rsidRPr="00E62FD6">
        <w:rPr>
          <w:rFonts w:ascii="Garamond" w:hAnsi="Garamond" w:cs="Times New Roman"/>
          <w:color w:val="000000" w:themeColor="text1"/>
          <w:lang w:val="en-US"/>
        </w:rPr>
        <w:t xml:space="preserve"> </w:t>
      </w:r>
      <w:r w:rsidR="00525B51" w:rsidRPr="00E62FD6">
        <w:rPr>
          <w:rFonts w:ascii="Garamond" w:hAnsi="Garamond" w:cs="Times New Roman"/>
          <w:color w:val="000000" w:themeColor="text1"/>
          <w:lang w:val="en-US"/>
        </w:rPr>
        <w:t xml:space="preserve">The </w:t>
      </w:r>
      <w:r w:rsidR="00DC61FA" w:rsidRPr="00E62FD6">
        <w:rPr>
          <w:rFonts w:ascii="Garamond" w:hAnsi="Garamond" w:cs="Times New Roman"/>
          <w:color w:val="000000" w:themeColor="text1"/>
          <w:lang w:val="en-US"/>
        </w:rPr>
        <w:t>twofold</w:t>
      </w:r>
      <w:r w:rsidR="00525B51" w:rsidRPr="00E62FD6">
        <w:rPr>
          <w:rFonts w:ascii="Garamond" w:hAnsi="Garamond" w:cs="Times New Roman"/>
          <w:color w:val="000000" w:themeColor="text1"/>
          <w:lang w:val="en-US"/>
        </w:rPr>
        <w:t xml:space="preserve"> problem of transparency and the lack of accountability thus transforms the algorithm, like the photograph, into a technology of race.</w:t>
      </w:r>
      <w:r w:rsidR="009213CC" w:rsidRPr="00E62FD6">
        <w:rPr>
          <w:rFonts w:ascii="Garamond" w:hAnsi="Garamond" w:cs="Times New Roman"/>
          <w:color w:val="000000" w:themeColor="text1"/>
          <w:vertAlign w:val="superscript"/>
          <w:lang w:val="en-US"/>
        </w:rPr>
        <w:t>90</w:t>
      </w:r>
    </w:p>
    <w:p w14:paraId="207D1F67" w14:textId="52EBD61F" w:rsidR="0023499B" w:rsidRPr="00E62FD6" w:rsidRDefault="00B1367C" w:rsidP="0023499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At the same time, the</w:t>
      </w:r>
      <w:r w:rsidR="00723956" w:rsidRPr="00E62FD6">
        <w:rPr>
          <w:rFonts w:ascii="Garamond" w:hAnsi="Garamond" w:cs="Times New Roman"/>
          <w:color w:val="000000" w:themeColor="text1"/>
          <w:lang w:val="en-US"/>
        </w:rPr>
        <w:t xml:space="preserve"> medium of</w:t>
      </w:r>
      <w:r w:rsidRPr="00E62FD6">
        <w:rPr>
          <w:rFonts w:ascii="Garamond" w:hAnsi="Garamond" w:cs="Times New Roman"/>
          <w:color w:val="000000" w:themeColor="text1"/>
          <w:lang w:val="en-US"/>
        </w:rPr>
        <w:t xml:space="preserve"> </w:t>
      </w:r>
      <w:r w:rsidR="00D86B53" w:rsidRPr="00E62FD6">
        <w:rPr>
          <w:rFonts w:ascii="Garamond" w:hAnsi="Garamond" w:cs="Times New Roman"/>
          <w:color w:val="000000" w:themeColor="text1"/>
          <w:lang w:val="en-US"/>
        </w:rPr>
        <w:t>photograph</w:t>
      </w:r>
      <w:r w:rsidR="00723956" w:rsidRPr="00E62FD6">
        <w:rPr>
          <w:rFonts w:ascii="Garamond" w:hAnsi="Garamond" w:cs="Times New Roman"/>
          <w:color w:val="000000" w:themeColor="text1"/>
          <w:lang w:val="en-US"/>
        </w:rPr>
        <w:t>y</w:t>
      </w:r>
      <w:r w:rsidR="00871CC5" w:rsidRPr="00E62FD6">
        <w:rPr>
          <w:rFonts w:ascii="Garamond" w:hAnsi="Garamond" w:cs="Times New Roman"/>
          <w:color w:val="000000" w:themeColor="text1"/>
          <w:lang w:val="en-US"/>
        </w:rPr>
        <w:t xml:space="preserve"> </w:t>
      </w:r>
      <w:r w:rsidR="00A8599F" w:rsidRPr="00E62FD6">
        <w:rPr>
          <w:rFonts w:ascii="Garamond" w:hAnsi="Garamond" w:cs="Times New Roman"/>
          <w:color w:val="000000" w:themeColor="text1"/>
          <w:lang w:val="en-US"/>
        </w:rPr>
        <w:t>has</w:t>
      </w:r>
      <w:r w:rsidRPr="00E62FD6">
        <w:rPr>
          <w:rFonts w:ascii="Garamond" w:hAnsi="Garamond" w:cs="Times New Roman"/>
          <w:color w:val="000000" w:themeColor="text1"/>
          <w:lang w:val="en-US"/>
        </w:rPr>
        <w:t xml:space="preserve"> a long</w:t>
      </w:r>
      <w:r w:rsidR="00871CC5"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history of</w:t>
      </w:r>
      <w:r w:rsidR="00A8599F" w:rsidRPr="00E62FD6">
        <w:rPr>
          <w:rFonts w:ascii="Garamond" w:hAnsi="Garamond" w:cs="Times New Roman"/>
          <w:color w:val="000000" w:themeColor="text1"/>
          <w:lang w:val="en-US"/>
        </w:rPr>
        <w:t xml:space="preserve"> cultivati</w:t>
      </w:r>
      <w:r w:rsidRPr="00E62FD6">
        <w:rPr>
          <w:rFonts w:ascii="Garamond" w:hAnsi="Garamond" w:cs="Times New Roman"/>
          <w:color w:val="000000" w:themeColor="text1"/>
          <w:lang w:val="en-US"/>
        </w:rPr>
        <w:t>ng</w:t>
      </w:r>
      <w:r w:rsidR="00A8599F" w:rsidRPr="00E62FD6">
        <w:rPr>
          <w:rFonts w:ascii="Garamond" w:hAnsi="Garamond" w:cs="Times New Roman"/>
          <w:color w:val="000000" w:themeColor="text1"/>
          <w:lang w:val="en-US"/>
        </w:rPr>
        <w:t>, fetishiz</w:t>
      </w:r>
      <w:r w:rsidRPr="00E62FD6">
        <w:rPr>
          <w:rFonts w:ascii="Garamond" w:hAnsi="Garamond" w:cs="Times New Roman"/>
          <w:color w:val="000000" w:themeColor="text1"/>
          <w:lang w:val="en-US"/>
        </w:rPr>
        <w:t>ing</w:t>
      </w:r>
      <w:r w:rsidR="00A8599F" w:rsidRPr="00E62FD6">
        <w:rPr>
          <w:rFonts w:ascii="Garamond" w:hAnsi="Garamond" w:cs="Times New Roman"/>
          <w:color w:val="000000" w:themeColor="text1"/>
          <w:lang w:val="en-US"/>
        </w:rPr>
        <w:t>, and commercializ</w:t>
      </w:r>
      <w:r w:rsidRPr="00E62FD6">
        <w:rPr>
          <w:rFonts w:ascii="Garamond" w:hAnsi="Garamond" w:cs="Times New Roman"/>
          <w:color w:val="000000" w:themeColor="text1"/>
          <w:lang w:val="en-US"/>
        </w:rPr>
        <w:t>ing</w:t>
      </w:r>
      <w:r w:rsidR="00A8599F" w:rsidRPr="00E62FD6">
        <w:rPr>
          <w:rFonts w:ascii="Garamond" w:hAnsi="Garamond" w:cs="Times New Roman"/>
          <w:color w:val="000000" w:themeColor="text1"/>
          <w:lang w:val="en-US"/>
        </w:rPr>
        <w:t xml:space="preserve"> the </w:t>
      </w:r>
      <w:r w:rsidR="005825CE" w:rsidRPr="00E62FD6">
        <w:rPr>
          <w:rFonts w:ascii="Garamond" w:hAnsi="Garamond" w:cs="Times New Roman"/>
          <w:color w:val="000000" w:themeColor="text1"/>
          <w:lang w:val="en-US"/>
        </w:rPr>
        <w:t xml:space="preserve">singular </w:t>
      </w:r>
      <w:r w:rsidR="00A8599F" w:rsidRPr="00E62FD6">
        <w:rPr>
          <w:rFonts w:ascii="Garamond" w:hAnsi="Garamond" w:cs="Times New Roman"/>
          <w:color w:val="000000" w:themeColor="text1"/>
          <w:lang w:val="en-US"/>
        </w:rPr>
        <w:t>photograph as</w:t>
      </w:r>
      <w:r w:rsidR="005825CE" w:rsidRPr="00E62FD6">
        <w:rPr>
          <w:rFonts w:ascii="Garamond" w:hAnsi="Garamond" w:cs="Times New Roman"/>
          <w:color w:val="000000" w:themeColor="text1"/>
          <w:lang w:val="en-US"/>
        </w:rPr>
        <w:t xml:space="preserve"> an</w:t>
      </w:r>
      <w:r w:rsidR="00A8599F" w:rsidRPr="00E62FD6">
        <w:rPr>
          <w:rFonts w:ascii="Garamond" w:hAnsi="Garamond" w:cs="Times New Roman"/>
          <w:color w:val="000000" w:themeColor="text1"/>
          <w:lang w:val="en-US"/>
        </w:rPr>
        <w:t xml:space="preserve"> object</w:t>
      </w:r>
      <w:r w:rsidRPr="00E62FD6">
        <w:rPr>
          <w:rFonts w:ascii="Garamond" w:hAnsi="Garamond" w:cs="Times New Roman"/>
          <w:color w:val="000000" w:themeColor="text1"/>
          <w:lang w:val="en-US"/>
        </w:rPr>
        <w:t xml:space="preserve"> </w:t>
      </w:r>
      <w:r w:rsidR="005825CE" w:rsidRPr="00E62FD6">
        <w:rPr>
          <w:rFonts w:ascii="Garamond" w:hAnsi="Garamond" w:cs="Times New Roman"/>
          <w:color w:val="000000" w:themeColor="text1"/>
          <w:lang w:val="en-US"/>
        </w:rPr>
        <w:t>that works against the “hidden surface problem” of the algorithmic image.</w:t>
      </w:r>
      <w:r w:rsidR="009213CC" w:rsidRPr="00E62FD6">
        <w:rPr>
          <w:rFonts w:ascii="Garamond" w:hAnsi="Garamond" w:cs="Times New Roman"/>
          <w:color w:val="000000" w:themeColor="text1"/>
          <w:vertAlign w:val="superscript"/>
          <w:lang w:val="en-US"/>
        </w:rPr>
        <w:t>91</w:t>
      </w:r>
      <w:r w:rsidRPr="00E62FD6">
        <w:rPr>
          <w:rFonts w:ascii="Garamond" w:hAnsi="Garamond" w:cs="Times New Roman"/>
          <w:color w:val="000000" w:themeColor="text1"/>
          <w:lang w:val="en-US"/>
        </w:rPr>
        <w:t xml:space="preserve"> </w:t>
      </w:r>
      <w:r w:rsidR="005825CE" w:rsidRPr="00E62FD6">
        <w:rPr>
          <w:rFonts w:ascii="Garamond" w:hAnsi="Garamond" w:cs="Times New Roman"/>
          <w:color w:val="000000" w:themeColor="text1"/>
          <w:lang w:val="en-US"/>
        </w:rPr>
        <w:t>In this economy of art, t</w:t>
      </w:r>
      <w:r w:rsidR="00A8599F" w:rsidRPr="00E62FD6">
        <w:rPr>
          <w:rFonts w:ascii="Garamond" w:hAnsi="Garamond" w:cs="Times New Roman"/>
          <w:color w:val="000000" w:themeColor="text1"/>
          <w:lang w:val="en-US"/>
        </w:rPr>
        <w:t xml:space="preserve">he emergence of the </w:t>
      </w:r>
      <w:r w:rsidR="00480B1F" w:rsidRPr="00E62FD6">
        <w:rPr>
          <w:rFonts w:ascii="Garamond" w:hAnsi="Garamond" w:cs="Times New Roman"/>
          <w:color w:val="000000" w:themeColor="text1"/>
          <w:lang w:val="en-US"/>
        </w:rPr>
        <w:t>“</w:t>
      </w:r>
      <w:r w:rsidR="00A8599F" w:rsidRPr="00E62FD6">
        <w:rPr>
          <w:rFonts w:ascii="Garamond" w:hAnsi="Garamond" w:cs="Times New Roman"/>
          <w:color w:val="000000" w:themeColor="text1"/>
          <w:lang w:val="en-US"/>
        </w:rPr>
        <w:t>social photo</w:t>
      </w:r>
      <w:r w:rsidR="00480B1F" w:rsidRPr="00E62FD6">
        <w:rPr>
          <w:rFonts w:ascii="Garamond" w:hAnsi="Garamond" w:cs="Times New Roman"/>
          <w:color w:val="000000" w:themeColor="text1"/>
          <w:lang w:val="en-US"/>
        </w:rPr>
        <w:t>”</w:t>
      </w:r>
      <w:r w:rsidR="00A8599F" w:rsidRPr="00E62FD6">
        <w:rPr>
          <w:rFonts w:ascii="Garamond" w:hAnsi="Garamond" w:cs="Times New Roman"/>
          <w:color w:val="000000" w:themeColor="text1"/>
          <w:lang w:val="en-US"/>
        </w:rPr>
        <w:t xml:space="preserve"> </w:t>
      </w:r>
      <w:r w:rsidR="005825CE" w:rsidRPr="00E62FD6">
        <w:rPr>
          <w:rFonts w:ascii="Garamond" w:hAnsi="Garamond" w:cs="Times New Roman"/>
          <w:color w:val="000000" w:themeColor="text1"/>
          <w:lang w:val="en-US"/>
        </w:rPr>
        <w:t xml:space="preserve">signals an </w:t>
      </w:r>
      <w:r w:rsidR="00735E07" w:rsidRPr="00E62FD6">
        <w:rPr>
          <w:rFonts w:ascii="Garamond" w:hAnsi="Garamond" w:cs="Times New Roman"/>
          <w:color w:val="000000" w:themeColor="text1"/>
          <w:lang w:val="en-US"/>
        </w:rPr>
        <w:t>ontological</w:t>
      </w:r>
      <w:r w:rsidR="00A8599F" w:rsidRPr="00E62FD6">
        <w:rPr>
          <w:rFonts w:ascii="Garamond" w:hAnsi="Garamond" w:cs="Times New Roman"/>
          <w:color w:val="000000" w:themeColor="text1"/>
          <w:lang w:val="en-US"/>
        </w:rPr>
        <w:t xml:space="preserve"> </w:t>
      </w:r>
      <w:r w:rsidR="00480B1F" w:rsidRPr="00E62FD6">
        <w:rPr>
          <w:rFonts w:ascii="Garamond" w:hAnsi="Garamond" w:cs="Times New Roman"/>
          <w:color w:val="000000" w:themeColor="text1"/>
          <w:lang w:val="en-US"/>
        </w:rPr>
        <w:t>disposition</w:t>
      </w:r>
      <w:r w:rsidR="00A8599F" w:rsidRPr="00E62FD6">
        <w:rPr>
          <w:rFonts w:ascii="Garamond" w:hAnsi="Garamond" w:cs="Times New Roman"/>
          <w:color w:val="000000" w:themeColor="text1"/>
          <w:lang w:val="en-US"/>
        </w:rPr>
        <w:t xml:space="preserve"> toward </w:t>
      </w:r>
      <w:r w:rsidR="00C05E07" w:rsidRPr="00E62FD6">
        <w:rPr>
          <w:rFonts w:ascii="Garamond" w:hAnsi="Garamond" w:cs="Times New Roman"/>
          <w:color w:val="000000" w:themeColor="text1"/>
          <w:lang w:val="en-US"/>
        </w:rPr>
        <w:t>a</w:t>
      </w:r>
      <w:r w:rsidR="00480B1F" w:rsidRPr="00E62FD6">
        <w:rPr>
          <w:rFonts w:ascii="Garamond" w:hAnsi="Garamond" w:cs="Times New Roman"/>
          <w:color w:val="000000" w:themeColor="text1"/>
          <w:lang w:val="en-US"/>
        </w:rPr>
        <w:t xml:space="preserve"> phenomenological</w:t>
      </w:r>
      <w:r w:rsidR="00C05E07" w:rsidRPr="00E62FD6">
        <w:rPr>
          <w:rFonts w:ascii="Garamond" w:hAnsi="Garamond" w:cs="Times New Roman"/>
          <w:color w:val="000000" w:themeColor="text1"/>
          <w:lang w:val="en-US"/>
        </w:rPr>
        <w:t xml:space="preserve"> </w:t>
      </w:r>
      <w:r w:rsidR="00A8599F" w:rsidRPr="00E62FD6">
        <w:rPr>
          <w:rFonts w:ascii="Garamond" w:hAnsi="Garamond" w:cs="Times New Roman"/>
          <w:color w:val="000000" w:themeColor="text1"/>
          <w:lang w:val="en-US"/>
        </w:rPr>
        <w:t>dispositif</w:t>
      </w:r>
      <w:r w:rsidR="00480B1F" w:rsidRPr="00E62FD6">
        <w:rPr>
          <w:rFonts w:ascii="Garamond" w:hAnsi="Garamond" w:cs="Times New Roman"/>
          <w:color w:val="000000" w:themeColor="text1"/>
          <w:lang w:val="en-US"/>
        </w:rPr>
        <w:t xml:space="preserve"> in which the photograph is less an informational </w:t>
      </w:r>
      <w:r w:rsidR="00480B1F" w:rsidRPr="00E62FD6">
        <w:rPr>
          <w:rFonts w:ascii="Garamond" w:hAnsi="Garamond" w:cs="Times New Roman"/>
          <w:i/>
          <w:iCs/>
          <w:color w:val="000000" w:themeColor="text1"/>
          <w:lang w:val="en-US"/>
        </w:rPr>
        <w:t xml:space="preserve">record </w:t>
      </w:r>
      <w:r w:rsidR="00480B1F" w:rsidRPr="00E62FD6">
        <w:rPr>
          <w:rFonts w:ascii="Garamond" w:hAnsi="Garamond" w:cs="Times New Roman"/>
          <w:color w:val="000000" w:themeColor="text1"/>
          <w:lang w:val="en-US"/>
        </w:rPr>
        <w:t xml:space="preserve">than an expressive </w:t>
      </w:r>
      <w:r w:rsidR="00480B1F" w:rsidRPr="00E62FD6">
        <w:rPr>
          <w:rFonts w:ascii="Garamond" w:hAnsi="Garamond" w:cs="Times New Roman"/>
          <w:i/>
          <w:iCs/>
          <w:color w:val="000000" w:themeColor="text1"/>
          <w:lang w:val="en-US"/>
        </w:rPr>
        <w:t>experience</w:t>
      </w:r>
      <w:r w:rsidR="00480B1F" w:rsidRPr="00E62FD6">
        <w:rPr>
          <w:rFonts w:ascii="Garamond" w:hAnsi="Garamond" w:cs="Times New Roman"/>
          <w:color w:val="000000" w:themeColor="text1"/>
          <w:lang w:val="en-US"/>
        </w:rPr>
        <w:t xml:space="preserve"> that can be </w:t>
      </w:r>
      <w:r w:rsidR="00480B1F" w:rsidRPr="00E62FD6">
        <w:rPr>
          <w:rFonts w:ascii="Garamond" w:hAnsi="Garamond" w:cs="Times New Roman"/>
          <w:i/>
          <w:iCs/>
          <w:color w:val="000000" w:themeColor="text1"/>
          <w:lang w:val="en-US"/>
        </w:rPr>
        <w:t>shared</w:t>
      </w:r>
      <w:r w:rsidR="00480B1F" w:rsidRPr="00E62FD6">
        <w:rPr>
          <w:rFonts w:ascii="Garamond" w:hAnsi="Garamond" w:cs="Times New Roman"/>
          <w:color w:val="000000" w:themeColor="text1"/>
          <w:lang w:val="en-US"/>
        </w:rPr>
        <w:t xml:space="preserve"> and thus </w:t>
      </w:r>
      <w:r w:rsidR="002D0E3F" w:rsidRPr="00E62FD6">
        <w:rPr>
          <w:rFonts w:ascii="Garamond" w:hAnsi="Garamond" w:cs="Times New Roman"/>
          <w:color w:val="000000" w:themeColor="text1"/>
          <w:lang w:val="en-US"/>
        </w:rPr>
        <w:t>made social</w:t>
      </w:r>
      <w:r w:rsidR="00480B1F" w:rsidRPr="00E62FD6">
        <w:rPr>
          <w:rFonts w:ascii="Garamond" w:hAnsi="Garamond" w:cs="Times New Roman"/>
          <w:color w:val="000000" w:themeColor="text1"/>
          <w:lang w:val="en-US"/>
        </w:rPr>
        <w:t>.</w:t>
      </w:r>
      <w:r w:rsidR="009213CC" w:rsidRPr="00E62FD6">
        <w:rPr>
          <w:rFonts w:ascii="Garamond" w:hAnsi="Garamond" w:cs="Times New Roman"/>
          <w:color w:val="000000" w:themeColor="text1"/>
          <w:vertAlign w:val="superscript"/>
          <w:lang w:val="en-US"/>
        </w:rPr>
        <w:t>92</w:t>
      </w:r>
      <w:r w:rsidR="00A8599F" w:rsidRPr="00E62FD6">
        <w:rPr>
          <w:rFonts w:ascii="Garamond" w:hAnsi="Garamond" w:cs="Times New Roman"/>
          <w:color w:val="000000" w:themeColor="text1"/>
          <w:lang w:val="en-US"/>
        </w:rPr>
        <w:t xml:space="preserve"> When the photograph-as-</w:t>
      </w:r>
      <w:r w:rsidR="00851FA8" w:rsidRPr="00E62FD6">
        <w:rPr>
          <w:rFonts w:ascii="Garamond" w:hAnsi="Garamond" w:cs="Times New Roman"/>
          <w:color w:val="000000" w:themeColor="text1"/>
          <w:lang w:val="en-US"/>
        </w:rPr>
        <w:t>singular-</w:t>
      </w:r>
      <w:r w:rsidR="00A8599F" w:rsidRPr="00E62FD6">
        <w:rPr>
          <w:rFonts w:ascii="Garamond" w:hAnsi="Garamond" w:cs="Times New Roman"/>
          <w:color w:val="000000" w:themeColor="text1"/>
          <w:lang w:val="en-US"/>
        </w:rPr>
        <w:t>object migrates to social media,</w:t>
      </w:r>
      <w:r w:rsidR="00723956" w:rsidRPr="00E62FD6">
        <w:rPr>
          <w:rFonts w:ascii="Garamond" w:hAnsi="Garamond" w:cs="Times New Roman"/>
          <w:color w:val="000000" w:themeColor="text1"/>
          <w:lang w:val="en-US"/>
        </w:rPr>
        <w:t xml:space="preserve"> </w:t>
      </w:r>
      <w:r w:rsidR="00113E33" w:rsidRPr="00E62FD6">
        <w:rPr>
          <w:rFonts w:ascii="Garamond" w:hAnsi="Garamond" w:cs="Times New Roman"/>
          <w:color w:val="000000" w:themeColor="text1"/>
          <w:lang w:val="en-US"/>
        </w:rPr>
        <w:t xml:space="preserve">its </w:t>
      </w:r>
      <w:r w:rsidR="00113E33" w:rsidRPr="00E62FD6">
        <w:rPr>
          <w:rFonts w:ascii="Garamond" w:hAnsi="Garamond" w:cs="Times New Roman"/>
          <w:i/>
          <w:iCs/>
          <w:color w:val="000000" w:themeColor="text1"/>
          <w:lang w:val="en-US"/>
        </w:rPr>
        <w:t>curation</w:t>
      </w:r>
      <w:r w:rsidR="00113E33" w:rsidRPr="00E62FD6">
        <w:rPr>
          <w:rFonts w:ascii="Garamond" w:hAnsi="Garamond" w:cs="Times New Roman"/>
          <w:color w:val="FF0000"/>
          <w:lang w:val="en-US"/>
        </w:rPr>
        <w:t xml:space="preserve"> </w:t>
      </w:r>
      <w:r w:rsidR="00113E33" w:rsidRPr="00E62FD6">
        <w:rPr>
          <w:rFonts w:ascii="Garamond" w:hAnsi="Garamond" w:cs="Times New Roman"/>
          <w:color w:val="000000" w:themeColor="text1"/>
          <w:lang w:val="en-US"/>
        </w:rPr>
        <w:t>in the transplatform network constitutes its content</w:t>
      </w:r>
      <w:r w:rsidR="00BF4CA3" w:rsidRPr="00E62FD6">
        <w:rPr>
          <w:rFonts w:ascii="Garamond" w:hAnsi="Garamond" w:cs="Times New Roman"/>
          <w:color w:val="000000" w:themeColor="text1"/>
          <w:lang w:val="en-US"/>
        </w:rPr>
        <w:t>,</w:t>
      </w:r>
      <w:r w:rsidR="00113E33" w:rsidRPr="00E62FD6">
        <w:rPr>
          <w:rFonts w:ascii="Garamond" w:hAnsi="Garamond" w:cs="Times New Roman"/>
          <w:color w:val="000000" w:themeColor="text1"/>
          <w:lang w:val="en-US"/>
        </w:rPr>
        <w:t xml:space="preserve"> while its </w:t>
      </w:r>
      <w:r w:rsidR="00113E33" w:rsidRPr="00E62FD6">
        <w:rPr>
          <w:rFonts w:ascii="Garamond" w:hAnsi="Garamond" w:cs="Times New Roman"/>
          <w:i/>
          <w:iCs/>
          <w:color w:val="000000" w:themeColor="text1"/>
          <w:lang w:val="en-US"/>
        </w:rPr>
        <w:t>circulation</w:t>
      </w:r>
      <w:r w:rsidR="00113E33" w:rsidRPr="00E62FD6">
        <w:rPr>
          <w:rFonts w:ascii="Garamond" w:hAnsi="Garamond" w:cs="Times New Roman"/>
          <w:color w:val="000000" w:themeColor="text1"/>
          <w:lang w:val="en-US"/>
        </w:rPr>
        <w:t xml:space="preserve"> shapes our affective encounter with the image.</w:t>
      </w:r>
      <w:r w:rsidR="00E005BA" w:rsidRPr="00E62FD6">
        <w:rPr>
          <w:rFonts w:ascii="Garamond" w:hAnsi="Garamond" w:cs="Times New Roman"/>
          <w:color w:val="000000" w:themeColor="text1"/>
          <w:lang w:val="en-US"/>
        </w:rPr>
        <w:t xml:space="preserve"> It is important to note that </w:t>
      </w:r>
      <w:r w:rsidR="002D0E3F" w:rsidRPr="00E62FD6">
        <w:rPr>
          <w:rFonts w:ascii="Garamond" w:hAnsi="Garamond" w:cs="Times New Roman"/>
          <w:color w:val="000000" w:themeColor="text1"/>
          <w:lang w:val="en-US"/>
        </w:rPr>
        <w:t xml:space="preserve">the </w:t>
      </w:r>
      <w:r w:rsidR="00E005BA" w:rsidRPr="00E62FD6">
        <w:rPr>
          <w:rFonts w:ascii="Garamond" w:hAnsi="Garamond" w:cs="Times New Roman"/>
          <w:color w:val="000000" w:themeColor="text1"/>
          <w:lang w:val="en-US"/>
        </w:rPr>
        <w:t>phenomenological</w:t>
      </w:r>
      <w:r w:rsidR="0023499B" w:rsidRPr="00E62FD6">
        <w:rPr>
          <w:rFonts w:ascii="Garamond" w:hAnsi="Garamond" w:cs="Times New Roman"/>
          <w:color w:val="000000" w:themeColor="text1"/>
          <w:lang w:val="en-US"/>
        </w:rPr>
        <w:t xml:space="preserve"> and informational</w:t>
      </w:r>
      <w:r w:rsidR="00E005BA" w:rsidRPr="00E62FD6">
        <w:rPr>
          <w:rFonts w:ascii="Garamond" w:hAnsi="Garamond" w:cs="Times New Roman"/>
          <w:color w:val="000000" w:themeColor="text1"/>
          <w:lang w:val="en-US"/>
        </w:rPr>
        <w:t xml:space="preserve"> dispositifs</w:t>
      </w:r>
      <w:r w:rsidR="002D0E3F" w:rsidRPr="00E62FD6">
        <w:rPr>
          <w:rFonts w:ascii="Garamond" w:hAnsi="Garamond" w:cs="Times New Roman"/>
          <w:color w:val="000000" w:themeColor="text1"/>
          <w:lang w:val="en-US"/>
        </w:rPr>
        <w:t xml:space="preserve"> of the social </w:t>
      </w:r>
      <w:r w:rsidR="00BF4CA3" w:rsidRPr="00E62FD6">
        <w:rPr>
          <w:rFonts w:ascii="Garamond" w:hAnsi="Garamond" w:cs="Times New Roman"/>
          <w:color w:val="000000" w:themeColor="text1"/>
          <w:lang w:val="en-US"/>
        </w:rPr>
        <w:t>photo</w:t>
      </w:r>
      <w:r w:rsidR="00E005BA" w:rsidRPr="00E62FD6">
        <w:rPr>
          <w:rFonts w:ascii="Garamond" w:hAnsi="Garamond" w:cs="Times New Roman"/>
          <w:color w:val="000000" w:themeColor="text1"/>
          <w:lang w:val="en-US"/>
        </w:rPr>
        <w:t xml:space="preserve"> have always existed side-by-side. “To speak with images,”</w:t>
      </w:r>
      <w:r w:rsidR="00E005BA" w:rsidRPr="00E62FD6">
        <w:rPr>
          <w:rFonts w:ascii="Garamond" w:hAnsi="Garamond" w:cs="Times New Roman"/>
        </w:rPr>
        <w:t xml:space="preserve"> Nathan Jurgenson posits</w:t>
      </w:r>
      <w:r w:rsidR="00E005BA" w:rsidRPr="00E62FD6">
        <w:rPr>
          <w:rFonts w:ascii="Garamond" w:hAnsi="Garamond" w:cs="Times New Roman"/>
          <w:color w:val="000000" w:themeColor="text1"/>
          <w:lang w:val="en-US"/>
        </w:rPr>
        <w:t>, “often entails seeing and feeling the world as potential communicative substance, as a collection of expressive potential waiting to be actualized by documentation.”</w:t>
      </w:r>
      <w:r w:rsidR="00646891" w:rsidRPr="00E62FD6">
        <w:rPr>
          <w:rFonts w:ascii="Garamond" w:hAnsi="Garamond" w:cs="Times New Roman"/>
          <w:color w:val="000000" w:themeColor="text1"/>
          <w:vertAlign w:val="superscript"/>
          <w:lang w:val="en-US"/>
        </w:rPr>
        <w:t>93</w:t>
      </w:r>
      <w:r w:rsidR="00E005BA" w:rsidRPr="00E62FD6">
        <w:rPr>
          <w:rFonts w:ascii="Garamond" w:hAnsi="Garamond" w:cs="Times New Roman"/>
          <w:color w:val="000000" w:themeColor="text1"/>
          <w:lang w:val="en-US"/>
        </w:rPr>
        <w:t xml:space="preserve"> </w:t>
      </w:r>
      <w:r w:rsidR="008834A8" w:rsidRPr="00E62FD6">
        <w:rPr>
          <w:rFonts w:ascii="Garamond" w:hAnsi="Garamond" w:cs="Times New Roman"/>
          <w:color w:val="000000" w:themeColor="text1"/>
          <w:lang w:val="en-US"/>
        </w:rPr>
        <w:t>It is</w:t>
      </w:r>
      <w:r w:rsidR="00525B51" w:rsidRPr="00E62FD6">
        <w:rPr>
          <w:rFonts w:ascii="Garamond" w:hAnsi="Garamond" w:cs="Times New Roman"/>
          <w:color w:val="000000" w:themeColor="text1"/>
          <w:lang w:val="en-US"/>
        </w:rPr>
        <w:t>, in other words,</w:t>
      </w:r>
      <w:r w:rsidR="008834A8" w:rsidRPr="00E62FD6">
        <w:rPr>
          <w:rFonts w:ascii="Garamond" w:hAnsi="Garamond" w:cs="Times New Roman"/>
          <w:color w:val="000000" w:themeColor="text1"/>
          <w:lang w:val="en-US"/>
        </w:rPr>
        <w:t xml:space="preserve"> </w:t>
      </w:r>
      <w:r w:rsidR="00E005BA" w:rsidRPr="00E62FD6">
        <w:rPr>
          <w:rFonts w:ascii="Garamond" w:hAnsi="Garamond" w:cs="Times New Roman"/>
          <w:color w:val="000000" w:themeColor="text1"/>
          <w:lang w:val="en-US"/>
        </w:rPr>
        <w:t>the archiving and curati</w:t>
      </w:r>
      <w:r w:rsidR="008834A8" w:rsidRPr="00E62FD6">
        <w:rPr>
          <w:rFonts w:ascii="Garamond" w:hAnsi="Garamond" w:cs="Times New Roman"/>
          <w:color w:val="000000" w:themeColor="text1"/>
          <w:lang w:val="en-US"/>
        </w:rPr>
        <w:t>ng</w:t>
      </w:r>
      <w:r w:rsidR="00E005BA" w:rsidRPr="00E62FD6">
        <w:rPr>
          <w:rFonts w:ascii="Garamond" w:hAnsi="Garamond" w:cs="Times New Roman"/>
          <w:color w:val="000000" w:themeColor="text1"/>
          <w:lang w:val="en-US"/>
        </w:rPr>
        <w:t xml:space="preserve"> of photographs </w:t>
      </w:r>
      <w:r w:rsidR="008834A8" w:rsidRPr="00E62FD6">
        <w:rPr>
          <w:rFonts w:ascii="Garamond" w:hAnsi="Garamond" w:cs="Times New Roman"/>
          <w:color w:val="000000" w:themeColor="text1"/>
          <w:lang w:val="en-US"/>
        </w:rPr>
        <w:t>that animates their faculty to</w:t>
      </w:r>
      <w:r w:rsidR="00E005BA" w:rsidRPr="00E62FD6">
        <w:rPr>
          <w:rFonts w:ascii="Garamond" w:hAnsi="Garamond" w:cs="Times New Roman"/>
          <w:color w:val="000000" w:themeColor="text1"/>
          <w:lang w:val="en-US"/>
        </w:rPr>
        <w:t xml:space="preserve"> document. </w:t>
      </w:r>
      <w:r w:rsidR="008834A8" w:rsidRPr="00E62FD6">
        <w:rPr>
          <w:rFonts w:ascii="Garamond" w:hAnsi="Garamond" w:cs="Times New Roman"/>
          <w:color w:val="000000" w:themeColor="text1"/>
          <w:lang w:val="en-US"/>
        </w:rPr>
        <w:t>To archive is to store, display, and restore documents</w:t>
      </w:r>
      <w:r w:rsidR="00ED5D01" w:rsidRPr="00E62FD6">
        <w:rPr>
          <w:rFonts w:ascii="Garamond" w:hAnsi="Garamond" w:cs="Times New Roman"/>
          <w:color w:val="000000" w:themeColor="text1"/>
          <w:lang w:val="en-US"/>
        </w:rPr>
        <w:t>,</w:t>
      </w:r>
      <w:r w:rsidR="008834A8" w:rsidRPr="00E62FD6">
        <w:rPr>
          <w:rFonts w:ascii="Garamond" w:hAnsi="Garamond" w:cs="Times New Roman"/>
          <w:color w:val="000000" w:themeColor="text1"/>
          <w:lang w:val="en-US"/>
        </w:rPr>
        <w:t xml:space="preserve"> while to curate is to arrange</w:t>
      </w:r>
      <w:r w:rsidR="00ED5D01" w:rsidRPr="00E62FD6">
        <w:rPr>
          <w:rFonts w:ascii="Garamond" w:hAnsi="Garamond" w:cs="Times New Roman"/>
          <w:color w:val="000000" w:themeColor="text1"/>
          <w:lang w:val="en-US"/>
        </w:rPr>
        <w:t xml:space="preserve"> and present</w:t>
      </w:r>
      <w:r w:rsidR="008834A8" w:rsidRPr="00E62FD6">
        <w:rPr>
          <w:rFonts w:ascii="Garamond" w:hAnsi="Garamond" w:cs="Times New Roman"/>
          <w:color w:val="000000" w:themeColor="text1"/>
          <w:lang w:val="en-US"/>
        </w:rPr>
        <w:t xml:space="preserve"> the</w:t>
      </w:r>
      <w:r w:rsidR="00ED5D01" w:rsidRPr="00E62FD6">
        <w:rPr>
          <w:rFonts w:ascii="Garamond" w:hAnsi="Garamond" w:cs="Times New Roman"/>
          <w:color w:val="000000" w:themeColor="text1"/>
          <w:lang w:val="en-US"/>
        </w:rPr>
        <w:t xml:space="preserve">ir content and appearance </w:t>
      </w:r>
      <w:r w:rsidR="008834A8" w:rsidRPr="00E62FD6">
        <w:rPr>
          <w:rFonts w:ascii="Garamond" w:hAnsi="Garamond" w:cs="Times New Roman"/>
          <w:color w:val="000000" w:themeColor="text1"/>
          <w:lang w:val="en-US"/>
        </w:rPr>
        <w:t>in an exhibition, performance, or narrative</w:t>
      </w:r>
      <w:r w:rsidR="00ED5D01" w:rsidRPr="00E62FD6">
        <w:rPr>
          <w:rFonts w:ascii="Garamond" w:hAnsi="Garamond" w:cs="Times New Roman"/>
          <w:color w:val="000000" w:themeColor="text1"/>
          <w:lang w:val="en-US"/>
        </w:rPr>
        <w:t xml:space="preserve"> that enables these documents to become enmeshed in and contribute to the future formation of discourse, historiography, and representation.</w:t>
      </w:r>
      <w:r w:rsidR="00646891" w:rsidRPr="00E62FD6">
        <w:rPr>
          <w:rFonts w:ascii="Garamond" w:hAnsi="Garamond" w:cs="Times New Roman"/>
          <w:color w:val="000000" w:themeColor="text1"/>
          <w:vertAlign w:val="superscript"/>
          <w:lang w:val="en-US"/>
        </w:rPr>
        <w:t>94</w:t>
      </w:r>
      <w:r w:rsidR="0023499B" w:rsidRPr="00E62FD6">
        <w:rPr>
          <w:rFonts w:ascii="Garamond" w:hAnsi="Garamond" w:cs="Times New Roman"/>
          <w:color w:val="000000" w:themeColor="text1"/>
          <w:lang w:val="en-US"/>
        </w:rPr>
        <w:t xml:space="preserve"> N</w:t>
      </w:r>
      <w:r w:rsidR="00DF3E96" w:rsidRPr="00E62FD6">
        <w:rPr>
          <w:rFonts w:ascii="Garamond" w:hAnsi="Garamond" w:cs="Times New Roman"/>
          <w:color w:val="000000" w:themeColor="text1"/>
          <w:lang w:val="en-US"/>
        </w:rPr>
        <w:t>ew technologies of photographic communication</w:t>
      </w:r>
      <w:r w:rsidR="00871CC5" w:rsidRPr="00E62FD6">
        <w:rPr>
          <w:rFonts w:ascii="Garamond" w:hAnsi="Garamond" w:cs="Times New Roman"/>
          <w:color w:val="000000" w:themeColor="text1"/>
          <w:lang w:val="en-US"/>
        </w:rPr>
        <w:t>—</w:t>
      </w:r>
      <w:r w:rsidR="004A0630" w:rsidRPr="00E62FD6">
        <w:rPr>
          <w:rFonts w:ascii="Garamond" w:hAnsi="Garamond" w:cs="Times New Roman"/>
          <w:color w:val="000000" w:themeColor="text1"/>
          <w:lang w:val="en-US"/>
        </w:rPr>
        <w:t>be</w:t>
      </w:r>
      <w:r w:rsidR="00EA569C" w:rsidRPr="00E62FD6">
        <w:rPr>
          <w:rFonts w:ascii="Garamond" w:hAnsi="Garamond" w:cs="Times New Roman"/>
          <w:color w:val="000000" w:themeColor="text1"/>
          <w:lang w:val="en-US"/>
        </w:rPr>
        <w:t xml:space="preserve"> it</w:t>
      </w:r>
      <w:r w:rsidR="00DF3E96" w:rsidRPr="00E62FD6">
        <w:rPr>
          <w:rFonts w:ascii="Garamond" w:hAnsi="Garamond" w:cs="Times New Roman"/>
          <w:color w:val="000000" w:themeColor="text1"/>
          <w:lang w:val="en-US"/>
        </w:rPr>
        <w:t xml:space="preserve"> the daguerreotype in 1839 or the camera phone in 199</w:t>
      </w:r>
      <w:r w:rsidR="009E3A41" w:rsidRPr="00E62FD6">
        <w:rPr>
          <w:rFonts w:ascii="Garamond" w:hAnsi="Garamond" w:cs="Times New Roman"/>
          <w:color w:val="000000" w:themeColor="text1"/>
          <w:lang w:val="en-US"/>
        </w:rPr>
        <w:t>7</w:t>
      </w:r>
      <w:r w:rsidR="00871CC5" w:rsidRPr="00E62FD6">
        <w:rPr>
          <w:rFonts w:ascii="Garamond" w:hAnsi="Garamond" w:cs="Times New Roman"/>
          <w:color w:val="000000" w:themeColor="text1"/>
          <w:lang w:val="en-US"/>
        </w:rPr>
        <w:t>—</w:t>
      </w:r>
      <w:r w:rsidR="00EA569C" w:rsidRPr="00E62FD6">
        <w:rPr>
          <w:rFonts w:ascii="Garamond" w:hAnsi="Garamond" w:cs="Times New Roman"/>
          <w:color w:val="000000" w:themeColor="text1"/>
          <w:lang w:val="en-US"/>
        </w:rPr>
        <w:t>can</w:t>
      </w:r>
      <w:r w:rsidR="00525B51" w:rsidRPr="00E62FD6">
        <w:rPr>
          <w:rFonts w:ascii="Garamond" w:hAnsi="Garamond" w:cs="Times New Roman"/>
          <w:color w:val="000000" w:themeColor="text1"/>
          <w:lang w:val="en-US"/>
        </w:rPr>
        <w:t xml:space="preserve"> thus </w:t>
      </w:r>
      <w:r w:rsidR="00CA2920" w:rsidRPr="00E62FD6">
        <w:rPr>
          <w:rFonts w:ascii="Garamond" w:hAnsi="Garamond" w:cs="Times New Roman"/>
          <w:color w:val="000000" w:themeColor="text1"/>
          <w:lang w:val="en-US"/>
        </w:rPr>
        <w:t xml:space="preserve">transform </w:t>
      </w:r>
      <w:r w:rsidR="004A0630" w:rsidRPr="00E62FD6">
        <w:rPr>
          <w:rFonts w:ascii="Garamond" w:hAnsi="Garamond" w:cs="Times New Roman"/>
          <w:color w:val="000000" w:themeColor="text1"/>
          <w:lang w:val="en-US"/>
        </w:rPr>
        <w:t>act</w:t>
      </w:r>
      <w:r w:rsidR="00525B51" w:rsidRPr="00E62FD6">
        <w:rPr>
          <w:rFonts w:ascii="Garamond" w:hAnsi="Garamond" w:cs="Times New Roman"/>
          <w:color w:val="000000" w:themeColor="text1"/>
          <w:lang w:val="en-US"/>
        </w:rPr>
        <w:t>s</w:t>
      </w:r>
      <w:r w:rsidR="004A0630" w:rsidRPr="00E62FD6">
        <w:rPr>
          <w:rFonts w:ascii="Garamond" w:hAnsi="Garamond" w:cs="Times New Roman"/>
          <w:color w:val="000000" w:themeColor="text1"/>
          <w:lang w:val="en-US"/>
        </w:rPr>
        <w:t xml:space="preserve"> of recording </w:t>
      </w:r>
      <w:r w:rsidR="00CA2920" w:rsidRPr="00E62FD6">
        <w:rPr>
          <w:rFonts w:ascii="Garamond" w:hAnsi="Garamond" w:cs="Times New Roman"/>
          <w:color w:val="000000" w:themeColor="text1"/>
          <w:lang w:val="en-US"/>
        </w:rPr>
        <w:t>into</w:t>
      </w:r>
      <w:r w:rsidR="00517530" w:rsidRPr="00E62FD6">
        <w:rPr>
          <w:rFonts w:ascii="Garamond" w:hAnsi="Garamond" w:cs="Times New Roman"/>
          <w:color w:val="000000" w:themeColor="text1"/>
          <w:lang w:val="en-US"/>
        </w:rPr>
        <w:t xml:space="preserve"> </w:t>
      </w:r>
      <w:r w:rsidR="00CA2920" w:rsidRPr="00E62FD6">
        <w:rPr>
          <w:rFonts w:ascii="Garamond" w:hAnsi="Garamond" w:cs="Times New Roman"/>
          <w:color w:val="000000" w:themeColor="text1"/>
          <w:lang w:val="en-US"/>
        </w:rPr>
        <w:t>way</w:t>
      </w:r>
      <w:r w:rsidR="00517530" w:rsidRPr="00E62FD6">
        <w:rPr>
          <w:rFonts w:ascii="Garamond" w:hAnsi="Garamond" w:cs="Times New Roman"/>
          <w:color w:val="000000" w:themeColor="text1"/>
          <w:lang w:val="en-US"/>
        </w:rPr>
        <w:t>s</w:t>
      </w:r>
      <w:r w:rsidR="00CA2920" w:rsidRPr="00E62FD6">
        <w:rPr>
          <w:rFonts w:ascii="Garamond" w:hAnsi="Garamond" w:cs="Times New Roman"/>
          <w:color w:val="000000" w:themeColor="text1"/>
          <w:lang w:val="en-US"/>
        </w:rPr>
        <w:t xml:space="preserve"> of seeing</w:t>
      </w:r>
      <w:r w:rsidR="00517530" w:rsidRPr="00E62FD6">
        <w:rPr>
          <w:rFonts w:ascii="Garamond" w:hAnsi="Garamond" w:cs="Times New Roman"/>
          <w:color w:val="000000" w:themeColor="text1"/>
          <w:lang w:val="en-US"/>
        </w:rPr>
        <w:t xml:space="preserve"> and, by way of the archival operation of the record, </w:t>
      </w:r>
      <w:r w:rsidR="00CA2920" w:rsidRPr="00E62FD6">
        <w:rPr>
          <w:rFonts w:ascii="Garamond" w:hAnsi="Garamond" w:cs="Times New Roman"/>
          <w:color w:val="000000" w:themeColor="text1"/>
          <w:lang w:val="en-US"/>
        </w:rPr>
        <w:t>produce</w:t>
      </w:r>
      <w:r w:rsidR="00EA569C" w:rsidRPr="00E62FD6">
        <w:rPr>
          <w:rFonts w:ascii="Garamond" w:hAnsi="Garamond" w:cs="Times New Roman"/>
          <w:color w:val="000000" w:themeColor="text1"/>
          <w:lang w:val="en-US"/>
        </w:rPr>
        <w:t xml:space="preserve"> </w:t>
      </w:r>
      <w:r w:rsidR="00CA2920" w:rsidRPr="00E62FD6">
        <w:rPr>
          <w:rFonts w:ascii="Garamond" w:hAnsi="Garamond" w:cs="Times New Roman"/>
          <w:color w:val="000000" w:themeColor="text1"/>
          <w:lang w:val="en-US"/>
        </w:rPr>
        <w:t xml:space="preserve">knowledge </w:t>
      </w:r>
      <w:r w:rsidR="00EA569C" w:rsidRPr="00E62FD6">
        <w:rPr>
          <w:rFonts w:ascii="Garamond" w:hAnsi="Garamond" w:cs="Times New Roman"/>
          <w:color w:val="000000" w:themeColor="text1"/>
          <w:lang w:val="en-US"/>
        </w:rPr>
        <w:t>and</w:t>
      </w:r>
      <w:r w:rsidR="004C6AF1" w:rsidRPr="00E62FD6">
        <w:rPr>
          <w:rFonts w:ascii="Garamond" w:hAnsi="Garamond" w:cs="Times New Roman"/>
          <w:color w:val="000000" w:themeColor="text1"/>
          <w:lang w:val="en-US"/>
        </w:rPr>
        <w:t xml:space="preserve"> </w:t>
      </w:r>
      <w:r w:rsidR="00CA2920" w:rsidRPr="00E62FD6">
        <w:rPr>
          <w:rFonts w:ascii="Garamond" w:hAnsi="Garamond" w:cs="Times New Roman"/>
          <w:color w:val="000000" w:themeColor="text1"/>
          <w:lang w:val="en-US"/>
        </w:rPr>
        <w:t>consciousness.</w:t>
      </w:r>
      <w:r w:rsidR="00646891" w:rsidRPr="00E62FD6">
        <w:rPr>
          <w:rFonts w:ascii="Garamond" w:hAnsi="Garamond" w:cs="Times New Roman"/>
          <w:color w:val="000000" w:themeColor="text1"/>
          <w:vertAlign w:val="superscript"/>
          <w:lang w:val="en-US"/>
        </w:rPr>
        <w:t>95</w:t>
      </w:r>
    </w:p>
    <w:p w14:paraId="5C2CF91E" w14:textId="0B89568F" w:rsidR="00EE54B6" w:rsidRPr="00E62FD6" w:rsidRDefault="004A0630" w:rsidP="00B00977">
      <w:pPr>
        <w:snapToGrid w:val="0"/>
        <w:spacing w:line="480" w:lineRule="auto"/>
        <w:ind w:firstLine="720"/>
        <w:contextualSpacing/>
        <w:rPr>
          <w:rFonts w:ascii="Garamond" w:hAnsi="Garamond" w:cs="Times New Roman"/>
          <w:color w:val="000000" w:themeColor="text1"/>
          <w:vertAlign w:val="superscript"/>
          <w:lang w:val="en-US"/>
        </w:rPr>
      </w:pPr>
      <w:r w:rsidRPr="00E62FD6">
        <w:rPr>
          <w:rFonts w:ascii="Garamond" w:hAnsi="Garamond" w:cs="Times New Roman"/>
          <w:color w:val="000000" w:themeColor="text1"/>
          <w:lang w:val="en-US"/>
        </w:rPr>
        <w:t xml:space="preserve">It is this duality of documentation and experience that has allowed African American photographers, artists, scholars, intellectuals, activists, and abolitionists to </w:t>
      </w:r>
      <w:r w:rsidR="00C45276" w:rsidRPr="00E62FD6">
        <w:rPr>
          <w:rFonts w:ascii="Garamond" w:hAnsi="Garamond" w:cs="Times New Roman"/>
          <w:color w:val="000000" w:themeColor="text1"/>
          <w:lang w:val="en-US"/>
        </w:rPr>
        <w:t>co-opt the</w:t>
      </w:r>
      <w:r w:rsidR="002D0E3F" w:rsidRPr="00E62FD6">
        <w:rPr>
          <w:rFonts w:ascii="Garamond" w:hAnsi="Garamond" w:cs="Times New Roman"/>
          <w:color w:val="000000" w:themeColor="text1"/>
          <w:lang w:val="en-US"/>
        </w:rPr>
        <w:t xml:space="preserve"> </w:t>
      </w:r>
      <w:r w:rsidR="00525B51" w:rsidRPr="00E62FD6">
        <w:rPr>
          <w:rFonts w:ascii="Garamond" w:hAnsi="Garamond" w:cs="Times New Roman"/>
          <w:color w:val="000000" w:themeColor="text1"/>
          <w:lang w:val="en-US"/>
        </w:rPr>
        <w:t>affordances of the</w:t>
      </w:r>
      <w:r w:rsidR="00C45276" w:rsidRPr="00E62FD6">
        <w:rPr>
          <w:rFonts w:ascii="Garamond" w:hAnsi="Garamond" w:cs="Times New Roman"/>
          <w:color w:val="000000" w:themeColor="text1"/>
          <w:lang w:val="en-US"/>
        </w:rPr>
        <w:t xml:space="preserve"> photographic medium </w:t>
      </w:r>
      <w:r w:rsidR="00CD498F" w:rsidRPr="00E62FD6">
        <w:rPr>
          <w:rFonts w:ascii="Garamond" w:hAnsi="Garamond" w:cs="Times New Roman"/>
          <w:color w:val="000000" w:themeColor="text1"/>
          <w:lang w:val="en-US"/>
        </w:rPr>
        <w:t>in the service of</w:t>
      </w:r>
      <w:r w:rsidR="00B11C41" w:rsidRPr="00E62FD6">
        <w:rPr>
          <w:rFonts w:ascii="Garamond" w:hAnsi="Garamond" w:cs="Times New Roman"/>
          <w:color w:val="000000" w:themeColor="text1"/>
          <w:lang w:val="en-US"/>
        </w:rPr>
        <w:t xml:space="preserve"> racial justice and</w:t>
      </w:r>
      <w:r w:rsidR="00EA569C" w:rsidRPr="00E62FD6">
        <w:rPr>
          <w:rFonts w:ascii="Garamond" w:hAnsi="Garamond" w:cs="Times New Roman"/>
          <w:color w:val="000000" w:themeColor="text1"/>
          <w:lang w:val="en-US"/>
        </w:rPr>
        <w:t xml:space="preserve"> </w:t>
      </w:r>
      <w:r w:rsidR="005D0758" w:rsidRPr="00E62FD6">
        <w:rPr>
          <w:rFonts w:ascii="Garamond" w:hAnsi="Garamond" w:cs="Times New Roman"/>
          <w:color w:val="000000" w:themeColor="text1"/>
          <w:lang w:val="en-US"/>
        </w:rPr>
        <w:t xml:space="preserve">social </w:t>
      </w:r>
      <w:r w:rsidR="00C45276" w:rsidRPr="00E62FD6">
        <w:rPr>
          <w:rFonts w:ascii="Garamond" w:hAnsi="Garamond" w:cs="Times New Roman"/>
          <w:color w:val="000000" w:themeColor="text1"/>
          <w:lang w:val="en-US"/>
        </w:rPr>
        <w:t>progress</w:t>
      </w:r>
      <w:r w:rsidR="00CD498F" w:rsidRPr="00E62FD6">
        <w:rPr>
          <w:rFonts w:ascii="Garamond" w:hAnsi="Garamond" w:cs="Times New Roman"/>
          <w:color w:val="000000" w:themeColor="text1"/>
          <w:lang w:val="en-US"/>
        </w:rPr>
        <w:t>.</w:t>
      </w:r>
      <w:r w:rsidR="0023499B" w:rsidRPr="00E62FD6">
        <w:rPr>
          <w:rFonts w:ascii="Garamond" w:hAnsi="Garamond" w:cs="Times New Roman"/>
          <w:color w:val="000000" w:themeColor="text1"/>
          <w:lang w:val="en-US"/>
        </w:rPr>
        <w:t xml:space="preserve"> </w:t>
      </w:r>
      <w:r w:rsidR="00823BD8" w:rsidRPr="00E62FD6">
        <w:rPr>
          <w:rFonts w:ascii="Garamond" w:hAnsi="Garamond" w:cs="Times New Roman"/>
          <w:color w:val="000000" w:themeColor="text1"/>
          <w:lang w:val="en-US"/>
        </w:rPr>
        <w:t>If the photograph</w:t>
      </w:r>
      <w:r w:rsidR="008D3DD3" w:rsidRPr="00E62FD6">
        <w:rPr>
          <w:rFonts w:ascii="Garamond" w:hAnsi="Garamond" w:cs="Times New Roman"/>
          <w:color w:val="000000" w:themeColor="text1"/>
          <w:lang w:val="en-US"/>
        </w:rPr>
        <w:t xml:space="preserve"> </w:t>
      </w:r>
      <w:r w:rsidR="00532B3D" w:rsidRPr="00E62FD6">
        <w:rPr>
          <w:rFonts w:ascii="Garamond" w:hAnsi="Garamond" w:cs="Times New Roman"/>
          <w:color w:val="000000" w:themeColor="text1"/>
          <w:lang w:val="en-US"/>
        </w:rPr>
        <w:t>both feel</w:t>
      </w:r>
      <w:r w:rsidR="00823BD8" w:rsidRPr="00E62FD6">
        <w:rPr>
          <w:rFonts w:ascii="Garamond" w:hAnsi="Garamond" w:cs="Times New Roman"/>
          <w:color w:val="000000" w:themeColor="text1"/>
          <w:lang w:val="en-US"/>
        </w:rPr>
        <w:t>s</w:t>
      </w:r>
      <w:r w:rsidR="00532B3D" w:rsidRPr="00E62FD6">
        <w:rPr>
          <w:rFonts w:ascii="Garamond" w:hAnsi="Garamond" w:cs="Times New Roman"/>
          <w:i/>
          <w:iCs/>
          <w:color w:val="000000" w:themeColor="text1"/>
          <w:lang w:val="en-US"/>
        </w:rPr>
        <w:t xml:space="preserve"> </w:t>
      </w:r>
      <w:r w:rsidR="00532B3D" w:rsidRPr="00E62FD6">
        <w:rPr>
          <w:rFonts w:ascii="Garamond" w:hAnsi="Garamond" w:cs="Times New Roman"/>
          <w:color w:val="000000" w:themeColor="text1"/>
          <w:lang w:val="en-US"/>
        </w:rPr>
        <w:t>and work</w:t>
      </w:r>
      <w:r w:rsidR="00823BD8" w:rsidRPr="00E62FD6">
        <w:rPr>
          <w:rFonts w:ascii="Garamond" w:hAnsi="Garamond" w:cs="Times New Roman"/>
          <w:color w:val="000000" w:themeColor="text1"/>
          <w:lang w:val="en-US"/>
        </w:rPr>
        <w:t>s</w:t>
      </w:r>
      <w:r w:rsidR="0023499B" w:rsidRPr="00E62FD6">
        <w:rPr>
          <w:rFonts w:ascii="Garamond" w:hAnsi="Garamond" w:cs="Times New Roman"/>
          <w:color w:val="000000" w:themeColor="text1"/>
          <w:lang w:val="en-US"/>
        </w:rPr>
        <w:t xml:space="preserve"> </w:t>
      </w:r>
      <w:r w:rsidR="00823BD8" w:rsidRPr="00E62FD6">
        <w:rPr>
          <w:rFonts w:ascii="Garamond" w:hAnsi="Garamond" w:cs="Times New Roman"/>
          <w:color w:val="000000" w:themeColor="text1"/>
          <w:lang w:val="en-US"/>
        </w:rPr>
        <w:t>at the same time</w:t>
      </w:r>
      <w:r w:rsidR="00532B3D" w:rsidRPr="00E62FD6">
        <w:rPr>
          <w:rFonts w:ascii="Garamond" w:hAnsi="Garamond" w:cs="Times New Roman"/>
          <w:color w:val="000000" w:themeColor="text1"/>
          <w:lang w:val="en-US"/>
        </w:rPr>
        <w:t xml:space="preserve">, </w:t>
      </w:r>
      <w:r w:rsidR="008F7A00" w:rsidRPr="00E62FD6">
        <w:rPr>
          <w:rFonts w:ascii="Garamond" w:hAnsi="Garamond" w:cs="Times New Roman"/>
          <w:color w:val="000000" w:themeColor="text1"/>
          <w:lang w:val="en-US"/>
        </w:rPr>
        <w:t>t</w:t>
      </w:r>
      <w:r w:rsidR="00823BD8" w:rsidRPr="00E62FD6">
        <w:rPr>
          <w:rFonts w:ascii="Garamond" w:hAnsi="Garamond" w:cs="Times New Roman"/>
          <w:color w:val="000000" w:themeColor="text1"/>
          <w:lang w:val="en-US"/>
        </w:rPr>
        <w:t xml:space="preserve">he circulation of </w:t>
      </w:r>
      <w:r w:rsidR="00823BD8" w:rsidRPr="00E62FD6">
        <w:rPr>
          <w:rFonts w:ascii="Garamond" w:hAnsi="Garamond" w:cs="Times New Roman"/>
          <w:i/>
          <w:iCs/>
          <w:color w:val="000000" w:themeColor="text1"/>
          <w:lang w:val="en-US"/>
        </w:rPr>
        <w:t>A Bleak Reality</w:t>
      </w:r>
      <w:r w:rsidR="00823BD8" w:rsidRPr="00E62FD6">
        <w:rPr>
          <w:rFonts w:ascii="Garamond" w:hAnsi="Garamond" w:cs="Times New Roman"/>
          <w:color w:val="000000" w:themeColor="text1"/>
          <w:lang w:val="en-US"/>
        </w:rPr>
        <w:t xml:space="preserve"> on Instagram</w:t>
      </w:r>
      <w:r w:rsidR="008F7A00" w:rsidRPr="00E62FD6">
        <w:rPr>
          <w:rFonts w:ascii="Garamond" w:hAnsi="Garamond" w:cs="Times New Roman"/>
          <w:color w:val="000000" w:themeColor="text1"/>
          <w:lang w:val="en-US"/>
        </w:rPr>
        <w:t xml:space="preserve"> </w:t>
      </w:r>
      <w:r w:rsidR="00B11C41" w:rsidRPr="00E62FD6">
        <w:rPr>
          <w:rFonts w:ascii="Garamond" w:hAnsi="Garamond" w:cs="Times New Roman"/>
          <w:color w:val="000000" w:themeColor="text1"/>
          <w:lang w:val="en-US"/>
        </w:rPr>
        <w:t>locates</w:t>
      </w:r>
      <w:r w:rsidR="008F7A00" w:rsidRPr="00E62FD6">
        <w:rPr>
          <w:rFonts w:ascii="Garamond" w:hAnsi="Garamond" w:cs="Times New Roman"/>
          <w:color w:val="000000" w:themeColor="text1"/>
          <w:lang w:val="en-US"/>
        </w:rPr>
        <w:t xml:space="preserve"> Graves’s work</w:t>
      </w:r>
      <w:r w:rsidR="00823BD8" w:rsidRPr="00E62FD6">
        <w:rPr>
          <w:rFonts w:ascii="Garamond" w:hAnsi="Garamond" w:cs="Times New Roman"/>
          <w:color w:val="000000" w:themeColor="text1"/>
          <w:lang w:val="en-US"/>
        </w:rPr>
        <w:t xml:space="preserve"> in </w:t>
      </w:r>
      <w:r w:rsidR="0023499B" w:rsidRPr="00E62FD6">
        <w:rPr>
          <w:rFonts w:ascii="Garamond" w:hAnsi="Garamond" w:cs="Times New Roman"/>
          <w:color w:val="000000" w:themeColor="text1"/>
          <w:lang w:val="en-US"/>
        </w:rPr>
        <w:t>a</w:t>
      </w:r>
      <w:r w:rsidR="00EA569C" w:rsidRPr="00E62FD6">
        <w:rPr>
          <w:rFonts w:ascii="Garamond" w:hAnsi="Garamond" w:cs="Times New Roman"/>
          <w:color w:val="000000" w:themeColor="text1"/>
          <w:lang w:val="en-US"/>
        </w:rPr>
        <w:t xml:space="preserve"> </w:t>
      </w:r>
      <w:r w:rsidR="0075327C" w:rsidRPr="00E62FD6">
        <w:rPr>
          <w:rFonts w:ascii="Garamond" w:hAnsi="Garamond" w:cs="Times New Roman"/>
          <w:color w:val="000000" w:themeColor="text1"/>
          <w:lang w:val="en-US"/>
        </w:rPr>
        <w:t>B</w:t>
      </w:r>
      <w:r w:rsidR="004C6AF1" w:rsidRPr="00E62FD6">
        <w:rPr>
          <w:rFonts w:ascii="Garamond" w:hAnsi="Garamond" w:cs="Times New Roman"/>
          <w:color w:val="000000" w:themeColor="text1"/>
          <w:lang w:val="en-US"/>
        </w:rPr>
        <w:t>lack cultural archive</w:t>
      </w:r>
      <w:r w:rsidR="00823BD8" w:rsidRPr="00E62FD6">
        <w:rPr>
          <w:rFonts w:ascii="Garamond" w:hAnsi="Garamond" w:cs="Times New Roman"/>
          <w:color w:val="000000" w:themeColor="text1"/>
          <w:lang w:val="en-US"/>
        </w:rPr>
        <w:t xml:space="preserve"> that has historically </w:t>
      </w:r>
      <w:r w:rsidR="008F7A00" w:rsidRPr="00E62FD6">
        <w:rPr>
          <w:rFonts w:ascii="Garamond" w:hAnsi="Garamond" w:cs="Times New Roman"/>
          <w:color w:val="000000" w:themeColor="text1"/>
          <w:lang w:val="en-US"/>
        </w:rPr>
        <w:t>embraced</w:t>
      </w:r>
      <w:r w:rsidR="00823BD8" w:rsidRPr="00E62FD6">
        <w:rPr>
          <w:rFonts w:ascii="Garamond" w:hAnsi="Garamond" w:cs="Times New Roman"/>
          <w:color w:val="000000" w:themeColor="text1"/>
          <w:lang w:val="en-US"/>
        </w:rPr>
        <w:t xml:space="preserve"> the</w:t>
      </w:r>
      <w:r w:rsidR="002D0E3F" w:rsidRPr="00E62FD6">
        <w:rPr>
          <w:rFonts w:ascii="Garamond" w:hAnsi="Garamond" w:cs="Times New Roman"/>
          <w:color w:val="000000" w:themeColor="text1"/>
          <w:lang w:val="en-US"/>
        </w:rPr>
        <w:t xml:space="preserve"> </w:t>
      </w:r>
      <w:r w:rsidR="00823BD8" w:rsidRPr="00E62FD6">
        <w:rPr>
          <w:rFonts w:ascii="Garamond" w:hAnsi="Garamond" w:cs="Times New Roman"/>
          <w:color w:val="000000" w:themeColor="text1"/>
          <w:lang w:val="en-US"/>
        </w:rPr>
        <w:t xml:space="preserve">availability, </w:t>
      </w:r>
      <w:r w:rsidR="00823BD8" w:rsidRPr="00E62FD6">
        <w:rPr>
          <w:rFonts w:ascii="Garamond" w:hAnsi="Garamond" w:cs="Times New Roman"/>
          <w:color w:val="000000" w:themeColor="text1"/>
          <w:lang w:val="en-US"/>
        </w:rPr>
        <w:lastRenderedPageBreak/>
        <w:t>accessibility, reproducibility, and dissemination</w:t>
      </w:r>
      <w:r w:rsidR="002D0E3F" w:rsidRPr="00E62FD6">
        <w:rPr>
          <w:rFonts w:ascii="Garamond" w:hAnsi="Garamond" w:cs="Times New Roman"/>
          <w:color w:val="000000" w:themeColor="text1"/>
          <w:lang w:val="en-US"/>
        </w:rPr>
        <w:t xml:space="preserve"> of the photograph’s social life</w:t>
      </w:r>
      <w:r w:rsidR="004C6AF1" w:rsidRPr="00E62FD6">
        <w:rPr>
          <w:rFonts w:ascii="Garamond" w:hAnsi="Garamond" w:cs="Times New Roman"/>
          <w:color w:val="000000" w:themeColor="text1"/>
          <w:lang w:val="en-US"/>
        </w:rPr>
        <w:t>.</w:t>
      </w:r>
      <w:r w:rsidR="00B00977"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 xml:space="preserve">In the wake of the publication of </w:t>
      </w:r>
      <w:r w:rsidR="00A37D28" w:rsidRPr="00E62FD6">
        <w:rPr>
          <w:rFonts w:ascii="Garamond" w:hAnsi="Garamond" w:cs="Times New Roman"/>
          <w:i/>
          <w:iCs/>
          <w:color w:val="000000" w:themeColor="text1"/>
          <w:lang w:val="en-US"/>
        </w:rPr>
        <w:t xml:space="preserve">A Bleak Reality </w:t>
      </w:r>
      <w:r w:rsidR="00B52D1E" w:rsidRPr="00B52D1E">
        <w:rPr>
          <w:rFonts w:ascii="Garamond" w:hAnsi="Garamond" w:cs="Times New Roman"/>
          <w:b/>
          <w:bCs/>
          <w:color w:val="000000" w:themeColor="text1"/>
          <w:lang w:val="en-US"/>
        </w:rPr>
        <w:t>i</w:t>
      </w:r>
      <w:r w:rsidR="00A37D28" w:rsidRPr="00B52D1E">
        <w:rPr>
          <w:rFonts w:ascii="Garamond" w:hAnsi="Garamond" w:cs="Times New Roman"/>
          <w:b/>
          <w:bCs/>
          <w:color w:val="000000" w:themeColor="text1"/>
          <w:lang w:val="en-US"/>
        </w:rPr>
        <w:t>n</w:t>
      </w:r>
      <w:r w:rsidR="00A37D28" w:rsidRPr="00E62FD6">
        <w:rPr>
          <w:rFonts w:ascii="Garamond" w:hAnsi="Garamond" w:cs="Times New Roman"/>
          <w:color w:val="000000" w:themeColor="text1"/>
          <w:lang w:val="en-US"/>
        </w:rPr>
        <w:t xml:space="preserve"> </w:t>
      </w:r>
      <w:r w:rsidR="00A37D28" w:rsidRPr="00E62FD6">
        <w:rPr>
          <w:rFonts w:ascii="Garamond" w:hAnsi="Garamond" w:cs="Times New Roman"/>
          <w:i/>
          <w:iCs/>
          <w:color w:val="000000" w:themeColor="text1"/>
          <w:lang w:val="en-US"/>
        </w:rPr>
        <w:t>Vanity Fair</w:t>
      </w:r>
      <w:r w:rsidR="00A37D28" w:rsidRPr="00E62FD6">
        <w:rPr>
          <w:rFonts w:ascii="Garamond" w:hAnsi="Garamond" w:cs="Times New Roman"/>
          <w:color w:val="000000" w:themeColor="text1"/>
          <w:lang w:val="en-US"/>
        </w:rPr>
        <w:t>’s</w:t>
      </w:r>
      <w:r w:rsidR="00A37D28" w:rsidRPr="00CA222F">
        <w:rPr>
          <w:rFonts w:ascii="Garamond" w:hAnsi="Garamond" w:cs="Times New Roman"/>
          <w:color w:val="000000" w:themeColor="text1"/>
          <w:lang w:val="en-US"/>
        </w:rPr>
        <w:t xml:space="preserve"> Hive</w:t>
      </w:r>
      <w:r w:rsidR="00245426" w:rsidRPr="00B52D1E">
        <w:rPr>
          <w:rFonts w:ascii="Garamond" w:hAnsi="Garamond" w:cs="Times New Roman"/>
          <w:b/>
          <w:bCs/>
          <w:color w:val="000000" w:themeColor="text1"/>
          <w:lang w:val="en-US"/>
        </w:rPr>
        <w:t xml:space="preserve"> </w:t>
      </w:r>
      <w:r w:rsidR="00A37D28" w:rsidRPr="00E62FD6">
        <w:rPr>
          <w:rFonts w:ascii="Garamond" w:hAnsi="Garamond" w:cs="Times New Roman"/>
          <w:color w:val="000000" w:themeColor="text1"/>
          <w:lang w:val="en-US"/>
        </w:rPr>
        <w:t>in September 2016</w:t>
      </w:r>
      <w:r w:rsidR="000B7ED7"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xml:space="preserve"> and</w:t>
      </w:r>
      <w:r w:rsidR="00AB1F8A"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 xml:space="preserve">as a limited print edition published by </w:t>
      </w:r>
      <w:proofErr w:type="spellStart"/>
      <w:r w:rsidR="00A37D28" w:rsidRPr="00E62FD6">
        <w:rPr>
          <w:rFonts w:ascii="Garamond" w:hAnsi="Garamond" w:cs="Times New Roman"/>
          <w:color w:val="000000" w:themeColor="text1"/>
          <w:lang w:val="en-US"/>
        </w:rPr>
        <w:t>NotWrong</w:t>
      </w:r>
      <w:proofErr w:type="spellEnd"/>
      <w:r w:rsidR="00601F65"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 xml:space="preserve">in June 2018, Graves </w:t>
      </w:r>
      <w:r w:rsidR="007474C8" w:rsidRPr="00E62FD6">
        <w:rPr>
          <w:rFonts w:ascii="Garamond" w:hAnsi="Garamond" w:cs="Times New Roman"/>
          <w:color w:val="000000" w:themeColor="text1"/>
          <w:lang w:val="en-US"/>
        </w:rPr>
        <w:t xml:space="preserve">shared </w:t>
      </w:r>
      <w:r w:rsidR="00A37D28" w:rsidRPr="00E62FD6">
        <w:rPr>
          <w:rFonts w:ascii="Garamond" w:hAnsi="Garamond" w:cs="Times New Roman"/>
          <w:color w:val="000000" w:themeColor="text1"/>
          <w:lang w:val="en-US"/>
        </w:rPr>
        <w:t>the eight photographs on</w:t>
      </w:r>
      <w:r w:rsidR="007474C8"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his Instagram account</w:t>
      </w:r>
      <w:r w:rsidR="005D0758"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to draw his followers</w:t>
      </w:r>
      <w:r w:rsidR="007474C8" w:rsidRPr="00E62FD6">
        <w:rPr>
          <w:rFonts w:ascii="Garamond" w:hAnsi="Garamond" w:cs="Times New Roman"/>
          <w:color w:val="000000" w:themeColor="text1"/>
          <w:lang w:val="en-US"/>
        </w:rPr>
        <w:t>’ attention</w:t>
      </w:r>
      <w:r w:rsidR="00AB1F8A" w:rsidRPr="00E62FD6">
        <w:rPr>
          <w:rFonts w:ascii="Garamond" w:hAnsi="Garamond" w:cs="Times New Roman"/>
          <w:color w:val="000000" w:themeColor="text1"/>
          <w:lang w:val="en-US"/>
        </w:rPr>
        <w:t xml:space="preserve"> to the photoseries</w:t>
      </w:r>
      <w:r w:rsidR="00A37D28" w:rsidRPr="00E62FD6">
        <w:rPr>
          <w:rFonts w:ascii="Garamond" w:hAnsi="Garamond" w:cs="Times New Roman"/>
          <w:color w:val="000000" w:themeColor="text1"/>
          <w:lang w:val="en-US"/>
        </w:rPr>
        <w:t>.</w:t>
      </w:r>
      <w:r w:rsidR="00AB1F8A" w:rsidRPr="00E62FD6">
        <w:rPr>
          <w:rFonts w:ascii="Garamond" w:hAnsi="Garamond" w:cs="Times New Roman"/>
          <w:color w:val="000000" w:themeColor="text1"/>
          <w:lang w:val="en-US"/>
        </w:rPr>
        <w:t xml:space="preserve"> T</w:t>
      </w:r>
      <w:r w:rsidR="00A37D28" w:rsidRPr="00E62FD6">
        <w:rPr>
          <w:rFonts w:ascii="Garamond" w:hAnsi="Garamond" w:cs="Times New Roman"/>
          <w:color w:val="000000" w:themeColor="text1"/>
          <w:lang w:val="en-US"/>
        </w:rPr>
        <w:t>he</w:t>
      </w:r>
      <w:r w:rsidR="00AB1F8A"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 xml:space="preserve">print </w:t>
      </w:r>
      <w:r w:rsidR="00AB1F8A" w:rsidRPr="00E62FD6">
        <w:rPr>
          <w:rFonts w:ascii="Garamond" w:hAnsi="Garamond" w:cs="Times New Roman"/>
          <w:color w:val="000000" w:themeColor="text1"/>
          <w:lang w:val="en-US"/>
        </w:rPr>
        <w:t xml:space="preserve">edition </w:t>
      </w:r>
      <w:r w:rsidR="00A37D28" w:rsidRPr="00E62FD6">
        <w:rPr>
          <w:rFonts w:ascii="Garamond" w:hAnsi="Garamond" w:cs="Times New Roman"/>
          <w:color w:val="000000" w:themeColor="text1"/>
          <w:lang w:val="en-US"/>
        </w:rPr>
        <w:t xml:space="preserve">lent itself particularly well </w:t>
      </w:r>
      <w:r w:rsidR="007474C8" w:rsidRPr="00E62FD6">
        <w:rPr>
          <w:rFonts w:ascii="Garamond" w:hAnsi="Garamond" w:cs="Times New Roman"/>
          <w:color w:val="000000" w:themeColor="text1"/>
          <w:lang w:val="en-US"/>
        </w:rPr>
        <w:t>to</w:t>
      </w:r>
      <w:r w:rsidR="00A37D28" w:rsidRPr="00E62FD6">
        <w:rPr>
          <w:rFonts w:ascii="Garamond" w:hAnsi="Garamond" w:cs="Times New Roman"/>
          <w:color w:val="000000" w:themeColor="text1"/>
          <w:lang w:val="en-US"/>
        </w:rPr>
        <w:t xml:space="preserve"> </w:t>
      </w:r>
      <w:r w:rsidR="00591957" w:rsidRPr="00E62FD6">
        <w:rPr>
          <w:rFonts w:ascii="Garamond" w:hAnsi="Garamond" w:cs="Times New Roman"/>
          <w:color w:val="000000" w:themeColor="text1"/>
          <w:lang w:val="en-US"/>
        </w:rPr>
        <w:t>the</w:t>
      </w:r>
      <w:r w:rsidR="00025319" w:rsidRPr="00E62FD6">
        <w:rPr>
          <w:rFonts w:ascii="Garamond" w:hAnsi="Garamond" w:cs="Times New Roman"/>
          <w:color w:val="000000" w:themeColor="text1"/>
          <w:lang w:val="en-US"/>
        </w:rPr>
        <w:t xml:space="preserve"> curation of the</w:t>
      </w:r>
      <w:r w:rsidR="00CE772F" w:rsidRPr="00E62FD6">
        <w:rPr>
          <w:rFonts w:ascii="Garamond" w:hAnsi="Garamond" w:cs="Times New Roman"/>
          <w:color w:val="000000" w:themeColor="text1"/>
          <w:lang w:val="en-US"/>
        </w:rPr>
        <w:t xml:space="preserve"> </w:t>
      </w:r>
      <w:r w:rsidR="00591957" w:rsidRPr="00E62FD6">
        <w:rPr>
          <w:rFonts w:ascii="Garamond" w:hAnsi="Garamond" w:cs="Times New Roman"/>
          <w:color w:val="000000" w:themeColor="text1"/>
          <w:lang w:val="en-US"/>
        </w:rPr>
        <w:t>series</w:t>
      </w:r>
      <w:r w:rsidR="00AB1F8A" w:rsidRPr="00E62FD6">
        <w:rPr>
          <w:rFonts w:ascii="Garamond" w:hAnsi="Garamond" w:cs="Times New Roman"/>
          <w:color w:val="000000" w:themeColor="text1"/>
          <w:lang w:val="en-US"/>
        </w:rPr>
        <w:t xml:space="preserve"> </w:t>
      </w:r>
      <w:r w:rsidR="00025319" w:rsidRPr="00E62FD6">
        <w:rPr>
          <w:rFonts w:ascii="Garamond" w:hAnsi="Garamond" w:cs="Times New Roman"/>
          <w:color w:val="000000" w:themeColor="text1"/>
          <w:lang w:val="en-US"/>
        </w:rPr>
        <w:t xml:space="preserve">on </w:t>
      </w:r>
      <w:r w:rsidR="00AB1F8A" w:rsidRPr="00E62FD6">
        <w:rPr>
          <w:rFonts w:ascii="Garamond" w:hAnsi="Garamond" w:cs="Times New Roman"/>
          <w:color w:val="000000" w:themeColor="text1"/>
          <w:lang w:val="en-US"/>
        </w:rPr>
        <w:t xml:space="preserve">the </w:t>
      </w:r>
      <w:r w:rsidR="00A37D28" w:rsidRPr="00E62FD6">
        <w:rPr>
          <w:rFonts w:ascii="Garamond" w:hAnsi="Garamond" w:cs="Times New Roman"/>
          <w:color w:val="000000" w:themeColor="text1"/>
          <w:lang w:val="en-US"/>
        </w:rPr>
        <w:t>social media</w:t>
      </w:r>
      <w:r w:rsidR="00AB1F8A" w:rsidRPr="00E62FD6">
        <w:rPr>
          <w:rFonts w:ascii="Garamond" w:hAnsi="Garamond" w:cs="Times New Roman"/>
          <w:color w:val="000000" w:themeColor="text1"/>
          <w:lang w:val="en-US"/>
        </w:rPr>
        <w:t xml:space="preserve"> platform</w:t>
      </w:r>
      <w:r w:rsidR="00A37D28" w:rsidRPr="00E62FD6">
        <w:rPr>
          <w:rFonts w:ascii="Garamond" w:hAnsi="Garamond" w:cs="Times New Roman"/>
          <w:color w:val="000000" w:themeColor="text1"/>
          <w:lang w:val="en-US"/>
        </w:rPr>
        <w:t>, the</w:t>
      </w:r>
      <w:r w:rsidR="00314979"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square</w:t>
      </w:r>
      <w:r w:rsidR="00314979" w:rsidRPr="00E62FD6">
        <w:rPr>
          <w:rFonts w:ascii="Garamond" w:hAnsi="Garamond" w:cs="Times New Roman"/>
          <w:color w:val="000000" w:themeColor="text1"/>
          <w:lang w:val="en-US"/>
        </w:rPr>
        <w:t>-like</w:t>
      </w:r>
      <w:r w:rsidR="00A37D28" w:rsidRPr="00E62FD6">
        <w:rPr>
          <w:rFonts w:ascii="Garamond" w:hAnsi="Garamond" w:cs="Times New Roman"/>
          <w:color w:val="000000" w:themeColor="text1"/>
          <w:lang w:val="en-US"/>
        </w:rPr>
        <w:t xml:space="preserve"> composition of the eight </w:t>
      </w:r>
      <w:r w:rsidR="00AB1F8A" w:rsidRPr="00E62FD6">
        <w:rPr>
          <w:rFonts w:ascii="Garamond" w:hAnsi="Garamond" w:cs="Times New Roman"/>
          <w:color w:val="000000" w:themeColor="text1"/>
          <w:lang w:val="en-US"/>
        </w:rPr>
        <w:t>prints</w:t>
      </w:r>
      <w:r w:rsidR="005D0758"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xml:space="preserve">12 </w:t>
      </w:r>
      <w:r w:rsidR="00601F65" w:rsidRPr="00E62FD6">
        <w:rPr>
          <w:rFonts w:ascii="Garamond" w:hAnsi="Garamond" w:cs="Times New Roman"/>
          <w:color w:val="000000" w:themeColor="text1"/>
          <w:lang w:val="en-US"/>
        </w:rPr>
        <w:t>x</w:t>
      </w:r>
      <w:r w:rsidR="00A37D28" w:rsidRPr="00E62FD6">
        <w:rPr>
          <w:rFonts w:ascii="Garamond" w:hAnsi="Garamond" w:cs="Times New Roman"/>
          <w:color w:val="000000" w:themeColor="text1"/>
          <w:lang w:val="en-US"/>
        </w:rPr>
        <w:t xml:space="preserve"> 19 inches, with each photograph printed across two pages</w:t>
      </w:r>
      <w:r w:rsidR="00AB1F8A" w:rsidRPr="00E62FD6">
        <w:rPr>
          <w:rFonts w:ascii="Garamond" w:hAnsi="Garamond" w:cs="Times New Roman"/>
          <w:color w:val="000000" w:themeColor="text1"/>
          <w:lang w:val="en-US"/>
        </w:rPr>
        <w:t xml:space="preserve"> (</w:t>
      </w:r>
      <w:r w:rsidR="00CA151C" w:rsidRPr="00E62FD6">
        <w:rPr>
          <w:rFonts w:ascii="Garamond" w:hAnsi="Garamond" w:cs="Times New Roman"/>
          <w:color w:val="000000" w:themeColor="text1"/>
          <w:lang w:val="en-US"/>
        </w:rPr>
        <w:t>e.g</w:t>
      </w:r>
      <w:r w:rsidR="00A37D28" w:rsidRPr="00E62FD6">
        <w:rPr>
          <w:rFonts w:ascii="Garamond" w:hAnsi="Garamond" w:cs="Times New Roman"/>
          <w:color w:val="000000" w:themeColor="text1"/>
          <w:lang w:val="en-US"/>
        </w:rPr>
        <w:t>.</w:t>
      </w:r>
      <w:r w:rsidR="00EE54B6"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xml:space="preserve"> 24 </w:t>
      </w:r>
      <w:r w:rsidR="00601F65" w:rsidRPr="00E62FD6">
        <w:rPr>
          <w:rFonts w:ascii="Garamond" w:hAnsi="Garamond" w:cs="Times New Roman"/>
          <w:color w:val="000000" w:themeColor="text1"/>
          <w:lang w:val="en-US"/>
        </w:rPr>
        <w:t>x</w:t>
      </w:r>
      <w:r w:rsidR="00A37D28" w:rsidRPr="00E62FD6">
        <w:rPr>
          <w:rFonts w:ascii="Garamond" w:hAnsi="Garamond" w:cs="Times New Roman"/>
          <w:color w:val="000000" w:themeColor="text1"/>
          <w:lang w:val="en-US"/>
        </w:rPr>
        <w:t xml:space="preserve"> 19 inches</w:t>
      </w:r>
      <w:r w:rsidR="00AB1F8A" w:rsidRPr="00E62FD6">
        <w:rPr>
          <w:rFonts w:ascii="Garamond" w:hAnsi="Garamond" w:cs="Times New Roman"/>
          <w:color w:val="000000" w:themeColor="text1"/>
          <w:lang w:val="en-US"/>
        </w:rPr>
        <w:t>)</w:t>
      </w:r>
      <w:r w:rsidR="005D0758" w:rsidRPr="00E62FD6">
        <w:rPr>
          <w:rFonts w:ascii="Garamond" w:hAnsi="Garamond" w:cs="Times New Roman"/>
          <w:color w:val="000000" w:themeColor="text1"/>
          <w:lang w:val="en-US"/>
        </w:rPr>
        <w:t>—</w:t>
      </w:r>
      <w:r w:rsidR="00AB1F8A" w:rsidRPr="00E62FD6">
        <w:rPr>
          <w:rFonts w:ascii="Garamond" w:hAnsi="Garamond" w:cs="Times New Roman"/>
          <w:color w:val="000000" w:themeColor="text1"/>
          <w:lang w:val="en-US"/>
        </w:rPr>
        <w:t xml:space="preserve">facilitating an almost seamless </w:t>
      </w:r>
      <w:r w:rsidR="00A37D28" w:rsidRPr="00E62FD6">
        <w:rPr>
          <w:rFonts w:ascii="Garamond" w:hAnsi="Garamond" w:cs="Times New Roman"/>
          <w:color w:val="000000" w:themeColor="text1"/>
          <w:lang w:val="en-US"/>
        </w:rPr>
        <w:t>transfer</w:t>
      </w:r>
      <w:r w:rsidR="00AB1F8A"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to the visual field of the Instagram square. Graves indexed each</w:t>
      </w:r>
      <w:r w:rsidR="00AB1F8A" w:rsidRPr="00E62FD6">
        <w:rPr>
          <w:rFonts w:ascii="Garamond" w:hAnsi="Garamond" w:cs="Times New Roman"/>
          <w:color w:val="000000" w:themeColor="text1"/>
          <w:lang w:val="en-US"/>
        </w:rPr>
        <w:t xml:space="preserve"> </w:t>
      </w:r>
      <w:r w:rsidR="00601F65" w:rsidRPr="00E62FD6">
        <w:rPr>
          <w:rFonts w:ascii="Garamond" w:hAnsi="Garamond" w:cs="Times New Roman"/>
          <w:color w:val="000000" w:themeColor="text1"/>
          <w:lang w:val="en-US"/>
        </w:rPr>
        <w:t>image</w:t>
      </w:r>
      <w:r w:rsidR="00AB1F8A"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 xml:space="preserve">with a </w:t>
      </w:r>
      <w:r w:rsidR="00752FB8" w:rsidRPr="00E62FD6">
        <w:rPr>
          <w:rFonts w:ascii="Garamond" w:hAnsi="Garamond" w:cs="Times New Roman"/>
          <w:color w:val="000000" w:themeColor="text1"/>
          <w:lang w:val="en-US"/>
        </w:rPr>
        <w:t>series</w:t>
      </w:r>
      <w:r w:rsidR="00A37D28" w:rsidRPr="00E62FD6">
        <w:rPr>
          <w:rFonts w:ascii="Garamond" w:hAnsi="Garamond" w:cs="Times New Roman"/>
          <w:color w:val="000000" w:themeColor="text1"/>
          <w:lang w:val="en-US"/>
        </w:rPr>
        <w:t xml:space="preserve"> of hashtags</w:t>
      </w:r>
      <w:r w:rsidR="00752FB8" w:rsidRPr="00E62FD6">
        <w:rPr>
          <w:rFonts w:ascii="Garamond" w:hAnsi="Garamond" w:cs="Times New Roman"/>
          <w:color w:val="000000" w:themeColor="text1"/>
          <w:lang w:val="en-US"/>
        </w:rPr>
        <w:t xml:space="preserve"> that bespoke their ulterior motive, </w:t>
      </w:r>
      <w:r w:rsidR="00A37D28" w:rsidRPr="00E62FD6">
        <w:rPr>
          <w:rFonts w:ascii="Garamond" w:hAnsi="Garamond" w:cs="Times New Roman"/>
          <w:color w:val="000000" w:themeColor="text1"/>
          <w:lang w:val="en-US"/>
        </w:rPr>
        <w:t>such as “#</w:t>
      </w:r>
      <w:proofErr w:type="spellStart"/>
      <w:r w:rsidR="00A37D28" w:rsidRPr="00E62FD6">
        <w:rPr>
          <w:rFonts w:ascii="Garamond" w:hAnsi="Garamond" w:cs="Times New Roman"/>
          <w:color w:val="000000" w:themeColor="text1"/>
          <w:lang w:val="en-US"/>
        </w:rPr>
        <w:t>MichaelBrown</w:t>
      </w:r>
      <w:proofErr w:type="spellEnd"/>
      <w:r w:rsidR="00EE54B6"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w:t>
      </w:r>
      <w:proofErr w:type="spellStart"/>
      <w:r w:rsidR="00A37D28" w:rsidRPr="00E62FD6">
        <w:rPr>
          <w:rFonts w:ascii="Garamond" w:hAnsi="Garamond" w:cs="Times New Roman"/>
          <w:color w:val="000000" w:themeColor="text1"/>
          <w:lang w:val="en-US"/>
        </w:rPr>
        <w:t>BatonRouge</w:t>
      </w:r>
      <w:proofErr w:type="spellEnd"/>
      <w:r w:rsidR="00EE54B6"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w:t>
      </w:r>
      <w:proofErr w:type="spellStart"/>
      <w:r w:rsidR="00A37D28" w:rsidRPr="00E62FD6">
        <w:rPr>
          <w:rFonts w:ascii="Garamond" w:hAnsi="Garamond" w:cs="Times New Roman"/>
          <w:color w:val="000000" w:themeColor="text1"/>
          <w:lang w:val="en-US"/>
        </w:rPr>
        <w:t>AltonSterling</w:t>
      </w:r>
      <w:proofErr w:type="spellEnd"/>
      <w:r w:rsidR="00EE54B6"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w:t>
      </w:r>
      <w:proofErr w:type="spellStart"/>
      <w:r w:rsidR="00A37D28" w:rsidRPr="00E62FD6">
        <w:rPr>
          <w:rFonts w:ascii="Garamond" w:hAnsi="Garamond" w:cs="Times New Roman"/>
          <w:color w:val="000000" w:themeColor="text1"/>
          <w:lang w:val="en-US"/>
        </w:rPr>
        <w:t>minneapolis</w:t>
      </w:r>
      <w:proofErr w:type="spellEnd"/>
      <w:r w:rsidR="00EE54B6"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“#STANDUP</w:t>
      </w:r>
      <w:r w:rsidR="00EE54B6"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w:t>
      </w:r>
      <w:proofErr w:type="spellStart"/>
      <w:r w:rsidR="00A37D28" w:rsidRPr="00E62FD6">
        <w:rPr>
          <w:rFonts w:ascii="Garamond" w:hAnsi="Garamond" w:cs="Times New Roman"/>
          <w:color w:val="000000" w:themeColor="text1"/>
          <w:lang w:val="en-US"/>
        </w:rPr>
        <w:t>sayitloud</w:t>
      </w:r>
      <w:proofErr w:type="spellEnd"/>
      <w:r w:rsidR="00EE54B6"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“#ACLU</w:t>
      </w:r>
      <w:r w:rsidR="00EE54B6"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and “#</w:t>
      </w:r>
      <w:proofErr w:type="spellStart"/>
      <w:r w:rsidR="00A37D28" w:rsidRPr="00E62FD6">
        <w:rPr>
          <w:rFonts w:ascii="Garamond" w:hAnsi="Garamond" w:cs="Times New Roman"/>
          <w:color w:val="000000" w:themeColor="text1"/>
          <w:lang w:val="en-US"/>
        </w:rPr>
        <w:t>ABleakReality</w:t>
      </w:r>
      <w:proofErr w:type="spellEnd"/>
      <w:r w:rsidR="000B7ED7"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w:t>
      </w:r>
      <w:r w:rsidR="000B7ED7" w:rsidRPr="00E62FD6">
        <w:rPr>
          <w:rFonts w:ascii="Garamond" w:hAnsi="Garamond" w:cs="Times New Roman"/>
          <w:color w:val="000000" w:themeColor="text1"/>
          <w:lang w:val="en-US"/>
        </w:rPr>
        <w:t xml:space="preserve"> These tags</w:t>
      </w:r>
      <w:r w:rsidR="00A37D28" w:rsidRPr="00E62FD6">
        <w:rPr>
          <w:rFonts w:ascii="Garamond" w:hAnsi="Garamond" w:cs="Times New Roman"/>
          <w:color w:val="000000" w:themeColor="text1"/>
          <w:lang w:val="en-US"/>
        </w:rPr>
        <w:t xml:space="preserve"> were </w:t>
      </w:r>
      <w:r w:rsidR="000B7ED7" w:rsidRPr="00E62FD6">
        <w:rPr>
          <w:rFonts w:ascii="Garamond" w:hAnsi="Garamond" w:cs="Times New Roman"/>
          <w:color w:val="000000" w:themeColor="text1"/>
          <w:lang w:val="en-US"/>
        </w:rPr>
        <w:t xml:space="preserve">accompanied </w:t>
      </w:r>
      <w:r w:rsidR="00A37D28" w:rsidRPr="00E62FD6">
        <w:rPr>
          <w:rFonts w:ascii="Garamond" w:hAnsi="Garamond" w:cs="Times New Roman"/>
          <w:color w:val="000000" w:themeColor="text1"/>
          <w:lang w:val="en-US"/>
        </w:rPr>
        <w:t xml:space="preserve">by a </w:t>
      </w:r>
      <w:r w:rsidR="00752FB8" w:rsidRPr="00E62FD6">
        <w:rPr>
          <w:rFonts w:ascii="Garamond" w:hAnsi="Garamond" w:cs="Times New Roman"/>
          <w:color w:val="000000" w:themeColor="text1"/>
          <w:lang w:val="en-US"/>
        </w:rPr>
        <w:t>range</w:t>
      </w:r>
      <w:r w:rsidR="00A37D28" w:rsidRPr="00E62FD6">
        <w:rPr>
          <w:rFonts w:ascii="Garamond" w:hAnsi="Garamond" w:cs="Times New Roman"/>
          <w:color w:val="000000" w:themeColor="text1"/>
          <w:lang w:val="en-US"/>
        </w:rPr>
        <w:t xml:space="preserve"> of captions that </w:t>
      </w:r>
      <w:r w:rsidR="007474C8" w:rsidRPr="00E62FD6">
        <w:rPr>
          <w:rFonts w:ascii="Garamond" w:hAnsi="Garamond" w:cs="Times New Roman"/>
          <w:color w:val="000000" w:themeColor="text1"/>
          <w:lang w:val="en-US"/>
        </w:rPr>
        <w:t xml:space="preserve">contextualized </w:t>
      </w:r>
      <w:r w:rsidR="00A37D28" w:rsidRPr="00E62FD6">
        <w:rPr>
          <w:rFonts w:ascii="Garamond" w:hAnsi="Garamond" w:cs="Times New Roman"/>
          <w:color w:val="000000" w:themeColor="text1"/>
          <w:lang w:val="en-US"/>
        </w:rPr>
        <w:t xml:space="preserve">the eight photographed locations where </w:t>
      </w:r>
      <w:r w:rsidR="0075327C" w:rsidRPr="00E62FD6">
        <w:rPr>
          <w:rFonts w:ascii="Garamond" w:hAnsi="Garamond" w:cs="Times New Roman"/>
          <w:color w:val="000000" w:themeColor="text1"/>
          <w:lang w:val="en-US"/>
        </w:rPr>
        <w:t>B</w:t>
      </w:r>
      <w:r w:rsidR="00A37D28" w:rsidRPr="00E62FD6">
        <w:rPr>
          <w:rFonts w:ascii="Garamond" w:hAnsi="Garamond" w:cs="Times New Roman"/>
          <w:color w:val="000000" w:themeColor="text1"/>
          <w:lang w:val="en-US"/>
        </w:rPr>
        <w:t>lack people were murdered by the police</w:t>
      </w:r>
      <w:r w:rsidR="005D0758" w:rsidRPr="00E62FD6">
        <w:rPr>
          <w:rFonts w:ascii="Garamond" w:hAnsi="Garamond" w:cs="Times New Roman"/>
          <w:color w:val="000000" w:themeColor="text1"/>
          <w:lang w:val="en-US"/>
        </w:rPr>
        <w:t>.</w:t>
      </w:r>
      <w:r w:rsidR="00A37D28" w:rsidRPr="00E62FD6">
        <w:rPr>
          <w:rFonts w:ascii="Garamond" w:hAnsi="Garamond" w:cs="Times New Roman"/>
          <w:color w:val="000000" w:themeColor="text1"/>
          <w:lang w:val="en-US"/>
        </w:rPr>
        <w:t xml:space="preserve"> </w:t>
      </w:r>
      <w:r w:rsidR="000B7ED7" w:rsidRPr="00E62FD6">
        <w:rPr>
          <w:rFonts w:ascii="Garamond" w:hAnsi="Garamond" w:cs="Times New Roman"/>
          <w:color w:val="000000" w:themeColor="text1"/>
          <w:lang w:val="en-US"/>
        </w:rPr>
        <w:t>Significantly</w:t>
      </w:r>
      <w:r w:rsidR="00A37D28" w:rsidRPr="00E62FD6">
        <w:rPr>
          <w:rFonts w:ascii="Garamond" w:hAnsi="Garamond" w:cs="Times New Roman"/>
          <w:color w:val="000000" w:themeColor="text1"/>
          <w:lang w:val="en-US"/>
        </w:rPr>
        <w:t xml:space="preserve">, Graves knowingly avoided the hashtags “#BlackLivesMatter” </w:t>
      </w:r>
      <w:r w:rsidR="007474C8" w:rsidRPr="00E62FD6">
        <w:rPr>
          <w:rFonts w:ascii="Garamond" w:hAnsi="Garamond" w:cs="Times New Roman"/>
          <w:color w:val="000000" w:themeColor="text1"/>
          <w:lang w:val="en-US"/>
        </w:rPr>
        <w:t>and</w:t>
      </w:r>
      <w:r w:rsidR="00A37D28" w:rsidRPr="00E62FD6">
        <w:rPr>
          <w:rFonts w:ascii="Garamond" w:hAnsi="Garamond" w:cs="Times New Roman"/>
          <w:color w:val="000000" w:themeColor="text1"/>
          <w:lang w:val="en-US"/>
        </w:rPr>
        <w:t xml:space="preserve"> “#BLM” </w:t>
      </w:r>
      <w:r w:rsidR="000B7ED7" w:rsidRPr="00E62FD6">
        <w:rPr>
          <w:rFonts w:ascii="Garamond" w:hAnsi="Garamond" w:cs="Times New Roman"/>
          <w:color w:val="000000" w:themeColor="text1"/>
          <w:lang w:val="en-US"/>
        </w:rPr>
        <w:t xml:space="preserve">in order </w:t>
      </w:r>
      <w:r w:rsidR="00A37D28" w:rsidRPr="00E62FD6">
        <w:rPr>
          <w:rFonts w:ascii="Garamond" w:hAnsi="Garamond" w:cs="Times New Roman"/>
          <w:color w:val="000000" w:themeColor="text1"/>
          <w:lang w:val="en-US"/>
        </w:rPr>
        <w:t xml:space="preserve">to circumvent the algorithm and prevent the </w:t>
      </w:r>
      <w:r w:rsidR="00752FB8" w:rsidRPr="00E62FD6">
        <w:rPr>
          <w:rFonts w:ascii="Garamond" w:hAnsi="Garamond" w:cs="Times New Roman"/>
          <w:color w:val="000000" w:themeColor="text1"/>
          <w:lang w:val="en-US"/>
        </w:rPr>
        <w:t xml:space="preserve">images </w:t>
      </w:r>
      <w:r w:rsidR="00A37D28" w:rsidRPr="00E62FD6">
        <w:rPr>
          <w:rFonts w:ascii="Garamond" w:hAnsi="Garamond" w:cs="Times New Roman"/>
          <w:color w:val="000000" w:themeColor="text1"/>
          <w:lang w:val="en-US"/>
        </w:rPr>
        <w:t>from being appropriated and abused by Instagram accounts that would violate</w:t>
      </w:r>
      <w:r w:rsidR="00752FB8" w:rsidRPr="00E62FD6">
        <w:rPr>
          <w:rFonts w:ascii="Garamond" w:hAnsi="Garamond" w:cs="Times New Roman"/>
          <w:color w:val="000000" w:themeColor="text1"/>
          <w:lang w:val="en-US"/>
        </w:rPr>
        <w:t xml:space="preserve"> </w:t>
      </w:r>
      <w:r w:rsidR="00A37D28" w:rsidRPr="00E62FD6">
        <w:rPr>
          <w:rFonts w:ascii="Garamond" w:hAnsi="Garamond" w:cs="Times New Roman"/>
          <w:color w:val="000000" w:themeColor="text1"/>
          <w:lang w:val="en-US"/>
        </w:rPr>
        <w:t>the artistic and</w:t>
      </w:r>
      <w:r w:rsidR="00B00977" w:rsidRPr="00E62FD6">
        <w:rPr>
          <w:rFonts w:ascii="Garamond" w:hAnsi="Garamond" w:cs="Times New Roman"/>
          <w:color w:val="000000" w:themeColor="text1"/>
          <w:lang w:val="en-US"/>
        </w:rPr>
        <w:t xml:space="preserve"> </w:t>
      </w:r>
      <w:r w:rsidR="000B7ED7" w:rsidRPr="00E62FD6">
        <w:rPr>
          <w:rFonts w:ascii="Garamond" w:hAnsi="Garamond" w:cs="Times New Roman"/>
          <w:color w:val="000000" w:themeColor="text1"/>
          <w:lang w:val="en-US"/>
        </w:rPr>
        <w:t xml:space="preserve">moral </w:t>
      </w:r>
      <w:r w:rsidR="00A37D28" w:rsidRPr="00E62FD6">
        <w:rPr>
          <w:rFonts w:ascii="Garamond" w:hAnsi="Garamond" w:cs="Times New Roman"/>
          <w:color w:val="000000" w:themeColor="text1"/>
          <w:lang w:val="en-US"/>
        </w:rPr>
        <w:t xml:space="preserve">integrity of </w:t>
      </w:r>
      <w:r w:rsidR="007474C8" w:rsidRPr="00E62FD6">
        <w:rPr>
          <w:rFonts w:ascii="Garamond" w:hAnsi="Garamond" w:cs="Times New Roman"/>
          <w:color w:val="000000" w:themeColor="text1"/>
          <w:lang w:val="en-US"/>
        </w:rPr>
        <w:t>his</w:t>
      </w:r>
      <w:r w:rsidR="00A37D28" w:rsidRPr="00E62FD6">
        <w:rPr>
          <w:rFonts w:ascii="Garamond" w:hAnsi="Garamond" w:cs="Times New Roman"/>
          <w:color w:val="000000" w:themeColor="text1"/>
          <w:lang w:val="en-US"/>
        </w:rPr>
        <w:t xml:space="preserve"> </w:t>
      </w:r>
      <w:r w:rsidR="00B00977" w:rsidRPr="00E62FD6">
        <w:rPr>
          <w:rFonts w:ascii="Garamond" w:hAnsi="Garamond" w:cs="Times New Roman"/>
          <w:color w:val="000000" w:themeColor="text1"/>
          <w:lang w:val="en-US"/>
        </w:rPr>
        <w:t>work.</w:t>
      </w:r>
      <w:r w:rsidR="00646891" w:rsidRPr="00E62FD6">
        <w:rPr>
          <w:rFonts w:ascii="Garamond" w:hAnsi="Garamond" w:cs="Times New Roman"/>
          <w:color w:val="000000" w:themeColor="text1"/>
          <w:vertAlign w:val="superscript"/>
          <w:lang w:val="en-US"/>
        </w:rPr>
        <w:t>96</w:t>
      </w:r>
      <w:r w:rsidR="000A28DE" w:rsidRPr="00E62FD6">
        <w:rPr>
          <w:rFonts w:ascii="Garamond" w:hAnsi="Garamond" w:cs="Times New Roman"/>
          <w:color w:val="000000" w:themeColor="text1"/>
          <w:vertAlign w:val="superscript"/>
          <w:lang w:val="en-US"/>
        </w:rPr>
        <w:t xml:space="preserve"> </w:t>
      </w:r>
    </w:p>
    <w:p w14:paraId="68124C9A" w14:textId="77777777" w:rsidR="00EE54B6" w:rsidRPr="00E62FD6" w:rsidRDefault="00EE54B6" w:rsidP="00EE54B6">
      <w:pPr>
        <w:snapToGrid w:val="0"/>
        <w:spacing w:line="480" w:lineRule="auto"/>
        <w:contextualSpacing/>
        <w:rPr>
          <w:rFonts w:ascii="Garamond" w:hAnsi="Garamond" w:cs="Times New Roman"/>
          <w:color w:val="000000" w:themeColor="text1"/>
          <w:vertAlign w:val="superscript"/>
          <w:lang w:val="en-US"/>
        </w:rPr>
      </w:pPr>
    </w:p>
    <w:p w14:paraId="7C4FD614" w14:textId="669DF424" w:rsidR="00A37D28" w:rsidRPr="00CA222F" w:rsidRDefault="000A28DE" w:rsidP="00EE54B6">
      <w:pPr>
        <w:snapToGrid w:val="0"/>
        <w:spacing w:line="480" w:lineRule="auto"/>
        <w:contextualSpacing/>
        <w:rPr>
          <w:rFonts w:ascii="Garamond" w:hAnsi="Garamond" w:cs="Times New Roman"/>
          <w:color w:val="000000" w:themeColor="text1"/>
          <w:lang w:val="en-US"/>
        </w:rPr>
      </w:pPr>
      <w:r w:rsidRPr="00CA222F">
        <w:rPr>
          <w:rFonts w:ascii="Garamond" w:hAnsi="Garamond" w:cs="Times New Roman"/>
          <w:color w:val="000000" w:themeColor="text1"/>
          <w:lang w:val="en-US"/>
        </w:rPr>
        <w:t>[</w:t>
      </w:r>
      <w:r w:rsidR="00EE54B6" w:rsidRPr="00CA222F">
        <w:rPr>
          <w:rFonts w:ascii="Garamond" w:hAnsi="Garamond" w:cs="Times New Roman"/>
          <w:color w:val="000000" w:themeColor="text1"/>
          <w:lang w:val="en-US"/>
        </w:rPr>
        <w:t>Image</w:t>
      </w:r>
      <w:r w:rsidRPr="00CA222F">
        <w:rPr>
          <w:rFonts w:ascii="Garamond" w:hAnsi="Garamond" w:cs="Times New Roman"/>
          <w:color w:val="000000" w:themeColor="text1"/>
          <w:lang w:val="en-US"/>
        </w:rPr>
        <w:t xml:space="preserve"> </w:t>
      </w:r>
      <w:r w:rsidR="007B0CEC" w:rsidRPr="00CA222F">
        <w:rPr>
          <w:rFonts w:ascii="Garamond" w:hAnsi="Garamond" w:cs="Times New Roman"/>
          <w:color w:val="000000" w:themeColor="text1"/>
          <w:lang w:val="en-US"/>
        </w:rPr>
        <w:t>7</w:t>
      </w:r>
      <w:r w:rsidRPr="00CA222F">
        <w:rPr>
          <w:rFonts w:ascii="Garamond" w:hAnsi="Garamond" w:cs="Times New Roman"/>
          <w:color w:val="000000" w:themeColor="text1"/>
          <w:lang w:val="en-US"/>
        </w:rPr>
        <w:t>]</w:t>
      </w:r>
    </w:p>
    <w:p w14:paraId="4FC83A30" w14:textId="77777777" w:rsidR="00EE54B6" w:rsidRPr="00E62FD6" w:rsidRDefault="00EE54B6" w:rsidP="00EE54B6">
      <w:pPr>
        <w:snapToGrid w:val="0"/>
        <w:spacing w:line="480" w:lineRule="auto"/>
        <w:contextualSpacing/>
        <w:rPr>
          <w:rFonts w:ascii="Garamond" w:hAnsi="Garamond" w:cs="Times New Roman"/>
          <w:b/>
          <w:bCs/>
          <w:color w:val="000000" w:themeColor="text1"/>
          <w:lang w:val="en-US"/>
        </w:rPr>
      </w:pPr>
    </w:p>
    <w:p w14:paraId="57F4361D" w14:textId="2BD57245" w:rsidR="00316F3C" w:rsidRPr="00E62FD6" w:rsidRDefault="006625AC" w:rsidP="0020580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In th</w:t>
      </w:r>
      <w:r w:rsidR="00A03319" w:rsidRPr="00E62FD6">
        <w:rPr>
          <w:rFonts w:ascii="Garamond" w:hAnsi="Garamond" w:cs="Times New Roman"/>
          <w:color w:val="000000" w:themeColor="text1"/>
          <w:lang w:val="en-US"/>
        </w:rPr>
        <w:t xml:space="preserve">ese relations </w:t>
      </w:r>
      <w:r w:rsidRPr="00E62FD6">
        <w:rPr>
          <w:rFonts w:ascii="Garamond" w:hAnsi="Garamond" w:cs="Times New Roman"/>
          <w:color w:val="000000" w:themeColor="text1"/>
          <w:lang w:val="en-US"/>
        </w:rPr>
        <w:t xml:space="preserve">of algorithmic </w:t>
      </w:r>
      <w:r w:rsidR="00264B3A" w:rsidRPr="00E62FD6">
        <w:rPr>
          <w:rFonts w:ascii="Garamond" w:hAnsi="Garamond" w:cs="Times New Roman"/>
          <w:color w:val="000000" w:themeColor="text1"/>
          <w:lang w:val="en-US"/>
        </w:rPr>
        <w:t>socia</w:t>
      </w:r>
      <w:r w:rsidR="00A03319" w:rsidRPr="00E62FD6">
        <w:rPr>
          <w:rFonts w:ascii="Garamond" w:hAnsi="Garamond" w:cs="Times New Roman"/>
          <w:color w:val="000000" w:themeColor="text1"/>
          <w:lang w:val="en-US"/>
        </w:rPr>
        <w:t>bility</w:t>
      </w:r>
      <w:r w:rsidRPr="00E62FD6">
        <w:rPr>
          <w:rFonts w:ascii="Garamond" w:hAnsi="Garamond" w:cs="Times New Roman"/>
          <w:color w:val="000000" w:themeColor="text1"/>
          <w:lang w:val="en-US"/>
        </w:rPr>
        <w:t xml:space="preserve">, </w:t>
      </w:r>
      <w:r w:rsidR="00823BD8" w:rsidRPr="00E62FD6">
        <w:rPr>
          <w:rFonts w:ascii="Garamond" w:hAnsi="Garamond" w:cs="Times New Roman"/>
          <w:color w:val="000000" w:themeColor="text1"/>
          <w:lang w:val="en-US"/>
        </w:rPr>
        <w:t>Graves’</w:t>
      </w:r>
      <w:r w:rsidR="005F5B97" w:rsidRPr="00E62FD6">
        <w:rPr>
          <w:rFonts w:ascii="Garamond" w:hAnsi="Garamond" w:cs="Times New Roman"/>
          <w:color w:val="000000" w:themeColor="text1"/>
          <w:lang w:val="en-US"/>
        </w:rPr>
        <w:t>s</w:t>
      </w:r>
      <w:r w:rsidR="00823BD8" w:rsidRPr="00E62FD6">
        <w:rPr>
          <w:rFonts w:ascii="Garamond" w:hAnsi="Garamond" w:cs="Times New Roman"/>
          <w:color w:val="000000" w:themeColor="text1"/>
          <w:lang w:val="en-US"/>
        </w:rPr>
        <w:t xml:space="preserve"> </w:t>
      </w:r>
      <w:r w:rsidR="00981886" w:rsidRPr="00E62FD6">
        <w:rPr>
          <w:rFonts w:ascii="Garamond" w:hAnsi="Garamond" w:cs="Times New Roman"/>
          <w:color w:val="000000" w:themeColor="text1"/>
          <w:lang w:val="en-US"/>
        </w:rPr>
        <w:t>photograph</w:t>
      </w:r>
      <w:r w:rsidR="005F5B97" w:rsidRPr="00E62FD6">
        <w:rPr>
          <w:rFonts w:ascii="Garamond" w:hAnsi="Garamond" w:cs="Times New Roman"/>
          <w:color w:val="000000" w:themeColor="text1"/>
          <w:lang w:val="en-US"/>
        </w:rPr>
        <w:t>s</w:t>
      </w:r>
      <w:r w:rsidR="00823BD8" w:rsidRPr="00E62FD6">
        <w:rPr>
          <w:rFonts w:ascii="Garamond" w:hAnsi="Garamond" w:cs="Times New Roman"/>
          <w:color w:val="000000" w:themeColor="text1"/>
          <w:lang w:val="en-US"/>
        </w:rPr>
        <w:t xml:space="preserve"> </w:t>
      </w:r>
      <w:r w:rsidR="00981886" w:rsidRPr="00E62FD6">
        <w:rPr>
          <w:rFonts w:ascii="Garamond" w:hAnsi="Garamond" w:cs="Times New Roman"/>
          <w:color w:val="000000" w:themeColor="text1"/>
          <w:lang w:val="en-US"/>
        </w:rPr>
        <w:t>manifest</w:t>
      </w:r>
      <w:r w:rsidR="00823BD8"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the proliferation of democratic images</w:t>
      </w:r>
      <w:r w:rsidR="00F207E1" w:rsidRPr="00E62FD6">
        <w:rPr>
          <w:rFonts w:ascii="Garamond" w:hAnsi="Garamond" w:cs="Times New Roman"/>
          <w:color w:val="000000" w:themeColor="text1"/>
          <w:lang w:val="en-US"/>
        </w:rPr>
        <w:t xml:space="preserve"> in the transplatform network</w:t>
      </w:r>
      <w:r w:rsidR="00F207E1" w:rsidRPr="00E62FD6">
        <w:rPr>
          <w:rFonts w:ascii="Garamond" w:hAnsi="Garamond" w:cs="Times New Roman"/>
          <w:color w:val="FF0000"/>
          <w:lang w:val="en-US"/>
        </w:rPr>
        <w:t>.</w:t>
      </w:r>
      <w:r w:rsidR="00646891" w:rsidRPr="00E62FD6">
        <w:rPr>
          <w:rFonts w:ascii="Garamond" w:hAnsi="Garamond" w:cs="Times New Roman"/>
          <w:color w:val="000000" w:themeColor="text1"/>
          <w:vertAlign w:val="superscript"/>
          <w:lang w:val="en-US"/>
        </w:rPr>
        <w:t>97</w:t>
      </w:r>
      <w:r w:rsidR="00A03319" w:rsidRPr="00E62FD6">
        <w:rPr>
          <w:rFonts w:ascii="Garamond" w:hAnsi="Garamond" w:cs="Times New Roman"/>
          <w:color w:val="000000" w:themeColor="text1"/>
          <w:lang w:val="en-US"/>
        </w:rPr>
        <w:t xml:space="preserve"> The</w:t>
      </w:r>
      <w:r w:rsidR="004B42A5" w:rsidRPr="00E62FD6">
        <w:rPr>
          <w:rFonts w:ascii="Garamond" w:hAnsi="Garamond" w:cs="Times New Roman"/>
          <w:color w:val="000000" w:themeColor="text1"/>
          <w:lang w:val="en-US"/>
        </w:rPr>
        <w:t xml:space="preserve"> documentation of</w:t>
      </w:r>
      <w:r w:rsidR="008D2D75" w:rsidRPr="00E62FD6">
        <w:rPr>
          <w:rFonts w:ascii="Garamond" w:hAnsi="Garamond" w:cs="Times New Roman"/>
          <w:color w:val="000000" w:themeColor="text1"/>
          <w:lang w:val="en-US"/>
        </w:rPr>
        <w:t xml:space="preserve"> instances of police brutality against African Americans</w:t>
      </w:r>
      <w:r w:rsidR="008344AF" w:rsidRPr="00E62FD6">
        <w:rPr>
          <w:rFonts w:ascii="Garamond" w:hAnsi="Garamond" w:cs="Times New Roman"/>
          <w:color w:val="000000" w:themeColor="text1"/>
          <w:lang w:val="en-US"/>
        </w:rPr>
        <w:t>,</w:t>
      </w:r>
      <w:r w:rsidR="000709E6" w:rsidRPr="00E62FD6">
        <w:rPr>
          <w:rFonts w:ascii="Garamond" w:hAnsi="Garamond" w:cs="Times New Roman"/>
          <w:color w:val="000000" w:themeColor="text1"/>
          <w:lang w:val="en-US"/>
        </w:rPr>
        <w:t xml:space="preserve"> and </w:t>
      </w:r>
      <w:r w:rsidR="00A03319" w:rsidRPr="00E62FD6">
        <w:rPr>
          <w:rFonts w:ascii="Garamond" w:hAnsi="Garamond" w:cs="Times New Roman"/>
          <w:color w:val="000000" w:themeColor="text1"/>
          <w:lang w:val="en-US"/>
        </w:rPr>
        <w:t>the</w:t>
      </w:r>
      <w:r w:rsidR="000709E6" w:rsidRPr="00E62FD6">
        <w:rPr>
          <w:rFonts w:ascii="Garamond" w:hAnsi="Garamond" w:cs="Times New Roman"/>
          <w:color w:val="000000" w:themeColor="text1"/>
          <w:lang w:val="en-US"/>
        </w:rPr>
        <w:t xml:space="preserve"> </w:t>
      </w:r>
      <w:r w:rsidR="009C18A7" w:rsidRPr="00E62FD6">
        <w:rPr>
          <w:rFonts w:ascii="Garamond" w:hAnsi="Garamond" w:cs="Times New Roman"/>
          <w:color w:val="000000" w:themeColor="text1"/>
          <w:lang w:val="en-US"/>
        </w:rPr>
        <w:t>performance</w:t>
      </w:r>
      <w:r w:rsidR="000709E6" w:rsidRPr="00E62FD6">
        <w:rPr>
          <w:rFonts w:ascii="Garamond" w:hAnsi="Garamond" w:cs="Times New Roman"/>
          <w:color w:val="000000" w:themeColor="text1"/>
          <w:lang w:val="en-US"/>
        </w:rPr>
        <w:t xml:space="preserve"> of the affective</w:t>
      </w:r>
      <w:r w:rsidR="00724A93" w:rsidRPr="00E62FD6">
        <w:rPr>
          <w:rFonts w:ascii="Garamond" w:hAnsi="Garamond" w:cs="Times New Roman"/>
          <w:color w:val="000000" w:themeColor="text1"/>
          <w:lang w:val="en-US"/>
        </w:rPr>
        <w:t xml:space="preserve"> residues</w:t>
      </w:r>
      <w:r w:rsidR="000709E6" w:rsidRPr="00E62FD6">
        <w:rPr>
          <w:rFonts w:ascii="Garamond" w:hAnsi="Garamond" w:cs="Times New Roman"/>
          <w:color w:val="000000" w:themeColor="text1"/>
          <w:lang w:val="en-US"/>
        </w:rPr>
        <w:t xml:space="preserve"> that </w:t>
      </w:r>
      <w:r w:rsidR="00981886" w:rsidRPr="00E62FD6">
        <w:rPr>
          <w:rFonts w:ascii="Garamond" w:hAnsi="Garamond" w:cs="Times New Roman"/>
          <w:color w:val="000000" w:themeColor="text1"/>
          <w:lang w:val="en-US"/>
        </w:rPr>
        <w:t xml:space="preserve">act as </w:t>
      </w:r>
      <w:r w:rsidR="000709E6" w:rsidRPr="00E62FD6">
        <w:rPr>
          <w:rFonts w:ascii="Garamond" w:hAnsi="Garamond" w:cs="Times New Roman"/>
          <w:color w:val="000000" w:themeColor="text1"/>
          <w:lang w:val="en-US"/>
        </w:rPr>
        <w:t>witnesses thereof</w:t>
      </w:r>
      <w:r w:rsidR="008344AF" w:rsidRPr="00E62FD6">
        <w:rPr>
          <w:rFonts w:ascii="Garamond" w:hAnsi="Garamond" w:cs="Times New Roman"/>
          <w:color w:val="000000" w:themeColor="text1"/>
          <w:lang w:val="en-US"/>
        </w:rPr>
        <w:t>,</w:t>
      </w:r>
      <w:r w:rsidR="00A03319" w:rsidRPr="00E62FD6">
        <w:rPr>
          <w:rFonts w:ascii="Garamond" w:hAnsi="Garamond" w:cs="Times New Roman"/>
          <w:color w:val="000000" w:themeColor="text1"/>
          <w:lang w:val="en-US"/>
        </w:rPr>
        <w:t xml:space="preserve"> enable</w:t>
      </w:r>
      <w:r w:rsidR="008D2D75" w:rsidRPr="00E62FD6">
        <w:rPr>
          <w:rFonts w:ascii="Garamond" w:hAnsi="Garamond" w:cs="Times New Roman"/>
          <w:color w:val="000000" w:themeColor="text1"/>
          <w:lang w:val="en-US"/>
        </w:rPr>
        <w:t xml:space="preserve"> </w:t>
      </w:r>
      <w:r w:rsidR="004B42A5" w:rsidRPr="00E62FD6">
        <w:rPr>
          <w:rFonts w:ascii="Garamond" w:hAnsi="Garamond" w:cs="Times New Roman"/>
          <w:i/>
          <w:iCs/>
          <w:color w:val="000000" w:themeColor="text1"/>
          <w:lang w:val="en-US"/>
        </w:rPr>
        <w:t>A Bleak Reality</w:t>
      </w:r>
      <w:r w:rsidR="00A03319" w:rsidRPr="00E62FD6">
        <w:rPr>
          <w:rFonts w:ascii="Garamond" w:hAnsi="Garamond" w:cs="Times New Roman"/>
          <w:i/>
          <w:iCs/>
          <w:color w:val="000000" w:themeColor="text1"/>
          <w:lang w:val="en-US"/>
        </w:rPr>
        <w:t xml:space="preserve"> </w:t>
      </w:r>
      <w:r w:rsidR="00A03319" w:rsidRPr="00E62FD6">
        <w:rPr>
          <w:rFonts w:ascii="Garamond" w:hAnsi="Garamond" w:cs="Times New Roman"/>
          <w:color w:val="000000" w:themeColor="text1"/>
          <w:lang w:val="en-US"/>
        </w:rPr>
        <w:t xml:space="preserve">to </w:t>
      </w:r>
      <w:r w:rsidR="008D2D75" w:rsidRPr="00E62FD6">
        <w:rPr>
          <w:rFonts w:ascii="Garamond" w:hAnsi="Garamond" w:cs="Times New Roman"/>
          <w:color w:val="000000" w:themeColor="text1"/>
          <w:lang w:val="en-US"/>
        </w:rPr>
        <w:t>both answer to and resist the abundance</w:t>
      </w:r>
      <w:r w:rsidR="008D2D75" w:rsidRPr="00E62FD6">
        <w:rPr>
          <w:rFonts w:ascii="Garamond" w:hAnsi="Garamond" w:cs="Times New Roman"/>
          <w:i/>
          <w:iCs/>
          <w:color w:val="000000" w:themeColor="text1"/>
          <w:lang w:val="en-US"/>
        </w:rPr>
        <w:t xml:space="preserve"> </w:t>
      </w:r>
      <w:r w:rsidR="008D2D75" w:rsidRPr="00E62FD6">
        <w:rPr>
          <w:rFonts w:ascii="Garamond" w:hAnsi="Garamond" w:cs="Times New Roman"/>
          <w:color w:val="000000" w:themeColor="text1"/>
          <w:lang w:val="en-US"/>
        </w:rPr>
        <w:t>and ephemerality</w:t>
      </w:r>
      <w:r w:rsidR="008D2D75" w:rsidRPr="00E62FD6">
        <w:rPr>
          <w:rFonts w:ascii="Garamond" w:hAnsi="Garamond" w:cs="Times New Roman"/>
          <w:i/>
          <w:iCs/>
          <w:color w:val="000000" w:themeColor="text1"/>
          <w:lang w:val="en-US"/>
        </w:rPr>
        <w:t xml:space="preserve"> </w:t>
      </w:r>
      <w:r w:rsidR="008D2D75" w:rsidRPr="00E62FD6">
        <w:rPr>
          <w:rFonts w:ascii="Garamond" w:hAnsi="Garamond" w:cs="Times New Roman"/>
          <w:color w:val="000000" w:themeColor="text1"/>
          <w:lang w:val="en-US"/>
        </w:rPr>
        <w:t xml:space="preserve">of </w:t>
      </w:r>
      <w:r w:rsidR="005D42D9" w:rsidRPr="00E62FD6">
        <w:rPr>
          <w:rFonts w:ascii="Garamond" w:hAnsi="Garamond" w:cs="Times New Roman"/>
          <w:color w:val="000000" w:themeColor="text1"/>
          <w:lang w:val="en-US"/>
        </w:rPr>
        <w:t xml:space="preserve">the </w:t>
      </w:r>
      <w:r w:rsidR="008D2D75" w:rsidRPr="00E62FD6">
        <w:rPr>
          <w:rFonts w:ascii="Garamond" w:hAnsi="Garamond" w:cs="Times New Roman"/>
          <w:color w:val="000000" w:themeColor="text1"/>
          <w:lang w:val="en-US"/>
        </w:rPr>
        <w:t>social media photograph.</w:t>
      </w:r>
      <w:r w:rsidR="00170320" w:rsidRPr="00E62FD6">
        <w:rPr>
          <w:rFonts w:ascii="Garamond" w:hAnsi="Garamond" w:cs="Times New Roman"/>
          <w:color w:val="000000" w:themeColor="text1"/>
          <w:lang w:val="en-US"/>
        </w:rPr>
        <w:t xml:space="preserve"> T</w:t>
      </w:r>
      <w:r w:rsidR="00A87E7E" w:rsidRPr="00E62FD6">
        <w:rPr>
          <w:rFonts w:ascii="Garamond" w:hAnsi="Garamond" w:cs="Times New Roman"/>
          <w:color w:val="000000" w:themeColor="text1"/>
          <w:lang w:val="en-US"/>
        </w:rPr>
        <w:t>he abundance of</w:t>
      </w:r>
      <w:r w:rsidR="003B6B48" w:rsidRPr="00E62FD6">
        <w:rPr>
          <w:rFonts w:ascii="Garamond" w:hAnsi="Garamond" w:cs="Times New Roman"/>
          <w:color w:val="000000" w:themeColor="text1"/>
          <w:lang w:val="en-US"/>
        </w:rPr>
        <w:t xml:space="preserve"> digital </w:t>
      </w:r>
      <w:r w:rsidR="00A87E7E" w:rsidRPr="00E62FD6">
        <w:rPr>
          <w:rFonts w:ascii="Garamond" w:hAnsi="Garamond" w:cs="Times New Roman"/>
          <w:color w:val="000000" w:themeColor="text1"/>
          <w:lang w:val="en-US"/>
        </w:rPr>
        <w:t xml:space="preserve">images and their wide and instantaneous </w:t>
      </w:r>
      <w:r w:rsidR="00C5203E" w:rsidRPr="00E62FD6">
        <w:rPr>
          <w:rFonts w:ascii="Garamond" w:hAnsi="Garamond" w:cs="Times New Roman"/>
          <w:color w:val="000000" w:themeColor="text1"/>
          <w:lang w:val="en-US"/>
        </w:rPr>
        <w:t>dissemination</w:t>
      </w:r>
      <w:r w:rsidR="00A87E7E" w:rsidRPr="00E62FD6">
        <w:rPr>
          <w:rFonts w:ascii="Garamond" w:hAnsi="Garamond" w:cs="Times New Roman"/>
          <w:color w:val="000000" w:themeColor="text1"/>
          <w:lang w:val="en-US"/>
        </w:rPr>
        <w:t xml:space="preserve"> on social media</w:t>
      </w:r>
      <w:r w:rsidR="00C5203E" w:rsidRPr="00E62FD6">
        <w:rPr>
          <w:rFonts w:ascii="Garamond" w:hAnsi="Garamond" w:cs="Times New Roman"/>
          <w:color w:val="000000" w:themeColor="text1"/>
          <w:lang w:val="en-US"/>
        </w:rPr>
        <w:t xml:space="preserve"> </w:t>
      </w:r>
      <w:r w:rsidR="00A87E7E" w:rsidRPr="00E62FD6">
        <w:rPr>
          <w:rFonts w:ascii="Garamond" w:hAnsi="Garamond" w:cs="Times New Roman"/>
          <w:color w:val="000000" w:themeColor="text1"/>
          <w:lang w:val="en-US"/>
        </w:rPr>
        <w:t xml:space="preserve">distinguishes </w:t>
      </w:r>
      <w:r w:rsidR="003B6B48" w:rsidRPr="00E62FD6">
        <w:rPr>
          <w:rFonts w:ascii="Garamond" w:hAnsi="Garamond" w:cs="Times New Roman"/>
          <w:color w:val="000000" w:themeColor="text1"/>
          <w:lang w:val="en-US"/>
        </w:rPr>
        <w:t>this</w:t>
      </w:r>
      <w:r w:rsidR="00A87E7E" w:rsidRPr="00E62FD6">
        <w:rPr>
          <w:rFonts w:ascii="Garamond" w:hAnsi="Garamond" w:cs="Times New Roman"/>
          <w:color w:val="000000" w:themeColor="text1"/>
          <w:lang w:val="en-US"/>
        </w:rPr>
        <w:t xml:space="preserve"> content from the aesthetic singularity</w:t>
      </w:r>
      <w:r w:rsidR="003B6B48" w:rsidRPr="00E62FD6">
        <w:rPr>
          <w:rFonts w:ascii="Garamond" w:hAnsi="Garamond" w:cs="Times New Roman"/>
          <w:color w:val="000000" w:themeColor="text1"/>
          <w:lang w:val="en-US"/>
        </w:rPr>
        <w:t xml:space="preserve"> </w:t>
      </w:r>
      <w:r w:rsidR="00A87E7E" w:rsidRPr="00E62FD6">
        <w:rPr>
          <w:rFonts w:ascii="Garamond" w:hAnsi="Garamond" w:cs="Times New Roman"/>
          <w:color w:val="000000" w:themeColor="text1"/>
          <w:lang w:val="en-US"/>
        </w:rPr>
        <w:t>of the unique photograph-as-object</w:t>
      </w:r>
      <w:r w:rsidR="00170320" w:rsidRPr="00E62FD6">
        <w:rPr>
          <w:rFonts w:ascii="Garamond" w:hAnsi="Garamond" w:cs="Times New Roman"/>
          <w:color w:val="000000" w:themeColor="text1"/>
          <w:lang w:val="en-US"/>
        </w:rPr>
        <w:t>. “Opposed to the scene is th</w:t>
      </w:r>
      <w:r w:rsidR="00546FD5" w:rsidRPr="00E62FD6">
        <w:rPr>
          <w:rFonts w:ascii="Garamond" w:hAnsi="Garamond" w:cs="Times New Roman"/>
          <w:color w:val="000000" w:themeColor="text1"/>
          <w:lang w:val="en-US"/>
        </w:rPr>
        <w:t>is</w:t>
      </w:r>
      <w:r w:rsidR="00170320" w:rsidRPr="00E62FD6">
        <w:rPr>
          <w:rFonts w:ascii="Garamond" w:hAnsi="Garamond" w:cs="Times New Roman"/>
          <w:color w:val="000000" w:themeColor="text1"/>
          <w:lang w:val="en-US"/>
        </w:rPr>
        <w:t xml:space="preserve"> </w:t>
      </w:r>
      <w:r w:rsidR="00170320" w:rsidRPr="00E62FD6">
        <w:rPr>
          <w:rFonts w:ascii="Garamond" w:hAnsi="Garamond" w:cs="Times New Roman"/>
          <w:i/>
          <w:iCs/>
          <w:color w:val="000000" w:themeColor="text1"/>
          <w:lang w:val="en-US"/>
        </w:rPr>
        <w:t>stream</w:t>
      </w:r>
      <w:r w:rsidR="00170320" w:rsidRPr="00E62FD6">
        <w:rPr>
          <w:rFonts w:ascii="Garamond" w:hAnsi="Garamond" w:cs="Times New Roman"/>
          <w:color w:val="000000" w:themeColor="text1"/>
          <w:lang w:val="en-US"/>
        </w:rPr>
        <w:t xml:space="preserve">,” Jurgenson notes, “the commonplace flow of images, each perhaps trivial on its own but </w:t>
      </w:r>
      <w:r w:rsidR="00170320" w:rsidRPr="00E62FD6">
        <w:rPr>
          <w:rFonts w:ascii="Garamond" w:hAnsi="Garamond" w:cs="Times New Roman"/>
          <w:color w:val="000000" w:themeColor="text1"/>
          <w:lang w:val="en-US"/>
        </w:rPr>
        <w:lastRenderedPageBreak/>
        <w:t>important in aggregate, providing us a type of intimate and ambient awareness of the other.”</w:t>
      </w:r>
      <w:r w:rsidR="00646891" w:rsidRPr="00E62FD6">
        <w:rPr>
          <w:rFonts w:ascii="Garamond" w:hAnsi="Garamond" w:cs="Times New Roman"/>
          <w:color w:val="000000" w:themeColor="text1"/>
          <w:vertAlign w:val="superscript"/>
          <w:lang w:val="en-US"/>
        </w:rPr>
        <w:t>98</w:t>
      </w:r>
      <w:r w:rsidR="00170320" w:rsidRPr="00E62FD6">
        <w:rPr>
          <w:rFonts w:ascii="Garamond" w:hAnsi="Garamond" w:cs="Times New Roman"/>
          <w:color w:val="000000" w:themeColor="text1"/>
          <w:lang w:val="en-US"/>
        </w:rPr>
        <w:t xml:space="preserve"> What matters, </w:t>
      </w:r>
      <w:r w:rsidR="004F2A07" w:rsidRPr="00E62FD6">
        <w:rPr>
          <w:rFonts w:ascii="Garamond" w:hAnsi="Garamond" w:cs="Times New Roman"/>
          <w:color w:val="000000" w:themeColor="text1"/>
          <w:lang w:val="en-US"/>
        </w:rPr>
        <w:t>then</w:t>
      </w:r>
      <w:r w:rsidR="00170320" w:rsidRPr="00E62FD6">
        <w:rPr>
          <w:rFonts w:ascii="Garamond" w:hAnsi="Garamond" w:cs="Times New Roman"/>
          <w:color w:val="000000" w:themeColor="text1"/>
          <w:lang w:val="en-US"/>
        </w:rPr>
        <w:t xml:space="preserve">, is that the social photo does not simply depict the quotidian as a scene but instead becomes an operation of the </w:t>
      </w:r>
      <w:r w:rsidR="009328B9" w:rsidRPr="00E62FD6">
        <w:rPr>
          <w:rFonts w:ascii="Garamond" w:hAnsi="Garamond" w:cs="Times New Roman"/>
          <w:color w:val="000000" w:themeColor="text1"/>
          <w:lang w:val="en-US"/>
        </w:rPr>
        <w:t>stream</w:t>
      </w:r>
      <w:r w:rsidR="00170320" w:rsidRPr="00E62FD6">
        <w:rPr>
          <w:rFonts w:ascii="Garamond" w:hAnsi="Garamond" w:cs="Times New Roman"/>
          <w:color w:val="000000" w:themeColor="text1"/>
          <w:lang w:val="en-US"/>
        </w:rPr>
        <w:t xml:space="preserve"> of the everyday. Its embrace of its own ephemerality—now no longer a vice but a virtue—is essential is this regard. T</w:t>
      </w:r>
      <w:r w:rsidR="003B6B48" w:rsidRPr="00E62FD6">
        <w:rPr>
          <w:rFonts w:ascii="Garamond" w:hAnsi="Garamond" w:cs="Times New Roman"/>
          <w:color w:val="000000" w:themeColor="text1"/>
          <w:lang w:val="en-US"/>
        </w:rPr>
        <w:t>he haptic flow of the Instagram s</w:t>
      </w:r>
      <w:r w:rsidR="00622A51" w:rsidRPr="00E62FD6">
        <w:rPr>
          <w:rFonts w:ascii="Garamond" w:hAnsi="Garamond" w:cs="Times New Roman"/>
          <w:color w:val="000000" w:themeColor="text1"/>
          <w:lang w:val="en-US"/>
        </w:rPr>
        <w:t>croll dislodg</w:t>
      </w:r>
      <w:r w:rsidR="003B6B48" w:rsidRPr="00E62FD6">
        <w:rPr>
          <w:rFonts w:ascii="Garamond" w:hAnsi="Garamond" w:cs="Times New Roman"/>
          <w:color w:val="000000" w:themeColor="text1"/>
          <w:lang w:val="en-US"/>
        </w:rPr>
        <w:t>es</w:t>
      </w:r>
      <w:r w:rsidR="00170320" w:rsidRPr="00E62FD6">
        <w:rPr>
          <w:rFonts w:ascii="Garamond" w:hAnsi="Garamond" w:cs="Times New Roman"/>
          <w:color w:val="000000" w:themeColor="text1"/>
          <w:lang w:val="en-US"/>
        </w:rPr>
        <w:t xml:space="preserve"> the temporality of the photochemical photograph</w:t>
      </w:r>
      <w:r w:rsidR="001672A8" w:rsidRPr="00E62FD6">
        <w:rPr>
          <w:rFonts w:ascii="Garamond" w:hAnsi="Garamond" w:cs="Times New Roman"/>
          <w:color w:val="000000" w:themeColor="text1"/>
          <w:lang w:val="en-US"/>
        </w:rPr>
        <w:t xml:space="preserve">, jettisoning its historiographic </w:t>
      </w:r>
      <w:r w:rsidR="00FB6785" w:rsidRPr="00E62FD6">
        <w:rPr>
          <w:rFonts w:ascii="Garamond" w:hAnsi="Garamond" w:cs="Times New Roman"/>
          <w:color w:val="000000" w:themeColor="text1"/>
          <w:lang w:val="en-US"/>
        </w:rPr>
        <w:t>disposition</w:t>
      </w:r>
      <w:r w:rsidR="001672A8" w:rsidRPr="00E62FD6">
        <w:rPr>
          <w:rFonts w:ascii="Garamond" w:hAnsi="Garamond" w:cs="Times New Roman"/>
          <w:color w:val="000000" w:themeColor="text1"/>
          <w:lang w:val="en-US"/>
        </w:rPr>
        <w:t xml:space="preserve"> as a record of frozen time</w:t>
      </w:r>
      <w:r w:rsidR="00314979" w:rsidRPr="00E62FD6">
        <w:rPr>
          <w:rFonts w:ascii="Garamond" w:hAnsi="Garamond" w:cs="Times New Roman"/>
          <w:color w:val="000000" w:themeColor="text1"/>
          <w:lang w:val="en-US"/>
        </w:rPr>
        <w:t>—that is, as a memorial—</w:t>
      </w:r>
      <w:r w:rsidR="001672A8" w:rsidRPr="00E62FD6">
        <w:rPr>
          <w:rFonts w:ascii="Garamond" w:hAnsi="Garamond" w:cs="Times New Roman"/>
          <w:color w:val="000000" w:themeColor="text1"/>
          <w:lang w:val="en-US"/>
        </w:rPr>
        <w:t>by capturing the present as a</w:t>
      </w:r>
      <w:r w:rsidR="007D4459" w:rsidRPr="00E62FD6">
        <w:rPr>
          <w:rFonts w:ascii="Garamond" w:hAnsi="Garamond" w:cs="Times New Roman"/>
          <w:color w:val="000000" w:themeColor="text1"/>
          <w:lang w:val="en-US"/>
        </w:rPr>
        <w:t xml:space="preserve"> fleeting</w:t>
      </w:r>
      <w:r w:rsidR="001672A8" w:rsidRPr="00E62FD6">
        <w:rPr>
          <w:rFonts w:ascii="Garamond" w:hAnsi="Garamond" w:cs="Times New Roman"/>
          <w:color w:val="000000" w:themeColor="text1"/>
          <w:lang w:val="en-US"/>
        </w:rPr>
        <w:t xml:space="preserve"> moment </w:t>
      </w:r>
      <w:r w:rsidR="007D4459" w:rsidRPr="00E62FD6">
        <w:rPr>
          <w:rFonts w:ascii="Garamond" w:hAnsi="Garamond" w:cs="Times New Roman"/>
          <w:color w:val="000000" w:themeColor="text1"/>
          <w:lang w:val="en-US"/>
        </w:rPr>
        <w:t>that vanishes</w:t>
      </w:r>
      <w:r w:rsidR="00FB6785" w:rsidRPr="00E62FD6">
        <w:rPr>
          <w:rFonts w:ascii="Garamond" w:hAnsi="Garamond" w:cs="Times New Roman"/>
          <w:color w:val="000000" w:themeColor="text1"/>
          <w:lang w:val="en-US"/>
        </w:rPr>
        <w:t xml:space="preserve"> in the</w:t>
      </w:r>
      <w:r w:rsidR="001672A8" w:rsidRPr="00E62FD6">
        <w:rPr>
          <w:rFonts w:ascii="Garamond" w:hAnsi="Garamond" w:cs="Times New Roman"/>
          <w:color w:val="000000" w:themeColor="text1"/>
          <w:lang w:val="en-US"/>
        </w:rPr>
        <w:t xml:space="preserve"> stream</w:t>
      </w:r>
      <w:r w:rsidR="007D4459" w:rsidRPr="00E62FD6">
        <w:rPr>
          <w:rFonts w:ascii="Garamond" w:hAnsi="Garamond" w:cs="Times New Roman"/>
          <w:color w:val="000000" w:themeColor="text1"/>
          <w:lang w:val="en-US"/>
        </w:rPr>
        <w:t>.</w:t>
      </w:r>
      <w:r w:rsidR="00646891" w:rsidRPr="00E62FD6">
        <w:rPr>
          <w:rFonts w:ascii="Garamond" w:hAnsi="Garamond" w:cs="Times New Roman"/>
          <w:color w:val="000000" w:themeColor="text1"/>
          <w:vertAlign w:val="superscript"/>
          <w:lang w:val="en-US"/>
        </w:rPr>
        <w:t>99</w:t>
      </w:r>
      <w:r w:rsidR="00622A51" w:rsidRPr="00E62FD6">
        <w:rPr>
          <w:rFonts w:ascii="Garamond" w:hAnsi="Garamond" w:cs="Times New Roman"/>
          <w:color w:val="000000" w:themeColor="text1"/>
          <w:lang w:val="en-US"/>
        </w:rPr>
        <w:t xml:space="preserve"> The abundance and ephemerality of the</w:t>
      </w:r>
      <w:r w:rsidR="003B6B48" w:rsidRPr="00E62FD6">
        <w:rPr>
          <w:rFonts w:ascii="Garamond" w:hAnsi="Garamond" w:cs="Times New Roman"/>
          <w:color w:val="000000" w:themeColor="text1"/>
          <w:lang w:val="en-US"/>
        </w:rPr>
        <w:t>se</w:t>
      </w:r>
      <w:r w:rsidR="00622A51" w:rsidRPr="00E62FD6">
        <w:rPr>
          <w:rFonts w:ascii="Garamond" w:hAnsi="Garamond" w:cs="Times New Roman"/>
          <w:color w:val="000000" w:themeColor="text1"/>
          <w:lang w:val="en-US"/>
        </w:rPr>
        <w:t xml:space="preserve"> social </w:t>
      </w:r>
      <w:r w:rsidR="003D624C" w:rsidRPr="00E62FD6">
        <w:rPr>
          <w:rFonts w:ascii="Garamond" w:hAnsi="Garamond" w:cs="Times New Roman"/>
          <w:color w:val="000000" w:themeColor="text1"/>
          <w:lang w:val="en-US"/>
        </w:rPr>
        <w:t>photos</w:t>
      </w:r>
      <w:r w:rsidR="004F2A07" w:rsidRPr="00E62FD6">
        <w:rPr>
          <w:rFonts w:ascii="Garamond" w:hAnsi="Garamond" w:cs="Times New Roman"/>
          <w:color w:val="000000" w:themeColor="text1"/>
          <w:lang w:val="en-US"/>
        </w:rPr>
        <w:t xml:space="preserve"> </w:t>
      </w:r>
      <w:r w:rsidR="00746186" w:rsidRPr="00E62FD6">
        <w:rPr>
          <w:rFonts w:ascii="Garamond" w:hAnsi="Garamond" w:cs="Times New Roman"/>
          <w:color w:val="000000" w:themeColor="text1"/>
          <w:lang w:val="en-US"/>
        </w:rPr>
        <w:t>seemingly discard</w:t>
      </w:r>
      <w:r w:rsidR="00FB6785" w:rsidRPr="00E62FD6">
        <w:rPr>
          <w:rFonts w:ascii="Garamond" w:hAnsi="Garamond" w:cs="Times New Roman"/>
          <w:color w:val="000000" w:themeColor="text1"/>
          <w:lang w:val="en-US"/>
        </w:rPr>
        <w:t>s</w:t>
      </w:r>
      <w:r w:rsidR="00746186" w:rsidRPr="00E62FD6">
        <w:rPr>
          <w:rFonts w:ascii="Garamond" w:hAnsi="Garamond" w:cs="Times New Roman"/>
          <w:color w:val="000000" w:themeColor="text1"/>
          <w:lang w:val="en-US"/>
        </w:rPr>
        <w:t xml:space="preserve"> with photography’s </w:t>
      </w:r>
      <w:r w:rsidR="00981886" w:rsidRPr="00E62FD6">
        <w:rPr>
          <w:rFonts w:ascii="Garamond" w:hAnsi="Garamond" w:cs="Times New Roman"/>
          <w:color w:val="000000" w:themeColor="text1"/>
          <w:lang w:val="en-US"/>
        </w:rPr>
        <w:t xml:space="preserve">evidentiary </w:t>
      </w:r>
      <w:r w:rsidR="00F67A4A" w:rsidRPr="00E62FD6">
        <w:rPr>
          <w:rFonts w:ascii="Garamond" w:hAnsi="Garamond" w:cs="Times New Roman"/>
          <w:color w:val="000000" w:themeColor="text1"/>
          <w:lang w:val="en-US"/>
        </w:rPr>
        <w:t>epistemology.</w:t>
      </w:r>
      <w:r w:rsidR="007D4459" w:rsidRPr="00E62FD6">
        <w:rPr>
          <w:rFonts w:ascii="Garamond" w:hAnsi="Garamond" w:cs="Times New Roman"/>
          <w:color w:val="000000" w:themeColor="text1"/>
          <w:lang w:val="en-US"/>
        </w:rPr>
        <w:t xml:space="preserve"> </w:t>
      </w:r>
      <w:r w:rsidR="00F67A4A" w:rsidRPr="00E62FD6">
        <w:rPr>
          <w:rFonts w:ascii="Garamond" w:hAnsi="Garamond" w:cs="Times New Roman"/>
          <w:color w:val="000000" w:themeColor="text1"/>
          <w:lang w:val="en-US"/>
        </w:rPr>
        <w:t>I</w:t>
      </w:r>
      <w:r w:rsidR="004F2A07" w:rsidRPr="00E62FD6">
        <w:rPr>
          <w:rFonts w:ascii="Garamond" w:hAnsi="Garamond" w:cs="Times New Roman"/>
          <w:color w:val="000000" w:themeColor="text1"/>
          <w:lang w:val="en-US"/>
        </w:rPr>
        <w:t>n</w:t>
      </w:r>
      <w:r w:rsidR="009328B9" w:rsidRPr="00E62FD6">
        <w:rPr>
          <w:rFonts w:ascii="Garamond" w:hAnsi="Garamond" w:cs="Times New Roman"/>
          <w:color w:val="000000" w:themeColor="text1"/>
          <w:lang w:val="en-US"/>
        </w:rPr>
        <w:t>stead</w:t>
      </w:r>
      <w:r w:rsidR="00F67A4A" w:rsidRPr="00E62FD6">
        <w:rPr>
          <w:rFonts w:ascii="Garamond" w:hAnsi="Garamond" w:cs="Times New Roman"/>
          <w:color w:val="000000" w:themeColor="text1"/>
          <w:lang w:val="en-US"/>
        </w:rPr>
        <w:t>,</w:t>
      </w:r>
      <w:r w:rsidR="00746186" w:rsidRPr="00E62FD6">
        <w:rPr>
          <w:rFonts w:ascii="Garamond" w:hAnsi="Garamond" w:cs="Times New Roman"/>
          <w:color w:val="000000" w:themeColor="text1"/>
          <w:lang w:val="en-US"/>
        </w:rPr>
        <w:t xml:space="preserve"> the</w:t>
      </w:r>
      <w:r w:rsidR="00F67A4A" w:rsidRPr="00E62FD6">
        <w:rPr>
          <w:rFonts w:ascii="Garamond" w:hAnsi="Garamond" w:cs="Times New Roman"/>
          <w:color w:val="000000" w:themeColor="text1"/>
          <w:lang w:val="en-US"/>
        </w:rPr>
        <w:t xml:space="preserve"> </w:t>
      </w:r>
      <w:r w:rsidR="00746186" w:rsidRPr="00E62FD6">
        <w:rPr>
          <w:rFonts w:ascii="Garamond" w:hAnsi="Garamond" w:cs="Times New Roman"/>
          <w:color w:val="000000" w:themeColor="text1"/>
          <w:lang w:val="en-US"/>
        </w:rPr>
        <w:t>sharing</w:t>
      </w:r>
      <w:r w:rsidR="00F67A4A" w:rsidRPr="00E62FD6">
        <w:rPr>
          <w:rFonts w:ascii="Garamond" w:hAnsi="Garamond" w:cs="Times New Roman"/>
          <w:color w:val="000000" w:themeColor="text1"/>
          <w:lang w:val="en-US"/>
        </w:rPr>
        <w:t xml:space="preserve"> of</w:t>
      </w:r>
      <w:r w:rsidR="00746186" w:rsidRPr="00E62FD6">
        <w:rPr>
          <w:rFonts w:ascii="Garamond" w:hAnsi="Garamond" w:cs="Times New Roman"/>
          <w:color w:val="000000" w:themeColor="text1"/>
          <w:lang w:val="en-US"/>
        </w:rPr>
        <w:t xml:space="preserve"> images on </w:t>
      </w:r>
      <w:r w:rsidR="00F67A4A" w:rsidRPr="00E62FD6">
        <w:rPr>
          <w:rFonts w:ascii="Garamond" w:hAnsi="Garamond" w:cs="Times New Roman"/>
          <w:color w:val="000000" w:themeColor="text1"/>
          <w:lang w:val="en-US"/>
        </w:rPr>
        <w:t>social media</w:t>
      </w:r>
      <w:r w:rsidR="00DE5E5B" w:rsidRPr="00E62FD6">
        <w:rPr>
          <w:rFonts w:ascii="Garamond" w:hAnsi="Garamond" w:cs="Times New Roman"/>
          <w:color w:val="000000" w:themeColor="text1"/>
          <w:lang w:val="en-US"/>
        </w:rPr>
        <w:t xml:space="preserve"> </w:t>
      </w:r>
      <w:r w:rsidR="005F5B97" w:rsidRPr="00E62FD6">
        <w:rPr>
          <w:rFonts w:ascii="Garamond" w:hAnsi="Garamond" w:cs="Times New Roman"/>
          <w:color w:val="000000" w:themeColor="text1"/>
          <w:lang w:val="en-US"/>
        </w:rPr>
        <w:t>embeds them</w:t>
      </w:r>
      <w:r w:rsidR="00F67A4A" w:rsidRPr="00E62FD6">
        <w:rPr>
          <w:rFonts w:ascii="Garamond" w:hAnsi="Garamond" w:cs="Times New Roman"/>
          <w:color w:val="000000" w:themeColor="text1"/>
          <w:lang w:val="en-US"/>
        </w:rPr>
        <w:t xml:space="preserve"> in the moment, which, itself transient, </w:t>
      </w:r>
      <w:r w:rsidR="003B6B48" w:rsidRPr="00E62FD6">
        <w:rPr>
          <w:rFonts w:ascii="Garamond" w:hAnsi="Garamond" w:cs="Times New Roman"/>
          <w:color w:val="000000" w:themeColor="text1"/>
          <w:lang w:val="en-US"/>
        </w:rPr>
        <w:t>erodes</w:t>
      </w:r>
      <w:r w:rsidR="00F67A4A" w:rsidRPr="00E62FD6">
        <w:rPr>
          <w:rFonts w:ascii="Garamond" w:hAnsi="Garamond" w:cs="Times New Roman"/>
          <w:color w:val="000000" w:themeColor="text1"/>
          <w:lang w:val="en-US"/>
        </w:rPr>
        <w:t xml:space="preserve"> the semiotic </w:t>
      </w:r>
      <w:r w:rsidR="00C5203E" w:rsidRPr="00E62FD6">
        <w:rPr>
          <w:rFonts w:ascii="Garamond" w:hAnsi="Garamond" w:cs="Times New Roman"/>
          <w:color w:val="000000" w:themeColor="text1"/>
          <w:lang w:val="en-US"/>
        </w:rPr>
        <w:t xml:space="preserve">pervasiveness </w:t>
      </w:r>
      <w:r w:rsidR="0020580B" w:rsidRPr="00E62FD6">
        <w:rPr>
          <w:rFonts w:ascii="Garamond" w:hAnsi="Garamond" w:cs="Times New Roman"/>
          <w:color w:val="000000" w:themeColor="text1"/>
          <w:lang w:val="en-US"/>
        </w:rPr>
        <w:t>of the unique,</w:t>
      </w:r>
      <w:r w:rsidR="00854588" w:rsidRPr="00E62FD6">
        <w:rPr>
          <w:rFonts w:ascii="Garamond" w:hAnsi="Garamond" w:cs="Times New Roman"/>
          <w:color w:val="000000" w:themeColor="text1"/>
          <w:lang w:val="en-US"/>
        </w:rPr>
        <w:t xml:space="preserve"> rare, and </w:t>
      </w:r>
      <w:r w:rsidR="0020580B" w:rsidRPr="00E62FD6">
        <w:rPr>
          <w:rFonts w:ascii="Garamond" w:hAnsi="Garamond" w:cs="Times New Roman"/>
          <w:color w:val="000000" w:themeColor="text1"/>
          <w:lang w:val="en-US"/>
        </w:rPr>
        <w:t>singular image.</w:t>
      </w:r>
    </w:p>
    <w:p w14:paraId="5279F85A" w14:textId="314C5D5C" w:rsidR="00641D6C" w:rsidRPr="00E62FD6" w:rsidRDefault="00641D6C" w:rsidP="00641D6C">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What happens, then,</w:t>
      </w:r>
      <w:r w:rsidR="00C5203E" w:rsidRPr="00E62FD6">
        <w:rPr>
          <w:rFonts w:ascii="Garamond" w:hAnsi="Garamond" w:cs="Times New Roman"/>
          <w:color w:val="000000" w:themeColor="text1"/>
          <w:lang w:val="en-US"/>
        </w:rPr>
        <w:t xml:space="preserve"> when</w:t>
      </w:r>
      <w:r w:rsidRPr="00E62FD6">
        <w:rPr>
          <w:rFonts w:ascii="Garamond" w:hAnsi="Garamond" w:cs="Times New Roman"/>
          <w:color w:val="000000" w:themeColor="text1"/>
          <w:lang w:val="en-US"/>
        </w:rPr>
        <w:t xml:space="preserve"> </w:t>
      </w:r>
      <w:r w:rsidR="00854745" w:rsidRPr="00E62FD6">
        <w:rPr>
          <w:rFonts w:ascii="Garamond" w:hAnsi="Garamond" w:cs="Times New Roman"/>
          <w:color w:val="000000" w:themeColor="text1"/>
          <w:lang w:val="en-US"/>
        </w:rPr>
        <w:t xml:space="preserve">photographers </w:t>
      </w:r>
      <w:r w:rsidRPr="00E62FD6">
        <w:rPr>
          <w:rFonts w:ascii="Garamond" w:hAnsi="Garamond" w:cs="Times New Roman"/>
          <w:color w:val="000000" w:themeColor="text1"/>
          <w:lang w:val="en-US"/>
        </w:rPr>
        <w:t>participate in an economy of art that projects aura and uniqueness</w:t>
      </w:r>
      <w:r w:rsidR="0013029A"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but not rarity</w:t>
      </w:r>
      <w:r w:rsidR="0013029A"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onto</w:t>
      </w:r>
      <w:r w:rsidR="00814E2C" w:rsidRPr="00E62FD6">
        <w:rPr>
          <w:rFonts w:ascii="Garamond" w:hAnsi="Garamond" w:cs="Times New Roman"/>
          <w:color w:val="000000" w:themeColor="text1"/>
          <w:lang w:val="en-US"/>
        </w:rPr>
        <w:t xml:space="preserve"> the</w:t>
      </w:r>
      <w:r w:rsidRPr="00E62FD6">
        <w:rPr>
          <w:rFonts w:ascii="Garamond" w:hAnsi="Garamond" w:cs="Times New Roman"/>
          <w:color w:val="000000" w:themeColor="text1"/>
          <w:lang w:val="en-US"/>
        </w:rPr>
        <w:t xml:space="preserve"> </w:t>
      </w:r>
      <w:r w:rsidR="0020580B" w:rsidRPr="00E62FD6">
        <w:rPr>
          <w:rFonts w:ascii="Garamond" w:hAnsi="Garamond" w:cs="Times New Roman"/>
          <w:color w:val="000000" w:themeColor="text1"/>
          <w:lang w:val="en-US"/>
        </w:rPr>
        <w:t>social media photograp</w:t>
      </w:r>
      <w:r w:rsidR="00814E2C" w:rsidRPr="00E62FD6">
        <w:rPr>
          <w:rFonts w:ascii="Garamond" w:hAnsi="Garamond" w:cs="Times New Roman"/>
          <w:color w:val="000000" w:themeColor="text1"/>
          <w:lang w:val="en-US"/>
        </w:rPr>
        <w:t>h</w:t>
      </w:r>
      <w:r w:rsidRPr="00E62FD6">
        <w:rPr>
          <w:rFonts w:ascii="Garamond" w:hAnsi="Garamond" w:cs="Times New Roman"/>
          <w:color w:val="000000" w:themeColor="text1"/>
          <w:lang w:val="en-US"/>
        </w:rPr>
        <w:t xml:space="preserve">? </w:t>
      </w:r>
      <w:r w:rsidR="00F67BCF" w:rsidRPr="00E62FD6">
        <w:rPr>
          <w:rFonts w:ascii="Garamond" w:hAnsi="Garamond" w:cs="Times New Roman"/>
          <w:color w:val="000000" w:themeColor="text1"/>
          <w:lang w:val="en-US"/>
        </w:rPr>
        <w:t>Until the mid-nineteenth century, reproducible artworks thr</w:t>
      </w:r>
      <w:r w:rsidR="006C390A">
        <w:rPr>
          <w:rFonts w:ascii="Garamond" w:hAnsi="Garamond" w:cs="Times New Roman"/>
          <w:color w:val="000000" w:themeColor="text1"/>
          <w:lang w:val="en-US"/>
        </w:rPr>
        <w:t>ived</w:t>
      </w:r>
      <w:r w:rsidR="00F67BCF" w:rsidRPr="00E62FD6">
        <w:rPr>
          <w:rFonts w:ascii="Garamond" w:hAnsi="Garamond" w:cs="Times New Roman"/>
          <w:color w:val="000000" w:themeColor="text1"/>
          <w:lang w:val="en-US"/>
        </w:rPr>
        <w:t xml:space="preserve"> for the most part on an “ethos of reproduction.”</w:t>
      </w:r>
      <w:r w:rsidR="00646891" w:rsidRPr="00E62FD6">
        <w:rPr>
          <w:rFonts w:ascii="Garamond" w:hAnsi="Garamond" w:cs="Times New Roman"/>
          <w:color w:val="000000" w:themeColor="text1"/>
          <w:vertAlign w:val="superscript"/>
          <w:lang w:val="en-US"/>
        </w:rPr>
        <w:t>100</w:t>
      </w:r>
      <w:r w:rsidR="00F67BCF" w:rsidRPr="00E62FD6">
        <w:rPr>
          <w:rFonts w:ascii="Garamond" w:hAnsi="Garamond" w:cs="Times New Roman"/>
          <w:color w:val="000000" w:themeColor="text1"/>
          <w:lang w:val="en-US"/>
        </w:rPr>
        <w:t xml:space="preserve"> </w:t>
      </w:r>
      <w:r w:rsidR="003D624C" w:rsidRPr="00E62FD6">
        <w:rPr>
          <w:rFonts w:ascii="Garamond" w:hAnsi="Garamond" w:cs="Times New Roman"/>
          <w:color w:val="000000" w:themeColor="text1"/>
          <w:lang w:val="en-US"/>
        </w:rPr>
        <w:t xml:space="preserve">The mannered </w:t>
      </w:r>
      <w:r w:rsidR="00F67BCF" w:rsidRPr="00E62FD6">
        <w:rPr>
          <w:rFonts w:ascii="Garamond" w:hAnsi="Garamond" w:cs="Times New Roman"/>
          <w:color w:val="000000" w:themeColor="text1"/>
          <w:lang w:val="en-US"/>
        </w:rPr>
        <w:t>sophistication</w:t>
      </w:r>
      <w:r w:rsidR="003D624C" w:rsidRPr="00E62FD6">
        <w:rPr>
          <w:rFonts w:ascii="Garamond" w:hAnsi="Garamond" w:cs="Times New Roman"/>
          <w:color w:val="000000" w:themeColor="text1"/>
          <w:lang w:val="en-US"/>
        </w:rPr>
        <w:t xml:space="preserve"> of scarcity is</w:t>
      </w:r>
      <w:r w:rsidR="00F67BCF" w:rsidRPr="00E62FD6">
        <w:rPr>
          <w:rFonts w:ascii="Garamond" w:hAnsi="Garamond" w:cs="Times New Roman"/>
          <w:color w:val="000000" w:themeColor="text1"/>
          <w:lang w:val="en-US"/>
        </w:rPr>
        <w:t>, in other words,</w:t>
      </w:r>
      <w:r w:rsidRPr="00E62FD6">
        <w:rPr>
          <w:rFonts w:ascii="Garamond" w:hAnsi="Garamond" w:cs="Times New Roman"/>
          <w:color w:val="000000" w:themeColor="text1"/>
          <w:lang w:val="en-US"/>
        </w:rPr>
        <w:t xml:space="preserve"> a relatively modern phenomenon</w:t>
      </w:r>
      <w:r w:rsidR="00F67BCF" w:rsidRPr="00E62FD6">
        <w:rPr>
          <w:rFonts w:ascii="Garamond" w:hAnsi="Garamond" w:cs="Times New Roman"/>
          <w:color w:val="000000" w:themeColor="text1"/>
          <w:lang w:val="en-US"/>
        </w:rPr>
        <w:t xml:space="preserve">. </w:t>
      </w:r>
      <w:r w:rsidR="003D624C" w:rsidRPr="00E62FD6">
        <w:rPr>
          <w:rFonts w:ascii="Garamond" w:hAnsi="Garamond" w:cs="Times New Roman"/>
          <w:color w:val="000000" w:themeColor="text1"/>
          <w:lang w:val="en-US"/>
        </w:rPr>
        <w:t xml:space="preserve">As Erika </w:t>
      </w:r>
      <w:proofErr w:type="spellStart"/>
      <w:r w:rsidR="003D624C" w:rsidRPr="00E62FD6">
        <w:rPr>
          <w:rFonts w:ascii="Garamond" w:hAnsi="Garamond" w:cs="Times New Roman"/>
          <w:color w:val="000000" w:themeColor="text1"/>
          <w:lang w:val="en-US"/>
        </w:rPr>
        <w:t>Balsom</w:t>
      </w:r>
      <w:proofErr w:type="spellEnd"/>
      <w:r w:rsidR="003D624C" w:rsidRPr="00E62FD6">
        <w:rPr>
          <w:rFonts w:ascii="Garamond" w:hAnsi="Garamond" w:cs="Times New Roman"/>
          <w:color w:val="000000" w:themeColor="text1"/>
          <w:lang w:val="en-US"/>
        </w:rPr>
        <w:t xml:space="preserve"> reminds us, t</w:t>
      </w:r>
      <w:r w:rsidRPr="00E62FD6">
        <w:rPr>
          <w:rFonts w:ascii="Garamond" w:hAnsi="Garamond" w:cs="Times New Roman"/>
          <w:color w:val="000000" w:themeColor="text1"/>
          <w:lang w:val="en-US"/>
        </w:rPr>
        <w:t>he invention of photography altered th</w:t>
      </w:r>
      <w:r w:rsidR="009B2A4F" w:rsidRPr="00E62FD6">
        <w:rPr>
          <w:rFonts w:ascii="Garamond" w:hAnsi="Garamond" w:cs="Times New Roman"/>
          <w:color w:val="000000" w:themeColor="text1"/>
          <w:lang w:val="en-US"/>
        </w:rPr>
        <w:t>e</w:t>
      </w:r>
      <w:r w:rsidRPr="00E62FD6">
        <w:rPr>
          <w:rFonts w:ascii="Garamond" w:hAnsi="Garamond" w:cs="Times New Roman"/>
          <w:color w:val="000000" w:themeColor="text1"/>
          <w:lang w:val="en-US"/>
        </w:rPr>
        <w:t xml:space="preserve"> cultural landscape of ubiquity and image proliferation because it “threatened to pull fine art prints down into the degraded status of mere copies in a climate that increasingly privileged uniqueness” in order to meet the demands of a progressively affluent bourgeoisie.</w:t>
      </w:r>
      <w:r w:rsidR="00646891" w:rsidRPr="00E62FD6">
        <w:rPr>
          <w:rFonts w:ascii="Garamond" w:hAnsi="Garamond" w:cs="Times New Roman"/>
          <w:color w:val="000000" w:themeColor="text1"/>
          <w:vertAlign w:val="superscript"/>
          <w:lang w:val="en-US"/>
        </w:rPr>
        <w:t>101</w:t>
      </w:r>
      <w:r w:rsidRPr="00E62FD6">
        <w:rPr>
          <w:rFonts w:ascii="Garamond" w:hAnsi="Garamond" w:cs="Times New Roman"/>
          <w:color w:val="000000" w:themeColor="text1"/>
          <w:lang w:val="en-US"/>
        </w:rPr>
        <w:t xml:space="preserve"> In response, printmakers began to cultivate the aura of the original by planning scarcity and obsolescence, celebrating authorship</w:t>
      </w:r>
      <w:r w:rsidR="00C5203E"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and legislating intellectual property in order to differentiate the original from its mechanically</w:t>
      </w:r>
      <w:r w:rsidR="006C390A">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reproduced copy. I</w:t>
      </w:r>
      <w:r w:rsidR="00D42A5B" w:rsidRPr="00E62FD6">
        <w:rPr>
          <w:rFonts w:ascii="Garamond" w:hAnsi="Garamond" w:cs="Times New Roman"/>
          <w:color w:val="000000" w:themeColor="text1"/>
          <w:lang w:val="en-US"/>
        </w:rPr>
        <w:t>n this economy of art,</w:t>
      </w:r>
      <w:r w:rsidRPr="00E62FD6">
        <w:rPr>
          <w:rFonts w:ascii="Garamond" w:hAnsi="Garamond" w:cs="Times New Roman"/>
          <w:color w:val="000000" w:themeColor="text1"/>
          <w:lang w:val="en-US"/>
        </w:rPr>
        <w:t xml:space="preserve"> Walter Benjamin</w:t>
      </w:r>
      <w:r w:rsidR="00D42A5B" w:rsidRPr="00E62FD6">
        <w:rPr>
          <w:rFonts w:ascii="Garamond" w:hAnsi="Garamond" w:cs="Times New Roman"/>
          <w:color w:val="000000" w:themeColor="text1"/>
          <w:lang w:val="en-US"/>
        </w:rPr>
        <w:t xml:space="preserve"> famously</w:t>
      </w:r>
      <w:r w:rsidRPr="00E62FD6">
        <w:rPr>
          <w:rFonts w:ascii="Garamond" w:hAnsi="Garamond" w:cs="Times New Roman"/>
          <w:color w:val="000000" w:themeColor="text1"/>
          <w:lang w:val="en-US"/>
        </w:rPr>
        <w:t xml:space="preserve"> </w:t>
      </w:r>
      <w:r w:rsidR="009B2A4F" w:rsidRPr="00E62FD6">
        <w:rPr>
          <w:rFonts w:ascii="Garamond" w:hAnsi="Garamond" w:cs="Times New Roman"/>
          <w:color w:val="000000" w:themeColor="text1"/>
          <w:lang w:val="en-US"/>
        </w:rPr>
        <w:t xml:space="preserve">posited, </w:t>
      </w:r>
      <w:r w:rsidRPr="00E62FD6">
        <w:rPr>
          <w:rFonts w:ascii="Garamond" w:hAnsi="Garamond" w:cs="Times New Roman"/>
          <w:color w:val="000000" w:themeColor="text1"/>
          <w:lang w:val="en-US"/>
        </w:rPr>
        <w:t xml:space="preserve">exhibition value gradually displaced cult value </w:t>
      </w:r>
      <w:r w:rsidR="00D42A5B" w:rsidRPr="00E62FD6">
        <w:rPr>
          <w:rFonts w:ascii="Garamond" w:hAnsi="Garamond" w:cs="Times New Roman"/>
          <w:color w:val="000000" w:themeColor="text1"/>
          <w:lang w:val="en-US"/>
        </w:rPr>
        <w:t>because</w:t>
      </w:r>
      <w:r w:rsidRPr="00E62FD6">
        <w:rPr>
          <w:rFonts w:ascii="Garamond" w:hAnsi="Garamond" w:cs="Times New Roman"/>
          <w:color w:val="000000" w:themeColor="text1"/>
          <w:lang w:val="en-US"/>
        </w:rPr>
        <w:t xml:space="preserve"> the work of art was increasingly designed for its reproducibility</w:t>
      </w:r>
      <w:r w:rsidR="0013029A" w:rsidRPr="00E62FD6">
        <w:rPr>
          <w:rFonts w:ascii="Garamond" w:hAnsi="Garamond" w:cs="Times New Roman"/>
          <w:color w:val="000000" w:themeColor="text1"/>
          <w:lang w:val="en-US"/>
        </w:rPr>
        <w:t xml:space="preserve">: indeed, for its </w:t>
      </w:r>
      <w:r w:rsidR="00F92721" w:rsidRPr="00E62FD6">
        <w:rPr>
          <w:rFonts w:ascii="Garamond" w:hAnsi="Garamond" w:cs="Times New Roman"/>
          <w:color w:val="000000" w:themeColor="text1"/>
          <w:lang w:val="en-US"/>
        </w:rPr>
        <w:t>reciprocity with</w:t>
      </w:r>
      <w:r w:rsidR="0013029A" w:rsidRPr="00E62FD6">
        <w:rPr>
          <w:rFonts w:ascii="Garamond" w:hAnsi="Garamond" w:cs="Times New Roman"/>
          <w:color w:val="000000" w:themeColor="text1"/>
          <w:lang w:val="en-US"/>
        </w:rPr>
        <w:t xml:space="preserve"> social relations. This</w:t>
      </w:r>
      <w:r w:rsidRPr="00E62FD6">
        <w:rPr>
          <w:rFonts w:ascii="Garamond" w:hAnsi="Garamond" w:cs="Times New Roman"/>
          <w:color w:val="000000" w:themeColor="text1"/>
          <w:lang w:val="en-US"/>
        </w:rPr>
        <w:t>, in turn, rendered the authenticity of the original print obsolete</w:t>
      </w:r>
      <w:r w:rsidR="00D42A5B" w:rsidRPr="00E62FD6">
        <w:rPr>
          <w:rFonts w:ascii="Garamond" w:hAnsi="Garamond" w:cs="Times New Roman"/>
          <w:color w:val="000000" w:themeColor="text1"/>
          <w:lang w:val="en-US"/>
        </w:rPr>
        <w:t>.</w:t>
      </w:r>
      <w:r w:rsidR="00646891" w:rsidRPr="00E62FD6">
        <w:rPr>
          <w:rFonts w:ascii="Garamond" w:hAnsi="Garamond" w:cs="Times New Roman"/>
          <w:color w:val="000000" w:themeColor="text1"/>
          <w:vertAlign w:val="superscript"/>
          <w:lang w:val="en-US"/>
        </w:rPr>
        <w:t>102</w:t>
      </w:r>
      <w:r w:rsidR="00D42A5B" w:rsidRPr="00E62FD6">
        <w:rPr>
          <w:rFonts w:ascii="Garamond" w:hAnsi="Garamond" w:cs="Times New Roman"/>
          <w:color w:val="000000" w:themeColor="text1"/>
          <w:lang w:val="en-US"/>
        </w:rPr>
        <w:t xml:space="preserve"> </w:t>
      </w:r>
      <w:proofErr w:type="spellStart"/>
      <w:r w:rsidRPr="00E62FD6">
        <w:rPr>
          <w:rFonts w:ascii="Garamond" w:hAnsi="Garamond" w:cs="Times New Roman"/>
          <w:color w:val="000000" w:themeColor="text1"/>
          <w:lang w:val="en-US"/>
        </w:rPr>
        <w:t>Balsom</w:t>
      </w:r>
      <w:proofErr w:type="spellEnd"/>
      <w:r w:rsidR="00D42A5B" w:rsidRPr="00E62FD6">
        <w:rPr>
          <w:rFonts w:ascii="Garamond" w:hAnsi="Garamond" w:cs="Times New Roman"/>
          <w:color w:val="000000" w:themeColor="text1"/>
          <w:lang w:val="en-US"/>
        </w:rPr>
        <w:t>, however,</w:t>
      </w:r>
      <w:r w:rsidRPr="00E62FD6">
        <w:rPr>
          <w:rFonts w:ascii="Garamond" w:hAnsi="Garamond" w:cs="Times New Roman"/>
          <w:color w:val="000000" w:themeColor="text1"/>
          <w:lang w:val="en-US"/>
        </w:rPr>
        <w:t xml:space="preserve"> </w:t>
      </w:r>
      <w:r w:rsidR="009B2A4F" w:rsidRPr="00E62FD6">
        <w:rPr>
          <w:rFonts w:ascii="Garamond" w:hAnsi="Garamond" w:cs="Times New Roman"/>
          <w:color w:val="000000" w:themeColor="text1"/>
          <w:lang w:val="en-US"/>
        </w:rPr>
        <w:t>argues</w:t>
      </w:r>
      <w:r w:rsidRPr="00E62FD6">
        <w:rPr>
          <w:rFonts w:ascii="Garamond" w:hAnsi="Garamond" w:cs="Times New Roman"/>
          <w:color w:val="000000" w:themeColor="text1"/>
          <w:lang w:val="en-US"/>
        </w:rPr>
        <w:t xml:space="preserve"> that the orchestrated scarcity of the limited edition answered to the modern condition of mechanical reproduction </w:t>
      </w:r>
      <w:r w:rsidR="009431F9" w:rsidRPr="00E62FD6">
        <w:rPr>
          <w:rFonts w:ascii="Garamond" w:hAnsi="Garamond" w:cs="Times New Roman"/>
          <w:color w:val="000000" w:themeColor="text1"/>
          <w:lang w:val="en-US"/>
        </w:rPr>
        <w:t>because it</w:t>
      </w:r>
      <w:r w:rsidR="00A24496">
        <w:rPr>
          <w:rFonts w:ascii="Garamond" w:hAnsi="Garamond" w:cs="Times New Roman"/>
          <w:color w:val="000000" w:themeColor="text1"/>
          <w:lang w:val="en-US"/>
        </w:rPr>
        <w:t xml:space="preserve"> </w:t>
      </w:r>
      <w:r w:rsidR="00A24496" w:rsidRPr="00040B6A">
        <w:rPr>
          <w:rFonts w:ascii="Garamond" w:hAnsi="Garamond" w:cs="Times New Roman"/>
          <w:color w:val="000000" w:themeColor="text1"/>
          <w:lang w:val="en-US"/>
        </w:rPr>
        <w:t>contributed to</w:t>
      </w:r>
      <w:r w:rsidR="009431F9" w:rsidRPr="00E62FD6">
        <w:rPr>
          <w:rFonts w:ascii="Garamond" w:hAnsi="Garamond" w:cs="Times New Roman"/>
          <w:color w:val="000000" w:themeColor="text1"/>
          <w:lang w:val="en-US"/>
        </w:rPr>
        <w:t xml:space="preserve"> the rehabilitation of</w:t>
      </w:r>
      <w:r w:rsidR="004E265F" w:rsidRPr="00E62FD6">
        <w:rPr>
          <w:rFonts w:ascii="Garamond" w:hAnsi="Garamond" w:cs="Times New Roman"/>
          <w:color w:val="000000" w:themeColor="text1"/>
          <w:lang w:val="en-US"/>
        </w:rPr>
        <w:t xml:space="preserve"> its</w:t>
      </w:r>
      <w:r w:rsidRPr="00E62FD6">
        <w:rPr>
          <w:rFonts w:ascii="Garamond" w:hAnsi="Garamond" w:cs="Times New Roman"/>
          <w:color w:val="000000" w:themeColor="text1"/>
          <w:lang w:val="en-US"/>
        </w:rPr>
        <w:t xml:space="preserve"> auratic appeal</w:t>
      </w:r>
      <w:r w:rsidR="006C390A">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“Rather than a preexisting value </w:t>
      </w:r>
      <w:r w:rsidRPr="00E62FD6">
        <w:rPr>
          <w:rFonts w:ascii="Garamond" w:hAnsi="Garamond" w:cs="Times New Roman"/>
          <w:color w:val="000000" w:themeColor="text1"/>
          <w:lang w:val="en-US"/>
        </w:rPr>
        <w:lastRenderedPageBreak/>
        <w:t>that was compromised by reproducibility, authenticity and originality were produced by it. Amid the new threat of the copy, of endlessly reproducible images, these qualities took on the status that they retain today.”</w:t>
      </w:r>
      <w:r w:rsidR="00646891" w:rsidRPr="00E62FD6">
        <w:rPr>
          <w:rFonts w:ascii="Garamond" w:hAnsi="Garamond" w:cs="Times New Roman"/>
          <w:color w:val="000000" w:themeColor="text1"/>
          <w:vertAlign w:val="superscript"/>
          <w:lang w:val="en-US"/>
        </w:rPr>
        <w:t>103</w:t>
      </w:r>
    </w:p>
    <w:p w14:paraId="719CD167" w14:textId="77777777" w:rsidR="004A3BF9" w:rsidRPr="00E62FD6" w:rsidRDefault="00641D6C" w:rsidP="00641D6C">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In this economy of art,</w:t>
      </w:r>
      <w:r w:rsidR="004D2C39"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the authenticity of the</w:t>
      </w:r>
      <w:r w:rsidR="006375A9" w:rsidRPr="00E62FD6">
        <w:rPr>
          <w:rFonts w:ascii="Garamond" w:hAnsi="Garamond" w:cs="Times New Roman"/>
          <w:color w:val="000000" w:themeColor="text1"/>
          <w:lang w:val="en-US"/>
        </w:rPr>
        <w:t xml:space="preserve"> unique, rare, and singular</w:t>
      </w:r>
      <w:r w:rsidRPr="00E62FD6">
        <w:rPr>
          <w:rFonts w:ascii="Garamond" w:hAnsi="Garamond" w:cs="Times New Roman"/>
          <w:color w:val="000000" w:themeColor="text1"/>
          <w:lang w:val="en-US"/>
        </w:rPr>
        <w:t xml:space="preserve"> photograph is</w:t>
      </w:r>
      <w:r w:rsidR="004E265F"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not only defined by its exchange value but enabled by it.</w:t>
      </w:r>
      <w:r w:rsidR="00646891" w:rsidRPr="00E62FD6">
        <w:rPr>
          <w:rFonts w:ascii="Garamond" w:hAnsi="Garamond" w:cs="Times New Roman"/>
          <w:color w:val="000000" w:themeColor="text1"/>
          <w:vertAlign w:val="superscript"/>
          <w:lang w:val="en-US"/>
        </w:rPr>
        <w:t>104</w:t>
      </w:r>
      <w:r w:rsidRPr="00E62FD6">
        <w:rPr>
          <w:rFonts w:ascii="Garamond" w:hAnsi="Garamond" w:cs="Times New Roman"/>
          <w:color w:val="000000" w:themeColor="text1"/>
          <w:lang w:val="en-US"/>
        </w:rPr>
        <w:t xml:space="preserve"> This emphasis on market value erodes our more romantic evocations of </w:t>
      </w:r>
      <w:r w:rsidR="006375A9" w:rsidRPr="00E62FD6">
        <w:rPr>
          <w:rFonts w:ascii="Garamond" w:hAnsi="Garamond" w:cs="Times New Roman"/>
          <w:color w:val="000000" w:themeColor="text1"/>
          <w:lang w:val="en-US"/>
        </w:rPr>
        <w:t xml:space="preserve">the </w:t>
      </w:r>
      <w:r w:rsidRPr="00E62FD6">
        <w:rPr>
          <w:rFonts w:ascii="Garamond" w:hAnsi="Garamond" w:cs="Times New Roman"/>
          <w:color w:val="000000" w:themeColor="text1"/>
          <w:lang w:val="en-US"/>
        </w:rPr>
        <w:t>original</w:t>
      </w:r>
      <w:r w:rsidR="006375A9" w:rsidRPr="00E62FD6">
        <w:rPr>
          <w:rFonts w:ascii="Garamond" w:hAnsi="Garamond" w:cs="Times New Roman"/>
          <w:color w:val="000000" w:themeColor="text1"/>
          <w:lang w:val="en-US"/>
        </w:rPr>
        <w:t>’s aura</w:t>
      </w:r>
      <w:r w:rsidR="00C36648"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w:t>
      </w:r>
      <w:r w:rsidR="00C36648" w:rsidRPr="00E62FD6">
        <w:rPr>
          <w:rFonts w:ascii="Garamond" w:hAnsi="Garamond" w:cs="Times New Roman"/>
          <w:color w:val="000000" w:themeColor="text1"/>
          <w:lang w:val="en-US"/>
        </w:rPr>
        <w:t>It</w:t>
      </w:r>
      <w:r w:rsidRPr="00E62FD6">
        <w:rPr>
          <w:rFonts w:ascii="Garamond" w:hAnsi="Garamond" w:cs="Times New Roman"/>
          <w:color w:val="000000" w:themeColor="text1"/>
          <w:lang w:val="en-US"/>
        </w:rPr>
        <w:t xml:space="preserve"> </w:t>
      </w:r>
      <w:r w:rsidR="006730B0" w:rsidRPr="00E62FD6">
        <w:rPr>
          <w:rFonts w:ascii="Garamond" w:hAnsi="Garamond" w:cs="Times New Roman"/>
          <w:color w:val="000000" w:themeColor="text1"/>
          <w:lang w:val="en-US"/>
        </w:rPr>
        <w:t>points to</w:t>
      </w:r>
      <w:r w:rsidRPr="00E62FD6">
        <w:rPr>
          <w:rFonts w:ascii="Garamond" w:hAnsi="Garamond" w:cs="Times New Roman"/>
          <w:color w:val="000000" w:themeColor="text1"/>
          <w:lang w:val="en-US"/>
        </w:rPr>
        <w:t xml:space="preserve"> the reciprocal authenticity</w:t>
      </w:r>
      <w:r w:rsidR="006730B0" w:rsidRPr="00E62FD6">
        <w:rPr>
          <w:rFonts w:ascii="Garamond" w:hAnsi="Garamond" w:cs="Times New Roman"/>
          <w:color w:val="000000" w:themeColor="text1"/>
          <w:lang w:val="en-US"/>
        </w:rPr>
        <w:t xml:space="preserve"> </w:t>
      </w:r>
      <w:r w:rsidR="00C36648" w:rsidRPr="00E62FD6">
        <w:rPr>
          <w:rFonts w:ascii="Garamond" w:hAnsi="Garamond" w:cs="Times New Roman"/>
          <w:color w:val="000000" w:themeColor="text1"/>
          <w:lang w:val="en-US"/>
        </w:rPr>
        <w:t>of</w:t>
      </w:r>
      <w:r w:rsidRPr="00E62FD6">
        <w:rPr>
          <w:rFonts w:ascii="Garamond" w:hAnsi="Garamond" w:cs="Times New Roman"/>
          <w:color w:val="000000" w:themeColor="text1"/>
          <w:lang w:val="en-US"/>
        </w:rPr>
        <w:t xml:space="preserve"> a painted black square on display in an art gallery</w:t>
      </w:r>
      <w:r w:rsidR="00293656" w:rsidRPr="00E62FD6">
        <w:rPr>
          <w:rFonts w:ascii="Garamond" w:hAnsi="Garamond" w:cs="Times New Roman"/>
          <w:color w:val="000000" w:themeColor="text1"/>
          <w:lang w:val="en-US"/>
        </w:rPr>
        <w:t xml:space="preserve"> and of</w:t>
      </w:r>
      <w:r w:rsidRPr="00E62FD6">
        <w:rPr>
          <w:rFonts w:ascii="Garamond" w:hAnsi="Garamond" w:cs="Times New Roman"/>
          <w:color w:val="000000" w:themeColor="text1"/>
          <w:lang w:val="en-US"/>
        </w:rPr>
        <w:t xml:space="preserve"> an algorithmic feed of black squares that circulate freely on social media. The </w:t>
      </w:r>
      <w:r w:rsidR="00AA1C29" w:rsidRPr="00E62FD6">
        <w:rPr>
          <w:rFonts w:ascii="Garamond" w:hAnsi="Garamond" w:cs="Times New Roman"/>
          <w:color w:val="000000" w:themeColor="text1"/>
          <w:lang w:val="en-US"/>
        </w:rPr>
        <w:t xml:space="preserve">social life </w:t>
      </w:r>
      <w:r w:rsidRPr="00E62FD6">
        <w:rPr>
          <w:rFonts w:ascii="Garamond" w:hAnsi="Garamond" w:cs="Times New Roman"/>
          <w:color w:val="000000" w:themeColor="text1"/>
          <w:lang w:val="en-US"/>
        </w:rPr>
        <w:t xml:space="preserve">of the </w:t>
      </w:r>
      <w:r w:rsidR="006375A9" w:rsidRPr="00E62FD6">
        <w:rPr>
          <w:rFonts w:ascii="Garamond" w:hAnsi="Garamond" w:cs="Times New Roman"/>
          <w:color w:val="000000" w:themeColor="text1"/>
          <w:lang w:val="en-US"/>
        </w:rPr>
        <w:t xml:space="preserve">digital </w:t>
      </w:r>
      <w:r w:rsidR="00AB5E7E" w:rsidRPr="00E62FD6">
        <w:rPr>
          <w:rFonts w:ascii="Garamond" w:hAnsi="Garamond" w:cs="Times New Roman"/>
          <w:color w:val="000000" w:themeColor="text1"/>
          <w:lang w:val="en-US"/>
        </w:rPr>
        <w:t xml:space="preserve">photograph </w:t>
      </w:r>
      <w:r w:rsidRPr="00E62FD6">
        <w:rPr>
          <w:rFonts w:ascii="Garamond" w:hAnsi="Garamond" w:cs="Times New Roman"/>
          <w:color w:val="000000" w:themeColor="text1"/>
          <w:lang w:val="en-US"/>
        </w:rPr>
        <w:t xml:space="preserve">allows </w:t>
      </w:r>
      <w:r w:rsidR="00C36648" w:rsidRPr="00E62FD6">
        <w:rPr>
          <w:rFonts w:ascii="Garamond" w:hAnsi="Garamond" w:cs="Times New Roman"/>
          <w:color w:val="000000" w:themeColor="text1"/>
          <w:lang w:val="en-US"/>
        </w:rPr>
        <w:t xml:space="preserve">social media </w:t>
      </w:r>
      <w:r w:rsidRPr="00E62FD6">
        <w:rPr>
          <w:rFonts w:ascii="Garamond" w:hAnsi="Garamond" w:cs="Times New Roman"/>
          <w:color w:val="000000" w:themeColor="text1"/>
          <w:lang w:val="en-US"/>
        </w:rPr>
        <w:t xml:space="preserve">users to invest authenticity in a networked </w:t>
      </w:r>
      <w:r w:rsidR="00AB5E7E" w:rsidRPr="00E62FD6">
        <w:rPr>
          <w:rFonts w:ascii="Garamond" w:hAnsi="Garamond" w:cs="Times New Roman"/>
          <w:color w:val="000000" w:themeColor="text1"/>
          <w:lang w:val="en-US"/>
        </w:rPr>
        <w:t>image</w:t>
      </w:r>
      <w:r w:rsidRPr="00E62FD6">
        <w:rPr>
          <w:rFonts w:ascii="Garamond" w:hAnsi="Garamond" w:cs="Times New Roman"/>
          <w:color w:val="000000" w:themeColor="text1"/>
          <w:lang w:val="en-US"/>
        </w:rPr>
        <w:t xml:space="preserve"> that projects aura and uniqueness </w:t>
      </w:r>
      <w:r w:rsidR="006730B0" w:rsidRPr="00E62FD6">
        <w:rPr>
          <w:rFonts w:ascii="Garamond" w:hAnsi="Garamond" w:cs="Times New Roman"/>
          <w:color w:val="000000" w:themeColor="text1"/>
          <w:lang w:val="en-US"/>
        </w:rPr>
        <w:t>while</w:t>
      </w:r>
      <w:r w:rsidRPr="00E62FD6">
        <w:rPr>
          <w:rFonts w:ascii="Garamond" w:hAnsi="Garamond" w:cs="Times New Roman"/>
          <w:color w:val="000000" w:themeColor="text1"/>
          <w:lang w:val="en-US"/>
        </w:rPr>
        <w:t xml:space="preserve"> simultaneously thriv</w:t>
      </w:r>
      <w:r w:rsidR="006730B0" w:rsidRPr="00E62FD6">
        <w:rPr>
          <w:rFonts w:ascii="Garamond" w:hAnsi="Garamond" w:cs="Times New Roman"/>
          <w:color w:val="000000" w:themeColor="text1"/>
          <w:lang w:val="en-US"/>
        </w:rPr>
        <w:t>ing</w:t>
      </w:r>
      <w:r w:rsidRPr="00E62FD6">
        <w:rPr>
          <w:rFonts w:ascii="Garamond" w:hAnsi="Garamond" w:cs="Times New Roman"/>
          <w:color w:val="000000" w:themeColor="text1"/>
          <w:lang w:val="en-US"/>
        </w:rPr>
        <w:t xml:space="preserve"> on an economy of </w:t>
      </w:r>
      <w:r w:rsidR="00D86C79" w:rsidRPr="00E62FD6">
        <w:rPr>
          <w:rFonts w:ascii="Garamond" w:hAnsi="Garamond" w:cs="Times New Roman"/>
          <w:color w:val="000000" w:themeColor="text1"/>
          <w:lang w:val="en-US"/>
        </w:rPr>
        <w:t>ubiquity</w:t>
      </w:r>
      <w:r w:rsidR="006375A9"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If the cultural value of a photochemical image as </w:t>
      </w:r>
      <w:r w:rsidR="00D86C79" w:rsidRPr="00E62FD6">
        <w:rPr>
          <w:rFonts w:ascii="Garamond" w:hAnsi="Garamond" w:cs="Times New Roman"/>
          <w:color w:val="000000" w:themeColor="text1"/>
          <w:lang w:val="en-US"/>
        </w:rPr>
        <w:t xml:space="preserve">an abiding object </w:t>
      </w:r>
      <w:r w:rsidRPr="00E62FD6">
        <w:rPr>
          <w:rFonts w:ascii="Garamond" w:hAnsi="Garamond" w:cs="Times New Roman"/>
          <w:color w:val="000000" w:themeColor="text1"/>
          <w:lang w:val="en-US"/>
        </w:rPr>
        <w:t xml:space="preserve">has </w:t>
      </w:r>
      <w:r w:rsidR="00353E05" w:rsidRPr="00E62FD6">
        <w:rPr>
          <w:rFonts w:ascii="Garamond" w:hAnsi="Garamond" w:cs="Times New Roman"/>
          <w:color w:val="000000" w:themeColor="text1"/>
          <w:lang w:val="en-US"/>
        </w:rPr>
        <w:t xml:space="preserve">traditionally </w:t>
      </w:r>
      <w:r w:rsidRPr="00E62FD6">
        <w:rPr>
          <w:rFonts w:ascii="Garamond" w:hAnsi="Garamond" w:cs="Times New Roman"/>
          <w:color w:val="000000" w:themeColor="text1"/>
          <w:lang w:val="en-US"/>
        </w:rPr>
        <w:t xml:space="preserve">been contrasted with the cultural </w:t>
      </w:r>
      <w:r w:rsidR="00D86C79" w:rsidRPr="00E62FD6">
        <w:rPr>
          <w:rFonts w:ascii="Garamond" w:hAnsi="Garamond" w:cs="Times New Roman"/>
          <w:color w:val="000000" w:themeColor="text1"/>
          <w:lang w:val="en-US"/>
        </w:rPr>
        <w:t>dispensability</w:t>
      </w:r>
      <w:r w:rsidRPr="00E62FD6">
        <w:rPr>
          <w:rFonts w:ascii="Garamond" w:hAnsi="Garamond" w:cs="Times New Roman"/>
          <w:color w:val="000000" w:themeColor="text1"/>
          <w:lang w:val="en-US"/>
        </w:rPr>
        <w:t xml:space="preserve"> of a digital image that is inherently ephemeral or transient,</w:t>
      </w:r>
      <w:r w:rsidR="00D86C79" w:rsidRPr="00E62FD6">
        <w:rPr>
          <w:rFonts w:ascii="Garamond" w:hAnsi="Garamond" w:cs="Times New Roman"/>
          <w:color w:val="000000" w:themeColor="text1"/>
          <w:lang w:val="en-US"/>
        </w:rPr>
        <w:t xml:space="preserve"> the mediation between the abundant, the vernacular, and the authentic has </w:t>
      </w:r>
      <w:r w:rsidR="002A54EA" w:rsidRPr="00E62FD6">
        <w:rPr>
          <w:rFonts w:ascii="Garamond" w:hAnsi="Garamond" w:cs="Times New Roman"/>
          <w:color w:val="000000" w:themeColor="text1"/>
          <w:lang w:val="en-US"/>
        </w:rPr>
        <w:t>given way to</w:t>
      </w:r>
      <w:r w:rsidRPr="00E62FD6">
        <w:rPr>
          <w:rFonts w:ascii="Garamond" w:hAnsi="Garamond" w:cs="Times New Roman"/>
          <w:color w:val="000000" w:themeColor="text1"/>
          <w:lang w:val="en-US"/>
        </w:rPr>
        <w:t xml:space="preserve"> </w:t>
      </w:r>
      <w:r w:rsidR="00D86C79" w:rsidRPr="00E62FD6">
        <w:rPr>
          <w:rFonts w:ascii="Garamond" w:hAnsi="Garamond" w:cs="Times New Roman"/>
          <w:color w:val="000000" w:themeColor="text1"/>
          <w:lang w:val="en-US"/>
        </w:rPr>
        <w:t xml:space="preserve">a </w:t>
      </w:r>
      <w:r w:rsidRPr="00E62FD6">
        <w:rPr>
          <w:rFonts w:ascii="Garamond" w:hAnsi="Garamond" w:cs="Times New Roman"/>
          <w:color w:val="000000" w:themeColor="text1"/>
          <w:lang w:val="en-US"/>
        </w:rPr>
        <w:t>“new aesthetics of the everyday</w:t>
      </w:r>
      <w:r w:rsidR="006730B0"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w:t>
      </w:r>
      <w:r w:rsidR="00646891" w:rsidRPr="00E62FD6">
        <w:rPr>
          <w:rFonts w:ascii="Garamond" w:hAnsi="Garamond" w:cs="Times New Roman"/>
          <w:color w:val="000000" w:themeColor="text1"/>
          <w:vertAlign w:val="superscript"/>
          <w:lang w:val="en-US"/>
        </w:rPr>
        <w:t>105</w:t>
      </w:r>
      <w:r w:rsidRPr="00E62FD6">
        <w:rPr>
          <w:rFonts w:ascii="Garamond" w:hAnsi="Garamond" w:cs="Times New Roman"/>
          <w:color w:val="000000" w:themeColor="text1"/>
          <w:lang w:val="en-US"/>
        </w:rPr>
        <w:t xml:space="preserve"> According to </w:t>
      </w:r>
      <w:r w:rsidR="00D86C79" w:rsidRPr="00E62FD6">
        <w:rPr>
          <w:rFonts w:ascii="Garamond" w:hAnsi="Garamond" w:cs="Times New Roman"/>
          <w:color w:val="000000" w:themeColor="text1"/>
          <w:lang w:val="en-US"/>
        </w:rPr>
        <w:t xml:space="preserve">Susan </w:t>
      </w:r>
      <w:r w:rsidRPr="00E62FD6">
        <w:rPr>
          <w:rFonts w:ascii="Garamond" w:hAnsi="Garamond" w:cs="Times New Roman"/>
          <w:color w:val="000000" w:themeColor="text1"/>
          <w:lang w:val="en-US"/>
        </w:rPr>
        <w:t>Murray, the everydayness of digital photography generates an aesthetics that is</w:t>
      </w:r>
    </w:p>
    <w:p w14:paraId="13A870CF" w14:textId="77777777" w:rsidR="004A3BF9" w:rsidRPr="00E62FD6" w:rsidRDefault="004A3BF9" w:rsidP="00641D6C">
      <w:pPr>
        <w:snapToGrid w:val="0"/>
        <w:spacing w:line="480" w:lineRule="auto"/>
        <w:ind w:firstLine="720"/>
        <w:contextualSpacing/>
        <w:rPr>
          <w:rFonts w:ascii="Garamond" w:hAnsi="Garamond" w:cs="Times New Roman"/>
          <w:color w:val="000000" w:themeColor="text1"/>
          <w:lang w:val="en-US"/>
        </w:rPr>
      </w:pPr>
    </w:p>
    <w:p w14:paraId="2C3984CA" w14:textId="69ACFA2A" w:rsidR="00641D6C" w:rsidRPr="00CA222F" w:rsidRDefault="00641D6C" w:rsidP="004A3BF9">
      <w:pPr>
        <w:snapToGrid w:val="0"/>
        <w:spacing w:line="480" w:lineRule="auto"/>
        <w:contextualSpacing/>
        <w:rPr>
          <w:rFonts w:ascii="Garamond" w:hAnsi="Garamond" w:cs="Times New Roman"/>
          <w:color w:val="000000" w:themeColor="text1"/>
          <w:lang w:val="en-US"/>
        </w:rPr>
      </w:pPr>
      <w:r w:rsidRPr="00CA222F">
        <w:rPr>
          <w:rFonts w:ascii="Garamond" w:hAnsi="Garamond" w:cs="Times New Roman"/>
          <w:color w:val="000000" w:themeColor="text1"/>
          <w:lang w:val="en-US"/>
        </w:rPr>
        <w:t>less about the special or rarefied moments</w:t>
      </w:r>
      <w:r w:rsidR="003A1ADB" w:rsidRPr="00CA222F">
        <w:rPr>
          <w:rFonts w:ascii="Garamond" w:hAnsi="Garamond" w:cs="Times New Roman"/>
          <w:color w:val="000000" w:themeColor="text1"/>
          <w:lang w:val="en-US"/>
        </w:rPr>
        <w:t xml:space="preserve"> </w:t>
      </w:r>
      <w:r w:rsidR="00EE54B6" w:rsidRPr="00CA222F">
        <w:rPr>
          <w:rFonts w:ascii="Garamond" w:hAnsi="Garamond" w:cs="Times New Roman"/>
          <w:color w:val="000000" w:themeColor="text1"/>
          <w:lang w:val="en-US"/>
        </w:rPr>
        <w:t xml:space="preserve">. . . </w:t>
      </w:r>
      <w:r w:rsidRPr="00CA222F">
        <w:rPr>
          <w:rFonts w:ascii="Garamond" w:hAnsi="Garamond" w:cs="Times New Roman"/>
          <w:color w:val="000000" w:themeColor="text1"/>
          <w:lang w:val="en-US"/>
        </w:rPr>
        <w:t>and more about an immediate, rather fleeting</w:t>
      </w:r>
      <w:r w:rsidR="00BA1689" w:rsidRPr="00CA222F">
        <w:rPr>
          <w:rFonts w:ascii="Garamond" w:hAnsi="Garamond" w:cs="Times New Roman"/>
          <w:color w:val="000000" w:themeColor="text1"/>
          <w:lang w:val="en-US"/>
        </w:rPr>
        <w:t>,</w:t>
      </w:r>
      <w:r w:rsidRPr="00CA222F">
        <w:rPr>
          <w:rFonts w:ascii="Garamond" w:hAnsi="Garamond" w:cs="Times New Roman"/>
          <w:color w:val="000000" w:themeColor="text1"/>
          <w:lang w:val="en-US"/>
        </w:rPr>
        <w:t xml:space="preserve"> display </w:t>
      </w:r>
      <w:r w:rsidR="00BA1689" w:rsidRPr="00CA222F">
        <w:rPr>
          <w:rFonts w:ascii="Garamond" w:hAnsi="Garamond" w:cs="Times New Roman"/>
          <w:color w:val="000000" w:themeColor="text1"/>
          <w:lang w:val="en-US"/>
        </w:rPr>
        <w:t xml:space="preserve">. . . </w:t>
      </w:r>
      <w:r w:rsidRPr="00CA222F">
        <w:rPr>
          <w:rFonts w:ascii="Garamond" w:hAnsi="Garamond" w:cs="Times New Roman"/>
          <w:color w:val="000000" w:themeColor="text1"/>
          <w:lang w:val="en-US"/>
        </w:rPr>
        <w:t xml:space="preserve">of one’s discovery </w:t>
      </w:r>
      <w:r w:rsidR="00BA1689" w:rsidRPr="00CA222F">
        <w:rPr>
          <w:rFonts w:ascii="Garamond" w:hAnsi="Garamond" w:cs="Times New Roman"/>
          <w:color w:val="000000" w:themeColor="text1"/>
          <w:lang w:val="en-US"/>
        </w:rPr>
        <w:t xml:space="preserve">. . . </w:t>
      </w:r>
      <w:r w:rsidRPr="00CA222F">
        <w:rPr>
          <w:rFonts w:ascii="Garamond" w:hAnsi="Garamond" w:cs="Times New Roman"/>
          <w:color w:val="000000" w:themeColor="text1"/>
          <w:lang w:val="en-US"/>
        </w:rPr>
        <w:t>of the small and the mundane</w:t>
      </w:r>
      <w:r w:rsidR="00EE54B6" w:rsidRPr="00CA222F">
        <w:rPr>
          <w:rFonts w:ascii="Garamond" w:hAnsi="Garamond" w:cs="Times New Roman"/>
          <w:color w:val="000000" w:themeColor="text1"/>
          <w:lang w:val="en-US"/>
        </w:rPr>
        <w:t xml:space="preserve"> . . .</w:t>
      </w:r>
      <w:r w:rsidRPr="00CA222F">
        <w:rPr>
          <w:rFonts w:ascii="Garamond" w:hAnsi="Garamond" w:cs="Times New Roman"/>
          <w:color w:val="000000" w:themeColor="text1"/>
          <w:lang w:val="en-US"/>
        </w:rPr>
        <w:t xml:space="preserve"> In this way, photography is no longer just the embalmer of time that André </w:t>
      </w:r>
      <w:proofErr w:type="spellStart"/>
      <w:r w:rsidRPr="00CA222F">
        <w:rPr>
          <w:rFonts w:ascii="Garamond" w:hAnsi="Garamond" w:cs="Times New Roman"/>
          <w:color w:val="000000" w:themeColor="text1"/>
          <w:lang w:val="en-US"/>
        </w:rPr>
        <w:t>Bazin</w:t>
      </w:r>
      <w:proofErr w:type="spellEnd"/>
      <w:r w:rsidR="00EE54B6" w:rsidRPr="00CA222F">
        <w:rPr>
          <w:rFonts w:ascii="Garamond" w:hAnsi="Garamond" w:cs="Times New Roman"/>
          <w:color w:val="000000" w:themeColor="text1"/>
          <w:lang w:val="en-US"/>
        </w:rPr>
        <w:t xml:space="preserve"> </w:t>
      </w:r>
      <w:r w:rsidRPr="00CA222F">
        <w:rPr>
          <w:rFonts w:ascii="Garamond" w:hAnsi="Garamond" w:cs="Times New Roman"/>
          <w:color w:val="000000" w:themeColor="text1"/>
          <w:lang w:val="en-US"/>
        </w:rPr>
        <w:t>once spoke of, but rather a more alive, immediate, and often transitory, practice/form</w:t>
      </w:r>
      <w:r w:rsidR="002A54EA" w:rsidRPr="00CA222F">
        <w:rPr>
          <w:rFonts w:ascii="Garamond" w:hAnsi="Garamond" w:cs="Times New Roman"/>
          <w:color w:val="000000" w:themeColor="text1"/>
          <w:lang w:val="en-US"/>
        </w:rPr>
        <w:t>.</w:t>
      </w:r>
      <w:r w:rsidR="00646891" w:rsidRPr="00CA222F">
        <w:rPr>
          <w:rFonts w:ascii="Garamond" w:hAnsi="Garamond" w:cs="Times New Roman"/>
          <w:color w:val="000000" w:themeColor="text1"/>
          <w:vertAlign w:val="superscript"/>
          <w:lang w:val="en-US"/>
        </w:rPr>
        <w:t>106</w:t>
      </w:r>
    </w:p>
    <w:p w14:paraId="42D01037" w14:textId="77777777" w:rsidR="004A3BF9" w:rsidRPr="00E62FD6" w:rsidRDefault="004A3BF9" w:rsidP="00641D6C">
      <w:pPr>
        <w:snapToGrid w:val="0"/>
        <w:spacing w:line="480" w:lineRule="auto"/>
        <w:ind w:firstLine="720"/>
        <w:contextualSpacing/>
        <w:rPr>
          <w:rFonts w:ascii="Garamond" w:hAnsi="Garamond" w:cs="Times New Roman"/>
          <w:color w:val="000000" w:themeColor="text1"/>
          <w:lang w:val="en-US"/>
        </w:rPr>
      </w:pPr>
    </w:p>
    <w:p w14:paraId="35A80908" w14:textId="1434E6D9" w:rsidR="00641D6C" w:rsidRPr="00E62FD6" w:rsidRDefault="00641D6C" w:rsidP="00D147AD">
      <w:pPr>
        <w:snapToGrid w:val="0"/>
        <w:spacing w:line="480" w:lineRule="auto"/>
        <w:ind w:firstLine="720"/>
        <w:contextualSpacing/>
        <w:rPr>
          <w:rFonts w:ascii="Garamond" w:hAnsi="Garamond" w:cs="Times New Roman"/>
          <w:color w:val="FF0000"/>
          <w:lang w:val="en-US"/>
        </w:rPr>
      </w:pPr>
      <w:r w:rsidRPr="00E62FD6">
        <w:rPr>
          <w:rFonts w:ascii="Garamond" w:hAnsi="Garamond" w:cs="Times New Roman"/>
          <w:color w:val="000000" w:themeColor="text1"/>
          <w:lang w:val="en-US"/>
        </w:rPr>
        <w:t>Th</w:t>
      </w:r>
      <w:r w:rsidR="00C36648" w:rsidRPr="00E62FD6">
        <w:rPr>
          <w:rFonts w:ascii="Garamond" w:hAnsi="Garamond" w:cs="Times New Roman"/>
          <w:color w:val="000000" w:themeColor="text1"/>
          <w:lang w:val="en-US"/>
        </w:rPr>
        <w:t>e</w:t>
      </w:r>
      <w:r w:rsidRPr="00E62FD6">
        <w:rPr>
          <w:rFonts w:ascii="Garamond" w:hAnsi="Garamond" w:cs="Times New Roman"/>
          <w:color w:val="000000" w:themeColor="text1"/>
          <w:lang w:val="en-US"/>
        </w:rPr>
        <w:t xml:space="preserve"> quotidian disposition of</w:t>
      </w:r>
      <w:r w:rsidR="00F41700" w:rsidRPr="00E62FD6">
        <w:rPr>
          <w:rFonts w:ascii="Garamond" w:hAnsi="Garamond" w:cs="Times New Roman"/>
          <w:color w:val="000000" w:themeColor="text1"/>
          <w:lang w:val="en-US"/>
        </w:rPr>
        <w:t xml:space="preserve"> the</w:t>
      </w:r>
      <w:r w:rsidRPr="00E62FD6">
        <w:rPr>
          <w:rFonts w:ascii="Garamond" w:hAnsi="Garamond" w:cs="Times New Roman"/>
          <w:color w:val="000000" w:themeColor="text1"/>
          <w:lang w:val="en-US"/>
        </w:rPr>
        <w:t xml:space="preserve"> social media photograph carries two important implications. First, the new aesthetics of the everyday is embedded in the mundane affordances of social media platforms as sites for the </w:t>
      </w:r>
      <w:r w:rsidR="00E95993" w:rsidRPr="00E62FD6">
        <w:rPr>
          <w:rFonts w:ascii="Garamond" w:hAnsi="Garamond" w:cs="Times New Roman"/>
          <w:color w:val="000000" w:themeColor="text1"/>
          <w:lang w:val="en-US"/>
        </w:rPr>
        <w:t>curation</w:t>
      </w:r>
      <w:r w:rsidRPr="00E62FD6">
        <w:rPr>
          <w:rFonts w:ascii="Garamond" w:hAnsi="Garamond" w:cs="Times New Roman"/>
          <w:color w:val="000000" w:themeColor="text1"/>
          <w:lang w:val="en-US"/>
        </w:rPr>
        <w:t xml:space="preserve"> and circulation of post-photochemical images that </w:t>
      </w:r>
      <w:r w:rsidR="00F21B51" w:rsidRPr="00E62FD6">
        <w:rPr>
          <w:rFonts w:ascii="Garamond" w:hAnsi="Garamond" w:cs="Times New Roman"/>
          <w:color w:val="000000" w:themeColor="text1"/>
          <w:lang w:val="en-US"/>
        </w:rPr>
        <w:t>expose</w:t>
      </w:r>
      <w:r w:rsidR="00621D5F" w:rsidRPr="00E62FD6">
        <w:rPr>
          <w:rFonts w:ascii="Garamond" w:hAnsi="Garamond" w:cs="Times New Roman"/>
          <w:color w:val="000000" w:themeColor="text1"/>
          <w:lang w:val="en-US"/>
        </w:rPr>
        <w:t xml:space="preserve"> </w:t>
      </w:r>
      <w:r w:rsidR="00F21B51" w:rsidRPr="00E62FD6">
        <w:rPr>
          <w:rFonts w:ascii="Garamond" w:hAnsi="Garamond" w:cs="Times New Roman"/>
          <w:color w:val="000000" w:themeColor="text1"/>
          <w:lang w:val="en-US"/>
        </w:rPr>
        <w:t>the</w:t>
      </w:r>
      <w:r w:rsidR="00621D5F" w:rsidRPr="00E62FD6">
        <w:rPr>
          <w:rFonts w:ascii="Garamond" w:hAnsi="Garamond" w:cs="Times New Roman"/>
          <w:color w:val="000000" w:themeColor="text1"/>
          <w:lang w:val="en-US"/>
        </w:rPr>
        <w:t xml:space="preserve"> ephemerality </w:t>
      </w:r>
      <w:r w:rsidR="00F21B51" w:rsidRPr="00E62FD6">
        <w:rPr>
          <w:rFonts w:ascii="Garamond" w:hAnsi="Garamond" w:cs="Times New Roman"/>
          <w:color w:val="000000" w:themeColor="text1"/>
          <w:lang w:val="en-US"/>
        </w:rPr>
        <w:t>of</w:t>
      </w:r>
      <w:r w:rsidR="00621D5F" w:rsidRPr="00E62FD6">
        <w:rPr>
          <w:rFonts w:ascii="Garamond" w:hAnsi="Garamond" w:cs="Times New Roman"/>
          <w:color w:val="000000" w:themeColor="text1"/>
          <w:lang w:val="en-US"/>
        </w:rPr>
        <w:t xml:space="preserve"> public performance</w:t>
      </w:r>
      <w:r w:rsidR="00F21B51" w:rsidRPr="00E62FD6">
        <w:rPr>
          <w:rFonts w:ascii="Garamond" w:hAnsi="Garamond" w:cs="Times New Roman"/>
          <w:color w:val="000000" w:themeColor="text1"/>
          <w:lang w:val="en-US"/>
        </w:rPr>
        <w:t>s</w:t>
      </w:r>
      <w:r w:rsidR="00621D5F" w:rsidRPr="00E62FD6">
        <w:rPr>
          <w:rFonts w:ascii="Garamond" w:hAnsi="Garamond" w:cs="Times New Roman"/>
          <w:color w:val="000000" w:themeColor="text1"/>
          <w:lang w:val="en-US"/>
        </w:rPr>
        <w:t xml:space="preserve"> of the self.</w:t>
      </w:r>
      <w:r w:rsidR="0094504D"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A second implication of </w:t>
      </w:r>
      <w:r w:rsidR="00F21B51" w:rsidRPr="00E62FD6">
        <w:rPr>
          <w:rFonts w:ascii="Garamond" w:hAnsi="Garamond" w:cs="Times New Roman"/>
          <w:color w:val="000000" w:themeColor="text1"/>
          <w:lang w:val="en-US"/>
        </w:rPr>
        <w:t>understanding the</w:t>
      </w:r>
      <w:r w:rsidRPr="00E62FD6">
        <w:rPr>
          <w:rFonts w:ascii="Garamond" w:hAnsi="Garamond" w:cs="Times New Roman"/>
          <w:color w:val="000000" w:themeColor="text1"/>
          <w:lang w:val="en-US"/>
        </w:rPr>
        <w:t xml:space="preserve"> digital image</w:t>
      </w:r>
      <w:r w:rsidR="006375A9"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as</w:t>
      </w:r>
      <w:r w:rsidR="00621D5F" w:rsidRPr="00E62FD6">
        <w:rPr>
          <w:rFonts w:ascii="Garamond" w:hAnsi="Garamond" w:cs="Times New Roman"/>
          <w:color w:val="000000" w:themeColor="text1"/>
          <w:lang w:val="en-US"/>
        </w:rPr>
        <w:t xml:space="preserve"> transient, instant, easily manipulated, </w:t>
      </w:r>
      <w:r w:rsidRPr="00E62FD6">
        <w:rPr>
          <w:rFonts w:ascii="Garamond" w:hAnsi="Garamond" w:cs="Times New Roman"/>
          <w:color w:val="000000" w:themeColor="text1"/>
          <w:lang w:val="en-US"/>
        </w:rPr>
        <w:t>and</w:t>
      </w:r>
      <w:r w:rsidR="00621D5F" w:rsidRPr="00E62FD6">
        <w:rPr>
          <w:rFonts w:ascii="Garamond" w:hAnsi="Garamond" w:cs="Times New Roman"/>
          <w:color w:val="000000" w:themeColor="text1"/>
          <w:lang w:val="en-US"/>
        </w:rPr>
        <w:t xml:space="preserve"> embedded in the</w:t>
      </w:r>
      <w:r w:rsidR="009431F9" w:rsidRPr="00E62FD6">
        <w:rPr>
          <w:rFonts w:ascii="Garamond" w:hAnsi="Garamond" w:cs="Times New Roman"/>
          <w:color w:val="000000" w:themeColor="text1"/>
          <w:lang w:val="en-US"/>
        </w:rPr>
        <w:t xml:space="preserve"> </w:t>
      </w:r>
      <w:r w:rsidR="00E95993" w:rsidRPr="00E62FD6">
        <w:rPr>
          <w:rFonts w:ascii="Garamond" w:hAnsi="Garamond" w:cs="Times New Roman"/>
          <w:color w:val="000000" w:themeColor="text1"/>
          <w:lang w:val="en-US"/>
        </w:rPr>
        <w:lastRenderedPageBreak/>
        <w:t>liveness</w:t>
      </w:r>
      <w:r w:rsidR="00621D5F" w:rsidRPr="00E62FD6">
        <w:rPr>
          <w:rFonts w:ascii="Garamond" w:hAnsi="Garamond" w:cs="Times New Roman"/>
          <w:color w:val="000000" w:themeColor="text1"/>
          <w:lang w:val="en-US"/>
        </w:rPr>
        <w:t xml:space="preserve"> of the s</w:t>
      </w:r>
      <w:r w:rsidR="0094504D" w:rsidRPr="00E62FD6">
        <w:rPr>
          <w:rFonts w:ascii="Garamond" w:hAnsi="Garamond" w:cs="Times New Roman"/>
          <w:color w:val="000000" w:themeColor="text1"/>
          <w:lang w:val="en-US"/>
        </w:rPr>
        <w:t>croll</w:t>
      </w:r>
      <w:r w:rsidR="00E95993" w:rsidRPr="00E62FD6">
        <w:rPr>
          <w:rFonts w:ascii="Garamond" w:hAnsi="Garamond" w:cs="Times New Roman"/>
          <w:color w:val="000000" w:themeColor="text1"/>
          <w:lang w:val="en-US"/>
        </w:rPr>
        <w:t xml:space="preserve">—which </w:t>
      </w:r>
      <w:r w:rsidR="00621D5F" w:rsidRPr="00E62FD6">
        <w:rPr>
          <w:rFonts w:ascii="Garamond" w:hAnsi="Garamond" w:cs="Times New Roman"/>
          <w:color w:val="000000" w:themeColor="text1"/>
          <w:lang w:val="en-US"/>
        </w:rPr>
        <w:t xml:space="preserve">renders </w:t>
      </w:r>
      <w:r w:rsidR="0094504D" w:rsidRPr="00E62FD6">
        <w:rPr>
          <w:rFonts w:ascii="Garamond" w:hAnsi="Garamond" w:cs="Times New Roman"/>
          <w:color w:val="000000" w:themeColor="text1"/>
          <w:lang w:val="en-US"/>
        </w:rPr>
        <w:t>the image</w:t>
      </w:r>
      <w:r w:rsidR="00621D5F" w:rsidRPr="00E62FD6">
        <w:rPr>
          <w:rFonts w:ascii="Garamond" w:hAnsi="Garamond" w:cs="Times New Roman"/>
          <w:color w:val="000000" w:themeColor="text1"/>
          <w:lang w:val="en-US"/>
        </w:rPr>
        <w:t xml:space="preserve"> obsolete</w:t>
      </w:r>
      <w:r w:rsidR="0094504D" w:rsidRPr="00E62FD6">
        <w:rPr>
          <w:rFonts w:ascii="Garamond" w:hAnsi="Garamond" w:cs="Times New Roman"/>
          <w:color w:val="000000" w:themeColor="text1"/>
          <w:lang w:val="en-US"/>
        </w:rPr>
        <w:t xml:space="preserve"> </w:t>
      </w:r>
      <w:r w:rsidR="00621D5F" w:rsidRPr="00E62FD6">
        <w:rPr>
          <w:rFonts w:ascii="Garamond" w:hAnsi="Garamond" w:cs="Times New Roman"/>
          <w:color w:val="000000" w:themeColor="text1"/>
          <w:lang w:val="en-US"/>
        </w:rPr>
        <w:t xml:space="preserve">in </w:t>
      </w:r>
      <w:r w:rsidR="0094504D" w:rsidRPr="00E62FD6">
        <w:rPr>
          <w:rFonts w:ascii="Garamond" w:hAnsi="Garamond" w:cs="Times New Roman"/>
          <w:color w:val="000000" w:themeColor="text1"/>
          <w:lang w:val="en-US"/>
        </w:rPr>
        <w:t>the moment it is shared</w:t>
      </w:r>
      <w:r w:rsidR="00621D5F" w:rsidRPr="00E62FD6">
        <w:rPr>
          <w:rFonts w:ascii="Garamond" w:hAnsi="Garamond" w:cs="Times New Roman"/>
          <w:color w:val="000000" w:themeColor="text1"/>
          <w:lang w:val="en-US"/>
        </w:rPr>
        <w:t xml:space="preserve"> </w:t>
      </w:r>
      <w:r w:rsidR="0094504D" w:rsidRPr="00E62FD6">
        <w:rPr>
          <w:rFonts w:ascii="Garamond" w:hAnsi="Garamond" w:cs="Times New Roman"/>
          <w:color w:val="000000" w:themeColor="text1"/>
          <w:lang w:val="en-US"/>
        </w:rPr>
        <w:t xml:space="preserve">and replaced by </w:t>
      </w:r>
      <w:r w:rsidR="009431F9" w:rsidRPr="00E62FD6">
        <w:rPr>
          <w:rFonts w:ascii="Garamond" w:hAnsi="Garamond" w:cs="Times New Roman"/>
          <w:color w:val="000000" w:themeColor="text1"/>
          <w:lang w:val="en-US"/>
        </w:rPr>
        <w:t>new</w:t>
      </w:r>
      <w:r w:rsidR="0094504D" w:rsidRPr="00E62FD6">
        <w:rPr>
          <w:rFonts w:ascii="Garamond" w:hAnsi="Garamond" w:cs="Times New Roman"/>
          <w:color w:val="000000" w:themeColor="text1"/>
          <w:lang w:val="en-US"/>
        </w:rPr>
        <w:t xml:space="preserve"> image</w:t>
      </w:r>
      <w:r w:rsidR="009431F9" w:rsidRPr="00E62FD6">
        <w:rPr>
          <w:rFonts w:ascii="Garamond" w:hAnsi="Garamond" w:cs="Times New Roman"/>
          <w:color w:val="000000" w:themeColor="text1"/>
          <w:lang w:val="en-US"/>
        </w:rPr>
        <w:t>s</w:t>
      </w:r>
      <w:r w:rsidR="0094504D" w:rsidRPr="00E62FD6">
        <w:rPr>
          <w:rFonts w:ascii="Garamond" w:hAnsi="Garamond" w:cs="Times New Roman"/>
          <w:color w:val="000000" w:themeColor="text1"/>
          <w:lang w:val="en-US"/>
        </w:rPr>
        <w:t xml:space="preserve"> in the stream</w:t>
      </w:r>
      <w:r w:rsidR="00E95993"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is an anxiety about </w:t>
      </w:r>
      <w:r w:rsidR="0094504D" w:rsidRPr="00E62FD6">
        <w:rPr>
          <w:rFonts w:ascii="Garamond" w:hAnsi="Garamond" w:cs="Times New Roman"/>
          <w:color w:val="000000" w:themeColor="text1"/>
          <w:lang w:val="en-US"/>
        </w:rPr>
        <w:t>the</w:t>
      </w:r>
      <w:r w:rsidRPr="00E62FD6">
        <w:rPr>
          <w:rFonts w:ascii="Garamond" w:hAnsi="Garamond" w:cs="Times New Roman"/>
          <w:color w:val="000000" w:themeColor="text1"/>
          <w:lang w:val="en-US"/>
        </w:rPr>
        <w:t xml:space="preserve"> loss of indexicality.</w:t>
      </w:r>
      <w:r w:rsidR="000051C2" w:rsidRPr="00E62FD6">
        <w:rPr>
          <w:rFonts w:ascii="Garamond" w:hAnsi="Garamond" w:cs="Times New Roman"/>
          <w:color w:val="000000" w:themeColor="text1"/>
          <w:vertAlign w:val="superscript"/>
          <w:lang w:val="en-US"/>
        </w:rPr>
        <w:t>107</w:t>
      </w:r>
      <w:r w:rsidRPr="00E62FD6">
        <w:rPr>
          <w:rFonts w:ascii="Garamond" w:hAnsi="Garamond" w:cs="Times New Roman"/>
          <w:color w:val="000000" w:themeColor="text1"/>
          <w:lang w:val="en-US"/>
        </w:rPr>
        <w:t xml:space="preserve"> In </w:t>
      </w:r>
      <w:r w:rsidR="002A54EA" w:rsidRPr="00E62FD6">
        <w:rPr>
          <w:rFonts w:ascii="Garamond" w:hAnsi="Garamond" w:cs="Times New Roman"/>
          <w:color w:val="000000" w:themeColor="text1"/>
          <w:lang w:val="en-US"/>
        </w:rPr>
        <w:t>the</w:t>
      </w:r>
      <w:r w:rsidRPr="00E62FD6">
        <w:rPr>
          <w:rFonts w:ascii="Garamond" w:hAnsi="Garamond" w:cs="Times New Roman"/>
          <w:color w:val="000000" w:themeColor="text1"/>
          <w:lang w:val="en-US"/>
        </w:rPr>
        <w:t xml:space="preserve"> age of post-photochemical photography</w:t>
      </w:r>
      <w:r w:rsidR="002A54EA" w:rsidRPr="00E62FD6">
        <w:rPr>
          <w:rFonts w:ascii="Garamond" w:hAnsi="Garamond" w:cs="Times New Roman"/>
          <w:color w:val="000000" w:themeColor="text1"/>
          <w:lang w:val="en-US"/>
        </w:rPr>
        <w:t>,</w:t>
      </w:r>
      <w:r w:rsidR="00DB73DE"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digital images</w:t>
      </w:r>
      <w:r w:rsidR="00501B40" w:rsidRPr="00E62FD6">
        <w:rPr>
          <w:rFonts w:ascii="Garamond" w:hAnsi="Garamond" w:cs="Times New Roman"/>
          <w:color w:val="000000" w:themeColor="text1"/>
          <w:lang w:val="en-US"/>
        </w:rPr>
        <w:t xml:space="preserve"> are</w:t>
      </w:r>
      <w:r w:rsidRPr="00E62FD6">
        <w:rPr>
          <w:rFonts w:ascii="Garamond" w:hAnsi="Garamond" w:cs="Times New Roman"/>
          <w:color w:val="000000" w:themeColor="text1"/>
          <w:lang w:val="en-US"/>
        </w:rPr>
        <w:t xml:space="preserve"> </w:t>
      </w:r>
      <w:r w:rsidR="00DB73DE" w:rsidRPr="00E62FD6">
        <w:rPr>
          <w:rFonts w:ascii="Garamond" w:hAnsi="Garamond" w:cs="Times New Roman"/>
          <w:color w:val="000000" w:themeColor="text1"/>
          <w:lang w:val="en-US"/>
        </w:rPr>
        <w:t>often</w:t>
      </w:r>
      <w:r w:rsidR="00501B40"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understood as a blend of different image sources </w:t>
      </w:r>
      <w:r w:rsidR="00DB73DE" w:rsidRPr="00E62FD6">
        <w:rPr>
          <w:rFonts w:ascii="Garamond" w:hAnsi="Garamond" w:cs="Times New Roman"/>
          <w:color w:val="000000" w:themeColor="text1"/>
          <w:lang w:val="en-US"/>
        </w:rPr>
        <w:t>that</w:t>
      </w:r>
      <w:r w:rsidRPr="00E62FD6">
        <w:rPr>
          <w:rFonts w:ascii="Garamond" w:hAnsi="Garamond" w:cs="Times New Roman"/>
          <w:color w:val="000000" w:themeColor="text1"/>
          <w:lang w:val="en-US"/>
        </w:rPr>
        <w:t xml:space="preserve"> ask us to examine if the photographic image is still “real</w:t>
      </w:r>
      <w:r w:rsidR="002A54EA" w:rsidRPr="00E62FD6">
        <w:rPr>
          <w:rFonts w:ascii="Garamond" w:hAnsi="Garamond" w:cs="Times New Roman"/>
          <w:color w:val="000000" w:themeColor="text1"/>
          <w:lang w:val="en-US"/>
        </w:rPr>
        <w:t>.”</w:t>
      </w:r>
      <w:r w:rsidR="00DB73DE" w:rsidRPr="00E62FD6">
        <w:rPr>
          <w:rFonts w:ascii="Garamond" w:hAnsi="Garamond" w:cs="Times New Roman"/>
          <w:color w:val="000000" w:themeColor="text1"/>
          <w:lang w:val="en-US"/>
        </w:rPr>
        <w:t xml:space="preserve"> </w:t>
      </w:r>
      <w:r w:rsidR="00501B40" w:rsidRPr="00E62FD6">
        <w:rPr>
          <w:rFonts w:ascii="Garamond" w:hAnsi="Garamond" w:cs="Times New Roman"/>
          <w:color w:val="000000" w:themeColor="text1"/>
          <w:lang w:val="en-US"/>
        </w:rPr>
        <w:t>T</w:t>
      </w:r>
      <w:r w:rsidRPr="00E62FD6">
        <w:rPr>
          <w:rFonts w:ascii="Garamond" w:hAnsi="Garamond" w:cs="Times New Roman"/>
          <w:color w:val="000000" w:themeColor="text1"/>
          <w:lang w:val="en-US"/>
        </w:rPr>
        <w:t>he photochemical image</w:t>
      </w:r>
      <w:r w:rsidR="00501B40" w:rsidRPr="00E62FD6">
        <w:rPr>
          <w:rFonts w:ascii="Garamond" w:hAnsi="Garamond" w:cs="Times New Roman"/>
          <w:color w:val="000000" w:themeColor="text1"/>
          <w:lang w:val="en-US"/>
        </w:rPr>
        <w:t>, or so it was said,</w:t>
      </w:r>
      <w:r w:rsidRPr="00E62FD6">
        <w:rPr>
          <w:rFonts w:ascii="Garamond" w:hAnsi="Garamond" w:cs="Times New Roman"/>
          <w:color w:val="000000" w:themeColor="text1"/>
          <w:lang w:val="en-US"/>
        </w:rPr>
        <w:t xml:space="preserve"> derived its indexical</w:t>
      </w:r>
      <w:r w:rsidR="00FB3216" w:rsidRPr="00E62FD6">
        <w:rPr>
          <w:rFonts w:ascii="Garamond" w:hAnsi="Garamond" w:cs="Times New Roman"/>
          <w:color w:val="000000" w:themeColor="text1"/>
          <w:lang w:val="en-US"/>
        </w:rPr>
        <w:t xml:space="preserve"> affordance</w:t>
      </w:r>
      <w:r w:rsidRPr="00E62FD6">
        <w:rPr>
          <w:rFonts w:ascii="Garamond" w:hAnsi="Garamond" w:cs="Times New Roman"/>
          <w:color w:val="000000" w:themeColor="text1"/>
          <w:lang w:val="en-US"/>
        </w:rPr>
        <w:t xml:space="preserve"> from the objective, automated, and causal figuration of emulsion-based photography: a process of representation in which what was once in front of the camera</w:t>
      </w:r>
      <w:r w:rsidR="0080465E" w:rsidRPr="00E62FD6">
        <w:rPr>
          <w:rFonts w:ascii="Garamond" w:hAnsi="Garamond" w:cs="Times New Roman"/>
          <w:color w:val="000000" w:themeColor="text1"/>
          <w:lang w:val="en-US"/>
        </w:rPr>
        <w:t xml:space="preserve"> is, by way of light, </w:t>
      </w:r>
      <w:r w:rsidRPr="00E62FD6">
        <w:rPr>
          <w:rFonts w:ascii="Garamond" w:hAnsi="Garamond" w:cs="Times New Roman"/>
          <w:color w:val="000000" w:themeColor="text1"/>
          <w:lang w:val="en-US"/>
        </w:rPr>
        <w:t>mechanically reproduced onto the photochemical film.</w:t>
      </w:r>
      <w:r w:rsidR="00501B40" w:rsidRPr="00E62FD6">
        <w:rPr>
          <w:rFonts w:ascii="Garamond" w:hAnsi="Garamond" w:cs="Times New Roman"/>
          <w:color w:val="000000" w:themeColor="text1"/>
          <w:lang w:val="en-US"/>
        </w:rPr>
        <w:t xml:space="preserve"> It has become something of a truism that d</w:t>
      </w:r>
      <w:r w:rsidRPr="00E62FD6">
        <w:rPr>
          <w:rFonts w:ascii="Garamond" w:hAnsi="Garamond" w:cs="Times New Roman"/>
          <w:color w:val="000000" w:themeColor="text1"/>
          <w:lang w:val="en-US"/>
        </w:rPr>
        <w:t>igital images</w:t>
      </w:r>
      <w:r w:rsidR="00501B40" w:rsidRPr="00E62FD6">
        <w:rPr>
          <w:rFonts w:ascii="Garamond" w:hAnsi="Garamond" w:cs="Times New Roman"/>
          <w:color w:val="000000" w:themeColor="text1"/>
          <w:lang w:val="en-US"/>
        </w:rPr>
        <w:t xml:space="preserve"> are</w:t>
      </w:r>
      <w:r w:rsidRPr="00E62FD6">
        <w:rPr>
          <w:rFonts w:ascii="Garamond" w:hAnsi="Garamond" w:cs="Times New Roman"/>
          <w:color w:val="000000" w:themeColor="text1"/>
          <w:lang w:val="en-US"/>
        </w:rPr>
        <w:t>, in contrast, said to have lost their truth claim—their indexicality—</w:t>
      </w:r>
      <w:r w:rsidR="00DB73DE" w:rsidRPr="00E62FD6">
        <w:rPr>
          <w:rFonts w:ascii="Garamond" w:hAnsi="Garamond" w:cs="Times New Roman"/>
          <w:color w:val="000000" w:themeColor="text1"/>
          <w:lang w:val="en-US"/>
        </w:rPr>
        <w:t>in the sense that</w:t>
      </w:r>
      <w:r w:rsidRPr="00E62FD6">
        <w:rPr>
          <w:rFonts w:ascii="Garamond" w:hAnsi="Garamond" w:cs="Times New Roman"/>
          <w:color w:val="000000" w:themeColor="text1"/>
          <w:lang w:val="en-US"/>
        </w:rPr>
        <w:t xml:space="preserve"> they have become more easily manipulated and th</w:t>
      </w:r>
      <w:r w:rsidR="00E95993" w:rsidRPr="00E62FD6">
        <w:rPr>
          <w:rFonts w:ascii="Garamond" w:hAnsi="Garamond" w:cs="Times New Roman"/>
          <w:color w:val="000000" w:themeColor="text1"/>
          <w:lang w:val="en-US"/>
        </w:rPr>
        <w:t>us</w:t>
      </w:r>
      <w:r w:rsidRPr="00E62FD6">
        <w:rPr>
          <w:rFonts w:ascii="Garamond" w:hAnsi="Garamond" w:cs="Times New Roman"/>
          <w:color w:val="000000" w:themeColor="text1"/>
          <w:lang w:val="en-US"/>
        </w:rPr>
        <w:t xml:space="preserve"> no longer operate as in</w:t>
      </w:r>
      <w:r w:rsidR="00E95993" w:rsidRPr="00E62FD6">
        <w:rPr>
          <w:rFonts w:ascii="Garamond" w:hAnsi="Garamond" w:cs="Times New Roman"/>
          <w:color w:val="000000" w:themeColor="text1"/>
          <w:lang w:val="en-US"/>
        </w:rPr>
        <w:t>dexe</w:t>
      </w:r>
      <w:r w:rsidRPr="00E62FD6">
        <w:rPr>
          <w:rFonts w:ascii="Garamond" w:hAnsi="Garamond" w:cs="Times New Roman"/>
          <w:color w:val="000000" w:themeColor="text1"/>
          <w:lang w:val="en-US"/>
        </w:rPr>
        <w:t>s to what was once in front of the camera.</w:t>
      </w:r>
      <w:r w:rsidR="000051C2" w:rsidRPr="00E62FD6">
        <w:rPr>
          <w:rFonts w:ascii="Garamond" w:hAnsi="Garamond" w:cs="Times New Roman"/>
          <w:color w:val="000000" w:themeColor="text1"/>
          <w:vertAlign w:val="superscript"/>
          <w:lang w:val="en-US"/>
        </w:rPr>
        <w:t>108</w:t>
      </w:r>
      <w:r w:rsidRPr="00E62FD6">
        <w:rPr>
          <w:rFonts w:ascii="Garamond" w:hAnsi="Garamond" w:cs="Times New Roman"/>
          <w:color w:val="000000" w:themeColor="text1"/>
          <w:lang w:val="en-US"/>
        </w:rPr>
        <w:t xml:space="preserve"> </w:t>
      </w:r>
    </w:p>
    <w:p w14:paraId="0FB4C944" w14:textId="324B73FE" w:rsidR="00B00977" w:rsidRPr="00E62FD6" w:rsidRDefault="0031202D" w:rsidP="006C7FD3">
      <w:pPr>
        <w:snapToGrid w:val="0"/>
        <w:spacing w:line="480" w:lineRule="auto"/>
        <w:contextualSpacing/>
        <w:rPr>
          <w:rFonts w:ascii="Garamond" w:hAnsi="Garamond" w:cs="Times New Roman"/>
          <w:color w:val="FF0000"/>
          <w:lang w:val="en-US"/>
        </w:rPr>
      </w:pPr>
      <w:r w:rsidRPr="00E62FD6">
        <w:rPr>
          <w:rFonts w:ascii="Garamond" w:hAnsi="Garamond" w:cs="Times New Roman"/>
          <w:color w:val="FF0000"/>
          <w:lang w:val="en-US"/>
        </w:rPr>
        <w:tab/>
      </w:r>
      <w:r w:rsidR="00E246F9" w:rsidRPr="00E62FD6">
        <w:rPr>
          <w:rFonts w:ascii="Garamond" w:hAnsi="Garamond" w:cs="Times New Roman"/>
          <w:color w:val="000000" w:themeColor="text1"/>
          <w:lang w:val="en-US"/>
        </w:rPr>
        <w:t>However, i</w:t>
      </w:r>
      <w:r w:rsidRPr="00E62FD6">
        <w:rPr>
          <w:rFonts w:ascii="Garamond" w:hAnsi="Garamond" w:cs="Times New Roman"/>
          <w:color w:val="000000" w:themeColor="text1"/>
          <w:lang w:val="en-US"/>
        </w:rPr>
        <w:t xml:space="preserve">n merging the </w:t>
      </w:r>
      <w:r w:rsidR="00F91B7C" w:rsidRPr="00E62FD6">
        <w:rPr>
          <w:rFonts w:ascii="Garamond" w:hAnsi="Garamond" w:cs="Times New Roman"/>
          <w:color w:val="000000" w:themeColor="text1"/>
          <w:lang w:val="en-US"/>
        </w:rPr>
        <w:t xml:space="preserve">historical </w:t>
      </w:r>
      <w:r w:rsidRPr="00E62FD6">
        <w:rPr>
          <w:rFonts w:ascii="Garamond" w:hAnsi="Garamond" w:cs="Times New Roman"/>
          <w:color w:val="000000" w:themeColor="text1"/>
          <w:lang w:val="en-US"/>
        </w:rPr>
        <w:t xml:space="preserve">singularity of </w:t>
      </w:r>
      <w:r w:rsidR="00F91B7C" w:rsidRPr="00E62FD6">
        <w:rPr>
          <w:rFonts w:ascii="Garamond" w:hAnsi="Garamond" w:cs="Times New Roman"/>
          <w:color w:val="000000" w:themeColor="text1"/>
          <w:lang w:val="en-US"/>
        </w:rPr>
        <w:t xml:space="preserve">the </w:t>
      </w:r>
      <w:r w:rsidRPr="00E62FD6">
        <w:rPr>
          <w:rFonts w:ascii="Garamond" w:hAnsi="Garamond" w:cs="Times New Roman"/>
          <w:color w:val="000000" w:themeColor="text1"/>
          <w:lang w:val="en-US"/>
        </w:rPr>
        <w:t>photograph</w:t>
      </w:r>
      <w:r w:rsidR="00F91B7C" w:rsidRPr="00E62FD6">
        <w:rPr>
          <w:rFonts w:ascii="Garamond" w:hAnsi="Garamond" w:cs="Times New Roman"/>
          <w:color w:val="000000" w:themeColor="text1"/>
          <w:lang w:val="en-US"/>
        </w:rPr>
        <w:t>-as-object</w:t>
      </w:r>
      <w:r w:rsidRPr="00E62FD6">
        <w:rPr>
          <w:rFonts w:ascii="Garamond" w:hAnsi="Garamond" w:cs="Times New Roman"/>
          <w:color w:val="000000" w:themeColor="text1"/>
          <w:lang w:val="en-US"/>
        </w:rPr>
        <w:t xml:space="preserve"> with</w:t>
      </w:r>
      <w:r w:rsidR="00F91B7C" w:rsidRPr="00E62FD6">
        <w:rPr>
          <w:rFonts w:ascii="Garamond" w:hAnsi="Garamond" w:cs="Times New Roman"/>
          <w:color w:val="000000" w:themeColor="text1"/>
          <w:lang w:val="en-US"/>
        </w:rPr>
        <w:t xml:space="preserve"> the mundane affordances of social media</w:t>
      </w:r>
      <w:r w:rsidR="00641689" w:rsidRPr="00E62FD6">
        <w:rPr>
          <w:rFonts w:ascii="Garamond" w:hAnsi="Garamond" w:cs="Times New Roman"/>
          <w:color w:val="000000" w:themeColor="text1"/>
          <w:lang w:val="en-US"/>
        </w:rPr>
        <w:t xml:space="preserve"> in the transplatform network</w:t>
      </w:r>
      <w:r w:rsidRPr="00E62FD6">
        <w:rPr>
          <w:rFonts w:ascii="Garamond" w:hAnsi="Garamond" w:cs="Times New Roman"/>
          <w:color w:val="000000" w:themeColor="text1"/>
          <w:lang w:val="en-US"/>
        </w:rPr>
        <w:t>,</w:t>
      </w:r>
      <w:r w:rsidR="006238CA" w:rsidRPr="00E62FD6">
        <w:rPr>
          <w:rFonts w:ascii="Garamond" w:hAnsi="Garamond" w:cs="Times New Roman"/>
          <w:color w:val="000000" w:themeColor="text1"/>
          <w:lang w:val="en-US"/>
        </w:rPr>
        <w:t xml:space="preserve"> </w:t>
      </w:r>
      <w:r w:rsidRPr="00E62FD6">
        <w:rPr>
          <w:rFonts w:ascii="Garamond" w:hAnsi="Garamond" w:cs="Times New Roman"/>
          <w:i/>
          <w:iCs/>
          <w:color w:val="000000" w:themeColor="text1"/>
          <w:lang w:val="en-US"/>
        </w:rPr>
        <w:t xml:space="preserve">A Bleak Reality </w:t>
      </w:r>
      <w:r w:rsidR="00F91B7C" w:rsidRPr="00E62FD6">
        <w:rPr>
          <w:rFonts w:ascii="Garamond" w:hAnsi="Garamond" w:cs="Times New Roman"/>
          <w:color w:val="000000" w:themeColor="text1"/>
          <w:lang w:val="en-US"/>
        </w:rPr>
        <w:t>thwarts these anxieties</w:t>
      </w:r>
      <w:r w:rsidR="00F41700" w:rsidRPr="00E62FD6">
        <w:rPr>
          <w:rFonts w:ascii="Garamond" w:hAnsi="Garamond" w:cs="Times New Roman"/>
          <w:color w:val="000000" w:themeColor="text1"/>
          <w:lang w:val="en-US"/>
        </w:rPr>
        <w:t xml:space="preserve"> about </w:t>
      </w:r>
      <w:r w:rsidR="00AA2A03" w:rsidRPr="00E62FD6">
        <w:rPr>
          <w:rFonts w:ascii="Garamond" w:hAnsi="Garamond" w:cs="Times New Roman"/>
          <w:color w:val="000000" w:themeColor="text1"/>
          <w:lang w:val="en-US"/>
        </w:rPr>
        <w:t>transience and indexicality</w:t>
      </w:r>
      <w:r w:rsidR="006B2694"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Indeed, </w:t>
      </w:r>
      <w:r w:rsidR="009310A0" w:rsidRPr="00E62FD6">
        <w:rPr>
          <w:rFonts w:ascii="Garamond" w:hAnsi="Garamond" w:cs="Times New Roman"/>
          <w:color w:val="000000" w:themeColor="text1"/>
          <w:lang w:val="en-US"/>
        </w:rPr>
        <w:t>to</w:t>
      </w:r>
      <w:r w:rsidRPr="00E62FD6">
        <w:rPr>
          <w:rFonts w:ascii="Garamond" w:hAnsi="Garamond" w:cs="Times New Roman"/>
          <w:color w:val="000000" w:themeColor="text1"/>
          <w:lang w:val="en-US"/>
        </w:rPr>
        <w:t xml:space="preserve"> </w:t>
      </w:r>
      <w:r w:rsidRPr="00E62FD6">
        <w:rPr>
          <w:rFonts w:ascii="Garamond" w:hAnsi="Garamond" w:cs="Times New Roman"/>
          <w:i/>
          <w:iCs/>
          <w:color w:val="000000" w:themeColor="text1"/>
          <w:lang w:val="en-US"/>
        </w:rPr>
        <w:t>post</w:t>
      </w:r>
      <w:r w:rsidRPr="00E62FD6">
        <w:rPr>
          <w:rFonts w:ascii="Garamond" w:hAnsi="Garamond" w:cs="Times New Roman"/>
          <w:color w:val="000000" w:themeColor="text1"/>
          <w:lang w:val="en-US"/>
        </w:rPr>
        <w:t xml:space="preserve"> </w:t>
      </w:r>
      <w:r w:rsidR="009310A0" w:rsidRPr="00E62FD6">
        <w:rPr>
          <w:rFonts w:ascii="Garamond" w:hAnsi="Garamond" w:cs="Times New Roman"/>
          <w:color w:val="000000" w:themeColor="text1"/>
          <w:lang w:val="en-US"/>
        </w:rPr>
        <w:t xml:space="preserve">something on </w:t>
      </w:r>
      <w:r w:rsidR="00F91B7C" w:rsidRPr="00E62FD6">
        <w:rPr>
          <w:rFonts w:ascii="Garamond" w:hAnsi="Garamond" w:cs="Times New Roman"/>
          <w:color w:val="000000" w:themeColor="text1"/>
          <w:lang w:val="en-US"/>
        </w:rPr>
        <w:t>Instagram</w:t>
      </w:r>
      <w:r w:rsidR="006B2694" w:rsidRPr="00E62FD6">
        <w:rPr>
          <w:rFonts w:ascii="Garamond" w:hAnsi="Garamond" w:cs="Times New Roman"/>
          <w:color w:val="000000" w:themeColor="text1"/>
          <w:lang w:val="en-US"/>
        </w:rPr>
        <w:t xml:space="preserve"> is to</w:t>
      </w:r>
      <w:r w:rsidR="00F91B7C" w:rsidRPr="00E62FD6">
        <w:rPr>
          <w:rFonts w:ascii="Garamond" w:hAnsi="Garamond" w:cs="Times New Roman"/>
          <w:color w:val="000000" w:themeColor="text1"/>
          <w:lang w:val="en-US"/>
        </w:rPr>
        <w:t xml:space="preserve"> docume</w:t>
      </w:r>
      <w:r w:rsidR="006B2694" w:rsidRPr="00E62FD6">
        <w:rPr>
          <w:rFonts w:ascii="Garamond" w:hAnsi="Garamond" w:cs="Times New Roman"/>
          <w:color w:val="000000" w:themeColor="text1"/>
          <w:lang w:val="en-US"/>
        </w:rPr>
        <w:t>nt</w:t>
      </w:r>
      <w:r w:rsidR="00F91B7C" w:rsidRPr="00E62FD6">
        <w:rPr>
          <w:rFonts w:ascii="Garamond" w:hAnsi="Garamond" w:cs="Times New Roman"/>
          <w:color w:val="000000" w:themeColor="text1"/>
          <w:lang w:val="en-US"/>
        </w:rPr>
        <w:t xml:space="preserve"> </w:t>
      </w:r>
      <w:r w:rsidR="005A5825" w:rsidRPr="00E62FD6">
        <w:rPr>
          <w:rFonts w:ascii="Garamond" w:hAnsi="Garamond" w:cs="Times New Roman"/>
          <w:color w:val="000000" w:themeColor="text1"/>
          <w:lang w:val="en-US"/>
        </w:rPr>
        <w:t xml:space="preserve">it </w:t>
      </w:r>
      <w:r w:rsidR="00F91B7C" w:rsidRPr="00E62FD6">
        <w:rPr>
          <w:rFonts w:ascii="Garamond" w:hAnsi="Garamond" w:cs="Times New Roman"/>
          <w:color w:val="000000" w:themeColor="text1"/>
          <w:lang w:val="en-US"/>
        </w:rPr>
        <w:t>in</w:t>
      </w:r>
      <w:r w:rsidR="00E95993" w:rsidRPr="00E62FD6">
        <w:rPr>
          <w:rFonts w:ascii="Garamond" w:hAnsi="Garamond" w:cs="Times New Roman"/>
          <w:color w:val="000000" w:themeColor="text1"/>
          <w:lang w:val="en-US"/>
        </w:rPr>
        <w:t xml:space="preserve"> a </w:t>
      </w:r>
      <w:r w:rsidR="006238CA" w:rsidRPr="00E62FD6">
        <w:rPr>
          <w:rFonts w:ascii="Garamond" w:hAnsi="Garamond" w:cs="Times New Roman"/>
          <w:color w:val="000000" w:themeColor="text1"/>
          <w:lang w:val="en-US"/>
        </w:rPr>
        <w:t>network</w:t>
      </w:r>
      <w:r w:rsidR="00E95993" w:rsidRPr="00E62FD6">
        <w:rPr>
          <w:rFonts w:ascii="Garamond" w:hAnsi="Garamond" w:cs="Times New Roman"/>
          <w:color w:val="000000" w:themeColor="text1"/>
          <w:lang w:val="en-US"/>
        </w:rPr>
        <w:t xml:space="preserve"> </w:t>
      </w:r>
      <w:r w:rsidR="005A5825" w:rsidRPr="00E62FD6">
        <w:rPr>
          <w:rFonts w:ascii="Garamond" w:hAnsi="Garamond" w:cs="Times New Roman"/>
          <w:color w:val="000000" w:themeColor="text1"/>
          <w:lang w:val="en-US"/>
        </w:rPr>
        <w:t>and make it retrievable for its users</w:t>
      </w:r>
      <w:r w:rsidR="0092747C" w:rsidRPr="00E62FD6">
        <w:rPr>
          <w:rFonts w:ascii="Garamond" w:hAnsi="Garamond" w:cs="Times New Roman"/>
          <w:color w:val="000000" w:themeColor="text1"/>
          <w:lang w:val="en-US"/>
        </w:rPr>
        <w:t xml:space="preserve">, </w:t>
      </w:r>
      <w:r w:rsidR="00F41700" w:rsidRPr="00E62FD6">
        <w:rPr>
          <w:rFonts w:ascii="Garamond" w:hAnsi="Garamond" w:cs="Times New Roman"/>
          <w:color w:val="000000" w:themeColor="text1"/>
          <w:lang w:val="en-US"/>
        </w:rPr>
        <w:t>while</w:t>
      </w:r>
      <w:r w:rsidR="00AA2A03" w:rsidRPr="00E62FD6">
        <w:rPr>
          <w:rFonts w:ascii="Garamond" w:hAnsi="Garamond" w:cs="Times New Roman"/>
          <w:color w:val="000000" w:themeColor="text1"/>
          <w:lang w:val="en-US"/>
        </w:rPr>
        <w:t xml:space="preserve"> to </w:t>
      </w:r>
      <w:r w:rsidR="00AA2A03" w:rsidRPr="00E62FD6">
        <w:rPr>
          <w:rFonts w:ascii="Garamond" w:hAnsi="Garamond" w:cs="Times New Roman"/>
          <w:i/>
          <w:iCs/>
          <w:color w:val="000000" w:themeColor="text1"/>
          <w:lang w:val="en-US"/>
        </w:rPr>
        <w:t xml:space="preserve">share </w:t>
      </w:r>
      <w:r w:rsidR="00AA2A03" w:rsidRPr="00E62FD6">
        <w:rPr>
          <w:rFonts w:ascii="Garamond" w:hAnsi="Garamond" w:cs="Times New Roman"/>
          <w:color w:val="000000" w:themeColor="text1"/>
          <w:lang w:val="en-US"/>
        </w:rPr>
        <w:t>the post is to make it social.</w:t>
      </w:r>
      <w:r w:rsidR="00AA2A03" w:rsidRPr="00E62FD6">
        <w:rPr>
          <w:rFonts w:ascii="Garamond" w:hAnsi="Garamond" w:cs="Times New Roman"/>
          <w:i/>
          <w:iCs/>
          <w:color w:val="000000" w:themeColor="text1"/>
          <w:lang w:val="en-US"/>
        </w:rPr>
        <w:t xml:space="preserve"> </w:t>
      </w:r>
      <w:r w:rsidR="006B2694" w:rsidRPr="00E62FD6">
        <w:rPr>
          <w:rFonts w:ascii="Garamond" w:hAnsi="Garamond" w:cs="Times New Roman"/>
          <w:color w:val="000000" w:themeColor="text1"/>
          <w:lang w:val="en-US"/>
        </w:rPr>
        <w:t>The use of the hash and its tagging function makes th</w:t>
      </w:r>
      <w:r w:rsidR="00AA2A03" w:rsidRPr="00E62FD6">
        <w:rPr>
          <w:rFonts w:ascii="Garamond" w:hAnsi="Garamond" w:cs="Times New Roman"/>
          <w:color w:val="000000" w:themeColor="text1"/>
          <w:lang w:val="en-US"/>
        </w:rPr>
        <w:t>ese two</w:t>
      </w:r>
      <w:r w:rsidR="006B2694" w:rsidRPr="00E62FD6">
        <w:rPr>
          <w:rFonts w:ascii="Garamond" w:hAnsi="Garamond" w:cs="Times New Roman"/>
          <w:color w:val="000000" w:themeColor="text1"/>
          <w:lang w:val="en-US"/>
        </w:rPr>
        <w:t xml:space="preserve"> operation</w:t>
      </w:r>
      <w:r w:rsidR="00AA2A03" w:rsidRPr="00E62FD6">
        <w:rPr>
          <w:rFonts w:ascii="Garamond" w:hAnsi="Garamond" w:cs="Times New Roman"/>
          <w:color w:val="000000" w:themeColor="text1"/>
          <w:lang w:val="en-US"/>
        </w:rPr>
        <w:t>s</w:t>
      </w:r>
      <w:r w:rsidR="006B2694" w:rsidRPr="00E62FD6">
        <w:rPr>
          <w:rFonts w:ascii="Garamond" w:hAnsi="Garamond" w:cs="Times New Roman"/>
          <w:color w:val="000000" w:themeColor="text1"/>
          <w:lang w:val="en-US"/>
        </w:rPr>
        <w:t xml:space="preserve"> legible, indexing and archiving content </w:t>
      </w:r>
      <w:r w:rsidR="00B47688" w:rsidRPr="00E62FD6">
        <w:rPr>
          <w:rFonts w:ascii="Garamond" w:hAnsi="Garamond" w:cs="Times New Roman"/>
          <w:color w:val="000000" w:themeColor="text1"/>
          <w:lang w:val="en-US"/>
        </w:rPr>
        <w:t>while</w:t>
      </w:r>
      <w:r w:rsidR="006B2694" w:rsidRPr="00E62FD6">
        <w:rPr>
          <w:rFonts w:ascii="Garamond" w:hAnsi="Garamond" w:cs="Times New Roman"/>
          <w:color w:val="000000" w:themeColor="text1"/>
          <w:lang w:val="en-US"/>
        </w:rPr>
        <w:t xml:space="preserve"> </w:t>
      </w:r>
      <w:r w:rsidR="00867592" w:rsidRPr="00E62FD6">
        <w:rPr>
          <w:rFonts w:ascii="Garamond" w:hAnsi="Garamond" w:cs="Times New Roman"/>
          <w:color w:val="000000" w:themeColor="text1"/>
          <w:lang w:val="en-US"/>
        </w:rPr>
        <w:t>embedding</w:t>
      </w:r>
      <w:r w:rsidR="006B2694" w:rsidRPr="00E62FD6">
        <w:rPr>
          <w:rFonts w:ascii="Garamond" w:hAnsi="Garamond" w:cs="Times New Roman"/>
          <w:color w:val="000000" w:themeColor="text1"/>
          <w:lang w:val="en-US"/>
        </w:rPr>
        <w:t xml:space="preserve"> it in </w:t>
      </w:r>
      <w:r w:rsidR="00B47688" w:rsidRPr="00E62FD6">
        <w:rPr>
          <w:rFonts w:ascii="Garamond" w:hAnsi="Garamond" w:cs="Times New Roman"/>
          <w:color w:val="000000" w:themeColor="text1"/>
          <w:lang w:val="en-US"/>
        </w:rPr>
        <w:t xml:space="preserve">protocols of </w:t>
      </w:r>
      <w:r w:rsidR="006B2694" w:rsidRPr="00E62FD6">
        <w:rPr>
          <w:rFonts w:ascii="Garamond" w:hAnsi="Garamond" w:cs="Times New Roman"/>
          <w:color w:val="000000" w:themeColor="text1"/>
          <w:lang w:val="en-US"/>
        </w:rPr>
        <w:t>searc</w:t>
      </w:r>
      <w:r w:rsidR="00B47688" w:rsidRPr="00E62FD6">
        <w:rPr>
          <w:rFonts w:ascii="Garamond" w:hAnsi="Garamond" w:cs="Times New Roman"/>
          <w:color w:val="000000" w:themeColor="text1"/>
          <w:lang w:val="en-US"/>
        </w:rPr>
        <w:t>h</w:t>
      </w:r>
      <w:r w:rsidR="006B2694" w:rsidRPr="00E62FD6">
        <w:rPr>
          <w:rFonts w:ascii="Garamond" w:hAnsi="Garamond" w:cs="Times New Roman"/>
          <w:color w:val="000000" w:themeColor="text1"/>
          <w:lang w:val="en-US"/>
        </w:rPr>
        <w:t xml:space="preserve">ability and </w:t>
      </w:r>
      <w:proofErr w:type="spellStart"/>
      <w:r w:rsidR="006B2694" w:rsidRPr="00E62FD6">
        <w:rPr>
          <w:rFonts w:ascii="Garamond" w:hAnsi="Garamond" w:cs="Times New Roman"/>
          <w:color w:val="000000" w:themeColor="text1"/>
          <w:lang w:val="en-US"/>
        </w:rPr>
        <w:t>distrib</w:t>
      </w:r>
      <w:r w:rsidR="00B47688" w:rsidRPr="00E62FD6">
        <w:rPr>
          <w:rFonts w:ascii="Garamond" w:hAnsi="Garamond" w:cs="Times New Roman"/>
          <w:color w:val="000000" w:themeColor="text1"/>
          <w:lang w:val="en-US"/>
        </w:rPr>
        <w:t>utability</w:t>
      </w:r>
      <w:proofErr w:type="spellEnd"/>
      <w:r w:rsidR="006B2694" w:rsidRPr="00E62FD6">
        <w:rPr>
          <w:rFonts w:ascii="Garamond" w:hAnsi="Garamond" w:cs="Times New Roman"/>
          <w:color w:val="000000" w:themeColor="text1"/>
          <w:lang w:val="en-US"/>
        </w:rPr>
        <w:t xml:space="preserve"> that enables it to be found.</w:t>
      </w:r>
      <w:r w:rsidR="000051C2" w:rsidRPr="00E62FD6">
        <w:rPr>
          <w:rFonts w:ascii="Garamond" w:hAnsi="Garamond" w:cs="Times New Roman"/>
          <w:color w:val="000000" w:themeColor="text1"/>
          <w:vertAlign w:val="superscript"/>
          <w:lang w:val="en-US"/>
        </w:rPr>
        <w:t>109</w:t>
      </w:r>
      <w:r w:rsidR="00B47688" w:rsidRPr="00E62FD6">
        <w:rPr>
          <w:rFonts w:ascii="Garamond" w:hAnsi="Garamond" w:cs="Times New Roman"/>
          <w:color w:val="000000" w:themeColor="text1"/>
          <w:lang w:val="en-US"/>
        </w:rPr>
        <w:t xml:space="preserve"> As we have seen, such a</w:t>
      </w:r>
      <w:r w:rsidR="00A74974" w:rsidRPr="00E62FD6">
        <w:rPr>
          <w:rFonts w:ascii="Garamond" w:hAnsi="Garamond" w:cs="Times New Roman"/>
          <w:color w:val="000000" w:themeColor="text1"/>
          <w:lang w:val="en-US"/>
        </w:rPr>
        <w:t xml:space="preserve"> modern</w:t>
      </w:r>
      <w:r w:rsidR="00574FC9" w:rsidRPr="00E62FD6">
        <w:rPr>
          <w:rFonts w:ascii="Garamond" w:hAnsi="Garamond" w:cs="Times New Roman"/>
          <w:color w:val="000000" w:themeColor="text1"/>
          <w:lang w:val="en-US"/>
        </w:rPr>
        <w:t>, nineteenth-century</w:t>
      </w:r>
      <w:r w:rsidR="00B47688" w:rsidRPr="00E62FD6">
        <w:rPr>
          <w:rFonts w:ascii="Garamond" w:hAnsi="Garamond" w:cs="Times New Roman"/>
          <w:color w:val="000000" w:themeColor="text1"/>
          <w:lang w:val="en-US"/>
        </w:rPr>
        <w:t xml:space="preserve"> proclivity</w:t>
      </w:r>
      <w:r w:rsidR="00A74974" w:rsidRPr="00E62FD6">
        <w:rPr>
          <w:rFonts w:ascii="Garamond" w:hAnsi="Garamond" w:cs="Times New Roman"/>
          <w:color w:val="000000" w:themeColor="text1"/>
          <w:lang w:val="en-US"/>
        </w:rPr>
        <w:t xml:space="preserve"> for taxonomy expressed itself not only in</w:t>
      </w:r>
      <w:r w:rsidR="00827652" w:rsidRPr="00E62FD6">
        <w:rPr>
          <w:rFonts w:ascii="Garamond" w:hAnsi="Garamond" w:cs="Times New Roman"/>
          <w:color w:val="000000" w:themeColor="text1"/>
          <w:lang w:val="en-US"/>
        </w:rPr>
        <w:t xml:space="preserve"> the</w:t>
      </w:r>
      <w:r w:rsidR="00A74974" w:rsidRPr="00E62FD6">
        <w:rPr>
          <w:rFonts w:ascii="Garamond" w:hAnsi="Garamond" w:cs="Times New Roman"/>
          <w:color w:val="000000" w:themeColor="text1"/>
          <w:lang w:val="en-US"/>
        </w:rPr>
        <w:t xml:space="preserve"> eugenic </w:t>
      </w:r>
      <w:r w:rsidR="00827652" w:rsidRPr="00E62FD6">
        <w:rPr>
          <w:rFonts w:ascii="Garamond" w:hAnsi="Garamond" w:cs="Times New Roman"/>
          <w:color w:val="000000" w:themeColor="text1"/>
          <w:lang w:val="en-US"/>
        </w:rPr>
        <w:t>classification</w:t>
      </w:r>
      <w:r w:rsidR="00501B40" w:rsidRPr="00E62FD6">
        <w:rPr>
          <w:rFonts w:ascii="Garamond" w:hAnsi="Garamond" w:cs="Times New Roman"/>
          <w:color w:val="000000" w:themeColor="text1"/>
          <w:lang w:val="en-US"/>
        </w:rPr>
        <w:t xml:space="preserve"> of</w:t>
      </w:r>
      <w:r w:rsidR="00A74974" w:rsidRPr="00E62FD6">
        <w:rPr>
          <w:rFonts w:ascii="Garamond" w:hAnsi="Garamond" w:cs="Times New Roman"/>
          <w:color w:val="000000" w:themeColor="text1"/>
          <w:lang w:val="en-US"/>
        </w:rPr>
        <w:t xml:space="preserve"> racial difference</w:t>
      </w:r>
      <w:r w:rsidR="00827652" w:rsidRPr="00E62FD6">
        <w:rPr>
          <w:rFonts w:ascii="Garamond" w:hAnsi="Garamond" w:cs="Times New Roman"/>
          <w:color w:val="000000" w:themeColor="text1"/>
          <w:lang w:val="en-US"/>
        </w:rPr>
        <w:t xml:space="preserve"> </w:t>
      </w:r>
      <w:r w:rsidR="00A74974" w:rsidRPr="00E62FD6">
        <w:rPr>
          <w:rFonts w:ascii="Garamond" w:hAnsi="Garamond" w:cs="Times New Roman"/>
          <w:color w:val="000000" w:themeColor="text1"/>
          <w:lang w:val="en-US"/>
        </w:rPr>
        <w:t>but also</w:t>
      </w:r>
      <w:r w:rsidR="00827652" w:rsidRPr="00E62FD6">
        <w:rPr>
          <w:rFonts w:ascii="Garamond" w:hAnsi="Garamond" w:cs="Times New Roman"/>
          <w:color w:val="000000" w:themeColor="text1"/>
          <w:lang w:val="en-US"/>
        </w:rPr>
        <w:t xml:space="preserve"> in the invention</w:t>
      </w:r>
      <w:r w:rsidR="00641689" w:rsidRPr="00E62FD6">
        <w:rPr>
          <w:rFonts w:ascii="Garamond" w:hAnsi="Garamond" w:cs="Times New Roman"/>
          <w:color w:val="000000" w:themeColor="text1"/>
          <w:lang w:val="en-US"/>
        </w:rPr>
        <w:t>s</w:t>
      </w:r>
      <w:r w:rsidR="00827652" w:rsidRPr="00E62FD6">
        <w:rPr>
          <w:rFonts w:ascii="Garamond" w:hAnsi="Garamond" w:cs="Times New Roman"/>
          <w:color w:val="000000" w:themeColor="text1"/>
          <w:lang w:val="en-US"/>
        </w:rPr>
        <w:t xml:space="preserve"> of </w:t>
      </w:r>
      <w:r w:rsidR="00A74974" w:rsidRPr="00E62FD6">
        <w:rPr>
          <w:rFonts w:ascii="Garamond" w:hAnsi="Garamond" w:cs="Times New Roman"/>
          <w:color w:val="000000" w:themeColor="text1"/>
          <w:lang w:val="en-US"/>
        </w:rPr>
        <w:t>the photographic medium</w:t>
      </w:r>
      <w:r w:rsidR="00E95993" w:rsidRPr="00E62FD6">
        <w:rPr>
          <w:rFonts w:ascii="Garamond" w:hAnsi="Garamond" w:cs="Times New Roman"/>
          <w:color w:val="000000" w:themeColor="text1"/>
          <w:lang w:val="en-US"/>
        </w:rPr>
        <w:t xml:space="preserve"> and algorithmic computation as</w:t>
      </w:r>
      <w:r w:rsidR="00A74974" w:rsidRPr="00E62FD6">
        <w:rPr>
          <w:rFonts w:ascii="Garamond" w:hAnsi="Garamond" w:cs="Times New Roman"/>
          <w:color w:val="000000" w:themeColor="text1"/>
          <w:lang w:val="en-US"/>
        </w:rPr>
        <w:t xml:space="preserve"> technolog</w:t>
      </w:r>
      <w:r w:rsidR="00E95993" w:rsidRPr="00E62FD6">
        <w:rPr>
          <w:rFonts w:ascii="Garamond" w:hAnsi="Garamond" w:cs="Times New Roman"/>
          <w:color w:val="000000" w:themeColor="text1"/>
          <w:lang w:val="en-US"/>
        </w:rPr>
        <w:t>ies</w:t>
      </w:r>
      <w:r w:rsidR="00A74974" w:rsidRPr="00E62FD6">
        <w:rPr>
          <w:rFonts w:ascii="Garamond" w:hAnsi="Garamond" w:cs="Times New Roman"/>
          <w:color w:val="000000" w:themeColor="text1"/>
          <w:lang w:val="en-US"/>
        </w:rPr>
        <w:t xml:space="preserve"> of race</w:t>
      </w:r>
      <w:r w:rsidR="00827652"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110</w:t>
      </w:r>
      <w:r w:rsidR="00827652" w:rsidRPr="00E62FD6">
        <w:rPr>
          <w:rFonts w:ascii="Garamond" w:hAnsi="Garamond" w:cs="Times New Roman"/>
          <w:color w:val="000000" w:themeColor="text1"/>
          <w:lang w:val="en-US"/>
        </w:rPr>
        <w:t xml:space="preserve"> </w:t>
      </w:r>
      <w:r w:rsidR="00A74974" w:rsidRPr="00E62FD6">
        <w:rPr>
          <w:rFonts w:ascii="Garamond" w:hAnsi="Garamond" w:cs="Times New Roman"/>
          <w:color w:val="000000" w:themeColor="text1"/>
          <w:lang w:val="en-US"/>
        </w:rPr>
        <w:t>African American artists, activists, scholars, and intellectual</w:t>
      </w:r>
      <w:r w:rsidR="00574FC9" w:rsidRPr="00E62FD6">
        <w:rPr>
          <w:rFonts w:ascii="Garamond" w:hAnsi="Garamond" w:cs="Times New Roman"/>
          <w:color w:val="000000" w:themeColor="text1"/>
          <w:lang w:val="en-US"/>
        </w:rPr>
        <w:t>s</w:t>
      </w:r>
      <w:r w:rsidR="00A74974" w:rsidRPr="00E62FD6">
        <w:rPr>
          <w:rFonts w:ascii="Garamond" w:hAnsi="Garamond" w:cs="Times New Roman"/>
          <w:color w:val="000000" w:themeColor="text1"/>
          <w:lang w:val="en-US"/>
        </w:rPr>
        <w:t xml:space="preserve"> have always been aware of this</w:t>
      </w:r>
      <w:r w:rsidR="00255357" w:rsidRPr="00E62FD6">
        <w:rPr>
          <w:rFonts w:ascii="Garamond" w:hAnsi="Garamond" w:cs="Times New Roman"/>
          <w:color w:val="000000" w:themeColor="text1"/>
          <w:lang w:val="en-US"/>
        </w:rPr>
        <w:t xml:space="preserve"> </w:t>
      </w:r>
      <w:r w:rsidR="00867592" w:rsidRPr="00E62FD6">
        <w:rPr>
          <w:rFonts w:ascii="Garamond" w:hAnsi="Garamond" w:cs="Times New Roman"/>
          <w:color w:val="000000" w:themeColor="text1"/>
          <w:lang w:val="en-US"/>
        </w:rPr>
        <w:t>tension</w:t>
      </w:r>
      <w:r w:rsidR="00641689" w:rsidRPr="00E62FD6">
        <w:rPr>
          <w:rFonts w:ascii="Garamond" w:hAnsi="Garamond" w:cs="Times New Roman"/>
          <w:color w:val="000000" w:themeColor="text1"/>
          <w:lang w:val="en-US"/>
        </w:rPr>
        <w:t>,</w:t>
      </w:r>
      <w:r w:rsidR="00A74974" w:rsidRPr="00E62FD6">
        <w:rPr>
          <w:rFonts w:ascii="Garamond" w:hAnsi="Garamond" w:cs="Times New Roman"/>
          <w:color w:val="000000" w:themeColor="text1"/>
          <w:lang w:val="en-US"/>
        </w:rPr>
        <w:t xml:space="preserve"> </w:t>
      </w:r>
      <w:r w:rsidR="00574FC9" w:rsidRPr="00E62FD6">
        <w:rPr>
          <w:rFonts w:ascii="Garamond" w:hAnsi="Garamond" w:cs="Times New Roman"/>
          <w:color w:val="000000" w:themeColor="text1"/>
          <w:lang w:val="en-US"/>
        </w:rPr>
        <w:t xml:space="preserve">and accordingly exploit its </w:t>
      </w:r>
      <w:r w:rsidR="00A74974" w:rsidRPr="00E62FD6">
        <w:rPr>
          <w:rFonts w:ascii="Garamond" w:hAnsi="Garamond" w:cs="Times New Roman"/>
          <w:color w:val="000000" w:themeColor="text1"/>
          <w:lang w:val="en-US"/>
        </w:rPr>
        <w:t xml:space="preserve">affordances </w:t>
      </w:r>
      <w:r w:rsidR="00255357" w:rsidRPr="00E62FD6">
        <w:rPr>
          <w:rFonts w:ascii="Garamond" w:hAnsi="Garamond" w:cs="Times New Roman"/>
          <w:color w:val="000000" w:themeColor="text1"/>
          <w:lang w:val="en-US"/>
        </w:rPr>
        <w:t xml:space="preserve">to </w:t>
      </w:r>
      <w:r w:rsidR="00736E4E" w:rsidRPr="00E62FD6">
        <w:rPr>
          <w:rFonts w:ascii="Garamond" w:hAnsi="Garamond" w:cs="Times New Roman"/>
          <w:color w:val="000000" w:themeColor="text1"/>
          <w:lang w:val="en-US"/>
        </w:rPr>
        <w:t>introduce new ways of seeing</w:t>
      </w:r>
      <w:r w:rsidR="000A32E7" w:rsidRPr="00E62FD6">
        <w:rPr>
          <w:rFonts w:ascii="Garamond" w:hAnsi="Garamond" w:cs="Times New Roman"/>
          <w:color w:val="000000" w:themeColor="text1"/>
          <w:lang w:val="en-US"/>
        </w:rPr>
        <w:t xml:space="preserve"> </w:t>
      </w:r>
      <w:r w:rsidR="00577CA8" w:rsidRPr="00E62FD6">
        <w:rPr>
          <w:rFonts w:ascii="Garamond" w:hAnsi="Garamond" w:cs="Times New Roman"/>
          <w:color w:val="000000" w:themeColor="text1"/>
          <w:lang w:val="en-US"/>
        </w:rPr>
        <w:t>while</w:t>
      </w:r>
      <w:r w:rsidR="000A32E7" w:rsidRPr="00E62FD6">
        <w:rPr>
          <w:rFonts w:ascii="Garamond" w:hAnsi="Garamond" w:cs="Times New Roman"/>
          <w:color w:val="000000" w:themeColor="text1"/>
          <w:lang w:val="en-US"/>
        </w:rPr>
        <w:t xml:space="preserve"> resisting</w:t>
      </w:r>
      <w:r w:rsidR="003905AF" w:rsidRPr="00E62FD6">
        <w:rPr>
          <w:rFonts w:ascii="Garamond" w:hAnsi="Garamond" w:cs="Times New Roman"/>
          <w:color w:val="000000" w:themeColor="text1"/>
          <w:lang w:val="en-US"/>
        </w:rPr>
        <w:t xml:space="preserve"> </w:t>
      </w:r>
      <w:r w:rsidR="00736E4E" w:rsidRPr="00E62FD6">
        <w:rPr>
          <w:rFonts w:ascii="Garamond" w:hAnsi="Garamond" w:cs="Times New Roman"/>
          <w:color w:val="000000" w:themeColor="text1"/>
          <w:lang w:val="en-US"/>
        </w:rPr>
        <w:t xml:space="preserve">the </w:t>
      </w:r>
      <w:r w:rsidR="00F41700" w:rsidRPr="00E62FD6">
        <w:rPr>
          <w:rFonts w:ascii="Garamond" w:hAnsi="Garamond" w:cs="Times New Roman"/>
          <w:color w:val="000000" w:themeColor="text1"/>
          <w:lang w:val="en-US"/>
        </w:rPr>
        <w:t>perennial</w:t>
      </w:r>
      <w:r w:rsidR="00255357" w:rsidRPr="00E62FD6">
        <w:rPr>
          <w:rFonts w:ascii="Garamond" w:hAnsi="Garamond" w:cs="Times New Roman"/>
          <w:color w:val="000000" w:themeColor="text1"/>
          <w:lang w:val="en-US"/>
        </w:rPr>
        <w:t xml:space="preserve"> </w:t>
      </w:r>
      <w:r w:rsidR="00574FC9" w:rsidRPr="00E62FD6">
        <w:rPr>
          <w:rFonts w:ascii="Garamond" w:hAnsi="Garamond" w:cs="Times New Roman"/>
          <w:color w:val="000000" w:themeColor="text1"/>
          <w:lang w:val="en-US"/>
        </w:rPr>
        <w:t>violence</w:t>
      </w:r>
      <w:r w:rsidR="00255357" w:rsidRPr="00E62FD6">
        <w:rPr>
          <w:rFonts w:ascii="Garamond" w:hAnsi="Garamond" w:cs="Times New Roman"/>
          <w:color w:val="000000" w:themeColor="text1"/>
          <w:lang w:val="en-US"/>
        </w:rPr>
        <w:t xml:space="preserve"> of</w:t>
      </w:r>
      <w:r w:rsidR="00736E4E" w:rsidRPr="00E62FD6">
        <w:rPr>
          <w:rFonts w:ascii="Garamond" w:hAnsi="Garamond" w:cs="Times New Roman"/>
          <w:color w:val="000000" w:themeColor="text1"/>
          <w:lang w:val="en-US"/>
        </w:rPr>
        <w:t xml:space="preserve"> colonial </w:t>
      </w:r>
      <w:r w:rsidR="00AA2A03" w:rsidRPr="00E62FD6">
        <w:rPr>
          <w:rFonts w:ascii="Garamond" w:hAnsi="Garamond" w:cs="Times New Roman"/>
          <w:color w:val="000000" w:themeColor="text1"/>
          <w:lang w:val="en-US"/>
        </w:rPr>
        <w:t>discourse.</w:t>
      </w:r>
      <w:r w:rsidR="006238CA" w:rsidRPr="00E62FD6">
        <w:rPr>
          <w:rFonts w:ascii="Garamond" w:hAnsi="Garamond" w:cs="Times New Roman"/>
          <w:color w:val="FF0000"/>
          <w:lang w:val="en-US"/>
        </w:rPr>
        <w:t xml:space="preserve"> </w:t>
      </w:r>
    </w:p>
    <w:p w14:paraId="7F9E7A87" w14:textId="563958F2" w:rsidR="002A1850" w:rsidRPr="00E62FD6" w:rsidRDefault="00F41700" w:rsidP="00820065">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Yet t</w:t>
      </w:r>
      <w:r w:rsidR="00255357" w:rsidRPr="00E62FD6">
        <w:rPr>
          <w:rFonts w:ascii="Garamond" w:hAnsi="Garamond" w:cs="Times New Roman"/>
          <w:color w:val="000000" w:themeColor="text1"/>
          <w:lang w:val="en-US"/>
        </w:rPr>
        <w:t xml:space="preserve">he digital shift in the proliferation of images does not dispense with </w:t>
      </w:r>
      <w:r w:rsidR="00574FC9" w:rsidRPr="00E62FD6">
        <w:rPr>
          <w:rFonts w:ascii="Garamond" w:hAnsi="Garamond" w:cs="Times New Roman"/>
          <w:color w:val="000000" w:themeColor="text1"/>
          <w:lang w:val="en-US"/>
        </w:rPr>
        <w:t xml:space="preserve">photography’s </w:t>
      </w:r>
      <w:r w:rsidR="00255357" w:rsidRPr="00E62FD6">
        <w:rPr>
          <w:rFonts w:ascii="Garamond" w:hAnsi="Garamond" w:cs="Times New Roman"/>
          <w:color w:val="000000" w:themeColor="text1"/>
          <w:lang w:val="en-US"/>
        </w:rPr>
        <w:t xml:space="preserve">epistemic function. </w:t>
      </w:r>
      <w:r w:rsidR="006238CA" w:rsidRPr="00E62FD6">
        <w:rPr>
          <w:rFonts w:ascii="Garamond" w:hAnsi="Garamond" w:cs="Times New Roman"/>
          <w:color w:val="000000" w:themeColor="text1"/>
          <w:lang w:val="en-US"/>
        </w:rPr>
        <w:t>I</w:t>
      </w:r>
      <w:r w:rsidR="00746E07" w:rsidRPr="00E62FD6">
        <w:rPr>
          <w:rFonts w:ascii="Garamond" w:hAnsi="Garamond" w:cs="Times New Roman"/>
          <w:color w:val="000000" w:themeColor="text1"/>
          <w:lang w:val="en-US"/>
        </w:rPr>
        <w:t xml:space="preserve">ndeed, we might question the </w:t>
      </w:r>
      <w:r w:rsidR="00243FAC" w:rsidRPr="00E62FD6">
        <w:rPr>
          <w:rFonts w:ascii="Garamond" w:hAnsi="Garamond" w:cs="Times New Roman"/>
          <w:color w:val="000000" w:themeColor="text1"/>
          <w:lang w:val="en-US"/>
        </w:rPr>
        <w:t>veracity</w:t>
      </w:r>
      <w:r w:rsidR="00746E07" w:rsidRPr="00E62FD6">
        <w:rPr>
          <w:rFonts w:ascii="Garamond" w:hAnsi="Garamond" w:cs="Times New Roman"/>
          <w:color w:val="000000" w:themeColor="text1"/>
          <w:lang w:val="en-US"/>
        </w:rPr>
        <w:t xml:space="preserve"> claim of the singular photograph-as-object in comparison to the </w:t>
      </w:r>
      <w:r w:rsidR="00243FAC" w:rsidRPr="00E62FD6">
        <w:rPr>
          <w:rFonts w:ascii="Garamond" w:hAnsi="Garamond" w:cs="Times New Roman"/>
          <w:color w:val="000000" w:themeColor="text1"/>
          <w:lang w:val="en-US"/>
        </w:rPr>
        <w:t>ubiquity</w:t>
      </w:r>
      <w:r w:rsidR="00746E07" w:rsidRPr="00E62FD6">
        <w:rPr>
          <w:rFonts w:ascii="Garamond" w:hAnsi="Garamond" w:cs="Times New Roman"/>
          <w:color w:val="000000" w:themeColor="text1"/>
          <w:lang w:val="en-US"/>
        </w:rPr>
        <w:t xml:space="preserve"> of social photos in the</w:t>
      </w:r>
      <w:r w:rsidR="00243FAC" w:rsidRPr="00E62FD6">
        <w:rPr>
          <w:rFonts w:ascii="Garamond" w:hAnsi="Garamond" w:cs="Times New Roman"/>
          <w:color w:val="000000" w:themeColor="text1"/>
          <w:lang w:val="en-US"/>
        </w:rPr>
        <w:t xml:space="preserve"> live stream</w:t>
      </w:r>
      <w:r w:rsidR="0099114A" w:rsidRPr="00E62FD6">
        <w:rPr>
          <w:rFonts w:ascii="Garamond" w:hAnsi="Garamond" w:cs="Times New Roman"/>
          <w:color w:val="000000" w:themeColor="text1"/>
          <w:lang w:val="en-US"/>
        </w:rPr>
        <w:t>. T</w:t>
      </w:r>
      <w:r w:rsidR="00243FAC" w:rsidRPr="00E62FD6">
        <w:rPr>
          <w:rFonts w:ascii="Garamond" w:hAnsi="Garamond" w:cs="Times New Roman"/>
          <w:color w:val="000000" w:themeColor="text1"/>
          <w:lang w:val="en-US"/>
        </w:rPr>
        <w:t xml:space="preserve">he accumulation of digital </w:t>
      </w:r>
      <w:r w:rsidR="000E3736" w:rsidRPr="00E62FD6">
        <w:rPr>
          <w:rFonts w:ascii="Garamond" w:hAnsi="Garamond" w:cs="Times New Roman"/>
          <w:color w:val="000000" w:themeColor="text1"/>
          <w:lang w:val="en-US"/>
        </w:rPr>
        <w:t>i</w:t>
      </w:r>
      <w:r w:rsidR="00746E07" w:rsidRPr="00E62FD6">
        <w:rPr>
          <w:rFonts w:ascii="Garamond" w:hAnsi="Garamond" w:cs="Times New Roman"/>
          <w:color w:val="000000" w:themeColor="text1"/>
          <w:lang w:val="en-US"/>
        </w:rPr>
        <w:t>mages of the same event</w:t>
      </w:r>
      <w:r w:rsidR="0080465E" w:rsidRPr="00E62FD6">
        <w:rPr>
          <w:rFonts w:ascii="Garamond" w:hAnsi="Garamond" w:cs="Times New Roman"/>
          <w:color w:val="000000" w:themeColor="text1"/>
          <w:lang w:val="en-US"/>
        </w:rPr>
        <w:t xml:space="preserve"> </w:t>
      </w:r>
      <w:r w:rsidR="00243FAC" w:rsidRPr="00E62FD6">
        <w:rPr>
          <w:rFonts w:ascii="Garamond" w:hAnsi="Garamond" w:cs="Times New Roman"/>
          <w:color w:val="000000" w:themeColor="text1"/>
          <w:lang w:val="en-US"/>
        </w:rPr>
        <w:t>that occurs in the same moment</w:t>
      </w:r>
      <w:r w:rsidR="0099114A" w:rsidRPr="00E62FD6">
        <w:rPr>
          <w:rFonts w:ascii="Garamond" w:hAnsi="Garamond" w:cs="Times New Roman"/>
          <w:color w:val="000000" w:themeColor="text1"/>
          <w:lang w:val="en-US"/>
        </w:rPr>
        <w:t xml:space="preserve">—such as instances of police </w:t>
      </w:r>
      <w:r w:rsidR="0099114A" w:rsidRPr="00E62FD6">
        <w:rPr>
          <w:rFonts w:ascii="Garamond" w:hAnsi="Garamond" w:cs="Times New Roman"/>
          <w:color w:val="000000" w:themeColor="text1"/>
          <w:lang w:val="en-US"/>
        </w:rPr>
        <w:lastRenderedPageBreak/>
        <w:t xml:space="preserve">brutality against African Americans, or nationwide protests against </w:t>
      </w:r>
      <w:r w:rsidR="002E7C75" w:rsidRPr="00E62FD6">
        <w:rPr>
          <w:rFonts w:ascii="Garamond" w:hAnsi="Garamond" w:cs="Times New Roman"/>
          <w:color w:val="000000" w:themeColor="text1"/>
          <w:lang w:val="en-US"/>
        </w:rPr>
        <w:t xml:space="preserve">such </w:t>
      </w:r>
      <w:r w:rsidR="0099114A" w:rsidRPr="00E62FD6">
        <w:rPr>
          <w:rFonts w:ascii="Garamond" w:hAnsi="Garamond" w:cs="Times New Roman"/>
          <w:color w:val="000000" w:themeColor="text1"/>
          <w:lang w:val="en-US"/>
        </w:rPr>
        <w:t>state oppression—</w:t>
      </w:r>
      <w:r w:rsidR="00243FAC" w:rsidRPr="00E62FD6">
        <w:rPr>
          <w:rFonts w:ascii="Garamond" w:hAnsi="Garamond" w:cs="Times New Roman"/>
          <w:color w:val="000000" w:themeColor="text1"/>
          <w:lang w:val="en-US"/>
        </w:rPr>
        <w:t>ofte</w:t>
      </w:r>
      <w:r w:rsidR="0099114A" w:rsidRPr="00E62FD6">
        <w:rPr>
          <w:rFonts w:ascii="Garamond" w:hAnsi="Garamond" w:cs="Times New Roman"/>
          <w:color w:val="000000" w:themeColor="text1"/>
          <w:lang w:val="en-US"/>
        </w:rPr>
        <w:t xml:space="preserve">n </w:t>
      </w:r>
      <w:r w:rsidR="00746E07" w:rsidRPr="00E62FD6">
        <w:rPr>
          <w:rFonts w:ascii="Garamond" w:hAnsi="Garamond" w:cs="Times New Roman"/>
          <w:color w:val="000000" w:themeColor="text1"/>
          <w:lang w:val="en-US"/>
        </w:rPr>
        <w:t>attest</w:t>
      </w:r>
      <w:r w:rsidR="0099114A" w:rsidRPr="00E62FD6">
        <w:rPr>
          <w:rFonts w:ascii="Garamond" w:hAnsi="Garamond" w:cs="Times New Roman"/>
          <w:color w:val="000000" w:themeColor="text1"/>
          <w:lang w:val="en-US"/>
        </w:rPr>
        <w:t>s</w:t>
      </w:r>
      <w:r w:rsidR="00746E07" w:rsidRPr="00E62FD6">
        <w:rPr>
          <w:rFonts w:ascii="Garamond" w:hAnsi="Garamond" w:cs="Times New Roman"/>
          <w:color w:val="000000" w:themeColor="text1"/>
          <w:lang w:val="en-US"/>
        </w:rPr>
        <w:t xml:space="preserve"> </w:t>
      </w:r>
      <w:r w:rsidR="000E3736" w:rsidRPr="00E62FD6">
        <w:rPr>
          <w:rFonts w:ascii="Garamond" w:hAnsi="Garamond" w:cs="Times New Roman"/>
          <w:color w:val="000000" w:themeColor="text1"/>
          <w:lang w:val="en-US"/>
        </w:rPr>
        <w:t xml:space="preserve">to </w:t>
      </w:r>
      <w:r w:rsidR="00746E07" w:rsidRPr="00E62FD6">
        <w:rPr>
          <w:rFonts w:ascii="Garamond" w:hAnsi="Garamond" w:cs="Times New Roman"/>
          <w:color w:val="000000" w:themeColor="text1"/>
          <w:lang w:val="en-US"/>
        </w:rPr>
        <w:t>the evidentiary disposition</w:t>
      </w:r>
      <w:r w:rsidR="0080465E" w:rsidRPr="00E62FD6">
        <w:rPr>
          <w:rFonts w:ascii="Garamond" w:hAnsi="Garamond" w:cs="Times New Roman"/>
          <w:color w:val="000000" w:themeColor="text1"/>
          <w:lang w:val="en-US"/>
        </w:rPr>
        <w:t xml:space="preserve"> of these networked </w:t>
      </w:r>
      <w:r w:rsidR="00C203A0" w:rsidRPr="00E62FD6">
        <w:rPr>
          <w:rFonts w:ascii="Garamond" w:hAnsi="Garamond" w:cs="Times New Roman"/>
          <w:color w:val="000000" w:themeColor="text1"/>
          <w:lang w:val="en-US"/>
        </w:rPr>
        <w:t>photos</w:t>
      </w:r>
      <w:r w:rsidR="00746E07"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111</w:t>
      </w:r>
      <w:r w:rsidR="009014E5" w:rsidRPr="00E62FD6">
        <w:rPr>
          <w:rFonts w:ascii="Garamond" w:hAnsi="Garamond" w:cs="Times New Roman"/>
          <w:color w:val="000000" w:themeColor="text1"/>
          <w:lang w:val="en-US"/>
        </w:rPr>
        <w:t xml:space="preserve"> </w:t>
      </w:r>
      <w:r w:rsidR="00413189" w:rsidRPr="00E62FD6">
        <w:rPr>
          <w:rFonts w:ascii="Garamond" w:hAnsi="Garamond" w:cs="Times New Roman"/>
          <w:color w:val="000000" w:themeColor="text1"/>
          <w:lang w:val="en-US"/>
        </w:rPr>
        <w:t xml:space="preserve">In like manner, the </w:t>
      </w:r>
      <w:r w:rsidR="0099114A" w:rsidRPr="00E62FD6">
        <w:rPr>
          <w:rFonts w:ascii="Garamond" w:hAnsi="Garamond" w:cs="Times New Roman"/>
          <w:color w:val="000000" w:themeColor="text1"/>
          <w:lang w:val="en-US"/>
        </w:rPr>
        <w:t>abundance</w:t>
      </w:r>
      <w:r w:rsidR="00413189" w:rsidRPr="00E62FD6">
        <w:rPr>
          <w:rFonts w:ascii="Garamond" w:hAnsi="Garamond" w:cs="Times New Roman"/>
          <w:color w:val="000000" w:themeColor="text1"/>
          <w:lang w:val="en-US"/>
        </w:rPr>
        <w:t xml:space="preserve"> of social</w:t>
      </w:r>
      <w:r w:rsidR="009014E5" w:rsidRPr="00E62FD6">
        <w:rPr>
          <w:rFonts w:ascii="Garamond" w:hAnsi="Garamond" w:cs="Times New Roman"/>
          <w:color w:val="000000" w:themeColor="text1"/>
          <w:lang w:val="en-US"/>
        </w:rPr>
        <w:t xml:space="preserve"> media</w:t>
      </w:r>
      <w:r w:rsidR="00413189" w:rsidRPr="00E62FD6">
        <w:rPr>
          <w:rFonts w:ascii="Garamond" w:hAnsi="Garamond" w:cs="Times New Roman"/>
          <w:color w:val="000000" w:themeColor="text1"/>
          <w:lang w:val="en-US"/>
        </w:rPr>
        <w:t xml:space="preserve"> photo</w:t>
      </w:r>
      <w:r w:rsidR="0046036F" w:rsidRPr="00E62FD6">
        <w:rPr>
          <w:rFonts w:ascii="Garamond" w:hAnsi="Garamond" w:cs="Times New Roman"/>
          <w:color w:val="000000" w:themeColor="text1"/>
          <w:lang w:val="en-US"/>
        </w:rPr>
        <w:t>graphs</w:t>
      </w:r>
      <w:r w:rsidR="00413189" w:rsidRPr="00E62FD6">
        <w:rPr>
          <w:rFonts w:ascii="Garamond" w:hAnsi="Garamond" w:cs="Times New Roman"/>
          <w:color w:val="000000" w:themeColor="text1"/>
          <w:lang w:val="en-US"/>
        </w:rPr>
        <w:t xml:space="preserve"> </w:t>
      </w:r>
      <w:r w:rsidR="009014E5" w:rsidRPr="00E62FD6">
        <w:rPr>
          <w:rFonts w:ascii="Garamond" w:hAnsi="Garamond" w:cs="Times New Roman"/>
          <w:color w:val="000000" w:themeColor="text1"/>
          <w:lang w:val="en-US"/>
        </w:rPr>
        <w:t xml:space="preserve">forges their </w:t>
      </w:r>
      <w:r w:rsidR="0046036F" w:rsidRPr="00E62FD6">
        <w:rPr>
          <w:rFonts w:ascii="Garamond" w:hAnsi="Garamond" w:cs="Times New Roman"/>
          <w:color w:val="000000" w:themeColor="text1"/>
          <w:lang w:val="en-US"/>
        </w:rPr>
        <w:t>public</w:t>
      </w:r>
      <w:r w:rsidR="009014E5" w:rsidRPr="00E62FD6">
        <w:rPr>
          <w:rFonts w:ascii="Garamond" w:hAnsi="Garamond" w:cs="Times New Roman"/>
          <w:color w:val="000000" w:themeColor="text1"/>
          <w:lang w:val="en-US"/>
        </w:rPr>
        <w:t xml:space="preserve"> relations and thus engenders the</w:t>
      </w:r>
      <w:r w:rsidR="004C6F8A" w:rsidRPr="00E62FD6">
        <w:rPr>
          <w:rFonts w:ascii="Garamond" w:hAnsi="Garamond" w:cs="Times New Roman"/>
          <w:color w:val="000000" w:themeColor="text1"/>
          <w:lang w:val="en-US"/>
        </w:rPr>
        <w:t>ir</w:t>
      </w:r>
      <w:r w:rsidR="009014E5" w:rsidRPr="00E62FD6">
        <w:rPr>
          <w:rFonts w:ascii="Garamond" w:hAnsi="Garamond" w:cs="Times New Roman"/>
          <w:color w:val="000000" w:themeColor="text1"/>
          <w:lang w:val="en-US"/>
        </w:rPr>
        <w:t xml:space="preserve"> social life as a record of intentions</w:t>
      </w:r>
      <w:r w:rsidR="00413189" w:rsidRPr="00E62FD6">
        <w:rPr>
          <w:rFonts w:ascii="Garamond" w:hAnsi="Garamond" w:cs="Times New Roman"/>
          <w:color w:val="000000" w:themeColor="text1"/>
          <w:lang w:val="en-US"/>
        </w:rPr>
        <w:t>.</w:t>
      </w:r>
      <w:r w:rsidR="00820065" w:rsidRPr="00E62FD6">
        <w:rPr>
          <w:rFonts w:ascii="Garamond" w:hAnsi="Garamond" w:cs="Times New Roman"/>
          <w:color w:val="000000" w:themeColor="text1"/>
          <w:lang w:val="en-US"/>
        </w:rPr>
        <w:t xml:space="preserve"> </w:t>
      </w:r>
      <w:r w:rsidR="00413189" w:rsidRPr="00E62FD6">
        <w:rPr>
          <w:rFonts w:ascii="Garamond" w:hAnsi="Garamond" w:cs="Times New Roman"/>
          <w:color w:val="000000" w:themeColor="text1"/>
          <w:lang w:val="en-US"/>
        </w:rPr>
        <w:t xml:space="preserve">As Lee Humphreys </w:t>
      </w:r>
      <w:r w:rsidR="00475EB1" w:rsidRPr="00E62FD6">
        <w:rPr>
          <w:rFonts w:ascii="Garamond" w:hAnsi="Garamond" w:cs="Times New Roman"/>
          <w:color w:val="000000" w:themeColor="text1"/>
          <w:lang w:val="en-US"/>
        </w:rPr>
        <w:t>notes</w:t>
      </w:r>
      <w:r w:rsidR="00413189" w:rsidRPr="00E62FD6">
        <w:rPr>
          <w:rFonts w:ascii="Garamond" w:hAnsi="Garamond" w:cs="Times New Roman"/>
          <w:color w:val="000000" w:themeColor="text1"/>
          <w:lang w:val="en-US"/>
        </w:rPr>
        <w:t xml:space="preserve">, the etymology of the social media </w:t>
      </w:r>
      <w:r w:rsidR="00413189" w:rsidRPr="00E62FD6">
        <w:rPr>
          <w:rFonts w:ascii="Garamond" w:hAnsi="Garamond" w:cs="Times New Roman"/>
          <w:i/>
          <w:iCs/>
          <w:color w:val="000000" w:themeColor="text1"/>
          <w:lang w:val="en-US"/>
        </w:rPr>
        <w:t xml:space="preserve">post </w:t>
      </w:r>
      <w:r w:rsidR="00413189" w:rsidRPr="00E62FD6">
        <w:rPr>
          <w:rFonts w:ascii="Garamond" w:hAnsi="Garamond" w:cs="Times New Roman"/>
          <w:color w:val="000000" w:themeColor="text1"/>
          <w:lang w:val="en-US"/>
        </w:rPr>
        <w:t>reveals the conjunction of the quotidian and the public in which such “presentist accounts of ordinary and everyday experiences enhance their authenticity and value, making them interesting to read or watch because it highlights our communal nature.”</w:t>
      </w:r>
      <w:r w:rsidR="000051C2" w:rsidRPr="00E62FD6">
        <w:rPr>
          <w:rFonts w:ascii="Garamond" w:hAnsi="Garamond" w:cs="Times New Roman"/>
          <w:color w:val="000000" w:themeColor="text1"/>
          <w:vertAlign w:val="superscript"/>
          <w:lang w:val="en-US"/>
        </w:rPr>
        <w:t>112</w:t>
      </w:r>
      <w:r w:rsidR="007F28B9" w:rsidRPr="00E62FD6">
        <w:rPr>
          <w:rFonts w:ascii="Garamond" w:hAnsi="Garamond" w:cs="Times New Roman"/>
          <w:color w:val="FF0000"/>
          <w:lang w:val="en-US"/>
        </w:rPr>
        <w:t xml:space="preserve"> </w:t>
      </w:r>
      <w:r w:rsidR="007F28B9" w:rsidRPr="00E62FD6">
        <w:rPr>
          <w:rFonts w:ascii="Garamond" w:hAnsi="Garamond" w:cs="Times New Roman"/>
          <w:color w:val="000000" w:themeColor="text1"/>
          <w:lang w:val="en-US"/>
        </w:rPr>
        <w:t>It is, in other words, the “vernacular seriality and circulation of the images” that</w:t>
      </w:r>
      <w:r w:rsidR="00C134F2">
        <w:rPr>
          <w:rFonts w:ascii="Garamond" w:hAnsi="Garamond" w:cs="Times New Roman"/>
          <w:color w:val="000000" w:themeColor="text1"/>
          <w:lang w:val="en-US"/>
        </w:rPr>
        <w:t xml:space="preserve"> </w:t>
      </w:r>
      <w:r w:rsidR="00C134F2" w:rsidRPr="00040B6A">
        <w:rPr>
          <w:rFonts w:ascii="Garamond" w:hAnsi="Garamond" w:cs="Times New Roman"/>
          <w:color w:val="000000" w:themeColor="text1"/>
          <w:lang w:val="en-US"/>
        </w:rPr>
        <w:t>begets</w:t>
      </w:r>
      <w:r w:rsidR="004C6F8A" w:rsidRPr="00E62FD6">
        <w:rPr>
          <w:rFonts w:ascii="Garamond" w:hAnsi="Garamond" w:cs="Times New Roman"/>
          <w:color w:val="000000" w:themeColor="text1"/>
          <w:lang w:val="en-US"/>
        </w:rPr>
        <w:t xml:space="preserve"> </w:t>
      </w:r>
      <w:r w:rsidR="007F28B9" w:rsidRPr="00E62FD6">
        <w:rPr>
          <w:rFonts w:ascii="Garamond" w:hAnsi="Garamond" w:cs="Times New Roman"/>
          <w:color w:val="000000" w:themeColor="text1"/>
          <w:lang w:val="en-US"/>
        </w:rPr>
        <w:t>the social life of photography</w:t>
      </w:r>
      <w:r w:rsidR="00015816" w:rsidRPr="00E62FD6">
        <w:rPr>
          <w:rFonts w:ascii="Garamond" w:hAnsi="Garamond" w:cs="Times New Roman"/>
          <w:color w:val="000000" w:themeColor="text1"/>
          <w:lang w:val="en-US"/>
        </w:rPr>
        <w:t xml:space="preserve"> and enables them to perform cultural work</w:t>
      </w:r>
      <w:r w:rsidR="007F28B9" w:rsidRPr="00E62FD6">
        <w:rPr>
          <w:rFonts w:ascii="Garamond" w:hAnsi="Garamond" w:cs="Times New Roman"/>
          <w:color w:val="000000" w:themeColor="text1"/>
          <w:lang w:val="en-US"/>
        </w:rPr>
        <w:t>.</w:t>
      </w:r>
      <w:r w:rsidR="00F618D0" w:rsidRPr="00E62FD6">
        <w:rPr>
          <w:rFonts w:ascii="Garamond" w:hAnsi="Garamond" w:cs="Times New Roman"/>
          <w:color w:val="000000" w:themeColor="text1"/>
          <w:lang w:val="en-US"/>
        </w:rPr>
        <w:t xml:space="preserve"> </w:t>
      </w:r>
      <w:r w:rsidR="007F28B9" w:rsidRPr="00E62FD6">
        <w:rPr>
          <w:rFonts w:ascii="Garamond" w:hAnsi="Garamond" w:cs="Times New Roman"/>
          <w:color w:val="000000" w:themeColor="text1"/>
          <w:lang w:val="en-US"/>
        </w:rPr>
        <w:t xml:space="preserve">In the algorithmic feed of the Instagram scroll, </w:t>
      </w:r>
      <w:r w:rsidR="00015816" w:rsidRPr="00E62FD6">
        <w:rPr>
          <w:rFonts w:ascii="Garamond" w:hAnsi="Garamond" w:cs="Times New Roman"/>
          <w:color w:val="000000" w:themeColor="text1"/>
          <w:lang w:val="en-US"/>
        </w:rPr>
        <w:t>an</w:t>
      </w:r>
      <w:r w:rsidR="007F28B9" w:rsidRPr="00E62FD6">
        <w:rPr>
          <w:rFonts w:ascii="Garamond" w:hAnsi="Garamond" w:cs="Times New Roman"/>
          <w:color w:val="000000" w:themeColor="text1"/>
          <w:lang w:val="en-US"/>
        </w:rPr>
        <w:t xml:space="preserve"> art object </w:t>
      </w:r>
      <w:r w:rsidR="00015816" w:rsidRPr="00E62FD6">
        <w:rPr>
          <w:rFonts w:ascii="Garamond" w:hAnsi="Garamond" w:cs="Times New Roman"/>
          <w:color w:val="000000" w:themeColor="text1"/>
          <w:lang w:val="en-US"/>
        </w:rPr>
        <w:t xml:space="preserve">such as </w:t>
      </w:r>
      <w:r w:rsidR="00015816" w:rsidRPr="00E62FD6">
        <w:rPr>
          <w:rFonts w:ascii="Garamond" w:hAnsi="Garamond" w:cs="Times New Roman"/>
          <w:i/>
          <w:iCs/>
          <w:color w:val="000000" w:themeColor="text1"/>
          <w:lang w:val="en-US"/>
        </w:rPr>
        <w:t xml:space="preserve">A Bleak Reality </w:t>
      </w:r>
      <w:r w:rsidR="009014E5" w:rsidRPr="00E62FD6">
        <w:rPr>
          <w:rFonts w:ascii="Garamond" w:hAnsi="Garamond" w:cs="Times New Roman"/>
          <w:color w:val="000000" w:themeColor="text1"/>
          <w:lang w:val="en-US"/>
        </w:rPr>
        <w:t>p</w:t>
      </w:r>
      <w:r w:rsidR="004C6F8A" w:rsidRPr="00E62FD6">
        <w:rPr>
          <w:rFonts w:ascii="Garamond" w:hAnsi="Garamond" w:cs="Times New Roman"/>
          <w:color w:val="000000" w:themeColor="text1"/>
          <w:lang w:val="en-US"/>
        </w:rPr>
        <w:t xml:space="preserve">articipates in the formation of a </w:t>
      </w:r>
      <w:proofErr w:type="spellStart"/>
      <w:r w:rsidR="009014E5" w:rsidRPr="00E62FD6">
        <w:rPr>
          <w:rFonts w:ascii="Garamond" w:hAnsi="Garamond" w:cs="Times New Roman"/>
          <w:color w:val="000000" w:themeColor="text1"/>
          <w:lang w:val="en-US"/>
        </w:rPr>
        <w:t>postmemory</w:t>
      </w:r>
      <w:proofErr w:type="spellEnd"/>
      <w:r w:rsidR="004C6F8A" w:rsidRPr="00E62FD6">
        <w:rPr>
          <w:rFonts w:ascii="Garamond" w:hAnsi="Garamond" w:cs="Times New Roman"/>
          <w:color w:val="000000" w:themeColor="text1"/>
          <w:lang w:val="en-US"/>
        </w:rPr>
        <w:t xml:space="preserve"> of African American interiority, trauma, and liberation</w:t>
      </w:r>
      <w:r w:rsidR="009014E5" w:rsidRPr="00E62FD6">
        <w:rPr>
          <w:rFonts w:ascii="Garamond" w:hAnsi="Garamond" w:cs="Times New Roman"/>
          <w:color w:val="000000" w:themeColor="text1"/>
          <w:lang w:val="en-US"/>
        </w:rPr>
        <w:t>.</w:t>
      </w:r>
      <w:r w:rsidR="007F28B9" w:rsidRPr="00E62FD6">
        <w:rPr>
          <w:rFonts w:ascii="Garamond" w:hAnsi="Garamond" w:cs="Times New Roman"/>
          <w:color w:val="000000" w:themeColor="text1"/>
          <w:lang w:val="en-US"/>
        </w:rPr>
        <w:t xml:space="preserve"> </w:t>
      </w:r>
      <w:r w:rsidR="009014E5" w:rsidRPr="00E62FD6">
        <w:rPr>
          <w:rFonts w:ascii="Garamond" w:hAnsi="Garamond" w:cs="Times New Roman"/>
          <w:color w:val="000000" w:themeColor="text1"/>
          <w:lang w:val="en-US"/>
        </w:rPr>
        <w:t>Now no</w:t>
      </w:r>
      <w:r w:rsidR="007F28B9" w:rsidRPr="00E62FD6">
        <w:rPr>
          <w:rFonts w:ascii="Garamond" w:hAnsi="Garamond" w:cs="Times New Roman"/>
          <w:color w:val="000000" w:themeColor="text1"/>
          <w:lang w:val="en-US"/>
        </w:rPr>
        <w:t xml:space="preserve"> longer </w:t>
      </w:r>
      <w:r w:rsidR="007F294E" w:rsidRPr="00E62FD6">
        <w:rPr>
          <w:rFonts w:ascii="Garamond" w:hAnsi="Garamond" w:cs="Times New Roman"/>
          <w:color w:val="000000" w:themeColor="text1"/>
          <w:lang w:val="en-US"/>
        </w:rPr>
        <w:t>unique</w:t>
      </w:r>
      <w:r w:rsidR="007F28B9" w:rsidRPr="00E62FD6">
        <w:rPr>
          <w:rFonts w:ascii="Garamond" w:hAnsi="Garamond" w:cs="Times New Roman"/>
          <w:color w:val="000000" w:themeColor="text1"/>
          <w:lang w:val="en-US"/>
        </w:rPr>
        <w:t xml:space="preserve"> </w:t>
      </w:r>
      <w:r w:rsidR="00C203A0" w:rsidRPr="00E62FD6">
        <w:rPr>
          <w:rFonts w:ascii="Garamond" w:hAnsi="Garamond" w:cs="Times New Roman"/>
          <w:color w:val="000000" w:themeColor="text1"/>
          <w:lang w:val="en-US"/>
        </w:rPr>
        <w:t xml:space="preserve">but </w:t>
      </w:r>
      <w:r w:rsidR="00157F27" w:rsidRPr="00E62FD6">
        <w:rPr>
          <w:rFonts w:ascii="Garamond" w:hAnsi="Garamond" w:cs="Times New Roman"/>
          <w:color w:val="000000" w:themeColor="text1"/>
          <w:lang w:val="en-US"/>
        </w:rPr>
        <w:t>familiar</w:t>
      </w:r>
      <w:r w:rsidR="009014E5" w:rsidRPr="00E62FD6">
        <w:rPr>
          <w:rFonts w:ascii="Garamond" w:hAnsi="Garamond" w:cs="Times New Roman"/>
          <w:color w:val="000000" w:themeColor="text1"/>
          <w:lang w:val="en-US"/>
        </w:rPr>
        <w:t xml:space="preserve">, Graves’s photoseries </w:t>
      </w:r>
      <w:r w:rsidR="00015816" w:rsidRPr="00E62FD6">
        <w:rPr>
          <w:rFonts w:ascii="Garamond" w:hAnsi="Garamond" w:cs="Times New Roman"/>
          <w:color w:val="000000" w:themeColor="text1"/>
          <w:lang w:val="en-US"/>
        </w:rPr>
        <w:t>invit</w:t>
      </w:r>
      <w:r w:rsidR="00C203A0" w:rsidRPr="00E62FD6">
        <w:rPr>
          <w:rFonts w:ascii="Garamond" w:hAnsi="Garamond" w:cs="Times New Roman"/>
          <w:color w:val="000000" w:themeColor="text1"/>
          <w:lang w:val="en-US"/>
        </w:rPr>
        <w:t>es</w:t>
      </w:r>
      <w:r w:rsidR="00015816" w:rsidRPr="00E62FD6">
        <w:rPr>
          <w:rFonts w:ascii="Garamond" w:hAnsi="Garamond" w:cs="Times New Roman"/>
          <w:color w:val="000000" w:themeColor="text1"/>
          <w:lang w:val="en-US"/>
        </w:rPr>
        <w:t xml:space="preserve"> the viewer to </w:t>
      </w:r>
      <w:r w:rsidR="004C6F8A" w:rsidRPr="00E62FD6">
        <w:rPr>
          <w:rFonts w:ascii="Garamond" w:hAnsi="Garamond" w:cs="Times New Roman"/>
          <w:color w:val="000000" w:themeColor="text1"/>
          <w:lang w:val="en-US"/>
        </w:rPr>
        <w:t>produce</w:t>
      </w:r>
      <w:r w:rsidR="00015816" w:rsidRPr="00E62FD6">
        <w:rPr>
          <w:rFonts w:ascii="Garamond" w:hAnsi="Garamond" w:cs="Times New Roman"/>
          <w:color w:val="000000" w:themeColor="text1"/>
          <w:lang w:val="en-US"/>
        </w:rPr>
        <w:t xml:space="preserve"> </w:t>
      </w:r>
      <w:r w:rsidR="00C203A0" w:rsidRPr="00E62FD6">
        <w:rPr>
          <w:rFonts w:ascii="Garamond" w:hAnsi="Garamond" w:cs="Times New Roman"/>
          <w:color w:val="000000" w:themeColor="text1"/>
          <w:lang w:val="en-US"/>
        </w:rPr>
        <w:t>the</w:t>
      </w:r>
      <w:r w:rsidR="004B7D4E" w:rsidRPr="00E62FD6">
        <w:rPr>
          <w:rFonts w:ascii="Garamond" w:hAnsi="Garamond" w:cs="Times New Roman"/>
          <w:color w:val="000000" w:themeColor="text1"/>
          <w:lang w:val="en-US"/>
        </w:rPr>
        <w:t xml:space="preserve"> semiotics of</w:t>
      </w:r>
      <w:r w:rsidR="00015816" w:rsidRPr="00E62FD6">
        <w:rPr>
          <w:rFonts w:ascii="Garamond" w:hAnsi="Garamond" w:cs="Times New Roman"/>
          <w:color w:val="000000" w:themeColor="text1"/>
          <w:lang w:val="en-US"/>
        </w:rPr>
        <w:t xml:space="preserve"> performance </w:t>
      </w:r>
      <w:r w:rsidR="00C203A0" w:rsidRPr="00E62FD6">
        <w:rPr>
          <w:rFonts w:ascii="Garamond" w:hAnsi="Garamond" w:cs="Times New Roman"/>
          <w:color w:val="000000" w:themeColor="text1"/>
          <w:lang w:val="en-US"/>
        </w:rPr>
        <w:t>via</w:t>
      </w:r>
      <w:r w:rsidR="00015816" w:rsidRPr="00E62FD6">
        <w:rPr>
          <w:rFonts w:ascii="Garamond" w:hAnsi="Garamond" w:cs="Times New Roman"/>
          <w:color w:val="000000" w:themeColor="text1"/>
          <w:lang w:val="en-US"/>
        </w:rPr>
        <w:t xml:space="preserve"> their recognition of these</w:t>
      </w:r>
      <w:r w:rsidR="00A04554" w:rsidRPr="00E62FD6">
        <w:rPr>
          <w:rFonts w:ascii="Garamond" w:hAnsi="Garamond" w:cs="Times New Roman"/>
          <w:color w:val="000000" w:themeColor="text1"/>
          <w:lang w:val="en-US"/>
        </w:rPr>
        <w:t xml:space="preserve"> social photos</w:t>
      </w:r>
      <w:r w:rsidR="0005388E" w:rsidRPr="00E62FD6">
        <w:rPr>
          <w:rFonts w:ascii="Garamond" w:hAnsi="Garamond" w:cs="Times New Roman"/>
          <w:color w:val="000000" w:themeColor="text1"/>
          <w:lang w:val="en-US"/>
        </w:rPr>
        <w:t xml:space="preserve"> </w:t>
      </w:r>
      <w:r w:rsidR="00015816" w:rsidRPr="00E62FD6">
        <w:rPr>
          <w:rFonts w:ascii="Garamond" w:hAnsi="Garamond" w:cs="Times New Roman"/>
          <w:color w:val="000000" w:themeColor="text1"/>
          <w:lang w:val="en-US"/>
        </w:rPr>
        <w:t>and their</w:t>
      </w:r>
      <w:r w:rsidR="00A04554" w:rsidRPr="00E62FD6">
        <w:rPr>
          <w:rFonts w:ascii="Garamond" w:hAnsi="Garamond" w:cs="Times New Roman"/>
          <w:color w:val="000000" w:themeColor="text1"/>
          <w:lang w:val="en-US"/>
        </w:rPr>
        <w:t xml:space="preserve"> public circulation of</w:t>
      </w:r>
      <w:r w:rsidR="00C203A0" w:rsidRPr="00E62FD6">
        <w:rPr>
          <w:rFonts w:ascii="Garamond" w:hAnsi="Garamond" w:cs="Times New Roman"/>
          <w:color w:val="000000" w:themeColor="text1"/>
          <w:lang w:val="en-US"/>
        </w:rPr>
        <w:t xml:space="preserve"> signifiers, </w:t>
      </w:r>
      <w:r w:rsidR="00015816" w:rsidRPr="00E62FD6">
        <w:rPr>
          <w:rFonts w:ascii="Garamond" w:hAnsi="Garamond" w:cs="Times New Roman"/>
          <w:color w:val="000000" w:themeColor="text1"/>
          <w:lang w:val="en-US"/>
        </w:rPr>
        <w:t>conventions</w:t>
      </w:r>
      <w:r w:rsidR="00C203A0" w:rsidRPr="00E62FD6">
        <w:rPr>
          <w:rFonts w:ascii="Garamond" w:hAnsi="Garamond" w:cs="Times New Roman"/>
          <w:color w:val="000000" w:themeColor="text1"/>
          <w:lang w:val="en-US"/>
        </w:rPr>
        <w:t>,</w:t>
      </w:r>
      <w:r w:rsidR="00015816" w:rsidRPr="00E62FD6">
        <w:rPr>
          <w:rFonts w:ascii="Garamond" w:hAnsi="Garamond" w:cs="Times New Roman"/>
          <w:color w:val="000000" w:themeColor="text1"/>
          <w:lang w:val="en-US"/>
        </w:rPr>
        <w:t xml:space="preserve"> and compositions.</w:t>
      </w:r>
      <w:r w:rsidR="000051C2" w:rsidRPr="00E62FD6">
        <w:rPr>
          <w:rFonts w:ascii="Garamond" w:hAnsi="Garamond" w:cs="Times New Roman"/>
          <w:color w:val="000000" w:themeColor="text1"/>
          <w:vertAlign w:val="superscript"/>
          <w:lang w:val="en-US"/>
        </w:rPr>
        <w:t>113</w:t>
      </w:r>
    </w:p>
    <w:p w14:paraId="3E6ED3ED" w14:textId="7E0269B1" w:rsidR="00095FA9" w:rsidRPr="00E62FD6" w:rsidRDefault="00413189" w:rsidP="002545DA">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Civic media </w:t>
      </w:r>
      <w:r w:rsidR="004B7D4E" w:rsidRPr="00E62FD6">
        <w:rPr>
          <w:rFonts w:ascii="Garamond" w:hAnsi="Garamond" w:cs="Times New Roman"/>
          <w:color w:val="000000" w:themeColor="text1"/>
          <w:lang w:val="en-US"/>
        </w:rPr>
        <w:t>often perform th</w:t>
      </w:r>
      <w:r w:rsidR="006507DD" w:rsidRPr="00E62FD6">
        <w:rPr>
          <w:rFonts w:ascii="Garamond" w:hAnsi="Garamond" w:cs="Times New Roman"/>
          <w:color w:val="000000" w:themeColor="text1"/>
          <w:lang w:val="en-US"/>
        </w:rPr>
        <w:t>e</w:t>
      </w:r>
      <w:r w:rsidRPr="00E62FD6">
        <w:rPr>
          <w:rFonts w:ascii="Garamond" w:hAnsi="Garamond" w:cs="Times New Roman"/>
          <w:color w:val="000000" w:themeColor="text1"/>
          <w:lang w:val="en-US"/>
        </w:rPr>
        <w:t xml:space="preserve"> authenticity and sociability of</w:t>
      </w:r>
      <w:r w:rsidR="003F71D2" w:rsidRPr="00E62FD6">
        <w:rPr>
          <w:rFonts w:ascii="Garamond" w:hAnsi="Garamond" w:cs="Times New Roman"/>
          <w:color w:val="000000" w:themeColor="text1"/>
          <w:lang w:val="en-US"/>
        </w:rPr>
        <w:t xml:space="preserve"> </w:t>
      </w:r>
      <w:r w:rsidR="00FA3F1B" w:rsidRPr="00E62FD6">
        <w:rPr>
          <w:rFonts w:ascii="Garamond" w:hAnsi="Garamond" w:cs="Times New Roman"/>
          <w:color w:val="000000" w:themeColor="text1"/>
          <w:lang w:val="en-US"/>
        </w:rPr>
        <w:t>algorithmic indexicality,</w:t>
      </w:r>
      <w:r w:rsidRPr="00E62FD6">
        <w:rPr>
          <w:rFonts w:ascii="Garamond" w:hAnsi="Garamond" w:cs="Times New Roman"/>
          <w:color w:val="000000" w:themeColor="text1"/>
          <w:lang w:val="en-US"/>
        </w:rPr>
        <w:t xml:space="preserve"> transience, and abundance</w:t>
      </w:r>
      <w:r w:rsidR="000E3736" w:rsidRPr="00E62FD6">
        <w:rPr>
          <w:rFonts w:ascii="Garamond" w:hAnsi="Garamond" w:cs="Times New Roman"/>
          <w:color w:val="000000" w:themeColor="text1"/>
          <w:lang w:val="en-US"/>
        </w:rPr>
        <w:t>.</w:t>
      </w:r>
      <w:r w:rsidR="00FA3F1B" w:rsidRPr="00E62FD6">
        <w:rPr>
          <w:rFonts w:ascii="Garamond" w:hAnsi="Garamond" w:cs="Times New Roman"/>
          <w:color w:val="000000" w:themeColor="text1"/>
          <w:lang w:val="en-US"/>
        </w:rPr>
        <w:t xml:space="preserve"> </w:t>
      </w:r>
      <w:r w:rsidR="000E3736" w:rsidRPr="00E62FD6">
        <w:rPr>
          <w:rFonts w:ascii="Garamond" w:hAnsi="Garamond" w:cs="Times New Roman"/>
          <w:color w:val="000000" w:themeColor="text1"/>
          <w:lang w:val="en-US"/>
        </w:rPr>
        <w:t>A</w:t>
      </w:r>
      <w:r w:rsidR="00867592" w:rsidRPr="00E62FD6">
        <w:rPr>
          <w:rFonts w:ascii="Garamond" w:hAnsi="Garamond" w:cs="Times New Roman"/>
          <w:color w:val="000000" w:themeColor="text1"/>
          <w:lang w:val="en-US"/>
        </w:rPr>
        <w:t>s evinced in the</w:t>
      </w:r>
      <w:r w:rsidR="00FA3F1B" w:rsidRPr="00E62FD6">
        <w:rPr>
          <w:rFonts w:ascii="Garamond" w:hAnsi="Garamond" w:cs="Times New Roman"/>
          <w:color w:val="000000" w:themeColor="text1"/>
          <w:lang w:val="en-US"/>
        </w:rPr>
        <w:t xml:space="preserve"> B</w:t>
      </w:r>
      <w:r w:rsidR="00FA74C5" w:rsidRPr="00E62FD6">
        <w:rPr>
          <w:rFonts w:ascii="Garamond" w:hAnsi="Garamond" w:cs="Times New Roman"/>
          <w:color w:val="000000" w:themeColor="text1"/>
          <w:lang w:val="en-US"/>
        </w:rPr>
        <w:t xml:space="preserve">lackout Tuesday campaign and </w:t>
      </w:r>
      <w:r w:rsidR="00867592" w:rsidRPr="00E62FD6">
        <w:rPr>
          <w:rFonts w:ascii="Garamond" w:hAnsi="Garamond" w:cs="Times New Roman"/>
          <w:color w:val="000000" w:themeColor="text1"/>
          <w:lang w:val="en-US"/>
        </w:rPr>
        <w:t>the</w:t>
      </w:r>
      <w:r w:rsidR="00FA74C5" w:rsidRPr="00E62FD6">
        <w:rPr>
          <w:rFonts w:ascii="Garamond" w:hAnsi="Garamond" w:cs="Times New Roman"/>
          <w:color w:val="000000" w:themeColor="text1"/>
          <w:lang w:val="en-US"/>
        </w:rPr>
        <w:t xml:space="preserve"> ensuing debate</w:t>
      </w:r>
      <w:r w:rsidR="00FA3F1B" w:rsidRPr="00E62FD6">
        <w:rPr>
          <w:rFonts w:ascii="Garamond" w:hAnsi="Garamond" w:cs="Times New Roman"/>
          <w:color w:val="000000" w:themeColor="text1"/>
          <w:lang w:val="en-US"/>
        </w:rPr>
        <w:t xml:space="preserve"> about the uses and </w:t>
      </w:r>
      <w:r w:rsidR="004B7D4E" w:rsidRPr="00E62FD6">
        <w:rPr>
          <w:rFonts w:ascii="Garamond" w:hAnsi="Garamond" w:cs="Times New Roman"/>
          <w:color w:val="000000" w:themeColor="text1"/>
          <w:lang w:val="en-US"/>
        </w:rPr>
        <w:t>misuses</w:t>
      </w:r>
      <w:r w:rsidR="00FA3F1B" w:rsidRPr="00E62FD6">
        <w:rPr>
          <w:rFonts w:ascii="Garamond" w:hAnsi="Garamond" w:cs="Times New Roman"/>
          <w:color w:val="000000" w:themeColor="text1"/>
          <w:lang w:val="en-US"/>
        </w:rPr>
        <w:t xml:space="preserve"> of</w:t>
      </w:r>
      <w:r w:rsidR="00467BD6" w:rsidRPr="00E62FD6">
        <w:rPr>
          <w:rFonts w:ascii="Garamond" w:hAnsi="Garamond" w:cs="Times New Roman"/>
          <w:color w:val="000000" w:themeColor="text1"/>
          <w:lang w:val="en-US"/>
        </w:rPr>
        <w:t xml:space="preserve"> </w:t>
      </w:r>
      <w:r w:rsidR="002A1850" w:rsidRPr="00E62FD6">
        <w:rPr>
          <w:rFonts w:ascii="Garamond" w:hAnsi="Garamond" w:cs="Times New Roman"/>
          <w:color w:val="000000" w:themeColor="text1"/>
          <w:lang w:val="en-US"/>
        </w:rPr>
        <w:t>sharing a</w:t>
      </w:r>
      <w:r w:rsidR="00FA3F1B" w:rsidRPr="00E62FD6">
        <w:rPr>
          <w:rFonts w:ascii="Garamond" w:hAnsi="Garamond" w:cs="Times New Roman"/>
          <w:color w:val="000000" w:themeColor="text1"/>
          <w:lang w:val="en-US"/>
        </w:rPr>
        <w:t xml:space="preserve"> black square</w:t>
      </w:r>
      <w:r w:rsidR="002A1850" w:rsidRPr="00E62FD6">
        <w:rPr>
          <w:rFonts w:ascii="Garamond" w:hAnsi="Garamond" w:cs="Times New Roman"/>
          <w:color w:val="000000" w:themeColor="text1"/>
          <w:lang w:val="en-US"/>
        </w:rPr>
        <w:t xml:space="preserve"> on Instagram</w:t>
      </w:r>
      <w:r w:rsidR="00867592" w:rsidRPr="00E62FD6">
        <w:rPr>
          <w:rFonts w:ascii="Garamond" w:hAnsi="Garamond" w:cs="Times New Roman"/>
          <w:color w:val="000000" w:themeColor="text1"/>
          <w:lang w:val="en-US"/>
        </w:rPr>
        <w:t xml:space="preserve">, or </w:t>
      </w:r>
      <w:r w:rsidR="002A1850" w:rsidRPr="00E62FD6">
        <w:rPr>
          <w:rFonts w:ascii="Garamond" w:hAnsi="Garamond" w:cs="Times New Roman"/>
          <w:color w:val="000000" w:themeColor="text1"/>
          <w:lang w:val="en-US"/>
        </w:rPr>
        <w:t xml:space="preserve">in </w:t>
      </w:r>
      <w:r w:rsidR="00867592" w:rsidRPr="00E62FD6">
        <w:rPr>
          <w:rFonts w:ascii="Garamond" w:hAnsi="Garamond" w:cs="Times New Roman"/>
          <w:color w:val="000000" w:themeColor="text1"/>
          <w:lang w:val="en-US"/>
        </w:rPr>
        <w:t xml:space="preserve">the strategic use of hashtags to </w:t>
      </w:r>
      <w:r w:rsidR="00AF0904" w:rsidRPr="00E62FD6">
        <w:rPr>
          <w:rFonts w:ascii="Garamond" w:hAnsi="Garamond" w:cs="Times New Roman"/>
          <w:color w:val="000000" w:themeColor="text1"/>
          <w:lang w:val="en-US"/>
        </w:rPr>
        <w:t xml:space="preserve">hyperlink </w:t>
      </w:r>
      <w:r w:rsidR="00867592" w:rsidRPr="00E62FD6">
        <w:rPr>
          <w:rFonts w:ascii="Garamond" w:hAnsi="Garamond" w:cs="Times New Roman"/>
          <w:color w:val="000000" w:themeColor="text1"/>
          <w:lang w:val="en-US"/>
        </w:rPr>
        <w:t>images and video</w:t>
      </w:r>
      <w:r w:rsidR="002A1850" w:rsidRPr="00E62FD6">
        <w:rPr>
          <w:rFonts w:ascii="Garamond" w:hAnsi="Garamond" w:cs="Times New Roman"/>
          <w:color w:val="000000" w:themeColor="text1"/>
          <w:lang w:val="en-US"/>
        </w:rPr>
        <w:t>s</w:t>
      </w:r>
      <w:r w:rsidR="00867592" w:rsidRPr="00E62FD6">
        <w:rPr>
          <w:rFonts w:ascii="Garamond" w:hAnsi="Garamond" w:cs="Times New Roman"/>
          <w:color w:val="000000" w:themeColor="text1"/>
          <w:lang w:val="en-US"/>
        </w:rPr>
        <w:t xml:space="preserve"> of police brutality</w:t>
      </w:r>
      <w:r w:rsidR="002A1850" w:rsidRPr="00E62FD6">
        <w:rPr>
          <w:rFonts w:ascii="Garamond" w:hAnsi="Garamond" w:cs="Times New Roman"/>
          <w:color w:val="000000" w:themeColor="text1"/>
          <w:lang w:val="en-US"/>
        </w:rPr>
        <w:t xml:space="preserve"> against African American</w:t>
      </w:r>
      <w:r w:rsidR="00AF0904" w:rsidRPr="00E62FD6">
        <w:rPr>
          <w:rFonts w:ascii="Garamond" w:hAnsi="Garamond" w:cs="Times New Roman"/>
          <w:color w:val="000000" w:themeColor="text1"/>
          <w:lang w:val="en-US"/>
        </w:rPr>
        <w:t>s</w:t>
      </w:r>
      <w:r w:rsidR="00867592" w:rsidRPr="00E62FD6">
        <w:rPr>
          <w:rFonts w:ascii="Garamond" w:hAnsi="Garamond" w:cs="Times New Roman"/>
          <w:color w:val="000000" w:themeColor="text1"/>
          <w:lang w:val="en-US"/>
        </w:rPr>
        <w:t xml:space="preserve"> across </w:t>
      </w:r>
      <w:r w:rsidR="002A1850" w:rsidRPr="00E62FD6">
        <w:rPr>
          <w:rFonts w:ascii="Garamond" w:hAnsi="Garamond" w:cs="Times New Roman"/>
          <w:color w:val="000000" w:themeColor="text1"/>
          <w:lang w:val="en-US"/>
        </w:rPr>
        <w:t xml:space="preserve">social </w:t>
      </w:r>
      <w:r w:rsidR="00867592" w:rsidRPr="00E62FD6">
        <w:rPr>
          <w:rFonts w:ascii="Garamond" w:hAnsi="Garamond" w:cs="Times New Roman"/>
          <w:color w:val="000000" w:themeColor="text1"/>
          <w:lang w:val="en-US"/>
        </w:rPr>
        <w:t xml:space="preserve">media platforms in order to </w:t>
      </w:r>
      <w:r w:rsidR="002A1850" w:rsidRPr="00E62FD6">
        <w:rPr>
          <w:rFonts w:ascii="Garamond" w:hAnsi="Garamond" w:cs="Times New Roman"/>
          <w:color w:val="000000" w:themeColor="text1"/>
          <w:lang w:val="en-US"/>
        </w:rPr>
        <w:t>augment their</w:t>
      </w:r>
      <w:r w:rsidR="00867592" w:rsidRPr="00E62FD6">
        <w:rPr>
          <w:rFonts w:ascii="Garamond" w:hAnsi="Garamond" w:cs="Times New Roman"/>
          <w:color w:val="000000" w:themeColor="text1"/>
          <w:lang w:val="en-US"/>
        </w:rPr>
        <w:t xml:space="preserve"> viral</w:t>
      </w:r>
      <w:r w:rsidR="002A1850"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visibility</w:t>
      </w:r>
      <w:r w:rsidR="002A1850" w:rsidRPr="00E62FD6">
        <w:rPr>
          <w:rFonts w:ascii="Garamond" w:hAnsi="Garamond" w:cs="Times New Roman"/>
          <w:color w:val="000000" w:themeColor="text1"/>
          <w:lang w:val="en-US"/>
        </w:rPr>
        <w:t xml:space="preserve">, </w:t>
      </w:r>
      <w:r w:rsidR="000E3736" w:rsidRPr="00E62FD6">
        <w:rPr>
          <w:rFonts w:ascii="Garamond" w:hAnsi="Garamond" w:cs="Times New Roman"/>
          <w:color w:val="000000" w:themeColor="text1"/>
          <w:lang w:val="en-US"/>
        </w:rPr>
        <w:t xml:space="preserve">the transplatform network can </w:t>
      </w:r>
      <w:r w:rsidR="002A1850" w:rsidRPr="00E62FD6">
        <w:rPr>
          <w:rFonts w:ascii="Garamond" w:hAnsi="Garamond" w:cs="Times New Roman"/>
          <w:color w:val="000000" w:themeColor="text1"/>
          <w:lang w:val="en-US"/>
        </w:rPr>
        <w:t>unite</w:t>
      </w:r>
      <w:r w:rsidR="00867592" w:rsidRPr="00E62FD6">
        <w:rPr>
          <w:rFonts w:ascii="Garamond" w:hAnsi="Garamond" w:cs="Times New Roman"/>
          <w:color w:val="000000" w:themeColor="text1"/>
          <w:lang w:val="en-US"/>
        </w:rPr>
        <w:t xml:space="preserve"> </w:t>
      </w:r>
      <w:r w:rsidR="002A1850" w:rsidRPr="00E62FD6">
        <w:rPr>
          <w:rFonts w:ascii="Garamond" w:hAnsi="Garamond" w:cs="Times New Roman"/>
          <w:color w:val="000000" w:themeColor="text1"/>
          <w:lang w:val="en-US"/>
        </w:rPr>
        <w:t xml:space="preserve">protestors and activists </w:t>
      </w:r>
      <w:r w:rsidR="003F71D2" w:rsidRPr="00E62FD6">
        <w:rPr>
          <w:rFonts w:ascii="Garamond" w:hAnsi="Garamond" w:cs="Times New Roman"/>
          <w:color w:val="000000" w:themeColor="text1"/>
          <w:lang w:val="en-US"/>
        </w:rPr>
        <w:t>i</w:t>
      </w:r>
      <w:r w:rsidR="00475EB1" w:rsidRPr="00E62FD6">
        <w:rPr>
          <w:rFonts w:ascii="Garamond" w:hAnsi="Garamond" w:cs="Times New Roman"/>
          <w:color w:val="000000" w:themeColor="text1"/>
          <w:lang w:val="en-US"/>
        </w:rPr>
        <w:t>n</w:t>
      </w:r>
      <w:r w:rsidR="002A1850" w:rsidRPr="00E62FD6">
        <w:rPr>
          <w:rFonts w:ascii="Garamond" w:hAnsi="Garamond" w:cs="Times New Roman"/>
          <w:color w:val="000000" w:themeColor="text1"/>
          <w:lang w:val="en-US"/>
        </w:rPr>
        <w:t xml:space="preserve"> </w:t>
      </w:r>
      <w:r w:rsidR="0082016E" w:rsidRPr="00E62FD6">
        <w:rPr>
          <w:rFonts w:ascii="Garamond" w:hAnsi="Garamond" w:cs="Times New Roman"/>
          <w:color w:val="000000" w:themeColor="text1"/>
          <w:lang w:val="en-US"/>
        </w:rPr>
        <w:t>their quest for</w:t>
      </w:r>
      <w:r w:rsidR="000E3736" w:rsidRPr="00E62FD6">
        <w:rPr>
          <w:rFonts w:ascii="Garamond" w:hAnsi="Garamond" w:cs="Times New Roman"/>
          <w:color w:val="000000" w:themeColor="text1"/>
          <w:lang w:val="en-US"/>
        </w:rPr>
        <w:t xml:space="preserve"> social justice and racial equality</w:t>
      </w:r>
      <w:r w:rsidR="00DB6602"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The</w:t>
      </w:r>
      <w:r w:rsidR="00DB6602" w:rsidRPr="00E62FD6">
        <w:rPr>
          <w:rFonts w:ascii="Garamond" w:hAnsi="Garamond" w:cs="Times New Roman"/>
          <w:color w:val="000000" w:themeColor="text1"/>
          <w:lang w:val="en-US"/>
        </w:rPr>
        <w:t xml:space="preserve"> </w:t>
      </w:r>
      <w:r w:rsidR="0082016E" w:rsidRPr="00E62FD6">
        <w:rPr>
          <w:rFonts w:ascii="Garamond" w:hAnsi="Garamond" w:cs="Times New Roman"/>
          <w:color w:val="000000" w:themeColor="text1"/>
          <w:lang w:val="en-US"/>
        </w:rPr>
        <w:t>infinite</w:t>
      </w:r>
      <w:r w:rsidR="00DB6602" w:rsidRPr="00E62FD6">
        <w:rPr>
          <w:rFonts w:ascii="Garamond" w:hAnsi="Garamond" w:cs="Times New Roman"/>
          <w:color w:val="000000" w:themeColor="text1"/>
          <w:lang w:val="en-US"/>
        </w:rPr>
        <w:t xml:space="preserve"> </w:t>
      </w:r>
      <w:r w:rsidR="000D14BB" w:rsidRPr="00E62FD6">
        <w:rPr>
          <w:rFonts w:ascii="Garamond" w:hAnsi="Garamond" w:cs="Times New Roman"/>
          <w:color w:val="000000" w:themeColor="text1"/>
          <w:lang w:val="en-US"/>
        </w:rPr>
        <w:t>flow</w:t>
      </w:r>
      <w:r w:rsidR="00DB6602" w:rsidRPr="00E62FD6">
        <w:rPr>
          <w:rFonts w:ascii="Garamond" w:hAnsi="Garamond" w:cs="Times New Roman"/>
          <w:color w:val="000000" w:themeColor="text1"/>
          <w:lang w:val="en-US"/>
        </w:rPr>
        <w:t xml:space="preserve"> of new information augments</w:t>
      </w:r>
      <w:r w:rsidR="00582E48" w:rsidRPr="00E62FD6">
        <w:rPr>
          <w:rFonts w:ascii="Garamond" w:hAnsi="Garamond" w:cs="Times New Roman"/>
          <w:color w:val="000000" w:themeColor="text1"/>
          <w:lang w:val="en-US"/>
        </w:rPr>
        <w:t xml:space="preserve"> the affective </w:t>
      </w:r>
      <w:r w:rsidR="00467BD6" w:rsidRPr="00E62FD6">
        <w:rPr>
          <w:rFonts w:ascii="Garamond" w:hAnsi="Garamond" w:cs="Times New Roman"/>
          <w:color w:val="000000" w:themeColor="text1"/>
          <w:lang w:val="en-US"/>
        </w:rPr>
        <w:t>kinship</w:t>
      </w:r>
      <w:r w:rsidR="00582E48" w:rsidRPr="00E62FD6">
        <w:rPr>
          <w:rFonts w:ascii="Garamond" w:hAnsi="Garamond" w:cs="Times New Roman"/>
          <w:color w:val="000000" w:themeColor="text1"/>
          <w:lang w:val="en-US"/>
        </w:rPr>
        <w:t xml:space="preserve"> of</w:t>
      </w:r>
      <w:r w:rsidR="00DB6602" w:rsidRPr="00E62FD6">
        <w:rPr>
          <w:rFonts w:ascii="Garamond" w:hAnsi="Garamond" w:cs="Times New Roman"/>
          <w:color w:val="000000" w:themeColor="text1"/>
          <w:lang w:val="en-US"/>
        </w:rPr>
        <w:t xml:space="preserve"> </w:t>
      </w:r>
      <w:r w:rsidR="002546B3" w:rsidRPr="00E62FD6">
        <w:rPr>
          <w:rFonts w:ascii="Garamond" w:hAnsi="Garamond" w:cs="Times New Roman"/>
          <w:color w:val="000000" w:themeColor="text1"/>
          <w:lang w:val="en-US"/>
        </w:rPr>
        <w:t>the</w:t>
      </w:r>
      <w:r w:rsidR="00DB6602" w:rsidRPr="00E62FD6">
        <w:rPr>
          <w:rFonts w:ascii="Garamond" w:hAnsi="Garamond" w:cs="Times New Roman"/>
          <w:color w:val="000000" w:themeColor="text1"/>
          <w:lang w:val="en-US"/>
        </w:rPr>
        <w:t xml:space="preserve"> </w:t>
      </w:r>
      <w:r w:rsidR="0075327C" w:rsidRPr="00E62FD6">
        <w:rPr>
          <w:rFonts w:ascii="Garamond" w:hAnsi="Garamond" w:cs="Times New Roman"/>
          <w:color w:val="000000" w:themeColor="text1"/>
          <w:lang w:val="en-US"/>
        </w:rPr>
        <w:t>B</w:t>
      </w:r>
      <w:r w:rsidR="00DB6602" w:rsidRPr="00E62FD6">
        <w:rPr>
          <w:rFonts w:ascii="Garamond" w:hAnsi="Garamond" w:cs="Times New Roman"/>
          <w:color w:val="000000" w:themeColor="text1"/>
          <w:lang w:val="en-US"/>
        </w:rPr>
        <w:t>lack social media</w:t>
      </w:r>
      <w:r w:rsidR="002546B3" w:rsidRPr="00E62FD6">
        <w:rPr>
          <w:rFonts w:ascii="Garamond" w:hAnsi="Garamond" w:cs="Times New Roman"/>
          <w:color w:val="000000" w:themeColor="text1"/>
          <w:lang w:val="en-US"/>
        </w:rPr>
        <w:t xml:space="preserve"> archive</w:t>
      </w:r>
      <w:r w:rsidRPr="00E62FD6">
        <w:rPr>
          <w:rFonts w:ascii="Garamond" w:hAnsi="Garamond" w:cs="Times New Roman"/>
          <w:color w:val="000000" w:themeColor="text1"/>
          <w:lang w:val="en-US"/>
        </w:rPr>
        <w:t>—</w:t>
      </w:r>
      <w:r w:rsidR="002546B3" w:rsidRPr="00E62FD6">
        <w:rPr>
          <w:rFonts w:ascii="Garamond" w:hAnsi="Garamond" w:cs="Times New Roman"/>
          <w:color w:val="000000" w:themeColor="text1"/>
          <w:lang w:val="en-US"/>
        </w:rPr>
        <w:t>what Meredith</w:t>
      </w:r>
      <w:r w:rsidR="00475EB1" w:rsidRPr="00E62FD6">
        <w:rPr>
          <w:rFonts w:ascii="Garamond" w:hAnsi="Garamond" w:cs="Times New Roman"/>
          <w:color w:val="000000" w:themeColor="text1"/>
          <w:lang w:val="en-US"/>
        </w:rPr>
        <w:t xml:space="preserve"> </w:t>
      </w:r>
      <w:r w:rsidR="002546B3" w:rsidRPr="00E62FD6">
        <w:rPr>
          <w:rFonts w:ascii="Garamond" w:hAnsi="Garamond" w:cs="Times New Roman"/>
          <w:color w:val="000000" w:themeColor="text1"/>
          <w:lang w:val="en-US"/>
        </w:rPr>
        <w:t>Clark has referred to as “Black Twitter”</w:t>
      </w:r>
      <w:r w:rsidRPr="00E62FD6">
        <w:rPr>
          <w:rFonts w:ascii="Garamond" w:hAnsi="Garamond" w:cs="Times New Roman"/>
          <w:color w:val="000000" w:themeColor="text1"/>
          <w:lang w:val="en-US"/>
        </w:rPr>
        <w:t>—</w:t>
      </w:r>
      <w:r w:rsidR="00DB6602" w:rsidRPr="00E62FD6">
        <w:rPr>
          <w:rFonts w:ascii="Garamond" w:hAnsi="Garamond" w:cs="Times New Roman"/>
          <w:color w:val="000000" w:themeColor="text1"/>
          <w:lang w:val="en-US"/>
        </w:rPr>
        <w:t>by</w:t>
      </w:r>
      <w:r w:rsidR="002A1850" w:rsidRPr="00E62FD6">
        <w:rPr>
          <w:rFonts w:ascii="Garamond" w:hAnsi="Garamond" w:cs="Times New Roman"/>
          <w:color w:val="000000" w:themeColor="text1"/>
          <w:lang w:val="en-US"/>
        </w:rPr>
        <w:t xml:space="preserve"> </w:t>
      </w:r>
      <w:r w:rsidR="00867592" w:rsidRPr="00E62FD6">
        <w:rPr>
          <w:rFonts w:ascii="Garamond" w:hAnsi="Garamond" w:cs="Times New Roman"/>
          <w:color w:val="000000" w:themeColor="text1"/>
          <w:lang w:val="en-US"/>
        </w:rPr>
        <w:t xml:space="preserve">situating the </w:t>
      </w:r>
      <w:r w:rsidR="002A1850" w:rsidRPr="00E62FD6">
        <w:rPr>
          <w:rFonts w:ascii="Garamond" w:hAnsi="Garamond" w:cs="Times New Roman"/>
          <w:color w:val="000000" w:themeColor="text1"/>
          <w:lang w:val="en-US"/>
        </w:rPr>
        <w:t xml:space="preserve">police </w:t>
      </w:r>
      <w:r w:rsidR="00867592" w:rsidRPr="00E62FD6">
        <w:rPr>
          <w:rFonts w:ascii="Garamond" w:hAnsi="Garamond" w:cs="Times New Roman"/>
          <w:color w:val="000000" w:themeColor="text1"/>
          <w:lang w:val="en-US"/>
        </w:rPr>
        <w:t>killing of George Floyd</w:t>
      </w:r>
      <w:r w:rsidR="002A1850" w:rsidRPr="00E62FD6">
        <w:rPr>
          <w:rFonts w:ascii="Garamond" w:hAnsi="Garamond" w:cs="Times New Roman"/>
          <w:color w:val="000000" w:themeColor="text1"/>
          <w:lang w:val="en-US"/>
        </w:rPr>
        <w:t xml:space="preserve"> in Minneapolis in 2020 in</w:t>
      </w:r>
      <w:r w:rsidR="00DB6602" w:rsidRPr="00E62FD6">
        <w:rPr>
          <w:rFonts w:ascii="Garamond" w:hAnsi="Garamond" w:cs="Times New Roman"/>
          <w:color w:val="000000" w:themeColor="text1"/>
          <w:lang w:val="en-US"/>
        </w:rPr>
        <w:t xml:space="preserve"> a </w:t>
      </w:r>
      <w:r w:rsidR="003F71D2" w:rsidRPr="00E62FD6">
        <w:rPr>
          <w:rFonts w:ascii="Garamond" w:hAnsi="Garamond" w:cs="Times New Roman"/>
          <w:color w:val="000000" w:themeColor="text1"/>
          <w:lang w:val="en-US"/>
        </w:rPr>
        <w:t xml:space="preserve">genealogy </w:t>
      </w:r>
      <w:r w:rsidR="002A1850" w:rsidRPr="00E62FD6">
        <w:rPr>
          <w:rFonts w:ascii="Garamond" w:hAnsi="Garamond" w:cs="Times New Roman"/>
          <w:color w:val="000000" w:themeColor="text1"/>
          <w:lang w:val="en-US"/>
        </w:rPr>
        <w:t xml:space="preserve">with the murder of Brown in </w:t>
      </w:r>
      <w:r w:rsidR="003F71D2" w:rsidRPr="00E62FD6">
        <w:rPr>
          <w:rFonts w:ascii="Garamond" w:hAnsi="Garamond" w:cs="Times New Roman"/>
          <w:color w:val="000000" w:themeColor="text1"/>
          <w:lang w:val="en-US"/>
        </w:rPr>
        <w:t>Ferguson</w:t>
      </w:r>
      <w:r w:rsidR="002A1850" w:rsidRPr="00E62FD6">
        <w:rPr>
          <w:rFonts w:ascii="Garamond" w:hAnsi="Garamond" w:cs="Times New Roman"/>
          <w:color w:val="000000" w:themeColor="text1"/>
          <w:lang w:val="en-US"/>
        </w:rPr>
        <w:t xml:space="preserve"> in 2014</w:t>
      </w:r>
      <w:r w:rsidR="002E7C75" w:rsidRPr="00E62FD6">
        <w:rPr>
          <w:rFonts w:ascii="Garamond" w:hAnsi="Garamond" w:cs="Times New Roman"/>
          <w:color w:val="000000" w:themeColor="text1"/>
          <w:lang w:val="en-US"/>
        </w:rPr>
        <w:t xml:space="preserve">. In </w:t>
      </w:r>
      <w:r w:rsidR="00467BD6" w:rsidRPr="00E62FD6">
        <w:rPr>
          <w:rFonts w:ascii="Garamond" w:hAnsi="Garamond" w:cs="Times New Roman"/>
          <w:color w:val="000000" w:themeColor="text1"/>
          <w:lang w:val="en-US"/>
        </w:rPr>
        <w:t>the process</w:t>
      </w:r>
      <w:r w:rsidR="002E7C75" w:rsidRPr="00E62FD6">
        <w:rPr>
          <w:rFonts w:ascii="Garamond" w:hAnsi="Garamond" w:cs="Times New Roman"/>
          <w:color w:val="000000" w:themeColor="text1"/>
          <w:lang w:val="en-US"/>
        </w:rPr>
        <w:t>, it</w:t>
      </w:r>
      <w:r w:rsidRPr="00E62FD6">
        <w:rPr>
          <w:rFonts w:ascii="Garamond" w:hAnsi="Garamond" w:cs="Times New Roman"/>
          <w:color w:val="000000" w:themeColor="text1"/>
          <w:lang w:val="en-US"/>
        </w:rPr>
        <w:t xml:space="preserve"> </w:t>
      </w:r>
      <w:r w:rsidR="002E7C75" w:rsidRPr="00E62FD6">
        <w:rPr>
          <w:rFonts w:ascii="Garamond" w:hAnsi="Garamond" w:cs="Times New Roman"/>
          <w:color w:val="000000" w:themeColor="text1"/>
          <w:lang w:val="en-US"/>
        </w:rPr>
        <w:t>reveals</w:t>
      </w:r>
      <w:r w:rsidR="002A1850" w:rsidRPr="00E62FD6">
        <w:rPr>
          <w:rFonts w:ascii="Garamond" w:hAnsi="Garamond" w:cs="Times New Roman"/>
          <w:color w:val="000000" w:themeColor="text1"/>
          <w:lang w:val="en-US"/>
        </w:rPr>
        <w:t xml:space="preserve"> </w:t>
      </w:r>
      <w:r w:rsidR="003F71D2" w:rsidRPr="00E62FD6">
        <w:rPr>
          <w:rFonts w:ascii="Garamond" w:hAnsi="Garamond" w:cs="Times New Roman"/>
          <w:color w:val="000000" w:themeColor="text1"/>
          <w:lang w:val="en-US"/>
        </w:rPr>
        <w:t>a</w:t>
      </w:r>
      <w:r w:rsidR="002A1850" w:rsidRPr="00E62FD6">
        <w:rPr>
          <w:rFonts w:ascii="Garamond" w:hAnsi="Garamond" w:cs="Times New Roman"/>
          <w:color w:val="000000" w:themeColor="text1"/>
          <w:lang w:val="en-US"/>
        </w:rPr>
        <w:t xml:space="preserve"> tension</w:t>
      </w:r>
      <w:r w:rsidRPr="00E62FD6">
        <w:rPr>
          <w:rFonts w:ascii="Garamond" w:hAnsi="Garamond" w:cs="Times New Roman"/>
          <w:color w:val="000000" w:themeColor="text1"/>
          <w:lang w:val="en-US"/>
        </w:rPr>
        <w:t xml:space="preserve"> </w:t>
      </w:r>
      <w:r w:rsidR="002A1850" w:rsidRPr="00E62FD6">
        <w:rPr>
          <w:rFonts w:ascii="Garamond" w:hAnsi="Garamond" w:cs="Times New Roman"/>
          <w:color w:val="000000" w:themeColor="text1"/>
          <w:lang w:val="en-US"/>
        </w:rPr>
        <w:t xml:space="preserve">between </w:t>
      </w:r>
      <w:r w:rsidR="0024769B" w:rsidRPr="00E62FD6">
        <w:rPr>
          <w:rFonts w:ascii="Garamond" w:hAnsi="Garamond" w:cs="Times New Roman"/>
          <w:color w:val="000000" w:themeColor="text1"/>
          <w:lang w:val="en-US"/>
        </w:rPr>
        <w:t xml:space="preserve">storage and </w:t>
      </w:r>
      <w:r w:rsidR="002A1850" w:rsidRPr="00E62FD6">
        <w:rPr>
          <w:rFonts w:ascii="Garamond" w:hAnsi="Garamond" w:cs="Times New Roman"/>
          <w:color w:val="000000" w:themeColor="text1"/>
          <w:lang w:val="en-US"/>
        </w:rPr>
        <w:t>memory</w:t>
      </w:r>
      <w:r w:rsidR="00CE2117"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114</w:t>
      </w:r>
      <w:r w:rsidR="00EF4278" w:rsidRPr="00E62FD6">
        <w:rPr>
          <w:rFonts w:ascii="Garamond" w:hAnsi="Garamond" w:cs="Times New Roman"/>
          <w:color w:val="000000" w:themeColor="text1"/>
          <w:lang w:val="en-US"/>
        </w:rPr>
        <w:t xml:space="preserve"> </w:t>
      </w:r>
      <w:r w:rsidR="00E84F98" w:rsidRPr="00E62FD6">
        <w:rPr>
          <w:rFonts w:ascii="Garamond" w:hAnsi="Garamond" w:cs="Times New Roman"/>
          <w:color w:val="000000" w:themeColor="text1"/>
          <w:lang w:val="en-US"/>
        </w:rPr>
        <w:t>If cultural memory oscillate</w:t>
      </w:r>
      <w:r w:rsidR="0082016E" w:rsidRPr="00E62FD6">
        <w:rPr>
          <w:rFonts w:ascii="Garamond" w:hAnsi="Garamond" w:cs="Times New Roman"/>
          <w:color w:val="000000" w:themeColor="text1"/>
          <w:lang w:val="en-US"/>
        </w:rPr>
        <w:t>s</w:t>
      </w:r>
      <w:r w:rsidR="00E84F98" w:rsidRPr="00E62FD6">
        <w:rPr>
          <w:rFonts w:ascii="Garamond" w:hAnsi="Garamond" w:cs="Times New Roman"/>
          <w:color w:val="000000" w:themeColor="text1"/>
          <w:lang w:val="en-US"/>
        </w:rPr>
        <w:t xml:space="preserve"> between</w:t>
      </w:r>
      <w:r w:rsidR="00EF4278" w:rsidRPr="00E62FD6">
        <w:rPr>
          <w:rFonts w:ascii="Garamond" w:hAnsi="Garamond" w:cs="Times New Roman"/>
          <w:color w:val="000000" w:themeColor="text1"/>
          <w:lang w:val="en-US"/>
        </w:rPr>
        <w:t xml:space="preserve"> remembering and forgetting</w:t>
      </w:r>
      <w:r w:rsidR="00B227E2" w:rsidRPr="00E62FD6">
        <w:rPr>
          <w:rFonts w:ascii="Garamond" w:hAnsi="Garamond" w:cs="Times New Roman"/>
          <w:color w:val="000000" w:themeColor="text1"/>
          <w:lang w:val="en-US"/>
        </w:rPr>
        <w:t xml:space="preserve">, </w:t>
      </w:r>
      <w:r w:rsidR="00E84F98" w:rsidRPr="00E62FD6">
        <w:rPr>
          <w:rFonts w:ascii="Garamond" w:hAnsi="Garamond" w:cs="Times New Roman"/>
          <w:color w:val="000000" w:themeColor="text1"/>
          <w:lang w:val="en-US"/>
        </w:rPr>
        <w:t>the</w:t>
      </w:r>
      <w:r w:rsidR="00EF4278" w:rsidRPr="00E62FD6">
        <w:rPr>
          <w:rFonts w:ascii="Garamond" w:hAnsi="Garamond" w:cs="Times New Roman"/>
          <w:color w:val="000000" w:themeColor="text1"/>
          <w:lang w:val="en-US"/>
        </w:rPr>
        <w:t xml:space="preserve"> permanent </w:t>
      </w:r>
      <w:r w:rsidR="00E84F98" w:rsidRPr="00E62FD6">
        <w:rPr>
          <w:rFonts w:ascii="Garamond" w:hAnsi="Garamond" w:cs="Times New Roman"/>
          <w:color w:val="000000" w:themeColor="text1"/>
          <w:lang w:val="en-US"/>
        </w:rPr>
        <w:t xml:space="preserve">storage </w:t>
      </w:r>
      <w:r w:rsidR="00EF4278" w:rsidRPr="00E62FD6">
        <w:rPr>
          <w:rFonts w:ascii="Garamond" w:hAnsi="Garamond" w:cs="Times New Roman"/>
          <w:color w:val="000000" w:themeColor="text1"/>
          <w:lang w:val="en-US"/>
        </w:rPr>
        <w:t xml:space="preserve">but fleeting display of digital images in the haptic </w:t>
      </w:r>
      <w:r w:rsidR="005E4C4A" w:rsidRPr="00E62FD6">
        <w:rPr>
          <w:rFonts w:ascii="Garamond" w:hAnsi="Garamond" w:cs="Times New Roman"/>
          <w:color w:val="000000" w:themeColor="text1"/>
          <w:lang w:val="en-US"/>
        </w:rPr>
        <w:t xml:space="preserve">social media </w:t>
      </w:r>
      <w:r w:rsidR="00EF4278" w:rsidRPr="00E62FD6">
        <w:rPr>
          <w:rFonts w:ascii="Garamond" w:hAnsi="Garamond" w:cs="Times New Roman"/>
          <w:color w:val="000000" w:themeColor="text1"/>
          <w:lang w:val="en-US"/>
        </w:rPr>
        <w:t>scroll transfigures the perpetual into what Wendy Chun has identified as the “enduring ephemeral.”</w:t>
      </w:r>
      <w:r w:rsidR="003A38A5" w:rsidRPr="00E62FD6">
        <w:rPr>
          <w:rFonts w:ascii="Garamond" w:hAnsi="Garamond" w:cs="Times New Roman"/>
          <w:color w:val="000000" w:themeColor="text1"/>
          <w:lang w:val="en-US"/>
        </w:rPr>
        <w:t xml:space="preserve"> </w:t>
      </w:r>
      <w:r w:rsidR="00E84F98" w:rsidRPr="00E62FD6">
        <w:rPr>
          <w:rFonts w:ascii="Garamond" w:hAnsi="Garamond" w:cs="Times New Roman"/>
          <w:color w:val="000000" w:themeColor="text1"/>
          <w:lang w:val="en-US"/>
        </w:rPr>
        <w:t>On the one hand,</w:t>
      </w:r>
      <w:r w:rsidR="000E3736" w:rsidRPr="00E62FD6">
        <w:rPr>
          <w:rFonts w:ascii="Garamond" w:hAnsi="Garamond" w:cs="Times New Roman"/>
          <w:color w:val="000000" w:themeColor="text1"/>
          <w:lang w:val="en-US"/>
        </w:rPr>
        <w:t xml:space="preserve"> </w:t>
      </w:r>
      <w:r w:rsidR="00CE2117" w:rsidRPr="00E62FD6">
        <w:rPr>
          <w:rFonts w:ascii="Garamond" w:hAnsi="Garamond" w:cs="Times New Roman"/>
          <w:color w:val="000000" w:themeColor="text1"/>
          <w:lang w:val="en-US"/>
        </w:rPr>
        <w:t xml:space="preserve">social media are degenerative, </w:t>
      </w:r>
      <w:r w:rsidR="00CE2117" w:rsidRPr="00E62FD6">
        <w:rPr>
          <w:rFonts w:ascii="Garamond" w:hAnsi="Garamond" w:cs="Times New Roman"/>
          <w:color w:val="000000" w:themeColor="text1"/>
          <w:lang w:val="en-US"/>
        </w:rPr>
        <w:lastRenderedPageBreak/>
        <w:t>forgetful</w:t>
      </w:r>
      <w:r w:rsidR="00EF4278" w:rsidRPr="00E62FD6">
        <w:rPr>
          <w:rFonts w:ascii="Garamond" w:hAnsi="Garamond" w:cs="Times New Roman"/>
          <w:color w:val="000000" w:themeColor="text1"/>
          <w:lang w:val="en-US"/>
        </w:rPr>
        <w:t>,</w:t>
      </w:r>
      <w:r w:rsidR="00CE2117" w:rsidRPr="00E62FD6">
        <w:rPr>
          <w:rFonts w:ascii="Garamond" w:hAnsi="Garamond" w:cs="Times New Roman"/>
          <w:color w:val="000000" w:themeColor="text1"/>
          <w:lang w:val="en-US"/>
        </w:rPr>
        <w:t xml:space="preserve"> and erasable because the constant transmission and regeneration of </w:t>
      </w:r>
      <w:r w:rsidR="00582E48" w:rsidRPr="00E62FD6">
        <w:rPr>
          <w:rFonts w:ascii="Garamond" w:hAnsi="Garamond" w:cs="Times New Roman"/>
          <w:color w:val="000000" w:themeColor="text1"/>
          <w:lang w:val="en-US"/>
        </w:rPr>
        <w:t>ne</w:t>
      </w:r>
      <w:r w:rsidR="003F71D2" w:rsidRPr="00E62FD6">
        <w:rPr>
          <w:rFonts w:ascii="Garamond" w:hAnsi="Garamond" w:cs="Times New Roman"/>
          <w:color w:val="000000" w:themeColor="text1"/>
          <w:lang w:val="en-US"/>
        </w:rPr>
        <w:t>w words</w:t>
      </w:r>
      <w:r w:rsidR="00CE2117" w:rsidRPr="00E62FD6">
        <w:rPr>
          <w:rFonts w:ascii="Garamond" w:hAnsi="Garamond" w:cs="Times New Roman"/>
          <w:color w:val="000000" w:themeColor="text1"/>
          <w:lang w:val="en-US"/>
        </w:rPr>
        <w:t xml:space="preserve"> and images makes them ahistorical</w:t>
      </w:r>
      <w:r w:rsidR="00EF4278" w:rsidRPr="00E62FD6">
        <w:rPr>
          <w:rFonts w:ascii="Garamond" w:hAnsi="Garamond" w:cs="Times New Roman"/>
          <w:color w:val="000000" w:themeColor="text1"/>
          <w:lang w:val="en-US"/>
        </w:rPr>
        <w:t>. O</w:t>
      </w:r>
      <w:r w:rsidR="00E84F98" w:rsidRPr="00E62FD6">
        <w:rPr>
          <w:rFonts w:ascii="Garamond" w:hAnsi="Garamond" w:cs="Times New Roman"/>
          <w:color w:val="000000" w:themeColor="text1"/>
          <w:lang w:val="en-US"/>
        </w:rPr>
        <w:t>n the other hand,</w:t>
      </w:r>
      <w:r w:rsidR="00CE2117" w:rsidRPr="00E62FD6">
        <w:rPr>
          <w:rFonts w:ascii="Garamond" w:hAnsi="Garamond" w:cs="Times New Roman"/>
          <w:color w:val="000000" w:themeColor="text1"/>
          <w:lang w:val="en-US"/>
        </w:rPr>
        <w:t xml:space="preserve"> the </w:t>
      </w:r>
      <w:r w:rsidR="0075327C" w:rsidRPr="00E62FD6">
        <w:rPr>
          <w:rFonts w:ascii="Garamond" w:hAnsi="Garamond" w:cs="Times New Roman"/>
          <w:color w:val="000000" w:themeColor="text1"/>
          <w:lang w:val="en-US"/>
        </w:rPr>
        <w:t>B</w:t>
      </w:r>
      <w:r w:rsidR="00CE2117" w:rsidRPr="00E62FD6">
        <w:rPr>
          <w:rFonts w:ascii="Garamond" w:hAnsi="Garamond" w:cs="Times New Roman"/>
          <w:color w:val="000000" w:themeColor="text1"/>
          <w:lang w:val="en-US"/>
        </w:rPr>
        <w:t>lack social media archive</w:t>
      </w:r>
      <w:r w:rsidR="00EF4278" w:rsidRPr="00E62FD6">
        <w:rPr>
          <w:rFonts w:ascii="Garamond" w:hAnsi="Garamond" w:cs="Times New Roman"/>
          <w:color w:val="000000" w:themeColor="text1"/>
          <w:lang w:val="en-US"/>
        </w:rPr>
        <w:t xml:space="preserve"> </w:t>
      </w:r>
      <w:r w:rsidR="00CE2117" w:rsidRPr="00E62FD6">
        <w:rPr>
          <w:rFonts w:ascii="Garamond" w:hAnsi="Garamond" w:cs="Times New Roman"/>
          <w:color w:val="000000" w:themeColor="text1"/>
          <w:lang w:val="en-US"/>
        </w:rPr>
        <w:t>reveals that</w:t>
      </w:r>
      <w:r w:rsidR="00097B92" w:rsidRPr="00E62FD6">
        <w:rPr>
          <w:rFonts w:ascii="Garamond" w:hAnsi="Garamond" w:cs="Times New Roman"/>
          <w:color w:val="000000" w:themeColor="text1"/>
          <w:lang w:val="en-US"/>
        </w:rPr>
        <w:t xml:space="preserve"> “</w:t>
      </w:r>
      <w:r w:rsidR="00CE2117" w:rsidRPr="00E62FD6">
        <w:rPr>
          <w:rFonts w:ascii="Garamond" w:hAnsi="Garamond" w:cs="Times New Roman"/>
          <w:color w:val="000000" w:themeColor="text1"/>
          <w:lang w:val="en-US"/>
        </w:rPr>
        <w:t>d</w:t>
      </w:r>
      <w:r w:rsidR="001B3331" w:rsidRPr="00E62FD6">
        <w:rPr>
          <w:rFonts w:ascii="Garamond" w:hAnsi="Garamond" w:cs="Times New Roman"/>
          <w:color w:val="000000" w:themeColor="text1"/>
          <w:lang w:val="en-US"/>
        </w:rPr>
        <w:t>igital media networks are not based on the regular obsoleteness or disposability of information but rather on the resuscitability or the undead of information</w:t>
      </w:r>
      <w:r w:rsidR="003904CC" w:rsidRPr="00E62FD6">
        <w:rPr>
          <w:rFonts w:ascii="Garamond" w:hAnsi="Garamond" w:cs="Times New Roman"/>
          <w:color w:val="000000" w:themeColor="text1"/>
          <w:lang w:val="en-US"/>
        </w:rPr>
        <w:t>.</w:t>
      </w:r>
      <w:r w:rsidR="001B3331"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115</w:t>
      </w:r>
      <w:r w:rsidR="002545DA" w:rsidRPr="00E62FD6">
        <w:rPr>
          <w:rFonts w:ascii="Garamond" w:hAnsi="Garamond" w:cs="Times New Roman"/>
          <w:color w:val="000000" w:themeColor="text1"/>
          <w:lang w:val="en-US"/>
        </w:rPr>
        <w:t xml:space="preserve"> </w:t>
      </w:r>
      <w:r w:rsidR="00095FA9" w:rsidRPr="00E62FD6">
        <w:rPr>
          <w:rFonts w:ascii="Garamond" w:hAnsi="Garamond" w:cs="Times New Roman"/>
          <w:color w:val="000000" w:themeColor="text1"/>
          <w:lang w:val="en-US"/>
        </w:rPr>
        <w:t xml:space="preserve">On social media platforms, these affordances </w:t>
      </w:r>
      <w:r w:rsidR="005E4C4A" w:rsidRPr="00E62FD6">
        <w:rPr>
          <w:rFonts w:ascii="Garamond" w:hAnsi="Garamond" w:cs="Times New Roman"/>
          <w:color w:val="000000" w:themeColor="text1"/>
          <w:lang w:val="en-US"/>
        </w:rPr>
        <w:t>produce</w:t>
      </w:r>
      <w:r w:rsidR="0043773F" w:rsidRPr="00E62FD6">
        <w:rPr>
          <w:rFonts w:ascii="Garamond" w:hAnsi="Garamond" w:cs="Times New Roman"/>
          <w:color w:val="000000" w:themeColor="text1"/>
          <w:lang w:val="en-US"/>
        </w:rPr>
        <w:t xml:space="preserve"> a</w:t>
      </w:r>
      <w:r w:rsidR="002545DA" w:rsidRPr="00E62FD6">
        <w:rPr>
          <w:rFonts w:ascii="Garamond" w:hAnsi="Garamond" w:cs="Times New Roman"/>
          <w:color w:val="000000" w:themeColor="text1"/>
          <w:lang w:val="en-US"/>
        </w:rPr>
        <w:t xml:space="preserve"> </w:t>
      </w:r>
      <w:r w:rsidR="00095FA9" w:rsidRPr="00E62FD6">
        <w:rPr>
          <w:rFonts w:ascii="Garamond" w:hAnsi="Garamond" w:cs="Times New Roman"/>
          <w:color w:val="000000" w:themeColor="text1"/>
          <w:lang w:val="en-US"/>
        </w:rPr>
        <w:t>vernacular archiv</w:t>
      </w:r>
      <w:r w:rsidR="005E4C4A" w:rsidRPr="00E62FD6">
        <w:rPr>
          <w:rFonts w:ascii="Garamond" w:hAnsi="Garamond" w:cs="Times New Roman"/>
          <w:color w:val="000000" w:themeColor="text1"/>
          <w:lang w:val="en-US"/>
        </w:rPr>
        <w:t>e</w:t>
      </w:r>
      <w:r w:rsidR="00095FA9" w:rsidRPr="00E62FD6">
        <w:rPr>
          <w:rFonts w:ascii="Garamond" w:hAnsi="Garamond" w:cs="Times New Roman"/>
          <w:color w:val="000000" w:themeColor="text1"/>
          <w:lang w:val="en-US"/>
        </w:rPr>
        <w:t xml:space="preserve"> that both exposes and</w:t>
      </w:r>
      <w:r w:rsidR="00F43A60" w:rsidRPr="00E62FD6">
        <w:rPr>
          <w:rFonts w:ascii="Garamond" w:hAnsi="Garamond" w:cs="Times New Roman"/>
          <w:color w:val="000000" w:themeColor="text1"/>
          <w:lang w:val="en-US"/>
        </w:rPr>
        <w:t xml:space="preserve"> resists</w:t>
      </w:r>
      <w:r w:rsidR="00095FA9" w:rsidRPr="00E62FD6">
        <w:rPr>
          <w:rFonts w:ascii="Garamond" w:hAnsi="Garamond" w:cs="Times New Roman"/>
          <w:color w:val="000000" w:themeColor="text1"/>
          <w:lang w:val="en-US"/>
        </w:rPr>
        <w:t xml:space="preserve"> the operations of the </w:t>
      </w:r>
      <w:r w:rsidR="00F43A60" w:rsidRPr="00E62FD6">
        <w:rPr>
          <w:rFonts w:ascii="Garamond" w:hAnsi="Garamond" w:cs="Times New Roman"/>
          <w:color w:val="000000" w:themeColor="text1"/>
          <w:lang w:val="en-US"/>
        </w:rPr>
        <w:t>hegemonic</w:t>
      </w:r>
      <w:r w:rsidR="00095FA9" w:rsidRPr="00E62FD6">
        <w:rPr>
          <w:rFonts w:ascii="Garamond" w:hAnsi="Garamond" w:cs="Times New Roman"/>
          <w:color w:val="000000" w:themeColor="text1"/>
          <w:lang w:val="en-US"/>
        </w:rPr>
        <w:t xml:space="preserve"> archive. The interiority of these archival interventions, </w:t>
      </w:r>
      <w:proofErr w:type="spellStart"/>
      <w:r w:rsidR="00095FA9" w:rsidRPr="00E62FD6">
        <w:rPr>
          <w:rFonts w:ascii="Garamond" w:hAnsi="Garamond" w:cs="Times New Roman"/>
          <w:color w:val="000000" w:themeColor="text1"/>
          <w:lang w:val="en-US"/>
        </w:rPr>
        <w:t>Sukhai</w:t>
      </w:r>
      <w:proofErr w:type="spellEnd"/>
      <w:r w:rsidR="00095FA9" w:rsidRPr="00E62FD6">
        <w:rPr>
          <w:rFonts w:ascii="Garamond" w:hAnsi="Garamond" w:cs="Times New Roman"/>
          <w:color w:val="000000" w:themeColor="text1"/>
          <w:lang w:val="en-US"/>
        </w:rPr>
        <w:t xml:space="preserve"> Rawlins argues, cultivates the personal and the performative to construct a </w:t>
      </w:r>
      <w:r w:rsidR="0075327C" w:rsidRPr="00E62FD6">
        <w:rPr>
          <w:rFonts w:ascii="Garamond" w:hAnsi="Garamond" w:cs="Times New Roman"/>
          <w:color w:val="000000" w:themeColor="text1"/>
          <w:lang w:val="en-US"/>
        </w:rPr>
        <w:t>B</w:t>
      </w:r>
      <w:r w:rsidR="00095FA9" w:rsidRPr="00E62FD6">
        <w:rPr>
          <w:rFonts w:ascii="Garamond" w:hAnsi="Garamond" w:cs="Times New Roman"/>
          <w:color w:val="000000" w:themeColor="text1"/>
          <w:lang w:val="en-US"/>
        </w:rPr>
        <w:t>lack historiography that critically subverts both</w:t>
      </w:r>
      <w:r w:rsidR="002545DA" w:rsidRPr="00E62FD6">
        <w:rPr>
          <w:rFonts w:ascii="Garamond" w:hAnsi="Garamond" w:cs="Times New Roman"/>
          <w:color w:val="000000" w:themeColor="text1"/>
          <w:lang w:val="en-US"/>
        </w:rPr>
        <w:t xml:space="preserve"> </w:t>
      </w:r>
      <w:r w:rsidR="0043773F" w:rsidRPr="00E62FD6">
        <w:rPr>
          <w:rFonts w:ascii="Garamond" w:hAnsi="Garamond" w:cs="Times New Roman"/>
          <w:color w:val="000000" w:themeColor="text1"/>
          <w:lang w:val="en-US"/>
        </w:rPr>
        <w:t xml:space="preserve">the </w:t>
      </w:r>
      <w:r w:rsidR="002545DA" w:rsidRPr="00E62FD6">
        <w:rPr>
          <w:rFonts w:ascii="Garamond" w:hAnsi="Garamond" w:cs="Times New Roman"/>
          <w:color w:val="000000" w:themeColor="text1"/>
          <w:lang w:val="en-US"/>
        </w:rPr>
        <w:t xml:space="preserve">discourses of </w:t>
      </w:r>
      <w:r w:rsidR="0075327C" w:rsidRPr="00E62FD6">
        <w:rPr>
          <w:rFonts w:ascii="Garamond" w:hAnsi="Garamond" w:cs="Times New Roman"/>
          <w:color w:val="000000" w:themeColor="text1"/>
          <w:lang w:val="en-US"/>
        </w:rPr>
        <w:t>B</w:t>
      </w:r>
      <w:r w:rsidR="00095FA9" w:rsidRPr="00E62FD6">
        <w:rPr>
          <w:rFonts w:ascii="Garamond" w:hAnsi="Garamond" w:cs="Times New Roman"/>
          <w:color w:val="000000" w:themeColor="text1"/>
          <w:lang w:val="en-US"/>
        </w:rPr>
        <w:t xml:space="preserve">lack authenticity and </w:t>
      </w:r>
      <w:r w:rsidR="0043773F" w:rsidRPr="00E62FD6">
        <w:rPr>
          <w:rFonts w:ascii="Garamond" w:hAnsi="Garamond" w:cs="Times New Roman"/>
          <w:color w:val="000000" w:themeColor="text1"/>
          <w:lang w:val="en-US"/>
        </w:rPr>
        <w:t xml:space="preserve">the </w:t>
      </w:r>
      <w:r w:rsidR="00095FA9" w:rsidRPr="006F3538">
        <w:rPr>
          <w:rFonts w:ascii="Garamond" w:hAnsi="Garamond" w:cs="Times New Roman"/>
          <w:b/>
          <w:bCs/>
          <w:color w:val="000000" w:themeColor="text1"/>
          <w:lang w:val="en-US"/>
        </w:rPr>
        <w:t>soci</w:t>
      </w:r>
      <w:r w:rsidR="006F3538" w:rsidRPr="006F3538">
        <w:rPr>
          <w:rFonts w:ascii="Garamond" w:hAnsi="Garamond" w:cs="Times New Roman"/>
          <w:b/>
          <w:bCs/>
          <w:color w:val="000000" w:themeColor="text1"/>
          <w:lang w:val="en-US"/>
        </w:rPr>
        <w:t>o</w:t>
      </w:r>
      <w:r w:rsidR="00095FA9" w:rsidRPr="006F3538">
        <w:rPr>
          <w:rFonts w:ascii="Garamond" w:hAnsi="Garamond" w:cs="Times New Roman"/>
          <w:b/>
          <w:bCs/>
          <w:color w:val="000000" w:themeColor="text1"/>
          <w:lang w:val="en-US"/>
        </w:rPr>
        <w:t>cultural</w:t>
      </w:r>
      <w:r w:rsidR="006F3538">
        <w:rPr>
          <w:rFonts w:ascii="Garamond" w:hAnsi="Garamond" w:cs="Times New Roman"/>
          <w:color w:val="000000" w:themeColor="text1"/>
          <w:lang w:val="en-US"/>
        </w:rPr>
        <w:t xml:space="preserve"> </w:t>
      </w:r>
      <w:r w:rsidR="00095FA9" w:rsidRPr="00E62FD6">
        <w:rPr>
          <w:rFonts w:ascii="Garamond" w:hAnsi="Garamond" w:cs="Times New Roman"/>
          <w:color w:val="000000" w:themeColor="text1"/>
          <w:lang w:val="en-US"/>
        </w:rPr>
        <w:t>formations that shape hegemonic historiograph</w:t>
      </w:r>
      <w:r w:rsidR="002545DA" w:rsidRPr="00E62FD6">
        <w:rPr>
          <w:rFonts w:ascii="Garamond" w:hAnsi="Garamond" w:cs="Times New Roman"/>
          <w:color w:val="000000" w:themeColor="text1"/>
          <w:lang w:val="en-US"/>
        </w:rPr>
        <w:t>ies</w:t>
      </w:r>
      <w:r w:rsidR="00095FA9" w:rsidRPr="00E62FD6">
        <w:rPr>
          <w:rFonts w:ascii="Garamond" w:hAnsi="Garamond" w:cs="Times New Roman"/>
          <w:color w:val="000000" w:themeColor="text1"/>
          <w:lang w:val="en-US"/>
        </w:rPr>
        <w:t xml:space="preserve"> in the service of white supremacy. Instagram constitutes an “interstitial archive” in this </w:t>
      </w:r>
      <w:r w:rsidR="002545DA" w:rsidRPr="00E62FD6">
        <w:rPr>
          <w:rFonts w:ascii="Garamond" w:hAnsi="Garamond" w:cs="Times New Roman"/>
          <w:color w:val="000000" w:themeColor="text1"/>
          <w:lang w:val="en-US"/>
        </w:rPr>
        <w:t xml:space="preserve">regard. </w:t>
      </w:r>
      <w:r w:rsidR="00095FA9" w:rsidRPr="00E62FD6">
        <w:rPr>
          <w:rFonts w:ascii="Garamond" w:hAnsi="Garamond" w:cs="Times New Roman"/>
          <w:color w:val="000000" w:themeColor="text1"/>
          <w:lang w:val="en-US"/>
        </w:rPr>
        <w:t>“</w:t>
      </w:r>
      <w:r w:rsidR="002545DA" w:rsidRPr="00E62FD6">
        <w:rPr>
          <w:rFonts w:ascii="Garamond" w:hAnsi="Garamond" w:cs="Times New Roman"/>
          <w:color w:val="000000" w:themeColor="text1"/>
          <w:lang w:val="en-US"/>
        </w:rPr>
        <w:t>B</w:t>
      </w:r>
      <w:r w:rsidR="00095FA9" w:rsidRPr="00E62FD6">
        <w:rPr>
          <w:rFonts w:ascii="Garamond" w:hAnsi="Garamond" w:cs="Times New Roman"/>
          <w:color w:val="000000" w:themeColor="text1"/>
          <w:lang w:val="en-US"/>
        </w:rPr>
        <w:t>ecause its profiles are always in the process of being cultivated,</w:t>
      </w:r>
      <w:r w:rsidR="0005388E" w:rsidRPr="00E62FD6">
        <w:rPr>
          <w:rFonts w:ascii="Garamond" w:hAnsi="Garamond" w:cs="Times New Roman"/>
          <w:color w:val="000000" w:themeColor="text1"/>
          <w:lang w:val="en-US"/>
        </w:rPr>
        <w:t xml:space="preserve">” Rawlins </w:t>
      </w:r>
      <w:r w:rsidR="002E7C75" w:rsidRPr="00E62FD6">
        <w:rPr>
          <w:rFonts w:ascii="Garamond" w:hAnsi="Garamond" w:cs="Times New Roman"/>
          <w:color w:val="000000" w:themeColor="text1"/>
          <w:lang w:val="en-US"/>
        </w:rPr>
        <w:t>observes</w:t>
      </w:r>
      <w:r w:rsidR="0005388E" w:rsidRPr="00E62FD6">
        <w:rPr>
          <w:rFonts w:ascii="Garamond" w:hAnsi="Garamond" w:cs="Times New Roman"/>
          <w:color w:val="000000" w:themeColor="text1"/>
          <w:lang w:val="en-US"/>
        </w:rPr>
        <w:t>,</w:t>
      </w:r>
      <w:r w:rsidR="00095FA9" w:rsidRPr="00E62FD6">
        <w:rPr>
          <w:rFonts w:ascii="Garamond" w:hAnsi="Garamond" w:cs="Times New Roman"/>
          <w:color w:val="000000" w:themeColor="text1"/>
          <w:lang w:val="en-US"/>
        </w:rPr>
        <w:t xml:space="preserve"> </w:t>
      </w:r>
      <w:r w:rsidR="0005388E" w:rsidRPr="00E62FD6">
        <w:rPr>
          <w:rFonts w:ascii="Garamond" w:hAnsi="Garamond" w:cs="Times New Roman"/>
          <w:color w:val="000000" w:themeColor="text1"/>
          <w:lang w:val="en-US"/>
        </w:rPr>
        <w:t>“</w:t>
      </w:r>
      <w:r w:rsidR="00095FA9" w:rsidRPr="00E62FD6">
        <w:rPr>
          <w:rFonts w:ascii="Garamond" w:hAnsi="Garamond" w:cs="Times New Roman"/>
          <w:color w:val="000000" w:themeColor="text1"/>
          <w:lang w:val="en-US"/>
        </w:rPr>
        <w:t>the archives Instagram assembles are permanently ongoing, unfinished, and open-ended. As a citational visual economy with boundless circularity, Instagram endows pictures with a ‘social life.’”</w:t>
      </w:r>
      <w:r w:rsidR="000051C2" w:rsidRPr="00E62FD6">
        <w:rPr>
          <w:rFonts w:ascii="Garamond" w:hAnsi="Garamond" w:cs="Times New Roman"/>
          <w:color w:val="000000" w:themeColor="text1"/>
          <w:vertAlign w:val="superscript"/>
          <w:lang w:val="en-US"/>
        </w:rPr>
        <w:t>116</w:t>
      </w:r>
    </w:p>
    <w:p w14:paraId="2068BD92" w14:textId="07206EB0" w:rsidR="00D147AD" w:rsidRPr="00E62FD6" w:rsidRDefault="00F16CC9" w:rsidP="00F16CC9">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The</w:t>
      </w:r>
      <w:r w:rsidR="00F01DA3"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speech act of </w:t>
      </w:r>
      <w:r w:rsidRPr="00E62FD6">
        <w:rPr>
          <w:rFonts w:ascii="Garamond" w:hAnsi="Garamond" w:cs="Times New Roman"/>
          <w:i/>
          <w:iCs/>
          <w:color w:val="000000" w:themeColor="text1"/>
          <w:lang w:val="en-US"/>
        </w:rPr>
        <w:t>A Bleak Reality</w:t>
      </w:r>
      <w:r w:rsidR="003904CC" w:rsidRPr="00E62FD6">
        <w:rPr>
          <w:rFonts w:ascii="Garamond" w:hAnsi="Garamond" w:cs="Times New Roman"/>
          <w:color w:val="000000" w:themeColor="text1"/>
          <w:lang w:val="en-US"/>
        </w:rPr>
        <w:t>—</w:t>
      </w:r>
      <w:r w:rsidR="00FF3526" w:rsidRPr="00E62FD6">
        <w:rPr>
          <w:rFonts w:ascii="Garamond" w:hAnsi="Garamond" w:cs="Times New Roman"/>
          <w:color w:val="000000" w:themeColor="text1"/>
          <w:lang w:val="en-US"/>
        </w:rPr>
        <w:t xml:space="preserve">its </w:t>
      </w:r>
      <w:r w:rsidR="00475EB1" w:rsidRPr="00E62FD6">
        <w:rPr>
          <w:rFonts w:ascii="Garamond" w:hAnsi="Garamond" w:cs="Times New Roman"/>
          <w:color w:val="000000" w:themeColor="text1"/>
          <w:lang w:val="en-US"/>
        </w:rPr>
        <w:t>intention</w:t>
      </w:r>
      <w:r w:rsidR="00FF3526" w:rsidRPr="00E62FD6">
        <w:rPr>
          <w:rFonts w:ascii="Garamond" w:hAnsi="Garamond" w:cs="Times New Roman"/>
          <w:color w:val="000000" w:themeColor="text1"/>
          <w:lang w:val="en-US"/>
        </w:rPr>
        <w:t xml:space="preserve"> to document</w:t>
      </w:r>
      <w:r w:rsidR="00FF3526" w:rsidRPr="00E62FD6">
        <w:rPr>
          <w:rFonts w:ascii="Garamond" w:hAnsi="Garamond" w:cs="Times New Roman"/>
          <w:i/>
          <w:iCs/>
          <w:color w:val="000000" w:themeColor="text1"/>
          <w:lang w:val="en-US"/>
        </w:rPr>
        <w:t xml:space="preserve"> </w:t>
      </w:r>
      <w:r w:rsidR="00FF3526" w:rsidRPr="00E62FD6">
        <w:rPr>
          <w:rFonts w:ascii="Garamond" w:hAnsi="Garamond" w:cs="Times New Roman"/>
          <w:color w:val="000000" w:themeColor="text1"/>
          <w:lang w:val="en-US"/>
        </w:rPr>
        <w:t>instances of police brutality</w:t>
      </w:r>
      <w:r w:rsidR="00B34302" w:rsidRPr="00E62FD6">
        <w:rPr>
          <w:rFonts w:ascii="Garamond" w:hAnsi="Garamond" w:cs="Times New Roman"/>
          <w:color w:val="000000" w:themeColor="text1"/>
          <w:lang w:val="en-US"/>
        </w:rPr>
        <w:t xml:space="preserve"> against African Americans</w:t>
      </w:r>
      <w:r w:rsidR="00FF3526" w:rsidRPr="00E62FD6">
        <w:rPr>
          <w:rFonts w:ascii="Garamond" w:hAnsi="Garamond" w:cs="Times New Roman"/>
          <w:color w:val="000000" w:themeColor="text1"/>
          <w:lang w:val="en-US"/>
        </w:rPr>
        <w:t xml:space="preserve"> </w:t>
      </w:r>
      <w:r w:rsidR="009C19DF" w:rsidRPr="00E62FD6">
        <w:rPr>
          <w:rFonts w:ascii="Garamond" w:hAnsi="Garamond" w:cs="Times New Roman"/>
          <w:color w:val="000000" w:themeColor="text1"/>
          <w:lang w:val="en-US"/>
        </w:rPr>
        <w:t xml:space="preserve">while photographically </w:t>
      </w:r>
      <w:r w:rsidR="00352659" w:rsidRPr="00E62FD6">
        <w:rPr>
          <w:rFonts w:ascii="Garamond" w:hAnsi="Garamond" w:cs="Times New Roman"/>
          <w:color w:val="000000" w:themeColor="text1"/>
          <w:lang w:val="en-US"/>
        </w:rPr>
        <w:t>enact</w:t>
      </w:r>
      <w:r w:rsidR="009C19DF" w:rsidRPr="00E62FD6">
        <w:rPr>
          <w:rFonts w:ascii="Garamond" w:hAnsi="Garamond" w:cs="Times New Roman"/>
          <w:color w:val="000000" w:themeColor="text1"/>
          <w:lang w:val="en-US"/>
        </w:rPr>
        <w:t>ing</w:t>
      </w:r>
      <w:r w:rsidR="00352659" w:rsidRPr="00E62FD6">
        <w:rPr>
          <w:rFonts w:ascii="Garamond" w:hAnsi="Garamond" w:cs="Times New Roman"/>
          <w:color w:val="000000" w:themeColor="text1"/>
          <w:lang w:val="en-US"/>
        </w:rPr>
        <w:t xml:space="preserve"> </w:t>
      </w:r>
      <w:r w:rsidR="009C19DF" w:rsidRPr="00E62FD6">
        <w:rPr>
          <w:rFonts w:ascii="Garamond" w:hAnsi="Garamond" w:cs="Times New Roman"/>
          <w:color w:val="000000" w:themeColor="text1"/>
          <w:lang w:val="en-US"/>
        </w:rPr>
        <w:t>a</w:t>
      </w:r>
      <w:r w:rsidR="00352659" w:rsidRPr="00E62FD6">
        <w:rPr>
          <w:rFonts w:ascii="Garamond" w:hAnsi="Garamond" w:cs="Times New Roman"/>
          <w:color w:val="000000" w:themeColor="text1"/>
          <w:lang w:val="en-US"/>
        </w:rPr>
        <w:t xml:space="preserve"> memorial</w:t>
      </w:r>
      <w:r w:rsidR="009C19DF" w:rsidRPr="00E62FD6">
        <w:rPr>
          <w:rFonts w:ascii="Garamond" w:hAnsi="Garamond" w:cs="Times New Roman"/>
          <w:color w:val="000000" w:themeColor="text1"/>
          <w:lang w:val="en-US"/>
        </w:rPr>
        <w:t xml:space="preserve"> in honor of </w:t>
      </w:r>
      <w:r w:rsidR="00B34302" w:rsidRPr="00E62FD6">
        <w:rPr>
          <w:rFonts w:ascii="Garamond" w:hAnsi="Garamond" w:cs="Times New Roman"/>
          <w:color w:val="000000" w:themeColor="text1"/>
          <w:lang w:val="en-US"/>
        </w:rPr>
        <w:t>their personhood</w:t>
      </w:r>
      <w:r w:rsidR="003904CC"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reminds us that its indexicality only acquires meaning in </w:t>
      </w:r>
      <w:r w:rsidR="002E7C75" w:rsidRPr="00E62FD6">
        <w:rPr>
          <w:rFonts w:ascii="Garamond" w:hAnsi="Garamond" w:cs="Times New Roman"/>
          <w:color w:val="000000" w:themeColor="text1"/>
          <w:lang w:val="en-US"/>
        </w:rPr>
        <w:t>a</w:t>
      </w:r>
      <w:r w:rsidRPr="00E62FD6">
        <w:rPr>
          <w:rFonts w:ascii="Garamond" w:hAnsi="Garamond" w:cs="Times New Roman"/>
          <w:color w:val="000000" w:themeColor="text1"/>
          <w:lang w:val="en-US"/>
        </w:rPr>
        <w:t xml:space="preserve"> network of social relations</w:t>
      </w:r>
      <w:r w:rsidR="005C0FC3"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117</w:t>
      </w:r>
      <w:r w:rsidR="0097748D" w:rsidRPr="00E62FD6">
        <w:rPr>
          <w:rFonts w:ascii="Garamond" w:hAnsi="Garamond" w:cs="Times New Roman"/>
          <w:color w:val="000000" w:themeColor="text1"/>
          <w:lang w:val="en-US"/>
        </w:rPr>
        <w:t xml:space="preserve"> </w:t>
      </w:r>
      <w:r w:rsidR="005C0FC3" w:rsidRPr="00E62FD6">
        <w:rPr>
          <w:rFonts w:ascii="Garamond" w:hAnsi="Garamond" w:cs="Times New Roman"/>
          <w:color w:val="000000" w:themeColor="text1"/>
          <w:lang w:val="en-US"/>
        </w:rPr>
        <w:t>This</w:t>
      </w:r>
      <w:r w:rsidR="006C4B65" w:rsidRPr="00E62FD6">
        <w:rPr>
          <w:rFonts w:ascii="Garamond" w:hAnsi="Garamond" w:cs="Times New Roman"/>
          <w:color w:val="000000" w:themeColor="text1"/>
          <w:lang w:val="en-US"/>
        </w:rPr>
        <w:t xml:space="preserve"> performance of kinship </w:t>
      </w:r>
      <w:r w:rsidR="002E7C75" w:rsidRPr="00E62FD6">
        <w:rPr>
          <w:rFonts w:ascii="Garamond" w:hAnsi="Garamond" w:cs="Times New Roman"/>
          <w:color w:val="000000" w:themeColor="text1"/>
          <w:lang w:val="en-US"/>
        </w:rPr>
        <w:t>functions</w:t>
      </w:r>
      <w:r w:rsidR="005C0FC3" w:rsidRPr="00E62FD6">
        <w:rPr>
          <w:rFonts w:ascii="Garamond" w:hAnsi="Garamond" w:cs="Times New Roman"/>
          <w:color w:val="000000" w:themeColor="text1"/>
          <w:lang w:val="en-US"/>
        </w:rPr>
        <w:t xml:space="preserve"> in a </w:t>
      </w:r>
      <w:r w:rsidR="006C4B65" w:rsidRPr="00E62FD6">
        <w:rPr>
          <w:rFonts w:ascii="Garamond" w:hAnsi="Garamond" w:cs="Times New Roman"/>
          <w:color w:val="000000" w:themeColor="text1"/>
          <w:lang w:val="en-US"/>
        </w:rPr>
        <w:t>historical archive of</w:t>
      </w:r>
      <w:r w:rsidR="0097748D" w:rsidRPr="00E62FD6">
        <w:rPr>
          <w:rFonts w:ascii="Garamond" w:hAnsi="Garamond" w:cs="Times New Roman"/>
          <w:color w:val="000000" w:themeColor="text1"/>
          <w:lang w:val="en-US"/>
        </w:rPr>
        <w:t xml:space="preserve"> </w:t>
      </w:r>
      <w:r w:rsidR="006C4B65" w:rsidRPr="00E62FD6">
        <w:rPr>
          <w:rFonts w:ascii="Garamond" w:hAnsi="Garamond" w:cs="Times New Roman"/>
          <w:color w:val="000000" w:themeColor="text1"/>
          <w:lang w:val="en-US"/>
        </w:rPr>
        <w:t xml:space="preserve">African American </w:t>
      </w:r>
      <w:r w:rsidR="0097748D" w:rsidRPr="00E62FD6">
        <w:rPr>
          <w:rFonts w:ascii="Garamond" w:hAnsi="Garamond" w:cs="Times New Roman"/>
          <w:color w:val="000000" w:themeColor="text1"/>
          <w:lang w:val="en-US"/>
        </w:rPr>
        <w:t>life</w:t>
      </w:r>
      <w:r w:rsidR="005C0FC3" w:rsidRPr="00E62FD6">
        <w:rPr>
          <w:rFonts w:ascii="Garamond" w:hAnsi="Garamond" w:cs="Times New Roman"/>
          <w:color w:val="000000" w:themeColor="text1"/>
          <w:lang w:val="en-US"/>
        </w:rPr>
        <w:t xml:space="preserve"> </w:t>
      </w:r>
      <w:r w:rsidR="00582E48" w:rsidRPr="00E62FD6">
        <w:rPr>
          <w:rFonts w:ascii="Garamond" w:hAnsi="Garamond" w:cs="Times New Roman"/>
          <w:color w:val="000000" w:themeColor="text1"/>
          <w:lang w:val="en-US"/>
        </w:rPr>
        <w:t>that</w:t>
      </w:r>
      <w:r w:rsidR="00FF3526" w:rsidRPr="00E62FD6">
        <w:rPr>
          <w:rFonts w:ascii="Garamond" w:hAnsi="Garamond" w:cs="Times New Roman"/>
          <w:color w:val="000000" w:themeColor="text1"/>
          <w:lang w:val="en-US"/>
        </w:rPr>
        <w:t xml:space="preserve"> </w:t>
      </w:r>
      <w:r w:rsidR="007B1D6E" w:rsidRPr="00E62FD6">
        <w:rPr>
          <w:rFonts w:ascii="Garamond" w:hAnsi="Garamond" w:cs="Times New Roman"/>
          <w:color w:val="000000" w:themeColor="text1"/>
          <w:lang w:val="en-US"/>
        </w:rPr>
        <w:t>allows</w:t>
      </w:r>
      <w:r w:rsidR="00582E48" w:rsidRPr="00E62FD6">
        <w:rPr>
          <w:rFonts w:ascii="Garamond" w:hAnsi="Garamond" w:cs="Times New Roman"/>
          <w:color w:val="000000" w:themeColor="text1"/>
          <w:lang w:val="en-US"/>
        </w:rPr>
        <w:t xml:space="preserve"> Graves to</w:t>
      </w:r>
      <w:r w:rsidR="00843CAE" w:rsidRPr="00E62FD6">
        <w:rPr>
          <w:rFonts w:ascii="Garamond" w:hAnsi="Garamond" w:cs="Times New Roman"/>
          <w:color w:val="000000" w:themeColor="text1"/>
          <w:lang w:val="en-US"/>
        </w:rPr>
        <w:t xml:space="preserve"> situate his </w:t>
      </w:r>
      <w:r w:rsidRPr="00E62FD6">
        <w:rPr>
          <w:rFonts w:ascii="Garamond" w:hAnsi="Garamond" w:cs="Times New Roman"/>
          <w:color w:val="000000" w:themeColor="text1"/>
          <w:lang w:val="en-US"/>
        </w:rPr>
        <w:t>work</w:t>
      </w:r>
      <w:r w:rsidR="00843CAE" w:rsidRPr="00E62FD6">
        <w:rPr>
          <w:rFonts w:ascii="Garamond" w:hAnsi="Garamond" w:cs="Times New Roman"/>
          <w:color w:val="000000" w:themeColor="text1"/>
          <w:lang w:val="en-US"/>
        </w:rPr>
        <w:t xml:space="preserve"> in a</w:t>
      </w:r>
      <w:r w:rsidR="005C0FC3" w:rsidRPr="00E62FD6">
        <w:rPr>
          <w:rFonts w:ascii="Garamond" w:hAnsi="Garamond" w:cs="Times New Roman"/>
          <w:color w:val="000000" w:themeColor="text1"/>
          <w:lang w:val="en-US"/>
        </w:rPr>
        <w:t xml:space="preserve"> genealogy of</w:t>
      </w:r>
      <w:r w:rsidR="003904CC" w:rsidRPr="00E62FD6">
        <w:rPr>
          <w:rFonts w:ascii="Garamond" w:hAnsi="Garamond" w:cs="Times New Roman"/>
          <w:color w:val="000000" w:themeColor="text1"/>
          <w:lang w:val="en-US"/>
        </w:rPr>
        <w:t xml:space="preserve"> </w:t>
      </w:r>
      <w:r w:rsidR="0075327C" w:rsidRPr="00E62FD6">
        <w:rPr>
          <w:rFonts w:ascii="Garamond" w:hAnsi="Garamond" w:cs="Times New Roman"/>
          <w:color w:val="000000" w:themeColor="text1"/>
          <w:lang w:val="en-US"/>
        </w:rPr>
        <w:t>B</w:t>
      </w:r>
      <w:r w:rsidR="00467BD6" w:rsidRPr="00E62FD6">
        <w:rPr>
          <w:rFonts w:ascii="Garamond" w:hAnsi="Garamond" w:cs="Times New Roman"/>
          <w:color w:val="000000" w:themeColor="text1"/>
          <w:lang w:val="en-US"/>
        </w:rPr>
        <w:t xml:space="preserve">lack </w:t>
      </w:r>
      <w:r w:rsidR="003904CC" w:rsidRPr="00E62FD6">
        <w:rPr>
          <w:rFonts w:ascii="Garamond" w:hAnsi="Garamond" w:cs="Times New Roman"/>
          <w:color w:val="000000" w:themeColor="text1"/>
          <w:lang w:val="en-US"/>
        </w:rPr>
        <w:t xml:space="preserve">civic media </w:t>
      </w:r>
      <w:r w:rsidR="00467BD6" w:rsidRPr="00E62FD6">
        <w:rPr>
          <w:rFonts w:ascii="Garamond" w:hAnsi="Garamond" w:cs="Times New Roman"/>
          <w:color w:val="000000" w:themeColor="text1"/>
          <w:lang w:val="en-US"/>
        </w:rPr>
        <w:t>that</w:t>
      </w:r>
      <w:r w:rsidR="005C0FC3" w:rsidRPr="00E62FD6">
        <w:rPr>
          <w:rFonts w:ascii="Garamond" w:hAnsi="Garamond" w:cs="Times New Roman"/>
          <w:color w:val="000000" w:themeColor="text1"/>
          <w:lang w:val="en-US"/>
        </w:rPr>
        <w:t xml:space="preserve"> </w:t>
      </w:r>
      <w:r w:rsidR="00467BD6" w:rsidRPr="00E62FD6">
        <w:rPr>
          <w:rFonts w:ascii="Garamond" w:hAnsi="Garamond" w:cs="Times New Roman"/>
          <w:color w:val="000000" w:themeColor="text1"/>
          <w:lang w:val="en-US"/>
        </w:rPr>
        <w:t>promote</w:t>
      </w:r>
      <w:r w:rsidR="007B1D6E" w:rsidRPr="00E62FD6">
        <w:rPr>
          <w:rFonts w:ascii="Garamond" w:hAnsi="Garamond" w:cs="Times New Roman"/>
          <w:color w:val="000000" w:themeColor="text1"/>
          <w:lang w:val="en-US"/>
        </w:rPr>
        <w:t xml:space="preserve"> </w:t>
      </w:r>
      <w:r w:rsidR="00582E48" w:rsidRPr="00E62FD6">
        <w:rPr>
          <w:rFonts w:ascii="Garamond" w:hAnsi="Garamond" w:cs="Times New Roman"/>
          <w:color w:val="000000" w:themeColor="text1"/>
          <w:lang w:val="en-US"/>
        </w:rPr>
        <w:t>social progress</w:t>
      </w:r>
      <w:r w:rsidR="005C0FC3" w:rsidRPr="00E62FD6">
        <w:rPr>
          <w:rFonts w:ascii="Garamond" w:hAnsi="Garamond" w:cs="Times New Roman"/>
          <w:color w:val="000000" w:themeColor="text1"/>
          <w:lang w:val="en-US"/>
        </w:rPr>
        <w:t xml:space="preserve"> by visualizing a</w:t>
      </w:r>
      <w:r w:rsidR="007B1D6E" w:rsidRPr="00E62FD6">
        <w:rPr>
          <w:rFonts w:ascii="Garamond" w:hAnsi="Garamond" w:cs="Times New Roman"/>
          <w:color w:val="000000" w:themeColor="text1"/>
          <w:lang w:val="en-US"/>
        </w:rPr>
        <w:t xml:space="preserve"> liberating </w:t>
      </w:r>
      <w:r w:rsidR="00FF3526" w:rsidRPr="00E62FD6">
        <w:rPr>
          <w:rFonts w:ascii="Garamond" w:hAnsi="Garamond" w:cs="Times New Roman"/>
          <w:color w:val="000000" w:themeColor="text1"/>
          <w:lang w:val="en-US"/>
        </w:rPr>
        <w:t xml:space="preserve">consciousness </w:t>
      </w:r>
      <w:r w:rsidR="007B1D6E" w:rsidRPr="00E62FD6">
        <w:rPr>
          <w:rFonts w:ascii="Garamond" w:hAnsi="Garamond" w:cs="Times New Roman"/>
          <w:color w:val="000000" w:themeColor="text1"/>
          <w:lang w:val="en-US"/>
        </w:rPr>
        <w:t>toward</w:t>
      </w:r>
      <w:r w:rsidR="00582E48" w:rsidRPr="00E62FD6">
        <w:rPr>
          <w:rFonts w:ascii="Garamond" w:hAnsi="Garamond" w:cs="Times New Roman"/>
          <w:color w:val="000000" w:themeColor="text1"/>
          <w:lang w:val="en-US"/>
        </w:rPr>
        <w:t xml:space="preserve"> racial</w:t>
      </w:r>
      <w:r w:rsidR="003904CC" w:rsidRPr="00E62FD6">
        <w:rPr>
          <w:rFonts w:ascii="Garamond" w:hAnsi="Garamond" w:cs="Times New Roman"/>
          <w:color w:val="000000" w:themeColor="text1"/>
          <w:lang w:val="en-US"/>
        </w:rPr>
        <w:t xml:space="preserve"> justice</w:t>
      </w:r>
      <w:r w:rsidR="00582E48" w:rsidRPr="00E62FD6">
        <w:rPr>
          <w:rFonts w:ascii="Garamond" w:hAnsi="Garamond" w:cs="Times New Roman"/>
          <w:color w:val="000000" w:themeColor="text1"/>
          <w:lang w:val="en-US"/>
        </w:rPr>
        <w:t>.</w:t>
      </w:r>
      <w:r w:rsidR="00FF3526" w:rsidRPr="00E62FD6">
        <w:rPr>
          <w:rFonts w:ascii="Garamond" w:hAnsi="Garamond" w:cs="Times New Roman"/>
          <w:color w:val="000000" w:themeColor="text1"/>
          <w:lang w:val="en-US"/>
        </w:rPr>
        <w:t xml:space="preserve"> In the process of migrating</w:t>
      </w:r>
      <w:r w:rsidR="00352659" w:rsidRPr="00E62FD6">
        <w:rPr>
          <w:rFonts w:ascii="Garamond" w:hAnsi="Garamond" w:cs="Times New Roman"/>
          <w:color w:val="000000" w:themeColor="text1"/>
          <w:lang w:val="en-US"/>
        </w:rPr>
        <w:t xml:space="preserve"> across the transplatform network,</w:t>
      </w:r>
      <w:r w:rsidR="00FF3526" w:rsidRPr="00E62FD6">
        <w:rPr>
          <w:rFonts w:ascii="Garamond" w:hAnsi="Garamond" w:cs="Times New Roman"/>
          <w:color w:val="000000" w:themeColor="text1"/>
          <w:lang w:val="en-US"/>
        </w:rPr>
        <w:t xml:space="preserve"> from </w:t>
      </w:r>
      <w:r w:rsidR="00FF3526" w:rsidRPr="00E62FD6">
        <w:rPr>
          <w:rFonts w:ascii="Garamond" w:hAnsi="Garamond" w:cs="Times New Roman"/>
          <w:i/>
          <w:iCs/>
          <w:color w:val="000000" w:themeColor="text1"/>
          <w:lang w:val="en-US"/>
        </w:rPr>
        <w:t xml:space="preserve">Vanity Fair </w:t>
      </w:r>
      <w:r w:rsidR="00FF3526" w:rsidRPr="00E62FD6">
        <w:rPr>
          <w:rFonts w:ascii="Garamond" w:hAnsi="Garamond" w:cs="Times New Roman"/>
          <w:color w:val="000000" w:themeColor="text1"/>
          <w:lang w:val="en-US"/>
        </w:rPr>
        <w:t>to a limited print edition and eventually Instagram</w:t>
      </w:r>
      <w:r w:rsidR="00F33C03" w:rsidRPr="00E62FD6">
        <w:rPr>
          <w:rFonts w:ascii="Garamond" w:hAnsi="Garamond" w:cs="Times New Roman"/>
          <w:color w:val="000000" w:themeColor="text1"/>
          <w:lang w:val="en-US"/>
        </w:rPr>
        <w:t xml:space="preserve">, </w:t>
      </w:r>
      <w:r w:rsidR="00FF3526" w:rsidRPr="00E62FD6">
        <w:rPr>
          <w:rFonts w:ascii="Garamond" w:hAnsi="Garamond" w:cs="Times New Roman"/>
          <w:i/>
          <w:iCs/>
          <w:color w:val="000000" w:themeColor="text1"/>
          <w:lang w:val="en-US"/>
        </w:rPr>
        <w:t xml:space="preserve">A Bleak Reality </w:t>
      </w:r>
      <w:r w:rsidR="002E7C75" w:rsidRPr="00E62FD6">
        <w:rPr>
          <w:rFonts w:ascii="Garamond" w:hAnsi="Garamond" w:cs="Times New Roman"/>
          <w:color w:val="000000" w:themeColor="text1"/>
          <w:lang w:val="en-US"/>
        </w:rPr>
        <w:t>uncovers</w:t>
      </w:r>
      <w:r w:rsidR="00FF3526" w:rsidRPr="00E62FD6">
        <w:rPr>
          <w:rFonts w:ascii="Garamond" w:hAnsi="Garamond" w:cs="Times New Roman"/>
          <w:color w:val="000000" w:themeColor="text1"/>
          <w:lang w:val="en-US"/>
        </w:rPr>
        <w:t xml:space="preserve"> a lineage between the ubiquitous and the unique, the transient and the historical,</w:t>
      </w:r>
      <w:r w:rsidR="00B27E20" w:rsidRPr="00E62FD6">
        <w:rPr>
          <w:rFonts w:ascii="Garamond" w:hAnsi="Garamond" w:cs="Times New Roman"/>
          <w:color w:val="000000" w:themeColor="text1"/>
          <w:lang w:val="en-US"/>
        </w:rPr>
        <w:t xml:space="preserve"> the </w:t>
      </w:r>
      <w:r w:rsidR="00782CCA" w:rsidRPr="00E62FD6">
        <w:rPr>
          <w:rFonts w:ascii="Garamond" w:hAnsi="Garamond" w:cs="Times New Roman"/>
          <w:color w:val="000000" w:themeColor="text1"/>
          <w:lang w:val="en-US"/>
        </w:rPr>
        <w:t xml:space="preserve">ephemeral and the enduring, </w:t>
      </w:r>
      <w:r w:rsidR="00FF3526" w:rsidRPr="00E62FD6">
        <w:rPr>
          <w:rFonts w:ascii="Garamond" w:hAnsi="Garamond" w:cs="Times New Roman"/>
          <w:color w:val="000000" w:themeColor="text1"/>
          <w:lang w:val="en-US"/>
        </w:rPr>
        <w:t>the indexical and the iconic, the s</w:t>
      </w:r>
      <w:r w:rsidR="00ED0A00" w:rsidRPr="00E62FD6">
        <w:rPr>
          <w:rFonts w:ascii="Garamond" w:hAnsi="Garamond" w:cs="Times New Roman"/>
          <w:color w:val="000000" w:themeColor="text1"/>
          <w:lang w:val="en-US"/>
        </w:rPr>
        <w:t xml:space="preserve">ublime </w:t>
      </w:r>
      <w:r w:rsidR="00FF3526" w:rsidRPr="00E62FD6">
        <w:rPr>
          <w:rFonts w:ascii="Garamond" w:hAnsi="Garamond" w:cs="Times New Roman"/>
          <w:color w:val="000000" w:themeColor="text1"/>
          <w:lang w:val="en-US"/>
        </w:rPr>
        <w:t xml:space="preserve">and the </w:t>
      </w:r>
      <w:r w:rsidR="00475EB1" w:rsidRPr="00E62FD6">
        <w:rPr>
          <w:rFonts w:ascii="Garamond" w:hAnsi="Garamond" w:cs="Times New Roman"/>
          <w:color w:val="000000" w:themeColor="text1"/>
          <w:lang w:val="en-US"/>
        </w:rPr>
        <w:t>mundane</w:t>
      </w:r>
      <w:r w:rsidR="00FF3526" w:rsidRPr="00E62FD6">
        <w:rPr>
          <w:rFonts w:ascii="Garamond" w:hAnsi="Garamond" w:cs="Times New Roman"/>
          <w:color w:val="000000" w:themeColor="text1"/>
          <w:lang w:val="en-US"/>
        </w:rPr>
        <w:t>,</w:t>
      </w:r>
      <w:r w:rsidR="00F33C03" w:rsidRPr="00E62FD6">
        <w:rPr>
          <w:rFonts w:ascii="Garamond" w:hAnsi="Garamond" w:cs="Times New Roman"/>
          <w:color w:val="000000" w:themeColor="text1"/>
          <w:lang w:val="en-US"/>
        </w:rPr>
        <w:t xml:space="preserve"> </w:t>
      </w:r>
      <w:r w:rsidR="00FF3526" w:rsidRPr="00E62FD6">
        <w:rPr>
          <w:rFonts w:ascii="Garamond" w:hAnsi="Garamond" w:cs="Times New Roman"/>
          <w:color w:val="000000" w:themeColor="text1"/>
          <w:lang w:val="en-US"/>
        </w:rPr>
        <w:t>the analogue and the digital.</w:t>
      </w:r>
    </w:p>
    <w:p w14:paraId="29888DAE" w14:textId="77777777" w:rsidR="005C0FC3" w:rsidRPr="00E62FD6" w:rsidRDefault="005C0FC3" w:rsidP="008B3BCA">
      <w:pPr>
        <w:snapToGrid w:val="0"/>
        <w:spacing w:line="480" w:lineRule="auto"/>
        <w:contextualSpacing/>
        <w:rPr>
          <w:rFonts w:ascii="Garamond" w:hAnsi="Garamond" w:cs="Times New Roman"/>
          <w:color w:val="000000" w:themeColor="text1"/>
          <w:lang w:val="en-US"/>
        </w:rPr>
      </w:pPr>
    </w:p>
    <w:p w14:paraId="40DB5CD0" w14:textId="4B2928BC" w:rsidR="00107291" w:rsidRPr="00E62FD6" w:rsidRDefault="00EE26C3" w:rsidP="00107291">
      <w:pPr>
        <w:snapToGrid w:val="0"/>
        <w:spacing w:line="480" w:lineRule="auto"/>
        <w:contextualSpacing/>
        <w:rPr>
          <w:rFonts w:ascii="Garamond" w:hAnsi="Garamond" w:cs="Times New Roman"/>
          <w:b/>
          <w:bCs/>
          <w:color w:val="FF0000"/>
          <w:lang w:val="en-US"/>
        </w:rPr>
      </w:pPr>
      <w:r w:rsidRPr="00E62FD6">
        <w:rPr>
          <w:rFonts w:ascii="Garamond" w:hAnsi="Garamond" w:cs="Times New Roman"/>
          <w:b/>
          <w:bCs/>
          <w:color w:val="000000" w:themeColor="text1"/>
          <w:lang w:val="en-US"/>
        </w:rPr>
        <w:t xml:space="preserve">Haunting </w:t>
      </w:r>
      <w:r w:rsidR="00484DCA" w:rsidRPr="00E62FD6">
        <w:rPr>
          <w:rFonts w:ascii="Garamond" w:hAnsi="Garamond" w:cs="Times New Roman"/>
          <w:b/>
          <w:bCs/>
          <w:color w:val="000000" w:themeColor="text1"/>
          <w:lang w:val="en-US"/>
        </w:rPr>
        <w:t>S</w:t>
      </w:r>
      <w:r w:rsidRPr="00E62FD6">
        <w:rPr>
          <w:rFonts w:ascii="Garamond" w:hAnsi="Garamond" w:cs="Times New Roman"/>
          <w:b/>
          <w:bCs/>
          <w:color w:val="000000" w:themeColor="text1"/>
          <w:lang w:val="en-US"/>
        </w:rPr>
        <w:t>pecters</w:t>
      </w:r>
    </w:p>
    <w:p w14:paraId="7527378B" w14:textId="11B04B23" w:rsidR="00EE54B6" w:rsidRPr="00E62FD6" w:rsidRDefault="00D87426" w:rsidP="003A5699">
      <w:pPr>
        <w:snapToGrid w:val="0"/>
        <w:spacing w:line="480" w:lineRule="auto"/>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lastRenderedPageBreak/>
        <w:t xml:space="preserve">In January 2021, </w:t>
      </w:r>
      <w:r w:rsidRPr="00E62FD6">
        <w:rPr>
          <w:rFonts w:ascii="Garamond" w:hAnsi="Garamond" w:cs="Times New Roman"/>
          <w:i/>
          <w:iCs/>
          <w:color w:val="000000" w:themeColor="text1"/>
          <w:lang w:val="en-US"/>
        </w:rPr>
        <w:t xml:space="preserve">National Geographic </w:t>
      </w:r>
      <w:r w:rsidRPr="00E62FD6">
        <w:rPr>
          <w:rFonts w:ascii="Garamond" w:hAnsi="Garamond" w:cs="Times New Roman"/>
          <w:color w:val="000000" w:themeColor="text1"/>
          <w:lang w:val="en-US"/>
        </w:rPr>
        <w:t>published its annual “Year in Pictures” review for</w:t>
      </w:r>
      <w:r w:rsidR="00077D44"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 xml:space="preserve">2020, draping the cover with a photograph </w:t>
      </w:r>
      <w:r w:rsidR="00EE26C3" w:rsidRPr="00E62FD6">
        <w:rPr>
          <w:rFonts w:ascii="Garamond" w:hAnsi="Garamond" w:cs="Times New Roman"/>
          <w:color w:val="000000" w:themeColor="text1"/>
          <w:lang w:val="en-US"/>
        </w:rPr>
        <w:t>by</w:t>
      </w:r>
      <w:r w:rsidRPr="00E62FD6">
        <w:rPr>
          <w:rFonts w:ascii="Garamond" w:hAnsi="Garamond" w:cs="Times New Roman"/>
          <w:color w:val="000000" w:themeColor="text1"/>
          <w:lang w:val="en-US"/>
        </w:rPr>
        <w:t xml:space="preserve"> Graves that depicts a monument of </w:t>
      </w:r>
      <w:r w:rsidR="00A978C0" w:rsidRPr="00E62FD6">
        <w:rPr>
          <w:rFonts w:ascii="Garamond" w:hAnsi="Garamond" w:cs="Times New Roman"/>
          <w:color w:val="000000" w:themeColor="text1"/>
          <w:lang w:val="en-US"/>
        </w:rPr>
        <w:t>General Robert E. Lee in Richmond, Virginia</w:t>
      </w:r>
      <w:r w:rsidR="00D47141"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w:t>
      </w:r>
      <w:r w:rsidR="00D47141" w:rsidRPr="00E62FD6">
        <w:rPr>
          <w:rFonts w:ascii="Garamond" w:hAnsi="Garamond" w:cs="Times New Roman"/>
          <w:color w:val="000000" w:themeColor="text1"/>
          <w:lang w:val="en-US"/>
        </w:rPr>
        <w:t>which</w:t>
      </w:r>
      <w:r w:rsidRPr="00E62FD6">
        <w:rPr>
          <w:rFonts w:ascii="Garamond" w:hAnsi="Garamond" w:cs="Times New Roman"/>
          <w:color w:val="000000" w:themeColor="text1"/>
          <w:lang w:val="en-US"/>
        </w:rPr>
        <w:t xml:space="preserve"> had been</w:t>
      </w:r>
      <w:r w:rsidR="00A978C0" w:rsidRPr="00E62FD6">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e</w:t>
      </w:r>
      <w:r w:rsidR="00A978C0" w:rsidRPr="00E62FD6">
        <w:rPr>
          <w:rFonts w:ascii="Garamond" w:hAnsi="Garamond" w:cs="Times New Roman"/>
          <w:color w:val="000000" w:themeColor="text1"/>
          <w:lang w:val="en-US"/>
        </w:rPr>
        <w:t>rected</w:t>
      </w:r>
      <w:r w:rsidR="00D47141" w:rsidRPr="00E62FD6">
        <w:rPr>
          <w:rFonts w:ascii="Garamond" w:hAnsi="Garamond" w:cs="Times New Roman"/>
          <w:color w:val="000000" w:themeColor="text1"/>
          <w:lang w:val="en-US"/>
        </w:rPr>
        <w:t xml:space="preserve"> in 1890</w:t>
      </w:r>
      <w:r w:rsidR="00A978C0" w:rsidRPr="00E62FD6">
        <w:rPr>
          <w:rFonts w:ascii="Garamond" w:hAnsi="Garamond" w:cs="Times New Roman"/>
          <w:color w:val="000000" w:themeColor="text1"/>
          <w:lang w:val="en-US"/>
        </w:rPr>
        <w:t xml:space="preserve"> </w:t>
      </w:r>
      <w:r w:rsidR="00D47141" w:rsidRPr="00E62FD6">
        <w:rPr>
          <w:rFonts w:ascii="Garamond" w:hAnsi="Garamond" w:cs="Times New Roman"/>
          <w:color w:val="000000" w:themeColor="text1"/>
          <w:lang w:val="en-US"/>
        </w:rPr>
        <w:t>to</w:t>
      </w:r>
      <w:r w:rsidR="00A978C0" w:rsidRPr="00E62FD6">
        <w:rPr>
          <w:rFonts w:ascii="Garamond" w:hAnsi="Garamond" w:cs="Times New Roman"/>
          <w:color w:val="000000" w:themeColor="text1"/>
          <w:lang w:val="en-US"/>
        </w:rPr>
        <w:t xml:space="preserve"> honor</w:t>
      </w:r>
      <w:r w:rsidR="00D47141" w:rsidRPr="00E62FD6">
        <w:rPr>
          <w:rFonts w:ascii="Garamond" w:hAnsi="Garamond" w:cs="Times New Roman"/>
          <w:color w:val="000000" w:themeColor="text1"/>
          <w:lang w:val="en-US"/>
        </w:rPr>
        <w:t xml:space="preserve"> the</w:t>
      </w:r>
      <w:r w:rsidR="00077D44" w:rsidRPr="00E62FD6">
        <w:rPr>
          <w:rFonts w:ascii="Garamond" w:hAnsi="Garamond" w:cs="Times New Roman"/>
          <w:color w:val="000000" w:themeColor="text1"/>
          <w:lang w:val="en-US"/>
        </w:rPr>
        <w:t xml:space="preserve"> </w:t>
      </w:r>
      <w:r w:rsidR="00D47141" w:rsidRPr="00E62FD6">
        <w:rPr>
          <w:rFonts w:ascii="Garamond" w:hAnsi="Garamond" w:cs="Times New Roman"/>
          <w:color w:val="000000" w:themeColor="text1"/>
          <w:lang w:val="en-US"/>
        </w:rPr>
        <w:t>military leader</w:t>
      </w:r>
      <w:r w:rsidR="00A978C0" w:rsidRPr="00E62FD6">
        <w:rPr>
          <w:rFonts w:ascii="Garamond" w:hAnsi="Garamond" w:cs="Times New Roman"/>
          <w:color w:val="000000" w:themeColor="text1"/>
          <w:lang w:val="en-US"/>
        </w:rPr>
        <w:t xml:space="preserve"> of the </w:t>
      </w:r>
      <w:r w:rsidRPr="00E62FD6">
        <w:rPr>
          <w:rFonts w:ascii="Garamond" w:hAnsi="Garamond" w:cs="Times New Roman"/>
          <w:color w:val="000000" w:themeColor="text1"/>
          <w:lang w:val="en-US"/>
        </w:rPr>
        <w:t xml:space="preserve">Confederate States </w:t>
      </w:r>
      <w:r w:rsidR="00D47141" w:rsidRPr="00E62FD6">
        <w:rPr>
          <w:rFonts w:ascii="Garamond" w:hAnsi="Garamond" w:cs="Times New Roman"/>
          <w:color w:val="000000" w:themeColor="text1"/>
          <w:lang w:val="en-US"/>
        </w:rPr>
        <w:t>during the</w:t>
      </w:r>
      <w:r w:rsidR="00D85A82" w:rsidRPr="00E62FD6">
        <w:rPr>
          <w:rFonts w:ascii="Garamond" w:hAnsi="Garamond" w:cs="Times New Roman"/>
          <w:color w:val="000000" w:themeColor="text1"/>
          <w:lang w:val="en-US"/>
        </w:rPr>
        <w:t xml:space="preserve"> </w:t>
      </w:r>
      <w:r w:rsidR="00D34BDB" w:rsidRPr="00E62FD6">
        <w:rPr>
          <w:rFonts w:ascii="Garamond" w:hAnsi="Garamond" w:cs="Times New Roman"/>
          <w:color w:val="000000" w:themeColor="text1"/>
          <w:lang w:val="en-US"/>
        </w:rPr>
        <w:t>Civil War</w:t>
      </w:r>
      <w:r w:rsidR="00982745"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118</w:t>
      </w:r>
      <w:r w:rsidR="00982745" w:rsidRPr="00E62FD6">
        <w:rPr>
          <w:rFonts w:ascii="Garamond" w:hAnsi="Garamond" w:cs="Times New Roman"/>
          <w:color w:val="000000" w:themeColor="text1"/>
          <w:lang w:val="en-US"/>
        </w:rPr>
        <w:t xml:space="preserve"> The </w:t>
      </w:r>
      <w:r w:rsidR="00EE26C3" w:rsidRPr="00E62FD6">
        <w:rPr>
          <w:rFonts w:ascii="Garamond" w:hAnsi="Garamond" w:cs="Times New Roman"/>
          <w:color w:val="000000" w:themeColor="text1"/>
          <w:lang w:val="en-US"/>
        </w:rPr>
        <w:t>photograph is a testimony</w:t>
      </w:r>
      <w:r w:rsidR="00982745" w:rsidRPr="00E62FD6">
        <w:rPr>
          <w:rFonts w:ascii="Garamond" w:hAnsi="Garamond" w:cs="Times New Roman"/>
          <w:color w:val="000000" w:themeColor="text1"/>
          <w:lang w:val="en-US"/>
        </w:rPr>
        <w:t xml:space="preserve"> to the successful</w:t>
      </w:r>
      <w:r w:rsidR="00EE26C3" w:rsidRPr="00E62FD6">
        <w:rPr>
          <w:rFonts w:ascii="Garamond" w:hAnsi="Garamond" w:cs="Times New Roman"/>
          <w:color w:val="000000" w:themeColor="text1"/>
          <w:lang w:val="en-US"/>
        </w:rPr>
        <w:t xml:space="preserve"> </w:t>
      </w:r>
      <w:r w:rsidR="00982745" w:rsidRPr="00E62FD6">
        <w:rPr>
          <w:rFonts w:ascii="Garamond" w:hAnsi="Garamond" w:cs="Times New Roman"/>
          <w:color w:val="000000" w:themeColor="text1"/>
          <w:lang w:val="en-US"/>
        </w:rPr>
        <w:t>campaign of Black Lives</w:t>
      </w:r>
      <w:r w:rsidR="0086380E" w:rsidRPr="00E62FD6">
        <w:rPr>
          <w:rFonts w:ascii="Garamond" w:hAnsi="Garamond" w:cs="Times New Roman"/>
          <w:color w:val="000000" w:themeColor="text1"/>
          <w:lang w:val="en-US"/>
        </w:rPr>
        <w:t xml:space="preserve"> Matter</w:t>
      </w:r>
      <w:r w:rsidR="00982745" w:rsidRPr="00E62FD6">
        <w:rPr>
          <w:rFonts w:ascii="Garamond" w:hAnsi="Garamond" w:cs="Times New Roman"/>
          <w:color w:val="000000" w:themeColor="text1"/>
          <w:lang w:val="en-US"/>
        </w:rPr>
        <w:t xml:space="preserve"> </w:t>
      </w:r>
      <w:r w:rsidR="00893401" w:rsidRPr="00E62FD6">
        <w:rPr>
          <w:rFonts w:ascii="Garamond" w:hAnsi="Garamond" w:cs="Times New Roman"/>
          <w:color w:val="000000" w:themeColor="text1"/>
          <w:lang w:val="en-US"/>
        </w:rPr>
        <w:t>protestors</w:t>
      </w:r>
      <w:r w:rsidR="00DC258F" w:rsidRPr="00E62FD6">
        <w:rPr>
          <w:rFonts w:ascii="Garamond" w:hAnsi="Garamond" w:cs="Times New Roman"/>
          <w:color w:val="000000" w:themeColor="text1"/>
          <w:lang w:val="en-US"/>
        </w:rPr>
        <w:t>,</w:t>
      </w:r>
      <w:r w:rsidR="00893401" w:rsidRPr="00E62FD6">
        <w:rPr>
          <w:rFonts w:ascii="Garamond" w:hAnsi="Garamond" w:cs="Times New Roman"/>
          <w:color w:val="000000" w:themeColor="text1"/>
          <w:lang w:val="en-US"/>
        </w:rPr>
        <w:t xml:space="preserve"> such as Triston Harris, Arianna Coghill, Stu Smith, and Tavares Floyd</w:t>
      </w:r>
      <w:r w:rsidR="0086380E" w:rsidRPr="00E62FD6">
        <w:rPr>
          <w:rFonts w:ascii="Garamond" w:hAnsi="Garamond" w:cs="Times New Roman"/>
          <w:color w:val="000000" w:themeColor="text1"/>
          <w:lang w:val="en-US"/>
        </w:rPr>
        <w:t xml:space="preserve"> (George Floyd’s cousin)</w:t>
      </w:r>
      <w:r w:rsidR="00DC258F" w:rsidRPr="00E62FD6">
        <w:rPr>
          <w:rFonts w:ascii="Garamond" w:hAnsi="Garamond" w:cs="Times New Roman"/>
          <w:color w:val="000000" w:themeColor="text1"/>
          <w:lang w:val="en-US"/>
        </w:rPr>
        <w:t>,</w:t>
      </w:r>
      <w:r w:rsidR="00893401" w:rsidRPr="00E62FD6">
        <w:rPr>
          <w:rFonts w:ascii="Garamond" w:hAnsi="Garamond" w:cs="Times New Roman"/>
          <w:color w:val="000000" w:themeColor="text1"/>
          <w:lang w:val="en-US"/>
        </w:rPr>
        <w:t xml:space="preserve"> </w:t>
      </w:r>
      <w:r w:rsidR="00982745" w:rsidRPr="00E62FD6">
        <w:rPr>
          <w:rFonts w:ascii="Garamond" w:hAnsi="Garamond" w:cs="Times New Roman"/>
          <w:color w:val="000000" w:themeColor="text1"/>
          <w:lang w:val="en-US"/>
        </w:rPr>
        <w:t>to</w:t>
      </w:r>
      <w:r w:rsidR="00EE26C3" w:rsidRPr="00E62FD6">
        <w:rPr>
          <w:rFonts w:ascii="Garamond" w:hAnsi="Garamond" w:cs="Times New Roman"/>
          <w:color w:val="000000" w:themeColor="text1"/>
          <w:lang w:val="en-US"/>
        </w:rPr>
        <w:t xml:space="preserve"> remove a series of</w:t>
      </w:r>
      <w:r w:rsidR="00D85A82" w:rsidRPr="00E62FD6">
        <w:rPr>
          <w:rFonts w:ascii="Garamond" w:hAnsi="Garamond" w:cs="Times New Roman"/>
          <w:color w:val="000000" w:themeColor="text1"/>
          <w:lang w:val="en-US"/>
        </w:rPr>
        <w:t xml:space="preserve"> Confederate</w:t>
      </w:r>
      <w:r w:rsidR="00EE26C3" w:rsidRPr="00E62FD6">
        <w:rPr>
          <w:rFonts w:ascii="Garamond" w:hAnsi="Garamond" w:cs="Times New Roman"/>
          <w:color w:val="000000" w:themeColor="text1"/>
          <w:lang w:val="en-US"/>
        </w:rPr>
        <w:t xml:space="preserve"> statues from Richmond’s Monument Avenue</w:t>
      </w:r>
      <w:r w:rsidR="00964A8B" w:rsidRPr="00E62FD6">
        <w:rPr>
          <w:rFonts w:ascii="Garamond" w:hAnsi="Garamond" w:cs="Times New Roman"/>
          <w:color w:val="000000" w:themeColor="text1"/>
          <w:lang w:val="en-US"/>
        </w:rPr>
        <w:t>—</w:t>
      </w:r>
      <w:r w:rsidR="00982745" w:rsidRPr="00E62FD6">
        <w:rPr>
          <w:rFonts w:ascii="Garamond" w:hAnsi="Garamond" w:cs="Times New Roman"/>
          <w:color w:val="000000" w:themeColor="text1"/>
          <w:lang w:val="en-US"/>
        </w:rPr>
        <w:t>symbol</w:t>
      </w:r>
      <w:r w:rsidR="00EE26C3" w:rsidRPr="00E62FD6">
        <w:rPr>
          <w:rFonts w:ascii="Garamond" w:hAnsi="Garamond" w:cs="Times New Roman"/>
          <w:color w:val="000000" w:themeColor="text1"/>
          <w:lang w:val="en-US"/>
        </w:rPr>
        <w:t>s</w:t>
      </w:r>
      <w:r w:rsidR="00982745" w:rsidRPr="00E62FD6">
        <w:rPr>
          <w:rFonts w:ascii="Garamond" w:hAnsi="Garamond" w:cs="Times New Roman"/>
          <w:color w:val="000000" w:themeColor="text1"/>
          <w:lang w:val="en-US"/>
        </w:rPr>
        <w:t xml:space="preserve"> of</w:t>
      </w:r>
      <w:r w:rsidR="008869E5" w:rsidRPr="00E62FD6">
        <w:rPr>
          <w:rFonts w:ascii="Garamond" w:hAnsi="Garamond" w:cs="Times New Roman"/>
          <w:color w:val="000000" w:themeColor="text1"/>
          <w:lang w:val="en-US"/>
        </w:rPr>
        <w:t xml:space="preserve"> the Jim Crow</w:t>
      </w:r>
      <w:r w:rsidR="00077D44" w:rsidRPr="00E62FD6">
        <w:rPr>
          <w:rFonts w:ascii="Garamond" w:hAnsi="Garamond" w:cs="Times New Roman"/>
          <w:color w:val="000000" w:themeColor="text1"/>
          <w:lang w:val="en-US"/>
        </w:rPr>
        <w:t xml:space="preserve"> </w:t>
      </w:r>
      <w:r w:rsidR="008869E5" w:rsidRPr="00E62FD6">
        <w:rPr>
          <w:rFonts w:ascii="Garamond" w:hAnsi="Garamond" w:cs="Times New Roman"/>
          <w:color w:val="000000" w:themeColor="text1"/>
          <w:lang w:val="en-US"/>
        </w:rPr>
        <w:t>era</w:t>
      </w:r>
      <w:r w:rsidR="00CC0701" w:rsidRPr="00E62FD6">
        <w:rPr>
          <w:rFonts w:ascii="Garamond" w:hAnsi="Garamond" w:cs="Times New Roman"/>
          <w:color w:val="000000" w:themeColor="text1"/>
          <w:lang w:val="en-US"/>
        </w:rPr>
        <w:t xml:space="preserve"> that were unveiled</w:t>
      </w:r>
      <w:r w:rsidR="0003267A" w:rsidRPr="00E62FD6">
        <w:rPr>
          <w:rFonts w:ascii="Garamond" w:hAnsi="Garamond" w:cs="Times New Roman"/>
          <w:color w:val="000000" w:themeColor="text1"/>
          <w:lang w:val="en-US"/>
        </w:rPr>
        <w:t xml:space="preserve"> in what had once been the capital of the Confederacy</w:t>
      </w:r>
      <w:r w:rsidR="00CC0701"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119</w:t>
      </w:r>
      <w:r w:rsidR="00312B97" w:rsidRPr="00E62FD6">
        <w:rPr>
          <w:rFonts w:ascii="Garamond" w:hAnsi="Garamond" w:cs="Times New Roman"/>
          <w:color w:val="000000" w:themeColor="text1"/>
          <w:lang w:val="en-US"/>
        </w:rPr>
        <w:t xml:space="preserve"> Graves’</w:t>
      </w:r>
      <w:r w:rsidR="002B0996" w:rsidRPr="00E62FD6">
        <w:rPr>
          <w:rFonts w:ascii="Garamond" w:hAnsi="Garamond" w:cs="Times New Roman"/>
          <w:color w:val="000000" w:themeColor="text1"/>
          <w:lang w:val="en-US"/>
        </w:rPr>
        <w:t>s</w:t>
      </w:r>
      <w:r w:rsidR="00312B97" w:rsidRPr="00E62FD6">
        <w:rPr>
          <w:rFonts w:ascii="Garamond" w:hAnsi="Garamond" w:cs="Times New Roman"/>
          <w:color w:val="000000" w:themeColor="text1"/>
          <w:lang w:val="en-US"/>
        </w:rPr>
        <w:t xml:space="preserve"> cover</w:t>
      </w:r>
      <w:r w:rsidR="002B0996" w:rsidRPr="00E62FD6">
        <w:rPr>
          <w:rFonts w:ascii="Garamond" w:hAnsi="Garamond" w:cs="Times New Roman"/>
          <w:color w:val="000000" w:themeColor="text1"/>
          <w:lang w:val="en-US"/>
        </w:rPr>
        <w:t xml:space="preserve"> </w:t>
      </w:r>
      <w:r w:rsidR="006C390A">
        <w:rPr>
          <w:rFonts w:ascii="Garamond" w:hAnsi="Garamond" w:cs="Times New Roman"/>
          <w:color w:val="000000" w:themeColor="text1"/>
          <w:lang w:val="en-US"/>
        </w:rPr>
        <w:t xml:space="preserve">image </w:t>
      </w:r>
      <w:r w:rsidR="00312B97" w:rsidRPr="00E62FD6">
        <w:rPr>
          <w:rFonts w:ascii="Garamond" w:hAnsi="Garamond" w:cs="Times New Roman"/>
          <w:color w:val="000000" w:themeColor="text1"/>
          <w:lang w:val="en-US"/>
        </w:rPr>
        <w:t xml:space="preserve">captures the marble base of Lee’s statue </w:t>
      </w:r>
      <w:r w:rsidR="002B0996" w:rsidRPr="00E62FD6">
        <w:rPr>
          <w:rFonts w:ascii="Garamond" w:hAnsi="Garamond" w:cs="Times New Roman"/>
          <w:color w:val="000000" w:themeColor="text1"/>
          <w:lang w:val="en-US"/>
        </w:rPr>
        <w:t>shrouded</w:t>
      </w:r>
      <w:r w:rsidR="00312B97" w:rsidRPr="00E62FD6">
        <w:rPr>
          <w:rFonts w:ascii="Garamond" w:hAnsi="Garamond" w:cs="Times New Roman"/>
          <w:color w:val="000000" w:themeColor="text1"/>
          <w:lang w:val="en-US"/>
        </w:rPr>
        <w:t xml:space="preserve"> in graffiti</w:t>
      </w:r>
      <w:r w:rsidR="0086380E" w:rsidRPr="00E62FD6">
        <w:rPr>
          <w:rFonts w:ascii="Garamond" w:hAnsi="Garamond" w:cs="Times New Roman"/>
          <w:color w:val="000000" w:themeColor="text1"/>
          <w:lang w:val="en-US"/>
        </w:rPr>
        <w:t>,</w:t>
      </w:r>
      <w:r w:rsidR="00312B97" w:rsidRPr="00E62FD6">
        <w:rPr>
          <w:rFonts w:ascii="Garamond" w:hAnsi="Garamond" w:cs="Times New Roman"/>
          <w:color w:val="000000" w:themeColor="text1"/>
          <w:lang w:val="en-US"/>
        </w:rPr>
        <w:t xml:space="preserve"> while a photographic portrait of the recently murdered George Floyd is projected onto its ornate, towering pedestal.</w:t>
      </w:r>
      <w:r w:rsidR="0006485D" w:rsidRPr="00E62FD6">
        <w:rPr>
          <w:rFonts w:ascii="Garamond" w:hAnsi="Garamond" w:cs="Times New Roman"/>
          <w:color w:val="000000" w:themeColor="text1"/>
          <w:lang w:val="en-US"/>
        </w:rPr>
        <w:t xml:space="preserve"> </w:t>
      </w:r>
      <w:r w:rsidR="00CC0701" w:rsidRPr="00E62FD6">
        <w:rPr>
          <w:rFonts w:ascii="Garamond" w:hAnsi="Garamond" w:cs="Times New Roman"/>
          <w:color w:val="000000" w:themeColor="text1"/>
          <w:lang w:val="en-US"/>
        </w:rPr>
        <w:t xml:space="preserve">In </w:t>
      </w:r>
      <w:r w:rsidR="0086380E" w:rsidRPr="00E62FD6">
        <w:rPr>
          <w:rFonts w:ascii="Garamond" w:hAnsi="Garamond" w:cs="Times New Roman"/>
          <w:color w:val="000000" w:themeColor="text1"/>
          <w:lang w:val="en-US"/>
        </w:rPr>
        <w:t>the</w:t>
      </w:r>
      <w:r w:rsidR="00CC0701" w:rsidRPr="00E62FD6">
        <w:rPr>
          <w:rFonts w:ascii="Garamond" w:hAnsi="Garamond" w:cs="Times New Roman"/>
          <w:color w:val="000000" w:themeColor="text1"/>
          <w:lang w:val="en-US"/>
        </w:rPr>
        <w:t xml:space="preserve"> summer of 2020,</w:t>
      </w:r>
      <w:r w:rsidR="00982745" w:rsidRPr="00E62FD6">
        <w:rPr>
          <w:rFonts w:ascii="Garamond" w:hAnsi="Garamond" w:cs="Times New Roman"/>
          <w:color w:val="000000" w:themeColor="text1"/>
          <w:lang w:val="en-US"/>
        </w:rPr>
        <w:t xml:space="preserve"> </w:t>
      </w:r>
      <w:r w:rsidR="004E46F4" w:rsidRPr="00E62FD6">
        <w:rPr>
          <w:rFonts w:ascii="Garamond" w:hAnsi="Garamond" w:cs="Times New Roman"/>
          <w:color w:val="000000" w:themeColor="text1"/>
          <w:lang w:val="en-US"/>
        </w:rPr>
        <w:t xml:space="preserve">BLM </w:t>
      </w:r>
      <w:r w:rsidR="00964A8B" w:rsidRPr="00E62FD6">
        <w:rPr>
          <w:rFonts w:ascii="Garamond" w:hAnsi="Garamond" w:cs="Times New Roman"/>
          <w:color w:val="000000" w:themeColor="text1"/>
          <w:lang w:val="en-US"/>
        </w:rPr>
        <w:t>protestor</w:t>
      </w:r>
      <w:r w:rsidR="004E46F4" w:rsidRPr="00E62FD6">
        <w:rPr>
          <w:rFonts w:ascii="Garamond" w:hAnsi="Garamond" w:cs="Times New Roman"/>
          <w:color w:val="000000" w:themeColor="text1"/>
          <w:lang w:val="en-US"/>
        </w:rPr>
        <w:t xml:space="preserve">s </w:t>
      </w:r>
      <w:r w:rsidR="00BC554E" w:rsidRPr="00E62FD6">
        <w:rPr>
          <w:rFonts w:ascii="Garamond" w:hAnsi="Garamond" w:cs="Times New Roman"/>
          <w:color w:val="000000" w:themeColor="text1"/>
          <w:lang w:val="en-US"/>
        </w:rPr>
        <w:t xml:space="preserve">had </w:t>
      </w:r>
      <w:r w:rsidR="004E46F4" w:rsidRPr="00E62FD6">
        <w:rPr>
          <w:rFonts w:ascii="Garamond" w:hAnsi="Garamond" w:cs="Times New Roman"/>
          <w:color w:val="000000" w:themeColor="text1"/>
          <w:lang w:val="en-US"/>
        </w:rPr>
        <w:t>appropriated</w:t>
      </w:r>
      <w:r w:rsidR="0003267A" w:rsidRPr="00E62FD6">
        <w:rPr>
          <w:rFonts w:ascii="Garamond" w:hAnsi="Garamond" w:cs="Times New Roman"/>
          <w:color w:val="000000" w:themeColor="text1"/>
          <w:lang w:val="en-US"/>
        </w:rPr>
        <w:t xml:space="preserve"> the</w:t>
      </w:r>
      <w:r w:rsidR="00926B3C" w:rsidRPr="00E62FD6">
        <w:rPr>
          <w:rFonts w:ascii="Garamond" w:hAnsi="Garamond" w:cs="Times New Roman"/>
          <w:color w:val="000000" w:themeColor="text1"/>
          <w:lang w:val="en-US"/>
        </w:rPr>
        <w:t xml:space="preserve"> statue’s</w:t>
      </w:r>
      <w:r w:rsidR="00CC0701" w:rsidRPr="00E62FD6">
        <w:rPr>
          <w:rFonts w:ascii="Garamond" w:hAnsi="Garamond" w:cs="Times New Roman"/>
          <w:color w:val="000000" w:themeColor="text1"/>
          <w:lang w:val="en-US"/>
        </w:rPr>
        <w:t xml:space="preserve"> </w:t>
      </w:r>
      <w:r w:rsidR="0003267A" w:rsidRPr="00E62FD6">
        <w:rPr>
          <w:rFonts w:ascii="Garamond" w:hAnsi="Garamond" w:cs="Times New Roman"/>
          <w:color w:val="000000" w:themeColor="text1"/>
          <w:lang w:val="en-US"/>
        </w:rPr>
        <w:t>pedestal</w:t>
      </w:r>
      <w:r w:rsidR="00926B3C" w:rsidRPr="00E62FD6">
        <w:rPr>
          <w:rFonts w:ascii="Garamond" w:hAnsi="Garamond" w:cs="Times New Roman"/>
          <w:color w:val="000000" w:themeColor="text1"/>
          <w:lang w:val="en-US"/>
        </w:rPr>
        <w:t xml:space="preserve"> </w:t>
      </w:r>
      <w:r w:rsidR="006771EF" w:rsidRPr="00E62FD6">
        <w:rPr>
          <w:rFonts w:ascii="Garamond" w:hAnsi="Garamond" w:cs="Times New Roman"/>
          <w:color w:val="000000" w:themeColor="text1"/>
          <w:lang w:val="en-US"/>
        </w:rPr>
        <w:t>as</w:t>
      </w:r>
      <w:r w:rsidR="00CC0701" w:rsidRPr="00E62FD6">
        <w:rPr>
          <w:rFonts w:ascii="Garamond" w:hAnsi="Garamond" w:cs="Times New Roman"/>
          <w:color w:val="000000" w:themeColor="text1"/>
          <w:lang w:val="en-US"/>
        </w:rPr>
        <w:t xml:space="preserve"> a site of</w:t>
      </w:r>
      <w:r w:rsidR="004D00C7" w:rsidRPr="00E62FD6">
        <w:rPr>
          <w:rFonts w:ascii="Garamond" w:hAnsi="Garamond" w:cs="Times New Roman"/>
          <w:color w:val="000000" w:themeColor="text1"/>
          <w:lang w:val="en-US"/>
        </w:rPr>
        <w:t xml:space="preserve"> public protest art</w:t>
      </w:r>
      <w:r w:rsidR="004E46F4" w:rsidRPr="00E62FD6">
        <w:rPr>
          <w:rFonts w:ascii="Garamond" w:hAnsi="Garamond" w:cs="Times New Roman"/>
          <w:color w:val="000000" w:themeColor="text1"/>
          <w:lang w:val="en-US"/>
        </w:rPr>
        <w:t>, its</w:t>
      </w:r>
      <w:r w:rsidR="00283DB4" w:rsidRPr="00E62FD6">
        <w:rPr>
          <w:rFonts w:ascii="Garamond" w:hAnsi="Garamond" w:cs="Times New Roman"/>
          <w:color w:val="000000" w:themeColor="text1"/>
          <w:lang w:val="en-US"/>
        </w:rPr>
        <w:t xml:space="preserve"> </w:t>
      </w:r>
      <w:r w:rsidR="004D00C7" w:rsidRPr="00E62FD6">
        <w:rPr>
          <w:rFonts w:ascii="Garamond" w:hAnsi="Garamond" w:cs="Times New Roman"/>
          <w:color w:val="000000" w:themeColor="text1"/>
          <w:lang w:val="en-US"/>
        </w:rPr>
        <w:t>colorful</w:t>
      </w:r>
      <w:r w:rsidR="00283DB4" w:rsidRPr="00E62FD6">
        <w:rPr>
          <w:rFonts w:ascii="Garamond" w:hAnsi="Garamond" w:cs="Times New Roman"/>
          <w:color w:val="000000" w:themeColor="text1"/>
          <w:lang w:val="en-US"/>
        </w:rPr>
        <w:t xml:space="preserve"> </w:t>
      </w:r>
      <w:r w:rsidR="004D00C7" w:rsidRPr="00E62FD6">
        <w:rPr>
          <w:rFonts w:ascii="Garamond" w:hAnsi="Garamond" w:cs="Times New Roman"/>
          <w:color w:val="000000" w:themeColor="text1"/>
          <w:lang w:val="en-US"/>
        </w:rPr>
        <w:t>graffit</w:t>
      </w:r>
      <w:r w:rsidR="00BC554E" w:rsidRPr="00E62FD6">
        <w:rPr>
          <w:rFonts w:ascii="Garamond" w:hAnsi="Garamond" w:cs="Times New Roman"/>
          <w:color w:val="000000" w:themeColor="text1"/>
          <w:lang w:val="en-US"/>
        </w:rPr>
        <w:t xml:space="preserve">i </w:t>
      </w:r>
      <w:r w:rsidR="004D00C7" w:rsidRPr="00E62FD6">
        <w:rPr>
          <w:rFonts w:ascii="Garamond" w:hAnsi="Garamond" w:cs="Times New Roman"/>
          <w:color w:val="000000" w:themeColor="text1"/>
          <w:lang w:val="en-US"/>
        </w:rPr>
        <w:t>denounc</w:t>
      </w:r>
      <w:r w:rsidR="004E46F4" w:rsidRPr="00E62FD6">
        <w:rPr>
          <w:rFonts w:ascii="Garamond" w:hAnsi="Garamond" w:cs="Times New Roman"/>
          <w:color w:val="000000" w:themeColor="text1"/>
          <w:lang w:val="en-US"/>
        </w:rPr>
        <w:t>ing</w:t>
      </w:r>
      <w:r w:rsidR="004D00C7" w:rsidRPr="00E62FD6">
        <w:rPr>
          <w:rFonts w:ascii="Garamond" w:hAnsi="Garamond" w:cs="Times New Roman"/>
          <w:color w:val="000000" w:themeColor="text1"/>
          <w:lang w:val="en-US"/>
        </w:rPr>
        <w:t xml:space="preserve"> police brutality and</w:t>
      </w:r>
      <w:r w:rsidR="00283DB4" w:rsidRPr="00E62FD6">
        <w:rPr>
          <w:rFonts w:ascii="Garamond" w:hAnsi="Garamond" w:cs="Times New Roman"/>
          <w:color w:val="000000" w:themeColor="text1"/>
          <w:lang w:val="en-US"/>
        </w:rPr>
        <w:t xml:space="preserve"> </w:t>
      </w:r>
      <w:r w:rsidR="004D00C7" w:rsidRPr="00E62FD6">
        <w:rPr>
          <w:rFonts w:ascii="Garamond" w:hAnsi="Garamond" w:cs="Times New Roman"/>
          <w:color w:val="000000" w:themeColor="text1"/>
          <w:lang w:val="en-US"/>
        </w:rPr>
        <w:t>systemic racism</w:t>
      </w:r>
      <w:r w:rsidR="004E46F4" w:rsidRPr="00E62FD6">
        <w:rPr>
          <w:rFonts w:ascii="Garamond" w:hAnsi="Garamond" w:cs="Times New Roman"/>
          <w:color w:val="000000" w:themeColor="text1"/>
          <w:lang w:val="en-US"/>
        </w:rPr>
        <w:t xml:space="preserve"> in the </w:t>
      </w:r>
      <w:r w:rsidR="00796A78" w:rsidRPr="00E62FD6">
        <w:rPr>
          <w:rFonts w:ascii="Garamond" w:hAnsi="Garamond" w:cs="Times New Roman"/>
          <w:color w:val="000000" w:themeColor="text1"/>
          <w:lang w:val="en-US"/>
        </w:rPr>
        <w:t>US</w:t>
      </w:r>
      <w:r w:rsidR="004E46F4"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120</w:t>
      </w:r>
      <w:r w:rsidR="00D85A82" w:rsidRPr="00E62FD6">
        <w:rPr>
          <w:rFonts w:ascii="Garamond" w:hAnsi="Garamond" w:cs="Times New Roman"/>
          <w:color w:val="000000" w:themeColor="text1"/>
          <w:lang w:val="en-US"/>
        </w:rPr>
        <w:t xml:space="preserve"> </w:t>
      </w:r>
      <w:r w:rsidR="004E46F4" w:rsidRPr="00E62FD6">
        <w:rPr>
          <w:rFonts w:ascii="Garamond" w:hAnsi="Garamond" w:cs="Times New Roman"/>
          <w:color w:val="000000" w:themeColor="text1"/>
          <w:lang w:val="en-US"/>
        </w:rPr>
        <w:t>In the following months, they collaborated with</w:t>
      </w:r>
      <w:r w:rsidR="0086380E" w:rsidRPr="00E62FD6">
        <w:rPr>
          <w:rFonts w:ascii="Garamond" w:hAnsi="Garamond" w:cs="Times New Roman"/>
          <w:color w:val="000000" w:themeColor="text1"/>
          <w:lang w:val="en-US"/>
        </w:rPr>
        <w:t xml:space="preserve"> </w:t>
      </w:r>
      <w:r w:rsidR="006C390A">
        <w:rPr>
          <w:rFonts w:ascii="Garamond" w:hAnsi="Garamond" w:cs="Times New Roman"/>
          <w:color w:val="000000" w:themeColor="text1"/>
          <w:lang w:val="en-US"/>
        </w:rPr>
        <w:t xml:space="preserve">artist </w:t>
      </w:r>
      <w:r w:rsidR="004E46F4" w:rsidRPr="00E62FD6">
        <w:rPr>
          <w:rFonts w:ascii="Garamond" w:hAnsi="Garamond" w:cs="Times New Roman"/>
          <w:color w:val="000000" w:themeColor="text1"/>
          <w:lang w:val="en-US"/>
        </w:rPr>
        <w:t>Dustin Klein to transform</w:t>
      </w:r>
      <w:r w:rsidR="00BC554E" w:rsidRPr="00E62FD6">
        <w:rPr>
          <w:rFonts w:ascii="Garamond" w:hAnsi="Garamond" w:cs="Times New Roman"/>
          <w:color w:val="000000" w:themeColor="text1"/>
          <w:lang w:val="en-US"/>
        </w:rPr>
        <w:t xml:space="preserve"> </w:t>
      </w:r>
      <w:r w:rsidR="00026D1B" w:rsidRPr="00E62FD6">
        <w:rPr>
          <w:rFonts w:ascii="Garamond" w:hAnsi="Garamond" w:cs="Times New Roman"/>
          <w:color w:val="000000" w:themeColor="text1"/>
          <w:lang w:val="en-US"/>
        </w:rPr>
        <w:t>the statue’s</w:t>
      </w:r>
      <w:r w:rsidR="004D00C7" w:rsidRPr="00E62FD6">
        <w:rPr>
          <w:rFonts w:ascii="Garamond" w:hAnsi="Garamond" w:cs="Times New Roman"/>
          <w:color w:val="000000" w:themeColor="text1"/>
          <w:lang w:val="en-US"/>
        </w:rPr>
        <w:t xml:space="preserve"> </w:t>
      </w:r>
      <w:r w:rsidR="00BC554E" w:rsidRPr="00E62FD6">
        <w:rPr>
          <w:rFonts w:ascii="Garamond" w:hAnsi="Garamond" w:cs="Times New Roman"/>
          <w:color w:val="000000" w:themeColor="text1"/>
          <w:lang w:val="en-US"/>
        </w:rPr>
        <w:t>footing</w:t>
      </w:r>
      <w:r w:rsidR="00283DB4" w:rsidRPr="00E62FD6">
        <w:rPr>
          <w:rFonts w:ascii="Garamond" w:hAnsi="Garamond" w:cs="Times New Roman"/>
          <w:color w:val="000000" w:themeColor="text1"/>
          <w:lang w:val="en-US"/>
        </w:rPr>
        <w:t xml:space="preserve"> </w:t>
      </w:r>
      <w:r w:rsidR="004E46F4" w:rsidRPr="00E62FD6">
        <w:rPr>
          <w:rFonts w:ascii="Garamond" w:hAnsi="Garamond" w:cs="Times New Roman"/>
          <w:color w:val="000000" w:themeColor="text1"/>
          <w:lang w:val="en-US"/>
        </w:rPr>
        <w:t>into</w:t>
      </w:r>
      <w:r w:rsidR="0003267A" w:rsidRPr="00E62FD6">
        <w:rPr>
          <w:rFonts w:ascii="Garamond" w:hAnsi="Garamond" w:cs="Times New Roman"/>
          <w:color w:val="000000" w:themeColor="text1"/>
          <w:lang w:val="en-US"/>
        </w:rPr>
        <w:t xml:space="preserve"> a screen </w:t>
      </w:r>
      <w:r w:rsidR="00026D1B" w:rsidRPr="00E62FD6">
        <w:rPr>
          <w:rFonts w:ascii="Garamond" w:hAnsi="Garamond" w:cs="Times New Roman"/>
          <w:color w:val="000000" w:themeColor="text1"/>
          <w:lang w:val="en-US"/>
        </w:rPr>
        <w:t xml:space="preserve">for the projection of </w:t>
      </w:r>
      <w:r w:rsidR="00BC554E" w:rsidRPr="00E62FD6">
        <w:rPr>
          <w:rFonts w:ascii="Garamond" w:hAnsi="Garamond" w:cs="Times New Roman"/>
          <w:color w:val="000000" w:themeColor="text1"/>
          <w:lang w:val="en-US"/>
        </w:rPr>
        <w:t>the</w:t>
      </w:r>
      <w:r w:rsidR="0003267A" w:rsidRPr="00E62FD6">
        <w:rPr>
          <w:rFonts w:ascii="Garamond" w:hAnsi="Garamond" w:cs="Times New Roman"/>
          <w:color w:val="000000" w:themeColor="text1"/>
          <w:lang w:val="en-US"/>
        </w:rPr>
        <w:t xml:space="preserve"> photographed portraits of </w:t>
      </w:r>
      <w:r w:rsidR="00CD3C0E" w:rsidRPr="00E62FD6">
        <w:rPr>
          <w:rFonts w:ascii="Garamond" w:hAnsi="Garamond" w:cs="Times New Roman"/>
          <w:color w:val="000000" w:themeColor="text1"/>
          <w:lang w:val="en-US"/>
        </w:rPr>
        <w:t>B</w:t>
      </w:r>
      <w:r w:rsidR="0003267A" w:rsidRPr="00E62FD6">
        <w:rPr>
          <w:rFonts w:ascii="Garamond" w:hAnsi="Garamond" w:cs="Times New Roman"/>
          <w:color w:val="000000" w:themeColor="text1"/>
          <w:lang w:val="en-US"/>
        </w:rPr>
        <w:t xml:space="preserve">lack Americans who had been </w:t>
      </w:r>
      <w:r w:rsidR="00283DB4" w:rsidRPr="00E62FD6">
        <w:rPr>
          <w:rFonts w:ascii="Garamond" w:hAnsi="Garamond" w:cs="Times New Roman"/>
          <w:color w:val="000000" w:themeColor="text1"/>
          <w:lang w:val="en-US"/>
        </w:rPr>
        <w:t>murdered</w:t>
      </w:r>
      <w:r w:rsidR="0003267A" w:rsidRPr="00E62FD6">
        <w:rPr>
          <w:rFonts w:ascii="Garamond" w:hAnsi="Garamond" w:cs="Times New Roman"/>
          <w:color w:val="000000" w:themeColor="text1"/>
          <w:lang w:val="en-US"/>
        </w:rPr>
        <w:t xml:space="preserve"> by the </w:t>
      </w:r>
      <w:r w:rsidR="0086380E" w:rsidRPr="00E62FD6">
        <w:rPr>
          <w:rFonts w:ascii="Garamond" w:hAnsi="Garamond" w:cs="Times New Roman"/>
          <w:color w:val="000000" w:themeColor="text1"/>
          <w:lang w:val="en-US"/>
        </w:rPr>
        <w:t>state</w:t>
      </w:r>
      <w:r w:rsidR="0003267A" w:rsidRPr="00E62FD6">
        <w:rPr>
          <w:rFonts w:ascii="Garamond" w:hAnsi="Garamond" w:cs="Times New Roman"/>
          <w:color w:val="000000" w:themeColor="text1"/>
          <w:lang w:val="en-US"/>
        </w:rPr>
        <w:t xml:space="preserve">, such as Breonna Taylor and Marcus David Peters, </w:t>
      </w:r>
      <w:r w:rsidR="006E6635" w:rsidRPr="00E62FD6">
        <w:rPr>
          <w:rFonts w:ascii="Garamond" w:hAnsi="Garamond" w:cs="Times New Roman"/>
          <w:color w:val="000000" w:themeColor="text1"/>
          <w:lang w:val="en-US"/>
        </w:rPr>
        <w:t>as well as</w:t>
      </w:r>
      <w:r w:rsidR="00BF76ED" w:rsidRPr="00E62FD6">
        <w:rPr>
          <w:rFonts w:ascii="Garamond" w:hAnsi="Garamond" w:cs="Times New Roman"/>
          <w:color w:val="000000" w:themeColor="text1"/>
          <w:lang w:val="en-US"/>
        </w:rPr>
        <w:t xml:space="preserve"> historical figures</w:t>
      </w:r>
      <w:r w:rsidR="0086380E" w:rsidRPr="00E62FD6">
        <w:rPr>
          <w:rFonts w:ascii="Garamond" w:hAnsi="Garamond" w:cs="Times New Roman"/>
          <w:color w:val="000000" w:themeColor="text1"/>
          <w:lang w:val="en-US"/>
        </w:rPr>
        <w:t xml:space="preserve"> of</w:t>
      </w:r>
      <w:r w:rsidR="00BF76ED" w:rsidRPr="00E62FD6">
        <w:rPr>
          <w:rFonts w:ascii="Garamond" w:hAnsi="Garamond" w:cs="Times New Roman"/>
          <w:color w:val="000000" w:themeColor="text1"/>
          <w:lang w:val="en-US"/>
        </w:rPr>
        <w:t xml:space="preserve"> </w:t>
      </w:r>
      <w:r w:rsidR="00283DB4" w:rsidRPr="00E62FD6">
        <w:rPr>
          <w:rFonts w:ascii="Garamond" w:hAnsi="Garamond" w:cs="Times New Roman"/>
          <w:color w:val="000000" w:themeColor="text1"/>
          <w:lang w:val="en-US"/>
        </w:rPr>
        <w:t>African American</w:t>
      </w:r>
      <w:r w:rsidR="00BF76ED" w:rsidRPr="00E62FD6">
        <w:rPr>
          <w:rFonts w:ascii="Garamond" w:hAnsi="Garamond" w:cs="Times New Roman"/>
          <w:color w:val="000000" w:themeColor="text1"/>
          <w:lang w:val="en-US"/>
        </w:rPr>
        <w:t xml:space="preserve"> </w:t>
      </w:r>
      <w:r w:rsidR="00BC554E" w:rsidRPr="00E62FD6">
        <w:rPr>
          <w:rFonts w:ascii="Garamond" w:hAnsi="Garamond" w:cs="Times New Roman"/>
          <w:color w:val="000000" w:themeColor="text1"/>
          <w:lang w:val="en-US"/>
        </w:rPr>
        <w:t xml:space="preserve">liberation and </w:t>
      </w:r>
      <w:r w:rsidR="00BF76ED" w:rsidRPr="00E62FD6">
        <w:rPr>
          <w:rFonts w:ascii="Garamond" w:hAnsi="Garamond" w:cs="Times New Roman"/>
          <w:color w:val="000000" w:themeColor="text1"/>
          <w:lang w:val="en-US"/>
        </w:rPr>
        <w:t>emancipation, such as the abolitionists Harriet Tubman</w:t>
      </w:r>
      <w:r w:rsidR="006E6635" w:rsidRPr="00E62FD6">
        <w:rPr>
          <w:rFonts w:ascii="Garamond" w:hAnsi="Garamond" w:cs="Times New Roman"/>
          <w:color w:val="000000" w:themeColor="text1"/>
          <w:lang w:val="en-US"/>
        </w:rPr>
        <w:t xml:space="preserve"> </w:t>
      </w:r>
      <w:r w:rsidR="00BF76ED" w:rsidRPr="00E62FD6">
        <w:rPr>
          <w:rFonts w:ascii="Garamond" w:hAnsi="Garamond" w:cs="Times New Roman"/>
          <w:color w:val="000000" w:themeColor="text1"/>
          <w:lang w:val="en-US"/>
        </w:rPr>
        <w:t>and Douglass</w:t>
      </w:r>
      <w:r w:rsidR="00BC554E"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121</w:t>
      </w:r>
      <w:r w:rsidR="0006485D" w:rsidRPr="00E62FD6">
        <w:rPr>
          <w:rFonts w:ascii="Garamond" w:hAnsi="Garamond" w:cs="Times New Roman"/>
          <w:color w:val="000000" w:themeColor="text1"/>
          <w:lang w:val="en-US"/>
        </w:rPr>
        <w:t xml:space="preserve"> </w:t>
      </w:r>
    </w:p>
    <w:p w14:paraId="053468B1" w14:textId="77777777" w:rsidR="00EE54B6" w:rsidRPr="00E62FD6" w:rsidRDefault="00EE54B6" w:rsidP="003A5699">
      <w:pPr>
        <w:snapToGrid w:val="0"/>
        <w:spacing w:line="480" w:lineRule="auto"/>
        <w:contextualSpacing/>
        <w:rPr>
          <w:rFonts w:ascii="Garamond" w:hAnsi="Garamond" w:cs="Times New Roman"/>
          <w:color w:val="000000" w:themeColor="text1"/>
          <w:lang w:val="en-US"/>
        </w:rPr>
      </w:pPr>
    </w:p>
    <w:p w14:paraId="0C3F3DB2" w14:textId="7C8ACE7F" w:rsidR="006F7228" w:rsidRPr="00CA222F" w:rsidRDefault="0006485D" w:rsidP="003A5699">
      <w:pPr>
        <w:snapToGrid w:val="0"/>
        <w:spacing w:line="480" w:lineRule="auto"/>
        <w:contextualSpacing/>
        <w:rPr>
          <w:rFonts w:ascii="Garamond" w:hAnsi="Garamond" w:cs="Times New Roman"/>
          <w:color w:val="000000" w:themeColor="text1"/>
          <w:lang w:val="en-US"/>
        </w:rPr>
      </w:pPr>
      <w:r w:rsidRPr="00CA222F">
        <w:rPr>
          <w:rFonts w:ascii="Garamond" w:hAnsi="Garamond" w:cs="Times New Roman"/>
          <w:color w:val="000000" w:themeColor="text1"/>
          <w:lang w:val="en-US"/>
        </w:rPr>
        <w:t>[</w:t>
      </w:r>
      <w:r w:rsidR="00EE54B6" w:rsidRPr="00CA222F">
        <w:rPr>
          <w:rFonts w:ascii="Garamond" w:hAnsi="Garamond" w:cs="Times New Roman"/>
          <w:color w:val="000000" w:themeColor="text1"/>
          <w:lang w:val="en-US"/>
        </w:rPr>
        <w:t>Image</w:t>
      </w:r>
      <w:r w:rsidRPr="00CA222F">
        <w:rPr>
          <w:rFonts w:ascii="Garamond" w:hAnsi="Garamond" w:cs="Times New Roman"/>
          <w:color w:val="000000" w:themeColor="text1"/>
          <w:lang w:val="en-US"/>
        </w:rPr>
        <w:t xml:space="preserve"> </w:t>
      </w:r>
      <w:r w:rsidR="00674BB0" w:rsidRPr="00CA222F">
        <w:rPr>
          <w:rFonts w:ascii="Garamond" w:hAnsi="Garamond" w:cs="Times New Roman"/>
          <w:color w:val="000000" w:themeColor="text1"/>
          <w:lang w:val="en-US"/>
        </w:rPr>
        <w:t>8</w:t>
      </w:r>
      <w:r w:rsidRPr="00CA222F">
        <w:rPr>
          <w:rFonts w:ascii="Garamond" w:hAnsi="Garamond" w:cs="Times New Roman"/>
          <w:color w:val="000000" w:themeColor="text1"/>
          <w:lang w:val="en-US"/>
        </w:rPr>
        <w:t>]</w:t>
      </w:r>
    </w:p>
    <w:p w14:paraId="2ADF14AE" w14:textId="77777777" w:rsidR="00EE54B6" w:rsidRPr="00E62FD6" w:rsidRDefault="00EE54B6" w:rsidP="003A5699">
      <w:pPr>
        <w:snapToGrid w:val="0"/>
        <w:spacing w:line="480" w:lineRule="auto"/>
        <w:contextualSpacing/>
        <w:rPr>
          <w:rFonts w:ascii="Garamond" w:hAnsi="Garamond" w:cs="Times New Roman"/>
          <w:color w:val="000000" w:themeColor="text1"/>
          <w:lang w:val="en-US"/>
        </w:rPr>
      </w:pPr>
    </w:p>
    <w:p w14:paraId="1DAF3E08" w14:textId="2113F2E1" w:rsidR="00871CC4" w:rsidRPr="00E62FD6" w:rsidRDefault="00CD3C0E" w:rsidP="006F7228">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T</w:t>
      </w:r>
      <w:r w:rsidR="00F441B1" w:rsidRPr="00E62FD6">
        <w:rPr>
          <w:rFonts w:ascii="Garamond" w:hAnsi="Garamond" w:cs="Times New Roman"/>
          <w:color w:val="000000" w:themeColor="text1"/>
          <w:lang w:val="en-US"/>
        </w:rPr>
        <w:t>he</w:t>
      </w:r>
      <w:r w:rsidRPr="00E62FD6">
        <w:rPr>
          <w:rFonts w:ascii="Garamond" w:hAnsi="Garamond" w:cs="Times New Roman"/>
          <w:color w:val="000000" w:themeColor="text1"/>
          <w:lang w:val="en-US"/>
        </w:rPr>
        <w:t xml:space="preserve"> activists</w:t>
      </w:r>
      <w:r w:rsidR="003725F1" w:rsidRPr="00E62FD6">
        <w:rPr>
          <w:rFonts w:ascii="Garamond" w:hAnsi="Garamond" w:cs="Times New Roman"/>
          <w:color w:val="000000" w:themeColor="text1"/>
          <w:lang w:val="en-US"/>
        </w:rPr>
        <w:t>, then,</w:t>
      </w:r>
      <w:r w:rsidRPr="00E62FD6">
        <w:rPr>
          <w:rFonts w:ascii="Garamond" w:hAnsi="Garamond" w:cs="Times New Roman"/>
          <w:color w:val="000000" w:themeColor="text1"/>
          <w:lang w:val="en-US"/>
        </w:rPr>
        <w:t xml:space="preserve"> </w:t>
      </w:r>
      <w:r w:rsidRPr="00CA222F">
        <w:rPr>
          <w:rFonts w:ascii="Garamond" w:hAnsi="Garamond" w:cs="Times New Roman"/>
          <w:color w:val="000000" w:themeColor="text1"/>
          <w:lang w:val="en-US"/>
        </w:rPr>
        <w:t>appropriated</w:t>
      </w:r>
      <w:r w:rsidR="006F3538" w:rsidRPr="00CA222F">
        <w:rPr>
          <w:rFonts w:ascii="Garamond" w:hAnsi="Garamond" w:cs="Times New Roman"/>
          <w:color w:val="000000" w:themeColor="text1"/>
          <w:lang w:val="en-US"/>
        </w:rPr>
        <w:t xml:space="preserve"> </w:t>
      </w:r>
      <w:r w:rsidRPr="00E62FD6">
        <w:rPr>
          <w:rFonts w:ascii="Garamond" w:hAnsi="Garamond" w:cs="Times New Roman"/>
          <w:color w:val="000000" w:themeColor="text1"/>
          <w:lang w:val="en-US"/>
        </w:rPr>
        <w:t>the pedestal</w:t>
      </w:r>
      <w:r w:rsidR="00674BB0" w:rsidRPr="00E62FD6">
        <w:rPr>
          <w:rFonts w:ascii="Garamond" w:hAnsi="Garamond" w:cs="Times New Roman"/>
          <w:color w:val="000000" w:themeColor="text1"/>
          <w:lang w:val="en-US"/>
        </w:rPr>
        <w:t xml:space="preserve"> </w:t>
      </w:r>
      <w:r w:rsidR="00FA34D7" w:rsidRPr="00E62FD6">
        <w:rPr>
          <w:rFonts w:ascii="Garamond" w:hAnsi="Garamond" w:cs="Times New Roman"/>
          <w:color w:val="000000" w:themeColor="text1"/>
          <w:lang w:val="en-US"/>
        </w:rPr>
        <w:t>as</w:t>
      </w:r>
      <w:r w:rsidR="00461F15" w:rsidRPr="00E62FD6">
        <w:rPr>
          <w:rFonts w:ascii="Garamond" w:hAnsi="Garamond" w:cs="Times New Roman"/>
          <w:color w:val="000000" w:themeColor="text1"/>
          <w:lang w:val="en-US"/>
        </w:rPr>
        <w:t xml:space="preserve"> a screen for the projection of Black photographic activism</w:t>
      </w:r>
      <w:r w:rsidR="00674BB0" w:rsidRPr="00E62FD6">
        <w:rPr>
          <w:rFonts w:ascii="Garamond" w:hAnsi="Garamond" w:cs="Times New Roman"/>
          <w:color w:val="000000" w:themeColor="text1"/>
          <w:lang w:val="en-US"/>
        </w:rPr>
        <w:t>—thus transforming a monument into a memorial</w:t>
      </w:r>
      <w:r w:rsidR="00461F15" w:rsidRPr="00E62FD6">
        <w:rPr>
          <w:rFonts w:ascii="Garamond" w:hAnsi="Garamond" w:cs="Times New Roman"/>
          <w:color w:val="000000" w:themeColor="text1"/>
          <w:lang w:val="en-US"/>
        </w:rPr>
        <w:t>.</w:t>
      </w:r>
      <w:r w:rsidRPr="00E62FD6">
        <w:rPr>
          <w:rFonts w:ascii="Garamond" w:hAnsi="Garamond" w:cs="Times New Roman"/>
          <w:color w:val="000000" w:themeColor="text1"/>
          <w:lang w:val="en-US"/>
        </w:rPr>
        <w:t xml:space="preserve"> Here,</w:t>
      </w:r>
      <w:r w:rsidR="003725F1" w:rsidRPr="00E62FD6">
        <w:rPr>
          <w:rFonts w:ascii="Garamond" w:hAnsi="Garamond" w:cs="Times New Roman"/>
          <w:color w:val="000000" w:themeColor="text1"/>
          <w:lang w:val="en-US"/>
        </w:rPr>
        <w:t xml:space="preserve"> photography’s reproductive </w:t>
      </w:r>
      <w:r w:rsidR="003A0930" w:rsidRPr="00E62FD6">
        <w:rPr>
          <w:rFonts w:ascii="Garamond" w:hAnsi="Garamond" w:cs="Times New Roman"/>
          <w:color w:val="000000" w:themeColor="text1"/>
          <w:lang w:val="en-US"/>
        </w:rPr>
        <w:t>affordances</w:t>
      </w:r>
      <w:r w:rsidR="003725F1" w:rsidRPr="00E62FD6">
        <w:rPr>
          <w:rFonts w:ascii="Garamond" w:hAnsi="Garamond" w:cs="Times New Roman"/>
          <w:color w:val="000000" w:themeColor="text1"/>
          <w:lang w:val="en-US"/>
        </w:rPr>
        <w:t xml:space="preserve"> undergirded </w:t>
      </w:r>
      <w:r w:rsidR="00461F15" w:rsidRPr="00E62FD6">
        <w:rPr>
          <w:rFonts w:ascii="Garamond" w:hAnsi="Garamond" w:cs="Times New Roman"/>
          <w:color w:val="000000" w:themeColor="text1"/>
          <w:lang w:val="en-US"/>
        </w:rPr>
        <w:t>the reenactment of</w:t>
      </w:r>
      <w:r w:rsidR="00FA34D7" w:rsidRPr="00E62FD6">
        <w:rPr>
          <w:rFonts w:ascii="Garamond" w:hAnsi="Garamond" w:cs="Times New Roman"/>
          <w:color w:val="000000" w:themeColor="text1"/>
          <w:lang w:val="en-US"/>
        </w:rPr>
        <w:t xml:space="preserve"> </w:t>
      </w:r>
      <w:r w:rsidR="00907716" w:rsidRPr="00E62FD6">
        <w:rPr>
          <w:rFonts w:ascii="Garamond" w:hAnsi="Garamond" w:cs="Times New Roman"/>
          <w:color w:val="000000" w:themeColor="text1"/>
          <w:lang w:val="en-US"/>
        </w:rPr>
        <w:t>a</w:t>
      </w:r>
      <w:r w:rsidR="003725F1" w:rsidRPr="00E62FD6">
        <w:rPr>
          <w:rFonts w:ascii="Garamond" w:hAnsi="Garamond" w:cs="Times New Roman"/>
          <w:color w:val="000000" w:themeColor="text1"/>
          <w:lang w:val="en-US"/>
        </w:rPr>
        <w:t xml:space="preserve"> resistant </w:t>
      </w:r>
      <w:proofErr w:type="spellStart"/>
      <w:r w:rsidRPr="00E62FD6">
        <w:rPr>
          <w:rFonts w:ascii="Garamond" w:hAnsi="Garamond" w:cs="Times New Roman"/>
          <w:color w:val="000000" w:themeColor="text1"/>
          <w:lang w:val="en-US"/>
        </w:rPr>
        <w:t>postmemory</w:t>
      </w:r>
      <w:proofErr w:type="spellEnd"/>
      <w:r w:rsidR="00907716" w:rsidRPr="00E62FD6">
        <w:rPr>
          <w:rFonts w:ascii="Garamond" w:hAnsi="Garamond" w:cs="Times New Roman"/>
          <w:color w:val="000000" w:themeColor="text1"/>
          <w:lang w:val="en-US"/>
        </w:rPr>
        <w:t xml:space="preserve"> </w:t>
      </w:r>
      <w:r w:rsidR="00461F15" w:rsidRPr="00E62FD6">
        <w:rPr>
          <w:rFonts w:ascii="Garamond" w:hAnsi="Garamond" w:cs="Times New Roman"/>
          <w:color w:val="000000" w:themeColor="text1"/>
          <w:lang w:val="en-US"/>
        </w:rPr>
        <w:t xml:space="preserve">that worked against the </w:t>
      </w:r>
      <w:r w:rsidR="00FA34D7" w:rsidRPr="00E62FD6">
        <w:rPr>
          <w:rFonts w:ascii="Garamond" w:hAnsi="Garamond" w:cs="Times New Roman"/>
          <w:color w:val="000000" w:themeColor="text1"/>
          <w:lang w:val="en-US"/>
        </w:rPr>
        <w:t>established</w:t>
      </w:r>
      <w:r w:rsidR="00461F15" w:rsidRPr="00E62FD6">
        <w:rPr>
          <w:rFonts w:ascii="Garamond" w:hAnsi="Garamond" w:cs="Times New Roman"/>
          <w:color w:val="000000" w:themeColor="text1"/>
          <w:lang w:val="en-US"/>
        </w:rPr>
        <w:t xml:space="preserve"> narratives of trauma, history, and national identity</w:t>
      </w:r>
      <w:r w:rsidR="00FA34D7" w:rsidRPr="00E62FD6">
        <w:rPr>
          <w:rFonts w:ascii="Garamond" w:hAnsi="Garamond" w:cs="Times New Roman"/>
          <w:color w:val="000000" w:themeColor="text1"/>
          <w:lang w:val="en-US"/>
        </w:rPr>
        <w:t xml:space="preserve">. </w:t>
      </w:r>
      <w:r w:rsidR="00BC554E" w:rsidRPr="00E62FD6">
        <w:rPr>
          <w:rFonts w:ascii="Garamond" w:hAnsi="Garamond" w:cs="Times New Roman"/>
          <w:color w:val="000000" w:themeColor="text1"/>
          <w:lang w:val="en-US"/>
        </w:rPr>
        <w:t>Graves’</w:t>
      </w:r>
      <w:r w:rsidR="006E6635" w:rsidRPr="00E62FD6">
        <w:rPr>
          <w:rFonts w:ascii="Garamond" w:hAnsi="Garamond" w:cs="Times New Roman"/>
          <w:color w:val="000000" w:themeColor="text1"/>
          <w:lang w:val="en-US"/>
        </w:rPr>
        <w:t>s</w:t>
      </w:r>
      <w:r w:rsidR="00BC554E" w:rsidRPr="00E62FD6">
        <w:rPr>
          <w:rFonts w:ascii="Garamond" w:hAnsi="Garamond" w:cs="Times New Roman"/>
          <w:color w:val="000000" w:themeColor="text1"/>
          <w:lang w:val="en-US"/>
        </w:rPr>
        <w:t xml:space="preserve"> </w:t>
      </w:r>
      <w:r w:rsidR="00926B3C" w:rsidRPr="00E62FD6">
        <w:rPr>
          <w:rFonts w:ascii="Garamond" w:hAnsi="Garamond" w:cs="Times New Roman"/>
          <w:color w:val="000000" w:themeColor="text1"/>
          <w:lang w:val="en-US"/>
        </w:rPr>
        <w:t>photograph</w:t>
      </w:r>
      <w:r w:rsidRPr="00E62FD6">
        <w:rPr>
          <w:rFonts w:ascii="Garamond" w:hAnsi="Garamond" w:cs="Times New Roman"/>
          <w:color w:val="000000" w:themeColor="text1"/>
          <w:lang w:val="en-US"/>
        </w:rPr>
        <w:t xml:space="preserve"> of the </w:t>
      </w:r>
      <w:r w:rsidR="003A5699" w:rsidRPr="00E62FD6">
        <w:rPr>
          <w:rFonts w:ascii="Garamond" w:hAnsi="Garamond" w:cs="Times New Roman"/>
          <w:color w:val="000000" w:themeColor="text1"/>
          <w:lang w:val="en-US"/>
        </w:rPr>
        <w:t xml:space="preserve">Lee </w:t>
      </w:r>
      <w:r w:rsidRPr="00E62FD6">
        <w:rPr>
          <w:rFonts w:ascii="Garamond" w:hAnsi="Garamond" w:cs="Times New Roman"/>
          <w:color w:val="000000" w:themeColor="text1"/>
          <w:lang w:val="en-US"/>
        </w:rPr>
        <w:t>memorial as a screen</w:t>
      </w:r>
      <w:r w:rsidR="003A5699" w:rsidRPr="00E62FD6">
        <w:rPr>
          <w:rFonts w:ascii="Garamond" w:hAnsi="Garamond" w:cs="Times New Roman"/>
          <w:color w:val="000000" w:themeColor="text1"/>
          <w:lang w:val="en-US"/>
        </w:rPr>
        <w:t xml:space="preserve"> for</w:t>
      </w:r>
      <w:r w:rsidR="00305844" w:rsidRPr="00E62FD6">
        <w:rPr>
          <w:rFonts w:ascii="Garamond" w:hAnsi="Garamond" w:cs="Times New Roman"/>
          <w:color w:val="000000" w:themeColor="text1"/>
          <w:lang w:val="en-US"/>
        </w:rPr>
        <w:t xml:space="preserve"> the </w:t>
      </w:r>
      <w:r w:rsidR="003725F1" w:rsidRPr="00E62FD6">
        <w:rPr>
          <w:rFonts w:ascii="Garamond" w:hAnsi="Garamond" w:cs="Times New Roman"/>
          <w:color w:val="000000" w:themeColor="text1"/>
          <w:lang w:val="en-US"/>
        </w:rPr>
        <w:t>figuration</w:t>
      </w:r>
      <w:r w:rsidR="00305844" w:rsidRPr="00E62FD6">
        <w:rPr>
          <w:rFonts w:ascii="Garamond" w:hAnsi="Garamond" w:cs="Times New Roman"/>
          <w:color w:val="000000" w:themeColor="text1"/>
          <w:lang w:val="en-US"/>
        </w:rPr>
        <w:t xml:space="preserve"> of</w:t>
      </w:r>
      <w:r w:rsidR="003A5699" w:rsidRPr="00E62FD6">
        <w:rPr>
          <w:rFonts w:ascii="Garamond" w:hAnsi="Garamond" w:cs="Times New Roman"/>
          <w:color w:val="000000" w:themeColor="text1"/>
          <w:lang w:val="en-US"/>
        </w:rPr>
        <w:t xml:space="preserve"> public dissent</w:t>
      </w:r>
      <w:r w:rsidR="003725F1" w:rsidRPr="00E62FD6">
        <w:rPr>
          <w:rFonts w:ascii="Garamond" w:hAnsi="Garamond" w:cs="Times New Roman"/>
          <w:color w:val="000000" w:themeColor="text1"/>
          <w:lang w:val="en-US"/>
        </w:rPr>
        <w:t xml:space="preserve"> paid </w:t>
      </w:r>
      <w:r w:rsidR="003A5699" w:rsidRPr="00E62FD6">
        <w:rPr>
          <w:rFonts w:ascii="Garamond" w:hAnsi="Garamond" w:cs="Times New Roman"/>
          <w:color w:val="000000" w:themeColor="text1"/>
          <w:lang w:val="en-US"/>
        </w:rPr>
        <w:t xml:space="preserve">tribute to the success </w:t>
      </w:r>
      <w:r w:rsidR="006F7228" w:rsidRPr="00E62FD6">
        <w:rPr>
          <w:rFonts w:ascii="Garamond" w:hAnsi="Garamond" w:cs="Times New Roman"/>
          <w:color w:val="000000" w:themeColor="text1"/>
          <w:lang w:val="en-US"/>
        </w:rPr>
        <w:t xml:space="preserve">of </w:t>
      </w:r>
      <w:r w:rsidR="00BC554E" w:rsidRPr="00E62FD6">
        <w:rPr>
          <w:rFonts w:ascii="Garamond" w:hAnsi="Garamond" w:cs="Times New Roman"/>
          <w:color w:val="000000" w:themeColor="text1"/>
          <w:lang w:val="en-US"/>
        </w:rPr>
        <w:t>the</w:t>
      </w:r>
      <w:r w:rsidR="00F441B1" w:rsidRPr="00E62FD6">
        <w:rPr>
          <w:rFonts w:ascii="Garamond" w:hAnsi="Garamond" w:cs="Times New Roman"/>
          <w:color w:val="000000" w:themeColor="text1"/>
          <w:lang w:val="en-US"/>
        </w:rPr>
        <w:t xml:space="preserve"> BLM</w:t>
      </w:r>
      <w:r w:rsidR="00BC554E" w:rsidRPr="00E62FD6">
        <w:rPr>
          <w:rFonts w:ascii="Garamond" w:hAnsi="Garamond" w:cs="Times New Roman"/>
          <w:color w:val="000000" w:themeColor="text1"/>
          <w:lang w:val="en-US"/>
        </w:rPr>
        <w:t xml:space="preserve"> campaign</w:t>
      </w:r>
      <w:r w:rsidR="003A5699" w:rsidRPr="00E62FD6">
        <w:rPr>
          <w:rFonts w:ascii="Garamond" w:hAnsi="Garamond" w:cs="Times New Roman"/>
          <w:color w:val="000000" w:themeColor="text1"/>
          <w:lang w:val="en-US"/>
        </w:rPr>
        <w:t xml:space="preserve">, which led to the removal of the Confederate statues on Monument Avenue and of the monument of General Lee on September 8, 2021, after which it was transferred to the </w:t>
      </w:r>
      <w:r w:rsidR="003A5699" w:rsidRPr="00E62FD6">
        <w:rPr>
          <w:rFonts w:ascii="Garamond" w:hAnsi="Garamond" w:cs="Times New Roman"/>
          <w:color w:val="000000" w:themeColor="text1"/>
          <w:lang w:val="en-US"/>
        </w:rPr>
        <w:lastRenderedPageBreak/>
        <w:t>Black History Museum and Cultural Center of Virginia.</w:t>
      </w:r>
      <w:r w:rsidR="006F7228" w:rsidRPr="00E62FD6">
        <w:rPr>
          <w:rFonts w:ascii="Garamond" w:hAnsi="Garamond" w:cs="Times New Roman"/>
          <w:color w:val="000000" w:themeColor="text1"/>
          <w:lang w:val="en-US"/>
        </w:rPr>
        <w:t xml:space="preserve"> The</w:t>
      </w:r>
      <w:r w:rsidR="003A5699" w:rsidRPr="00E62FD6">
        <w:rPr>
          <w:rFonts w:ascii="Garamond" w:hAnsi="Garamond" w:cs="Times New Roman"/>
          <w:color w:val="000000" w:themeColor="text1"/>
          <w:lang w:val="en-US"/>
        </w:rPr>
        <w:t xml:space="preserve"> </w:t>
      </w:r>
      <w:r w:rsidR="003725F1" w:rsidRPr="00E62FD6">
        <w:rPr>
          <w:rFonts w:ascii="Garamond" w:hAnsi="Garamond" w:cs="Times New Roman"/>
          <w:color w:val="000000" w:themeColor="text1"/>
          <w:lang w:val="en-US"/>
        </w:rPr>
        <w:t xml:space="preserve">image </w:t>
      </w:r>
      <w:r w:rsidR="006F7228" w:rsidRPr="00E62FD6">
        <w:rPr>
          <w:rFonts w:ascii="Garamond" w:hAnsi="Garamond" w:cs="Times New Roman"/>
          <w:color w:val="000000" w:themeColor="text1"/>
          <w:lang w:val="en-US"/>
        </w:rPr>
        <w:t xml:space="preserve">on the </w:t>
      </w:r>
      <w:r w:rsidR="003A5699" w:rsidRPr="00E62FD6">
        <w:rPr>
          <w:rFonts w:ascii="Garamond" w:hAnsi="Garamond" w:cs="Times New Roman"/>
          <w:color w:val="000000" w:themeColor="text1"/>
          <w:lang w:val="en-US"/>
        </w:rPr>
        <w:t>cover</w:t>
      </w:r>
      <w:r w:rsidR="00F441B1" w:rsidRPr="00E62FD6">
        <w:rPr>
          <w:rFonts w:ascii="Garamond" w:hAnsi="Garamond" w:cs="Times New Roman"/>
          <w:color w:val="000000" w:themeColor="text1"/>
          <w:lang w:val="en-US"/>
        </w:rPr>
        <w:t xml:space="preserve"> </w:t>
      </w:r>
      <w:r w:rsidR="006F7228" w:rsidRPr="00E62FD6">
        <w:rPr>
          <w:rFonts w:ascii="Garamond" w:hAnsi="Garamond" w:cs="Times New Roman"/>
          <w:color w:val="000000" w:themeColor="text1"/>
          <w:lang w:val="en-US"/>
        </w:rPr>
        <w:t xml:space="preserve">of </w:t>
      </w:r>
      <w:r w:rsidR="006F7228" w:rsidRPr="00E62FD6">
        <w:rPr>
          <w:rFonts w:ascii="Garamond" w:hAnsi="Garamond" w:cs="Times New Roman"/>
          <w:i/>
          <w:iCs/>
          <w:color w:val="000000" w:themeColor="text1"/>
          <w:lang w:val="en-US"/>
        </w:rPr>
        <w:t xml:space="preserve">National Geographic </w:t>
      </w:r>
      <w:r w:rsidR="003A5699" w:rsidRPr="00E62FD6">
        <w:rPr>
          <w:rFonts w:ascii="Garamond" w:hAnsi="Garamond" w:cs="Times New Roman"/>
          <w:color w:val="000000" w:themeColor="text1"/>
          <w:lang w:val="en-US"/>
        </w:rPr>
        <w:t>enact</w:t>
      </w:r>
      <w:r w:rsidR="006F7228" w:rsidRPr="00E62FD6">
        <w:rPr>
          <w:rFonts w:ascii="Garamond" w:hAnsi="Garamond" w:cs="Times New Roman"/>
          <w:color w:val="000000" w:themeColor="text1"/>
          <w:lang w:val="en-US"/>
        </w:rPr>
        <w:t>ed</w:t>
      </w:r>
      <w:r w:rsidR="003A5699" w:rsidRPr="00E62FD6">
        <w:rPr>
          <w:rFonts w:ascii="Garamond" w:hAnsi="Garamond" w:cs="Times New Roman"/>
          <w:color w:val="000000" w:themeColor="text1"/>
          <w:lang w:val="en-US"/>
        </w:rPr>
        <w:t xml:space="preserve"> the memorial photographically</w:t>
      </w:r>
      <w:r w:rsidR="006F7228" w:rsidRPr="00E62FD6">
        <w:rPr>
          <w:rFonts w:ascii="Garamond" w:hAnsi="Garamond" w:cs="Times New Roman"/>
          <w:color w:val="000000" w:themeColor="text1"/>
          <w:lang w:val="en-US"/>
        </w:rPr>
        <w:t xml:space="preserve"> in that it </w:t>
      </w:r>
      <w:r w:rsidR="00CA1617" w:rsidRPr="00E62FD6">
        <w:rPr>
          <w:rFonts w:ascii="Garamond" w:hAnsi="Garamond" w:cs="Times New Roman"/>
          <w:color w:val="000000" w:themeColor="text1"/>
          <w:lang w:val="en-US"/>
        </w:rPr>
        <w:t>documented</w:t>
      </w:r>
      <w:r w:rsidR="003A5699" w:rsidRPr="00E62FD6">
        <w:rPr>
          <w:rFonts w:ascii="Garamond" w:hAnsi="Garamond" w:cs="Times New Roman"/>
          <w:color w:val="000000" w:themeColor="text1"/>
          <w:lang w:val="en-US"/>
        </w:rPr>
        <w:t xml:space="preserve"> </w:t>
      </w:r>
      <w:r w:rsidR="00305844" w:rsidRPr="00E62FD6">
        <w:rPr>
          <w:rFonts w:ascii="Garamond" w:hAnsi="Garamond" w:cs="Times New Roman"/>
          <w:color w:val="000000" w:themeColor="text1"/>
          <w:lang w:val="en-US"/>
        </w:rPr>
        <w:t>the projections on</w:t>
      </w:r>
      <w:r w:rsidR="003A5699" w:rsidRPr="00E62FD6">
        <w:rPr>
          <w:rFonts w:ascii="Garamond" w:hAnsi="Garamond" w:cs="Times New Roman"/>
          <w:color w:val="000000" w:themeColor="text1"/>
          <w:lang w:val="en-US"/>
        </w:rPr>
        <w:t xml:space="preserve"> the</w:t>
      </w:r>
      <w:r w:rsidR="00305844" w:rsidRPr="00E62FD6">
        <w:rPr>
          <w:rFonts w:ascii="Garamond" w:hAnsi="Garamond" w:cs="Times New Roman"/>
          <w:color w:val="000000" w:themeColor="text1"/>
          <w:lang w:val="en-US"/>
        </w:rPr>
        <w:t xml:space="preserve"> Lee monument</w:t>
      </w:r>
      <w:r w:rsidR="006F7228" w:rsidRPr="00E62FD6">
        <w:rPr>
          <w:rFonts w:ascii="Garamond" w:hAnsi="Garamond" w:cs="Times New Roman"/>
          <w:color w:val="000000" w:themeColor="text1"/>
          <w:lang w:val="en-US"/>
        </w:rPr>
        <w:t xml:space="preserve"> </w:t>
      </w:r>
      <w:r w:rsidR="003066C4" w:rsidRPr="00E62FD6">
        <w:rPr>
          <w:rFonts w:ascii="Garamond" w:hAnsi="Garamond" w:cs="Times New Roman"/>
          <w:color w:val="000000" w:themeColor="text1"/>
          <w:lang w:val="en-US"/>
        </w:rPr>
        <w:t xml:space="preserve">in order to </w:t>
      </w:r>
      <w:r w:rsidR="006F7228" w:rsidRPr="00E62FD6">
        <w:rPr>
          <w:rFonts w:ascii="Garamond" w:hAnsi="Garamond" w:cs="Times New Roman"/>
          <w:color w:val="000000" w:themeColor="text1"/>
          <w:lang w:val="en-US"/>
        </w:rPr>
        <w:t xml:space="preserve">produce </w:t>
      </w:r>
      <w:r w:rsidR="00305844" w:rsidRPr="00E62FD6">
        <w:rPr>
          <w:rFonts w:ascii="Garamond" w:hAnsi="Garamond" w:cs="Times New Roman"/>
          <w:color w:val="000000" w:themeColor="text1"/>
          <w:lang w:val="en-US"/>
        </w:rPr>
        <w:t xml:space="preserve">two kinds of </w:t>
      </w:r>
      <w:r w:rsidR="006F7228" w:rsidRPr="00E62FD6">
        <w:rPr>
          <w:rFonts w:ascii="Garamond" w:hAnsi="Garamond" w:cs="Times New Roman"/>
          <w:color w:val="000000" w:themeColor="text1"/>
          <w:lang w:val="en-US"/>
        </w:rPr>
        <w:t>screen memor</w:t>
      </w:r>
      <w:r w:rsidR="00305844" w:rsidRPr="00E62FD6">
        <w:rPr>
          <w:rFonts w:ascii="Garamond" w:hAnsi="Garamond" w:cs="Times New Roman"/>
          <w:color w:val="000000" w:themeColor="text1"/>
          <w:lang w:val="en-US"/>
        </w:rPr>
        <w:t>ies</w:t>
      </w:r>
      <w:r w:rsidR="006F7228" w:rsidRPr="00E62FD6">
        <w:rPr>
          <w:rFonts w:ascii="Garamond" w:hAnsi="Garamond" w:cs="Times New Roman"/>
          <w:color w:val="000000" w:themeColor="text1"/>
          <w:lang w:val="en-US"/>
        </w:rPr>
        <w:t>. First</w:t>
      </w:r>
      <w:r w:rsidR="003A5699" w:rsidRPr="00E62FD6">
        <w:rPr>
          <w:rFonts w:ascii="Garamond" w:hAnsi="Garamond" w:cs="Times New Roman"/>
          <w:color w:val="000000" w:themeColor="text1"/>
          <w:lang w:val="en-US"/>
        </w:rPr>
        <w:t xml:space="preserve">, </w:t>
      </w:r>
      <w:r w:rsidR="00907716" w:rsidRPr="00E62FD6">
        <w:rPr>
          <w:rFonts w:ascii="Garamond" w:hAnsi="Garamond" w:cs="Times New Roman"/>
          <w:color w:val="000000" w:themeColor="text1"/>
          <w:lang w:val="en-US"/>
        </w:rPr>
        <w:t xml:space="preserve">the projections </w:t>
      </w:r>
      <w:r w:rsidR="00FA34D7" w:rsidRPr="00E62FD6">
        <w:rPr>
          <w:rFonts w:ascii="Garamond" w:hAnsi="Garamond" w:cs="Times New Roman"/>
          <w:color w:val="000000" w:themeColor="text1"/>
          <w:lang w:val="en-US"/>
        </w:rPr>
        <w:t>“attempt</w:t>
      </w:r>
      <w:r w:rsidR="00687CC9" w:rsidRPr="00E62FD6">
        <w:rPr>
          <w:rFonts w:ascii="Garamond" w:hAnsi="Garamond" w:cs="Times New Roman"/>
          <w:color w:val="000000" w:themeColor="text1"/>
          <w:lang w:val="en-US"/>
        </w:rPr>
        <w:t>[ed]</w:t>
      </w:r>
      <w:r w:rsidR="00FA34D7" w:rsidRPr="00E62FD6">
        <w:rPr>
          <w:rFonts w:ascii="Garamond" w:hAnsi="Garamond" w:cs="Times New Roman"/>
          <w:color w:val="000000" w:themeColor="text1"/>
          <w:lang w:val="en-US"/>
        </w:rPr>
        <w:t xml:space="preserve"> to conceal and to offer themselves as the primary narrative</w:t>
      </w:r>
      <w:r w:rsidR="003A5699" w:rsidRPr="00E62FD6">
        <w:rPr>
          <w:rFonts w:ascii="Garamond" w:hAnsi="Garamond" w:cs="Times New Roman"/>
          <w:color w:val="000000" w:themeColor="text1"/>
          <w:lang w:val="en-US"/>
        </w:rPr>
        <w:t>”</w:t>
      </w:r>
      <w:r w:rsidR="00687CC9" w:rsidRPr="00E62FD6">
        <w:rPr>
          <w:rFonts w:ascii="Garamond" w:hAnsi="Garamond" w:cs="Times New Roman"/>
          <w:color w:val="000000" w:themeColor="text1"/>
          <w:lang w:val="en-US"/>
        </w:rPr>
        <w:t xml:space="preserve"> by </w:t>
      </w:r>
      <w:r w:rsidR="003A5699" w:rsidRPr="00E62FD6">
        <w:rPr>
          <w:rFonts w:ascii="Garamond" w:hAnsi="Garamond" w:cs="Times New Roman"/>
          <w:color w:val="000000" w:themeColor="text1"/>
          <w:lang w:val="en-US"/>
        </w:rPr>
        <w:t>locating the photographic records of police brutality against African Americans in a</w:t>
      </w:r>
      <w:r w:rsidR="00687CC9" w:rsidRPr="00E62FD6">
        <w:rPr>
          <w:rFonts w:ascii="Garamond" w:hAnsi="Garamond" w:cs="Times New Roman"/>
          <w:color w:val="000000" w:themeColor="text1"/>
          <w:lang w:val="en-US"/>
        </w:rPr>
        <w:t xml:space="preserve"> Black </w:t>
      </w:r>
      <w:r w:rsidR="003A5699" w:rsidRPr="00E62FD6">
        <w:rPr>
          <w:rFonts w:ascii="Garamond" w:hAnsi="Garamond" w:cs="Times New Roman"/>
          <w:color w:val="000000" w:themeColor="text1"/>
          <w:lang w:val="en-US"/>
        </w:rPr>
        <w:t>countercultural archive that dispense</w:t>
      </w:r>
      <w:r w:rsidR="00687CC9" w:rsidRPr="00E62FD6">
        <w:rPr>
          <w:rFonts w:ascii="Garamond" w:hAnsi="Garamond" w:cs="Times New Roman"/>
          <w:color w:val="000000" w:themeColor="text1"/>
          <w:lang w:val="en-US"/>
        </w:rPr>
        <w:t>d</w:t>
      </w:r>
      <w:r w:rsidR="003A5699" w:rsidRPr="00E62FD6">
        <w:rPr>
          <w:rFonts w:ascii="Garamond" w:hAnsi="Garamond" w:cs="Times New Roman"/>
          <w:color w:val="000000" w:themeColor="text1"/>
          <w:lang w:val="en-US"/>
        </w:rPr>
        <w:t xml:space="preserve"> with the state-sanctioned commemoration of the Confederacy and the slave economy that made it possible.</w:t>
      </w:r>
      <w:r w:rsidR="00305844" w:rsidRPr="00E62FD6">
        <w:rPr>
          <w:rFonts w:ascii="Garamond" w:hAnsi="Garamond" w:cs="Times New Roman"/>
          <w:color w:val="000000" w:themeColor="text1"/>
          <w:lang w:val="en-US"/>
        </w:rPr>
        <w:t xml:space="preserve"> </w:t>
      </w:r>
      <w:r w:rsidR="00687CC9" w:rsidRPr="00E62FD6">
        <w:rPr>
          <w:rFonts w:ascii="Garamond" w:hAnsi="Garamond" w:cs="Times New Roman"/>
          <w:color w:val="000000" w:themeColor="text1"/>
          <w:lang w:val="en-US"/>
        </w:rPr>
        <w:t>Second</w:t>
      </w:r>
      <w:r w:rsidR="003A5699" w:rsidRPr="00E62FD6">
        <w:rPr>
          <w:rFonts w:ascii="Garamond" w:hAnsi="Garamond" w:cs="Times New Roman"/>
          <w:color w:val="000000" w:themeColor="text1"/>
          <w:lang w:val="en-US"/>
        </w:rPr>
        <w:t>, Graves’s photograph</w:t>
      </w:r>
      <w:r w:rsidR="00687CC9" w:rsidRPr="00E62FD6">
        <w:rPr>
          <w:rFonts w:ascii="Garamond" w:hAnsi="Garamond" w:cs="Times New Roman"/>
          <w:color w:val="000000" w:themeColor="text1"/>
          <w:lang w:val="en-US"/>
        </w:rPr>
        <w:t xml:space="preserve"> paid tribute to </w:t>
      </w:r>
      <w:r w:rsidR="006F7228" w:rsidRPr="00E62FD6">
        <w:rPr>
          <w:rFonts w:ascii="Garamond" w:hAnsi="Garamond" w:cs="Times New Roman"/>
          <w:color w:val="000000" w:themeColor="text1"/>
          <w:lang w:val="en-US"/>
        </w:rPr>
        <w:t>the</w:t>
      </w:r>
      <w:r w:rsidR="00687CC9" w:rsidRPr="00E62FD6">
        <w:rPr>
          <w:rFonts w:ascii="Garamond" w:hAnsi="Garamond" w:cs="Times New Roman"/>
          <w:color w:val="000000" w:themeColor="text1"/>
          <w:lang w:val="en-US"/>
        </w:rPr>
        <w:t xml:space="preserve"> repurposing of</w:t>
      </w:r>
      <w:r w:rsidR="006F7228" w:rsidRPr="00E62FD6">
        <w:rPr>
          <w:rFonts w:ascii="Garamond" w:hAnsi="Garamond" w:cs="Times New Roman"/>
          <w:color w:val="000000" w:themeColor="text1"/>
          <w:lang w:val="en-US"/>
        </w:rPr>
        <w:t xml:space="preserve"> </w:t>
      </w:r>
      <w:r w:rsidR="00687CC9" w:rsidRPr="00E62FD6">
        <w:rPr>
          <w:rFonts w:ascii="Garamond" w:hAnsi="Garamond" w:cs="Times New Roman"/>
          <w:color w:val="000000" w:themeColor="text1"/>
          <w:lang w:val="en-US"/>
        </w:rPr>
        <w:t xml:space="preserve">a </w:t>
      </w:r>
      <w:r w:rsidR="006F7228" w:rsidRPr="00E62FD6">
        <w:rPr>
          <w:rFonts w:ascii="Garamond" w:hAnsi="Garamond" w:cs="Times New Roman"/>
          <w:color w:val="000000" w:themeColor="text1"/>
          <w:lang w:val="en-US"/>
        </w:rPr>
        <w:t>public</w:t>
      </w:r>
      <w:r w:rsidR="00687CC9" w:rsidRPr="00E62FD6">
        <w:rPr>
          <w:rFonts w:ascii="Garamond" w:hAnsi="Garamond" w:cs="Times New Roman"/>
          <w:color w:val="000000" w:themeColor="text1"/>
          <w:lang w:val="en-US"/>
        </w:rPr>
        <w:t xml:space="preserve"> site of commemoration as</w:t>
      </w:r>
      <w:r w:rsidR="006F7228" w:rsidRPr="00E62FD6">
        <w:rPr>
          <w:rFonts w:ascii="Garamond" w:hAnsi="Garamond" w:cs="Times New Roman"/>
          <w:color w:val="000000" w:themeColor="text1"/>
          <w:lang w:val="en-US"/>
        </w:rPr>
        <w:t xml:space="preserve"> “</w:t>
      </w:r>
      <w:r w:rsidR="00FA34D7" w:rsidRPr="00E62FD6">
        <w:rPr>
          <w:rFonts w:ascii="Garamond" w:hAnsi="Garamond" w:cs="Times New Roman"/>
          <w:color w:val="000000" w:themeColor="text1"/>
          <w:lang w:val="en-US"/>
        </w:rPr>
        <w:t>a screen for projections of a multitude of memories and individual interpretations</w:t>
      </w:r>
      <w:r w:rsidR="006F7228" w:rsidRPr="00E62FD6">
        <w:rPr>
          <w:rFonts w:ascii="Garamond" w:hAnsi="Garamond" w:cs="Times New Roman"/>
          <w:color w:val="000000" w:themeColor="text1"/>
          <w:lang w:val="en-US"/>
        </w:rPr>
        <w:t>,</w:t>
      </w:r>
      <w:r w:rsidR="00FA34D7" w:rsidRPr="00E62FD6">
        <w:rPr>
          <w:rFonts w:ascii="Garamond" w:hAnsi="Garamond" w:cs="Times New Roman"/>
          <w:color w:val="000000" w:themeColor="text1"/>
          <w:lang w:val="en-US"/>
        </w:rPr>
        <w:t>”</w:t>
      </w:r>
      <w:r w:rsidR="00687CC9" w:rsidRPr="00E62FD6">
        <w:rPr>
          <w:rFonts w:ascii="Garamond" w:hAnsi="Garamond" w:cs="Times New Roman"/>
          <w:color w:val="000000" w:themeColor="text1"/>
          <w:lang w:val="en-US"/>
        </w:rPr>
        <w:t xml:space="preserve"> acting as a record of the</w:t>
      </w:r>
      <w:r w:rsidR="00305844" w:rsidRPr="00E62FD6">
        <w:rPr>
          <w:rFonts w:ascii="Garamond" w:hAnsi="Garamond" w:cs="Times New Roman"/>
          <w:color w:val="000000" w:themeColor="text1"/>
          <w:lang w:val="en-US"/>
        </w:rPr>
        <w:t xml:space="preserve"> </w:t>
      </w:r>
      <w:r w:rsidR="00687CC9" w:rsidRPr="00E62FD6">
        <w:rPr>
          <w:rFonts w:ascii="Garamond" w:hAnsi="Garamond" w:cs="Times New Roman"/>
          <w:color w:val="000000" w:themeColor="text1"/>
          <w:lang w:val="en-US"/>
        </w:rPr>
        <w:t>reappropriation of a</w:t>
      </w:r>
      <w:r w:rsidR="00CA1617" w:rsidRPr="00E62FD6">
        <w:rPr>
          <w:rFonts w:ascii="Garamond" w:hAnsi="Garamond" w:cs="Times New Roman"/>
          <w:color w:val="000000" w:themeColor="text1"/>
          <w:lang w:val="en-US"/>
        </w:rPr>
        <w:t xml:space="preserve"> monument</w:t>
      </w:r>
      <w:r w:rsidR="006F7228" w:rsidRPr="00E62FD6">
        <w:rPr>
          <w:rFonts w:ascii="Garamond" w:hAnsi="Garamond" w:cs="Times New Roman"/>
          <w:color w:val="000000" w:themeColor="text1"/>
          <w:lang w:val="en-US"/>
        </w:rPr>
        <w:t xml:space="preserve"> </w:t>
      </w:r>
      <w:r w:rsidR="00CA1617" w:rsidRPr="00E62FD6">
        <w:rPr>
          <w:rFonts w:ascii="Garamond" w:hAnsi="Garamond" w:cs="Times New Roman"/>
          <w:color w:val="000000" w:themeColor="text1"/>
          <w:lang w:val="en-US"/>
        </w:rPr>
        <w:t>of</w:t>
      </w:r>
      <w:r w:rsidR="006F7228" w:rsidRPr="00E62FD6">
        <w:rPr>
          <w:rFonts w:ascii="Garamond" w:hAnsi="Garamond" w:cs="Times New Roman"/>
          <w:color w:val="000000" w:themeColor="text1"/>
          <w:lang w:val="en-US"/>
        </w:rPr>
        <w:t xml:space="preserve"> white supremacy </w:t>
      </w:r>
      <w:r w:rsidR="00CA1617" w:rsidRPr="00E62FD6">
        <w:rPr>
          <w:rFonts w:ascii="Garamond" w:hAnsi="Garamond" w:cs="Times New Roman"/>
          <w:color w:val="000000" w:themeColor="text1"/>
          <w:lang w:val="en-US"/>
        </w:rPr>
        <w:t>as</w:t>
      </w:r>
      <w:r w:rsidR="006F7228" w:rsidRPr="00E62FD6">
        <w:rPr>
          <w:rFonts w:ascii="Garamond" w:hAnsi="Garamond" w:cs="Times New Roman"/>
          <w:color w:val="000000" w:themeColor="text1"/>
          <w:lang w:val="en-US"/>
        </w:rPr>
        <w:t xml:space="preserve"> a </w:t>
      </w:r>
      <w:r w:rsidR="00687CC9" w:rsidRPr="00E62FD6">
        <w:rPr>
          <w:rFonts w:ascii="Garamond" w:hAnsi="Garamond" w:cs="Times New Roman"/>
          <w:color w:val="000000" w:themeColor="text1"/>
          <w:lang w:val="en-US"/>
        </w:rPr>
        <w:t>photographic</w:t>
      </w:r>
      <w:r w:rsidR="00305844" w:rsidRPr="00E62FD6">
        <w:rPr>
          <w:rFonts w:ascii="Garamond" w:hAnsi="Garamond" w:cs="Times New Roman"/>
          <w:color w:val="000000" w:themeColor="text1"/>
          <w:lang w:val="en-US"/>
        </w:rPr>
        <w:t xml:space="preserve"> reenactment of </w:t>
      </w:r>
      <w:r w:rsidR="00CA1617" w:rsidRPr="00E62FD6">
        <w:rPr>
          <w:rFonts w:ascii="Garamond" w:hAnsi="Garamond" w:cs="Times New Roman"/>
          <w:color w:val="000000" w:themeColor="text1"/>
          <w:lang w:val="en-US"/>
        </w:rPr>
        <w:t>a</w:t>
      </w:r>
      <w:r w:rsidR="00687CC9" w:rsidRPr="00E62FD6">
        <w:rPr>
          <w:rFonts w:ascii="Garamond" w:hAnsi="Garamond" w:cs="Times New Roman"/>
          <w:color w:val="000000" w:themeColor="text1"/>
          <w:lang w:val="en-US"/>
        </w:rPr>
        <w:t xml:space="preserve"> memorial </w:t>
      </w:r>
      <w:r w:rsidR="006F7228" w:rsidRPr="00E62FD6">
        <w:rPr>
          <w:rFonts w:ascii="Garamond" w:hAnsi="Garamond" w:cs="Times New Roman"/>
          <w:color w:val="000000" w:themeColor="text1"/>
          <w:lang w:val="en-US"/>
        </w:rPr>
        <w:t>that</w:t>
      </w:r>
      <w:r w:rsidR="00687CC9" w:rsidRPr="00E62FD6">
        <w:rPr>
          <w:rFonts w:ascii="Garamond" w:hAnsi="Garamond" w:cs="Times New Roman"/>
          <w:color w:val="000000" w:themeColor="text1"/>
          <w:lang w:val="en-US"/>
        </w:rPr>
        <w:t>, by way of projecti</w:t>
      </w:r>
      <w:r w:rsidR="00EF34B1" w:rsidRPr="00E62FD6">
        <w:rPr>
          <w:rFonts w:ascii="Garamond" w:hAnsi="Garamond" w:cs="Times New Roman"/>
          <w:color w:val="000000" w:themeColor="text1"/>
          <w:lang w:val="en-US"/>
        </w:rPr>
        <w:t>ng</w:t>
      </w:r>
      <w:r w:rsidR="00687CC9" w:rsidRPr="00E62FD6">
        <w:rPr>
          <w:rFonts w:ascii="Garamond" w:hAnsi="Garamond" w:cs="Times New Roman"/>
          <w:color w:val="000000" w:themeColor="text1"/>
          <w:lang w:val="en-US"/>
        </w:rPr>
        <w:t xml:space="preserve"> images on a screen,</w:t>
      </w:r>
      <w:r w:rsidR="006F7228" w:rsidRPr="00E62FD6">
        <w:rPr>
          <w:rFonts w:ascii="Garamond" w:hAnsi="Garamond" w:cs="Times New Roman"/>
          <w:color w:val="000000" w:themeColor="text1"/>
          <w:lang w:val="en-US"/>
        </w:rPr>
        <w:t xml:space="preserve"> honored </w:t>
      </w:r>
      <w:r w:rsidR="00687CC9" w:rsidRPr="00E62FD6">
        <w:rPr>
          <w:rFonts w:ascii="Garamond" w:hAnsi="Garamond" w:cs="Times New Roman"/>
          <w:color w:val="000000" w:themeColor="text1"/>
          <w:lang w:val="en-US"/>
        </w:rPr>
        <w:t xml:space="preserve">and remembered </w:t>
      </w:r>
      <w:r w:rsidR="006F7228" w:rsidRPr="00E62FD6">
        <w:rPr>
          <w:rFonts w:ascii="Garamond" w:hAnsi="Garamond" w:cs="Times New Roman"/>
          <w:color w:val="000000" w:themeColor="text1"/>
          <w:lang w:val="en-US"/>
        </w:rPr>
        <w:t>African American li</w:t>
      </w:r>
      <w:r w:rsidR="00687CC9" w:rsidRPr="00E62FD6">
        <w:rPr>
          <w:rFonts w:ascii="Garamond" w:hAnsi="Garamond" w:cs="Times New Roman"/>
          <w:color w:val="000000" w:themeColor="text1"/>
          <w:lang w:val="en-US"/>
        </w:rPr>
        <w:t>fe</w:t>
      </w:r>
      <w:r w:rsidR="006F7228"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122</w:t>
      </w:r>
      <w:r w:rsidR="00907716" w:rsidRPr="00E62FD6">
        <w:rPr>
          <w:rFonts w:ascii="Garamond" w:hAnsi="Garamond" w:cs="Times New Roman"/>
          <w:color w:val="000000" w:themeColor="text1"/>
          <w:lang w:val="en-US"/>
        </w:rPr>
        <w:t xml:space="preserve"> </w:t>
      </w:r>
    </w:p>
    <w:p w14:paraId="22F64F70" w14:textId="250666E9" w:rsidR="00226658" w:rsidRPr="00E62FD6" w:rsidRDefault="007E0CC8" w:rsidP="00107291">
      <w:pPr>
        <w:snapToGrid w:val="0"/>
        <w:spacing w:line="480" w:lineRule="auto"/>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ab/>
        <w:t>Upo</w:t>
      </w:r>
      <w:r w:rsidR="00687CC9" w:rsidRPr="00E62FD6">
        <w:rPr>
          <w:rFonts w:ascii="Garamond" w:hAnsi="Garamond" w:cs="Times New Roman"/>
          <w:color w:val="000000" w:themeColor="text1"/>
          <w:lang w:val="en-US"/>
        </w:rPr>
        <w:t>n</w:t>
      </w:r>
      <w:r w:rsidRPr="00E62FD6">
        <w:rPr>
          <w:rFonts w:ascii="Garamond" w:hAnsi="Garamond" w:cs="Times New Roman"/>
          <w:color w:val="000000" w:themeColor="text1"/>
          <w:lang w:val="en-US"/>
        </w:rPr>
        <w:t xml:space="preserve"> </w:t>
      </w:r>
      <w:r w:rsidR="00687CC9" w:rsidRPr="00E62FD6">
        <w:rPr>
          <w:rFonts w:ascii="Garamond" w:hAnsi="Garamond" w:cs="Times New Roman"/>
          <w:color w:val="000000" w:themeColor="text1"/>
          <w:lang w:val="en-US"/>
        </w:rPr>
        <w:t>the</w:t>
      </w:r>
      <w:r w:rsidRPr="00E62FD6">
        <w:rPr>
          <w:rFonts w:ascii="Garamond" w:hAnsi="Garamond" w:cs="Times New Roman"/>
          <w:color w:val="000000" w:themeColor="text1"/>
          <w:lang w:val="en-US"/>
        </w:rPr>
        <w:t xml:space="preserve"> removal</w:t>
      </w:r>
      <w:r w:rsidR="00687CC9" w:rsidRPr="00E62FD6">
        <w:rPr>
          <w:rFonts w:ascii="Garamond" w:hAnsi="Garamond" w:cs="Times New Roman"/>
          <w:color w:val="000000" w:themeColor="text1"/>
          <w:lang w:val="en-US"/>
        </w:rPr>
        <w:t xml:space="preserve"> of </w:t>
      </w:r>
      <w:r w:rsidR="00EE54B6" w:rsidRPr="00E62FD6">
        <w:rPr>
          <w:rFonts w:ascii="Garamond" w:hAnsi="Garamond" w:cs="Times New Roman"/>
          <w:color w:val="000000" w:themeColor="text1"/>
          <w:lang w:val="en-US"/>
        </w:rPr>
        <w:t xml:space="preserve">the </w:t>
      </w:r>
      <w:r w:rsidR="00687CC9" w:rsidRPr="00E62FD6">
        <w:rPr>
          <w:rFonts w:ascii="Garamond" w:hAnsi="Garamond" w:cs="Times New Roman"/>
          <w:color w:val="000000" w:themeColor="text1"/>
          <w:lang w:val="en-US"/>
        </w:rPr>
        <w:t>Lee monument</w:t>
      </w:r>
      <w:r w:rsidRPr="00E62FD6">
        <w:rPr>
          <w:rFonts w:ascii="Garamond" w:hAnsi="Garamond" w:cs="Times New Roman"/>
          <w:color w:val="000000" w:themeColor="text1"/>
          <w:lang w:val="en-US"/>
        </w:rPr>
        <w:t xml:space="preserve">, </w:t>
      </w:r>
      <w:r w:rsidR="004C0108" w:rsidRPr="00E62FD6">
        <w:rPr>
          <w:rFonts w:ascii="Garamond" w:hAnsi="Garamond" w:cs="Times New Roman"/>
          <w:color w:val="000000" w:themeColor="text1"/>
          <w:lang w:val="en-US"/>
        </w:rPr>
        <w:t>two</w:t>
      </w:r>
      <w:r w:rsidR="004D00C7" w:rsidRPr="00E62FD6">
        <w:rPr>
          <w:rFonts w:ascii="Garamond" w:hAnsi="Garamond" w:cs="Times New Roman"/>
          <w:color w:val="000000" w:themeColor="text1"/>
          <w:lang w:val="en-US"/>
        </w:rPr>
        <w:t xml:space="preserve"> time capsule</w:t>
      </w:r>
      <w:r w:rsidR="004C0108" w:rsidRPr="00E62FD6">
        <w:rPr>
          <w:rFonts w:ascii="Garamond" w:hAnsi="Garamond" w:cs="Times New Roman"/>
          <w:color w:val="000000" w:themeColor="text1"/>
          <w:lang w:val="en-US"/>
        </w:rPr>
        <w:t>s</w:t>
      </w:r>
      <w:r w:rsidR="004D00C7" w:rsidRPr="00E62FD6">
        <w:rPr>
          <w:rFonts w:ascii="Garamond" w:hAnsi="Garamond" w:cs="Times New Roman"/>
          <w:color w:val="000000" w:themeColor="text1"/>
          <w:lang w:val="en-US"/>
        </w:rPr>
        <w:t xml:space="preserve"> w</w:t>
      </w:r>
      <w:r w:rsidR="004C0108" w:rsidRPr="00E62FD6">
        <w:rPr>
          <w:rFonts w:ascii="Garamond" w:hAnsi="Garamond" w:cs="Times New Roman"/>
          <w:color w:val="000000" w:themeColor="text1"/>
          <w:lang w:val="en-US"/>
        </w:rPr>
        <w:t>ere</w:t>
      </w:r>
      <w:r w:rsidR="004D00C7" w:rsidRPr="00E62FD6">
        <w:rPr>
          <w:rFonts w:ascii="Garamond" w:hAnsi="Garamond" w:cs="Times New Roman"/>
          <w:color w:val="000000" w:themeColor="text1"/>
          <w:lang w:val="en-US"/>
        </w:rPr>
        <w:t xml:space="preserve"> discovered</w:t>
      </w:r>
      <w:r w:rsidR="004C0108" w:rsidRPr="00E62FD6">
        <w:rPr>
          <w:rFonts w:ascii="Garamond" w:hAnsi="Garamond" w:cs="Times New Roman"/>
          <w:color w:val="000000" w:themeColor="text1"/>
          <w:lang w:val="en-US"/>
        </w:rPr>
        <w:t xml:space="preserve"> in </w:t>
      </w:r>
      <w:r w:rsidR="00687CC9" w:rsidRPr="00E62FD6">
        <w:rPr>
          <w:rFonts w:ascii="Garamond" w:hAnsi="Garamond" w:cs="Times New Roman"/>
          <w:color w:val="000000" w:themeColor="text1"/>
          <w:lang w:val="en-US"/>
        </w:rPr>
        <w:t xml:space="preserve">its </w:t>
      </w:r>
      <w:r w:rsidR="004D00C7" w:rsidRPr="00E62FD6">
        <w:rPr>
          <w:rFonts w:ascii="Garamond" w:hAnsi="Garamond" w:cs="Times New Roman"/>
          <w:color w:val="000000" w:themeColor="text1"/>
          <w:lang w:val="en-US"/>
        </w:rPr>
        <w:t xml:space="preserve">pedestal. </w:t>
      </w:r>
      <w:r w:rsidR="004C0108" w:rsidRPr="00E62FD6">
        <w:rPr>
          <w:rFonts w:ascii="Garamond" w:hAnsi="Garamond" w:cs="Times New Roman"/>
          <w:color w:val="000000" w:themeColor="text1"/>
          <w:lang w:val="en-US"/>
        </w:rPr>
        <w:t>The second capsule, a</w:t>
      </w:r>
      <w:r w:rsidR="004D00C7" w:rsidRPr="00E62FD6">
        <w:rPr>
          <w:rFonts w:ascii="Garamond" w:hAnsi="Garamond" w:cs="Times New Roman"/>
          <w:color w:val="000000" w:themeColor="text1"/>
          <w:lang w:val="en-US"/>
        </w:rPr>
        <w:t xml:space="preserve"> </w:t>
      </w:r>
      <w:r w:rsidR="0061265A" w:rsidRPr="00E62FD6">
        <w:rPr>
          <w:rFonts w:ascii="Garamond" w:hAnsi="Garamond" w:cs="Times New Roman"/>
          <w:color w:val="000000" w:themeColor="text1"/>
          <w:lang w:val="en-US"/>
        </w:rPr>
        <w:t>copper container</w:t>
      </w:r>
      <w:r w:rsidR="00E638EF" w:rsidRPr="00E62FD6">
        <w:rPr>
          <w:rFonts w:ascii="Garamond" w:hAnsi="Garamond" w:cs="Times New Roman"/>
          <w:color w:val="000000" w:themeColor="text1"/>
          <w:lang w:val="en-US"/>
        </w:rPr>
        <w:t xml:space="preserve"> </w:t>
      </w:r>
      <w:r w:rsidR="00B411D2" w:rsidRPr="00E62FD6">
        <w:rPr>
          <w:rFonts w:ascii="Garamond" w:hAnsi="Garamond" w:cs="Times New Roman"/>
          <w:color w:val="000000" w:themeColor="text1"/>
          <w:lang w:val="en-US"/>
        </w:rPr>
        <w:t>stored</w:t>
      </w:r>
      <w:r w:rsidR="004D00C7" w:rsidRPr="00E62FD6">
        <w:rPr>
          <w:rFonts w:ascii="Garamond" w:hAnsi="Garamond" w:cs="Times New Roman"/>
          <w:color w:val="000000" w:themeColor="text1"/>
          <w:lang w:val="en-US"/>
        </w:rPr>
        <w:t xml:space="preserve"> in </w:t>
      </w:r>
      <w:r w:rsidR="004C0108" w:rsidRPr="00E62FD6">
        <w:rPr>
          <w:rFonts w:ascii="Garamond" w:hAnsi="Garamond" w:cs="Times New Roman"/>
          <w:color w:val="000000" w:themeColor="text1"/>
          <w:lang w:val="en-US"/>
        </w:rPr>
        <w:t>the</w:t>
      </w:r>
      <w:r w:rsidR="0061265A" w:rsidRPr="00E62FD6">
        <w:rPr>
          <w:rFonts w:ascii="Garamond" w:hAnsi="Garamond" w:cs="Times New Roman"/>
          <w:color w:val="000000" w:themeColor="text1"/>
          <w:lang w:val="en-US"/>
        </w:rPr>
        <w:t xml:space="preserve"> </w:t>
      </w:r>
      <w:r w:rsidR="004D00C7" w:rsidRPr="00E62FD6">
        <w:rPr>
          <w:rFonts w:ascii="Garamond" w:hAnsi="Garamond" w:cs="Times New Roman"/>
          <w:color w:val="000000" w:themeColor="text1"/>
          <w:lang w:val="en-US"/>
        </w:rPr>
        <w:t>marble base in 1887,</w:t>
      </w:r>
      <w:r w:rsidR="00147784" w:rsidRPr="00E62FD6">
        <w:rPr>
          <w:rFonts w:ascii="Garamond" w:hAnsi="Garamond" w:cs="Times New Roman"/>
          <w:color w:val="000000" w:themeColor="text1"/>
          <w:lang w:val="en-US"/>
        </w:rPr>
        <w:t xml:space="preserve"> </w:t>
      </w:r>
      <w:r w:rsidR="00B411D2" w:rsidRPr="00E62FD6">
        <w:rPr>
          <w:rFonts w:ascii="Garamond" w:hAnsi="Garamond" w:cs="Times New Roman"/>
          <w:color w:val="000000" w:themeColor="text1"/>
          <w:lang w:val="en-US"/>
        </w:rPr>
        <w:t>had been deposited by</w:t>
      </w:r>
      <w:r w:rsidR="006771EF" w:rsidRPr="00E62FD6">
        <w:rPr>
          <w:rFonts w:ascii="Garamond" w:hAnsi="Garamond" w:cs="Times New Roman"/>
          <w:color w:val="000000" w:themeColor="text1"/>
          <w:lang w:val="en-US"/>
        </w:rPr>
        <w:t xml:space="preserve"> </w:t>
      </w:r>
      <w:r w:rsidR="00926B3C" w:rsidRPr="00E62FD6">
        <w:rPr>
          <w:rFonts w:ascii="Garamond" w:hAnsi="Garamond" w:cs="Times New Roman"/>
          <w:color w:val="000000" w:themeColor="text1"/>
          <w:lang w:val="en-US"/>
        </w:rPr>
        <w:t>local</w:t>
      </w:r>
      <w:r w:rsidR="00B411D2" w:rsidRPr="00E62FD6">
        <w:rPr>
          <w:rFonts w:ascii="Garamond" w:hAnsi="Garamond" w:cs="Times New Roman"/>
          <w:color w:val="000000" w:themeColor="text1"/>
          <w:lang w:val="en-US"/>
        </w:rPr>
        <w:t xml:space="preserve"> families and business owners</w:t>
      </w:r>
      <w:r w:rsidR="00926B3C" w:rsidRPr="00E62FD6">
        <w:rPr>
          <w:rFonts w:ascii="Garamond" w:hAnsi="Garamond" w:cs="Times New Roman"/>
          <w:color w:val="000000" w:themeColor="text1"/>
          <w:lang w:val="en-US"/>
        </w:rPr>
        <w:t xml:space="preserve"> </w:t>
      </w:r>
      <w:r w:rsidR="00B411D2" w:rsidRPr="00E62FD6">
        <w:rPr>
          <w:rFonts w:ascii="Garamond" w:hAnsi="Garamond" w:cs="Times New Roman"/>
          <w:color w:val="000000" w:themeColor="text1"/>
          <w:lang w:val="en-US"/>
        </w:rPr>
        <w:t xml:space="preserve">and </w:t>
      </w:r>
      <w:r w:rsidR="00147784" w:rsidRPr="00E62FD6">
        <w:rPr>
          <w:rFonts w:ascii="Garamond" w:hAnsi="Garamond" w:cs="Times New Roman"/>
          <w:color w:val="000000" w:themeColor="text1"/>
          <w:lang w:val="en-US"/>
        </w:rPr>
        <w:t>contained a</w:t>
      </w:r>
      <w:r w:rsidR="00B411D2" w:rsidRPr="00E62FD6">
        <w:rPr>
          <w:rFonts w:ascii="Garamond" w:hAnsi="Garamond" w:cs="Times New Roman"/>
          <w:color w:val="000000" w:themeColor="text1"/>
          <w:lang w:val="en-US"/>
        </w:rPr>
        <w:t>n</w:t>
      </w:r>
      <w:r w:rsidR="00147784" w:rsidRPr="00E62FD6">
        <w:rPr>
          <w:rFonts w:ascii="Garamond" w:hAnsi="Garamond" w:cs="Times New Roman"/>
          <w:color w:val="000000" w:themeColor="text1"/>
          <w:lang w:val="en-US"/>
        </w:rPr>
        <w:t xml:space="preserve"> </w:t>
      </w:r>
      <w:r w:rsidR="004C0108" w:rsidRPr="00E62FD6">
        <w:rPr>
          <w:rFonts w:ascii="Garamond" w:hAnsi="Garamond" w:cs="Times New Roman"/>
          <w:color w:val="000000" w:themeColor="text1"/>
          <w:lang w:val="en-US"/>
        </w:rPr>
        <w:t>amalgam</w:t>
      </w:r>
      <w:r w:rsidR="00147784" w:rsidRPr="00E62FD6">
        <w:rPr>
          <w:rFonts w:ascii="Garamond" w:hAnsi="Garamond" w:cs="Times New Roman"/>
          <w:color w:val="000000" w:themeColor="text1"/>
          <w:lang w:val="en-US"/>
        </w:rPr>
        <w:t xml:space="preserve"> of </w:t>
      </w:r>
      <w:r w:rsidR="00C4614C" w:rsidRPr="00E62FD6">
        <w:rPr>
          <w:rFonts w:ascii="Garamond" w:hAnsi="Garamond" w:cs="Times New Roman"/>
          <w:color w:val="000000" w:themeColor="text1"/>
          <w:lang w:val="en-US"/>
        </w:rPr>
        <w:t>over sixty</w:t>
      </w:r>
      <w:r w:rsidR="00B411D2" w:rsidRPr="00E62FD6">
        <w:rPr>
          <w:rFonts w:ascii="Garamond" w:hAnsi="Garamond" w:cs="Times New Roman"/>
          <w:color w:val="000000" w:themeColor="text1"/>
          <w:lang w:val="en-US"/>
        </w:rPr>
        <w:t xml:space="preserve"> items</w:t>
      </w:r>
      <w:r w:rsidR="006771EF" w:rsidRPr="00E62FD6">
        <w:rPr>
          <w:rFonts w:ascii="Garamond" w:hAnsi="Garamond" w:cs="Times New Roman"/>
          <w:color w:val="000000" w:themeColor="text1"/>
          <w:lang w:val="en-US"/>
        </w:rPr>
        <w:t xml:space="preserve">. </w:t>
      </w:r>
      <w:r w:rsidR="00147784" w:rsidRPr="00E62FD6">
        <w:rPr>
          <w:rFonts w:ascii="Garamond" w:hAnsi="Garamond" w:cs="Times New Roman"/>
          <w:color w:val="000000" w:themeColor="text1"/>
          <w:lang w:val="en-US"/>
        </w:rPr>
        <w:t>The</w:t>
      </w:r>
      <w:r w:rsidR="00B8606B" w:rsidRPr="00E62FD6">
        <w:rPr>
          <w:rFonts w:ascii="Garamond" w:hAnsi="Garamond" w:cs="Times New Roman"/>
          <w:color w:val="000000" w:themeColor="text1"/>
          <w:lang w:val="en-US"/>
        </w:rPr>
        <w:t xml:space="preserve"> most eagerly</w:t>
      </w:r>
      <w:r w:rsidR="00147784" w:rsidRPr="00E62FD6">
        <w:rPr>
          <w:rFonts w:ascii="Garamond" w:hAnsi="Garamond" w:cs="Times New Roman"/>
          <w:color w:val="000000" w:themeColor="text1"/>
          <w:lang w:val="en-US"/>
        </w:rPr>
        <w:t xml:space="preserve"> anticipated </w:t>
      </w:r>
      <w:r w:rsidR="00B8606B" w:rsidRPr="00E62FD6">
        <w:rPr>
          <w:rFonts w:ascii="Garamond" w:hAnsi="Garamond" w:cs="Times New Roman"/>
          <w:color w:val="000000" w:themeColor="text1"/>
          <w:lang w:val="en-US"/>
        </w:rPr>
        <w:t>remnant</w:t>
      </w:r>
      <w:r w:rsidR="0086380E" w:rsidRPr="00E62FD6">
        <w:rPr>
          <w:rFonts w:ascii="Garamond" w:hAnsi="Garamond" w:cs="Times New Roman"/>
          <w:color w:val="000000" w:themeColor="text1"/>
          <w:lang w:val="en-US"/>
        </w:rPr>
        <w:t xml:space="preserve"> </w:t>
      </w:r>
      <w:r w:rsidR="00F14619" w:rsidRPr="00E62FD6">
        <w:rPr>
          <w:rFonts w:ascii="Garamond" w:hAnsi="Garamond" w:cs="Times New Roman"/>
          <w:color w:val="000000" w:themeColor="text1"/>
          <w:lang w:val="en-US"/>
        </w:rPr>
        <w:t>was a</w:t>
      </w:r>
      <w:r w:rsidR="00B8606B" w:rsidRPr="00E62FD6">
        <w:rPr>
          <w:rFonts w:ascii="Garamond" w:hAnsi="Garamond" w:cs="Times New Roman"/>
          <w:color w:val="000000" w:themeColor="text1"/>
          <w:lang w:val="en-US"/>
        </w:rPr>
        <w:t xml:space="preserve"> </w:t>
      </w:r>
      <w:r w:rsidR="00F14619" w:rsidRPr="00E62FD6">
        <w:rPr>
          <w:rFonts w:ascii="Garamond" w:hAnsi="Garamond" w:cs="Times New Roman"/>
          <w:color w:val="000000" w:themeColor="text1"/>
          <w:lang w:val="en-US"/>
        </w:rPr>
        <w:t>photographic</w:t>
      </w:r>
      <w:r w:rsidR="00B8606B" w:rsidRPr="00E62FD6">
        <w:rPr>
          <w:rFonts w:ascii="Garamond" w:hAnsi="Garamond" w:cs="Times New Roman"/>
          <w:color w:val="000000" w:themeColor="text1"/>
          <w:lang w:val="en-US"/>
        </w:rPr>
        <w:t xml:space="preserve"> image</w:t>
      </w:r>
      <w:r w:rsidR="00F14619" w:rsidRPr="00E62FD6">
        <w:rPr>
          <w:rFonts w:ascii="Garamond" w:hAnsi="Garamond" w:cs="Times New Roman"/>
          <w:color w:val="000000" w:themeColor="text1"/>
          <w:lang w:val="en-US"/>
        </w:rPr>
        <w:t xml:space="preserve"> of the </w:t>
      </w:r>
      <w:r w:rsidR="00B8606B" w:rsidRPr="00E62FD6">
        <w:rPr>
          <w:rFonts w:ascii="Garamond" w:hAnsi="Garamond" w:cs="Times New Roman"/>
          <w:color w:val="000000" w:themeColor="text1"/>
          <w:lang w:val="en-US"/>
        </w:rPr>
        <w:t>assassinated</w:t>
      </w:r>
      <w:r w:rsidR="00F14619" w:rsidRPr="00E62FD6">
        <w:rPr>
          <w:rFonts w:ascii="Garamond" w:hAnsi="Garamond" w:cs="Times New Roman"/>
          <w:color w:val="000000" w:themeColor="text1"/>
          <w:lang w:val="en-US"/>
        </w:rPr>
        <w:t xml:space="preserve"> President Abraham Lincoln</w:t>
      </w:r>
      <w:r w:rsidR="00E638EF" w:rsidRPr="00E62FD6">
        <w:rPr>
          <w:rFonts w:ascii="Garamond" w:hAnsi="Garamond" w:cs="Times New Roman"/>
          <w:color w:val="000000" w:themeColor="text1"/>
          <w:lang w:val="en-US"/>
        </w:rPr>
        <w:t xml:space="preserve"> </w:t>
      </w:r>
      <w:r w:rsidR="00F14619" w:rsidRPr="00E62FD6">
        <w:rPr>
          <w:rFonts w:ascii="Garamond" w:hAnsi="Garamond" w:cs="Times New Roman"/>
          <w:color w:val="000000" w:themeColor="text1"/>
          <w:lang w:val="en-US"/>
        </w:rPr>
        <w:t>lying in his coffin.</w:t>
      </w:r>
      <w:r w:rsidR="00611BC5" w:rsidRPr="00E62FD6">
        <w:rPr>
          <w:rFonts w:ascii="Garamond" w:hAnsi="Garamond" w:cs="Times New Roman"/>
          <w:color w:val="000000" w:themeColor="text1"/>
          <w:lang w:val="en-US"/>
        </w:rPr>
        <w:t xml:space="preserve"> To</w:t>
      </w:r>
      <w:r w:rsidR="00A17179" w:rsidRPr="00E62FD6">
        <w:rPr>
          <w:rFonts w:ascii="Garamond" w:hAnsi="Garamond" w:cs="Times New Roman"/>
          <w:color w:val="000000" w:themeColor="text1"/>
          <w:lang w:val="en-US"/>
        </w:rPr>
        <w:t xml:space="preserve"> </w:t>
      </w:r>
      <w:r w:rsidR="00611BC5" w:rsidRPr="00E62FD6">
        <w:rPr>
          <w:rFonts w:ascii="Garamond" w:hAnsi="Garamond" w:cs="Times New Roman"/>
          <w:color w:val="000000" w:themeColor="text1"/>
          <w:lang w:val="en-US"/>
        </w:rPr>
        <w:t>date, the only</w:t>
      </w:r>
      <w:r w:rsidR="00B8606B" w:rsidRPr="00E62FD6">
        <w:rPr>
          <w:rFonts w:ascii="Garamond" w:hAnsi="Garamond" w:cs="Times New Roman"/>
          <w:color w:val="000000" w:themeColor="text1"/>
          <w:lang w:val="en-US"/>
        </w:rPr>
        <w:t xml:space="preserve"> authenticated image of the deceased statesman had been a daguerreotype taken </w:t>
      </w:r>
      <w:r w:rsidR="00611BC5" w:rsidRPr="00E62FD6">
        <w:rPr>
          <w:rFonts w:ascii="Garamond" w:hAnsi="Garamond" w:cs="Times New Roman"/>
          <w:color w:val="000000" w:themeColor="text1"/>
          <w:lang w:val="en-US"/>
        </w:rPr>
        <w:t>by</w:t>
      </w:r>
      <w:r w:rsidR="00E638EF" w:rsidRPr="00E62FD6">
        <w:rPr>
          <w:rFonts w:ascii="Garamond" w:hAnsi="Garamond" w:cs="Times New Roman"/>
          <w:color w:val="000000" w:themeColor="text1"/>
          <w:lang w:val="en-US"/>
        </w:rPr>
        <w:t xml:space="preserve"> </w:t>
      </w:r>
      <w:r w:rsidR="00611BC5" w:rsidRPr="00E62FD6">
        <w:rPr>
          <w:rFonts w:ascii="Garamond" w:hAnsi="Garamond" w:cs="Times New Roman"/>
          <w:color w:val="000000" w:themeColor="text1"/>
          <w:lang w:val="en-US"/>
        </w:rPr>
        <w:t>Jeremiah Gurney</w:t>
      </w:r>
      <w:r w:rsidR="00BC0712" w:rsidRPr="00E62FD6">
        <w:rPr>
          <w:rFonts w:ascii="Garamond" w:hAnsi="Garamond" w:cs="Times New Roman"/>
          <w:color w:val="000000" w:themeColor="text1"/>
          <w:lang w:val="en-US"/>
        </w:rPr>
        <w:t xml:space="preserve"> at </w:t>
      </w:r>
      <w:r w:rsidR="006C390A" w:rsidRPr="00E62FD6">
        <w:rPr>
          <w:rFonts w:ascii="Garamond" w:hAnsi="Garamond" w:cs="Times New Roman"/>
          <w:color w:val="000000" w:themeColor="text1"/>
          <w:lang w:val="en-US"/>
        </w:rPr>
        <w:t>Lincoln</w:t>
      </w:r>
      <w:r w:rsidR="006C390A">
        <w:rPr>
          <w:rFonts w:ascii="Garamond" w:hAnsi="Garamond" w:cs="Times New Roman"/>
          <w:color w:val="000000" w:themeColor="text1"/>
          <w:lang w:val="en-US"/>
        </w:rPr>
        <w:t>’s</w:t>
      </w:r>
      <w:r w:rsidR="006C390A" w:rsidRPr="00E62FD6">
        <w:rPr>
          <w:rFonts w:ascii="Garamond" w:hAnsi="Garamond" w:cs="Times New Roman"/>
          <w:color w:val="000000" w:themeColor="text1"/>
          <w:lang w:val="en-US"/>
        </w:rPr>
        <w:t xml:space="preserve"> </w:t>
      </w:r>
      <w:r w:rsidR="00BC0712" w:rsidRPr="00E62FD6">
        <w:rPr>
          <w:rFonts w:ascii="Garamond" w:hAnsi="Garamond" w:cs="Times New Roman"/>
          <w:color w:val="000000" w:themeColor="text1"/>
          <w:lang w:val="en-US"/>
        </w:rPr>
        <w:t>funeral</w:t>
      </w:r>
      <w:r w:rsidR="00611BC5" w:rsidRPr="00E62FD6">
        <w:rPr>
          <w:rFonts w:ascii="Garamond" w:hAnsi="Garamond" w:cs="Times New Roman"/>
          <w:color w:val="000000" w:themeColor="text1"/>
          <w:lang w:val="en-US"/>
        </w:rPr>
        <w:t xml:space="preserve"> in New York </w:t>
      </w:r>
      <w:r w:rsidR="00AE37EF" w:rsidRPr="00E62FD6">
        <w:rPr>
          <w:rFonts w:ascii="Garamond" w:hAnsi="Garamond" w:cs="Times New Roman"/>
          <w:color w:val="000000" w:themeColor="text1"/>
          <w:lang w:val="en-US"/>
        </w:rPr>
        <w:t>on April 24, 1865. A blurry</w:t>
      </w:r>
      <w:r w:rsidR="00B8606B" w:rsidRPr="00E62FD6">
        <w:rPr>
          <w:rFonts w:ascii="Garamond" w:hAnsi="Garamond" w:cs="Times New Roman"/>
          <w:color w:val="000000" w:themeColor="text1"/>
          <w:lang w:val="en-US"/>
        </w:rPr>
        <w:t xml:space="preserve"> photograph of Lincoln’s open casket</w:t>
      </w:r>
      <w:r w:rsidR="00A17179" w:rsidRPr="00E62FD6">
        <w:rPr>
          <w:rFonts w:ascii="Garamond" w:hAnsi="Garamond" w:cs="Times New Roman"/>
          <w:color w:val="000000" w:themeColor="text1"/>
          <w:lang w:val="en-US"/>
        </w:rPr>
        <w:t>,</w:t>
      </w:r>
      <w:r w:rsidR="00B8606B" w:rsidRPr="00E62FD6">
        <w:rPr>
          <w:rFonts w:ascii="Garamond" w:hAnsi="Garamond" w:cs="Times New Roman"/>
          <w:color w:val="000000" w:themeColor="text1"/>
          <w:lang w:val="en-US"/>
        </w:rPr>
        <w:t xml:space="preserve"> </w:t>
      </w:r>
      <w:r w:rsidR="00BC0712" w:rsidRPr="00E62FD6">
        <w:rPr>
          <w:rFonts w:ascii="Garamond" w:hAnsi="Garamond" w:cs="Times New Roman"/>
          <w:color w:val="000000" w:themeColor="text1"/>
          <w:lang w:val="en-US"/>
        </w:rPr>
        <w:t>shot</w:t>
      </w:r>
      <w:r w:rsidR="00B8606B" w:rsidRPr="00E62FD6">
        <w:rPr>
          <w:rFonts w:ascii="Garamond" w:hAnsi="Garamond" w:cs="Times New Roman"/>
          <w:color w:val="000000" w:themeColor="text1"/>
          <w:lang w:val="en-US"/>
        </w:rPr>
        <w:t xml:space="preserve"> from a distance</w:t>
      </w:r>
      <w:r w:rsidR="00AE37EF" w:rsidRPr="00E62FD6">
        <w:rPr>
          <w:rFonts w:ascii="Garamond" w:hAnsi="Garamond" w:cs="Times New Roman"/>
          <w:color w:val="000000" w:themeColor="text1"/>
          <w:lang w:val="en-US"/>
        </w:rPr>
        <w:t xml:space="preserve">, </w:t>
      </w:r>
      <w:r w:rsidR="00B8606B" w:rsidRPr="00E62FD6">
        <w:rPr>
          <w:rFonts w:ascii="Garamond" w:hAnsi="Garamond" w:cs="Times New Roman"/>
          <w:color w:val="000000" w:themeColor="text1"/>
          <w:lang w:val="en-US"/>
        </w:rPr>
        <w:t xml:space="preserve">the daguerreotype gained notoriety not </w:t>
      </w:r>
      <w:r w:rsidR="00B84800" w:rsidRPr="00E62FD6">
        <w:rPr>
          <w:rFonts w:ascii="Garamond" w:hAnsi="Garamond" w:cs="Times New Roman"/>
          <w:color w:val="000000" w:themeColor="text1"/>
          <w:lang w:val="en-US"/>
        </w:rPr>
        <w:t>only</w:t>
      </w:r>
      <w:r w:rsidR="00B8606B" w:rsidRPr="00E62FD6">
        <w:rPr>
          <w:rFonts w:ascii="Garamond" w:hAnsi="Garamond" w:cs="Times New Roman"/>
          <w:color w:val="000000" w:themeColor="text1"/>
          <w:lang w:val="en-US"/>
        </w:rPr>
        <w:t xml:space="preserve"> because it </w:t>
      </w:r>
      <w:r w:rsidR="0086380E" w:rsidRPr="00E62FD6">
        <w:rPr>
          <w:rFonts w:ascii="Garamond" w:hAnsi="Garamond" w:cs="Times New Roman"/>
          <w:color w:val="000000" w:themeColor="text1"/>
          <w:lang w:val="en-US"/>
        </w:rPr>
        <w:t>was</w:t>
      </w:r>
      <w:r w:rsidR="00B8606B" w:rsidRPr="00E62FD6">
        <w:rPr>
          <w:rFonts w:ascii="Garamond" w:hAnsi="Garamond" w:cs="Times New Roman"/>
          <w:color w:val="000000" w:themeColor="text1"/>
          <w:lang w:val="en-US"/>
        </w:rPr>
        <w:t xml:space="preserve"> the only officia</w:t>
      </w:r>
      <w:r w:rsidR="006C390A">
        <w:rPr>
          <w:rFonts w:ascii="Garamond" w:hAnsi="Garamond" w:cs="Times New Roman"/>
          <w:color w:val="000000" w:themeColor="text1"/>
          <w:lang w:val="en-US"/>
        </w:rPr>
        <w:t>l</w:t>
      </w:r>
      <w:r w:rsidR="00B8606B" w:rsidRPr="00E62FD6">
        <w:rPr>
          <w:rFonts w:ascii="Garamond" w:hAnsi="Garamond" w:cs="Times New Roman"/>
          <w:color w:val="000000" w:themeColor="text1"/>
          <w:lang w:val="en-US"/>
        </w:rPr>
        <w:t xml:space="preserve"> </w:t>
      </w:r>
      <w:r w:rsidR="00312B45" w:rsidRPr="00E62FD6">
        <w:rPr>
          <w:rFonts w:ascii="Garamond" w:hAnsi="Garamond" w:cs="Times New Roman"/>
          <w:color w:val="000000" w:themeColor="text1"/>
          <w:lang w:val="en-US"/>
        </w:rPr>
        <w:t>photograph</w:t>
      </w:r>
      <w:r w:rsidR="00B8606B" w:rsidRPr="00E62FD6">
        <w:rPr>
          <w:rFonts w:ascii="Garamond" w:hAnsi="Garamond" w:cs="Times New Roman"/>
          <w:color w:val="000000" w:themeColor="text1"/>
          <w:lang w:val="en-US"/>
        </w:rPr>
        <w:t xml:space="preserve"> of the </w:t>
      </w:r>
      <w:r w:rsidR="00A17179" w:rsidRPr="00E62FD6">
        <w:rPr>
          <w:rFonts w:ascii="Garamond" w:hAnsi="Garamond" w:cs="Times New Roman"/>
          <w:color w:val="000000" w:themeColor="text1"/>
          <w:lang w:val="en-US"/>
        </w:rPr>
        <w:t xml:space="preserve">dead </w:t>
      </w:r>
      <w:r w:rsidR="00312B45" w:rsidRPr="00E62FD6">
        <w:rPr>
          <w:rFonts w:ascii="Garamond" w:hAnsi="Garamond" w:cs="Times New Roman"/>
          <w:color w:val="000000" w:themeColor="text1"/>
          <w:lang w:val="en-US"/>
        </w:rPr>
        <w:t xml:space="preserve">president but also because </w:t>
      </w:r>
      <w:r w:rsidR="00B56D67" w:rsidRPr="00E62FD6">
        <w:rPr>
          <w:rFonts w:ascii="Garamond" w:hAnsi="Garamond" w:cs="Times New Roman"/>
          <w:color w:val="000000" w:themeColor="text1"/>
          <w:lang w:val="en-US"/>
        </w:rPr>
        <w:t>its semiotic amb</w:t>
      </w:r>
      <w:r w:rsidR="00B84800" w:rsidRPr="00E62FD6">
        <w:rPr>
          <w:rFonts w:ascii="Garamond" w:hAnsi="Garamond" w:cs="Times New Roman"/>
          <w:color w:val="000000" w:themeColor="text1"/>
          <w:lang w:val="en-US"/>
        </w:rPr>
        <w:t xml:space="preserve">ivalence </w:t>
      </w:r>
      <w:r w:rsidR="00B56D67" w:rsidRPr="00E62FD6">
        <w:rPr>
          <w:rFonts w:ascii="Garamond" w:hAnsi="Garamond" w:cs="Times New Roman"/>
          <w:color w:val="000000" w:themeColor="text1"/>
          <w:lang w:val="en-US"/>
        </w:rPr>
        <w:t>made it</w:t>
      </w:r>
      <w:r w:rsidR="00312B45" w:rsidRPr="00E62FD6">
        <w:rPr>
          <w:rFonts w:ascii="Garamond" w:hAnsi="Garamond" w:cs="Times New Roman"/>
          <w:color w:val="000000" w:themeColor="text1"/>
          <w:lang w:val="en-US"/>
        </w:rPr>
        <w:t xml:space="preserve"> unclear what </w:t>
      </w:r>
      <w:r w:rsidR="00B56D67" w:rsidRPr="00E62FD6">
        <w:rPr>
          <w:rFonts w:ascii="Garamond" w:hAnsi="Garamond" w:cs="Times New Roman"/>
          <w:color w:val="000000" w:themeColor="text1"/>
          <w:lang w:val="en-US"/>
        </w:rPr>
        <w:t xml:space="preserve">the image </w:t>
      </w:r>
      <w:r w:rsidR="00A17179" w:rsidRPr="00E62FD6">
        <w:rPr>
          <w:rFonts w:ascii="Garamond" w:hAnsi="Garamond" w:cs="Times New Roman"/>
          <w:color w:val="000000" w:themeColor="text1"/>
          <w:lang w:val="en-US"/>
        </w:rPr>
        <w:t xml:space="preserve">was </w:t>
      </w:r>
      <w:r w:rsidR="00312B45" w:rsidRPr="00E62FD6">
        <w:rPr>
          <w:rFonts w:ascii="Garamond" w:hAnsi="Garamond" w:cs="Times New Roman"/>
          <w:color w:val="000000" w:themeColor="text1"/>
          <w:lang w:val="en-US"/>
        </w:rPr>
        <w:t xml:space="preserve">supposed to signify. Moreover, </w:t>
      </w:r>
      <w:r w:rsidR="00011BF9" w:rsidRPr="00E62FD6">
        <w:rPr>
          <w:rFonts w:ascii="Garamond" w:hAnsi="Garamond" w:cs="Times New Roman"/>
          <w:color w:val="000000" w:themeColor="text1"/>
          <w:lang w:val="en-US"/>
        </w:rPr>
        <w:t>Lincoln’s</w:t>
      </w:r>
      <w:r w:rsidR="00312B45" w:rsidRPr="00E62FD6">
        <w:rPr>
          <w:rFonts w:ascii="Garamond" w:hAnsi="Garamond" w:cs="Times New Roman"/>
          <w:color w:val="000000" w:themeColor="text1"/>
          <w:lang w:val="en-US"/>
        </w:rPr>
        <w:t xml:space="preserve"> Secretary of War, Edwin Stanton, had ordered the destruction of all photographic plates and print reproductions</w:t>
      </w:r>
      <w:r w:rsidR="0086380E" w:rsidRPr="00E62FD6">
        <w:rPr>
          <w:rFonts w:ascii="Garamond" w:hAnsi="Garamond" w:cs="Times New Roman"/>
          <w:color w:val="000000" w:themeColor="text1"/>
          <w:lang w:val="en-US"/>
        </w:rPr>
        <w:t xml:space="preserve"> </w:t>
      </w:r>
      <w:r w:rsidR="00312B45" w:rsidRPr="00E62FD6">
        <w:rPr>
          <w:rFonts w:ascii="Garamond" w:hAnsi="Garamond" w:cs="Times New Roman"/>
          <w:color w:val="000000" w:themeColor="text1"/>
          <w:lang w:val="en-US"/>
        </w:rPr>
        <w:t>because</w:t>
      </w:r>
      <w:r w:rsidR="0086380E" w:rsidRPr="00E62FD6">
        <w:rPr>
          <w:rFonts w:ascii="Garamond" w:hAnsi="Garamond" w:cs="Times New Roman"/>
          <w:color w:val="000000" w:themeColor="text1"/>
          <w:lang w:val="en-US"/>
        </w:rPr>
        <w:t xml:space="preserve"> </w:t>
      </w:r>
      <w:r w:rsidR="00312B45" w:rsidRPr="00E62FD6">
        <w:rPr>
          <w:rFonts w:ascii="Garamond" w:hAnsi="Garamond" w:cs="Times New Roman"/>
          <w:color w:val="000000" w:themeColor="text1"/>
          <w:lang w:val="en-US"/>
        </w:rPr>
        <w:t>Mary Todd Lincoln</w:t>
      </w:r>
      <w:r w:rsidR="0086380E" w:rsidRPr="00E62FD6">
        <w:rPr>
          <w:rFonts w:ascii="Garamond" w:hAnsi="Garamond" w:cs="Times New Roman"/>
          <w:color w:val="000000" w:themeColor="text1"/>
          <w:lang w:val="en-US"/>
        </w:rPr>
        <w:t xml:space="preserve"> </w:t>
      </w:r>
      <w:r w:rsidR="00DB7BDA" w:rsidRPr="00E62FD6">
        <w:rPr>
          <w:rFonts w:ascii="Garamond" w:hAnsi="Garamond" w:cs="Times New Roman"/>
          <w:color w:val="000000" w:themeColor="text1"/>
          <w:lang w:val="en-US"/>
        </w:rPr>
        <w:t>preferred</w:t>
      </w:r>
      <w:r w:rsidR="00E77A0F" w:rsidRPr="00E62FD6">
        <w:rPr>
          <w:rFonts w:ascii="Garamond" w:hAnsi="Garamond" w:cs="Times New Roman"/>
          <w:color w:val="000000" w:themeColor="text1"/>
          <w:lang w:val="en-US"/>
        </w:rPr>
        <w:t xml:space="preserve"> sketche</w:t>
      </w:r>
      <w:r w:rsidR="00DB7BDA" w:rsidRPr="00E62FD6">
        <w:rPr>
          <w:rFonts w:ascii="Garamond" w:hAnsi="Garamond" w:cs="Times New Roman"/>
          <w:color w:val="000000" w:themeColor="text1"/>
          <w:lang w:val="en-US"/>
        </w:rPr>
        <w:t>d reproductions of the</w:t>
      </w:r>
      <w:r w:rsidR="00A17179" w:rsidRPr="00E62FD6">
        <w:rPr>
          <w:rFonts w:ascii="Garamond" w:hAnsi="Garamond" w:cs="Times New Roman"/>
          <w:color w:val="000000" w:themeColor="text1"/>
          <w:lang w:val="en-US"/>
        </w:rPr>
        <w:t xml:space="preserve"> </w:t>
      </w:r>
      <w:r w:rsidR="009065A4" w:rsidRPr="00E62FD6">
        <w:rPr>
          <w:rFonts w:ascii="Garamond" w:hAnsi="Garamond" w:cs="Times New Roman"/>
          <w:color w:val="000000" w:themeColor="text1"/>
          <w:lang w:val="en-US"/>
        </w:rPr>
        <w:t xml:space="preserve">funeral </w:t>
      </w:r>
      <w:r w:rsidR="00DB7BDA" w:rsidRPr="00E62FD6">
        <w:rPr>
          <w:rFonts w:ascii="Garamond" w:hAnsi="Garamond" w:cs="Times New Roman"/>
          <w:color w:val="000000" w:themeColor="text1"/>
          <w:lang w:val="en-US"/>
        </w:rPr>
        <w:t xml:space="preserve">over photographic ones. If the latter </w:t>
      </w:r>
      <w:r w:rsidR="006C390A" w:rsidRPr="00040B6A">
        <w:rPr>
          <w:rFonts w:ascii="Garamond" w:hAnsi="Garamond" w:cs="Times New Roman"/>
          <w:color w:val="000000" w:themeColor="text1"/>
          <w:lang w:val="en-US"/>
        </w:rPr>
        <w:t>medium</w:t>
      </w:r>
      <w:r w:rsidR="00C134F2">
        <w:rPr>
          <w:rFonts w:ascii="Garamond" w:hAnsi="Garamond" w:cs="Times New Roman"/>
          <w:b/>
          <w:bCs/>
          <w:color w:val="000000" w:themeColor="text1"/>
          <w:lang w:val="en-US"/>
        </w:rPr>
        <w:t xml:space="preserve"> </w:t>
      </w:r>
      <w:r w:rsidR="009065A4" w:rsidRPr="00E62FD6">
        <w:rPr>
          <w:rFonts w:ascii="Garamond" w:hAnsi="Garamond" w:cs="Times New Roman"/>
          <w:color w:val="000000" w:themeColor="text1"/>
          <w:lang w:val="en-US"/>
        </w:rPr>
        <w:t xml:space="preserve">supposedly </w:t>
      </w:r>
      <w:r w:rsidR="00DB7BDA" w:rsidRPr="00E62FD6">
        <w:rPr>
          <w:rFonts w:ascii="Garamond" w:hAnsi="Garamond" w:cs="Times New Roman"/>
          <w:color w:val="000000" w:themeColor="text1"/>
          <w:lang w:val="en-US"/>
        </w:rPr>
        <w:t>could not be manipulated</w:t>
      </w:r>
      <w:r w:rsidR="00A17179" w:rsidRPr="00E62FD6">
        <w:rPr>
          <w:rFonts w:ascii="Garamond" w:hAnsi="Garamond" w:cs="Times New Roman"/>
          <w:color w:val="000000" w:themeColor="text1"/>
          <w:lang w:val="en-US"/>
        </w:rPr>
        <w:t xml:space="preserve">, </w:t>
      </w:r>
      <w:r w:rsidR="00DB7BDA" w:rsidRPr="00E62FD6">
        <w:rPr>
          <w:rFonts w:ascii="Garamond" w:hAnsi="Garamond" w:cs="Times New Roman"/>
          <w:color w:val="000000" w:themeColor="text1"/>
          <w:lang w:val="en-US"/>
        </w:rPr>
        <w:t xml:space="preserve">sketched depictions allowed </w:t>
      </w:r>
      <w:r w:rsidR="00011BF9" w:rsidRPr="00E62FD6">
        <w:rPr>
          <w:rFonts w:ascii="Garamond" w:hAnsi="Garamond" w:cs="Times New Roman"/>
          <w:color w:val="000000" w:themeColor="text1"/>
          <w:lang w:val="en-US"/>
        </w:rPr>
        <w:t>the</w:t>
      </w:r>
      <w:r w:rsidR="00DB7BDA" w:rsidRPr="00E62FD6">
        <w:rPr>
          <w:rFonts w:ascii="Garamond" w:hAnsi="Garamond" w:cs="Times New Roman"/>
          <w:color w:val="000000" w:themeColor="text1"/>
          <w:lang w:val="en-US"/>
        </w:rPr>
        <w:t xml:space="preserve"> family and the</w:t>
      </w:r>
      <w:r w:rsidR="009065A4" w:rsidRPr="00E62FD6">
        <w:rPr>
          <w:rFonts w:ascii="Garamond" w:hAnsi="Garamond" w:cs="Times New Roman"/>
          <w:color w:val="000000" w:themeColor="text1"/>
          <w:lang w:val="en-US"/>
        </w:rPr>
        <w:t xml:space="preserve"> </w:t>
      </w:r>
      <w:r w:rsidR="00DB7BDA" w:rsidRPr="00E62FD6">
        <w:rPr>
          <w:rFonts w:ascii="Garamond" w:hAnsi="Garamond" w:cs="Times New Roman"/>
          <w:color w:val="000000" w:themeColor="text1"/>
          <w:lang w:val="en-US"/>
        </w:rPr>
        <w:t xml:space="preserve">state to </w:t>
      </w:r>
      <w:r w:rsidR="00011BF9" w:rsidRPr="00E62FD6">
        <w:rPr>
          <w:rFonts w:ascii="Garamond" w:hAnsi="Garamond" w:cs="Times New Roman"/>
          <w:color w:val="000000" w:themeColor="text1"/>
          <w:lang w:val="en-US"/>
        </w:rPr>
        <w:t>stage</w:t>
      </w:r>
      <w:r w:rsidR="00DB7BDA" w:rsidRPr="00E62FD6">
        <w:rPr>
          <w:rFonts w:ascii="Garamond" w:hAnsi="Garamond" w:cs="Times New Roman"/>
          <w:color w:val="000000" w:themeColor="text1"/>
          <w:lang w:val="en-US"/>
        </w:rPr>
        <w:t xml:space="preserve"> th</w:t>
      </w:r>
      <w:r w:rsidR="00011BF9" w:rsidRPr="00E62FD6">
        <w:rPr>
          <w:rFonts w:ascii="Garamond" w:hAnsi="Garamond" w:cs="Times New Roman"/>
          <w:color w:val="000000" w:themeColor="text1"/>
          <w:lang w:val="en-US"/>
        </w:rPr>
        <w:t>is</w:t>
      </w:r>
      <w:r w:rsidR="00DB7BDA" w:rsidRPr="00E62FD6">
        <w:rPr>
          <w:rFonts w:ascii="Garamond" w:hAnsi="Garamond" w:cs="Times New Roman"/>
          <w:color w:val="000000" w:themeColor="text1"/>
          <w:lang w:val="en-US"/>
        </w:rPr>
        <w:t xml:space="preserve"> historical moment </w:t>
      </w:r>
      <w:r w:rsidR="00011BF9" w:rsidRPr="00E62FD6">
        <w:rPr>
          <w:rFonts w:ascii="Garamond" w:hAnsi="Garamond" w:cs="Times New Roman"/>
          <w:color w:val="000000" w:themeColor="text1"/>
          <w:lang w:val="en-US"/>
        </w:rPr>
        <w:t>as an</w:t>
      </w:r>
      <w:r w:rsidR="00DB7BDA" w:rsidRPr="00E62FD6">
        <w:rPr>
          <w:rFonts w:ascii="Garamond" w:hAnsi="Garamond" w:cs="Times New Roman"/>
          <w:color w:val="000000" w:themeColor="text1"/>
          <w:lang w:val="en-US"/>
        </w:rPr>
        <w:t xml:space="preserve"> act of</w:t>
      </w:r>
      <w:r w:rsidR="00E05F2F" w:rsidRPr="00E62FD6">
        <w:rPr>
          <w:rFonts w:ascii="Garamond" w:hAnsi="Garamond" w:cs="Times New Roman"/>
          <w:color w:val="000000" w:themeColor="text1"/>
          <w:lang w:val="en-US"/>
        </w:rPr>
        <w:t xml:space="preserve"> </w:t>
      </w:r>
      <w:r w:rsidR="006771EF" w:rsidRPr="00E62FD6">
        <w:rPr>
          <w:rFonts w:ascii="Garamond" w:hAnsi="Garamond" w:cs="Times New Roman"/>
          <w:color w:val="000000" w:themeColor="text1"/>
          <w:lang w:val="en-US"/>
        </w:rPr>
        <w:t>interpellation and</w:t>
      </w:r>
      <w:r w:rsidR="00B84800" w:rsidRPr="00E62FD6">
        <w:rPr>
          <w:rFonts w:ascii="Garamond" w:hAnsi="Garamond" w:cs="Times New Roman"/>
          <w:color w:val="000000" w:themeColor="text1"/>
          <w:lang w:val="en-US"/>
        </w:rPr>
        <w:t xml:space="preserve"> </w:t>
      </w:r>
      <w:r w:rsidR="00E05F2F" w:rsidRPr="00E62FD6">
        <w:rPr>
          <w:rFonts w:ascii="Garamond" w:hAnsi="Garamond" w:cs="Times New Roman"/>
          <w:color w:val="000000" w:themeColor="text1"/>
          <w:lang w:val="en-US"/>
        </w:rPr>
        <w:t>subjective</w:t>
      </w:r>
      <w:r w:rsidR="00DB7BDA" w:rsidRPr="00E62FD6">
        <w:rPr>
          <w:rFonts w:ascii="Garamond" w:hAnsi="Garamond" w:cs="Times New Roman"/>
          <w:color w:val="000000" w:themeColor="text1"/>
          <w:lang w:val="en-US"/>
        </w:rPr>
        <w:t xml:space="preserve"> interpretation.</w:t>
      </w:r>
      <w:r w:rsidR="00E05F2F" w:rsidRPr="00E62FD6">
        <w:rPr>
          <w:rFonts w:ascii="Garamond" w:hAnsi="Garamond" w:cs="Times New Roman"/>
          <w:color w:val="000000" w:themeColor="text1"/>
          <w:lang w:val="en-US"/>
        </w:rPr>
        <w:t xml:space="preserve"> </w:t>
      </w:r>
      <w:r w:rsidR="00E77A0F" w:rsidRPr="00E62FD6">
        <w:rPr>
          <w:rFonts w:ascii="Garamond" w:hAnsi="Garamond" w:cs="Times New Roman"/>
          <w:color w:val="000000" w:themeColor="text1"/>
          <w:lang w:val="en-US"/>
        </w:rPr>
        <w:t>Stanton</w:t>
      </w:r>
      <w:r w:rsidR="00CE2F58" w:rsidRPr="00E62FD6">
        <w:rPr>
          <w:rFonts w:ascii="Garamond" w:hAnsi="Garamond" w:cs="Times New Roman"/>
          <w:color w:val="000000" w:themeColor="text1"/>
          <w:lang w:val="en-US"/>
        </w:rPr>
        <w:t>, however,</w:t>
      </w:r>
      <w:r w:rsidR="00CD442E" w:rsidRPr="00E62FD6">
        <w:rPr>
          <w:rFonts w:ascii="Garamond" w:hAnsi="Garamond" w:cs="Times New Roman"/>
          <w:color w:val="000000" w:themeColor="text1"/>
          <w:lang w:val="en-US"/>
        </w:rPr>
        <w:t xml:space="preserve"> kept one print to himself</w:t>
      </w:r>
      <w:r w:rsidR="00CE2F58" w:rsidRPr="00E62FD6">
        <w:rPr>
          <w:rFonts w:ascii="Garamond" w:hAnsi="Garamond" w:cs="Times New Roman"/>
          <w:color w:val="000000" w:themeColor="text1"/>
          <w:lang w:val="en-US"/>
        </w:rPr>
        <w:t>, and Gurney’s daguerreotype was</w:t>
      </w:r>
      <w:r w:rsidR="009065A4" w:rsidRPr="00E62FD6">
        <w:rPr>
          <w:rFonts w:ascii="Garamond" w:hAnsi="Garamond" w:cs="Times New Roman"/>
          <w:color w:val="000000" w:themeColor="text1"/>
          <w:lang w:val="en-US"/>
        </w:rPr>
        <w:t xml:space="preserve"> eventually</w:t>
      </w:r>
      <w:r w:rsidR="00CE2F58" w:rsidRPr="00E62FD6">
        <w:rPr>
          <w:rFonts w:ascii="Garamond" w:hAnsi="Garamond" w:cs="Times New Roman"/>
          <w:color w:val="000000" w:themeColor="text1"/>
          <w:lang w:val="en-US"/>
        </w:rPr>
        <w:t xml:space="preserve"> </w:t>
      </w:r>
      <w:r w:rsidR="00104C89" w:rsidRPr="00E62FD6">
        <w:rPr>
          <w:rFonts w:ascii="Garamond" w:hAnsi="Garamond" w:cs="Times New Roman"/>
          <w:color w:val="000000" w:themeColor="text1"/>
          <w:lang w:val="en-US"/>
        </w:rPr>
        <w:t>re</w:t>
      </w:r>
      <w:r w:rsidR="00CE2F58" w:rsidRPr="00E62FD6">
        <w:rPr>
          <w:rFonts w:ascii="Garamond" w:hAnsi="Garamond" w:cs="Times New Roman"/>
          <w:color w:val="000000" w:themeColor="text1"/>
          <w:lang w:val="en-US"/>
        </w:rPr>
        <w:t xml:space="preserve">discovered in </w:t>
      </w:r>
      <w:r w:rsidR="00CE2F58" w:rsidRPr="00E62FD6">
        <w:rPr>
          <w:rFonts w:ascii="Garamond" w:hAnsi="Garamond" w:cs="Times New Roman"/>
          <w:color w:val="000000" w:themeColor="text1"/>
          <w:lang w:val="en-US"/>
        </w:rPr>
        <w:lastRenderedPageBreak/>
        <w:t>1952. Given the auratic authenticity of th</w:t>
      </w:r>
      <w:r w:rsidR="009065A4" w:rsidRPr="00E62FD6">
        <w:rPr>
          <w:rFonts w:ascii="Garamond" w:hAnsi="Garamond" w:cs="Times New Roman"/>
          <w:color w:val="000000" w:themeColor="text1"/>
          <w:lang w:val="en-US"/>
        </w:rPr>
        <w:t>is</w:t>
      </w:r>
      <w:r w:rsidR="00CE2F58" w:rsidRPr="00E62FD6">
        <w:rPr>
          <w:rFonts w:ascii="Garamond" w:hAnsi="Garamond" w:cs="Times New Roman"/>
          <w:color w:val="000000" w:themeColor="text1"/>
          <w:lang w:val="en-US"/>
        </w:rPr>
        <w:t xml:space="preserve"> sole</w:t>
      </w:r>
      <w:r w:rsidR="009065A4" w:rsidRPr="00E62FD6">
        <w:rPr>
          <w:rFonts w:ascii="Garamond" w:hAnsi="Garamond" w:cs="Times New Roman"/>
          <w:color w:val="000000" w:themeColor="text1"/>
          <w:lang w:val="en-US"/>
        </w:rPr>
        <w:t xml:space="preserve"> </w:t>
      </w:r>
      <w:r w:rsidR="00CE2F58" w:rsidRPr="00E62FD6">
        <w:rPr>
          <w:rFonts w:ascii="Garamond" w:hAnsi="Garamond" w:cs="Times New Roman"/>
          <w:color w:val="000000" w:themeColor="text1"/>
          <w:lang w:val="en-US"/>
        </w:rPr>
        <w:t xml:space="preserve">surviving print, </w:t>
      </w:r>
      <w:r w:rsidR="00BD1F11" w:rsidRPr="00E62FD6">
        <w:rPr>
          <w:rFonts w:ascii="Garamond" w:hAnsi="Garamond" w:cs="Times New Roman"/>
          <w:color w:val="000000" w:themeColor="text1"/>
          <w:lang w:val="en-US"/>
        </w:rPr>
        <w:t>archivists, historians, and audiences were</w:t>
      </w:r>
      <w:r w:rsidR="006771EF" w:rsidRPr="00E62FD6">
        <w:rPr>
          <w:rFonts w:ascii="Garamond" w:hAnsi="Garamond" w:cs="Times New Roman"/>
          <w:color w:val="000000" w:themeColor="text1"/>
          <w:lang w:val="en-US"/>
        </w:rPr>
        <w:t xml:space="preserve"> </w:t>
      </w:r>
      <w:r w:rsidR="00B56D67" w:rsidRPr="00E62FD6">
        <w:rPr>
          <w:rFonts w:ascii="Garamond" w:hAnsi="Garamond" w:cs="Times New Roman"/>
          <w:color w:val="000000" w:themeColor="text1"/>
          <w:lang w:val="en-US"/>
        </w:rPr>
        <w:t>dis</w:t>
      </w:r>
      <w:r w:rsidR="006771EF" w:rsidRPr="00E62FD6">
        <w:rPr>
          <w:rFonts w:ascii="Garamond" w:hAnsi="Garamond" w:cs="Times New Roman"/>
          <w:color w:val="000000" w:themeColor="text1"/>
          <w:lang w:val="en-US"/>
        </w:rPr>
        <w:t>appointed</w:t>
      </w:r>
      <w:r w:rsidR="00B56D67" w:rsidRPr="00E62FD6">
        <w:rPr>
          <w:rFonts w:ascii="Garamond" w:hAnsi="Garamond" w:cs="Times New Roman"/>
          <w:color w:val="000000" w:themeColor="text1"/>
          <w:lang w:val="en-US"/>
        </w:rPr>
        <w:t xml:space="preserve"> </w:t>
      </w:r>
      <w:r w:rsidR="006771EF" w:rsidRPr="00E62FD6">
        <w:rPr>
          <w:rFonts w:ascii="Garamond" w:hAnsi="Garamond" w:cs="Times New Roman"/>
          <w:color w:val="000000" w:themeColor="text1"/>
          <w:lang w:val="en-US"/>
        </w:rPr>
        <w:t>that</w:t>
      </w:r>
      <w:r w:rsidR="00226658" w:rsidRPr="00E62FD6">
        <w:rPr>
          <w:rFonts w:ascii="Garamond" w:hAnsi="Garamond" w:cs="Times New Roman"/>
          <w:color w:val="000000" w:themeColor="text1"/>
          <w:lang w:val="en-US"/>
        </w:rPr>
        <w:t xml:space="preserve"> the second</w:t>
      </w:r>
      <w:r w:rsidR="006771EF" w:rsidRPr="00E62FD6">
        <w:rPr>
          <w:rFonts w:ascii="Garamond" w:hAnsi="Garamond" w:cs="Times New Roman"/>
          <w:color w:val="000000" w:themeColor="text1"/>
          <w:lang w:val="en-US"/>
        </w:rPr>
        <w:t xml:space="preserve"> </w:t>
      </w:r>
      <w:r w:rsidR="00226658" w:rsidRPr="00E62FD6">
        <w:rPr>
          <w:rFonts w:ascii="Garamond" w:hAnsi="Garamond" w:cs="Times New Roman"/>
          <w:color w:val="000000" w:themeColor="text1"/>
          <w:lang w:val="en-US"/>
        </w:rPr>
        <w:t>capsule in</w:t>
      </w:r>
      <w:r w:rsidR="00B56D67" w:rsidRPr="00E62FD6">
        <w:rPr>
          <w:rFonts w:ascii="Garamond" w:hAnsi="Garamond" w:cs="Times New Roman"/>
          <w:color w:val="000000" w:themeColor="text1"/>
          <w:lang w:val="en-US"/>
        </w:rPr>
        <w:t xml:space="preserve"> the pedestal</w:t>
      </w:r>
      <w:r w:rsidR="009065A4" w:rsidRPr="00E62FD6">
        <w:rPr>
          <w:rFonts w:ascii="Garamond" w:hAnsi="Garamond" w:cs="Times New Roman"/>
          <w:color w:val="000000" w:themeColor="text1"/>
          <w:lang w:val="en-US"/>
        </w:rPr>
        <w:t xml:space="preserve"> of Lee’s statue</w:t>
      </w:r>
      <w:r w:rsidR="006771EF" w:rsidRPr="00E62FD6">
        <w:rPr>
          <w:rFonts w:ascii="Garamond" w:hAnsi="Garamond" w:cs="Times New Roman"/>
          <w:color w:val="000000" w:themeColor="text1"/>
          <w:lang w:val="en-US"/>
        </w:rPr>
        <w:t xml:space="preserve"> </w:t>
      </w:r>
      <w:r w:rsidR="00226658" w:rsidRPr="00E62FD6">
        <w:rPr>
          <w:rFonts w:ascii="Garamond" w:hAnsi="Garamond" w:cs="Times New Roman"/>
          <w:color w:val="000000" w:themeColor="text1"/>
          <w:lang w:val="en-US"/>
        </w:rPr>
        <w:t>did not contain a</w:t>
      </w:r>
      <w:r w:rsidR="006E261A" w:rsidRPr="00E62FD6">
        <w:rPr>
          <w:rFonts w:ascii="Garamond" w:hAnsi="Garamond" w:cs="Times New Roman"/>
          <w:color w:val="000000" w:themeColor="text1"/>
          <w:lang w:val="en-US"/>
        </w:rPr>
        <w:t>ny</w:t>
      </w:r>
      <w:r w:rsidR="00226658" w:rsidRPr="00E62FD6">
        <w:rPr>
          <w:rFonts w:ascii="Garamond" w:hAnsi="Garamond" w:cs="Times New Roman"/>
          <w:color w:val="000000" w:themeColor="text1"/>
          <w:lang w:val="en-US"/>
        </w:rPr>
        <w:t xml:space="preserve"> photographic </w:t>
      </w:r>
      <w:r w:rsidR="006E261A" w:rsidRPr="00E62FD6">
        <w:rPr>
          <w:rFonts w:ascii="Garamond" w:hAnsi="Garamond" w:cs="Times New Roman"/>
          <w:color w:val="000000" w:themeColor="text1"/>
          <w:lang w:val="en-US"/>
        </w:rPr>
        <w:t>evidence</w:t>
      </w:r>
      <w:r w:rsidR="00226658" w:rsidRPr="00E62FD6">
        <w:rPr>
          <w:rFonts w:ascii="Garamond" w:hAnsi="Garamond" w:cs="Times New Roman"/>
          <w:color w:val="000000" w:themeColor="text1"/>
          <w:lang w:val="en-US"/>
        </w:rPr>
        <w:t xml:space="preserve"> of the deceased </w:t>
      </w:r>
      <w:r w:rsidR="006771EF" w:rsidRPr="00E62FD6">
        <w:rPr>
          <w:rFonts w:ascii="Garamond" w:hAnsi="Garamond" w:cs="Times New Roman"/>
          <w:color w:val="000000" w:themeColor="text1"/>
          <w:lang w:val="en-US"/>
        </w:rPr>
        <w:t>president</w:t>
      </w:r>
      <w:r w:rsidR="006E261A" w:rsidRPr="00E62FD6">
        <w:rPr>
          <w:rFonts w:ascii="Garamond" w:hAnsi="Garamond" w:cs="Times New Roman"/>
          <w:color w:val="000000" w:themeColor="text1"/>
          <w:lang w:val="en-US"/>
        </w:rPr>
        <w:t xml:space="preserve"> </w:t>
      </w:r>
      <w:r w:rsidR="00226658" w:rsidRPr="00E62FD6">
        <w:rPr>
          <w:rFonts w:ascii="Garamond" w:hAnsi="Garamond" w:cs="Times New Roman"/>
          <w:color w:val="000000" w:themeColor="text1"/>
          <w:lang w:val="en-US"/>
        </w:rPr>
        <w:t xml:space="preserve">but only a sketched </w:t>
      </w:r>
      <w:r w:rsidR="00E05F2F" w:rsidRPr="00E62FD6">
        <w:rPr>
          <w:rFonts w:ascii="Garamond" w:hAnsi="Garamond" w:cs="Times New Roman"/>
          <w:color w:val="000000" w:themeColor="text1"/>
          <w:lang w:val="en-US"/>
        </w:rPr>
        <w:t>rendition</w:t>
      </w:r>
      <w:r w:rsidR="00226658" w:rsidRPr="00E62FD6">
        <w:rPr>
          <w:rFonts w:ascii="Garamond" w:hAnsi="Garamond" w:cs="Times New Roman"/>
          <w:color w:val="000000" w:themeColor="text1"/>
          <w:lang w:val="en-US"/>
        </w:rPr>
        <w:t xml:space="preserve"> of </w:t>
      </w:r>
      <w:r w:rsidR="006E261A" w:rsidRPr="00E62FD6">
        <w:rPr>
          <w:rFonts w:ascii="Garamond" w:hAnsi="Garamond" w:cs="Times New Roman"/>
          <w:color w:val="000000" w:themeColor="text1"/>
          <w:lang w:val="en-US"/>
        </w:rPr>
        <w:t>the events</w:t>
      </w:r>
      <w:r w:rsidR="003313C3">
        <w:rPr>
          <w:rFonts w:ascii="Garamond" w:hAnsi="Garamond" w:cs="Times New Roman"/>
          <w:color w:val="000000" w:themeColor="text1"/>
          <w:lang w:val="en-US"/>
        </w:rPr>
        <w:t xml:space="preserve"> </w:t>
      </w:r>
      <w:r w:rsidR="006C390A" w:rsidRPr="00040B6A">
        <w:rPr>
          <w:rFonts w:ascii="Garamond" w:hAnsi="Garamond" w:cs="Times New Roman"/>
          <w:color w:val="000000" w:themeColor="text1"/>
          <w:lang w:val="en-US"/>
        </w:rPr>
        <w:t xml:space="preserve">from </w:t>
      </w:r>
      <w:r w:rsidR="00E05F2F" w:rsidRPr="00CA222F">
        <w:rPr>
          <w:rFonts w:ascii="Garamond" w:hAnsi="Garamond" w:cs="Times New Roman"/>
          <w:color w:val="000000" w:themeColor="text1"/>
          <w:lang w:val="en-US"/>
        </w:rPr>
        <w:t>a</w:t>
      </w:r>
      <w:r w:rsidR="00B52D1E" w:rsidRPr="00CA222F">
        <w:rPr>
          <w:rFonts w:ascii="Garamond" w:hAnsi="Garamond" w:cs="Times New Roman"/>
          <w:color w:val="000000" w:themeColor="text1"/>
          <w:lang w:val="en-US"/>
        </w:rPr>
        <w:t>n</w:t>
      </w:r>
      <w:r w:rsidR="003313C3" w:rsidRPr="00CA222F">
        <w:rPr>
          <w:rFonts w:ascii="Garamond" w:hAnsi="Garamond" w:cs="Times New Roman"/>
          <w:color w:val="000000" w:themeColor="text1"/>
          <w:lang w:val="en-US"/>
        </w:rPr>
        <w:t xml:space="preserve"> 1865</w:t>
      </w:r>
      <w:r w:rsidR="00E05F2F" w:rsidRPr="00CA222F">
        <w:rPr>
          <w:rFonts w:ascii="Garamond" w:hAnsi="Garamond" w:cs="Times New Roman"/>
          <w:color w:val="000000" w:themeColor="text1"/>
          <w:lang w:val="en-US"/>
        </w:rPr>
        <w:t xml:space="preserve"> issue</w:t>
      </w:r>
      <w:r w:rsidR="00E05F2F" w:rsidRPr="00E62FD6">
        <w:rPr>
          <w:rFonts w:ascii="Garamond" w:hAnsi="Garamond" w:cs="Times New Roman"/>
          <w:color w:val="000000" w:themeColor="text1"/>
          <w:lang w:val="en-US"/>
        </w:rPr>
        <w:t xml:space="preserve"> of </w:t>
      </w:r>
      <w:r w:rsidR="00226658" w:rsidRPr="00E62FD6">
        <w:rPr>
          <w:rFonts w:ascii="Garamond" w:hAnsi="Garamond" w:cs="Times New Roman"/>
          <w:i/>
          <w:iCs/>
          <w:color w:val="000000" w:themeColor="text1"/>
          <w:lang w:val="en-US"/>
        </w:rPr>
        <w:t>Harper’s Weekly</w:t>
      </w:r>
      <w:r w:rsidR="00226658" w:rsidRPr="00E62FD6">
        <w:rPr>
          <w:rFonts w:ascii="Garamond" w:hAnsi="Garamond" w:cs="Times New Roman"/>
          <w:color w:val="000000" w:themeColor="text1"/>
          <w:lang w:val="en-US"/>
        </w:rPr>
        <w:t>.</w:t>
      </w:r>
      <w:r w:rsidR="00040B6A" w:rsidRPr="00040B6A">
        <w:rPr>
          <w:rFonts w:ascii="Garamond" w:hAnsi="Garamond" w:cs="Times New Roman"/>
          <w:color w:val="000000" w:themeColor="text1"/>
          <w:vertAlign w:val="superscript"/>
          <w:lang w:val="en-US"/>
        </w:rPr>
        <w:t>123</w:t>
      </w:r>
    </w:p>
    <w:p w14:paraId="5FC4B068" w14:textId="340F310B" w:rsidR="009065A4" w:rsidRPr="00E62FD6" w:rsidRDefault="0055311A" w:rsidP="0045061B">
      <w:pPr>
        <w:snapToGrid w:val="0"/>
        <w:spacing w:line="480" w:lineRule="auto"/>
        <w:ind w:firstLine="720"/>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 xml:space="preserve">As with </w:t>
      </w:r>
      <w:r w:rsidRPr="00E62FD6">
        <w:rPr>
          <w:rFonts w:ascii="Garamond" w:hAnsi="Garamond" w:cs="Times New Roman"/>
          <w:i/>
          <w:iCs/>
          <w:color w:val="000000" w:themeColor="text1"/>
          <w:lang w:val="en-US"/>
        </w:rPr>
        <w:t xml:space="preserve">A Bleak Reality, </w:t>
      </w:r>
      <w:r w:rsidR="0061265A" w:rsidRPr="00E62FD6">
        <w:rPr>
          <w:rFonts w:ascii="Garamond" w:hAnsi="Garamond" w:cs="Times New Roman"/>
          <w:color w:val="000000" w:themeColor="text1"/>
          <w:lang w:val="en-US"/>
        </w:rPr>
        <w:t>Graves</w:t>
      </w:r>
      <w:r w:rsidRPr="00E62FD6">
        <w:rPr>
          <w:rFonts w:ascii="Garamond" w:hAnsi="Garamond" w:cs="Times New Roman"/>
          <w:color w:val="000000" w:themeColor="text1"/>
          <w:lang w:val="en-US"/>
        </w:rPr>
        <w:t xml:space="preserve"> migrated his</w:t>
      </w:r>
      <w:r w:rsidR="00863DF3" w:rsidRPr="00E62FD6">
        <w:rPr>
          <w:rFonts w:ascii="Garamond" w:hAnsi="Garamond" w:cs="Times New Roman"/>
          <w:color w:val="000000" w:themeColor="text1"/>
          <w:lang w:val="en-US"/>
        </w:rPr>
        <w:t xml:space="preserve"> </w:t>
      </w:r>
      <w:r w:rsidR="00B471D3" w:rsidRPr="00E62FD6">
        <w:rPr>
          <w:rFonts w:ascii="Garamond" w:hAnsi="Garamond" w:cs="Times New Roman"/>
          <w:color w:val="000000" w:themeColor="text1"/>
          <w:lang w:val="en-US"/>
        </w:rPr>
        <w:t>photo</w:t>
      </w:r>
      <w:r w:rsidR="00305844" w:rsidRPr="00E62FD6">
        <w:rPr>
          <w:rFonts w:ascii="Garamond" w:hAnsi="Garamond" w:cs="Times New Roman"/>
          <w:color w:val="000000" w:themeColor="text1"/>
          <w:lang w:val="en-US"/>
        </w:rPr>
        <w:t>graph</w:t>
      </w:r>
      <w:r w:rsidR="003302E5" w:rsidRPr="00E62FD6">
        <w:rPr>
          <w:rFonts w:ascii="Garamond" w:hAnsi="Garamond" w:cs="Times New Roman"/>
          <w:color w:val="000000" w:themeColor="text1"/>
          <w:lang w:val="en-US"/>
        </w:rPr>
        <w:t xml:space="preserve"> of</w:t>
      </w:r>
      <w:r w:rsidR="00B471D3" w:rsidRPr="00E62FD6">
        <w:rPr>
          <w:rFonts w:ascii="Garamond" w:hAnsi="Garamond" w:cs="Times New Roman"/>
          <w:color w:val="000000" w:themeColor="text1"/>
          <w:lang w:val="en-US"/>
        </w:rPr>
        <w:t xml:space="preserve"> </w:t>
      </w:r>
      <w:r w:rsidR="003302E5" w:rsidRPr="00E62FD6">
        <w:rPr>
          <w:rFonts w:ascii="Garamond" w:hAnsi="Garamond" w:cs="Times New Roman"/>
          <w:color w:val="000000" w:themeColor="text1"/>
          <w:lang w:val="en-US"/>
        </w:rPr>
        <w:t xml:space="preserve">the </w:t>
      </w:r>
      <w:r w:rsidR="00B471D3" w:rsidRPr="00E62FD6">
        <w:rPr>
          <w:rFonts w:ascii="Garamond" w:hAnsi="Garamond" w:cs="Times New Roman"/>
          <w:color w:val="000000" w:themeColor="text1"/>
          <w:lang w:val="en-US"/>
        </w:rPr>
        <w:t>Lee m</w:t>
      </w:r>
      <w:r w:rsidR="00305844" w:rsidRPr="00E62FD6">
        <w:rPr>
          <w:rFonts w:ascii="Garamond" w:hAnsi="Garamond" w:cs="Times New Roman"/>
          <w:color w:val="000000" w:themeColor="text1"/>
          <w:lang w:val="en-US"/>
        </w:rPr>
        <w:t>onument</w:t>
      </w:r>
      <w:r w:rsidR="009065A4" w:rsidRPr="00E62FD6">
        <w:rPr>
          <w:rFonts w:ascii="Garamond" w:hAnsi="Garamond" w:cs="Times New Roman"/>
          <w:color w:val="000000" w:themeColor="text1"/>
          <w:lang w:val="en-US"/>
        </w:rPr>
        <w:t xml:space="preserve"> in the transplatform network</w:t>
      </w:r>
      <w:r w:rsidR="00863DF3" w:rsidRPr="00E62FD6">
        <w:rPr>
          <w:rFonts w:ascii="Garamond" w:hAnsi="Garamond" w:cs="Times New Roman"/>
          <w:color w:val="000000" w:themeColor="text1"/>
          <w:lang w:val="en-US"/>
        </w:rPr>
        <w:t xml:space="preserve"> f</w:t>
      </w:r>
      <w:r w:rsidR="00BE30AB" w:rsidRPr="00E62FD6">
        <w:rPr>
          <w:rFonts w:ascii="Garamond" w:hAnsi="Garamond" w:cs="Times New Roman"/>
          <w:color w:val="000000" w:themeColor="text1"/>
          <w:lang w:val="en-US"/>
        </w:rPr>
        <w:t>rom</w:t>
      </w:r>
      <w:r w:rsidR="00863DF3" w:rsidRPr="00E62FD6">
        <w:rPr>
          <w:rFonts w:ascii="Garamond" w:hAnsi="Garamond" w:cs="Times New Roman"/>
          <w:color w:val="000000" w:themeColor="text1"/>
          <w:lang w:val="en-US"/>
        </w:rPr>
        <w:t xml:space="preserve"> </w:t>
      </w:r>
      <w:r w:rsidR="009065A4" w:rsidRPr="00E62FD6">
        <w:rPr>
          <w:rFonts w:ascii="Garamond" w:hAnsi="Garamond" w:cs="Times New Roman"/>
          <w:color w:val="000000" w:themeColor="text1"/>
          <w:lang w:val="en-US"/>
        </w:rPr>
        <w:t xml:space="preserve">a print edition </w:t>
      </w:r>
      <w:r w:rsidR="00305844" w:rsidRPr="00E62FD6">
        <w:rPr>
          <w:rFonts w:ascii="Garamond" w:hAnsi="Garamond" w:cs="Times New Roman"/>
          <w:color w:val="000000" w:themeColor="text1"/>
          <w:lang w:val="en-US"/>
        </w:rPr>
        <w:t>in</w:t>
      </w:r>
      <w:r w:rsidR="009065A4" w:rsidRPr="00E62FD6">
        <w:rPr>
          <w:rFonts w:ascii="Garamond" w:hAnsi="Garamond" w:cs="Times New Roman"/>
          <w:color w:val="000000" w:themeColor="text1"/>
          <w:lang w:val="en-US"/>
        </w:rPr>
        <w:t xml:space="preserve"> </w:t>
      </w:r>
      <w:r w:rsidR="00863DF3" w:rsidRPr="00E62FD6">
        <w:rPr>
          <w:rFonts w:ascii="Garamond" w:hAnsi="Garamond" w:cs="Times New Roman"/>
          <w:i/>
          <w:iCs/>
          <w:color w:val="000000" w:themeColor="text1"/>
          <w:lang w:val="en-US"/>
        </w:rPr>
        <w:t>National Geographic</w:t>
      </w:r>
      <w:r w:rsidRPr="00E62FD6">
        <w:rPr>
          <w:rFonts w:ascii="Garamond" w:hAnsi="Garamond" w:cs="Times New Roman"/>
          <w:color w:val="000000" w:themeColor="text1"/>
          <w:lang w:val="en-US"/>
        </w:rPr>
        <w:t xml:space="preserve"> </w:t>
      </w:r>
      <w:r w:rsidR="009065A4" w:rsidRPr="00E62FD6">
        <w:rPr>
          <w:rFonts w:ascii="Garamond" w:hAnsi="Garamond" w:cs="Times New Roman"/>
          <w:color w:val="000000" w:themeColor="text1"/>
          <w:lang w:val="en-US"/>
        </w:rPr>
        <w:t xml:space="preserve">to a website and, eventually, </w:t>
      </w:r>
      <w:r w:rsidR="00B471D3" w:rsidRPr="00E62FD6">
        <w:rPr>
          <w:rFonts w:ascii="Garamond" w:hAnsi="Garamond" w:cs="Times New Roman"/>
          <w:color w:val="000000" w:themeColor="text1"/>
          <w:lang w:val="en-US"/>
        </w:rPr>
        <w:t>to Instagram. This time, however, he exploited the algorithm of the hashtag to allow the image to go viral</w:t>
      </w:r>
      <w:r w:rsidR="00F441B1" w:rsidRPr="00E62FD6">
        <w:rPr>
          <w:rFonts w:ascii="Garamond" w:hAnsi="Garamond" w:cs="Times New Roman"/>
          <w:color w:val="000000" w:themeColor="text1"/>
          <w:lang w:val="en-US"/>
        </w:rPr>
        <w:t xml:space="preserve"> and thus </w:t>
      </w:r>
      <w:r w:rsidR="00E72BFD" w:rsidRPr="00E62FD6">
        <w:rPr>
          <w:rFonts w:ascii="Garamond" w:hAnsi="Garamond" w:cs="Times New Roman"/>
          <w:color w:val="000000" w:themeColor="text1"/>
          <w:lang w:val="en-US"/>
        </w:rPr>
        <w:t>perform</w:t>
      </w:r>
      <w:r w:rsidR="00305844" w:rsidRPr="00E62FD6">
        <w:rPr>
          <w:rFonts w:ascii="Garamond" w:hAnsi="Garamond" w:cs="Times New Roman"/>
          <w:color w:val="000000" w:themeColor="text1"/>
          <w:lang w:val="en-US"/>
        </w:rPr>
        <w:t xml:space="preserve"> the</w:t>
      </w:r>
      <w:r w:rsidR="0025551E" w:rsidRPr="00E62FD6">
        <w:rPr>
          <w:rFonts w:ascii="Garamond" w:hAnsi="Garamond" w:cs="Times New Roman"/>
          <w:color w:val="000000" w:themeColor="text1"/>
          <w:lang w:val="en-US"/>
        </w:rPr>
        <w:t xml:space="preserve"> social </w:t>
      </w:r>
      <w:r w:rsidR="00E72BFD" w:rsidRPr="00E62FD6">
        <w:rPr>
          <w:rFonts w:ascii="Garamond" w:hAnsi="Garamond" w:cs="Times New Roman"/>
          <w:color w:val="000000" w:themeColor="text1"/>
          <w:lang w:val="en-US"/>
        </w:rPr>
        <w:t>life of the photograph</w:t>
      </w:r>
      <w:r w:rsidR="00305844" w:rsidRPr="00E62FD6">
        <w:rPr>
          <w:rFonts w:ascii="Garamond" w:hAnsi="Garamond" w:cs="Times New Roman"/>
          <w:color w:val="000000" w:themeColor="text1"/>
          <w:lang w:val="en-US"/>
        </w:rPr>
        <w:t xml:space="preserve"> as </w:t>
      </w:r>
      <w:r w:rsidR="0025551E" w:rsidRPr="00E62FD6">
        <w:rPr>
          <w:rFonts w:ascii="Garamond" w:hAnsi="Garamond" w:cs="Times New Roman"/>
          <w:color w:val="000000" w:themeColor="text1"/>
          <w:lang w:val="en-US"/>
        </w:rPr>
        <w:t>a site of Black activism</w:t>
      </w:r>
      <w:r w:rsidR="00BE30AB" w:rsidRPr="00E62FD6">
        <w:rPr>
          <w:rFonts w:ascii="Garamond" w:hAnsi="Garamond" w:cs="Times New Roman"/>
          <w:color w:val="000000" w:themeColor="text1"/>
          <w:lang w:val="en-US"/>
        </w:rPr>
        <w:t>.</w:t>
      </w:r>
      <w:r w:rsidR="006771EF" w:rsidRPr="00E62FD6">
        <w:rPr>
          <w:rFonts w:ascii="Garamond" w:hAnsi="Garamond" w:cs="Times New Roman"/>
          <w:color w:val="000000" w:themeColor="text1"/>
          <w:lang w:val="en-US"/>
        </w:rPr>
        <w:t xml:space="preserve"> </w:t>
      </w:r>
      <w:r w:rsidR="00B471D3" w:rsidRPr="00E62FD6">
        <w:rPr>
          <w:rFonts w:ascii="Garamond" w:hAnsi="Garamond" w:cs="Times New Roman"/>
          <w:color w:val="000000" w:themeColor="text1"/>
          <w:lang w:val="en-US"/>
        </w:rPr>
        <w:t xml:space="preserve">Within days, his Instagram account </w:t>
      </w:r>
      <w:r w:rsidR="003302E5" w:rsidRPr="00E62FD6">
        <w:rPr>
          <w:rFonts w:ascii="Garamond" w:hAnsi="Garamond" w:cs="Times New Roman"/>
          <w:color w:val="000000" w:themeColor="text1"/>
          <w:lang w:val="en-US"/>
        </w:rPr>
        <w:t xml:space="preserve">had </w:t>
      </w:r>
      <w:r w:rsidR="00B471D3" w:rsidRPr="00E62FD6">
        <w:rPr>
          <w:rFonts w:ascii="Garamond" w:hAnsi="Garamond" w:cs="Times New Roman"/>
          <w:color w:val="000000" w:themeColor="text1"/>
          <w:lang w:val="en-US"/>
        </w:rPr>
        <w:t>attracted 12,000 additional followers</w:t>
      </w:r>
      <w:r w:rsidR="00E72BFD" w:rsidRPr="00E62FD6">
        <w:rPr>
          <w:rFonts w:ascii="Garamond" w:hAnsi="Garamond" w:cs="Times New Roman"/>
          <w:color w:val="000000" w:themeColor="text1"/>
          <w:lang w:val="en-US"/>
        </w:rPr>
        <w:t xml:space="preserve">; </w:t>
      </w:r>
      <w:r w:rsidR="0025551E" w:rsidRPr="00E62FD6">
        <w:rPr>
          <w:rFonts w:ascii="Garamond" w:hAnsi="Garamond" w:cs="Times New Roman"/>
          <w:color w:val="000000" w:themeColor="text1"/>
          <w:lang w:val="en-US"/>
        </w:rPr>
        <w:t>even if,</w:t>
      </w:r>
      <w:r w:rsidR="00B471D3" w:rsidRPr="00E62FD6">
        <w:rPr>
          <w:rFonts w:ascii="Garamond" w:hAnsi="Garamond" w:cs="Times New Roman"/>
          <w:color w:val="000000" w:themeColor="text1"/>
          <w:lang w:val="en-US"/>
        </w:rPr>
        <w:t xml:space="preserve"> o</w:t>
      </w:r>
      <w:r w:rsidR="006C390A">
        <w:rPr>
          <w:rFonts w:ascii="Garamond" w:hAnsi="Garamond" w:cs="Times New Roman"/>
          <w:color w:val="000000" w:themeColor="text1"/>
          <w:lang w:val="en-US"/>
        </w:rPr>
        <w:t>f</w:t>
      </w:r>
      <w:r w:rsidR="00B471D3" w:rsidRPr="00E62FD6">
        <w:rPr>
          <w:rFonts w:ascii="Garamond" w:hAnsi="Garamond" w:cs="Times New Roman"/>
          <w:color w:val="000000" w:themeColor="text1"/>
          <w:lang w:val="en-US"/>
        </w:rPr>
        <w:t xml:space="preserve"> a total of 20,000 users, </w:t>
      </w:r>
      <w:r w:rsidR="0025551E" w:rsidRPr="00E62FD6">
        <w:rPr>
          <w:rFonts w:ascii="Garamond" w:hAnsi="Garamond" w:cs="Times New Roman"/>
          <w:color w:val="000000" w:themeColor="text1"/>
          <w:lang w:val="en-US"/>
        </w:rPr>
        <w:t>many of</w:t>
      </w:r>
      <w:r w:rsidR="00B471D3" w:rsidRPr="00E62FD6">
        <w:rPr>
          <w:rFonts w:ascii="Garamond" w:hAnsi="Garamond" w:cs="Times New Roman"/>
          <w:color w:val="000000" w:themeColor="text1"/>
          <w:lang w:val="en-US"/>
        </w:rPr>
        <w:t xml:space="preserve"> them were fake accounts that trolled Black Lives Matter</w:t>
      </w:r>
      <w:r w:rsidR="006771EF" w:rsidRPr="00E62FD6">
        <w:rPr>
          <w:rFonts w:ascii="Garamond" w:hAnsi="Garamond" w:cs="Times New Roman"/>
          <w:color w:val="FF0000"/>
          <w:lang w:val="en-US"/>
        </w:rPr>
        <w:t xml:space="preserve"> </w:t>
      </w:r>
      <w:r w:rsidR="00B76B41" w:rsidRPr="00E62FD6">
        <w:rPr>
          <w:rFonts w:ascii="Garamond" w:hAnsi="Garamond" w:cs="Times New Roman"/>
          <w:color w:val="000000" w:themeColor="text1"/>
          <w:lang w:val="en-US"/>
        </w:rPr>
        <w:t xml:space="preserve">and </w:t>
      </w:r>
      <w:r w:rsidR="00880C1F" w:rsidRPr="00E62FD6">
        <w:rPr>
          <w:rFonts w:ascii="Garamond" w:hAnsi="Garamond" w:cs="Times New Roman"/>
          <w:color w:val="000000" w:themeColor="text1"/>
          <w:lang w:val="en-US"/>
        </w:rPr>
        <w:t>its</w:t>
      </w:r>
      <w:r w:rsidR="00B76B41" w:rsidRPr="00E62FD6">
        <w:rPr>
          <w:rFonts w:ascii="Garamond" w:hAnsi="Garamond" w:cs="Times New Roman"/>
          <w:color w:val="000000" w:themeColor="text1"/>
          <w:lang w:val="en-US"/>
        </w:rPr>
        <w:t xml:space="preserve"> </w:t>
      </w:r>
      <w:r w:rsidR="00BE30AB" w:rsidRPr="00E62FD6">
        <w:rPr>
          <w:rFonts w:ascii="Garamond" w:hAnsi="Garamond" w:cs="Times New Roman"/>
          <w:color w:val="000000" w:themeColor="text1"/>
          <w:lang w:val="en-US"/>
        </w:rPr>
        <w:t>repudiation</w:t>
      </w:r>
      <w:r w:rsidR="00B76B41" w:rsidRPr="00E62FD6">
        <w:rPr>
          <w:rFonts w:ascii="Garamond" w:hAnsi="Garamond" w:cs="Times New Roman"/>
          <w:color w:val="000000" w:themeColor="text1"/>
          <w:lang w:val="en-US"/>
        </w:rPr>
        <w:t xml:space="preserve"> of the</w:t>
      </w:r>
      <w:r w:rsidR="00B35E13" w:rsidRPr="00E62FD6">
        <w:rPr>
          <w:rFonts w:ascii="Garamond" w:hAnsi="Garamond" w:cs="Times New Roman"/>
          <w:color w:val="000000" w:themeColor="text1"/>
          <w:lang w:val="en-US"/>
        </w:rPr>
        <w:t xml:space="preserve"> Confederacy</w:t>
      </w:r>
      <w:r w:rsidR="00B76B41" w:rsidRPr="00E62FD6">
        <w:rPr>
          <w:rFonts w:ascii="Garamond" w:hAnsi="Garamond" w:cs="Times New Roman"/>
          <w:color w:val="000000" w:themeColor="text1"/>
          <w:lang w:val="en-US"/>
        </w:rPr>
        <w:t xml:space="preserve">. The greater the number of hashtags, Graves observed, the </w:t>
      </w:r>
      <w:r w:rsidR="003302E5" w:rsidRPr="00E62FD6">
        <w:rPr>
          <w:rFonts w:ascii="Garamond" w:hAnsi="Garamond" w:cs="Times New Roman"/>
          <w:color w:val="000000" w:themeColor="text1"/>
          <w:lang w:val="en-US"/>
        </w:rPr>
        <w:t>more in</w:t>
      </w:r>
      <w:r w:rsidR="00E905B4" w:rsidRPr="00E62FD6">
        <w:rPr>
          <w:rFonts w:ascii="Garamond" w:hAnsi="Garamond" w:cs="Times New Roman"/>
          <w:color w:val="000000" w:themeColor="text1"/>
          <w:lang w:val="en-US"/>
        </w:rPr>
        <w:t>sidious</w:t>
      </w:r>
      <w:r w:rsidR="003302E5" w:rsidRPr="00E62FD6">
        <w:rPr>
          <w:rFonts w:ascii="Garamond" w:hAnsi="Garamond" w:cs="Times New Roman"/>
          <w:color w:val="000000" w:themeColor="text1"/>
          <w:lang w:val="en-US"/>
        </w:rPr>
        <w:t xml:space="preserve"> the</w:t>
      </w:r>
      <w:r w:rsidR="00B35E13" w:rsidRPr="00E62FD6">
        <w:rPr>
          <w:rFonts w:ascii="Garamond" w:hAnsi="Garamond" w:cs="Times New Roman"/>
          <w:color w:val="000000" w:themeColor="text1"/>
          <w:lang w:val="en-US"/>
        </w:rPr>
        <w:t xml:space="preserve"> </w:t>
      </w:r>
      <w:r w:rsidR="00B76B41" w:rsidRPr="00E62FD6">
        <w:rPr>
          <w:rFonts w:ascii="Garamond" w:hAnsi="Garamond" w:cs="Times New Roman"/>
          <w:color w:val="000000" w:themeColor="text1"/>
          <w:lang w:val="en-US"/>
        </w:rPr>
        <w:t>racism and abus</w:t>
      </w:r>
      <w:r w:rsidR="003302E5" w:rsidRPr="00E62FD6">
        <w:rPr>
          <w:rFonts w:ascii="Garamond" w:hAnsi="Garamond" w:cs="Times New Roman"/>
          <w:color w:val="000000" w:themeColor="text1"/>
          <w:lang w:val="en-US"/>
        </w:rPr>
        <w:t>e</w:t>
      </w:r>
      <w:r w:rsidR="009065A4" w:rsidRPr="00E62FD6">
        <w:rPr>
          <w:rFonts w:ascii="Garamond" w:hAnsi="Garamond" w:cs="Times New Roman"/>
          <w:color w:val="000000" w:themeColor="text1"/>
          <w:lang w:val="en-US"/>
        </w:rPr>
        <w:t>.</w:t>
      </w:r>
      <w:r w:rsidR="000051C2" w:rsidRPr="00E62FD6">
        <w:rPr>
          <w:rFonts w:ascii="Garamond" w:hAnsi="Garamond" w:cs="Times New Roman"/>
          <w:color w:val="000000" w:themeColor="text1"/>
          <w:vertAlign w:val="superscript"/>
          <w:lang w:val="en-US"/>
        </w:rPr>
        <w:t>12</w:t>
      </w:r>
      <w:r w:rsidR="00040B6A">
        <w:rPr>
          <w:rFonts w:ascii="Garamond" w:hAnsi="Garamond" w:cs="Times New Roman"/>
          <w:color w:val="000000" w:themeColor="text1"/>
          <w:vertAlign w:val="superscript"/>
          <w:lang w:val="en-US"/>
        </w:rPr>
        <w:t>4</w:t>
      </w:r>
      <w:r w:rsidR="00B76B41" w:rsidRPr="00E62FD6">
        <w:rPr>
          <w:rFonts w:ascii="Garamond" w:hAnsi="Garamond" w:cs="Times New Roman"/>
          <w:color w:val="000000" w:themeColor="text1"/>
          <w:lang w:val="en-US"/>
        </w:rPr>
        <w:t xml:space="preserve"> </w:t>
      </w:r>
      <w:r w:rsidR="00B35E13" w:rsidRPr="00E62FD6">
        <w:rPr>
          <w:rFonts w:ascii="Garamond" w:hAnsi="Garamond" w:cs="Times New Roman"/>
          <w:color w:val="000000" w:themeColor="text1"/>
          <w:lang w:val="en-US"/>
        </w:rPr>
        <w:t>Yet</w:t>
      </w:r>
      <w:r w:rsidR="009065A4" w:rsidRPr="00E62FD6">
        <w:rPr>
          <w:rFonts w:ascii="Garamond" w:hAnsi="Garamond" w:cs="Times New Roman"/>
          <w:color w:val="000000" w:themeColor="text1"/>
          <w:lang w:val="en-US"/>
        </w:rPr>
        <w:t>,</w:t>
      </w:r>
      <w:r w:rsidR="00B35E13" w:rsidRPr="00E62FD6">
        <w:rPr>
          <w:rFonts w:ascii="Garamond" w:hAnsi="Garamond" w:cs="Times New Roman"/>
          <w:color w:val="000000" w:themeColor="text1"/>
          <w:lang w:val="en-US"/>
        </w:rPr>
        <w:t xml:space="preserve"> u</w:t>
      </w:r>
      <w:r w:rsidR="00B76B41" w:rsidRPr="00E62FD6">
        <w:rPr>
          <w:rFonts w:ascii="Garamond" w:hAnsi="Garamond" w:cs="Times New Roman"/>
          <w:color w:val="000000" w:themeColor="text1"/>
          <w:lang w:val="en-US"/>
        </w:rPr>
        <w:t xml:space="preserve">nlike the Blackout Tuesday campaign, he chose </w:t>
      </w:r>
      <w:r w:rsidR="00B76B41" w:rsidRPr="00E62FD6">
        <w:rPr>
          <w:rFonts w:ascii="Garamond" w:hAnsi="Garamond" w:cs="Times New Roman"/>
          <w:i/>
          <w:iCs/>
          <w:color w:val="000000" w:themeColor="text1"/>
          <w:lang w:val="en-US"/>
        </w:rPr>
        <w:t>not</w:t>
      </w:r>
      <w:r w:rsidR="00B76B41" w:rsidRPr="00E62FD6">
        <w:rPr>
          <w:rFonts w:ascii="Garamond" w:hAnsi="Garamond" w:cs="Times New Roman"/>
          <w:color w:val="000000" w:themeColor="text1"/>
          <w:lang w:val="en-US"/>
        </w:rPr>
        <w:t xml:space="preserve"> to delete the</w:t>
      </w:r>
      <w:r w:rsidR="003302E5" w:rsidRPr="00E62FD6">
        <w:rPr>
          <w:rFonts w:ascii="Garamond" w:hAnsi="Garamond" w:cs="Times New Roman"/>
          <w:color w:val="000000" w:themeColor="text1"/>
          <w:lang w:val="en-US"/>
        </w:rPr>
        <w:t xml:space="preserve"> </w:t>
      </w:r>
      <w:r w:rsidR="00B76B41" w:rsidRPr="00E62FD6">
        <w:rPr>
          <w:rFonts w:ascii="Garamond" w:hAnsi="Garamond" w:cs="Times New Roman"/>
          <w:color w:val="000000" w:themeColor="text1"/>
          <w:lang w:val="en-US"/>
        </w:rPr>
        <w:t>clutter</w:t>
      </w:r>
      <w:r w:rsidR="009065A4" w:rsidRPr="00E62FD6">
        <w:rPr>
          <w:rFonts w:ascii="Garamond" w:hAnsi="Garamond" w:cs="Times New Roman"/>
          <w:color w:val="000000" w:themeColor="text1"/>
          <w:lang w:val="en-US"/>
        </w:rPr>
        <w:t xml:space="preserve"> because</w:t>
      </w:r>
      <w:r w:rsidR="00B76B41" w:rsidRPr="00E62FD6">
        <w:rPr>
          <w:rFonts w:ascii="Garamond" w:hAnsi="Garamond" w:cs="Times New Roman"/>
          <w:color w:val="000000" w:themeColor="text1"/>
          <w:lang w:val="en-US"/>
        </w:rPr>
        <w:t xml:space="preserve"> its </w:t>
      </w:r>
      <w:r w:rsidR="003302E5" w:rsidRPr="00E62FD6">
        <w:rPr>
          <w:rFonts w:ascii="Garamond" w:hAnsi="Garamond" w:cs="Times New Roman"/>
          <w:color w:val="000000" w:themeColor="text1"/>
          <w:lang w:val="en-US"/>
        </w:rPr>
        <w:t xml:space="preserve">abundance </w:t>
      </w:r>
      <w:r w:rsidR="00B76B41" w:rsidRPr="00E62FD6">
        <w:rPr>
          <w:rFonts w:ascii="Garamond" w:hAnsi="Garamond" w:cs="Times New Roman"/>
          <w:color w:val="000000" w:themeColor="text1"/>
          <w:lang w:val="en-US"/>
        </w:rPr>
        <w:t xml:space="preserve">in the social media archive </w:t>
      </w:r>
      <w:r w:rsidR="00E72BFD" w:rsidRPr="00E62FD6">
        <w:rPr>
          <w:rFonts w:ascii="Garamond" w:hAnsi="Garamond" w:cs="Times New Roman"/>
          <w:color w:val="000000" w:themeColor="text1"/>
          <w:lang w:val="en-US"/>
        </w:rPr>
        <w:t xml:space="preserve">produced </w:t>
      </w:r>
      <w:r w:rsidR="003302E5" w:rsidRPr="00E62FD6">
        <w:rPr>
          <w:rFonts w:ascii="Garamond" w:hAnsi="Garamond" w:cs="Times New Roman"/>
          <w:color w:val="000000" w:themeColor="text1"/>
          <w:lang w:val="en-US"/>
        </w:rPr>
        <w:t xml:space="preserve">algorithmic </w:t>
      </w:r>
      <w:r w:rsidR="00FD4622" w:rsidRPr="00E62FD6">
        <w:rPr>
          <w:rFonts w:ascii="Garamond" w:hAnsi="Garamond" w:cs="Times New Roman"/>
          <w:color w:val="000000" w:themeColor="text1"/>
          <w:lang w:val="en-US"/>
        </w:rPr>
        <w:t>evidence</w:t>
      </w:r>
      <w:r w:rsidR="003302E5" w:rsidRPr="00E62FD6">
        <w:rPr>
          <w:rFonts w:ascii="Garamond" w:hAnsi="Garamond" w:cs="Times New Roman"/>
          <w:color w:val="000000" w:themeColor="text1"/>
          <w:lang w:val="en-US"/>
        </w:rPr>
        <w:t xml:space="preserve"> of</w:t>
      </w:r>
      <w:r w:rsidR="00B76B41" w:rsidRPr="00E62FD6">
        <w:rPr>
          <w:rFonts w:ascii="Garamond" w:hAnsi="Garamond" w:cs="Times New Roman"/>
          <w:color w:val="000000" w:themeColor="text1"/>
          <w:lang w:val="en-US"/>
        </w:rPr>
        <w:t xml:space="preserve"> white supremacy</w:t>
      </w:r>
      <w:r w:rsidR="00BE30AB" w:rsidRPr="00E62FD6">
        <w:rPr>
          <w:rFonts w:ascii="Garamond" w:hAnsi="Garamond" w:cs="Times New Roman"/>
          <w:color w:val="000000" w:themeColor="text1"/>
          <w:lang w:val="en-US"/>
        </w:rPr>
        <w:t xml:space="preserve"> in the </w:t>
      </w:r>
      <w:r w:rsidR="00796A78" w:rsidRPr="00E62FD6">
        <w:rPr>
          <w:rFonts w:ascii="Garamond" w:hAnsi="Garamond" w:cs="Times New Roman"/>
          <w:color w:val="000000" w:themeColor="text1"/>
          <w:lang w:val="en-US"/>
        </w:rPr>
        <w:t>US</w:t>
      </w:r>
      <w:r w:rsidR="00B76B41" w:rsidRPr="00E62FD6">
        <w:rPr>
          <w:rFonts w:ascii="Garamond" w:hAnsi="Garamond" w:cs="Times New Roman"/>
          <w:color w:val="000000" w:themeColor="text1"/>
          <w:lang w:val="en-US"/>
        </w:rPr>
        <w:t>. By going viral</w:t>
      </w:r>
      <w:r w:rsidR="00B35E13" w:rsidRPr="00E62FD6">
        <w:rPr>
          <w:rFonts w:ascii="Garamond" w:hAnsi="Garamond" w:cs="Times New Roman"/>
          <w:color w:val="000000" w:themeColor="text1"/>
          <w:lang w:val="en-US"/>
        </w:rPr>
        <w:t>,</w:t>
      </w:r>
      <w:r w:rsidR="00B76B41" w:rsidRPr="00E62FD6">
        <w:rPr>
          <w:rFonts w:ascii="Garamond" w:hAnsi="Garamond" w:cs="Times New Roman"/>
          <w:color w:val="000000" w:themeColor="text1"/>
          <w:lang w:val="en-US"/>
        </w:rPr>
        <w:t xml:space="preserve"> </w:t>
      </w:r>
      <w:r w:rsidR="0061265A" w:rsidRPr="00E62FD6">
        <w:rPr>
          <w:rFonts w:ascii="Garamond" w:hAnsi="Garamond" w:cs="Times New Roman"/>
          <w:color w:val="000000" w:themeColor="text1"/>
          <w:lang w:val="en-US"/>
        </w:rPr>
        <w:t xml:space="preserve">meanwhile, </w:t>
      </w:r>
      <w:r w:rsidR="00E905B4" w:rsidRPr="00E62FD6">
        <w:rPr>
          <w:rFonts w:ascii="Garamond" w:hAnsi="Garamond" w:cs="Times New Roman"/>
          <w:color w:val="000000" w:themeColor="text1"/>
          <w:lang w:val="en-US"/>
        </w:rPr>
        <w:t xml:space="preserve">the </w:t>
      </w:r>
      <w:r w:rsidR="00E905B4" w:rsidRPr="00E62FD6">
        <w:rPr>
          <w:rFonts w:ascii="Garamond" w:hAnsi="Garamond" w:cs="Times New Roman"/>
          <w:i/>
          <w:iCs/>
          <w:color w:val="000000" w:themeColor="text1"/>
          <w:lang w:val="en-US"/>
        </w:rPr>
        <w:t>National Geographic</w:t>
      </w:r>
      <w:r w:rsidR="00B76B41" w:rsidRPr="00E62FD6">
        <w:rPr>
          <w:rFonts w:ascii="Garamond" w:hAnsi="Garamond" w:cs="Times New Roman"/>
          <w:color w:val="000000" w:themeColor="text1"/>
          <w:lang w:val="en-US"/>
        </w:rPr>
        <w:t xml:space="preserve"> cover caught the eye of </w:t>
      </w:r>
      <w:r w:rsidR="0061265A" w:rsidRPr="00E62FD6">
        <w:rPr>
          <w:rFonts w:ascii="Garamond" w:hAnsi="Garamond" w:cs="Times New Roman"/>
          <w:color w:val="000000" w:themeColor="text1"/>
          <w:lang w:val="en-US"/>
        </w:rPr>
        <w:t>the Saatchi Gallery in London</w:t>
      </w:r>
      <w:r w:rsidR="00B246BA" w:rsidRPr="00E62FD6">
        <w:rPr>
          <w:rFonts w:ascii="Garamond" w:hAnsi="Garamond" w:cs="Times New Roman"/>
          <w:color w:val="000000" w:themeColor="text1"/>
          <w:lang w:val="en-US"/>
        </w:rPr>
        <w:t xml:space="preserve">, </w:t>
      </w:r>
      <w:r w:rsidR="006C390A">
        <w:rPr>
          <w:rFonts w:ascii="Garamond" w:hAnsi="Garamond" w:cs="Times New Roman"/>
          <w:color w:val="000000" w:themeColor="text1"/>
          <w:lang w:val="en-US"/>
        </w:rPr>
        <w:t>which</w:t>
      </w:r>
      <w:r w:rsidR="00B246BA" w:rsidRPr="00E62FD6">
        <w:rPr>
          <w:rFonts w:ascii="Garamond" w:hAnsi="Garamond" w:cs="Times New Roman"/>
          <w:color w:val="000000" w:themeColor="text1"/>
          <w:lang w:val="en-US"/>
        </w:rPr>
        <w:t xml:space="preserve"> purchased </w:t>
      </w:r>
      <w:r w:rsidR="009065A4" w:rsidRPr="00E62FD6">
        <w:rPr>
          <w:rFonts w:ascii="Garamond" w:hAnsi="Garamond" w:cs="Times New Roman"/>
          <w:color w:val="000000" w:themeColor="text1"/>
          <w:lang w:val="en-US"/>
        </w:rPr>
        <w:t>a</w:t>
      </w:r>
      <w:r w:rsidR="00B246BA" w:rsidRPr="00E62FD6">
        <w:rPr>
          <w:rFonts w:ascii="Garamond" w:hAnsi="Garamond" w:cs="Times New Roman"/>
          <w:color w:val="000000" w:themeColor="text1"/>
          <w:lang w:val="en-US"/>
        </w:rPr>
        <w:t xml:space="preserve"> limited print</w:t>
      </w:r>
      <w:r w:rsidR="00E00198" w:rsidRPr="00E62FD6">
        <w:rPr>
          <w:rFonts w:ascii="Garamond" w:hAnsi="Garamond" w:cs="Times New Roman"/>
          <w:color w:val="000000" w:themeColor="text1"/>
          <w:lang w:val="en-US"/>
        </w:rPr>
        <w:t xml:space="preserve"> edition</w:t>
      </w:r>
      <w:r w:rsidR="00E905B4" w:rsidRPr="00E62FD6">
        <w:rPr>
          <w:rFonts w:ascii="Garamond" w:hAnsi="Garamond" w:cs="Times New Roman"/>
          <w:color w:val="000000" w:themeColor="text1"/>
          <w:lang w:val="en-US"/>
        </w:rPr>
        <w:t xml:space="preserve"> of </w:t>
      </w:r>
      <w:r w:rsidR="009065A4" w:rsidRPr="00E62FD6">
        <w:rPr>
          <w:rFonts w:ascii="Garamond" w:hAnsi="Garamond" w:cs="Times New Roman"/>
          <w:color w:val="000000" w:themeColor="text1"/>
          <w:lang w:val="en-US"/>
        </w:rPr>
        <w:t xml:space="preserve">the </w:t>
      </w:r>
      <w:r w:rsidR="00E905B4" w:rsidRPr="00E62FD6">
        <w:rPr>
          <w:rFonts w:ascii="Garamond" w:hAnsi="Garamond" w:cs="Times New Roman"/>
          <w:color w:val="000000" w:themeColor="text1"/>
          <w:lang w:val="en-US"/>
        </w:rPr>
        <w:t>photograph</w:t>
      </w:r>
      <w:r w:rsidR="00863DF3" w:rsidRPr="00E62FD6">
        <w:rPr>
          <w:rFonts w:ascii="Garamond" w:hAnsi="Garamond" w:cs="Times New Roman"/>
          <w:color w:val="000000" w:themeColor="text1"/>
          <w:lang w:val="en-US"/>
        </w:rPr>
        <w:t xml:space="preserve"> </w:t>
      </w:r>
      <w:r w:rsidR="009065A4" w:rsidRPr="00E62FD6">
        <w:rPr>
          <w:rFonts w:ascii="Garamond" w:hAnsi="Garamond" w:cs="Times New Roman"/>
          <w:color w:val="000000" w:themeColor="text1"/>
          <w:lang w:val="en-US"/>
        </w:rPr>
        <w:t xml:space="preserve">in 2022 </w:t>
      </w:r>
      <w:r w:rsidR="00863DF3" w:rsidRPr="00E62FD6">
        <w:rPr>
          <w:rFonts w:ascii="Garamond" w:hAnsi="Garamond" w:cs="Times New Roman"/>
          <w:color w:val="000000" w:themeColor="text1"/>
          <w:lang w:val="en-US"/>
        </w:rPr>
        <w:t xml:space="preserve">for </w:t>
      </w:r>
      <w:r w:rsidR="009065A4" w:rsidRPr="00E62FD6">
        <w:rPr>
          <w:rFonts w:ascii="Garamond" w:hAnsi="Garamond" w:cs="Times New Roman"/>
          <w:color w:val="000000" w:themeColor="text1"/>
          <w:lang w:val="en-US"/>
        </w:rPr>
        <w:t>its</w:t>
      </w:r>
      <w:r w:rsidR="00863DF3" w:rsidRPr="00E62FD6">
        <w:rPr>
          <w:rFonts w:ascii="Garamond" w:hAnsi="Garamond" w:cs="Times New Roman"/>
          <w:color w:val="000000" w:themeColor="text1"/>
          <w:lang w:val="en-US"/>
        </w:rPr>
        <w:t xml:space="preserve"> </w:t>
      </w:r>
      <w:r w:rsidR="00863DF3" w:rsidRPr="00E62FD6">
        <w:rPr>
          <w:rFonts w:ascii="Garamond" w:hAnsi="Garamond" w:cs="Times New Roman"/>
          <w:i/>
          <w:iCs/>
          <w:color w:val="000000" w:themeColor="text1"/>
          <w:lang w:val="en-US"/>
        </w:rPr>
        <w:t xml:space="preserve">America in Crisis </w:t>
      </w:r>
      <w:r w:rsidR="00863DF3" w:rsidRPr="00E62FD6">
        <w:rPr>
          <w:rFonts w:ascii="Garamond" w:hAnsi="Garamond" w:cs="Times New Roman"/>
          <w:color w:val="000000" w:themeColor="text1"/>
          <w:lang w:val="en-US"/>
        </w:rPr>
        <w:t>exhibition</w:t>
      </w:r>
      <w:r w:rsidR="0061265A" w:rsidRPr="00E62FD6">
        <w:rPr>
          <w:rFonts w:ascii="Garamond" w:hAnsi="Garamond" w:cs="Times New Roman"/>
          <w:color w:val="000000" w:themeColor="text1"/>
          <w:lang w:val="en-US"/>
        </w:rPr>
        <w:t>.</w:t>
      </w:r>
      <w:r w:rsidR="00556132" w:rsidRPr="00E62FD6">
        <w:rPr>
          <w:rFonts w:ascii="Garamond" w:hAnsi="Garamond" w:cs="Times New Roman"/>
          <w:color w:val="000000" w:themeColor="text1"/>
          <w:lang w:val="en-US"/>
        </w:rPr>
        <w:t xml:space="preserve"> If the ubiquity of </w:t>
      </w:r>
      <w:r w:rsidR="009065A4" w:rsidRPr="00E62FD6">
        <w:rPr>
          <w:rFonts w:ascii="Garamond" w:hAnsi="Garamond" w:cs="Times New Roman"/>
          <w:color w:val="000000" w:themeColor="text1"/>
          <w:lang w:val="en-US"/>
        </w:rPr>
        <w:t>Graves’s</w:t>
      </w:r>
      <w:r w:rsidR="00556132" w:rsidRPr="00E62FD6">
        <w:rPr>
          <w:rFonts w:ascii="Garamond" w:hAnsi="Garamond" w:cs="Times New Roman"/>
          <w:color w:val="000000" w:themeColor="text1"/>
          <w:lang w:val="en-US"/>
        </w:rPr>
        <w:t xml:space="preserve"> social phot</w:t>
      </w:r>
      <w:r w:rsidR="00E905B4" w:rsidRPr="00E62FD6">
        <w:rPr>
          <w:rFonts w:ascii="Garamond" w:hAnsi="Garamond" w:cs="Times New Roman"/>
          <w:color w:val="000000" w:themeColor="text1"/>
          <w:lang w:val="en-US"/>
        </w:rPr>
        <w:t>o</w:t>
      </w:r>
      <w:r w:rsidR="0025551E" w:rsidRPr="00E62FD6">
        <w:rPr>
          <w:rFonts w:ascii="Garamond" w:hAnsi="Garamond" w:cs="Times New Roman"/>
          <w:color w:val="000000" w:themeColor="text1"/>
          <w:lang w:val="en-US"/>
        </w:rPr>
        <w:t xml:space="preserve"> unleashed</w:t>
      </w:r>
      <w:r w:rsidR="00E905B4" w:rsidRPr="00E62FD6">
        <w:rPr>
          <w:rFonts w:ascii="Garamond" w:hAnsi="Garamond" w:cs="Times New Roman"/>
          <w:color w:val="000000" w:themeColor="text1"/>
          <w:lang w:val="en-US"/>
        </w:rPr>
        <w:t xml:space="preserve"> </w:t>
      </w:r>
      <w:r w:rsidR="00556132" w:rsidRPr="00E62FD6">
        <w:rPr>
          <w:rFonts w:ascii="Garamond" w:hAnsi="Garamond" w:cs="Times New Roman"/>
          <w:color w:val="000000" w:themeColor="text1"/>
          <w:lang w:val="en-US"/>
        </w:rPr>
        <w:t>i</w:t>
      </w:r>
      <w:r w:rsidR="00E905B4" w:rsidRPr="00E62FD6">
        <w:rPr>
          <w:rFonts w:ascii="Garamond" w:hAnsi="Garamond" w:cs="Times New Roman"/>
          <w:color w:val="000000" w:themeColor="text1"/>
          <w:lang w:val="en-US"/>
        </w:rPr>
        <w:t>ts</w:t>
      </w:r>
      <w:r w:rsidR="00556132" w:rsidRPr="00E62FD6">
        <w:rPr>
          <w:rFonts w:ascii="Garamond" w:hAnsi="Garamond" w:cs="Times New Roman"/>
          <w:color w:val="000000" w:themeColor="text1"/>
          <w:lang w:val="en-US"/>
        </w:rPr>
        <w:t xml:space="preserve"> emancipatory</w:t>
      </w:r>
      <w:r w:rsidR="00305844" w:rsidRPr="00E62FD6">
        <w:rPr>
          <w:rFonts w:ascii="Garamond" w:hAnsi="Garamond" w:cs="Times New Roman"/>
          <w:color w:val="000000" w:themeColor="text1"/>
          <w:lang w:val="en-US"/>
        </w:rPr>
        <w:t xml:space="preserve"> promise as</w:t>
      </w:r>
      <w:r w:rsidR="0025551E" w:rsidRPr="00E62FD6">
        <w:rPr>
          <w:rFonts w:ascii="Garamond" w:hAnsi="Garamond" w:cs="Times New Roman"/>
          <w:color w:val="000000" w:themeColor="text1"/>
          <w:lang w:val="en-US"/>
        </w:rPr>
        <w:t xml:space="preserve"> a s</w:t>
      </w:r>
      <w:r w:rsidR="00907716" w:rsidRPr="00E62FD6">
        <w:rPr>
          <w:rFonts w:ascii="Garamond" w:hAnsi="Garamond" w:cs="Times New Roman"/>
          <w:color w:val="000000" w:themeColor="text1"/>
          <w:lang w:val="en-US"/>
        </w:rPr>
        <w:t>ite</w:t>
      </w:r>
      <w:r w:rsidR="0025551E" w:rsidRPr="00E62FD6">
        <w:rPr>
          <w:rFonts w:ascii="Garamond" w:hAnsi="Garamond" w:cs="Times New Roman"/>
          <w:color w:val="000000" w:themeColor="text1"/>
          <w:lang w:val="en-US"/>
        </w:rPr>
        <w:t xml:space="preserve"> of Black photographic activism</w:t>
      </w:r>
      <w:r w:rsidR="006771EF" w:rsidRPr="00E62FD6">
        <w:rPr>
          <w:rFonts w:ascii="Garamond" w:hAnsi="Garamond" w:cs="Times New Roman"/>
          <w:color w:val="000000" w:themeColor="text1"/>
          <w:lang w:val="en-US"/>
        </w:rPr>
        <w:t xml:space="preserve">, </w:t>
      </w:r>
      <w:r w:rsidR="00930F62" w:rsidRPr="00E62FD6">
        <w:rPr>
          <w:rFonts w:ascii="Garamond" w:hAnsi="Garamond" w:cs="Times New Roman"/>
          <w:color w:val="000000" w:themeColor="text1"/>
          <w:lang w:val="en-US"/>
        </w:rPr>
        <w:t>its subsequent participation in an economy of art</w:t>
      </w:r>
      <w:r w:rsidR="009065A4" w:rsidRPr="00E62FD6">
        <w:rPr>
          <w:rFonts w:ascii="Garamond" w:hAnsi="Garamond" w:cs="Times New Roman"/>
          <w:color w:val="000000" w:themeColor="text1"/>
          <w:lang w:val="en-US"/>
        </w:rPr>
        <w:t xml:space="preserve"> </w:t>
      </w:r>
      <w:r w:rsidR="00930F62" w:rsidRPr="00E62FD6">
        <w:rPr>
          <w:rFonts w:ascii="Garamond" w:hAnsi="Garamond" w:cs="Times New Roman"/>
          <w:color w:val="000000" w:themeColor="text1"/>
          <w:lang w:val="en-US"/>
        </w:rPr>
        <w:t xml:space="preserve">attests to the </w:t>
      </w:r>
      <w:r w:rsidR="009E4340" w:rsidRPr="00E62FD6">
        <w:rPr>
          <w:rFonts w:ascii="Garamond" w:hAnsi="Garamond" w:cs="Times New Roman"/>
          <w:color w:val="000000" w:themeColor="text1"/>
          <w:lang w:val="en-US"/>
        </w:rPr>
        <w:t>ontological instability</w:t>
      </w:r>
      <w:r w:rsidR="00930F62" w:rsidRPr="00E62FD6">
        <w:rPr>
          <w:rFonts w:ascii="Garamond" w:hAnsi="Garamond" w:cs="Times New Roman"/>
          <w:color w:val="000000" w:themeColor="text1"/>
          <w:lang w:val="en-US"/>
        </w:rPr>
        <w:t xml:space="preserve"> of </w:t>
      </w:r>
      <w:r w:rsidR="00BE30AB" w:rsidRPr="00E62FD6">
        <w:rPr>
          <w:rFonts w:ascii="Garamond" w:hAnsi="Garamond" w:cs="Times New Roman"/>
          <w:color w:val="000000" w:themeColor="text1"/>
          <w:lang w:val="en-US"/>
        </w:rPr>
        <w:t xml:space="preserve">the </w:t>
      </w:r>
      <w:r w:rsidR="00930F62" w:rsidRPr="00E62FD6">
        <w:rPr>
          <w:rFonts w:ascii="Garamond" w:hAnsi="Garamond" w:cs="Times New Roman"/>
          <w:color w:val="000000" w:themeColor="text1"/>
          <w:lang w:val="en-US"/>
        </w:rPr>
        <w:t>social media</w:t>
      </w:r>
      <w:r w:rsidR="00E00198" w:rsidRPr="00E62FD6">
        <w:rPr>
          <w:rFonts w:ascii="Garamond" w:hAnsi="Garamond" w:cs="Times New Roman"/>
          <w:color w:val="000000" w:themeColor="text1"/>
          <w:lang w:val="en-US"/>
        </w:rPr>
        <w:t xml:space="preserve"> </w:t>
      </w:r>
      <w:r w:rsidR="00930F62" w:rsidRPr="00E62FD6">
        <w:rPr>
          <w:rFonts w:ascii="Garamond" w:hAnsi="Garamond" w:cs="Times New Roman"/>
          <w:color w:val="000000" w:themeColor="text1"/>
          <w:lang w:val="en-US"/>
        </w:rPr>
        <w:t>photograph</w:t>
      </w:r>
      <w:r w:rsidR="00E72BFD" w:rsidRPr="00E62FD6">
        <w:rPr>
          <w:rFonts w:ascii="Garamond" w:hAnsi="Garamond" w:cs="Times New Roman"/>
          <w:color w:val="000000" w:themeColor="text1"/>
          <w:lang w:val="en-US"/>
        </w:rPr>
        <w:t xml:space="preserve"> and</w:t>
      </w:r>
      <w:r w:rsidR="0034262D" w:rsidRPr="00E62FD6">
        <w:rPr>
          <w:rFonts w:ascii="Garamond" w:hAnsi="Garamond" w:cs="Times New Roman"/>
          <w:color w:val="000000" w:themeColor="text1"/>
          <w:lang w:val="en-US"/>
        </w:rPr>
        <w:t xml:space="preserve"> of</w:t>
      </w:r>
      <w:r w:rsidR="00A33FF8" w:rsidRPr="00E62FD6">
        <w:rPr>
          <w:rFonts w:ascii="Garamond" w:hAnsi="Garamond" w:cs="Times New Roman"/>
          <w:color w:val="000000" w:themeColor="text1"/>
          <w:lang w:val="en-US"/>
        </w:rPr>
        <w:t xml:space="preserve"> </w:t>
      </w:r>
      <w:r w:rsidR="0025551E" w:rsidRPr="00E62FD6">
        <w:rPr>
          <w:rFonts w:ascii="Garamond" w:hAnsi="Garamond" w:cs="Times New Roman"/>
          <w:color w:val="000000" w:themeColor="text1"/>
          <w:lang w:val="en-US"/>
        </w:rPr>
        <w:t>the social relations enclosed within</w:t>
      </w:r>
      <w:r w:rsidR="00104C89" w:rsidRPr="00E62FD6">
        <w:rPr>
          <w:rFonts w:ascii="Garamond" w:hAnsi="Garamond" w:cs="Times New Roman"/>
          <w:color w:val="000000" w:themeColor="text1"/>
          <w:lang w:val="en-US"/>
        </w:rPr>
        <w:t>.</w:t>
      </w:r>
      <w:r w:rsidR="0013432F" w:rsidRPr="00E62FD6">
        <w:rPr>
          <w:rFonts w:ascii="Garamond" w:hAnsi="Garamond" w:cs="Times New Roman"/>
          <w:color w:val="000000" w:themeColor="text1"/>
          <w:vertAlign w:val="superscript"/>
          <w:lang w:val="en-US"/>
        </w:rPr>
        <w:t>12</w:t>
      </w:r>
      <w:r w:rsidR="00040B6A">
        <w:rPr>
          <w:rFonts w:ascii="Garamond" w:hAnsi="Garamond" w:cs="Times New Roman"/>
          <w:color w:val="000000" w:themeColor="text1"/>
          <w:vertAlign w:val="superscript"/>
          <w:lang w:val="en-US"/>
        </w:rPr>
        <w:t>5</w:t>
      </w:r>
    </w:p>
    <w:p w14:paraId="2E3168A8" w14:textId="77777777" w:rsidR="00B96D99" w:rsidRPr="00E62FD6" w:rsidRDefault="00B96D99" w:rsidP="00137653">
      <w:pPr>
        <w:snapToGrid w:val="0"/>
        <w:spacing w:line="480" w:lineRule="auto"/>
        <w:contextualSpacing/>
        <w:rPr>
          <w:rFonts w:ascii="Garamond" w:hAnsi="Garamond" w:cs="Times New Roman"/>
          <w:color w:val="000000" w:themeColor="text1"/>
          <w:lang w:val="en-US"/>
        </w:rPr>
      </w:pPr>
    </w:p>
    <w:p w14:paraId="2E3014FA" w14:textId="0636A3DE" w:rsidR="0013432F" w:rsidRDefault="0013432F" w:rsidP="0045061B">
      <w:pPr>
        <w:snapToGrid w:val="0"/>
        <w:spacing w:line="480" w:lineRule="auto"/>
        <w:contextualSpacing/>
        <w:rPr>
          <w:rFonts w:ascii="Garamond" w:hAnsi="Garamond" w:cs="Times New Roman"/>
          <w:color w:val="000000" w:themeColor="text1"/>
          <w:lang w:val="en-US"/>
        </w:rPr>
      </w:pPr>
      <w:r w:rsidRPr="00E62FD6">
        <w:rPr>
          <w:rFonts w:ascii="Garamond" w:hAnsi="Garamond" w:cs="Times New Roman"/>
          <w:color w:val="000000" w:themeColor="text1"/>
          <w:lang w:val="en-US"/>
        </w:rPr>
        <w:t>Jaap Verheul</w:t>
      </w:r>
      <w:r w:rsidR="00B96D99" w:rsidRPr="00E62FD6">
        <w:rPr>
          <w:rFonts w:ascii="Garamond" w:hAnsi="Garamond" w:cs="Times New Roman"/>
          <w:color w:val="000000" w:themeColor="text1"/>
          <w:lang w:val="en-US"/>
        </w:rPr>
        <w:t xml:space="preserve"> is a </w:t>
      </w:r>
      <w:r w:rsidRPr="00E62FD6">
        <w:rPr>
          <w:rFonts w:ascii="Garamond" w:hAnsi="Garamond" w:cs="Times New Roman"/>
          <w:color w:val="000000" w:themeColor="text1"/>
          <w:lang w:val="en-US"/>
        </w:rPr>
        <w:t>s</w:t>
      </w:r>
      <w:r w:rsidR="00B96D99" w:rsidRPr="00E62FD6">
        <w:rPr>
          <w:rFonts w:ascii="Garamond" w:hAnsi="Garamond" w:cs="Times New Roman"/>
          <w:color w:val="000000" w:themeColor="text1"/>
          <w:lang w:val="en-US"/>
        </w:rPr>
        <w:t xml:space="preserve">enior </w:t>
      </w:r>
      <w:r w:rsidRPr="00E62FD6">
        <w:rPr>
          <w:rFonts w:ascii="Garamond" w:hAnsi="Garamond" w:cs="Times New Roman"/>
          <w:color w:val="000000" w:themeColor="text1"/>
          <w:lang w:val="en-US"/>
        </w:rPr>
        <w:t>t</w:t>
      </w:r>
      <w:r w:rsidR="00B96D99" w:rsidRPr="00E62FD6">
        <w:rPr>
          <w:rFonts w:ascii="Garamond" w:hAnsi="Garamond" w:cs="Times New Roman"/>
          <w:color w:val="000000" w:themeColor="text1"/>
          <w:lang w:val="en-US"/>
        </w:rPr>
        <w:t xml:space="preserve">eaching </w:t>
      </w:r>
      <w:r w:rsidRPr="00E62FD6">
        <w:rPr>
          <w:rFonts w:ascii="Garamond" w:hAnsi="Garamond" w:cs="Times New Roman"/>
          <w:color w:val="000000" w:themeColor="text1"/>
          <w:lang w:val="en-US"/>
        </w:rPr>
        <w:t>f</w:t>
      </w:r>
      <w:r w:rsidR="00B96D99" w:rsidRPr="00E62FD6">
        <w:rPr>
          <w:rFonts w:ascii="Garamond" w:hAnsi="Garamond" w:cs="Times New Roman"/>
          <w:color w:val="000000" w:themeColor="text1"/>
          <w:lang w:val="en-US"/>
        </w:rPr>
        <w:t xml:space="preserve">ellow </w:t>
      </w:r>
      <w:r w:rsidR="00B96D99" w:rsidRPr="00CA222F">
        <w:rPr>
          <w:rFonts w:ascii="Garamond" w:hAnsi="Garamond" w:cs="Times New Roman"/>
          <w:color w:val="000000" w:themeColor="text1"/>
          <w:lang w:val="en-US"/>
        </w:rPr>
        <w:t xml:space="preserve">in </w:t>
      </w:r>
      <w:r w:rsidR="00C309E4" w:rsidRPr="00CA222F">
        <w:rPr>
          <w:rFonts w:ascii="Garamond" w:hAnsi="Garamond" w:cs="Times New Roman"/>
          <w:color w:val="000000" w:themeColor="text1"/>
          <w:lang w:val="en-US"/>
        </w:rPr>
        <w:t>f</w:t>
      </w:r>
      <w:r w:rsidR="00B96D99" w:rsidRPr="00CA222F">
        <w:rPr>
          <w:rFonts w:ascii="Garamond" w:hAnsi="Garamond" w:cs="Times New Roman"/>
          <w:color w:val="000000" w:themeColor="text1"/>
          <w:lang w:val="en-US"/>
        </w:rPr>
        <w:t>ilm</w:t>
      </w:r>
      <w:r w:rsidR="00C309E4" w:rsidRPr="00CA222F">
        <w:rPr>
          <w:rFonts w:ascii="Garamond" w:hAnsi="Garamond" w:cs="Times New Roman"/>
          <w:color w:val="000000" w:themeColor="text1"/>
          <w:lang w:val="en-US"/>
        </w:rPr>
        <w:t xml:space="preserve"> s</w:t>
      </w:r>
      <w:r w:rsidR="00B96D99" w:rsidRPr="00CA222F">
        <w:rPr>
          <w:rFonts w:ascii="Garamond" w:hAnsi="Garamond" w:cs="Times New Roman"/>
          <w:color w:val="000000" w:themeColor="text1"/>
          <w:lang w:val="en-US"/>
        </w:rPr>
        <w:t>tudies</w:t>
      </w:r>
      <w:r w:rsidR="00C309E4">
        <w:rPr>
          <w:rFonts w:ascii="Garamond" w:hAnsi="Garamond" w:cs="Times New Roman"/>
          <w:color w:val="000000" w:themeColor="text1"/>
          <w:lang w:val="en-US"/>
        </w:rPr>
        <w:t xml:space="preserve"> </w:t>
      </w:r>
      <w:r w:rsidR="00B96D99" w:rsidRPr="00E62FD6">
        <w:rPr>
          <w:rFonts w:ascii="Garamond" w:hAnsi="Garamond" w:cs="Times New Roman"/>
          <w:color w:val="000000" w:themeColor="text1"/>
          <w:lang w:val="en-US"/>
        </w:rPr>
        <w:t>at the University of Southampton</w:t>
      </w:r>
      <w:r w:rsidRPr="00E62FD6">
        <w:rPr>
          <w:rFonts w:ascii="Garamond" w:hAnsi="Garamond" w:cs="Times New Roman"/>
          <w:color w:val="000000" w:themeColor="text1"/>
          <w:lang w:val="en-US"/>
        </w:rPr>
        <w:t xml:space="preserve">, UK, </w:t>
      </w:r>
      <w:r w:rsidR="00B96D99" w:rsidRPr="00E62FD6">
        <w:rPr>
          <w:rFonts w:ascii="Garamond" w:hAnsi="Garamond" w:cs="Times New Roman"/>
          <w:color w:val="000000" w:themeColor="text1"/>
          <w:lang w:val="en-US"/>
        </w:rPr>
        <w:t xml:space="preserve">where his research in European </w:t>
      </w:r>
      <w:r w:rsidR="00FC054A" w:rsidRPr="00E62FD6">
        <w:rPr>
          <w:rFonts w:ascii="Garamond" w:hAnsi="Garamond" w:cs="Times New Roman"/>
          <w:color w:val="000000" w:themeColor="text1"/>
          <w:lang w:val="en-US"/>
        </w:rPr>
        <w:t>cinema</w:t>
      </w:r>
      <w:r w:rsidR="00B96D99" w:rsidRPr="00E62FD6">
        <w:rPr>
          <w:rFonts w:ascii="Garamond" w:hAnsi="Garamond" w:cs="Times New Roman"/>
          <w:color w:val="000000" w:themeColor="text1"/>
          <w:lang w:val="en-US"/>
        </w:rPr>
        <w:t xml:space="preserve"> intersects with his work on media industries and digital screen cultures.</w:t>
      </w:r>
    </w:p>
    <w:p w14:paraId="52A53942" w14:textId="77777777" w:rsidR="00CA222F" w:rsidRDefault="00CA222F" w:rsidP="0045061B">
      <w:pPr>
        <w:snapToGrid w:val="0"/>
        <w:spacing w:line="480" w:lineRule="auto"/>
        <w:contextualSpacing/>
        <w:rPr>
          <w:rFonts w:ascii="Garamond" w:hAnsi="Garamond" w:cs="Times New Roman"/>
          <w:color w:val="000000" w:themeColor="text1"/>
          <w:lang w:val="en-US"/>
        </w:rPr>
      </w:pPr>
    </w:p>
    <w:p w14:paraId="3C1A01C2" w14:textId="77777777" w:rsidR="00CA222F" w:rsidRDefault="00CA222F" w:rsidP="0045061B">
      <w:pPr>
        <w:snapToGrid w:val="0"/>
        <w:spacing w:line="480" w:lineRule="auto"/>
        <w:contextualSpacing/>
        <w:rPr>
          <w:rFonts w:ascii="Garamond" w:hAnsi="Garamond" w:cs="Times New Roman"/>
          <w:color w:val="000000" w:themeColor="text1"/>
          <w:lang w:val="en-US"/>
        </w:rPr>
      </w:pPr>
    </w:p>
    <w:p w14:paraId="520DF66B" w14:textId="77777777" w:rsidR="00CA222F" w:rsidRDefault="00CA222F" w:rsidP="0045061B">
      <w:pPr>
        <w:snapToGrid w:val="0"/>
        <w:spacing w:line="480" w:lineRule="auto"/>
        <w:contextualSpacing/>
        <w:rPr>
          <w:rFonts w:ascii="Garamond" w:hAnsi="Garamond" w:cs="Times New Roman"/>
          <w:color w:val="000000" w:themeColor="text1"/>
          <w:lang w:val="en-US"/>
        </w:rPr>
      </w:pPr>
    </w:p>
    <w:p w14:paraId="35798318" w14:textId="77777777" w:rsidR="00CA222F" w:rsidRPr="002A16B7" w:rsidRDefault="00CA222F" w:rsidP="00CA222F">
      <w:pPr>
        <w:snapToGrid w:val="0"/>
        <w:spacing w:line="480" w:lineRule="auto"/>
        <w:contextualSpacing/>
        <w:rPr>
          <w:rFonts w:ascii="Garamond" w:hAnsi="Garamond" w:cs="Times New Roman"/>
          <w:color w:val="000000" w:themeColor="text1"/>
          <w:lang w:val="en-US"/>
        </w:rPr>
      </w:pPr>
      <w:r w:rsidRPr="002A16B7">
        <w:rPr>
          <w:rFonts w:ascii="Garamond" w:hAnsi="Garamond" w:cs="Times New Roman"/>
          <w:color w:val="000000" w:themeColor="text1"/>
          <w:lang w:val="en-US"/>
        </w:rPr>
        <w:lastRenderedPageBreak/>
        <w:t>NOTES</w:t>
      </w:r>
    </w:p>
    <w:p w14:paraId="11A6F45B" w14:textId="77777777" w:rsidR="00CA222F" w:rsidRPr="002A16B7" w:rsidRDefault="00CA222F" w:rsidP="00CA222F">
      <w:pPr>
        <w:pStyle w:val="EndnoteText"/>
        <w:snapToGrid w:val="0"/>
        <w:spacing w:line="480" w:lineRule="auto"/>
        <w:contextualSpacing/>
        <w:rPr>
          <w:rFonts w:ascii="Garamond" w:hAnsi="Garamond" w:cs="Times New Roman"/>
          <w:sz w:val="24"/>
          <w:szCs w:val="24"/>
          <w:lang w:val="en-US"/>
        </w:rPr>
      </w:pPr>
      <w:r w:rsidRPr="002A16B7">
        <w:rPr>
          <w:rFonts w:ascii="Garamond" w:hAnsi="Garamond" w:cs="Times New Roman"/>
          <w:color w:val="000000" w:themeColor="text1"/>
          <w:sz w:val="24"/>
          <w:szCs w:val="24"/>
          <w:lang w:val="en-US"/>
        </w:rPr>
        <w:t xml:space="preserve">1. </w:t>
      </w:r>
      <w:proofErr w:type="spellStart"/>
      <w:r w:rsidRPr="002A16B7">
        <w:rPr>
          <w:rFonts w:ascii="Garamond" w:hAnsi="Garamond" w:cs="Times New Roman"/>
          <w:sz w:val="24"/>
          <w:szCs w:val="24"/>
          <w:lang w:val="en-US"/>
        </w:rPr>
        <w:t>Jolynna</w:t>
      </w:r>
      <w:proofErr w:type="spellEnd"/>
      <w:r w:rsidRPr="002A16B7">
        <w:rPr>
          <w:rFonts w:ascii="Garamond" w:hAnsi="Garamond" w:cs="Times New Roman"/>
          <w:sz w:val="24"/>
          <w:szCs w:val="24"/>
          <w:lang w:val="en-US"/>
        </w:rPr>
        <w:t xml:space="preserve"> Sinanan, “Blackout Tuesday: </w:t>
      </w:r>
      <w:r>
        <w:rPr>
          <w:rFonts w:ascii="Garamond" w:hAnsi="Garamond" w:cs="Times New Roman"/>
          <w:sz w:val="24"/>
          <w:szCs w:val="24"/>
          <w:lang w:val="en-US"/>
        </w:rPr>
        <w:t>t</w:t>
      </w:r>
      <w:r w:rsidRPr="002A16B7">
        <w:rPr>
          <w:rFonts w:ascii="Garamond" w:hAnsi="Garamond" w:cs="Times New Roman"/>
          <w:sz w:val="24"/>
          <w:szCs w:val="24"/>
          <w:lang w:val="en-US"/>
        </w:rPr>
        <w:t xml:space="preserve">he </w:t>
      </w:r>
      <w:r>
        <w:rPr>
          <w:rFonts w:ascii="Garamond" w:hAnsi="Garamond" w:cs="Times New Roman"/>
          <w:sz w:val="24"/>
          <w:szCs w:val="24"/>
          <w:lang w:val="en-US"/>
        </w:rPr>
        <w:t>b</w:t>
      </w:r>
      <w:r w:rsidRPr="002A16B7">
        <w:rPr>
          <w:rFonts w:ascii="Garamond" w:hAnsi="Garamond" w:cs="Times New Roman"/>
          <w:sz w:val="24"/>
          <w:szCs w:val="24"/>
          <w:lang w:val="en-US"/>
        </w:rPr>
        <w:t xml:space="preserve">lack </w:t>
      </w:r>
      <w:r>
        <w:rPr>
          <w:rFonts w:ascii="Garamond" w:hAnsi="Garamond" w:cs="Times New Roman"/>
          <w:sz w:val="24"/>
          <w:szCs w:val="24"/>
          <w:lang w:val="en-US"/>
        </w:rPr>
        <w:t>s</w:t>
      </w:r>
      <w:r w:rsidRPr="002A16B7">
        <w:rPr>
          <w:rFonts w:ascii="Garamond" w:hAnsi="Garamond" w:cs="Times New Roman"/>
          <w:sz w:val="24"/>
          <w:szCs w:val="24"/>
          <w:lang w:val="en-US"/>
        </w:rPr>
        <w:t xml:space="preserve">quare </w:t>
      </w:r>
      <w:r>
        <w:rPr>
          <w:rFonts w:ascii="Garamond" w:hAnsi="Garamond" w:cs="Times New Roman"/>
          <w:sz w:val="24"/>
          <w:szCs w:val="24"/>
          <w:lang w:val="en-US"/>
        </w:rPr>
        <w:t>i</w:t>
      </w:r>
      <w:r w:rsidRPr="002A16B7">
        <w:rPr>
          <w:rFonts w:ascii="Garamond" w:hAnsi="Garamond" w:cs="Times New Roman"/>
          <w:sz w:val="24"/>
          <w:szCs w:val="24"/>
          <w:lang w:val="en-US"/>
        </w:rPr>
        <w:t xml:space="preserve">s a </w:t>
      </w:r>
      <w:r>
        <w:rPr>
          <w:rFonts w:ascii="Garamond" w:hAnsi="Garamond" w:cs="Times New Roman"/>
          <w:sz w:val="24"/>
          <w:szCs w:val="24"/>
          <w:lang w:val="en-US"/>
        </w:rPr>
        <w:t>s</w:t>
      </w:r>
      <w:r w:rsidRPr="002A16B7">
        <w:rPr>
          <w:rFonts w:ascii="Garamond" w:hAnsi="Garamond" w:cs="Times New Roman"/>
          <w:sz w:val="24"/>
          <w:szCs w:val="24"/>
          <w:lang w:val="en-US"/>
        </w:rPr>
        <w:t xml:space="preserve">ymbol of </w:t>
      </w:r>
      <w:r>
        <w:rPr>
          <w:rFonts w:ascii="Garamond" w:hAnsi="Garamond" w:cs="Times New Roman"/>
          <w:sz w:val="24"/>
          <w:szCs w:val="24"/>
          <w:lang w:val="en-US"/>
        </w:rPr>
        <w:t>o</w:t>
      </w:r>
      <w:r w:rsidRPr="002A16B7">
        <w:rPr>
          <w:rFonts w:ascii="Garamond" w:hAnsi="Garamond" w:cs="Times New Roman"/>
          <w:sz w:val="24"/>
          <w:szCs w:val="24"/>
          <w:lang w:val="en-US"/>
        </w:rPr>
        <w:t xml:space="preserve">nline </w:t>
      </w:r>
      <w:r>
        <w:rPr>
          <w:rFonts w:ascii="Garamond" w:hAnsi="Garamond" w:cs="Times New Roman"/>
          <w:sz w:val="24"/>
          <w:szCs w:val="24"/>
          <w:lang w:val="en-US"/>
        </w:rPr>
        <w:t>a</w:t>
      </w:r>
      <w:r w:rsidRPr="002A16B7">
        <w:rPr>
          <w:rFonts w:ascii="Garamond" w:hAnsi="Garamond" w:cs="Times New Roman"/>
          <w:sz w:val="24"/>
          <w:szCs w:val="24"/>
          <w:lang w:val="en-US"/>
        </w:rPr>
        <w:t xml:space="preserve">ctivism for </w:t>
      </w:r>
      <w:r>
        <w:rPr>
          <w:rFonts w:ascii="Garamond" w:hAnsi="Garamond" w:cs="Times New Roman"/>
          <w:sz w:val="24"/>
          <w:szCs w:val="24"/>
          <w:lang w:val="en-US"/>
        </w:rPr>
        <w:t>n</w:t>
      </w:r>
      <w:r w:rsidRPr="002A16B7">
        <w:rPr>
          <w:rFonts w:ascii="Garamond" w:hAnsi="Garamond" w:cs="Times New Roman"/>
          <w:sz w:val="24"/>
          <w:szCs w:val="24"/>
          <w:lang w:val="en-US"/>
        </w:rPr>
        <w:t>on-</w:t>
      </w:r>
      <w:r>
        <w:rPr>
          <w:rFonts w:ascii="Garamond" w:hAnsi="Garamond" w:cs="Times New Roman"/>
          <w:sz w:val="24"/>
          <w:szCs w:val="24"/>
          <w:lang w:val="en-US"/>
        </w:rPr>
        <w:t>a</w:t>
      </w:r>
      <w:r w:rsidRPr="002A16B7">
        <w:rPr>
          <w:rFonts w:ascii="Garamond" w:hAnsi="Garamond" w:cs="Times New Roman"/>
          <w:sz w:val="24"/>
          <w:szCs w:val="24"/>
          <w:lang w:val="en-US"/>
        </w:rPr>
        <w:t xml:space="preserve">ctivists,” </w:t>
      </w:r>
      <w:r w:rsidRPr="002A16B7">
        <w:rPr>
          <w:rFonts w:ascii="Garamond" w:hAnsi="Garamond" w:cs="Times New Roman"/>
          <w:i/>
          <w:iCs/>
          <w:sz w:val="24"/>
          <w:szCs w:val="24"/>
          <w:lang w:val="en-US"/>
        </w:rPr>
        <w:t>The Conversation</w:t>
      </w:r>
      <w:r w:rsidRPr="002A16B7">
        <w:rPr>
          <w:rFonts w:ascii="Garamond" w:hAnsi="Garamond" w:cs="Times New Roman"/>
          <w:sz w:val="24"/>
          <w:szCs w:val="24"/>
          <w:lang w:val="en-US"/>
        </w:rPr>
        <w:t xml:space="preserve">, June 4, 2020, https://theconversation.com/blackout-tuesday-the-black-square-is-a-symbol-of-online-activism-for-non-activists-139982. Zoe Haylock, “How Did #BlackOutTuesday Go So Wrong So Fast?,” </w:t>
      </w:r>
      <w:r w:rsidRPr="002A16B7">
        <w:rPr>
          <w:rFonts w:ascii="Garamond" w:hAnsi="Garamond" w:cs="Times New Roman"/>
          <w:i/>
          <w:iCs/>
          <w:sz w:val="24"/>
          <w:szCs w:val="24"/>
          <w:lang w:val="en-US"/>
        </w:rPr>
        <w:t>Vulture</w:t>
      </w:r>
      <w:r w:rsidRPr="002A16B7">
        <w:rPr>
          <w:rFonts w:ascii="Garamond" w:hAnsi="Garamond" w:cs="Times New Roman"/>
          <w:sz w:val="24"/>
          <w:szCs w:val="24"/>
          <w:lang w:val="en-US"/>
        </w:rPr>
        <w:t xml:space="preserve">, June 2, 2020, www.vulture.com/2020/06/blackout-tuesday-guide.html. James Vincent, “Blackout Tuesday </w:t>
      </w:r>
      <w:r>
        <w:rPr>
          <w:rFonts w:ascii="Garamond" w:hAnsi="Garamond" w:cs="Times New Roman"/>
          <w:sz w:val="24"/>
          <w:szCs w:val="24"/>
          <w:lang w:val="en-US"/>
        </w:rPr>
        <w:t>p</w:t>
      </w:r>
      <w:r w:rsidRPr="002A16B7">
        <w:rPr>
          <w:rFonts w:ascii="Garamond" w:hAnsi="Garamond" w:cs="Times New Roman"/>
          <w:sz w:val="24"/>
          <w:szCs w:val="24"/>
          <w:lang w:val="en-US"/>
        </w:rPr>
        <w:t xml:space="preserve">osts </w:t>
      </w:r>
      <w:r>
        <w:rPr>
          <w:rFonts w:ascii="Garamond" w:hAnsi="Garamond" w:cs="Times New Roman"/>
          <w:sz w:val="24"/>
          <w:szCs w:val="24"/>
          <w:lang w:val="en-US"/>
        </w:rPr>
        <w:t>a</w:t>
      </w:r>
      <w:r w:rsidRPr="002A16B7">
        <w:rPr>
          <w:rFonts w:ascii="Garamond" w:hAnsi="Garamond" w:cs="Times New Roman"/>
          <w:sz w:val="24"/>
          <w:szCs w:val="24"/>
          <w:lang w:val="en-US"/>
        </w:rPr>
        <w:t xml:space="preserve">re </w:t>
      </w:r>
      <w:r>
        <w:rPr>
          <w:rFonts w:ascii="Garamond" w:hAnsi="Garamond" w:cs="Times New Roman"/>
          <w:sz w:val="24"/>
          <w:szCs w:val="24"/>
          <w:lang w:val="en-US"/>
        </w:rPr>
        <w:t>d</w:t>
      </w:r>
      <w:r w:rsidRPr="002A16B7">
        <w:rPr>
          <w:rFonts w:ascii="Garamond" w:hAnsi="Garamond" w:cs="Times New Roman"/>
          <w:sz w:val="24"/>
          <w:szCs w:val="24"/>
          <w:lang w:val="en-US"/>
        </w:rPr>
        <w:t xml:space="preserve">rowning </w:t>
      </w:r>
      <w:r>
        <w:rPr>
          <w:rFonts w:ascii="Garamond" w:hAnsi="Garamond" w:cs="Times New Roman"/>
          <w:sz w:val="24"/>
          <w:szCs w:val="24"/>
          <w:lang w:val="en-US"/>
        </w:rPr>
        <w:t>o</w:t>
      </w:r>
      <w:r w:rsidRPr="002A16B7">
        <w:rPr>
          <w:rFonts w:ascii="Garamond" w:hAnsi="Garamond" w:cs="Times New Roman"/>
          <w:sz w:val="24"/>
          <w:szCs w:val="24"/>
          <w:lang w:val="en-US"/>
        </w:rPr>
        <w:t xml:space="preserve">ut </w:t>
      </w:r>
      <w:r>
        <w:rPr>
          <w:rFonts w:ascii="Garamond" w:hAnsi="Garamond" w:cs="Times New Roman"/>
          <w:sz w:val="24"/>
          <w:szCs w:val="24"/>
          <w:lang w:val="en-US"/>
        </w:rPr>
        <w:t>v</w:t>
      </w:r>
      <w:r w:rsidRPr="002A16B7">
        <w:rPr>
          <w:rFonts w:ascii="Garamond" w:hAnsi="Garamond" w:cs="Times New Roman"/>
          <w:sz w:val="24"/>
          <w:szCs w:val="24"/>
          <w:lang w:val="en-US"/>
        </w:rPr>
        <w:t xml:space="preserve">ital </w:t>
      </w:r>
      <w:r>
        <w:rPr>
          <w:rFonts w:ascii="Garamond" w:hAnsi="Garamond" w:cs="Times New Roman"/>
          <w:sz w:val="24"/>
          <w:szCs w:val="24"/>
          <w:lang w:val="en-US"/>
        </w:rPr>
        <w:t>i</w:t>
      </w:r>
      <w:r w:rsidRPr="002A16B7">
        <w:rPr>
          <w:rFonts w:ascii="Garamond" w:hAnsi="Garamond" w:cs="Times New Roman"/>
          <w:sz w:val="24"/>
          <w:szCs w:val="24"/>
          <w:lang w:val="en-US"/>
        </w:rPr>
        <w:t xml:space="preserve">nformation </w:t>
      </w:r>
      <w:r>
        <w:rPr>
          <w:rFonts w:ascii="Garamond" w:hAnsi="Garamond" w:cs="Times New Roman"/>
          <w:sz w:val="24"/>
          <w:szCs w:val="24"/>
          <w:lang w:val="en-US"/>
        </w:rPr>
        <w:t>s</w:t>
      </w:r>
      <w:r w:rsidRPr="002A16B7">
        <w:rPr>
          <w:rFonts w:ascii="Garamond" w:hAnsi="Garamond" w:cs="Times New Roman"/>
          <w:sz w:val="24"/>
          <w:szCs w:val="24"/>
          <w:lang w:val="en-US"/>
        </w:rPr>
        <w:t xml:space="preserve">hared </w:t>
      </w:r>
      <w:r>
        <w:rPr>
          <w:rFonts w:ascii="Garamond" w:hAnsi="Garamond" w:cs="Times New Roman"/>
          <w:sz w:val="24"/>
          <w:szCs w:val="24"/>
          <w:lang w:val="en-US"/>
        </w:rPr>
        <w:t>u</w:t>
      </w:r>
      <w:r w:rsidRPr="002A16B7">
        <w:rPr>
          <w:rFonts w:ascii="Garamond" w:hAnsi="Garamond" w:cs="Times New Roman"/>
          <w:sz w:val="24"/>
          <w:szCs w:val="24"/>
          <w:lang w:val="en-US"/>
        </w:rPr>
        <w:t xml:space="preserve">nder the BLM </w:t>
      </w:r>
      <w:r>
        <w:rPr>
          <w:rFonts w:ascii="Garamond" w:hAnsi="Garamond" w:cs="Times New Roman"/>
          <w:sz w:val="24"/>
          <w:szCs w:val="24"/>
          <w:lang w:val="en-US"/>
        </w:rPr>
        <w:t>h</w:t>
      </w:r>
      <w:r w:rsidRPr="002A16B7">
        <w:rPr>
          <w:rFonts w:ascii="Garamond" w:hAnsi="Garamond" w:cs="Times New Roman"/>
          <w:sz w:val="24"/>
          <w:szCs w:val="24"/>
          <w:lang w:val="en-US"/>
        </w:rPr>
        <w:t xml:space="preserve">ashtag,” </w:t>
      </w:r>
      <w:r w:rsidRPr="002A16B7">
        <w:rPr>
          <w:rFonts w:ascii="Garamond" w:hAnsi="Garamond" w:cs="Times New Roman"/>
          <w:i/>
          <w:iCs/>
          <w:sz w:val="24"/>
          <w:szCs w:val="24"/>
          <w:lang w:val="en-US"/>
        </w:rPr>
        <w:t>The Verge</w:t>
      </w:r>
      <w:r w:rsidRPr="002A16B7">
        <w:rPr>
          <w:rFonts w:ascii="Garamond" w:hAnsi="Garamond" w:cs="Times New Roman"/>
          <w:sz w:val="24"/>
          <w:szCs w:val="24"/>
          <w:lang w:val="en-US"/>
        </w:rPr>
        <w:t xml:space="preserve">, June 2, 2020, www.theverge.com/2020/6/2/21277852/blackout-tuesday-posts-hiding-information-blm-black-lives-matter-hashtag. Joe Coscarelli, “#Blackout Tuesday: A Music Industry Protest Becomes a Social Media Moment,” </w:t>
      </w:r>
      <w:r w:rsidRPr="002A16B7">
        <w:rPr>
          <w:rFonts w:ascii="Garamond" w:hAnsi="Garamond" w:cs="Times New Roman"/>
          <w:i/>
          <w:iCs/>
          <w:sz w:val="24"/>
          <w:szCs w:val="24"/>
          <w:lang w:val="en-US"/>
        </w:rPr>
        <w:t>New York Times</w:t>
      </w:r>
      <w:r w:rsidRPr="002A16B7">
        <w:rPr>
          <w:rFonts w:ascii="Garamond" w:hAnsi="Garamond" w:cs="Times New Roman"/>
          <w:sz w:val="24"/>
          <w:szCs w:val="24"/>
          <w:lang w:val="en-US"/>
        </w:rPr>
        <w:t>, June 4, 2020, www.nytimes.com/2020/06/02/arts/music/what-blackout-tuesday.html.</w:t>
      </w:r>
    </w:p>
    <w:p w14:paraId="4CF9093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 Victor I. </w:t>
      </w:r>
      <w:proofErr w:type="spellStart"/>
      <w:r w:rsidRPr="002A16B7">
        <w:rPr>
          <w:rFonts w:ascii="Garamond" w:hAnsi="Garamond" w:cs="Times New Roman"/>
          <w:lang w:val="en-US"/>
        </w:rPr>
        <w:t>Stoichita</w:t>
      </w:r>
      <w:proofErr w:type="spellEnd"/>
      <w:r w:rsidRPr="002A16B7">
        <w:rPr>
          <w:rFonts w:ascii="Garamond" w:hAnsi="Garamond" w:cs="Times New Roman"/>
          <w:lang w:val="en-US"/>
        </w:rPr>
        <w:t xml:space="preserve">, </w:t>
      </w:r>
      <w:r w:rsidRPr="002A16B7">
        <w:rPr>
          <w:rFonts w:ascii="Garamond" w:hAnsi="Garamond" w:cs="Times New Roman"/>
          <w:i/>
          <w:iCs/>
          <w:lang w:val="en-US"/>
        </w:rPr>
        <w:t>Short History of the Shadow</w:t>
      </w:r>
      <w:r w:rsidRPr="002A16B7">
        <w:rPr>
          <w:rFonts w:ascii="Garamond" w:hAnsi="Garamond" w:cs="Times New Roman"/>
          <w:lang w:val="en-US"/>
        </w:rPr>
        <w:t xml:space="preserve"> (London: </w:t>
      </w:r>
      <w:proofErr w:type="spellStart"/>
      <w:r w:rsidRPr="002A16B7">
        <w:rPr>
          <w:rFonts w:ascii="Garamond" w:hAnsi="Garamond" w:cs="Times New Roman"/>
          <w:lang w:val="en-US"/>
        </w:rPr>
        <w:t>Reaktion</w:t>
      </w:r>
      <w:proofErr w:type="spellEnd"/>
      <w:r w:rsidRPr="002A16B7">
        <w:rPr>
          <w:rFonts w:ascii="Garamond" w:hAnsi="Garamond" w:cs="Times New Roman"/>
          <w:lang w:val="en-US"/>
        </w:rPr>
        <w:t xml:space="preserve"> Books, 1997), 188.</w:t>
      </w:r>
    </w:p>
    <w:p w14:paraId="08E3921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3. Tatyana </w:t>
      </w:r>
      <w:proofErr w:type="spellStart"/>
      <w:r w:rsidRPr="002A16B7">
        <w:rPr>
          <w:rFonts w:ascii="Garamond" w:hAnsi="Garamond" w:cs="Times New Roman"/>
          <w:lang w:val="en-US"/>
        </w:rPr>
        <w:t>Tolstaya</w:t>
      </w:r>
      <w:proofErr w:type="spellEnd"/>
      <w:r w:rsidRPr="002A16B7">
        <w:rPr>
          <w:rFonts w:ascii="Garamond" w:hAnsi="Garamond" w:cs="Times New Roman"/>
          <w:lang w:val="en-US"/>
        </w:rPr>
        <w:t xml:space="preserve">, “The Square,” </w:t>
      </w:r>
      <w:r w:rsidRPr="002A16B7">
        <w:rPr>
          <w:rFonts w:ascii="Garamond" w:hAnsi="Garamond" w:cs="Times New Roman"/>
          <w:i/>
          <w:iCs/>
          <w:lang w:val="en-US"/>
        </w:rPr>
        <w:t>New Yorker</w:t>
      </w:r>
      <w:r w:rsidRPr="002A16B7">
        <w:rPr>
          <w:rFonts w:ascii="Garamond" w:hAnsi="Garamond" w:cs="Times New Roman"/>
          <w:lang w:val="en-US"/>
        </w:rPr>
        <w:t>, June 12, 2015.</w:t>
      </w:r>
    </w:p>
    <w:p w14:paraId="1D687A0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 Martin Hand, “Visuality in Social Media: Researching Images, Circulations and Practices,” in </w:t>
      </w:r>
      <w:r w:rsidRPr="002A16B7">
        <w:rPr>
          <w:rFonts w:ascii="Garamond" w:hAnsi="Garamond" w:cs="Times New Roman"/>
          <w:i/>
          <w:iCs/>
          <w:lang w:val="en-US"/>
        </w:rPr>
        <w:t>The SAGE Handbook of Social Media Research Methods</w:t>
      </w:r>
      <w:r w:rsidRPr="002A16B7">
        <w:rPr>
          <w:rFonts w:ascii="Garamond" w:hAnsi="Garamond" w:cs="Times New Roman"/>
          <w:lang w:val="en-US"/>
        </w:rPr>
        <w:t>, ed. Luke Sloan and Anabel Quan-</w:t>
      </w:r>
      <w:proofErr w:type="spellStart"/>
      <w:r w:rsidRPr="002A16B7">
        <w:rPr>
          <w:rFonts w:ascii="Garamond" w:hAnsi="Garamond" w:cs="Times New Roman"/>
          <w:lang w:val="en-US"/>
        </w:rPr>
        <w:t>Haase</w:t>
      </w:r>
      <w:proofErr w:type="spellEnd"/>
      <w:r w:rsidRPr="002A16B7">
        <w:rPr>
          <w:rFonts w:ascii="Garamond" w:hAnsi="Garamond" w:cs="Times New Roman"/>
          <w:lang w:val="en-US"/>
        </w:rPr>
        <w:t xml:space="preserve"> (London: SAGE, 2016), 220.</w:t>
      </w:r>
    </w:p>
    <w:p w14:paraId="4C1D9005"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5. Gillian Rose, </w:t>
      </w:r>
      <w:r w:rsidRPr="002A16B7">
        <w:rPr>
          <w:rFonts w:ascii="Garamond" w:hAnsi="Garamond" w:cs="Times New Roman"/>
          <w:i/>
          <w:iCs/>
          <w:lang w:val="en-US"/>
        </w:rPr>
        <w:t>Visual Methodologies: An Introduction to Research</w:t>
      </w:r>
      <w:r>
        <w:rPr>
          <w:rFonts w:ascii="Garamond" w:hAnsi="Garamond" w:cs="Times New Roman"/>
          <w:i/>
          <w:iCs/>
          <w:lang w:val="en-US"/>
        </w:rPr>
        <w:t>ing</w:t>
      </w:r>
      <w:r w:rsidRPr="002A16B7">
        <w:rPr>
          <w:rFonts w:ascii="Garamond" w:hAnsi="Garamond" w:cs="Times New Roman"/>
          <w:i/>
          <w:iCs/>
          <w:lang w:val="en-US"/>
        </w:rPr>
        <w:t xml:space="preserve"> with Visual Materials</w:t>
      </w:r>
      <w:r w:rsidRPr="001845C1">
        <w:rPr>
          <w:rFonts w:ascii="Garamond" w:hAnsi="Garamond" w:cs="Times New Roman"/>
          <w:lang w:val="en-US"/>
        </w:rPr>
        <w:t>, 4</w:t>
      </w:r>
      <w:r w:rsidRPr="00071415">
        <w:rPr>
          <w:rFonts w:ascii="Garamond" w:hAnsi="Garamond" w:cs="Times New Roman"/>
          <w:lang w:val="en-US"/>
        </w:rPr>
        <w:t>th</w:t>
      </w:r>
      <w:r w:rsidRPr="001845C1">
        <w:rPr>
          <w:rFonts w:ascii="Garamond" w:hAnsi="Garamond" w:cs="Times New Roman"/>
          <w:lang w:val="en-US"/>
        </w:rPr>
        <w:t xml:space="preserve"> ed.</w:t>
      </w:r>
      <w:r>
        <w:rPr>
          <w:rFonts w:ascii="Garamond" w:hAnsi="Garamond" w:cs="Times New Roman"/>
          <w:b/>
          <w:bCs/>
          <w:i/>
          <w:iCs/>
          <w:lang w:val="en-US"/>
        </w:rPr>
        <w:t xml:space="preserve"> </w:t>
      </w:r>
      <w:r w:rsidRPr="002A16B7">
        <w:rPr>
          <w:rFonts w:ascii="Garamond" w:hAnsi="Garamond" w:cs="Times New Roman"/>
          <w:lang w:val="en-US"/>
        </w:rPr>
        <w:t>(London: SAGE, 2016</w:t>
      </w:r>
      <w:r w:rsidRPr="001845C1">
        <w:rPr>
          <w:rFonts w:ascii="Garamond" w:hAnsi="Garamond" w:cs="Times New Roman"/>
          <w:lang w:val="en-US"/>
        </w:rPr>
        <w:t>),</w:t>
      </w:r>
      <w:r>
        <w:rPr>
          <w:rFonts w:ascii="Garamond" w:hAnsi="Garamond" w:cs="Times New Roman"/>
          <w:b/>
          <w:bCs/>
          <w:lang w:val="en-US"/>
        </w:rPr>
        <w:t xml:space="preserve"> </w:t>
      </w:r>
      <w:r w:rsidRPr="002A16B7">
        <w:rPr>
          <w:rFonts w:ascii="Garamond" w:hAnsi="Garamond" w:cs="Times New Roman"/>
          <w:lang w:val="en-US"/>
        </w:rPr>
        <w:t>24–47.</w:t>
      </w:r>
    </w:p>
    <w:p w14:paraId="252ADBDF"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6. Jacob Gaboury, </w:t>
      </w:r>
      <w:r w:rsidRPr="002A16B7">
        <w:rPr>
          <w:rFonts w:ascii="Garamond" w:hAnsi="Garamond" w:cs="Times New Roman"/>
          <w:i/>
          <w:iCs/>
          <w:lang w:val="en-US"/>
        </w:rPr>
        <w:t>Image Objects: An Archaeology of Computer Graphics</w:t>
      </w:r>
      <w:r w:rsidRPr="002A16B7">
        <w:rPr>
          <w:rFonts w:ascii="Garamond" w:hAnsi="Garamond" w:cs="Times New Roman"/>
          <w:lang w:val="en-US"/>
        </w:rPr>
        <w:t xml:space="preserve"> (Cambridge, MA: MIT Press, 2021), 10–11.</w:t>
      </w:r>
    </w:p>
    <w:p w14:paraId="7841BB7F"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7. Kris Graves (Photographs) and Thomas Chatterton Williams (Text), “Black Lives Matter: The Everyday Streets, Parks, and Shops Where Police Have Taken Black Lives,” </w:t>
      </w:r>
      <w:r w:rsidRPr="002A16B7">
        <w:rPr>
          <w:rFonts w:ascii="Garamond" w:hAnsi="Garamond" w:cs="Times New Roman"/>
          <w:i/>
          <w:iCs/>
          <w:lang w:val="en-US"/>
        </w:rPr>
        <w:t>Vanity Fair</w:t>
      </w:r>
      <w:r w:rsidRPr="002A16B7">
        <w:rPr>
          <w:rFonts w:ascii="Garamond" w:hAnsi="Garamond" w:cs="Times New Roman"/>
          <w:lang w:val="en-US"/>
        </w:rPr>
        <w:t xml:space="preserve">, September 29, 2016, </w:t>
      </w:r>
      <w:r w:rsidRPr="00DC0DFC">
        <w:rPr>
          <w:rFonts w:ascii="Garamond" w:hAnsi="Garamond" w:cs="Times New Roman"/>
          <w:lang w:val="en-US"/>
        </w:rPr>
        <w:t>www.vanityfair.com/news/2016/09/black-lives-matter-police-kris-graves</w:t>
      </w:r>
      <w:r w:rsidRPr="002A16B7">
        <w:rPr>
          <w:rFonts w:ascii="Garamond" w:hAnsi="Garamond" w:cs="Times New Roman"/>
          <w:lang w:val="en-US"/>
        </w:rPr>
        <w:t>.</w:t>
      </w:r>
    </w:p>
    <w:p w14:paraId="0CC2EDE7"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8. Courtney R. Baker, </w:t>
      </w:r>
      <w:r w:rsidRPr="002A16B7">
        <w:rPr>
          <w:rFonts w:ascii="Garamond" w:hAnsi="Garamond" w:cs="Times New Roman"/>
          <w:i/>
          <w:iCs/>
          <w:lang w:val="en-US"/>
        </w:rPr>
        <w:t xml:space="preserve">Humane Insight: Looking at Images of African American Suffering and Death </w:t>
      </w:r>
      <w:r w:rsidRPr="002A16B7">
        <w:rPr>
          <w:rFonts w:ascii="Garamond" w:hAnsi="Garamond" w:cs="Times New Roman"/>
          <w:lang w:val="en-US"/>
        </w:rPr>
        <w:t>(Urbana: University of Illinois Press, 2015), 4–5.</w:t>
      </w:r>
    </w:p>
    <w:p w14:paraId="2D2D66A6"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 Baker, </w:t>
      </w:r>
      <w:r w:rsidRPr="002A16B7">
        <w:rPr>
          <w:rFonts w:ascii="Garamond" w:hAnsi="Garamond" w:cs="Times New Roman"/>
          <w:i/>
          <w:iCs/>
          <w:lang w:val="en-US"/>
        </w:rPr>
        <w:t>Humane Insight</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7.</w:t>
      </w:r>
    </w:p>
    <w:p w14:paraId="41C7BCD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lastRenderedPageBreak/>
        <w:t xml:space="preserve">10. Achille </w:t>
      </w:r>
      <w:proofErr w:type="spellStart"/>
      <w:r w:rsidRPr="002A16B7">
        <w:rPr>
          <w:rFonts w:ascii="Garamond" w:hAnsi="Garamond" w:cs="Times New Roman"/>
          <w:lang w:val="en-US"/>
        </w:rPr>
        <w:t>Mbembe</w:t>
      </w:r>
      <w:proofErr w:type="spellEnd"/>
      <w:r w:rsidRPr="002A16B7">
        <w:rPr>
          <w:rFonts w:ascii="Garamond" w:hAnsi="Garamond" w:cs="Times New Roman"/>
          <w:lang w:val="en-US"/>
        </w:rPr>
        <w:t xml:space="preserve">, </w:t>
      </w:r>
      <w:r w:rsidRPr="002A16B7">
        <w:rPr>
          <w:rFonts w:ascii="Garamond" w:hAnsi="Garamond" w:cs="Times New Roman"/>
          <w:i/>
          <w:iCs/>
          <w:lang w:val="en-US"/>
        </w:rPr>
        <w:t>Necropolitics</w:t>
      </w:r>
      <w:r w:rsidRPr="002A16B7">
        <w:rPr>
          <w:rFonts w:ascii="Garamond" w:hAnsi="Garamond" w:cs="Times New Roman"/>
          <w:lang w:val="en-US"/>
        </w:rPr>
        <w:t>, trans. Steven Corcoran (Durham, NC: Duke University Press, 2019), 33–41.</w:t>
      </w:r>
    </w:p>
    <w:p w14:paraId="26A3F8A5"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 Rizvana Bradley, “Picturing Catastrophe: The </w:t>
      </w:r>
      <w:r>
        <w:rPr>
          <w:rFonts w:ascii="Garamond" w:hAnsi="Garamond" w:cs="Times New Roman"/>
          <w:lang w:val="en-US"/>
        </w:rPr>
        <w:t>v</w:t>
      </w:r>
      <w:r w:rsidRPr="002A16B7">
        <w:rPr>
          <w:rFonts w:ascii="Garamond" w:hAnsi="Garamond" w:cs="Times New Roman"/>
          <w:lang w:val="en-US"/>
        </w:rPr>
        <w:t xml:space="preserve">isual </w:t>
      </w:r>
      <w:r>
        <w:rPr>
          <w:rFonts w:ascii="Garamond" w:hAnsi="Garamond" w:cs="Times New Roman"/>
          <w:lang w:val="en-US"/>
        </w:rPr>
        <w:t>p</w:t>
      </w:r>
      <w:r w:rsidRPr="002A16B7">
        <w:rPr>
          <w:rFonts w:ascii="Garamond" w:hAnsi="Garamond" w:cs="Times New Roman"/>
          <w:lang w:val="en-US"/>
        </w:rPr>
        <w:t xml:space="preserve">olitics of </w:t>
      </w:r>
      <w:r>
        <w:rPr>
          <w:rFonts w:ascii="Garamond" w:hAnsi="Garamond" w:cs="Times New Roman"/>
          <w:lang w:val="en-US"/>
        </w:rPr>
        <w:t>r</w:t>
      </w:r>
      <w:r w:rsidRPr="002A16B7">
        <w:rPr>
          <w:rFonts w:ascii="Garamond" w:hAnsi="Garamond" w:cs="Times New Roman"/>
          <w:lang w:val="en-US"/>
        </w:rPr>
        <w:t xml:space="preserve">acial </w:t>
      </w:r>
      <w:r>
        <w:rPr>
          <w:rFonts w:ascii="Garamond" w:hAnsi="Garamond" w:cs="Times New Roman"/>
          <w:lang w:val="en-US"/>
        </w:rPr>
        <w:t>r</w:t>
      </w:r>
      <w:r w:rsidRPr="002A16B7">
        <w:rPr>
          <w:rFonts w:ascii="Garamond" w:hAnsi="Garamond" w:cs="Times New Roman"/>
          <w:lang w:val="en-US"/>
        </w:rPr>
        <w:t xml:space="preserve">eckoning,” </w:t>
      </w:r>
      <w:r w:rsidRPr="002A16B7">
        <w:rPr>
          <w:rFonts w:ascii="Garamond" w:hAnsi="Garamond" w:cs="Times New Roman"/>
          <w:i/>
          <w:iCs/>
          <w:lang w:val="en-US"/>
        </w:rPr>
        <w:t>Yale Review</w:t>
      </w:r>
      <w:r w:rsidRPr="002A16B7">
        <w:rPr>
          <w:rFonts w:ascii="Garamond" w:hAnsi="Garamond" w:cs="Times New Roman"/>
          <w:lang w:val="en-US"/>
        </w:rPr>
        <w:t xml:space="preserve"> 109, no. 2 (Summer 2021): 168.</w:t>
      </w:r>
    </w:p>
    <w:p w14:paraId="7B868D6E"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12. </w:t>
      </w:r>
      <w:proofErr w:type="spellStart"/>
      <w:r w:rsidRPr="002A16B7">
        <w:rPr>
          <w:rFonts w:ascii="Garamond" w:hAnsi="Garamond" w:cs="Times New Roman"/>
          <w:lang w:val="en-US"/>
        </w:rPr>
        <w:t>Ruha</w:t>
      </w:r>
      <w:proofErr w:type="spellEnd"/>
      <w:r w:rsidRPr="002A16B7">
        <w:rPr>
          <w:rFonts w:ascii="Garamond" w:hAnsi="Garamond" w:cs="Times New Roman"/>
          <w:lang w:val="en-US"/>
        </w:rPr>
        <w:t xml:space="preserve"> Benjamin, “Black </w:t>
      </w:r>
      <w:proofErr w:type="spellStart"/>
      <w:r w:rsidRPr="002A16B7">
        <w:rPr>
          <w:rFonts w:ascii="Garamond" w:hAnsi="Garamond" w:cs="Times New Roman"/>
          <w:lang w:val="en-US"/>
        </w:rPr>
        <w:t>After</w:t>
      </w:r>
      <w:r>
        <w:rPr>
          <w:rFonts w:ascii="Garamond" w:hAnsi="Garamond" w:cs="Times New Roman"/>
          <w:lang w:val="en-US"/>
        </w:rPr>
        <w:t>L</w:t>
      </w:r>
      <w:r w:rsidRPr="002A16B7">
        <w:rPr>
          <w:rFonts w:ascii="Garamond" w:hAnsi="Garamond" w:cs="Times New Roman"/>
          <w:lang w:val="en-US"/>
        </w:rPr>
        <w:t>ives</w:t>
      </w:r>
      <w:proofErr w:type="spellEnd"/>
      <w:r w:rsidRPr="002A16B7">
        <w:rPr>
          <w:rFonts w:ascii="Garamond" w:hAnsi="Garamond" w:cs="Times New Roman"/>
          <w:lang w:val="en-US"/>
        </w:rPr>
        <w:t xml:space="preserve"> Matter: Cultivating </w:t>
      </w:r>
      <w:proofErr w:type="spellStart"/>
      <w:r>
        <w:rPr>
          <w:rFonts w:ascii="Garamond" w:hAnsi="Garamond" w:cs="Times New Roman"/>
          <w:lang w:val="en-US"/>
        </w:rPr>
        <w:t>k</w:t>
      </w:r>
      <w:r w:rsidRPr="002A16B7">
        <w:rPr>
          <w:rFonts w:ascii="Garamond" w:hAnsi="Garamond" w:cs="Times New Roman"/>
          <w:lang w:val="en-US"/>
        </w:rPr>
        <w:t>infulness</w:t>
      </w:r>
      <w:proofErr w:type="spellEnd"/>
      <w:r w:rsidRPr="002A16B7">
        <w:rPr>
          <w:rFonts w:ascii="Garamond" w:hAnsi="Garamond" w:cs="Times New Roman"/>
          <w:lang w:val="en-US"/>
        </w:rPr>
        <w:t xml:space="preserve"> as </w:t>
      </w:r>
      <w:r>
        <w:rPr>
          <w:rFonts w:ascii="Garamond" w:hAnsi="Garamond" w:cs="Times New Roman"/>
          <w:lang w:val="en-US"/>
        </w:rPr>
        <w:t>r</w:t>
      </w:r>
      <w:r w:rsidRPr="002A16B7">
        <w:rPr>
          <w:rFonts w:ascii="Garamond" w:hAnsi="Garamond" w:cs="Times New Roman"/>
          <w:lang w:val="en-US"/>
        </w:rPr>
        <w:t xml:space="preserve">eproductive </w:t>
      </w:r>
      <w:r>
        <w:rPr>
          <w:rFonts w:ascii="Garamond" w:hAnsi="Garamond" w:cs="Times New Roman"/>
          <w:lang w:val="en-US"/>
        </w:rPr>
        <w:t>j</w:t>
      </w:r>
      <w:r w:rsidRPr="002A16B7">
        <w:rPr>
          <w:rFonts w:ascii="Garamond" w:hAnsi="Garamond" w:cs="Times New Roman"/>
          <w:lang w:val="en-US"/>
        </w:rPr>
        <w:t xml:space="preserve">ustice,” </w:t>
      </w:r>
      <w:r w:rsidRPr="002A16B7">
        <w:rPr>
          <w:rFonts w:ascii="Garamond" w:hAnsi="Garamond" w:cs="Times New Roman"/>
          <w:i/>
          <w:iCs/>
          <w:lang w:val="en-US"/>
        </w:rPr>
        <w:t>Boston Review</w:t>
      </w:r>
      <w:r w:rsidRPr="002A16B7">
        <w:rPr>
          <w:rFonts w:ascii="Garamond" w:hAnsi="Garamond" w:cs="Times New Roman"/>
          <w:lang w:val="en-US"/>
        </w:rPr>
        <w:t xml:space="preserve">, July 16, 2018, </w:t>
      </w:r>
      <w:r w:rsidRPr="009F4B1D">
        <w:rPr>
          <w:rFonts w:ascii="Garamond" w:hAnsi="Garamond" w:cs="Times New Roman"/>
          <w:lang w:val="en-US"/>
        </w:rPr>
        <w:t>www.bostonreview.net/articles/ruha-benjamin-black-afterlives-matter</w:t>
      </w:r>
      <w:r w:rsidRPr="002A16B7">
        <w:rPr>
          <w:rFonts w:ascii="Garamond" w:hAnsi="Garamond" w:cs="Times New Roman"/>
          <w:lang w:val="en-US"/>
        </w:rPr>
        <w:t>.</w:t>
      </w:r>
    </w:p>
    <w:p w14:paraId="73ECBDB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13. Diarmuid Costello, “What is Abstraction in Photography?,” </w:t>
      </w:r>
      <w:r w:rsidRPr="002A16B7">
        <w:rPr>
          <w:rFonts w:ascii="Garamond" w:hAnsi="Garamond" w:cs="Times New Roman"/>
          <w:i/>
          <w:iCs/>
          <w:lang w:val="en-US"/>
        </w:rPr>
        <w:t xml:space="preserve">British Journal of Aesthetics </w:t>
      </w:r>
      <w:r w:rsidRPr="002A16B7">
        <w:rPr>
          <w:rFonts w:ascii="Garamond" w:hAnsi="Garamond" w:cs="Times New Roman"/>
          <w:lang w:val="en-US"/>
        </w:rPr>
        <w:t>58, no. 4 (2018): 395.</w:t>
      </w:r>
    </w:p>
    <w:p w14:paraId="5C368F4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14. David Cunningham, “Renouncing the Single Image: Photography and the </w:t>
      </w:r>
      <w:r>
        <w:rPr>
          <w:rFonts w:ascii="Garamond" w:hAnsi="Garamond" w:cs="Times New Roman"/>
          <w:lang w:val="en-US"/>
        </w:rPr>
        <w:t>r</w:t>
      </w:r>
      <w:r w:rsidRPr="002A16B7">
        <w:rPr>
          <w:rFonts w:ascii="Garamond" w:hAnsi="Garamond" w:cs="Times New Roman"/>
          <w:lang w:val="en-US"/>
        </w:rPr>
        <w:t xml:space="preserve">ealism of </w:t>
      </w:r>
      <w:r>
        <w:rPr>
          <w:rFonts w:ascii="Garamond" w:hAnsi="Garamond" w:cs="Times New Roman"/>
          <w:lang w:val="en-US"/>
        </w:rPr>
        <w:t>a</w:t>
      </w:r>
      <w:r w:rsidRPr="002A16B7">
        <w:rPr>
          <w:rFonts w:ascii="Garamond" w:hAnsi="Garamond" w:cs="Times New Roman"/>
          <w:lang w:val="en-US"/>
        </w:rPr>
        <w:t xml:space="preserve">bstraction,” </w:t>
      </w:r>
      <w:proofErr w:type="spellStart"/>
      <w:r w:rsidRPr="002A16B7">
        <w:rPr>
          <w:rFonts w:ascii="Garamond" w:hAnsi="Garamond" w:cs="Times New Roman"/>
          <w:i/>
          <w:iCs/>
          <w:lang w:val="en-US"/>
        </w:rPr>
        <w:t>Photographies</w:t>
      </w:r>
      <w:proofErr w:type="spellEnd"/>
      <w:r w:rsidRPr="002A16B7">
        <w:rPr>
          <w:rFonts w:ascii="Garamond" w:hAnsi="Garamond" w:cs="Times New Roman"/>
          <w:i/>
          <w:iCs/>
          <w:lang w:val="en-US"/>
        </w:rPr>
        <w:t xml:space="preserve"> </w:t>
      </w:r>
      <w:r w:rsidRPr="002A16B7">
        <w:rPr>
          <w:rFonts w:ascii="Garamond" w:hAnsi="Garamond" w:cs="Times New Roman"/>
          <w:lang w:val="en-US"/>
        </w:rPr>
        <w:t>9, no. 2 (2016): 150.</w:t>
      </w:r>
    </w:p>
    <w:p w14:paraId="3422D455"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15. Ulrich Baer, “To Give Memory a Place: Holocaust Photography and the Landscape Tradition,” </w:t>
      </w:r>
      <w:r w:rsidRPr="002A16B7">
        <w:rPr>
          <w:rFonts w:ascii="Garamond" w:hAnsi="Garamond" w:cs="Times New Roman"/>
          <w:i/>
          <w:iCs/>
          <w:lang w:val="en-US"/>
        </w:rPr>
        <w:t xml:space="preserve">Representations </w:t>
      </w:r>
      <w:r w:rsidRPr="002A16B7">
        <w:rPr>
          <w:rFonts w:ascii="Garamond" w:hAnsi="Garamond" w:cs="Times New Roman"/>
          <w:lang w:val="en-US"/>
        </w:rPr>
        <w:t>69, Special Issue: Grounds for Remembering (Winter 2000): 42.</w:t>
      </w:r>
    </w:p>
    <w:p w14:paraId="3738964C"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16. </w:t>
      </w:r>
      <w:proofErr w:type="spellStart"/>
      <w:r w:rsidRPr="002A16B7">
        <w:rPr>
          <w:rFonts w:ascii="Garamond" w:hAnsi="Garamond" w:cs="Times New Roman"/>
          <w:lang w:val="en-US"/>
        </w:rPr>
        <w:t>Sampada</w:t>
      </w:r>
      <w:proofErr w:type="spellEnd"/>
      <w:r w:rsidRPr="002A16B7">
        <w:rPr>
          <w:rFonts w:ascii="Garamond" w:hAnsi="Garamond" w:cs="Times New Roman"/>
          <w:lang w:val="en-US"/>
        </w:rPr>
        <w:t xml:space="preserve"> </w:t>
      </w:r>
      <w:proofErr w:type="spellStart"/>
      <w:r w:rsidRPr="002A16B7">
        <w:rPr>
          <w:rFonts w:ascii="Garamond" w:hAnsi="Garamond" w:cs="Times New Roman"/>
          <w:lang w:val="en-US"/>
        </w:rPr>
        <w:t>Aranke</w:t>
      </w:r>
      <w:proofErr w:type="spellEnd"/>
      <w:r w:rsidRPr="002A16B7">
        <w:rPr>
          <w:rFonts w:ascii="Garamond" w:hAnsi="Garamond" w:cs="Times New Roman"/>
          <w:lang w:val="en-US"/>
        </w:rPr>
        <w:t xml:space="preserve">, “Material Matters: Black Radical Aesthetics and the Limits of Visibility,” </w:t>
      </w:r>
      <w:r w:rsidRPr="002A16B7">
        <w:rPr>
          <w:rFonts w:ascii="Garamond" w:hAnsi="Garamond" w:cs="Times New Roman"/>
          <w:i/>
          <w:iCs/>
          <w:lang w:val="en-US"/>
        </w:rPr>
        <w:t>e-flux journal</w:t>
      </w:r>
      <w:r w:rsidRPr="002A16B7">
        <w:rPr>
          <w:rFonts w:ascii="Garamond" w:hAnsi="Garamond" w:cs="Times New Roman"/>
          <w:lang w:val="en-US"/>
        </w:rPr>
        <w:t>, Issue #79 (February 2017), www.e-flux.com/journal/79/94433/material-matters-black-radical-aesthetics-and-the-limits-of-visibility.</w:t>
      </w:r>
    </w:p>
    <w:p w14:paraId="10EABE26"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17. Michael Boyce Gillespie, </w:t>
      </w:r>
      <w:r w:rsidRPr="002A16B7">
        <w:rPr>
          <w:rFonts w:ascii="Garamond" w:hAnsi="Garamond" w:cs="Times New Roman"/>
          <w:i/>
          <w:iCs/>
          <w:lang w:val="en-US"/>
        </w:rPr>
        <w:t>Film Blackness: American Cinema and the Idea of Black Film</w:t>
      </w:r>
      <w:r w:rsidRPr="002A16B7">
        <w:rPr>
          <w:rFonts w:ascii="Garamond" w:hAnsi="Garamond" w:cs="Times New Roman"/>
          <w:lang w:val="en-US"/>
        </w:rPr>
        <w:t xml:space="preserve"> (Durham, NC: Duke University Press, 2016), 2–8.</w:t>
      </w:r>
    </w:p>
    <w:p w14:paraId="188D77CC"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18. E. Patrick Johnson, </w:t>
      </w:r>
      <w:r w:rsidRPr="002A16B7">
        <w:rPr>
          <w:rFonts w:ascii="Garamond" w:hAnsi="Garamond" w:cs="Times New Roman"/>
          <w:i/>
          <w:iCs/>
          <w:lang w:val="en-US"/>
        </w:rPr>
        <w:t xml:space="preserve">Appropriating Blackness: Performance and the Politics of Authenticity </w:t>
      </w:r>
      <w:r w:rsidRPr="002A16B7">
        <w:rPr>
          <w:rFonts w:ascii="Garamond" w:hAnsi="Garamond" w:cs="Times New Roman"/>
          <w:lang w:val="en-US"/>
        </w:rPr>
        <w:t>(Durham, NC: Duke University Press, 2003), 3–9.</w:t>
      </w:r>
    </w:p>
    <w:p w14:paraId="0639853C"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19. Coco Fusco, “Censorship, Not the Painting, Must Go: On Dana Schutz’s Image of Emmett Till,” </w:t>
      </w:r>
      <w:r w:rsidRPr="002A16B7">
        <w:rPr>
          <w:rFonts w:ascii="Garamond" w:hAnsi="Garamond" w:cs="Times New Roman"/>
          <w:i/>
          <w:iCs/>
          <w:lang w:val="en-US"/>
        </w:rPr>
        <w:t>Hyperallergic</w:t>
      </w:r>
      <w:r w:rsidRPr="002A16B7">
        <w:rPr>
          <w:rFonts w:ascii="Garamond" w:hAnsi="Garamond" w:cs="Times New Roman"/>
          <w:lang w:val="en-US"/>
        </w:rPr>
        <w:t>, March 27, 2017, https://hyperallergic.com/368290/censorship-not-the-painting-must-go-on-dana-schutzs-image-of-emmett-till.</w:t>
      </w:r>
    </w:p>
    <w:p w14:paraId="67B90425"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20. Johnson, </w:t>
      </w:r>
      <w:r w:rsidRPr="002A16B7">
        <w:rPr>
          <w:rFonts w:ascii="Garamond" w:hAnsi="Garamond" w:cs="Times New Roman"/>
          <w:i/>
          <w:iCs/>
          <w:lang w:val="en-US"/>
        </w:rPr>
        <w:t>Appropriating Blackness</w:t>
      </w:r>
      <w:r w:rsidRPr="002A16B7">
        <w:rPr>
          <w:rFonts w:ascii="Garamond" w:hAnsi="Garamond" w:cs="Times New Roman"/>
          <w:lang w:val="en-US"/>
        </w:rPr>
        <w:t>, 11.</w:t>
      </w:r>
    </w:p>
    <w:p w14:paraId="3FE0E5DE"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21. Sarah </w:t>
      </w:r>
      <w:proofErr w:type="spellStart"/>
      <w:r w:rsidRPr="002A16B7">
        <w:rPr>
          <w:rFonts w:ascii="Garamond" w:hAnsi="Garamond" w:cs="Times New Roman"/>
          <w:lang w:val="en-US"/>
        </w:rPr>
        <w:t>Florini</w:t>
      </w:r>
      <w:proofErr w:type="spellEnd"/>
      <w:r w:rsidRPr="002A16B7">
        <w:rPr>
          <w:rFonts w:ascii="Garamond" w:hAnsi="Garamond" w:cs="Times New Roman"/>
          <w:lang w:val="en-US"/>
        </w:rPr>
        <w:t xml:space="preserve">, </w:t>
      </w:r>
      <w:r w:rsidRPr="002A16B7">
        <w:rPr>
          <w:rFonts w:ascii="Garamond" w:hAnsi="Garamond" w:cs="Times New Roman"/>
          <w:i/>
          <w:iCs/>
          <w:lang w:val="en-US"/>
        </w:rPr>
        <w:t xml:space="preserve">Beyond Hashtags: Racial Politics and Black Digital Networks </w:t>
      </w:r>
      <w:r w:rsidRPr="002A16B7">
        <w:rPr>
          <w:rFonts w:ascii="Garamond" w:hAnsi="Garamond" w:cs="Times New Roman"/>
          <w:lang w:val="en-US"/>
        </w:rPr>
        <w:t>(New York: New York University Press, 2019), 33–34, 53–55.</w:t>
      </w:r>
    </w:p>
    <w:p w14:paraId="31DF5B1A"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lastRenderedPageBreak/>
        <w:t xml:space="preserve">22. </w:t>
      </w:r>
      <w:proofErr w:type="spellStart"/>
      <w:r w:rsidRPr="002A16B7">
        <w:rPr>
          <w:rFonts w:ascii="Garamond" w:hAnsi="Garamond" w:cs="Times New Roman"/>
          <w:lang w:val="en-US"/>
        </w:rPr>
        <w:t>Ruha</w:t>
      </w:r>
      <w:proofErr w:type="spellEnd"/>
      <w:r w:rsidRPr="002A16B7">
        <w:rPr>
          <w:rFonts w:ascii="Garamond" w:hAnsi="Garamond" w:cs="Times New Roman"/>
          <w:lang w:val="en-US"/>
        </w:rPr>
        <w:t xml:space="preserve"> Benjamin, </w:t>
      </w:r>
      <w:r w:rsidRPr="002A16B7">
        <w:rPr>
          <w:rFonts w:ascii="Garamond" w:hAnsi="Garamond" w:cs="Times New Roman"/>
          <w:i/>
          <w:iCs/>
          <w:lang w:val="en-US"/>
        </w:rPr>
        <w:t>Race After Technology: Abolitionist Tools for the New Jim Code</w:t>
      </w:r>
      <w:r w:rsidRPr="002A16B7">
        <w:rPr>
          <w:rFonts w:ascii="Garamond" w:hAnsi="Garamond" w:cs="Times New Roman"/>
          <w:lang w:val="en-US"/>
        </w:rPr>
        <w:t xml:space="preserve"> (Cambridge, UK: Polity Press, 2019), 36.</w:t>
      </w:r>
    </w:p>
    <w:p w14:paraId="60B6CC0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23. Deborah Willis, </w:t>
      </w:r>
      <w:r w:rsidRPr="002A16B7">
        <w:rPr>
          <w:rFonts w:ascii="Garamond" w:hAnsi="Garamond" w:cs="Times New Roman"/>
          <w:i/>
          <w:iCs/>
          <w:lang w:val="en-US"/>
        </w:rPr>
        <w:t>Family, History, Memory: Recording African American Life</w:t>
      </w:r>
      <w:r w:rsidRPr="002A16B7">
        <w:rPr>
          <w:rFonts w:ascii="Garamond" w:hAnsi="Garamond" w:cs="Times New Roman"/>
          <w:lang w:val="en-US"/>
        </w:rPr>
        <w:t xml:space="preserve"> (Irvington, NY: </w:t>
      </w:r>
      <w:proofErr w:type="spellStart"/>
      <w:r w:rsidRPr="002A16B7">
        <w:rPr>
          <w:rFonts w:ascii="Garamond" w:hAnsi="Garamond" w:cs="Times New Roman"/>
          <w:lang w:val="en-US"/>
        </w:rPr>
        <w:t>Hylas</w:t>
      </w:r>
      <w:proofErr w:type="spellEnd"/>
      <w:r w:rsidRPr="002A16B7">
        <w:rPr>
          <w:rFonts w:ascii="Garamond" w:hAnsi="Garamond" w:cs="Times New Roman"/>
          <w:lang w:val="en-US"/>
        </w:rPr>
        <w:t xml:space="preserve"> Press, 2005), 13.</w:t>
      </w:r>
    </w:p>
    <w:p w14:paraId="5FBE5C1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24. Tina M. </w:t>
      </w:r>
      <w:proofErr w:type="spellStart"/>
      <w:r w:rsidRPr="002A16B7">
        <w:rPr>
          <w:rFonts w:ascii="Garamond" w:hAnsi="Garamond" w:cs="Times New Roman"/>
          <w:lang w:val="en-US"/>
        </w:rPr>
        <w:t>Campt</w:t>
      </w:r>
      <w:proofErr w:type="spellEnd"/>
      <w:r w:rsidRPr="002A16B7">
        <w:rPr>
          <w:rFonts w:ascii="Garamond" w:hAnsi="Garamond" w:cs="Times New Roman"/>
          <w:lang w:val="en-US"/>
        </w:rPr>
        <w:t xml:space="preserve">, </w:t>
      </w:r>
      <w:r w:rsidRPr="002A16B7">
        <w:rPr>
          <w:rFonts w:ascii="Garamond" w:hAnsi="Garamond" w:cs="Times New Roman"/>
          <w:i/>
          <w:iCs/>
          <w:lang w:val="en-US"/>
        </w:rPr>
        <w:t xml:space="preserve">Image Matters: Archive, Photography, and the African Diaspora in Europe </w:t>
      </w:r>
      <w:r w:rsidRPr="002A16B7">
        <w:rPr>
          <w:rFonts w:ascii="Garamond" w:hAnsi="Garamond" w:cs="Times New Roman"/>
          <w:lang w:val="en-US"/>
        </w:rPr>
        <w:t>(Durham, NC: Duke University Press, 2012), 6–7.</w:t>
      </w:r>
    </w:p>
    <w:p w14:paraId="24DF007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25. Marianne Hirsch, “Surviving Images: Holocaust Photographs and the Work of </w:t>
      </w:r>
      <w:proofErr w:type="spellStart"/>
      <w:r w:rsidRPr="002A16B7">
        <w:rPr>
          <w:rFonts w:ascii="Garamond" w:hAnsi="Garamond" w:cs="Times New Roman"/>
          <w:lang w:val="en-US"/>
        </w:rPr>
        <w:t>Postmemory</w:t>
      </w:r>
      <w:proofErr w:type="spellEnd"/>
      <w:r w:rsidRPr="002A16B7">
        <w:rPr>
          <w:rFonts w:ascii="Garamond" w:hAnsi="Garamond" w:cs="Times New Roman"/>
          <w:lang w:val="en-US"/>
        </w:rPr>
        <w:t xml:space="preserve">,” </w:t>
      </w:r>
      <w:r w:rsidRPr="002A16B7">
        <w:rPr>
          <w:rFonts w:ascii="Garamond" w:hAnsi="Garamond" w:cs="Times New Roman"/>
          <w:i/>
          <w:iCs/>
          <w:lang w:val="en-US"/>
        </w:rPr>
        <w:t>Yale Journal of Criticism</w:t>
      </w:r>
      <w:r w:rsidRPr="002A16B7">
        <w:rPr>
          <w:rFonts w:ascii="Garamond" w:hAnsi="Garamond" w:cs="Times New Roman"/>
          <w:lang w:val="en-US"/>
        </w:rPr>
        <w:t xml:space="preserve"> 14, no. 1 (</w:t>
      </w:r>
      <w:r>
        <w:rPr>
          <w:rFonts w:ascii="Garamond" w:hAnsi="Garamond" w:cs="Times New Roman"/>
          <w:lang w:val="en-US"/>
        </w:rPr>
        <w:t xml:space="preserve">Spring </w:t>
      </w:r>
      <w:r w:rsidRPr="002A16B7">
        <w:rPr>
          <w:rFonts w:ascii="Garamond" w:hAnsi="Garamond" w:cs="Times New Roman"/>
          <w:lang w:val="en-US"/>
        </w:rPr>
        <w:t>2001): 29.</w:t>
      </w:r>
    </w:p>
    <w:p w14:paraId="1A21E4F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26. Ben </w:t>
      </w:r>
      <w:proofErr w:type="spellStart"/>
      <w:r w:rsidRPr="002A16B7">
        <w:rPr>
          <w:rFonts w:ascii="Garamond" w:hAnsi="Garamond" w:cs="Times New Roman"/>
          <w:lang w:val="en-US"/>
        </w:rPr>
        <w:t>Westhoff</w:t>
      </w:r>
      <w:proofErr w:type="spellEnd"/>
      <w:r w:rsidRPr="002A16B7">
        <w:rPr>
          <w:rFonts w:ascii="Garamond" w:hAnsi="Garamond" w:cs="Times New Roman"/>
          <w:lang w:val="en-US"/>
        </w:rPr>
        <w:t xml:space="preserve">, “Ferguson, </w:t>
      </w:r>
      <w:r>
        <w:rPr>
          <w:rFonts w:ascii="Garamond" w:hAnsi="Garamond" w:cs="Times New Roman"/>
          <w:lang w:val="en-US"/>
        </w:rPr>
        <w:t>f</w:t>
      </w:r>
      <w:r w:rsidRPr="002A16B7">
        <w:rPr>
          <w:rFonts w:ascii="Garamond" w:hAnsi="Garamond" w:cs="Times New Roman"/>
          <w:lang w:val="en-US"/>
        </w:rPr>
        <w:t xml:space="preserve">ive </w:t>
      </w:r>
      <w:r>
        <w:rPr>
          <w:rFonts w:ascii="Garamond" w:hAnsi="Garamond" w:cs="Times New Roman"/>
          <w:lang w:val="en-US"/>
        </w:rPr>
        <w:t>y</w:t>
      </w:r>
      <w:r w:rsidRPr="002A16B7">
        <w:rPr>
          <w:rFonts w:ascii="Garamond" w:hAnsi="Garamond" w:cs="Times New Roman"/>
          <w:lang w:val="en-US"/>
        </w:rPr>
        <w:t xml:space="preserve">ears </w:t>
      </w:r>
      <w:r>
        <w:rPr>
          <w:rFonts w:ascii="Garamond" w:hAnsi="Garamond" w:cs="Times New Roman"/>
          <w:lang w:val="en-US"/>
        </w:rPr>
        <w:t>l</w:t>
      </w:r>
      <w:r w:rsidRPr="002A16B7">
        <w:rPr>
          <w:rFonts w:ascii="Garamond" w:hAnsi="Garamond" w:cs="Times New Roman"/>
          <w:lang w:val="en-US"/>
        </w:rPr>
        <w:t xml:space="preserve">ater,” </w:t>
      </w:r>
      <w:r w:rsidRPr="002A16B7">
        <w:rPr>
          <w:rFonts w:ascii="Garamond" w:hAnsi="Garamond" w:cs="Times New Roman"/>
          <w:i/>
          <w:iCs/>
          <w:lang w:val="en-US"/>
        </w:rPr>
        <w:t>The Verge</w:t>
      </w:r>
      <w:r w:rsidRPr="002A16B7">
        <w:rPr>
          <w:rFonts w:ascii="Garamond" w:hAnsi="Garamond" w:cs="Times New Roman"/>
          <w:lang w:val="en-US"/>
        </w:rPr>
        <w:t>, August 6, 2019, www.theverge.com/2019/8/6/20754600/ferguson-michael-brown-killing-police-brutality-2014-protests-riots-5-years-later.</w:t>
      </w:r>
    </w:p>
    <w:p w14:paraId="2158DA3A"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27. </w:t>
      </w:r>
      <w:proofErr w:type="spellStart"/>
      <w:r w:rsidRPr="002A16B7">
        <w:rPr>
          <w:rFonts w:ascii="Garamond" w:hAnsi="Garamond" w:cs="Times New Roman"/>
          <w:lang w:val="en-US"/>
        </w:rPr>
        <w:t>Yarimar</w:t>
      </w:r>
      <w:proofErr w:type="spellEnd"/>
      <w:r w:rsidRPr="002A16B7">
        <w:rPr>
          <w:rFonts w:ascii="Garamond" w:hAnsi="Garamond" w:cs="Times New Roman"/>
          <w:lang w:val="en-US"/>
        </w:rPr>
        <w:t xml:space="preserve"> Bonilla and Jonathan Rosa, “#Ferguson: Digital </w:t>
      </w:r>
      <w:r>
        <w:rPr>
          <w:rFonts w:ascii="Garamond" w:hAnsi="Garamond" w:cs="Times New Roman"/>
          <w:lang w:val="en-US"/>
        </w:rPr>
        <w:t>p</w:t>
      </w:r>
      <w:r w:rsidRPr="002A16B7">
        <w:rPr>
          <w:rFonts w:ascii="Garamond" w:hAnsi="Garamond" w:cs="Times New Roman"/>
          <w:lang w:val="en-US"/>
        </w:rPr>
        <w:t xml:space="preserve">rotest, </w:t>
      </w:r>
      <w:r>
        <w:rPr>
          <w:rFonts w:ascii="Garamond" w:hAnsi="Garamond" w:cs="Times New Roman"/>
          <w:lang w:val="en-US"/>
        </w:rPr>
        <w:t>h</w:t>
      </w:r>
      <w:r w:rsidRPr="002A16B7">
        <w:rPr>
          <w:rFonts w:ascii="Garamond" w:hAnsi="Garamond" w:cs="Times New Roman"/>
          <w:lang w:val="en-US"/>
        </w:rPr>
        <w:t xml:space="preserve">ashtag </w:t>
      </w:r>
      <w:r>
        <w:rPr>
          <w:rFonts w:ascii="Garamond" w:hAnsi="Garamond" w:cs="Times New Roman"/>
          <w:lang w:val="en-US"/>
        </w:rPr>
        <w:t>e</w:t>
      </w:r>
      <w:r w:rsidRPr="002A16B7">
        <w:rPr>
          <w:rFonts w:ascii="Garamond" w:hAnsi="Garamond" w:cs="Times New Roman"/>
          <w:lang w:val="en-US"/>
        </w:rPr>
        <w:t xml:space="preserve">thnography, and the </w:t>
      </w:r>
      <w:r>
        <w:rPr>
          <w:rFonts w:ascii="Garamond" w:hAnsi="Garamond" w:cs="Times New Roman"/>
          <w:lang w:val="en-US"/>
        </w:rPr>
        <w:t>r</w:t>
      </w:r>
      <w:r w:rsidRPr="002A16B7">
        <w:rPr>
          <w:rFonts w:ascii="Garamond" w:hAnsi="Garamond" w:cs="Times New Roman"/>
          <w:lang w:val="en-US"/>
        </w:rPr>
        <w:t xml:space="preserve">acial </w:t>
      </w:r>
      <w:r>
        <w:rPr>
          <w:rFonts w:ascii="Garamond" w:hAnsi="Garamond" w:cs="Times New Roman"/>
          <w:lang w:val="en-US"/>
        </w:rPr>
        <w:t>p</w:t>
      </w:r>
      <w:r w:rsidRPr="002A16B7">
        <w:rPr>
          <w:rFonts w:ascii="Garamond" w:hAnsi="Garamond" w:cs="Times New Roman"/>
          <w:lang w:val="en-US"/>
        </w:rPr>
        <w:t xml:space="preserve">olitics of </w:t>
      </w:r>
      <w:r>
        <w:rPr>
          <w:rFonts w:ascii="Garamond" w:hAnsi="Garamond" w:cs="Times New Roman"/>
          <w:lang w:val="en-US"/>
        </w:rPr>
        <w:t>s</w:t>
      </w:r>
      <w:r w:rsidRPr="002A16B7">
        <w:rPr>
          <w:rFonts w:ascii="Garamond" w:hAnsi="Garamond" w:cs="Times New Roman"/>
          <w:lang w:val="en-US"/>
        </w:rPr>
        <w:t xml:space="preserve">ocial </w:t>
      </w:r>
      <w:r>
        <w:rPr>
          <w:rFonts w:ascii="Garamond" w:hAnsi="Garamond" w:cs="Times New Roman"/>
          <w:lang w:val="en-US"/>
        </w:rPr>
        <w:t>m</w:t>
      </w:r>
      <w:r w:rsidRPr="002A16B7">
        <w:rPr>
          <w:rFonts w:ascii="Garamond" w:hAnsi="Garamond" w:cs="Times New Roman"/>
          <w:lang w:val="en-US"/>
        </w:rPr>
        <w:t xml:space="preserve">edia in the United States,” </w:t>
      </w:r>
      <w:r w:rsidRPr="002A16B7">
        <w:rPr>
          <w:rFonts w:ascii="Garamond" w:hAnsi="Garamond" w:cs="Times New Roman"/>
          <w:i/>
          <w:iCs/>
          <w:lang w:val="en-US"/>
        </w:rPr>
        <w:t>American Ethnologist: Journal of the American Ethnological Society</w:t>
      </w:r>
      <w:r w:rsidRPr="002A16B7">
        <w:rPr>
          <w:rFonts w:ascii="Garamond" w:hAnsi="Garamond" w:cs="Times New Roman"/>
          <w:lang w:val="en-US"/>
        </w:rPr>
        <w:t xml:space="preserve"> 42, no. 1 (</w:t>
      </w:r>
      <w:r>
        <w:rPr>
          <w:rFonts w:ascii="Garamond" w:hAnsi="Garamond" w:cs="Times New Roman"/>
          <w:lang w:val="en-US"/>
        </w:rPr>
        <w:t xml:space="preserve">February </w:t>
      </w:r>
      <w:r w:rsidRPr="002A16B7">
        <w:rPr>
          <w:rFonts w:ascii="Garamond" w:hAnsi="Garamond" w:cs="Times New Roman"/>
          <w:lang w:val="en-US"/>
        </w:rPr>
        <w:t>2015): 4–5.</w:t>
      </w:r>
    </w:p>
    <w:p w14:paraId="68B8B36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28. Ethan Zuckerman, “Effective Civics,” in </w:t>
      </w:r>
      <w:r w:rsidRPr="002A16B7">
        <w:rPr>
          <w:rFonts w:ascii="Garamond" w:hAnsi="Garamond" w:cs="Times New Roman"/>
          <w:i/>
          <w:iCs/>
          <w:lang w:val="en-US"/>
        </w:rPr>
        <w:t xml:space="preserve">Civic Media: </w:t>
      </w:r>
      <w:r>
        <w:rPr>
          <w:rFonts w:ascii="Garamond" w:hAnsi="Garamond" w:cs="Times New Roman"/>
          <w:i/>
          <w:iCs/>
          <w:lang w:val="en-US"/>
        </w:rPr>
        <w:t>t</w:t>
      </w:r>
      <w:r w:rsidRPr="002A16B7">
        <w:rPr>
          <w:rFonts w:ascii="Garamond" w:hAnsi="Garamond" w:cs="Times New Roman"/>
          <w:i/>
          <w:iCs/>
          <w:lang w:val="en-US"/>
        </w:rPr>
        <w:t xml:space="preserve">echnology, </w:t>
      </w:r>
      <w:r>
        <w:rPr>
          <w:rFonts w:ascii="Garamond" w:hAnsi="Garamond" w:cs="Times New Roman"/>
          <w:i/>
          <w:iCs/>
          <w:lang w:val="en-US"/>
        </w:rPr>
        <w:t>d</w:t>
      </w:r>
      <w:r w:rsidRPr="002A16B7">
        <w:rPr>
          <w:rFonts w:ascii="Garamond" w:hAnsi="Garamond" w:cs="Times New Roman"/>
          <w:i/>
          <w:iCs/>
          <w:lang w:val="en-US"/>
        </w:rPr>
        <w:t xml:space="preserve">esign, </w:t>
      </w:r>
      <w:r>
        <w:rPr>
          <w:rFonts w:ascii="Garamond" w:hAnsi="Garamond" w:cs="Times New Roman"/>
          <w:i/>
          <w:iCs/>
          <w:lang w:val="en-US"/>
        </w:rPr>
        <w:t>p</w:t>
      </w:r>
      <w:r w:rsidRPr="002A16B7">
        <w:rPr>
          <w:rFonts w:ascii="Garamond" w:hAnsi="Garamond" w:cs="Times New Roman"/>
          <w:i/>
          <w:iCs/>
          <w:lang w:val="en-US"/>
        </w:rPr>
        <w:t>ractice</w:t>
      </w:r>
      <w:r w:rsidRPr="002A16B7">
        <w:rPr>
          <w:rFonts w:ascii="Garamond" w:hAnsi="Garamond" w:cs="Times New Roman"/>
          <w:lang w:val="en-US"/>
        </w:rPr>
        <w:t xml:space="preserve">, ed. Eric Gordon and Paul </w:t>
      </w:r>
      <w:proofErr w:type="spellStart"/>
      <w:r w:rsidRPr="002A16B7">
        <w:rPr>
          <w:rFonts w:ascii="Garamond" w:hAnsi="Garamond" w:cs="Times New Roman"/>
          <w:lang w:val="en-US"/>
        </w:rPr>
        <w:t>Mihailidis</w:t>
      </w:r>
      <w:proofErr w:type="spellEnd"/>
      <w:r w:rsidRPr="002A16B7">
        <w:rPr>
          <w:rFonts w:ascii="Garamond" w:hAnsi="Garamond" w:cs="Times New Roman"/>
          <w:lang w:val="en-US"/>
        </w:rPr>
        <w:t xml:space="preserve"> (Cambridge, MA: MIT Press, 2016), 50–51.</w:t>
      </w:r>
    </w:p>
    <w:p w14:paraId="10C6F8BE"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29. </w:t>
      </w:r>
      <w:proofErr w:type="spellStart"/>
      <w:r w:rsidRPr="002A16B7">
        <w:rPr>
          <w:rFonts w:ascii="Garamond" w:hAnsi="Garamond" w:cs="Times New Roman"/>
          <w:lang w:val="en-US"/>
        </w:rPr>
        <w:t>Minkah</w:t>
      </w:r>
      <w:proofErr w:type="spellEnd"/>
      <w:r w:rsidRPr="002A16B7">
        <w:rPr>
          <w:rFonts w:ascii="Garamond" w:hAnsi="Garamond" w:cs="Times New Roman"/>
          <w:lang w:val="en-US"/>
        </w:rPr>
        <w:t xml:space="preserve"> </w:t>
      </w:r>
      <w:proofErr w:type="spellStart"/>
      <w:r w:rsidRPr="002A16B7">
        <w:rPr>
          <w:rFonts w:ascii="Garamond" w:hAnsi="Garamond" w:cs="Times New Roman"/>
          <w:lang w:val="en-US"/>
        </w:rPr>
        <w:t>Makalani</w:t>
      </w:r>
      <w:proofErr w:type="spellEnd"/>
      <w:r w:rsidRPr="002A16B7">
        <w:rPr>
          <w:rFonts w:ascii="Garamond" w:hAnsi="Garamond" w:cs="Times New Roman"/>
          <w:lang w:val="en-US"/>
        </w:rPr>
        <w:t xml:space="preserve">, “Black Lives Matter and the Limits of Formal Black Politics,” </w:t>
      </w:r>
      <w:r w:rsidRPr="002A16B7">
        <w:rPr>
          <w:rFonts w:ascii="Garamond" w:hAnsi="Garamond" w:cs="Times New Roman"/>
          <w:i/>
          <w:iCs/>
          <w:lang w:val="en-US"/>
        </w:rPr>
        <w:t>South Atlantic Quarterly</w:t>
      </w:r>
      <w:r w:rsidRPr="002A16B7">
        <w:rPr>
          <w:rFonts w:ascii="Garamond" w:hAnsi="Garamond" w:cs="Times New Roman"/>
          <w:lang w:val="en-US"/>
        </w:rPr>
        <w:t xml:space="preserve"> 116, no. 3 (July 2017): 535.</w:t>
      </w:r>
    </w:p>
    <w:p w14:paraId="3C415CB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30. Bonilla and Rosa, “#Ferguson,” 5.</w:t>
      </w:r>
    </w:p>
    <w:p w14:paraId="328E2A67"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31. </w:t>
      </w:r>
      <w:proofErr w:type="spellStart"/>
      <w:r w:rsidRPr="002A16B7">
        <w:rPr>
          <w:rFonts w:ascii="Garamond" w:hAnsi="Garamond" w:cs="Times New Roman"/>
          <w:lang w:val="en-US"/>
        </w:rPr>
        <w:t>Florini</w:t>
      </w:r>
      <w:proofErr w:type="spellEnd"/>
      <w:r w:rsidRPr="002A16B7">
        <w:rPr>
          <w:rFonts w:ascii="Garamond" w:hAnsi="Garamond" w:cs="Times New Roman"/>
          <w:lang w:val="en-US"/>
        </w:rPr>
        <w:t xml:space="preserve">, </w:t>
      </w:r>
      <w:r w:rsidRPr="002A16B7">
        <w:rPr>
          <w:rFonts w:ascii="Garamond" w:hAnsi="Garamond" w:cs="Times New Roman"/>
          <w:i/>
          <w:iCs/>
          <w:lang w:val="en-US"/>
        </w:rPr>
        <w:t>Beyond Hashtags</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17–19.</w:t>
      </w:r>
    </w:p>
    <w:p w14:paraId="12FD7010"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32. </w:t>
      </w:r>
      <w:proofErr w:type="spellStart"/>
      <w:r w:rsidRPr="002A16B7">
        <w:rPr>
          <w:rFonts w:ascii="Garamond" w:hAnsi="Garamond" w:cs="Times New Roman"/>
          <w:lang w:val="en-US"/>
        </w:rPr>
        <w:t>Florini</w:t>
      </w:r>
      <w:proofErr w:type="spellEnd"/>
      <w:r w:rsidRPr="002A16B7">
        <w:rPr>
          <w:rFonts w:ascii="Garamond" w:hAnsi="Garamond" w:cs="Times New Roman"/>
          <w:lang w:val="en-US"/>
        </w:rPr>
        <w:t xml:space="preserve">, </w:t>
      </w:r>
      <w:r w:rsidRPr="002A16B7">
        <w:rPr>
          <w:rFonts w:ascii="Garamond" w:hAnsi="Garamond" w:cs="Times New Roman"/>
          <w:i/>
          <w:iCs/>
          <w:lang w:val="en-US"/>
        </w:rPr>
        <w:t>Beyond Hashtags</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35.</w:t>
      </w:r>
    </w:p>
    <w:p w14:paraId="1FC0C39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33. Leigh Raiford, </w:t>
      </w:r>
      <w:r w:rsidRPr="002A16B7">
        <w:rPr>
          <w:rFonts w:ascii="Garamond" w:hAnsi="Garamond" w:cs="Times New Roman"/>
          <w:i/>
          <w:iCs/>
          <w:lang w:val="en-US"/>
        </w:rPr>
        <w:t>Imprisoned in a Luminous Glare: Photography and the African American Freedom Struggle</w:t>
      </w:r>
      <w:r w:rsidRPr="002A16B7">
        <w:rPr>
          <w:rFonts w:ascii="Garamond" w:hAnsi="Garamond" w:cs="Times New Roman"/>
          <w:lang w:val="en-US"/>
        </w:rPr>
        <w:t xml:space="preserve"> (Chapel Hill, NC: University of North Carolina Press, 2013), 6, 7–8.</w:t>
      </w:r>
    </w:p>
    <w:p w14:paraId="411C776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34. Maurice O. Wallace and Shawn Michelle Smith, “Introduction: Pictures and Progress,” in </w:t>
      </w:r>
      <w:r w:rsidRPr="002A16B7">
        <w:rPr>
          <w:rFonts w:ascii="Garamond" w:hAnsi="Garamond" w:cs="Times New Roman"/>
          <w:i/>
          <w:iCs/>
          <w:lang w:val="en-US"/>
        </w:rPr>
        <w:t>Pictures and Progress: Early Photography and the Making of African American Identity</w:t>
      </w:r>
      <w:r w:rsidRPr="002A16B7">
        <w:rPr>
          <w:rFonts w:ascii="Garamond" w:hAnsi="Garamond" w:cs="Times New Roman"/>
          <w:lang w:val="en-US"/>
        </w:rPr>
        <w:t>, ed. Maurice O. Wallace and Shawn Michelle Smith (Durham, NC: Duke University Press, 2012), 6.</w:t>
      </w:r>
    </w:p>
    <w:p w14:paraId="7C1CCA48" w14:textId="77777777" w:rsidR="00CA222F" w:rsidRPr="002A16B7" w:rsidRDefault="00CA222F" w:rsidP="00CA222F">
      <w:pPr>
        <w:snapToGrid w:val="0"/>
        <w:spacing w:line="480" w:lineRule="auto"/>
        <w:contextualSpacing/>
        <w:rPr>
          <w:rFonts w:ascii="Garamond" w:hAnsi="Garamond" w:cs="Times New Roman"/>
          <w:color w:val="000000" w:themeColor="text1"/>
          <w:lang w:val="en-US"/>
        </w:rPr>
      </w:pPr>
      <w:r w:rsidRPr="002A16B7">
        <w:rPr>
          <w:rFonts w:ascii="Garamond" w:hAnsi="Garamond" w:cs="Times New Roman"/>
          <w:lang w:val="en-US"/>
        </w:rPr>
        <w:lastRenderedPageBreak/>
        <w:t xml:space="preserve">35. John Stauffer, “Frederick Douglass, Photography, and Imagination,” in </w:t>
      </w:r>
      <w:r w:rsidRPr="002A16B7">
        <w:rPr>
          <w:rFonts w:ascii="Garamond" w:hAnsi="Garamond" w:cs="Times New Roman"/>
          <w:i/>
          <w:iCs/>
          <w:lang w:val="en-US"/>
        </w:rPr>
        <w:t xml:space="preserve">Traveling </w:t>
      </w:r>
      <w:r w:rsidRPr="002A16B7">
        <w:rPr>
          <w:rFonts w:ascii="Garamond" w:hAnsi="Garamond" w:cs="Times New Roman"/>
          <w:i/>
          <w:iCs/>
          <w:color w:val="000000" w:themeColor="text1"/>
          <w:lang w:val="en-US"/>
        </w:rPr>
        <w:t>Traditions: Nineteenth-Century Cultural Concepts and Transatlantic Intellectual Networks</w:t>
      </w:r>
      <w:r w:rsidRPr="002A16B7">
        <w:rPr>
          <w:rFonts w:ascii="Garamond" w:hAnsi="Garamond" w:cs="Times New Roman"/>
          <w:color w:val="000000" w:themeColor="text1"/>
          <w:lang w:val="en-US"/>
        </w:rPr>
        <w:t xml:space="preserve">, ed. Erik </w:t>
      </w:r>
      <w:proofErr w:type="spellStart"/>
      <w:r w:rsidRPr="002A16B7">
        <w:rPr>
          <w:rFonts w:ascii="Garamond" w:hAnsi="Garamond" w:cs="Times New Roman"/>
          <w:color w:val="000000" w:themeColor="text1"/>
          <w:lang w:val="en-US"/>
        </w:rPr>
        <w:t>Redling</w:t>
      </w:r>
      <w:proofErr w:type="spellEnd"/>
      <w:r w:rsidRPr="002A16B7">
        <w:rPr>
          <w:rFonts w:ascii="Garamond" w:hAnsi="Garamond" w:cs="Times New Roman"/>
          <w:color w:val="000000" w:themeColor="text1"/>
          <w:lang w:val="en-US"/>
        </w:rPr>
        <w:t xml:space="preserve"> (Berlin and Boston: Walter de Gruyter, 2016), 116.</w:t>
      </w:r>
    </w:p>
    <w:p w14:paraId="77892AA2" w14:textId="77777777" w:rsidR="00CA222F" w:rsidRPr="00CD22BD" w:rsidRDefault="00CA222F" w:rsidP="00CA222F">
      <w:pPr>
        <w:snapToGrid w:val="0"/>
        <w:spacing w:line="480" w:lineRule="auto"/>
        <w:contextualSpacing/>
        <w:rPr>
          <w:rFonts w:ascii="Garamond" w:hAnsi="Garamond" w:cs="Times New Roman"/>
          <w:b/>
          <w:bCs/>
          <w:color w:val="000000" w:themeColor="text1"/>
          <w:lang w:val="en-US"/>
        </w:rPr>
      </w:pPr>
      <w:r w:rsidRPr="00BA65C6">
        <w:rPr>
          <w:rFonts w:ascii="Garamond" w:hAnsi="Garamond" w:cs="Times New Roman"/>
          <w:color w:val="000000" w:themeColor="text1"/>
          <w:lang w:val="en-US"/>
        </w:rPr>
        <w:t xml:space="preserve">36. Augusta Rohrbach, “Shadow and Substance: Sojourner Truth in Black and White,” in </w:t>
      </w:r>
      <w:r w:rsidRPr="00BA65C6">
        <w:rPr>
          <w:rFonts w:ascii="Garamond" w:hAnsi="Garamond" w:cs="Times New Roman"/>
          <w:i/>
          <w:iCs/>
          <w:color w:val="000000" w:themeColor="text1"/>
          <w:lang w:val="en-US"/>
        </w:rPr>
        <w:t>Pictures and Progress</w:t>
      </w:r>
      <w:r w:rsidRPr="00BA65C6">
        <w:rPr>
          <w:rFonts w:ascii="Garamond" w:hAnsi="Garamond" w:cs="Times New Roman"/>
          <w:color w:val="000000" w:themeColor="text1"/>
          <w:lang w:val="en-US"/>
        </w:rPr>
        <w:t>, 97.</w:t>
      </w:r>
    </w:p>
    <w:p w14:paraId="64357A11" w14:textId="77777777" w:rsidR="00CA222F" w:rsidRPr="002A16B7" w:rsidRDefault="00CA222F" w:rsidP="00CA222F">
      <w:pPr>
        <w:snapToGrid w:val="0"/>
        <w:spacing w:line="480" w:lineRule="auto"/>
        <w:contextualSpacing/>
        <w:rPr>
          <w:rFonts w:ascii="Garamond" w:hAnsi="Garamond" w:cs="Times New Roman"/>
          <w:color w:val="000000" w:themeColor="text1"/>
          <w:lang w:val="en-US"/>
        </w:rPr>
      </w:pPr>
      <w:r w:rsidRPr="002A16B7">
        <w:rPr>
          <w:rFonts w:ascii="Garamond" w:hAnsi="Garamond" w:cs="Times New Roman"/>
          <w:color w:val="000000" w:themeColor="text1"/>
          <w:lang w:val="en-US"/>
        </w:rPr>
        <w:t xml:space="preserve">37. </w:t>
      </w:r>
      <w:r w:rsidRPr="002A16B7">
        <w:rPr>
          <w:rFonts w:ascii="Garamond" w:hAnsi="Garamond" w:cs="Times New Roman"/>
          <w:lang w:val="en-US"/>
        </w:rPr>
        <w:t xml:space="preserve">Stauffer, “Frederick Douglass,” </w:t>
      </w:r>
      <w:r w:rsidRPr="002A16B7">
        <w:rPr>
          <w:rFonts w:ascii="Garamond" w:hAnsi="Garamond" w:cs="Times New Roman"/>
          <w:color w:val="000000" w:themeColor="text1"/>
          <w:lang w:val="en-US"/>
        </w:rPr>
        <w:t>126–27.</w:t>
      </w:r>
    </w:p>
    <w:p w14:paraId="7298C9B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color w:val="000000" w:themeColor="text1"/>
          <w:lang w:val="en-US"/>
        </w:rPr>
        <w:t xml:space="preserve">38. </w:t>
      </w:r>
      <w:r w:rsidRPr="002A16B7">
        <w:rPr>
          <w:rFonts w:ascii="Garamond" w:hAnsi="Garamond" w:cs="Times New Roman"/>
          <w:lang w:val="en-US"/>
        </w:rPr>
        <w:t xml:space="preserve">Renee Graham, “Frederick Douglass Used Photographs to Force the Nation to Begin Addressing Racism,” </w:t>
      </w:r>
      <w:r w:rsidRPr="008569EB">
        <w:rPr>
          <w:rFonts w:ascii="Garamond" w:hAnsi="Garamond" w:cs="Times New Roman"/>
          <w:lang w:val="en-US"/>
        </w:rPr>
        <w:t xml:space="preserve">WBUR: The </w:t>
      </w:r>
      <w:proofErr w:type="spellStart"/>
      <w:r w:rsidRPr="008569EB">
        <w:rPr>
          <w:rFonts w:ascii="Garamond" w:hAnsi="Garamond" w:cs="Times New Roman"/>
          <w:lang w:val="en-US"/>
        </w:rPr>
        <w:t>ARTery</w:t>
      </w:r>
      <w:proofErr w:type="spellEnd"/>
      <w:r w:rsidRPr="008569EB">
        <w:rPr>
          <w:rFonts w:ascii="Garamond" w:hAnsi="Garamond" w:cs="Times New Roman"/>
          <w:lang w:val="en-US"/>
        </w:rPr>
        <w:t>,</w:t>
      </w:r>
      <w:r w:rsidRPr="002A16B7">
        <w:rPr>
          <w:rFonts w:ascii="Garamond" w:hAnsi="Garamond" w:cs="Times New Roman"/>
          <w:lang w:val="en-US"/>
        </w:rPr>
        <w:t xml:space="preserve"> July 21, 2016, www.wbur.org/artery/2016/07/21/picturing-frederick-douglass.</w:t>
      </w:r>
    </w:p>
    <w:p w14:paraId="6A7EA49A"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39. Baker, </w:t>
      </w:r>
      <w:r w:rsidRPr="002A16B7">
        <w:rPr>
          <w:rFonts w:ascii="Garamond" w:hAnsi="Garamond" w:cs="Times New Roman"/>
          <w:i/>
          <w:iCs/>
          <w:lang w:val="en-US"/>
        </w:rPr>
        <w:t>Humane Insight</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51.</w:t>
      </w:r>
    </w:p>
    <w:p w14:paraId="177D9A5D"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40. Leigh Raiford, “Lynching, Visuality, and the Un/Making of Blackness,” </w:t>
      </w:r>
      <w:proofErr w:type="spellStart"/>
      <w:r w:rsidRPr="002A16B7">
        <w:rPr>
          <w:rFonts w:ascii="Garamond" w:hAnsi="Garamond" w:cs="Times New Roman"/>
          <w:i/>
          <w:iCs/>
          <w:lang w:val="en-US"/>
        </w:rPr>
        <w:t>Nka</w:t>
      </w:r>
      <w:proofErr w:type="spellEnd"/>
      <w:r w:rsidRPr="002A16B7">
        <w:rPr>
          <w:rFonts w:ascii="Garamond" w:hAnsi="Garamond" w:cs="Times New Roman"/>
          <w:i/>
          <w:iCs/>
          <w:lang w:val="en-US"/>
        </w:rPr>
        <w:t>: Journal of Contemporary African Art</w:t>
      </w:r>
      <w:r w:rsidRPr="002A16B7">
        <w:rPr>
          <w:rFonts w:ascii="Garamond" w:hAnsi="Garamond" w:cs="Times New Roman"/>
          <w:lang w:val="en-US"/>
        </w:rPr>
        <w:t xml:space="preserve"> 20 (Fall 2006): 26.</w:t>
      </w:r>
    </w:p>
    <w:p w14:paraId="4897A346"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41. Baker, </w:t>
      </w:r>
      <w:r w:rsidRPr="002A16B7">
        <w:rPr>
          <w:rFonts w:ascii="Garamond" w:hAnsi="Garamond" w:cs="Times New Roman"/>
          <w:i/>
          <w:iCs/>
          <w:lang w:val="en-US"/>
        </w:rPr>
        <w:t>Humane Insight</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39.</w:t>
      </w:r>
    </w:p>
    <w:p w14:paraId="7C5F84D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42. Baker, </w:t>
      </w:r>
      <w:r w:rsidRPr="002A16B7">
        <w:rPr>
          <w:rFonts w:ascii="Garamond" w:hAnsi="Garamond" w:cs="Times New Roman"/>
          <w:i/>
          <w:iCs/>
          <w:lang w:val="en-US"/>
        </w:rPr>
        <w:t>Humane Insight</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70.</w:t>
      </w:r>
    </w:p>
    <w:p w14:paraId="77778F0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43. Margaret Schwartz, </w:t>
      </w:r>
      <w:r w:rsidRPr="002A16B7">
        <w:rPr>
          <w:rFonts w:ascii="Garamond" w:hAnsi="Garamond" w:cs="Times New Roman"/>
          <w:i/>
          <w:iCs/>
          <w:lang w:val="en-US"/>
        </w:rPr>
        <w:t>Dead Matter: The Meaning of Iconic Corpses</w:t>
      </w:r>
      <w:r w:rsidRPr="002A16B7">
        <w:rPr>
          <w:rFonts w:ascii="Garamond" w:hAnsi="Garamond" w:cs="Times New Roman"/>
          <w:lang w:val="en-US"/>
        </w:rPr>
        <w:t xml:space="preserve"> (Minneapolis: University of Minnesota Press, 2015), 54.</w:t>
      </w:r>
    </w:p>
    <w:p w14:paraId="40B713D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44. Baker, </w:t>
      </w:r>
      <w:r w:rsidRPr="002A16B7">
        <w:rPr>
          <w:rFonts w:ascii="Garamond" w:hAnsi="Garamond" w:cs="Times New Roman"/>
          <w:i/>
          <w:iCs/>
          <w:lang w:val="en-US"/>
        </w:rPr>
        <w:t>Humane Insight</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83.</w:t>
      </w:r>
    </w:p>
    <w:p w14:paraId="4A80717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45. Baker, </w:t>
      </w:r>
      <w:r w:rsidRPr="002A16B7">
        <w:rPr>
          <w:rFonts w:ascii="Garamond" w:hAnsi="Garamond" w:cs="Times New Roman"/>
          <w:i/>
          <w:iCs/>
          <w:lang w:val="en-US"/>
        </w:rPr>
        <w:t>Humane Insight</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78.</w:t>
      </w:r>
    </w:p>
    <w:p w14:paraId="3C8E176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46. Lynn </w:t>
      </w:r>
      <w:proofErr w:type="spellStart"/>
      <w:r w:rsidRPr="002A16B7">
        <w:rPr>
          <w:rFonts w:ascii="Garamond" w:hAnsi="Garamond" w:cs="Times New Roman"/>
          <w:lang w:val="en-US"/>
        </w:rPr>
        <w:t>Spigel</w:t>
      </w:r>
      <w:proofErr w:type="spellEnd"/>
      <w:r w:rsidRPr="002A16B7">
        <w:rPr>
          <w:rFonts w:ascii="Garamond" w:hAnsi="Garamond" w:cs="Times New Roman"/>
          <w:lang w:val="en-US"/>
        </w:rPr>
        <w:t xml:space="preserve">, </w:t>
      </w:r>
      <w:r w:rsidRPr="002A16B7">
        <w:rPr>
          <w:rFonts w:ascii="Garamond" w:hAnsi="Garamond" w:cs="Times New Roman"/>
          <w:i/>
          <w:iCs/>
          <w:lang w:val="en-US"/>
        </w:rPr>
        <w:t xml:space="preserve">TV Snapshots: An Archive of Everyday Life </w:t>
      </w:r>
      <w:r w:rsidRPr="002A16B7">
        <w:rPr>
          <w:rFonts w:ascii="Garamond" w:hAnsi="Garamond" w:cs="Times New Roman"/>
          <w:lang w:val="en-US"/>
        </w:rPr>
        <w:t>(Durham, NC: Duke University Press, 2022), 246–47.</w:t>
      </w:r>
    </w:p>
    <w:p w14:paraId="3224D290"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47. Schwartz, </w:t>
      </w:r>
      <w:r w:rsidRPr="002A16B7">
        <w:rPr>
          <w:rFonts w:ascii="Garamond" w:hAnsi="Garamond" w:cs="Times New Roman"/>
          <w:i/>
          <w:iCs/>
          <w:lang w:val="en-US"/>
        </w:rPr>
        <w:t>Dead Matter</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65–79.</w:t>
      </w:r>
    </w:p>
    <w:p w14:paraId="49AEB9BA"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48. Stauffer, “Frederick Douglass,” 117.</w:t>
      </w:r>
    </w:p>
    <w:p w14:paraId="4F17DF20"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49. Sean Ross Meehan, </w:t>
      </w:r>
      <w:r w:rsidRPr="002A16B7">
        <w:rPr>
          <w:rFonts w:ascii="Garamond" w:hAnsi="Garamond" w:cs="Times New Roman"/>
          <w:i/>
          <w:iCs/>
          <w:lang w:val="en-US"/>
        </w:rPr>
        <w:t>Mediating American Autobiography: Photography in Emerson, Thoreau, Douglass, and Whitman</w:t>
      </w:r>
      <w:r w:rsidRPr="002A16B7">
        <w:rPr>
          <w:rFonts w:ascii="Garamond" w:hAnsi="Garamond" w:cs="Times New Roman"/>
          <w:lang w:val="en-US"/>
        </w:rPr>
        <w:t xml:space="preserve"> (Columbia: University of Missouri Press, 2008), 138.</w:t>
      </w:r>
    </w:p>
    <w:p w14:paraId="61D79E3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50. Bonilla and Rosa, “#Ferguson,” 6.</w:t>
      </w:r>
    </w:p>
    <w:p w14:paraId="27DCE09F"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lastRenderedPageBreak/>
        <w:t xml:space="preserve">51. Jelani Ince, Fabio Rojas, and Clayton A. Davis, “The Social Media Response to Black Lives Matter: </w:t>
      </w:r>
      <w:r>
        <w:rPr>
          <w:rFonts w:ascii="Garamond" w:hAnsi="Garamond" w:cs="Times New Roman"/>
          <w:lang w:val="en-US"/>
        </w:rPr>
        <w:t>h</w:t>
      </w:r>
      <w:r w:rsidRPr="002A16B7">
        <w:rPr>
          <w:rFonts w:ascii="Garamond" w:hAnsi="Garamond" w:cs="Times New Roman"/>
          <w:lang w:val="en-US"/>
        </w:rPr>
        <w:t xml:space="preserve">ow Twitter </w:t>
      </w:r>
      <w:r>
        <w:rPr>
          <w:rFonts w:ascii="Garamond" w:hAnsi="Garamond" w:cs="Times New Roman"/>
          <w:lang w:val="en-US"/>
        </w:rPr>
        <w:t>u</w:t>
      </w:r>
      <w:r w:rsidRPr="002A16B7">
        <w:rPr>
          <w:rFonts w:ascii="Garamond" w:hAnsi="Garamond" w:cs="Times New Roman"/>
          <w:lang w:val="en-US"/>
        </w:rPr>
        <w:t xml:space="preserve">sers </w:t>
      </w:r>
      <w:r>
        <w:rPr>
          <w:rFonts w:ascii="Garamond" w:hAnsi="Garamond" w:cs="Times New Roman"/>
          <w:lang w:val="en-US"/>
        </w:rPr>
        <w:t>i</w:t>
      </w:r>
      <w:r w:rsidRPr="002A16B7">
        <w:rPr>
          <w:rFonts w:ascii="Garamond" w:hAnsi="Garamond" w:cs="Times New Roman"/>
          <w:lang w:val="en-US"/>
        </w:rPr>
        <w:t xml:space="preserve">nteract with Black Lives Matter </w:t>
      </w:r>
      <w:r>
        <w:rPr>
          <w:rFonts w:ascii="Garamond" w:hAnsi="Garamond" w:cs="Times New Roman"/>
          <w:lang w:val="en-US"/>
        </w:rPr>
        <w:t>t</w:t>
      </w:r>
      <w:r w:rsidRPr="002A16B7">
        <w:rPr>
          <w:rFonts w:ascii="Garamond" w:hAnsi="Garamond" w:cs="Times New Roman"/>
          <w:lang w:val="en-US"/>
        </w:rPr>
        <w:t xml:space="preserve">hrough </w:t>
      </w:r>
      <w:r>
        <w:rPr>
          <w:rFonts w:ascii="Garamond" w:hAnsi="Garamond" w:cs="Times New Roman"/>
          <w:lang w:val="en-US"/>
        </w:rPr>
        <w:t>h</w:t>
      </w:r>
      <w:r w:rsidRPr="002A16B7">
        <w:rPr>
          <w:rFonts w:ascii="Garamond" w:hAnsi="Garamond" w:cs="Times New Roman"/>
          <w:lang w:val="en-US"/>
        </w:rPr>
        <w:t xml:space="preserve">ashtag </w:t>
      </w:r>
      <w:r>
        <w:rPr>
          <w:rFonts w:ascii="Garamond" w:hAnsi="Garamond" w:cs="Times New Roman"/>
          <w:lang w:val="en-US"/>
        </w:rPr>
        <w:t>u</w:t>
      </w:r>
      <w:r w:rsidRPr="002A16B7">
        <w:rPr>
          <w:rFonts w:ascii="Garamond" w:hAnsi="Garamond" w:cs="Times New Roman"/>
          <w:lang w:val="en-US"/>
        </w:rPr>
        <w:t xml:space="preserve">se,” </w:t>
      </w:r>
      <w:r w:rsidRPr="002A16B7">
        <w:rPr>
          <w:rFonts w:ascii="Garamond" w:hAnsi="Garamond" w:cs="Times New Roman"/>
          <w:i/>
          <w:iCs/>
          <w:lang w:val="en-US"/>
        </w:rPr>
        <w:t>Ethnic and Racial Studies</w:t>
      </w:r>
      <w:r w:rsidRPr="002A16B7">
        <w:rPr>
          <w:rFonts w:ascii="Garamond" w:hAnsi="Garamond" w:cs="Times New Roman"/>
          <w:lang w:val="en-US"/>
        </w:rPr>
        <w:t xml:space="preserve"> 40, no. 11 (2017): 1817–18.</w:t>
      </w:r>
    </w:p>
    <w:p w14:paraId="5FA2024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52. Meehan, </w:t>
      </w:r>
      <w:r w:rsidRPr="002A16B7">
        <w:rPr>
          <w:rFonts w:ascii="Garamond" w:hAnsi="Garamond" w:cs="Times New Roman"/>
          <w:i/>
          <w:iCs/>
          <w:lang w:val="en-US"/>
        </w:rPr>
        <w:t>Mediating American Autobiography</w:t>
      </w:r>
      <w:r w:rsidRPr="002A16B7">
        <w:rPr>
          <w:rFonts w:ascii="Garamond" w:hAnsi="Garamond" w:cs="Times New Roman"/>
          <w:lang w:val="en-US"/>
        </w:rPr>
        <w:t>, 139.</w:t>
      </w:r>
    </w:p>
    <w:p w14:paraId="653E9225"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53. </w:t>
      </w:r>
      <w:proofErr w:type="spellStart"/>
      <w:r w:rsidRPr="002A16B7">
        <w:rPr>
          <w:rFonts w:ascii="Garamond" w:hAnsi="Garamond" w:cs="Times New Roman"/>
          <w:lang w:val="en-US"/>
        </w:rPr>
        <w:t>Florini</w:t>
      </w:r>
      <w:proofErr w:type="spellEnd"/>
      <w:r w:rsidRPr="002A16B7">
        <w:rPr>
          <w:rFonts w:ascii="Garamond" w:hAnsi="Garamond" w:cs="Times New Roman"/>
          <w:lang w:val="en-US"/>
        </w:rPr>
        <w:t xml:space="preserve">, </w:t>
      </w:r>
      <w:r w:rsidRPr="002A16B7">
        <w:rPr>
          <w:rFonts w:ascii="Garamond" w:hAnsi="Garamond" w:cs="Times New Roman"/>
          <w:i/>
          <w:iCs/>
          <w:lang w:val="en-US"/>
        </w:rPr>
        <w:t>Beyond Hashtags</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69–70.</w:t>
      </w:r>
    </w:p>
    <w:p w14:paraId="2C79774D"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54. </w:t>
      </w:r>
      <w:proofErr w:type="spellStart"/>
      <w:r w:rsidRPr="002A16B7">
        <w:rPr>
          <w:rFonts w:ascii="Garamond" w:hAnsi="Garamond" w:cs="Times New Roman"/>
          <w:lang w:val="en-US"/>
        </w:rPr>
        <w:t>Florini</w:t>
      </w:r>
      <w:proofErr w:type="spellEnd"/>
      <w:r w:rsidRPr="002A16B7">
        <w:rPr>
          <w:rFonts w:ascii="Garamond" w:hAnsi="Garamond" w:cs="Times New Roman"/>
          <w:lang w:val="en-US"/>
        </w:rPr>
        <w:t xml:space="preserve">, </w:t>
      </w:r>
      <w:r w:rsidRPr="002A16B7">
        <w:rPr>
          <w:rFonts w:ascii="Garamond" w:hAnsi="Garamond" w:cs="Times New Roman"/>
          <w:i/>
          <w:iCs/>
          <w:lang w:val="en-US"/>
        </w:rPr>
        <w:t>Beyond Hashtags</w:t>
      </w:r>
      <w:r w:rsidRPr="002A16B7">
        <w:rPr>
          <w:rFonts w:ascii="Garamond" w:hAnsi="Garamond" w:cs="Times New Roman"/>
          <w:lang w:val="en-US"/>
        </w:rPr>
        <w:t>,</w:t>
      </w:r>
      <w:r w:rsidRPr="002A16B7">
        <w:rPr>
          <w:rFonts w:ascii="Garamond" w:hAnsi="Garamond" w:cs="Times New Roman"/>
          <w:i/>
          <w:iCs/>
          <w:lang w:val="en-US"/>
        </w:rPr>
        <w:t xml:space="preserve"> </w:t>
      </w:r>
      <w:r w:rsidRPr="002A16B7">
        <w:rPr>
          <w:rFonts w:ascii="Garamond" w:hAnsi="Garamond" w:cs="Times New Roman"/>
          <w:lang w:val="en-US"/>
        </w:rPr>
        <w:t>90.</w:t>
      </w:r>
    </w:p>
    <w:p w14:paraId="4AE280FD"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55. Bonilla and Rosa, “#Ferguson,” 8.</w:t>
      </w:r>
    </w:p>
    <w:p w14:paraId="6E7B56B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56. Frank P. </w:t>
      </w:r>
      <w:proofErr w:type="spellStart"/>
      <w:r w:rsidRPr="002A16B7">
        <w:rPr>
          <w:rFonts w:ascii="Garamond" w:hAnsi="Garamond" w:cs="Times New Roman"/>
          <w:lang w:val="en-US"/>
        </w:rPr>
        <w:t>Tomasulo</w:t>
      </w:r>
      <w:proofErr w:type="spellEnd"/>
      <w:r w:rsidRPr="002A16B7">
        <w:rPr>
          <w:rFonts w:ascii="Garamond" w:hAnsi="Garamond" w:cs="Times New Roman"/>
          <w:lang w:val="en-US"/>
        </w:rPr>
        <w:t xml:space="preserve">, “‘I’ll See It When I Believe </w:t>
      </w:r>
      <w:proofErr w:type="gramStart"/>
      <w:r w:rsidRPr="002A16B7">
        <w:rPr>
          <w:rFonts w:ascii="Garamond" w:hAnsi="Garamond" w:cs="Times New Roman"/>
          <w:lang w:val="en-US"/>
        </w:rPr>
        <w:t>It</w:t>
      </w:r>
      <w:proofErr w:type="gramEnd"/>
      <w:r w:rsidRPr="002A16B7">
        <w:rPr>
          <w:rFonts w:ascii="Garamond" w:hAnsi="Garamond" w:cs="Times New Roman"/>
          <w:lang w:val="en-US"/>
        </w:rPr>
        <w:t xml:space="preserve">’: Rodney King and the Prison-House of Video,” in </w:t>
      </w:r>
      <w:r w:rsidRPr="002A16B7">
        <w:rPr>
          <w:rFonts w:ascii="Garamond" w:hAnsi="Garamond" w:cs="Times New Roman"/>
          <w:i/>
          <w:iCs/>
          <w:lang w:val="en-US"/>
        </w:rPr>
        <w:t>The Persistence of History: Cinema, Television, and the Modern Event</w:t>
      </w:r>
      <w:r w:rsidRPr="002A16B7">
        <w:rPr>
          <w:rFonts w:ascii="Garamond" w:hAnsi="Garamond" w:cs="Times New Roman"/>
          <w:lang w:val="en-US"/>
        </w:rPr>
        <w:t xml:space="preserve">, ed. Vivian </w:t>
      </w:r>
      <w:proofErr w:type="spellStart"/>
      <w:r w:rsidRPr="002A16B7">
        <w:rPr>
          <w:rFonts w:ascii="Garamond" w:hAnsi="Garamond" w:cs="Times New Roman"/>
          <w:lang w:val="en-US"/>
        </w:rPr>
        <w:t>Sobchack</w:t>
      </w:r>
      <w:proofErr w:type="spellEnd"/>
      <w:r w:rsidRPr="002A16B7">
        <w:rPr>
          <w:rFonts w:ascii="Garamond" w:hAnsi="Garamond" w:cs="Times New Roman"/>
          <w:lang w:val="en-US"/>
        </w:rPr>
        <w:t xml:space="preserve"> (New York: Routledge, 1996), 75–76, 77.</w:t>
      </w:r>
    </w:p>
    <w:p w14:paraId="0CBA2DB5"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57. Bonilla and Rosa, “#Ferguson,” 8–9.</w:t>
      </w:r>
    </w:p>
    <w:p w14:paraId="5D78250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58. Graham Meikle, “Social Media, Visibility, and Activism: The </w:t>
      </w:r>
      <w:proofErr w:type="spellStart"/>
      <w:r w:rsidRPr="002A16B7">
        <w:rPr>
          <w:rFonts w:ascii="Garamond" w:hAnsi="Garamond" w:cs="Times New Roman"/>
          <w:i/>
          <w:iCs/>
          <w:lang w:val="en-US"/>
        </w:rPr>
        <w:t>Kony</w:t>
      </w:r>
      <w:proofErr w:type="spellEnd"/>
      <w:r w:rsidRPr="002A16B7">
        <w:rPr>
          <w:rFonts w:ascii="Garamond" w:hAnsi="Garamond" w:cs="Times New Roman"/>
          <w:i/>
          <w:iCs/>
          <w:lang w:val="en-US"/>
        </w:rPr>
        <w:t xml:space="preserve"> 2012 </w:t>
      </w:r>
      <w:r w:rsidRPr="002A16B7">
        <w:rPr>
          <w:rFonts w:ascii="Garamond" w:hAnsi="Garamond" w:cs="Times New Roman"/>
          <w:lang w:val="en-US"/>
        </w:rPr>
        <w:t xml:space="preserve">Campaign,” in </w:t>
      </w:r>
      <w:r w:rsidRPr="002A16B7">
        <w:rPr>
          <w:rFonts w:ascii="Garamond" w:hAnsi="Garamond" w:cs="Times New Roman"/>
          <w:i/>
          <w:iCs/>
          <w:lang w:val="en-US"/>
        </w:rPr>
        <w:t xml:space="preserve">DYI Citizenship: Critical Making and </w:t>
      </w:r>
      <w:proofErr w:type="gramStart"/>
      <w:r w:rsidRPr="002A16B7">
        <w:rPr>
          <w:rFonts w:ascii="Garamond" w:hAnsi="Garamond" w:cs="Times New Roman"/>
          <w:i/>
          <w:iCs/>
          <w:lang w:val="en-US"/>
        </w:rPr>
        <w:t>Social Media</w:t>
      </w:r>
      <w:proofErr w:type="gramEnd"/>
      <w:r w:rsidRPr="002A16B7">
        <w:rPr>
          <w:rFonts w:ascii="Garamond" w:hAnsi="Garamond" w:cs="Times New Roman"/>
          <w:lang w:val="en-US"/>
        </w:rPr>
        <w:t xml:space="preserve">, ed. Matt </w:t>
      </w:r>
      <w:proofErr w:type="spellStart"/>
      <w:r w:rsidRPr="002A16B7">
        <w:rPr>
          <w:rFonts w:ascii="Garamond" w:hAnsi="Garamond" w:cs="Times New Roman"/>
          <w:lang w:val="en-US"/>
        </w:rPr>
        <w:t>Ratto</w:t>
      </w:r>
      <w:proofErr w:type="spellEnd"/>
      <w:r w:rsidRPr="002A16B7">
        <w:rPr>
          <w:rFonts w:ascii="Garamond" w:hAnsi="Garamond" w:cs="Times New Roman"/>
          <w:lang w:val="en-US"/>
        </w:rPr>
        <w:t xml:space="preserve"> and Megan </w:t>
      </w:r>
      <w:proofErr w:type="spellStart"/>
      <w:r w:rsidRPr="002A16B7">
        <w:rPr>
          <w:rFonts w:ascii="Garamond" w:hAnsi="Garamond" w:cs="Times New Roman"/>
          <w:lang w:val="en-US"/>
        </w:rPr>
        <w:t>Boler</w:t>
      </w:r>
      <w:proofErr w:type="spellEnd"/>
      <w:r w:rsidRPr="002A16B7">
        <w:rPr>
          <w:rFonts w:ascii="Garamond" w:hAnsi="Garamond" w:cs="Times New Roman"/>
          <w:lang w:val="en-US"/>
        </w:rPr>
        <w:t xml:space="preserve"> (Cambridge, MA: MIT Press, 2014), 374.</w:t>
      </w:r>
    </w:p>
    <w:p w14:paraId="6531B185" w14:textId="77777777" w:rsidR="00CA222F" w:rsidRPr="00CA222F" w:rsidRDefault="00CA222F" w:rsidP="00CA222F">
      <w:pPr>
        <w:snapToGrid w:val="0"/>
        <w:spacing w:line="480" w:lineRule="auto"/>
        <w:contextualSpacing/>
        <w:rPr>
          <w:rFonts w:ascii="Garamond" w:hAnsi="Garamond" w:cs="Times New Roman"/>
          <w:lang w:val="en-US"/>
        </w:rPr>
      </w:pPr>
      <w:r w:rsidRPr="00CA222F">
        <w:rPr>
          <w:rFonts w:ascii="Garamond" w:hAnsi="Garamond" w:cs="Times New Roman"/>
          <w:lang w:val="en-US"/>
        </w:rPr>
        <w:t xml:space="preserve">59. Frederick Douglass, “Pictures and Progress” [1865], Frederick Douglass Papers at the Library of Congress: Speech, Article, and Book File, 1846–1894 and Undated; and American Memory, Library of Congress Manuscript Division, www.loc.gov/item/mss1187900521, </w:t>
      </w:r>
      <w:proofErr w:type="spellStart"/>
      <w:r w:rsidRPr="00CA222F">
        <w:rPr>
          <w:rFonts w:ascii="Garamond" w:hAnsi="Garamond" w:cs="Times New Roman"/>
          <w:lang w:val="en-US"/>
        </w:rPr>
        <w:t>ms.</w:t>
      </w:r>
      <w:proofErr w:type="spellEnd"/>
      <w:r w:rsidRPr="00CA222F">
        <w:rPr>
          <w:rFonts w:ascii="Garamond" w:hAnsi="Garamond" w:cs="Times New Roman"/>
          <w:lang w:val="en-US"/>
        </w:rPr>
        <w:t xml:space="preserve"> page 18.</w:t>
      </w:r>
    </w:p>
    <w:p w14:paraId="3E7420B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60. Roland Barthes, </w:t>
      </w:r>
      <w:r w:rsidRPr="002A16B7">
        <w:rPr>
          <w:rFonts w:ascii="Garamond" w:hAnsi="Garamond" w:cs="Times New Roman"/>
          <w:i/>
          <w:iCs/>
          <w:lang w:val="en-US"/>
        </w:rPr>
        <w:t>Camera Lucida: Reflections on Photography</w:t>
      </w:r>
      <w:r w:rsidRPr="002A16B7">
        <w:rPr>
          <w:rFonts w:ascii="Garamond" w:hAnsi="Garamond" w:cs="Times New Roman"/>
          <w:lang w:val="en-US"/>
        </w:rPr>
        <w:t>, trans. Richard Howard (New York: Hill and Wang, 1981), 81.</w:t>
      </w:r>
    </w:p>
    <w:p w14:paraId="08171D4A"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61. Baer, “To Give Memory a Place”</w:t>
      </w:r>
      <w:r>
        <w:rPr>
          <w:rFonts w:ascii="Garamond" w:hAnsi="Garamond" w:cs="Times New Roman"/>
          <w:lang w:val="en-US"/>
        </w:rPr>
        <w:t>:</w:t>
      </w:r>
      <w:r w:rsidRPr="002A16B7">
        <w:rPr>
          <w:rFonts w:ascii="Garamond" w:hAnsi="Garamond" w:cs="Times New Roman"/>
          <w:lang w:val="en-US"/>
        </w:rPr>
        <w:t xml:space="preserve"> 43.</w:t>
      </w:r>
    </w:p>
    <w:p w14:paraId="79CB6470"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62. Graves and Chatterton Williams, “Black Lives Matter</w:t>
      </w:r>
      <w:r>
        <w:rPr>
          <w:rFonts w:ascii="Garamond" w:hAnsi="Garamond" w:cs="Times New Roman"/>
          <w:lang w:val="en-US"/>
        </w:rPr>
        <w:t>,</w:t>
      </w:r>
      <w:r w:rsidRPr="002A16B7">
        <w:rPr>
          <w:rFonts w:ascii="Garamond" w:hAnsi="Garamond" w:cs="Times New Roman"/>
          <w:lang w:val="en-US"/>
        </w:rPr>
        <w:t>”</w:t>
      </w:r>
      <w:r>
        <w:rPr>
          <w:rFonts w:ascii="Garamond" w:hAnsi="Garamond" w:cs="Times New Roman"/>
          <w:lang w:val="en-US"/>
        </w:rPr>
        <w:t xml:space="preserve"> </w:t>
      </w:r>
      <w:r w:rsidRPr="002117CC">
        <w:rPr>
          <w:rFonts w:ascii="Garamond" w:hAnsi="Garamond" w:cs="Times New Roman"/>
          <w:i/>
          <w:iCs/>
          <w:lang w:val="en-US"/>
        </w:rPr>
        <w:t>Vanity Fair</w:t>
      </w:r>
      <w:r>
        <w:rPr>
          <w:rFonts w:ascii="Garamond" w:hAnsi="Garamond" w:cs="Times New Roman"/>
          <w:lang w:val="en-US"/>
        </w:rPr>
        <w:t xml:space="preserve">, </w:t>
      </w:r>
      <w:r w:rsidRPr="00DC0DFC">
        <w:rPr>
          <w:rFonts w:ascii="Garamond" w:hAnsi="Garamond" w:cs="Times New Roman"/>
          <w:lang w:val="en-US"/>
        </w:rPr>
        <w:t>www.vanityfair.com/news/2016/09/black-lives-matter-police-kris-graves</w:t>
      </w:r>
      <w:r>
        <w:rPr>
          <w:rFonts w:ascii="Garamond" w:hAnsi="Garamond" w:cs="Times New Roman"/>
          <w:lang w:val="en-US"/>
        </w:rPr>
        <w:t>.</w:t>
      </w:r>
    </w:p>
    <w:p w14:paraId="0AD9249C"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63. Kris Graves, </w:t>
      </w:r>
      <w:r>
        <w:rPr>
          <w:rFonts w:ascii="Garamond" w:hAnsi="Garamond" w:cs="Times New Roman"/>
          <w:lang w:val="en-US"/>
        </w:rPr>
        <w:t>interview with the author on Zoom,</w:t>
      </w:r>
      <w:r w:rsidRPr="002A16B7">
        <w:rPr>
          <w:rFonts w:ascii="Garamond" w:hAnsi="Garamond" w:cs="Times New Roman"/>
          <w:lang w:val="en-US"/>
        </w:rPr>
        <w:t xml:space="preserve"> Thursday, July 8, 2021. </w:t>
      </w:r>
    </w:p>
    <w:p w14:paraId="475E3B5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64. Daniel Palmer, </w:t>
      </w:r>
      <w:r w:rsidRPr="002A16B7">
        <w:rPr>
          <w:rFonts w:ascii="Garamond" w:hAnsi="Garamond" w:cs="Times New Roman"/>
          <w:i/>
          <w:iCs/>
          <w:lang w:val="en-US"/>
        </w:rPr>
        <w:t>Photography and Collaboration: From Conceptual Art to Crowdsourcing</w:t>
      </w:r>
      <w:r w:rsidRPr="002A16B7">
        <w:rPr>
          <w:rFonts w:ascii="Garamond" w:hAnsi="Garamond" w:cs="Times New Roman"/>
          <w:lang w:val="en-US"/>
        </w:rPr>
        <w:t xml:space="preserve"> (New York: Routledge, 2020</w:t>
      </w:r>
      <w:r>
        <w:rPr>
          <w:rFonts w:ascii="Garamond" w:hAnsi="Garamond" w:cs="Times New Roman"/>
          <w:lang w:val="en-US"/>
        </w:rPr>
        <w:t xml:space="preserve"> </w:t>
      </w:r>
      <w:r w:rsidRPr="001845C1">
        <w:rPr>
          <w:rFonts w:ascii="Garamond" w:hAnsi="Garamond" w:cs="Times New Roman"/>
          <w:lang w:val="en-US"/>
        </w:rPr>
        <w:t>[2017]),</w:t>
      </w:r>
      <w:r w:rsidRPr="002A16B7">
        <w:rPr>
          <w:rFonts w:ascii="Garamond" w:hAnsi="Garamond" w:cs="Times New Roman"/>
          <w:lang w:val="en-US"/>
        </w:rPr>
        <w:t xml:space="preserve"> 45–55.</w:t>
      </w:r>
    </w:p>
    <w:p w14:paraId="0516EA5F" w14:textId="77777777" w:rsidR="00CA222F" w:rsidRPr="001845C1"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lastRenderedPageBreak/>
        <w:t>65. Baer, “To Give Memory a Place</w:t>
      </w:r>
      <w:r>
        <w:rPr>
          <w:rFonts w:ascii="Garamond" w:hAnsi="Garamond" w:cs="Times New Roman"/>
          <w:lang w:val="en-US"/>
        </w:rPr>
        <w:t>,</w:t>
      </w:r>
      <w:r w:rsidRPr="002A16B7">
        <w:rPr>
          <w:rFonts w:ascii="Garamond" w:hAnsi="Garamond" w:cs="Times New Roman"/>
          <w:lang w:val="en-US"/>
        </w:rPr>
        <w:t>”</w:t>
      </w:r>
      <w:r>
        <w:rPr>
          <w:rFonts w:ascii="Garamond" w:hAnsi="Garamond" w:cs="Times New Roman"/>
          <w:lang w:val="en-US"/>
        </w:rPr>
        <w:t xml:space="preserve"> </w:t>
      </w:r>
      <w:r w:rsidRPr="001845C1">
        <w:rPr>
          <w:rFonts w:ascii="Garamond" w:hAnsi="Garamond" w:cs="Times New Roman"/>
          <w:lang w:val="en-US"/>
        </w:rPr>
        <w:t>45.</w:t>
      </w:r>
    </w:p>
    <w:p w14:paraId="5B2A04B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66. Celeste </w:t>
      </w:r>
      <w:proofErr w:type="spellStart"/>
      <w:r w:rsidRPr="002A16B7">
        <w:rPr>
          <w:rFonts w:ascii="Garamond" w:hAnsi="Garamond" w:cs="Times New Roman"/>
          <w:lang w:val="en-US"/>
        </w:rPr>
        <w:t>Olalquiaga</w:t>
      </w:r>
      <w:proofErr w:type="spellEnd"/>
      <w:r w:rsidRPr="002A16B7">
        <w:rPr>
          <w:rFonts w:ascii="Garamond" w:hAnsi="Garamond" w:cs="Times New Roman"/>
          <w:lang w:val="en-US"/>
        </w:rPr>
        <w:t xml:space="preserve">, </w:t>
      </w:r>
      <w:r w:rsidRPr="002A16B7">
        <w:rPr>
          <w:rFonts w:ascii="Garamond" w:hAnsi="Garamond" w:cs="Times New Roman"/>
          <w:i/>
          <w:iCs/>
          <w:lang w:val="en-US"/>
        </w:rPr>
        <w:t>The Artificial Kingdom: A Treasury of the Kitsch Experience</w:t>
      </w:r>
      <w:r w:rsidRPr="002A16B7">
        <w:rPr>
          <w:rFonts w:ascii="Garamond" w:hAnsi="Garamond" w:cs="Times New Roman"/>
          <w:lang w:val="en-US"/>
        </w:rPr>
        <w:t xml:space="preserve"> (New York: Pantheon, 1998), 291.</w:t>
      </w:r>
    </w:p>
    <w:p w14:paraId="7603E83F"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67. Marita </w:t>
      </w:r>
      <w:proofErr w:type="spellStart"/>
      <w:r w:rsidRPr="002A16B7">
        <w:rPr>
          <w:rFonts w:ascii="Garamond" w:hAnsi="Garamond" w:cs="Times New Roman"/>
          <w:lang w:val="en-US"/>
        </w:rPr>
        <w:t>Sturken</w:t>
      </w:r>
      <w:proofErr w:type="spellEnd"/>
      <w:r w:rsidRPr="002A16B7">
        <w:rPr>
          <w:rFonts w:ascii="Garamond" w:hAnsi="Garamond" w:cs="Times New Roman"/>
          <w:lang w:val="en-US"/>
        </w:rPr>
        <w:t xml:space="preserve">, </w:t>
      </w:r>
      <w:r w:rsidRPr="002A16B7">
        <w:rPr>
          <w:rFonts w:ascii="Garamond" w:hAnsi="Garamond" w:cs="Times New Roman"/>
          <w:i/>
          <w:iCs/>
          <w:lang w:val="en-US"/>
        </w:rPr>
        <w:t>Tourists of History: Memory, Kitsch, and Consumerism from Oklahoma City to Ground Zero</w:t>
      </w:r>
      <w:r w:rsidRPr="002A16B7">
        <w:rPr>
          <w:rFonts w:ascii="Garamond" w:hAnsi="Garamond" w:cs="Times New Roman"/>
          <w:lang w:val="en-US"/>
        </w:rPr>
        <w:t xml:space="preserve"> (Durham, NC: Duke University Press, 2007), 20.</w:t>
      </w:r>
    </w:p>
    <w:p w14:paraId="0EF1BE30"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68. Barthes, </w:t>
      </w:r>
      <w:r w:rsidRPr="002A16B7">
        <w:rPr>
          <w:rFonts w:ascii="Garamond" w:hAnsi="Garamond" w:cs="Times New Roman"/>
          <w:i/>
          <w:iCs/>
          <w:lang w:val="en-US"/>
        </w:rPr>
        <w:t>Camera Lucida</w:t>
      </w:r>
      <w:r w:rsidRPr="002A16B7">
        <w:rPr>
          <w:rFonts w:ascii="Garamond" w:hAnsi="Garamond" w:cs="Times New Roman"/>
          <w:lang w:val="en-US"/>
        </w:rPr>
        <w:t>, 26.</w:t>
      </w:r>
    </w:p>
    <w:p w14:paraId="6B19F04E"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69. Graves and Chatterton Williams, “Black Lives Matter</w:t>
      </w:r>
      <w:r>
        <w:rPr>
          <w:rFonts w:ascii="Garamond" w:hAnsi="Garamond" w:cs="Times New Roman"/>
          <w:lang w:val="en-US"/>
        </w:rPr>
        <w:t xml:space="preserve">.” </w:t>
      </w:r>
    </w:p>
    <w:p w14:paraId="5D24DB5E"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70. Barthes, </w:t>
      </w:r>
      <w:r w:rsidRPr="002A16B7">
        <w:rPr>
          <w:rFonts w:ascii="Garamond" w:hAnsi="Garamond" w:cs="Times New Roman"/>
          <w:i/>
          <w:iCs/>
          <w:lang w:val="en-US"/>
        </w:rPr>
        <w:t>Camera Lucida</w:t>
      </w:r>
      <w:r w:rsidRPr="002A16B7">
        <w:rPr>
          <w:rFonts w:ascii="Garamond" w:hAnsi="Garamond" w:cs="Times New Roman"/>
          <w:lang w:val="en-US"/>
        </w:rPr>
        <w:t>, 26–27.</w:t>
      </w:r>
    </w:p>
    <w:p w14:paraId="6A0088E0"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71. Graves and Chatterton Williams, “Black Lives Matte</w:t>
      </w:r>
      <w:r>
        <w:rPr>
          <w:rFonts w:ascii="Garamond" w:hAnsi="Garamond" w:cs="Times New Roman"/>
          <w:lang w:val="en-US"/>
        </w:rPr>
        <w:t>r.”</w:t>
      </w:r>
    </w:p>
    <w:p w14:paraId="318FF08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72. Baer, “To Give Memory a Place”</w:t>
      </w:r>
      <w:r>
        <w:rPr>
          <w:rFonts w:ascii="Garamond" w:hAnsi="Garamond" w:cs="Times New Roman"/>
          <w:lang w:val="en-US"/>
        </w:rPr>
        <w:t>:</w:t>
      </w:r>
      <w:r w:rsidRPr="002A16B7">
        <w:rPr>
          <w:rFonts w:ascii="Garamond" w:hAnsi="Garamond" w:cs="Times New Roman"/>
          <w:lang w:val="en-US"/>
        </w:rPr>
        <w:t xml:space="preserve"> 54.</w:t>
      </w:r>
    </w:p>
    <w:p w14:paraId="7A0AA415"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73. Gillespie, </w:t>
      </w:r>
      <w:r w:rsidRPr="002A16B7">
        <w:rPr>
          <w:rFonts w:ascii="Garamond" w:hAnsi="Garamond" w:cs="Times New Roman"/>
          <w:i/>
          <w:iCs/>
          <w:lang w:val="en-US"/>
        </w:rPr>
        <w:t>Film Blackness</w:t>
      </w:r>
      <w:r w:rsidRPr="002A16B7">
        <w:rPr>
          <w:rFonts w:ascii="Garamond" w:hAnsi="Garamond" w:cs="Times New Roman"/>
          <w:lang w:val="en-US"/>
        </w:rPr>
        <w:t>, 2.</w:t>
      </w:r>
    </w:p>
    <w:p w14:paraId="0545B950"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74. Margaret Iversen, “What Is a Photograph?,” in </w:t>
      </w:r>
      <w:r w:rsidRPr="002A16B7">
        <w:rPr>
          <w:rFonts w:ascii="Garamond" w:hAnsi="Garamond" w:cs="Times New Roman"/>
          <w:i/>
          <w:iCs/>
          <w:lang w:val="en-US"/>
        </w:rPr>
        <w:t>Photography Degree Zero: Reflections on Roland Barthes’s Camera Lucida</w:t>
      </w:r>
      <w:r w:rsidRPr="002A16B7">
        <w:rPr>
          <w:rFonts w:ascii="Garamond" w:hAnsi="Garamond" w:cs="Times New Roman"/>
          <w:lang w:val="en-US"/>
        </w:rPr>
        <w:t xml:space="preserve">, ed. Geoffrey </w:t>
      </w:r>
      <w:proofErr w:type="spellStart"/>
      <w:r w:rsidRPr="002A16B7">
        <w:rPr>
          <w:rFonts w:ascii="Garamond" w:hAnsi="Garamond" w:cs="Times New Roman"/>
          <w:lang w:val="en-US"/>
        </w:rPr>
        <w:t>Batchen</w:t>
      </w:r>
      <w:proofErr w:type="spellEnd"/>
      <w:r w:rsidRPr="002A16B7">
        <w:rPr>
          <w:rFonts w:ascii="Garamond" w:hAnsi="Garamond" w:cs="Times New Roman"/>
          <w:lang w:val="en-US"/>
        </w:rPr>
        <w:t xml:space="preserve"> (Cambridge, MA: MIT Press, </w:t>
      </w:r>
      <w:r w:rsidRPr="001845C1">
        <w:rPr>
          <w:rFonts w:ascii="Garamond" w:hAnsi="Garamond" w:cs="Times New Roman"/>
          <w:lang w:val="en-US"/>
        </w:rPr>
        <w:t>2009</w:t>
      </w:r>
      <w:r w:rsidRPr="002A16B7">
        <w:rPr>
          <w:rFonts w:ascii="Garamond" w:hAnsi="Garamond" w:cs="Times New Roman"/>
          <w:lang w:val="en-US"/>
        </w:rPr>
        <w:t>), 58.</w:t>
      </w:r>
    </w:p>
    <w:p w14:paraId="5EE2D2F4" w14:textId="77777777" w:rsidR="00CA222F" w:rsidRPr="002A16B7" w:rsidRDefault="00CA222F" w:rsidP="00CA222F">
      <w:pPr>
        <w:snapToGrid w:val="0"/>
        <w:spacing w:line="480" w:lineRule="auto"/>
        <w:contextualSpacing/>
        <w:rPr>
          <w:rFonts w:ascii="Garamond" w:hAnsi="Garamond" w:cs="Times New Roman"/>
          <w:color w:val="000000" w:themeColor="text1"/>
          <w:lang w:val="en-US"/>
        </w:rPr>
      </w:pPr>
      <w:r w:rsidRPr="002A16B7">
        <w:rPr>
          <w:rFonts w:ascii="Garamond" w:hAnsi="Garamond" w:cs="Times New Roman"/>
          <w:lang w:val="en-US"/>
        </w:rPr>
        <w:t xml:space="preserve">75. </w:t>
      </w:r>
      <w:r w:rsidRPr="002A16B7">
        <w:rPr>
          <w:rFonts w:ascii="Garamond" w:hAnsi="Garamond" w:cs="Times New Roman"/>
          <w:color w:val="000000" w:themeColor="text1"/>
          <w:lang w:val="en-US"/>
        </w:rPr>
        <w:t xml:space="preserve">László </w:t>
      </w:r>
      <w:proofErr w:type="spellStart"/>
      <w:r w:rsidRPr="002A16B7">
        <w:rPr>
          <w:rFonts w:ascii="Garamond" w:hAnsi="Garamond" w:cs="Times New Roman"/>
          <w:color w:val="000000" w:themeColor="text1"/>
          <w:lang w:val="en-US"/>
        </w:rPr>
        <w:t>Munteán</w:t>
      </w:r>
      <w:proofErr w:type="spellEnd"/>
      <w:r w:rsidRPr="002A16B7">
        <w:rPr>
          <w:rFonts w:ascii="Garamond" w:hAnsi="Garamond" w:cs="Times New Roman"/>
          <w:color w:val="000000" w:themeColor="text1"/>
          <w:lang w:val="en-US"/>
        </w:rPr>
        <w:t xml:space="preserve">, “Double Exposure: </w:t>
      </w:r>
      <w:proofErr w:type="spellStart"/>
      <w:r w:rsidRPr="002A16B7">
        <w:rPr>
          <w:rFonts w:ascii="Garamond" w:hAnsi="Garamond" w:cs="Times New Roman"/>
          <w:color w:val="000000" w:themeColor="text1"/>
          <w:lang w:val="en-US"/>
        </w:rPr>
        <w:t>Rephotography</w:t>
      </w:r>
      <w:proofErr w:type="spellEnd"/>
      <w:r w:rsidRPr="002A16B7">
        <w:rPr>
          <w:rFonts w:ascii="Garamond" w:hAnsi="Garamond" w:cs="Times New Roman"/>
          <w:color w:val="000000" w:themeColor="text1"/>
          <w:lang w:val="en-US"/>
        </w:rPr>
        <w:t xml:space="preserve"> and the Life of Place,” in </w:t>
      </w:r>
      <w:r w:rsidRPr="002A16B7">
        <w:rPr>
          <w:rFonts w:ascii="Garamond" w:hAnsi="Garamond" w:cs="Times New Roman"/>
          <w:i/>
          <w:color w:val="000000" w:themeColor="text1"/>
          <w:lang w:val="en-US"/>
        </w:rPr>
        <w:t xml:space="preserve">Spectral Spaces and Hauntings: The </w:t>
      </w:r>
      <w:proofErr w:type="spellStart"/>
      <w:r w:rsidRPr="002A16B7">
        <w:rPr>
          <w:rFonts w:ascii="Garamond" w:hAnsi="Garamond" w:cs="Times New Roman"/>
          <w:i/>
          <w:color w:val="000000" w:themeColor="text1"/>
          <w:lang w:val="en-US"/>
        </w:rPr>
        <w:t>Affects</w:t>
      </w:r>
      <w:proofErr w:type="spellEnd"/>
      <w:r w:rsidRPr="002A16B7">
        <w:rPr>
          <w:rFonts w:ascii="Garamond" w:hAnsi="Garamond" w:cs="Times New Roman"/>
          <w:i/>
          <w:color w:val="000000" w:themeColor="text1"/>
          <w:lang w:val="en-US"/>
        </w:rPr>
        <w:t xml:space="preserve"> of Absence</w:t>
      </w:r>
      <w:r w:rsidRPr="002A16B7">
        <w:rPr>
          <w:rFonts w:ascii="Garamond" w:hAnsi="Garamond" w:cs="Times New Roman"/>
          <w:color w:val="000000" w:themeColor="text1"/>
          <w:lang w:val="en-US"/>
        </w:rPr>
        <w:t>, ed. Christina Lee (New York: Routledge, 2017), 135.</w:t>
      </w:r>
    </w:p>
    <w:p w14:paraId="3EC3D0E1"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color w:val="000000" w:themeColor="text1"/>
          <w:lang w:val="en-US"/>
        </w:rPr>
        <w:t xml:space="preserve">76. </w:t>
      </w:r>
      <w:r w:rsidRPr="002A16B7">
        <w:rPr>
          <w:rFonts w:ascii="Garamond" w:hAnsi="Garamond" w:cs="Times New Roman"/>
          <w:lang w:val="en-US"/>
        </w:rPr>
        <w:t xml:space="preserve">Jacques Derrida and Bernard </w:t>
      </w:r>
      <w:proofErr w:type="spellStart"/>
      <w:r w:rsidRPr="002A16B7">
        <w:rPr>
          <w:rFonts w:ascii="Garamond" w:hAnsi="Garamond" w:cs="Times New Roman"/>
          <w:lang w:val="en-US"/>
        </w:rPr>
        <w:t>Stiegler</w:t>
      </w:r>
      <w:proofErr w:type="spellEnd"/>
      <w:r w:rsidRPr="002A16B7">
        <w:rPr>
          <w:rFonts w:ascii="Garamond" w:hAnsi="Garamond" w:cs="Times New Roman"/>
          <w:lang w:val="en-US"/>
        </w:rPr>
        <w:t xml:space="preserve">, </w:t>
      </w:r>
      <w:proofErr w:type="spellStart"/>
      <w:r w:rsidRPr="002A16B7">
        <w:rPr>
          <w:rFonts w:ascii="Garamond" w:hAnsi="Garamond" w:cs="Times New Roman"/>
          <w:i/>
          <w:iCs/>
          <w:lang w:val="en-US"/>
        </w:rPr>
        <w:t>Echographies</w:t>
      </w:r>
      <w:proofErr w:type="spellEnd"/>
      <w:r w:rsidRPr="002A16B7">
        <w:rPr>
          <w:rFonts w:ascii="Garamond" w:hAnsi="Garamond" w:cs="Times New Roman"/>
          <w:i/>
          <w:iCs/>
          <w:lang w:val="en-US"/>
        </w:rPr>
        <w:t xml:space="preserve"> of Television: Filmed Interviews</w:t>
      </w:r>
      <w:r w:rsidRPr="002A16B7">
        <w:rPr>
          <w:rFonts w:ascii="Garamond" w:hAnsi="Garamond" w:cs="Times New Roman"/>
          <w:lang w:val="en-US"/>
        </w:rPr>
        <w:t xml:space="preserve">, trans. Jennifer </w:t>
      </w:r>
      <w:proofErr w:type="spellStart"/>
      <w:r w:rsidRPr="002A16B7">
        <w:rPr>
          <w:rFonts w:ascii="Garamond" w:hAnsi="Garamond" w:cs="Times New Roman"/>
          <w:lang w:val="en-US"/>
        </w:rPr>
        <w:t>Bajorek</w:t>
      </w:r>
      <w:proofErr w:type="spellEnd"/>
      <w:r w:rsidRPr="002A16B7">
        <w:rPr>
          <w:rFonts w:ascii="Garamond" w:hAnsi="Garamond" w:cs="Times New Roman"/>
          <w:lang w:val="en-US"/>
        </w:rPr>
        <w:t xml:space="preserve"> (Cambridge, MA: Polity Press, </w:t>
      </w:r>
      <w:r w:rsidRPr="001845C1">
        <w:rPr>
          <w:rFonts w:ascii="Garamond" w:hAnsi="Garamond" w:cs="Times New Roman"/>
          <w:lang w:val="en-US"/>
        </w:rPr>
        <w:t>2002</w:t>
      </w:r>
      <w:r>
        <w:rPr>
          <w:rFonts w:ascii="Garamond" w:hAnsi="Garamond" w:cs="Times New Roman"/>
          <w:lang w:val="en-US"/>
        </w:rPr>
        <w:t xml:space="preserve">), </w:t>
      </w:r>
      <w:r w:rsidRPr="002A16B7">
        <w:rPr>
          <w:rFonts w:ascii="Garamond" w:hAnsi="Garamond" w:cs="Times New Roman"/>
          <w:lang w:val="en-US"/>
        </w:rPr>
        <w:t>115.</w:t>
      </w:r>
    </w:p>
    <w:p w14:paraId="79311356"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77. Marita </w:t>
      </w:r>
      <w:proofErr w:type="spellStart"/>
      <w:r w:rsidRPr="002A16B7">
        <w:rPr>
          <w:rFonts w:ascii="Garamond" w:hAnsi="Garamond" w:cs="Times New Roman"/>
          <w:lang w:val="en-US"/>
        </w:rPr>
        <w:t>Sturken</w:t>
      </w:r>
      <w:proofErr w:type="spellEnd"/>
      <w:r w:rsidRPr="002A16B7">
        <w:rPr>
          <w:rFonts w:ascii="Garamond" w:hAnsi="Garamond" w:cs="Times New Roman"/>
          <w:lang w:val="en-US"/>
        </w:rPr>
        <w:t xml:space="preserve">, </w:t>
      </w:r>
      <w:r w:rsidRPr="002A16B7">
        <w:rPr>
          <w:rFonts w:ascii="Garamond" w:hAnsi="Garamond" w:cs="Times New Roman"/>
          <w:i/>
          <w:iCs/>
          <w:lang w:val="en-US"/>
        </w:rPr>
        <w:t>Tangled Memories: The Vietnam War, the AIDS Epidemic, and the Politics of Remembering</w:t>
      </w:r>
      <w:r w:rsidRPr="002A16B7">
        <w:rPr>
          <w:rFonts w:ascii="Garamond" w:hAnsi="Garamond" w:cs="Times New Roman"/>
          <w:lang w:val="en-US"/>
        </w:rPr>
        <w:t xml:space="preserve"> (Berkeley: University of California Press, 1997), 9–12.</w:t>
      </w:r>
    </w:p>
    <w:p w14:paraId="6ABFD50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78. Bradley, “Picturing Catastrophe,” 169.</w:t>
      </w:r>
    </w:p>
    <w:p w14:paraId="5C5B96D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79. Jennifer González, “Morphologies: Race as a Visual Technology,” in </w:t>
      </w:r>
      <w:proofErr w:type="spellStart"/>
      <w:r w:rsidRPr="00150F82">
        <w:rPr>
          <w:rFonts w:ascii="Garamond" w:hAnsi="Garamond" w:cs="Times New Roman"/>
          <w:i/>
          <w:iCs/>
          <w:lang w:val="en-US"/>
        </w:rPr>
        <w:t>re:skin</w:t>
      </w:r>
      <w:proofErr w:type="spellEnd"/>
      <w:r w:rsidRPr="002A16B7">
        <w:rPr>
          <w:rFonts w:ascii="Garamond" w:hAnsi="Garamond" w:cs="Times New Roman"/>
          <w:lang w:val="en-US"/>
        </w:rPr>
        <w:t>, ed. Mary Flanagan and Austin Booth (Cambridge, MA: MIT Press, 2007), 340.</w:t>
      </w:r>
    </w:p>
    <w:p w14:paraId="40B6FCF7"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80. Ruby C. Tapia, </w:t>
      </w:r>
      <w:r w:rsidRPr="002A16B7">
        <w:rPr>
          <w:rFonts w:ascii="Garamond" w:hAnsi="Garamond" w:cs="Times New Roman"/>
          <w:i/>
          <w:iCs/>
          <w:lang w:val="en-US"/>
        </w:rPr>
        <w:t>American Pietàs: Visions of Race, Death, and the Maternal</w:t>
      </w:r>
      <w:r w:rsidRPr="002A16B7">
        <w:rPr>
          <w:rFonts w:ascii="Garamond" w:hAnsi="Garamond" w:cs="Times New Roman"/>
          <w:lang w:val="en-US"/>
        </w:rPr>
        <w:t xml:space="preserve"> (Minneapolis: University of Minnesota Press, 2011), 38.</w:t>
      </w:r>
    </w:p>
    <w:p w14:paraId="47136C6B"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81. Baer, “To Give Memory a Place”</w:t>
      </w:r>
      <w:r>
        <w:rPr>
          <w:rFonts w:ascii="Garamond" w:hAnsi="Garamond" w:cs="Times New Roman"/>
          <w:lang w:val="en-US"/>
        </w:rPr>
        <w:t>:</w:t>
      </w:r>
      <w:r w:rsidRPr="002A16B7">
        <w:rPr>
          <w:rFonts w:ascii="Garamond" w:hAnsi="Garamond" w:cs="Times New Roman"/>
          <w:lang w:val="en-US"/>
        </w:rPr>
        <w:t xml:space="preserve"> 53.</w:t>
      </w:r>
    </w:p>
    <w:p w14:paraId="4F3312CC" w14:textId="77777777" w:rsidR="00CA222F" w:rsidRPr="002A16B7" w:rsidRDefault="00CA222F" w:rsidP="00CA222F">
      <w:pPr>
        <w:snapToGrid w:val="0"/>
        <w:spacing w:line="480" w:lineRule="auto"/>
        <w:contextualSpacing/>
        <w:rPr>
          <w:rFonts w:ascii="Garamond" w:hAnsi="Garamond" w:cs="Times New Roman"/>
          <w:color w:val="000000" w:themeColor="text1"/>
          <w:lang w:val="en-US"/>
        </w:rPr>
      </w:pPr>
      <w:r w:rsidRPr="002A16B7">
        <w:rPr>
          <w:rFonts w:ascii="Garamond" w:hAnsi="Garamond" w:cs="Times New Roman"/>
          <w:lang w:val="en-US"/>
        </w:rPr>
        <w:t xml:space="preserve">82. </w:t>
      </w:r>
      <w:proofErr w:type="spellStart"/>
      <w:r w:rsidRPr="002A16B7">
        <w:rPr>
          <w:rFonts w:ascii="Garamond" w:hAnsi="Garamond" w:cs="Times New Roman"/>
          <w:color w:val="000000" w:themeColor="text1"/>
          <w:lang w:val="en-US"/>
        </w:rPr>
        <w:t>Munteán</w:t>
      </w:r>
      <w:proofErr w:type="spellEnd"/>
      <w:r w:rsidRPr="002A16B7">
        <w:rPr>
          <w:rFonts w:ascii="Garamond" w:hAnsi="Garamond" w:cs="Times New Roman"/>
          <w:color w:val="000000" w:themeColor="text1"/>
          <w:lang w:val="en-US"/>
        </w:rPr>
        <w:t>, “Double Exposure,” 136.</w:t>
      </w:r>
    </w:p>
    <w:p w14:paraId="7564F259"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color w:val="000000" w:themeColor="text1"/>
          <w:lang w:val="en-US"/>
        </w:rPr>
        <w:lastRenderedPageBreak/>
        <w:t xml:space="preserve">83. </w:t>
      </w:r>
      <w:proofErr w:type="spellStart"/>
      <w:r w:rsidRPr="002A16B7">
        <w:rPr>
          <w:rFonts w:ascii="Garamond" w:hAnsi="Garamond" w:cs="Times New Roman"/>
          <w:lang w:val="en-US"/>
        </w:rPr>
        <w:t>Campt</w:t>
      </w:r>
      <w:proofErr w:type="spellEnd"/>
      <w:r w:rsidRPr="002A16B7">
        <w:rPr>
          <w:rFonts w:ascii="Garamond" w:hAnsi="Garamond" w:cs="Times New Roman"/>
          <w:lang w:val="en-US"/>
        </w:rPr>
        <w:t xml:space="preserve">, </w:t>
      </w:r>
      <w:r w:rsidRPr="002A16B7">
        <w:rPr>
          <w:rFonts w:ascii="Garamond" w:hAnsi="Garamond" w:cs="Times New Roman"/>
          <w:i/>
          <w:iCs/>
          <w:lang w:val="en-US"/>
        </w:rPr>
        <w:t>Image Matters</w:t>
      </w:r>
      <w:r w:rsidRPr="002A16B7">
        <w:rPr>
          <w:rFonts w:ascii="Garamond" w:hAnsi="Garamond" w:cs="Times New Roman"/>
          <w:lang w:val="en-US"/>
        </w:rPr>
        <w:t>, 6–7.</w:t>
      </w:r>
    </w:p>
    <w:p w14:paraId="3CB2432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84. </w:t>
      </w:r>
      <w:proofErr w:type="spellStart"/>
      <w:r w:rsidRPr="002A16B7">
        <w:rPr>
          <w:rFonts w:ascii="Garamond" w:hAnsi="Garamond" w:cs="Times New Roman"/>
          <w:lang w:val="en-US"/>
        </w:rPr>
        <w:t>Campt</w:t>
      </w:r>
      <w:proofErr w:type="spellEnd"/>
      <w:r w:rsidRPr="002A16B7">
        <w:rPr>
          <w:rFonts w:ascii="Garamond" w:hAnsi="Garamond" w:cs="Times New Roman"/>
          <w:lang w:val="en-US"/>
        </w:rPr>
        <w:t xml:space="preserve">, </w:t>
      </w:r>
      <w:r w:rsidRPr="002A16B7">
        <w:rPr>
          <w:rFonts w:ascii="Garamond" w:hAnsi="Garamond" w:cs="Times New Roman"/>
          <w:i/>
          <w:iCs/>
          <w:lang w:val="en-US"/>
        </w:rPr>
        <w:t>Image Matters</w:t>
      </w:r>
      <w:r w:rsidRPr="002A16B7">
        <w:rPr>
          <w:rFonts w:ascii="Garamond" w:hAnsi="Garamond" w:cs="Times New Roman"/>
          <w:lang w:val="en-US"/>
        </w:rPr>
        <w:t>, 78.</w:t>
      </w:r>
    </w:p>
    <w:p w14:paraId="1DC73511"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85. Candice L. Edrington and Victoria J. Gallagher, “Race and Visibility: How and Why Images of Black Lives Matter,” </w:t>
      </w:r>
      <w:r w:rsidRPr="002A16B7">
        <w:rPr>
          <w:rFonts w:ascii="Garamond" w:hAnsi="Garamond" w:cs="Times New Roman"/>
          <w:i/>
          <w:iCs/>
          <w:lang w:val="en-US"/>
        </w:rPr>
        <w:t xml:space="preserve">Visual Communication Quarterly </w:t>
      </w:r>
      <w:r w:rsidRPr="002A16B7">
        <w:rPr>
          <w:rFonts w:ascii="Garamond" w:hAnsi="Garamond" w:cs="Times New Roman"/>
          <w:lang w:val="en-US"/>
        </w:rPr>
        <w:t>26, no. 4 (2019): 206.</w:t>
      </w:r>
    </w:p>
    <w:p w14:paraId="7E4B975A"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86. Daniel Rubinstein and Katrina </w:t>
      </w:r>
      <w:proofErr w:type="spellStart"/>
      <w:r w:rsidRPr="002A16B7">
        <w:rPr>
          <w:rFonts w:ascii="Garamond" w:hAnsi="Garamond" w:cs="Times New Roman"/>
          <w:lang w:val="en-US"/>
        </w:rPr>
        <w:t>Sluis</w:t>
      </w:r>
      <w:proofErr w:type="spellEnd"/>
      <w:r w:rsidRPr="002A16B7">
        <w:rPr>
          <w:rFonts w:ascii="Garamond" w:hAnsi="Garamond" w:cs="Times New Roman"/>
          <w:lang w:val="en-US"/>
        </w:rPr>
        <w:t xml:space="preserve">, “A Life More Photographic: Mapping the Networked Image,” </w:t>
      </w:r>
      <w:proofErr w:type="spellStart"/>
      <w:r w:rsidRPr="002A16B7">
        <w:rPr>
          <w:rFonts w:ascii="Garamond" w:hAnsi="Garamond" w:cs="Times New Roman"/>
          <w:i/>
          <w:iCs/>
          <w:lang w:val="en-US"/>
        </w:rPr>
        <w:t>Photographies</w:t>
      </w:r>
      <w:proofErr w:type="spellEnd"/>
      <w:r w:rsidRPr="002A16B7">
        <w:rPr>
          <w:rFonts w:ascii="Garamond" w:hAnsi="Garamond" w:cs="Times New Roman"/>
          <w:i/>
          <w:iCs/>
          <w:lang w:val="en-US"/>
        </w:rPr>
        <w:t xml:space="preserve"> </w:t>
      </w:r>
      <w:r w:rsidRPr="002A16B7">
        <w:rPr>
          <w:rFonts w:ascii="Garamond" w:hAnsi="Garamond" w:cs="Times New Roman"/>
          <w:lang w:val="en-US"/>
        </w:rPr>
        <w:t>1, no. 1 (</w:t>
      </w:r>
      <w:r>
        <w:rPr>
          <w:rFonts w:ascii="Garamond" w:hAnsi="Garamond" w:cs="Times New Roman"/>
          <w:lang w:val="en-US"/>
        </w:rPr>
        <w:t xml:space="preserve">March </w:t>
      </w:r>
      <w:r w:rsidRPr="002A16B7">
        <w:rPr>
          <w:rFonts w:ascii="Garamond" w:hAnsi="Garamond" w:cs="Times New Roman"/>
          <w:lang w:val="en-US"/>
        </w:rPr>
        <w:t>2008): 22.</w:t>
      </w:r>
    </w:p>
    <w:p w14:paraId="34FA512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87. Daniel Rubinstein and Katrina </w:t>
      </w:r>
      <w:proofErr w:type="spellStart"/>
      <w:r w:rsidRPr="002A16B7">
        <w:rPr>
          <w:rFonts w:ascii="Garamond" w:hAnsi="Garamond" w:cs="Times New Roman"/>
          <w:lang w:val="en-US"/>
        </w:rPr>
        <w:t>Sluis</w:t>
      </w:r>
      <w:proofErr w:type="spellEnd"/>
      <w:r w:rsidRPr="002A16B7">
        <w:rPr>
          <w:rFonts w:ascii="Garamond" w:hAnsi="Garamond" w:cs="Times New Roman"/>
          <w:lang w:val="en-US"/>
        </w:rPr>
        <w:t xml:space="preserve">, “The Digital Image in Photographic Culture: Algorithmic Photography and the Crisis of Representation,” in </w:t>
      </w:r>
      <w:r w:rsidRPr="002A16B7">
        <w:rPr>
          <w:rFonts w:ascii="Garamond" w:hAnsi="Garamond" w:cs="Times New Roman"/>
          <w:i/>
          <w:iCs/>
          <w:lang w:val="en-US"/>
        </w:rPr>
        <w:t>The Photographic Image in Digital Culture</w:t>
      </w:r>
      <w:r w:rsidRPr="001845C1">
        <w:rPr>
          <w:rFonts w:ascii="Garamond" w:hAnsi="Garamond" w:cs="Times New Roman"/>
          <w:lang w:val="en-US"/>
        </w:rPr>
        <w:t>, 2</w:t>
      </w:r>
      <w:r w:rsidRPr="00E3302B">
        <w:rPr>
          <w:rFonts w:ascii="Garamond" w:hAnsi="Garamond" w:cs="Times New Roman"/>
          <w:lang w:val="en-US"/>
        </w:rPr>
        <w:t xml:space="preserve">nd </w:t>
      </w:r>
      <w:r w:rsidRPr="001845C1">
        <w:rPr>
          <w:rFonts w:ascii="Garamond" w:hAnsi="Garamond" w:cs="Times New Roman"/>
          <w:lang w:val="en-US"/>
        </w:rPr>
        <w:t>ed.,</w:t>
      </w:r>
      <w:r w:rsidRPr="002A16B7">
        <w:rPr>
          <w:rFonts w:ascii="Garamond" w:hAnsi="Garamond" w:cs="Times New Roman"/>
          <w:lang w:val="en-US"/>
        </w:rPr>
        <w:t xml:space="preserve"> ed. Martin Lister (New York: Routledge, 2013), 29–30.</w:t>
      </w:r>
    </w:p>
    <w:p w14:paraId="02082FF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88. Benjamin, </w:t>
      </w:r>
      <w:r w:rsidRPr="002A16B7">
        <w:rPr>
          <w:rFonts w:ascii="Garamond" w:hAnsi="Garamond" w:cs="Times New Roman"/>
          <w:i/>
          <w:iCs/>
          <w:lang w:val="en-US"/>
        </w:rPr>
        <w:t>Race After Technology</w:t>
      </w:r>
      <w:r w:rsidRPr="002A16B7">
        <w:rPr>
          <w:rFonts w:ascii="Garamond" w:hAnsi="Garamond" w:cs="Times New Roman"/>
          <w:lang w:val="en-US"/>
        </w:rPr>
        <w:t>, 2–22.</w:t>
      </w:r>
    </w:p>
    <w:p w14:paraId="0F24042D"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89. Safiya Umoja Noble, </w:t>
      </w:r>
      <w:r w:rsidRPr="002A16B7">
        <w:rPr>
          <w:rFonts w:ascii="Garamond" w:hAnsi="Garamond" w:cs="Times New Roman"/>
          <w:i/>
          <w:iCs/>
          <w:lang w:val="en-US"/>
        </w:rPr>
        <w:t xml:space="preserve">Algorithms of Oppression: How Search Engines Reinforce Racism </w:t>
      </w:r>
      <w:r w:rsidRPr="002A16B7">
        <w:rPr>
          <w:rFonts w:ascii="Garamond" w:hAnsi="Garamond" w:cs="Times New Roman"/>
          <w:lang w:val="en-US"/>
        </w:rPr>
        <w:t>(New York: New York University Press, 2018), 10.</w:t>
      </w:r>
    </w:p>
    <w:p w14:paraId="73C0DABC"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90. Andrew Guthrie Ferguson, </w:t>
      </w:r>
      <w:r w:rsidRPr="002A16B7">
        <w:rPr>
          <w:rFonts w:ascii="Garamond" w:hAnsi="Garamond" w:cs="Times New Roman"/>
          <w:i/>
          <w:iCs/>
          <w:lang w:val="en-US"/>
        </w:rPr>
        <w:t>The Rise of Big Data Policing: Surveillance, Race, and the Future of Law Enforcement</w:t>
      </w:r>
      <w:r w:rsidRPr="002A16B7">
        <w:rPr>
          <w:rFonts w:ascii="Garamond" w:hAnsi="Garamond" w:cs="Times New Roman"/>
          <w:lang w:val="en-US"/>
        </w:rPr>
        <w:t xml:space="preserve"> (New York: New York University Press, 2017), 136–38.</w:t>
      </w:r>
    </w:p>
    <w:p w14:paraId="48944B7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91. Gaboury, </w:t>
      </w:r>
      <w:r w:rsidRPr="002A16B7">
        <w:rPr>
          <w:rFonts w:ascii="Garamond" w:hAnsi="Garamond" w:cs="Times New Roman"/>
          <w:i/>
          <w:iCs/>
          <w:lang w:val="en-US"/>
        </w:rPr>
        <w:t>Image Objects</w:t>
      </w:r>
      <w:r w:rsidRPr="002A16B7">
        <w:rPr>
          <w:rFonts w:ascii="Garamond" w:hAnsi="Garamond" w:cs="Times New Roman"/>
          <w:lang w:val="en-US"/>
        </w:rPr>
        <w:t>, 31–32.</w:t>
      </w:r>
    </w:p>
    <w:p w14:paraId="7C20071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92. Nathan Jurgenson, </w:t>
      </w:r>
      <w:r w:rsidRPr="002A16B7">
        <w:rPr>
          <w:rFonts w:ascii="Garamond" w:hAnsi="Garamond" w:cs="Times New Roman"/>
          <w:i/>
          <w:iCs/>
          <w:lang w:val="en-US"/>
        </w:rPr>
        <w:t xml:space="preserve">The Social Photo: On Photography and Social Media </w:t>
      </w:r>
      <w:r w:rsidRPr="002A16B7">
        <w:rPr>
          <w:rFonts w:ascii="Garamond" w:hAnsi="Garamond" w:cs="Times New Roman"/>
          <w:lang w:val="en-US"/>
        </w:rPr>
        <w:t>(New York: Verso, 2019), 17.</w:t>
      </w:r>
    </w:p>
    <w:p w14:paraId="73BD0F0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93. Jurgenson, </w:t>
      </w:r>
      <w:r w:rsidRPr="002A16B7">
        <w:rPr>
          <w:rFonts w:ascii="Garamond" w:hAnsi="Garamond" w:cs="Times New Roman"/>
          <w:i/>
          <w:iCs/>
          <w:lang w:val="en-US"/>
        </w:rPr>
        <w:t>The Social Photo</w:t>
      </w:r>
      <w:r w:rsidRPr="002A16B7">
        <w:rPr>
          <w:rFonts w:ascii="Garamond" w:hAnsi="Garamond" w:cs="Times New Roman"/>
          <w:lang w:val="en-US"/>
        </w:rPr>
        <w:t>, 24.</w:t>
      </w:r>
    </w:p>
    <w:p w14:paraId="36F5EA7D"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94. Cheryl Finley, “Photography and the Archive,” </w:t>
      </w:r>
      <w:r w:rsidRPr="002A16B7">
        <w:rPr>
          <w:rFonts w:ascii="Garamond" w:hAnsi="Garamond" w:cs="Times New Roman"/>
          <w:i/>
          <w:iCs/>
          <w:lang w:val="en-US"/>
        </w:rPr>
        <w:t>Critical Arts</w:t>
      </w:r>
      <w:r w:rsidRPr="002A16B7">
        <w:rPr>
          <w:rFonts w:ascii="Garamond" w:hAnsi="Garamond" w:cs="Times New Roman"/>
          <w:lang w:val="en-US"/>
        </w:rPr>
        <w:t xml:space="preserve"> 33, no. 6 (2019): 10—11.</w:t>
      </w:r>
    </w:p>
    <w:p w14:paraId="133195C1"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95. Lisa </w:t>
      </w:r>
      <w:proofErr w:type="spellStart"/>
      <w:r w:rsidRPr="002A16B7">
        <w:rPr>
          <w:rFonts w:ascii="Garamond" w:hAnsi="Garamond" w:cs="Times New Roman"/>
          <w:lang w:val="en-US"/>
        </w:rPr>
        <w:t>Gitelman</w:t>
      </w:r>
      <w:proofErr w:type="spellEnd"/>
      <w:r w:rsidRPr="002A16B7">
        <w:rPr>
          <w:rFonts w:ascii="Garamond" w:hAnsi="Garamond" w:cs="Times New Roman"/>
          <w:lang w:val="en-US"/>
        </w:rPr>
        <w:t xml:space="preserve">, </w:t>
      </w:r>
      <w:r w:rsidRPr="002A16B7">
        <w:rPr>
          <w:rFonts w:ascii="Garamond" w:hAnsi="Garamond" w:cs="Times New Roman"/>
          <w:i/>
          <w:iCs/>
          <w:lang w:val="en-US"/>
        </w:rPr>
        <w:t>Paper Knowledge: Toward a Media History of Documents</w:t>
      </w:r>
      <w:r w:rsidRPr="002A16B7">
        <w:rPr>
          <w:rFonts w:ascii="Garamond" w:hAnsi="Garamond" w:cs="Times New Roman"/>
          <w:lang w:val="en-US"/>
        </w:rPr>
        <w:t xml:space="preserve"> (Durham, NC: Duke University Press, 2014), 1–2.</w:t>
      </w:r>
    </w:p>
    <w:p w14:paraId="704AC681"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96. Kris Graves, </w:t>
      </w:r>
      <w:r>
        <w:rPr>
          <w:rFonts w:ascii="Garamond" w:hAnsi="Garamond" w:cs="Times New Roman"/>
          <w:lang w:val="en-US"/>
        </w:rPr>
        <w:t>interview with the author on Zoom,</w:t>
      </w:r>
      <w:r w:rsidRPr="002A16B7">
        <w:rPr>
          <w:rFonts w:ascii="Garamond" w:hAnsi="Garamond" w:cs="Times New Roman"/>
          <w:lang w:val="en-US"/>
        </w:rPr>
        <w:t xml:space="preserve"> Thursday, July 8, 2021.</w:t>
      </w:r>
    </w:p>
    <w:p w14:paraId="7FAE484F"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97. Walter Benjamin, “The Work of Art in the Age of Mechanical Reproduction,” in </w:t>
      </w:r>
      <w:r w:rsidRPr="002A16B7">
        <w:rPr>
          <w:rFonts w:ascii="Garamond" w:hAnsi="Garamond" w:cs="Times New Roman"/>
          <w:i/>
          <w:iCs/>
          <w:lang w:val="en-US"/>
        </w:rPr>
        <w:t>Illuminations</w:t>
      </w:r>
      <w:r w:rsidRPr="002A16B7">
        <w:rPr>
          <w:rFonts w:ascii="Garamond" w:hAnsi="Garamond" w:cs="Times New Roman"/>
          <w:lang w:val="en-US"/>
        </w:rPr>
        <w:t xml:space="preserve">, ed. Hannah Arendt, trans. Harry Zohn (New York: </w:t>
      </w:r>
      <w:proofErr w:type="spellStart"/>
      <w:r w:rsidRPr="002A16B7">
        <w:rPr>
          <w:rFonts w:ascii="Garamond" w:hAnsi="Garamond" w:cs="Times New Roman"/>
          <w:lang w:val="en-US"/>
        </w:rPr>
        <w:t>Schocken</w:t>
      </w:r>
      <w:proofErr w:type="spellEnd"/>
      <w:r w:rsidRPr="002A16B7">
        <w:rPr>
          <w:rFonts w:ascii="Garamond" w:hAnsi="Garamond" w:cs="Times New Roman"/>
          <w:lang w:val="en-US"/>
        </w:rPr>
        <w:t xml:space="preserve"> Books, 1969), 5.</w:t>
      </w:r>
    </w:p>
    <w:p w14:paraId="5C18EBDE"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98. Jurgenson, </w:t>
      </w:r>
      <w:r w:rsidRPr="002A16B7">
        <w:rPr>
          <w:rFonts w:ascii="Garamond" w:hAnsi="Garamond" w:cs="Times New Roman"/>
          <w:i/>
          <w:iCs/>
          <w:lang w:val="en-US"/>
        </w:rPr>
        <w:t>The Social Photo</w:t>
      </w:r>
      <w:r w:rsidRPr="002A16B7">
        <w:rPr>
          <w:rFonts w:ascii="Garamond" w:hAnsi="Garamond" w:cs="Times New Roman"/>
          <w:lang w:val="en-US"/>
        </w:rPr>
        <w:t>, 14.</w:t>
      </w:r>
    </w:p>
    <w:p w14:paraId="431D968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99. Jurgenson, </w:t>
      </w:r>
      <w:r w:rsidRPr="002A16B7">
        <w:rPr>
          <w:rFonts w:ascii="Garamond" w:hAnsi="Garamond" w:cs="Times New Roman"/>
          <w:i/>
          <w:iCs/>
          <w:lang w:val="en-US"/>
        </w:rPr>
        <w:t>The Social Photo</w:t>
      </w:r>
      <w:r w:rsidRPr="002A16B7">
        <w:rPr>
          <w:rFonts w:ascii="Garamond" w:hAnsi="Garamond" w:cs="Times New Roman"/>
          <w:lang w:val="en-US"/>
        </w:rPr>
        <w:t>, 49.</w:t>
      </w:r>
    </w:p>
    <w:p w14:paraId="61240AE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lastRenderedPageBreak/>
        <w:t xml:space="preserve">100. Rosalind Krauss, </w:t>
      </w:r>
      <w:r w:rsidRPr="002A16B7">
        <w:rPr>
          <w:rFonts w:ascii="Garamond" w:hAnsi="Garamond" w:cs="Times New Roman"/>
          <w:i/>
          <w:iCs/>
          <w:lang w:val="en-US"/>
        </w:rPr>
        <w:t xml:space="preserve">The Originality of the Avant-Garde and Other Modernist Myths </w:t>
      </w:r>
      <w:r w:rsidRPr="002A16B7">
        <w:rPr>
          <w:rFonts w:ascii="Garamond" w:hAnsi="Garamond" w:cs="Times New Roman"/>
          <w:lang w:val="en-US"/>
        </w:rPr>
        <w:t>(Cambridge, MA: MIT Press, 1985), 153.</w:t>
      </w:r>
    </w:p>
    <w:p w14:paraId="3EC28480"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101. Erika </w:t>
      </w:r>
      <w:proofErr w:type="spellStart"/>
      <w:r w:rsidRPr="002A16B7">
        <w:rPr>
          <w:rFonts w:ascii="Garamond" w:hAnsi="Garamond" w:cs="Times New Roman"/>
          <w:lang w:val="en-US"/>
        </w:rPr>
        <w:t>Balsom</w:t>
      </w:r>
      <w:proofErr w:type="spellEnd"/>
      <w:r w:rsidRPr="002A16B7">
        <w:rPr>
          <w:rFonts w:ascii="Garamond" w:hAnsi="Garamond" w:cs="Times New Roman"/>
          <w:lang w:val="en-US"/>
        </w:rPr>
        <w:t xml:space="preserve">, </w:t>
      </w:r>
      <w:r w:rsidRPr="002A16B7">
        <w:rPr>
          <w:rFonts w:ascii="Garamond" w:hAnsi="Garamond" w:cs="Times New Roman"/>
          <w:i/>
          <w:iCs/>
          <w:lang w:val="en-US"/>
        </w:rPr>
        <w:t>After Uniqueness: A History of Film and Video Art in Circulation</w:t>
      </w:r>
      <w:r w:rsidRPr="002A16B7">
        <w:rPr>
          <w:rFonts w:ascii="Garamond" w:hAnsi="Garamond" w:cs="Times New Roman"/>
          <w:lang w:val="en-US"/>
        </w:rPr>
        <w:t xml:space="preserve"> (New York: Columbia University Press, 2017), 133.</w:t>
      </w:r>
    </w:p>
    <w:p w14:paraId="4761FAC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102. Benjamin, “The Work of Art in the Age of Mechanical Reproduction,” 6.</w:t>
      </w:r>
    </w:p>
    <w:p w14:paraId="14DE09FF"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103. </w:t>
      </w:r>
      <w:proofErr w:type="spellStart"/>
      <w:r w:rsidRPr="002A16B7">
        <w:rPr>
          <w:rFonts w:ascii="Garamond" w:hAnsi="Garamond" w:cs="Times New Roman"/>
          <w:lang w:val="en-US"/>
        </w:rPr>
        <w:t>Balsom</w:t>
      </w:r>
      <w:proofErr w:type="spellEnd"/>
      <w:r w:rsidRPr="002A16B7">
        <w:rPr>
          <w:rFonts w:ascii="Garamond" w:hAnsi="Garamond" w:cs="Times New Roman"/>
          <w:lang w:val="en-US"/>
        </w:rPr>
        <w:t xml:space="preserve">, </w:t>
      </w:r>
      <w:r w:rsidRPr="002A16B7">
        <w:rPr>
          <w:rFonts w:ascii="Garamond" w:hAnsi="Garamond" w:cs="Times New Roman"/>
          <w:i/>
          <w:iCs/>
          <w:lang w:val="en-US"/>
        </w:rPr>
        <w:t>After Uniqueness</w:t>
      </w:r>
      <w:r w:rsidRPr="002A16B7">
        <w:rPr>
          <w:rFonts w:ascii="Garamond" w:hAnsi="Garamond" w:cs="Times New Roman"/>
          <w:lang w:val="en-US"/>
        </w:rPr>
        <w:t>, 133.</w:t>
      </w:r>
    </w:p>
    <w:p w14:paraId="2532387B"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104. </w:t>
      </w:r>
      <w:proofErr w:type="spellStart"/>
      <w:r w:rsidRPr="002A16B7">
        <w:rPr>
          <w:rFonts w:ascii="Garamond" w:hAnsi="Garamond" w:cs="Times New Roman"/>
          <w:lang w:val="en-US"/>
        </w:rPr>
        <w:t>Balsom</w:t>
      </w:r>
      <w:proofErr w:type="spellEnd"/>
      <w:r w:rsidRPr="002A16B7">
        <w:rPr>
          <w:rFonts w:ascii="Garamond" w:hAnsi="Garamond" w:cs="Times New Roman"/>
          <w:lang w:val="en-US"/>
        </w:rPr>
        <w:t xml:space="preserve">, </w:t>
      </w:r>
      <w:r w:rsidRPr="002A16B7">
        <w:rPr>
          <w:rFonts w:ascii="Garamond" w:hAnsi="Garamond" w:cs="Times New Roman"/>
          <w:i/>
          <w:iCs/>
          <w:lang w:val="en-US"/>
        </w:rPr>
        <w:t>After Uniqueness</w:t>
      </w:r>
      <w:r w:rsidRPr="002A16B7">
        <w:rPr>
          <w:rFonts w:ascii="Garamond" w:hAnsi="Garamond" w:cs="Times New Roman"/>
          <w:lang w:val="en-US"/>
        </w:rPr>
        <w:t>, 129.</w:t>
      </w:r>
    </w:p>
    <w:p w14:paraId="12AD8D0B"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105. Martin Hand, </w:t>
      </w:r>
      <w:r w:rsidRPr="002A16B7">
        <w:rPr>
          <w:rFonts w:ascii="Garamond" w:hAnsi="Garamond" w:cs="Times New Roman"/>
          <w:i/>
          <w:iCs/>
          <w:lang w:val="en-US"/>
        </w:rPr>
        <w:t>Ubiquitous Photography</w:t>
      </w:r>
      <w:r w:rsidRPr="002A16B7">
        <w:rPr>
          <w:rFonts w:ascii="Garamond" w:hAnsi="Garamond" w:cs="Times New Roman"/>
          <w:lang w:val="en-US"/>
        </w:rPr>
        <w:t xml:space="preserve"> (Cambridge, MA: Polity Press, 2012), 60, 93.</w:t>
      </w:r>
    </w:p>
    <w:p w14:paraId="2708A7FA"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106. Susan Murray, “Digital Images, Photo-Sharing, and Our Shifting Notions of Everyday Aesthetics,” </w:t>
      </w:r>
      <w:r w:rsidRPr="002A16B7">
        <w:rPr>
          <w:rFonts w:ascii="Garamond" w:hAnsi="Garamond" w:cs="Times New Roman"/>
          <w:i/>
          <w:iCs/>
          <w:lang w:val="en-US"/>
        </w:rPr>
        <w:t xml:space="preserve">Journal of Visual Culture </w:t>
      </w:r>
      <w:r w:rsidRPr="002A16B7">
        <w:rPr>
          <w:rFonts w:ascii="Garamond" w:hAnsi="Garamond" w:cs="Times New Roman"/>
          <w:lang w:val="en-US"/>
        </w:rPr>
        <w:t>7, no. 2 (2008): 1</w:t>
      </w:r>
      <w:r>
        <w:rPr>
          <w:rFonts w:ascii="Garamond" w:hAnsi="Garamond" w:cs="Times New Roman"/>
          <w:lang w:val="en-US"/>
        </w:rPr>
        <w:t>47</w:t>
      </w:r>
      <w:r w:rsidRPr="002A16B7">
        <w:rPr>
          <w:rFonts w:ascii="Garamond" w:hAnsi="Garamond" w:cs="Times New Roman"/>
          <w:lang w:val="en-US"/>
        </w:rPr>
        <w:t>.</w:t>
      </w:r>
    </w:p>
    <w:p w14:paraId="1220F88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107. Murray, “Digital Images,” 156–57.</w:t>
      </w:r>
    </w:p>
    <w:p w14:paraId="15EA9980" w14:textId="77777777" w:rsidR="00CA222F" w:rsidRPr="002A16B7" w:rsidRDefault="00CA222F" w:rsidP="00CA222F">
      <w:pPr>
        <w:pStyle w:val="EndnoteText"/>
        <w:snapToGrid w:val="0"/>
        <w:spacing w:line="480" w:lineRule="auto"/>
        <w:contextualSpacing/>
        <w:rPr>
          <w:rFonts w:ascii="Garamond" w:hAnsi="Garamond" w:cs="Times New Roman"/>
          <w:sz w:val="24"/>
          <w:szCs w:val="24"/>
          <w:lang w:val="en-US"/>
        </w:rPr>
      </w:pPr>
      <w:r w:rsidRPr="002A16B7">
        <w:rPr>
          <w:rFonts w:ascii="Garamond" w:hAnsi="Garamond" w:cs="Times New Roman"/>
          <w:sz w:val="24"/>
          <w:szCs w:val="24"/>
          <w:lang w:val="en-US"/>
        </w:rPr>
        <w:t xml:space="preserve">108. André </w:t>
      </w:r>
      <w:proofErr w:type="spellStart"/>
      <w:r w:rsidRPr="002A16B7">
        <w:rPr>
          <w:rFonts w:ascii="Garamond" w:hAnsi="Garamond" w:cs="Times New Roman"/>
          <w:sz w:val="24"/>
          <w:szCs w:val="24"/>
          <w:lang w:val="en-US"/>
        </w:rPr>
        <w:t>Bazin</w:t>
      </w:r>
      <w:proofErr w:type="spellEnd"/>
      <w:r w:rsidRPr="002A16B7">
        <w:rPr>
          <w:rFonts w:ascii="Garamond" w:hAnsi="Garamond" w:cs="Times New Roman"/>
          <w:sz w:val="24"/>
          <w:szCs w:val="24"/>
          <w:lang w:val="en-US"/>
        </w:rPr>
        <w:t xml:space="preserve">, “The Ontology of the Photographic Image,” trans. Hugh Gray, </w:t>
      </w:r>
      <w:r w:rsidRPr="002A16B7">
        <w:rPr>
          <w:rFonts w:ascii="Garamond" w:hAnsi="Garamond" w:cs="Times New Roman"/>
          <w:i/>
          <w:iCs/>
          <w:sz w:val="24"/>
          <w:szCs w:val="24"/>
          <w:lang w:val="en-US"/>
        </w:rPr>
        <w:t xml:space="preserve">Film Quarterly </w:t>
      </w:r>
      <w:r w:rsidRPr="002A16B7">
        <w:rPr>
          <w:rFonts w:ascii="Garamond" w:hAnsi="Garamond" w:cs="Times New Roman"/>
          <w:sz w:val="24"/>
          <w:szCs w:val="24"/>
          <w:lang w:val="en-US"/>
        </w:rPr>
        <w:t>13, no. 4 (</w:t>
      </w:r>
      <w:r>
        <w:rPr>
          <w:rFonts w:ascii="Garamond" w:hAnsi="Garamond" w:cs="Times New Roman"/>
          <w:sz w:val="24"/>
          <w:szCs w:val="24"/>
          <w:lang w:val="en-US"/>
        </w:rPr>
        <w:t xml:space="preserve">Summer </w:t>
      </w:r>
      <w:r w:rsidRPr="002A16B7">
        <w:rPr>
          <w:rFonts w:ascii="Garamond" w:hAnsi="Garamond" w:cs="Times New Roman"/>
          <w:sz w:val="24"/>
          <w:szCs w:val="24"/>
          <w:lang w:val="en-US"/>
        </w:rPr>
        <w:t>1960): 4–9.</w:t>
      </w:r>
      <w:r>
        <w:rPr>
          <w:rFonts w:ascii="Garamond" w:hAnsi="Garamond" w:cs="Times New Roman"/>
          <w:sz w:val="24"/>
          <w:szCs w:val="24"/>
          <w:lang w:val="en-US"/>
        </w:rPr>
        <w:t xml:space="preserve"> </w:t>
      </w:r>
      <w:r w:rsidRPr="002A16B7">
        <w:rPr>
          <w:rFonts w:ascii="Garamond" w:hAnsi="Garamond" w:cs="Times New Roman"/>
          <w:sz w:val="24"/>
          <w:szCs w:val="24"/>
          <w:lang w:val="en-US"/>
        </w:rPr>
        <w:t xml:space="preserve">Mary Ann </w:t>
      </w:r>
      <w:proofErr w:type="spellStart"/>
      <w:r w:rsidRPr="002A16B7">
        <w:rPr>
          <w:rFonts w:ascii="Garamond" w:hAnsi="Garamond" w:cs="Times New Roman"/>
          <w:sz w:val="24"/>
          <w:szCs w:val="24"/>
          <w:lang w:val="en-US"/>
        </w:rPr>
        <w:t>Doane</w:t>
      </w:r>
      <w:proofErr w:type="spellEnd"/>
      <w:r w:rsidRPr="002A16B7">
        <w:rPr>
          <w:rFonts w:ascii="Garamond" w:hAnsi="Garamond" w:cs="Times New Roman"/>
          <w:sz w:val="24"/>
          <w:szCs w:val="24"/>
          <w:lang w:val="en-US"/>
        </w:rPr>
        <w:t xml:space="preserve">, “The Indexical and the Concept of Medium Specificity,” </w:t>
      </w:r>
      <w:r w:rsidRPr="002A16B7">
        <w:rPr>
          <w:rFonts w:ascii="Garamond" w:hAnsi="Garamond" w:cs="Times New Roman"/>
          <w:i/>
          <w:iCs/>
          <w:sz w:val="24"/>
          <w:szCs w:val="24"/>
          <w:lang w:val="en-US"/>
        </w:rPr>
        <w:t>differences: A Journal of Feminist Cultural Studies</w:t>
      </w:r>
      <w:r w:rsidRPr="002A16B7">
        <w:rPr>
          <w:rFonts w:ascii="Garamond" w:hAnsi="Garamond" w:cs="Times New Roman"/>
          <w:sz w:val="24"/>
          <w:szCs w:val="24"/>
          <w:lang w:val="en-US"/>
        </w:rPr>
        <w:t xml:space="preserve"> 18, no.</w:t>
      </w:r>
      <w:r>
        <w:rPr>
          <w:rFonts w:ascii="Garamond" w:hAnsi="Garamond" w:cs="Times New Roman"/>
          <w:sz w:val="24"/>
          <w:szCs w:val="24"/>
          <w:lang w:val="en-US"/>
        </w:rPr>
        <w:t xml:space="preserve"> </w:t>
      </w:r>
      <w:r w:rsidRPr="002A16B7">
        <w:rPr>
          <w:rFonts w:ascii="Garamond" w:hAnsi="Garamond" w:cs="Times New Roman"/>
          <w:sz w:val="24"/>
          <w:szCs w:val="24"/>
          <w:lang w:val="en-US"/>
        </w:rPr>
        <w:t>1</w:t>
      </w:r>
      <w:r>
        <w:rPr>
          <w:rFonts w:ascii="Garamond" w:hAnsi="Garamond" w:cs="Times New Roman"/>
          <w:sz w:val="24"/>
          <w:szCs w:val="24"/>
          <w:lang w:val="en-US"/>
        </w:rPr>
        <w:t xml:space="preserve">, </w:t>
      </w:r>
      <w:r w:rsidRPr="001845C1">
        <w:rPr>
          <w:rFonts w:ascii="Garamond" w:hAnsi="Garamond" w:cs="Times New Roman"/>
          <w:sz w:val="24"/>
          <w:szCs w:val="24"/>
          <w:lang w:val="en-US"/>
        </w:rPr>
        <w:t xml:space="preserve">Special Issue on “Indexicality: Trace and Sign,” ed. Mary Ann </w:t>
      </w:r>
      <w:proofErr w:type="spellStart"/>
      <w:r w:rsidRPr="001845C1">
        <w:rPr>
          <w:rFonts w:ascii="Garamond" w:hAnsi="Garamond" w:cs="Times New Roman"/>
          <w:sz w:val="24"/>
          <w:szCs w:val="24"/>
          <w:lang w:val="en-US"/>
        </w:rPr>
        <w:t>Doane</w:t>
      </w:r>
      <w:proofErr w:type="spellEnd"/>
      <w:r w:rsidRPr="001845C1">
        <w:rPr>
          <w:rFonts w:ascii="Garamond" w:hAnsi="Garamond" w:cs="Times New Roman"/>
          <w:sz w:val="24"/>
          <w:szCs w:val="24"/>
          <w:lang w:val="en-US"/>
        </w:rPr>
        <w:t xml:space="preserve"> </w:t>
      </w:r>
      <w:r w:rsidRPr="002A16B7">
        <w:rPr>
          <w:rFonts w:ascii="Garamond" w:hAnsi="Garamond" w:cs="Times New Roman"/>
          <w:sz w:val="24"/>
          <w:szCs w:val="24"/>
          <w:lang w:val="en-US"/>
        </w:rPr>
        <w:t>(2007): 128–52.</w:t>
      </w:r>
      <w:r>
        <w:rPr>
          <w:rFonts w:ascii="Garamond" w:hAnsi="Garamond" w:cs="Times New Roman"/>
          <w:sz w:val="24"/>
          <w:szCs w:val="24"/>
          <w:lang w:val="en-US"/>
        </w:rPr>
        <w:t xml:space="preserve"> </w:t>
      </w:r>
      <w:r w:rsidRPr="002A16B7">
        <w:rPr>
          <w:rFonts w:ascii="Garamond" w:hAnsi="Garamond" w:cs="Times New Roman"/>
          <w:sz w:val="24"/>
          <w:szCs w:val="24"/>
          <w:lang w:val="en-US"/>
        </w:rPr>
        <w:t xml:space="preserve">Tom Gunning, “Moving Away from the Index: Cinema and the Impression of Reality,” </w:t>
      </w:r>
      <w:r w:rsidRPr="002A16B7">
        <w:rPr>
          <w:rFonts w:ascii="Garamond" w:hAnsi="Garamond" w:cs="Times New Roman"/>
          <w:i/>
          <w:iCs/>
          <w:sz w:val="24"/>
          <w:szCs w:val="24"/>
          <w:lang w:val="en-US"/>
        </w:rPr>
        <w:t xml:space="preserve">differences: A Journal of Feminist Cultural Studies </w:t>
      </w:r>
      <w:r w:rsidRPr="002A16B7">
        <w:rPr>
          <w:rFonts w:ascii="Garamond" w:hAnsi="Garamond" w:cs="Times New Roman"/>
          <w:sz w:val="24"/>
          <w:szCs w:val="24"/>
          <w:lang w:val="en-US"/>
        </w:rPr>
        <w:t>18, no. 1</w:t>
      </w:r>
      <w:r>
        <w:rPr>
          <w:rFonts w:ascii="Garamond" w:hAnsi="Garamond" w:cs="Times New Roman"/>
          <w:sz w:val="24"/>
          <w:szCs w:val="24"/>
          <w:lang w:val="en-US"/>
        </w:rPr>
        <w:t xml:space="preserve">, </w:t>
      </w:r>
      <w:r w:rsidRPr="001845C1">
        <w:rPr>
          <w:rFonts w:ascii="Garamond" w:hAnsi="Garamond" w:cs="Times New Roman"/>
          <w:sz w:val="24"/>
          <w:szCs w:val="24"/>
          <w:lang w:val="en-US"/>
        </w:rPr>
        <w:t xml:space="preserve">Special Issue on “Indexicality: Trace and Sign,” ed. Mary Ann </w:t>
      </w:r>
      <w:proofErr w:type="spellStart"/>
      <w:r w:rsidRPr="001845C1">
        <w:rPr>
          <w:rFonts w:ascii="Garamond" w:hAnsi="Garamond" w:cs="Times New Roman"/>
          <w:sz w:val="24"/>
          <w:szCs w:val="24"/>
          <w:lang w:val="en-US"/>
        </w:rPr>
        <w:t>Doane</w:t>
      </w:r>
      <w:proofErr w:type="spellEnd"/>
      <w:r w:rsidRPr="002A16B7">
        <w:rPr>
          <w:rFonts w:ascii="Garamond" w:hAnsi="Garamond" w:cs="Times New Roman"/>
          <w:sz w:val="24"/>
          <w:szCs w:val="24"/>
          <w:lang w:val="en-US"/>
        </w:rPr>
        <w:t xml:space="preserve"> (2007): 29–52.</w:t>
      </w:r>
    </w:p>
    <w:p w14:paraId="640F8A28"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109. Jeff </w:t>
      </w:r>
      <w:proofErr w:type="spellStart"/>
      <w:r w:rsidRPr="002A16B7">
        <w:rPr>
          <w:rFonts w:ascii="Garamond" w:hAnsi="Garamond" w:cs="Times New Roman"/>
          <w:lang w:val="en-US"/>
        </w:rPr>
        <w:t>Scheible</w:t>
      </w:r>
      <w:proofErr w:type="spellEnd"/>
      <w:r w:rsidRPr="002A16B7">
        <w:rPr>
          <w:rFonts w:ascii="Garamond" w:hAnsi="Garamond" w:cs="Times New Roman"/>
          <w:lang w:val="en-US"/>
        </w:rPr>
        <w:t xml:space="preserve">, </w:t>
      </w:r>
      <w:r w:rsidRPr="002A16B7">
        <w:rPr>
          <w:rFonts w:ascii="Garamond" w:hAnsi="Garamond" w:cs="Times New Roman"/>
          <w:i/>
          <w:iCs/>
          <w:lang w:val="en-US"/>
        </w:rPr>
        <w:t>Digital Shift: The Cultural Logic of Punctuation</w:t>
      </w:r>
      <w:r w:rsidRPr="002A16B7">
        <w:rPr>
          <w:rFonts w:ascii="Garamond" w:hAnsi="Garamond" w:cs="Times New Roman"/>
          <w:lang w:val="en-US"/>
        </w:rPr>
        <w:t xml:space="preserve"> (Minneapolis: University of Minnesota Press, 2015), 105–28.</w:t>
      </w:r>
    </w:p>
    <w:p w14:paraId="4334056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110. Michel Foucault, </w:t>
      </w:r>
      <w:r w:rsidRPr="002A16B7">
        <w:rPr>
          <w:rFonts w:ascii="Garamond" w:hAnsi="Garamond" w:cs="Times New Roman"/>
          <w:i/>
          <w:iCs/>
          <w:lang w:val="en-US"/>
        </w:rPr>
        <w:t>The Order of Things: An Archaeology of the Human Sciences</w:t>
      </w:r>
      <w:r w:rsidRPr="002A16B7">
        <w:rPr>
          <w:rFonts w:ascii="Garamond" w:hAnsi="Garamond" w:cs="Times New Roman"/>
          <w:lang w:val="en-US"/>
        </w:rPr>
        <w:t xml:space="preserve"> (New York: Routledge, </w:t>
      </w:r>
      <w:r w:rsidRPr="001845C1">
        <w:rPr>
          <w:rFonts w:ascii="Garamond" w:hAnsi="Garamond" w:cs="Times New Roman"/>
          <w:lang w:val="en-US"/>
        </w:rPr>
        <w:t>2001</w:t>
      </w:r>
      <w:r w:rsidRPr="002A16B7">
        <w:rPr>
          <w:rFonts w:ascii="Garamond" w:hAnsi="Garamond" w:cs="Times New Roman"/>
          <w:lang w:val="en-US"/>
        </w:rPr>
        <w:t>), xvi–xvii.</w:t>
      </w:r>
    </w:p>
    <w:p w14:paraId="3DBF6D2C"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111. Jurgenson, </w:t>
      </w:r>
      <w:r w:rsidRPr="002A16B7">
        <w:rPr>
          <w:rFonts w:ascii="Garamond" w:hAnsi="Garamond" w:cs="Times New Roman"/>
          <w:i/>
          <w:iCs/>
          <w:lang w:val="en-US"/>
        </w:rPr>
        <w:t>The Social Photo</w:t>
      </w:r>
      <w:r w:rsidRPr="002A16B7">
        <w:rPr>
          <w:rFonts w:ascii="Garamond" w:hAnsi="Garamond" w:cs="Times New Roman"/>
          <w:lang w:val="en-US"/>
        </w:rPr>
        <w:t>, 99.</w:t>
      </w:r>
    </w:p>
    <w:p w14:paraId="73CC1263"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112. Lee Humphreys, </w:t>
      </w:r>
      <w:r w:rsidRPr="002A16B7">
        <w:rPr>
          <w:rFonts w:ascii="Garamond" w:hAnsi="Garamond" w:cs="Times New Roman"/>
          <w:i/>
          <w:iCs/>
          <w:lang w:val="en-US"/>
        </w:rPr>
        <w:t>The Qualified Self: Social Media and the Accounting of Everyday Life</w:t>
      </w:r>
      <w:r w:rsidRPr="002A16B7">
        <w:rPr>
          <w:rFonts w:ascii="Garamond" w:hAnsi="Garamond" w:cs="Times New Roman"/>
          <w:lang w:val="en-US"/>
        </w:rPr>
        <w:t xml:space="preserve"> (Cambridge, MA: MIT Press, 2018), 48</w:t>
      </w:r>
      <w:r>
        <w:rPr>
          <w:rFonts w:ascii="Garamond" w:hAnsi="Garamond" w:cs="Times New Roman"/>
          <w:lang w:val="en-US"/>
        </w:rPr>
        <w:t xml:space="preserve"> [emphasis added]</w:t>
      </w:r>
      <w:r w:rsidRPr="002A16B7">
        <w:rPr>
          <w:rFonts w:ascii="Garamond" w:hAnsi="Garamond" w:cs="Times New Roman"/>
          <w:lang w:val="en-US"/>
        </w:rPr>
        <w:t>.</w:t>
      </w:r>
    </w:p>
    <w:p w14:paraId="76EA654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113. </w:t>
      </w:r>
      <w:proofErr w:type="spellStart"/>
      <w:r w:rsidRPr="002A16B7">
        <w:rPr>
          <w:rFonts w:ascii="Garamond" w:hAnsi="Garamond" w:cs="Times New Roman"/>
          <w:lang w:val="en-US"/>
        </w:rPr>
        <w:t>Campt</w:t>
      </w:r>
      <w:proofErr w:type="spellEnd"/>
      <w:r w:rsidRPr="002A16B7">
        <w:rPr>
          <w:rFonts w:ascii="Garamond" w:hAnsi="Garamond" w:cs="Times New Roman"/>
          <w:lang w:val="en-US"/>
        </w:rPr>
        <w:t xml:space="preserve">, </w:t>
      </w:r>
      <w:r w:rsidRPr="002A16B7">
        <w:rPr>
          <w:rFonts w:ascii="Garamond" w:hAnsi="Garamond" w:cs="Times New Roman"/>
          <w:i/>
          <w:iCs/>
          <w:lang w:val="en-US"/>
        </w:rPr>
        <w:t>Image Matters</w:t>
      </w:r>
      <w:r w:rsidRPr="002A16B7">
        <w:rPr>
          <w:rFonts w:ascii="Garamond" w:hAnsi="Garamond" w:cs="Times New Roman"/>
          <w:lang w:val="en-US"/>
        </w:rPr>
        <w:t>, 14.</w:t>
      </w:r>
    </w:p>
    <w:p w14:paraId="193B9A94"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lastRenderedPageBreak/>
        <w:t xml:space="preserve">114. Tracy </w:t>
      </w:r>
      <w:proofErr w:type="spellStart"/>
      <w:r w:rsidRPr="002A16B7">
        <w:rPr>
          <w:rFonts w:ascii="Garamond" w:hAnsi="Garamond" w:cs="Times New Roman"/>
          <w:lang w:val="en-US"/>
        </w:rPr>
        <w:t>Everbach</w:t>
      </w:r>
      <w:proofErr w:type="spellEnd"/>
      <w:r w:rsidRPr="002A16B7">
        <w:rPr>
          <w:rFonts w:ascii="Garamond" w:hAnsi="Garamond" w:cs="Times New Roman"/>
          <w:lang w:val="en-US"/>
        </w:rPr>
        <w:t xml:space="preserve">, Meredith Clark, and </w:t>
      </w:r>
      <w:proofErr w:type="spellStart"/>
      <w:r w:rsidRPr="002A16B7">
        <w:rPr>
          <w:rFonts w:ascii="Garamond" w:hAnsi="Garamond" w:cs="Times New Roman"/>
          <w:lang w:val="en-US"/>
        </w:rPr>
        <w:t>Gwendelyn</w:t>
      </w:r>
      <w:proofErr w:type="spellEnd"/>
      <w:r w:rsidRPr="002A16B7">
        <w:rPr>
          <w:rFonts w:ascii="Garamond" w:hAnsi="Garamond" w:cs="Times New Roman"/>
          <w:lang w:val="en-US"/>
        </w:rPr>
        <w:t xml:space="preserve"> S. Nisbett, “#IfTheyGunnedMeDown: An Analysis of Mainstream and Social Media in the Ferguson, Missouri, Shooting of Michael Brown,” </w:t>
      </w:r>
      <w:r w:rsidRPr="002A16B7">
        <w:rPr>
          <w:rFonts w:ascii="Garamond" w:hAnsi="Garamond" w:cs="Times New Roman"/>
          <w:i/>
          <w:iCs/>
          <w:lang w:val="en-US"/>
        </w:rPr>
        <w:t xml:space="preserve">Electronic News </w:t>
      </w:r>
      <w:r w:rsidRPr="002A16B7">
        <w:rPr>
          <w:rFonts w:ascii="Garamond" w:hAnsi="Garamond" w:cs="Times New Roman"/>
          <w:lang w:val="en-US"/>
        </w:rPr>
        <w:t>12, no. 1 (2018): 25–26.</w:t>
      </w:r>
    </w:p>
    <w:p w14:paraId="1EA5CE26"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115. Wendy Hui Kyong Chun, “The Enduring Ephemeral, or the Future </w:t>
      </w:r>
      <w:r>
        <w:rPr>
          <w:rFonts w:ascii="Garamond" w:hAnsi="Garamond" w:cs="Times New Roman"/>
          <w:lang w:val="en-US"/>
        </w:rPr>
        <w:t>I</w:t>
      </w:r>
      <w:r w:rsidRPr="002A16B7">
        <w:rPr>
          <w:rFonts w:ascii="Garamond" w:hAnsi="Garamond" w:cs="Times New Roman"/>
          <w:lang w:val="en-US"/>
        </w:rPr>
        <w:t xml:space="preserve">s a Memory,” </w:t>
      </w:r>
      <w:r w:rsidRPr="002A16B7">
        <w:rPr>
          <w:rFonts w:ascii="Garamond" w:hAnsi="Garamond" w:cs="Times New Roman"/>
          <w:i/>
          <w:iCs/>
          <w:lang w:val="en-US"/>
        </w:rPr>
        <w:t>Critical Inquiry</w:t>
      </w:r>
      <w:r w:rsidRPr="002A16B7">
        <w:rPr>
          <w:rFonts w:ascii="Garamond" w:hAnsi="Garamond" w:cs="Times New Roman"/>
          <w:lang w:val="en-US"/>
        </w:rPr>
        <w:t xml:space="preserve"> 35, no. 1 (Autumn 2008): 171.</w:t>
      </w:r>
    </w:p>
    <w:p w14:paraId="59E24BFD"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116. </w:t>
      </w:r>
      <w:proofErr w:type="spellStart"/>
      <w:r w:rsidRPr="002A16B7">
        <w:rPr>
          <w:rFonts w:ascii="Garamond" w:hAnsi="Garamond" w:cs="Times New Roman"/>
          <w:lang w:val="en-US"/>
        </w:rPr>
        <w:t>Sukhai</w:t>
      </w:r>
      <w:proofErr w:type="spellEnd"/>
      <w:r w:rsidRPr="002A16B7">
        <w:rPr>
          <w:rFonts w:ascii="Garamond" w:hAnsi="Garamond" w:cs="Times New Roman"/>
          <w:lang w:val="en-US"/>
        </w:rPr>
        <w:t xml:space="preserve"> Rawlins, “Archival Interventions: Instagram and Black Interiority,” </w:t>
      </w:r>
      <w:r w:rsidRPr="002A16B7">
        <w:rPr>
          <w:rFonts w:ascii="Garamond" w:hAnsi="Garamond" w:cs="Times New Roman"/>
          <w:i/>
          <w:iCs/>
          <w:lang w:val="en-US"/>
        </w:rPr>
        <w:t xml:space="preserve">JCMS: Journal of Cinema and Media Studies </w:t>
      </w:r>
      <w:r w:rsidRPr="002A16B7">
        <w:rPr>
          <w:rFonts w:ascii="Garamond" w:hAnsi="Garamond" w:cs="Times New Roman"/>
          <w:lang w:val="en-US"/>
        </w:rPr>
        <w:t>60, no. 4 (</w:t>
      </w:r>
      <w:r>
        <w:rPr>
          <w:rFonts w:ascii="Garamond" w:hAnsi="Garamond" w:cs="Times New Roman"/>
          <w:lang w:val="en-US"/>
        </w:rPr>
        <w:t xml:space="preserve">Summer </w:t>
      </w:r>
      <w:r w:rsidRPr="002A16B7">
        <w:rPr>
          <w:rFonts w:ascii="Garamond" w:hAnsi="Garamond" w:cs="Times New Roman"/>
          <w:lang w:val="en-US"/>
        </w:rPr>
        <w:t>2021): 197.</w:t>
      </w:r>
    </w:p>
    <w:p w14:paraId="598A0DFD"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117. Rubinstein and </w:t>
      </w:r>
      <w:proofErr w:type="spellStart"/>
      <w:r w:rsidRPr="002A16B7">
        <w:rPr>
          <w:rFonts w:ascii="Garamond" w:hAnsi="Garamond" w:cs="Times New Roman"/>
          <w:lang w:val="en-US"/>
        </w:rPr>
        <w:t>Sluis</w:t>
      </w:r>
      <w:proofErr w:type="spellEnd"/>
      <w:r w:rsidRPr="002A16B7">
        <w:rPr>
          <w:rFonts w:ascii="Garamond" w:hAnsi="Garamond" w:cs="Times New Roman"/>
          <w:lang w:val="en-US"/>
        </w:rPr>
        <w:t>, “The Digital Image in Photographic Culture,” 36.</w:t>
      </w:r>
    </w:p>
    <w:p w14:paraId="20477E06"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118. Robert Draper, “Toppling </w:t>
      </w:r>
      <w:r>
        <w:rPr>
          <w:rFonts w:ascii="Garamond" w:hAnsi="Garamond" w:cs="Times New Roman"/>
          <w:lang w:val="en-US"/>
        </w:rPr>
        <w:t>s</w:t>
      </w:r>
      <w:r w:rsidRPr="002A16B7">
        <w:rPr>
          <w:rFonts w:ascii="Garamond" w:hAnsi="Garamond" w:cs="Times New Roman"/>
          <w:lang w:val="en-US"/>
        </w:rPr>
        <w:t xml:space="preserve">tatues </w:t>
      </w:r>
      <w:r>
        <w:rPr>
          <w:rFonts w:ascii="Garamond" w:hAnsi="Garamond" w:cs="Times New Roman"/>
          <w:lang w:val="en-US"/>
        </w:rPr>
        <w:t>i</w:t>
      </w:r>
      <w:r w:rsidRPr="002A16B7">
        <w:rPr>
          <w:rFonts w:ascii="Garamond" w:hAnsi="Garamond" w:cs="Times New Roman"/>
          <w:lang w:val="en-US"/>
        </w:rPr>
        <w:t xml:space="preserve">s a </w:t>
      </w:r>
      <w:r>
        <w:rPr>
          <w:rFonts w:ascii="Garamond" w:hAnsi="Garamond" w:cs="Times New Roman"/>
          <w:lang w:val="en-US"/>
        </w:rPr>
        <w:t>f</w:t>
      </w:r>
      <w:r w:rsidRPr="002A16B7">
        <w:rPr>
          <w:rFonts w:ascii="Garamond" w:hAnsi="Garamond" w:cs="Times New Roman"/>
          <w:lang w:val="en-US"/>
        </w:rPr>
        <w:t xml:space="preserve">irst </w:t>
      </w:r>
      <w:r>
        <w:rPr>
          <w:rFonts w:ascii="Garamond" w:hAnsi="Garamond" w:cs="Times New Roman"/>
          <w:lang w:val="en-US"/>
        </w:rPr>
        <w:t>s</w:t>
      </w:r>
      <w:r w:rsidRPr="002A16B7">
        <w:rPr>
          <w:rFonts w:ascii="Garamond" w:hAnsi="Garamond" w:cs="Times New Roman"/>
          <w:lang w:val="en-US"/>
        </w:rPr>
        <w:t xml:space="preserve">tep </w:t>
      </w:r>
      <w:r>
        <w:rPr>
          <w:rFonts w:ascii="Garamond" w:hAnsi="Garamond" w:cs="Times New Roman"/>
          <w:lang w:val="en-US"/>
        </w:rPr>
        <w:t>t</w:t>
      </w:r>
      <w:r w:rsidRPr="002A16B7">
        <w:rPr>
          <w:rFonts w:ascii="Garamond" w:hAnsi="Garamond" w:cs="Times New Roman"/>
          <w:lang w:val="en-US"/>
        </w:rPr>
        <w:t xml:space="preserve">oward </w:t>
      </w:r>
      <w:r>
        <w:rPr>
          <w:rFonts w:ascii="Garamond" w:hAnsi="Garamond" w:cs="Times New Roman"/>
          <w:lang w:val="en-US"/>
        </w:rPr>
        <w:t>e</w:t>
      </w:r>
      <w:r w:rsidRPr="002A16B7">
        <w:rPr>
          <w:rFonts w:ascii="Garamond" w:hAnsi="Garamond" w:cs="Times New Roman"/>
          <w:lang w:val="en-US"/>
        </w:rPr>
        <w:t xml:space="preserve">nding </w:t>
      </w:r>
      <w:r>
        <w:rPr>
          <w:rFonts w:ascii="Garamond" w:hAnsi="Garamond" w:cs="Times New Roman"/>
          <w:lang w:val="en-US"/>
        </w:rPr>
        <w:t>C</w:t>
      </w:r>
      <w:r w:rsidRPr="002A16B7">
        <w:rPr>
          <w:rFonts w:ascii="Garamond" w:hAnsi="Garamond" w:cs="Times New Roman"/>
          <w:lang w:val="en-US"/>
        </w:rPr>
        <w:t xml:space="preserve">onfederate </w:t>
      </w:r>
      <w:r>
        <w:rPr>
          <w:rFonts w:ascii="Garamond" w:hAnsi="Garamond" w:cs="Times New Roman"/>
          <w:lang w:val="en-US"/>
        </w:rPr>
        <w:t>m</w:t>
      </w:r>
      <w:r w:rsidRPr="002A16B7">
        <w:rPr>
          <w:rFonts w:ascii="Garamond" w:hAnsi="Garamond" w:cs="Times New Roman"/>
          <w:lang w:val="en-US"/>
        </w:rPr>
        <w:t xml:space="preserve">yths,” </w:t>
      </w:r>
      <w:r w:rsidRPr="002A16B7">
        <w:rPr>
          <w:rFonts w:ascii="Garamond" w:hAnsi="Garamond" w:cs="Times New Roman"/>
          <w:i/>
          <w:iCs/>
          <w:lang w:val="en-US"/>
        </w:rPr>
        <w:t>National Geographic</w:t>
      </w:r>
      <w:r w:rsidRPr="002A16B7">
        <w:rPr>
          <w:rFonts w:ascii="Garamond" w:hAnsi="Garamond" w:cs="Times New Roman"/>
          <w:lang w:val="en-US"/>
        </w:rPr>
        <w:t>, July 2, 2020, www.nationalgeographic.com/history/article/toppling-statues-is-first-step-toward-ending-confederate-myths.</w:t>
      </w:r>
    </w:p>
    <w:p w14:paraId="71BA8138" w14:textId="77777777" w:rsidR="00CA222F" w:rsidRPr="002A16B7" w:rsidRDefault="00CA222F" w:rsidP="00CA222F">
      <w:pPr>
        <w:pStyle w:val="EndnoteText"/>
        <w:snapToGrid w:val="0"/>
        <w:spacing w:line="480" w:lineRule="auto"/>
        <w:contextualSpacing/>
        <w:rPr>
          <w:rFonts w:ascii="Garamond" w:hAnsi="Garamond" w:cs="Times New Roman"/>
          <w:sz w:val="24"/>
          <w:szCs w:val="24"/>
          <w:lang w:val="en-US"/>
        </w:rPr>
      </w:pPr>
      <w:r w:rsidRPr="002A16B7">
        <w:rPr>
          <w:rFonts w:ascii="Garamond" w:hAnsi="Garamond" w:cs="Times New Roman"/>
          <w:sz w:val="24"/>
          <w:szCs w:val="24"/>
          <w:lang w:val="en-US"/>
        </w:rPr>
        <w:t xml:space="preserve">119. Gregory S. Schneider and Laura Vozzella, “Robert E. Lee </w:t>
      </w:r>
      <w:r>
        <w:rPr>
          <w:rFonts w:ascii="Garamond" w:hAnsi="Garamond" w:cs="Times New Roman"/>
          <w:sz w:val="24"/>
          <w:szCs w:val="24"/>
          <w:lang w:val="en-US"/>
        </w:rPr>
        <w:t>s</w:t>
      </w:r>
      <w:r w:rsidRPr="002A16B7">
        <w:rPr>
          <w:rFonts w:ascii="Garamond" w:hAnsi="Garamond" w:cs="Times New Roman"/>
          <w:sz w:val="24"/>
          <w:szCs w:val="24"/>
          <w:lang w:val="en-US"/>
        </w:rPr>
        <w:t xml:space="preserve">tatue is </w:t>
      </w:r>
      <w:r>
        <w:rPr>
          <w:rFonts w:ascii="Garamond" w:hAnsi="Garamond" w:cs="Times New Roman"/>
          <w:sz w:val="24"/>
          <w:szCs w:val="24"/>
          <w:lang w:val="en-US"/>
        </w:rPr>
        <w:t>r</w:t>
      </w:r>
      <w:r w:rsidRPr="002A16B7">
        <w:rPr>
          <w:rFonts w:ascii="Garamond" w:hAnsi="Garamond" w:cs="Times New Roman"/>
          <w:sz w:val="24"/>
          <w:szCs w:val="24"/>
          <w:lang w:val="en-US"/>
        </w:rPr>
        <w:t xml:space="preserve">emoved in Richmond, </w:t>
      </w:r>
      <w:r>
        <w:rPr>
          <w:rFonts w:ascii="Garamond" w:hAnsi="Garamond" w:cs="Times New Roman"/>
          <w:sz w:val="24"/>
          <w:szCs w:val="24"/>
          <w:lang w:val="en-US"/>
        </w:rPr>
        <w:t>e</w:t>
      </w:r>
      <w:r w:rsidRPr="002A16B7">
        <w:rPr>
          <w:rFonts w:ascii="Garamond" w:hAnsi="Garamond" w:cs="Times New Roman"/>
          <w:sz w:val="24"/>
          <w:szCs w:val="24"/>
          <w:lang w:val="en-US"/>
        </w:rPr>
        <w:t>x-</w:t>
      </w:r>
      <w:r>
        <w:rPr>
          <w:rFonts w:ascii="Garamond" w:hAnsi="Garamond" w:cs="Times New Roman"/>
          <w:sz w:val="24"/>
          <w:szCs w:val="24"/>
          <w:lang w:val="en-US"/>
        </w:rPr>
        <w:t>c</w:t>
      </w:r>
      <w:r w:rsidRPr="002A16B7">
        <w:rPr>
          <w:rFonts w:ascii="Garamond" w:hAnsi="Garamond" w:cs="Times New Roman"/>
          <w:sz w:val="24"/>
          <w:szCs w:val="24"/>
          <w:lang w:val="en-US"/>
        </w:rPr>
        <w:t xml:space="preserve">apital of the Confederacy, </w:t>
      </w:r>
      <w:r>
        <w:rPr>
          <w:rFonts w:ascii="Garamond" w:hAnsi="Garamond" w:cs="Times New Roman"/>
          <w:sz w:val="24"/>
          <w:szCs w:val="24"/>
          <w:lang w:val="en-US"/>
        </w:rPr>
        <w:t>a</w:t>
      </w:r>
      <w:r w:rsidRPr="002A16B7">
        <w:rPr>
          <w:rFonts w:ascii="Garamond" w:hAnsi="Garamond" w:cs="Times New Roman"/>
          <w:sz w:val="24"/>
          <w:szCs w:val="24"/>
          <w:lang w:val="en-US"/>
        </w:rPr>
        <w:t xml:space="preserve">fter </w:t>
      </w:r>
      <w:r>
        <w:rPr>
          <w:rFonts w:ascii="Garamond" w:hAnsi="Garamond" w:cs="Times New Roman"/>
          <w:sz w:val="24"/>
          <w:szCs w:val="24"/>
          <w:lang w:val="en-US"/>
        </w:rPr>
        <w:t>m</w:t>
      </w:r>
      <w:r w:rsidRPr="002A16B7">
        <w:rPr>
          <w:rFonts w:ascii="Garamond" w:hAnsi="Garamond" w:cs="Times New Roman"/>
          <w:sz w:val="24"/>
          <w:szCs w:val="24"/>
          <w:lang w:val="en-US"/>
        </w:rPr>
        <w:t xml:space="preserve">onths of </w:t>
      </w:r>
      <w:r>
        <w:rPr>
          <w:rFonts w:ascii="Garamond" w:hAnsi="Garamond" w:cs="Times New Roman"/>
          <w:sz w:val="24"/>
          <w:szCs w:val="24"/>
          <w:lang w:val="en-US"/>
        </w:rPr>
        <w:t>p</w:t>
      </w:r>
      <w:r w:rsidRPr="002A16B7">
        <w:rPr>
          <w:rFonts w:ascii="Garamond" w:hAnsi="Garamond" w:cs="Times New Roman"/>
          <w:sz w:val="24"/>
          <w:szCs w:val="24"/>
          <w:lang w:val="en-US"/>
        </w:rPr>
        <w:t xml:space="preserve">rotests and </w:t>
      </w:r>
      <w:r>
        <w:rPr>
          <w:rFonts w:ascii="Garamond" w:hAnsi="Garamond" w:cs="Times New Roman"/>
          <w:sz w:val="24"/>
          <w:szCs w:val="24"/>
          <w:lang w:val="en-US"/>
        </w:rPr>
        <w:t>l</w:t>
      </w:r>
      <w:r w:rsidRPr="002A16B7">
        <w:rPr>
          <w:rFonts w:ascii="Garamond" w:hAnsi="Garamond" w:cs="Times New Roman"/>
          <w:sz w:val="24"/>
          <w:szCs w:val="24"/>
          <w:lang w:val="en-US"/>
        </w:rPr>
        <w:t xml:space="preserve">egal </w:t>
      </w:r>
      <w:r>
        <w:rPr>
          <w:rFonts w:ascii="Garamond" w:hAnsi="Garamond" w:cs="Times New Roman"/>
          <w:sz w:val="24"/>
          <w:szCs w:val="24"/>
          <w:lang w:val="en-US"/>
        </w:rPr>
        <w:t>r</w:t>
      </w:r>
      <w:r w:rsidRPr="002A16B7">
        <w:rPr>
          <w:rFonts w:ascii="Garamond" w:hAnsi="Garamond" w:cs="Times New Roman"/>
          <w:sz w:val="24"/>
          <w:szCs w:val="24"/>
          <w:lang w:val="en-US"/>
        </w:rPr>
        <w:t xml:space="preserve">esistance,” </w:t>
      </w:r>
      <w:r w:rsidRPr="00F630CF">
        <w:rPr>
          <w:rFonts w:ascii="Garamond" w:hAnsi="Garamond" w:cs="Times New Roman"/>
          <w:i/>
          <w:iCs/>
          <w:sz w:val="24"/>
          <w:szCs w:val="24"/>
          <w:lang w:val="en-US"/>
        </w:rPr>
        <w:t>Washington Post</w:t>
      </w:r>
      <w:r w:rsidRPr="00064CD9">
        <w:rPr>
          <w:rFonts w:ascii="Garamond" w:hAnsi="Garamond" w:cs="Times New Roman"/>
          <w:sz w:val="24"/>
          <w:szCs w:val="24"/>
          <w:lang w:val="en-US"/>
        </w:rPr>
        <w:t>,</w:t>
      </w:r>
      <w:r w:rsidRPr="002A16B7">
        <w:rPr>
          <w:rFonts w:ascii="Garamond" w:hAnsi="Garamond" w:cs="Times New Roman"/>
          <w:sz w:val="24"/>
          <w:szCs w:val="24"/>
          <w:lang w:val="en-US"/>
        </w:rPr>
        <w:t xml:space="preserve"> September 8, 2021, </w:t>
      </w:r>
      <w:r w:rsidRPr="00064CD9">
        <w:rPr>
          <w:rFonts w:ascii="Garamond" w:hAnsi="Garamond" w:cs="Times New Roman"/>
          <w:sz w:val="24"/>
          <w:szCs w:val="24"/>
          <w:lang w:val="en-US"/>
        </w:rPr>
        <w:t>www.washingtonpost.com/local/virginia-politics/robert-e-lee-statue-removal/2021/09/08/1d9564ee-103d-11ec-9cb6-bf9351a25799_story.html</w:t>
      </w:r>
      <w:r w:rsidRPr="002A16B7">
        <w:rPr>
          <w:rFonts w:ascii="Garamond" w:hAnsi="Garamond" w:cs="Times New Roman"/>
          <w:sz w:val="24"/>
          <w:szCs w:val="24"/>
          <w:lang w:val="en-US"/>
        </w:rPr>
        <w:t xml:space="preserve">. Amanda Golden and Kyle Stewart, “Virginia </w:t>
      </w:r>
      <w:r>
        <w:rPr>
          <w:rFonts w:ascii="Garamond" w:hAnsi="Garamond" w:cs="Times New Roman"/>
          <w:sz w:val="24"/>
          <w:szCs w:val="24"/>
          <w:lang w:val="en-US"/>
        </w:rPr>
        <w:t>p</w:t>
      </w:r>
      <w:r w:rsidRPr="002A16B7">
        <w:rPr>
          <w:rFonts w:ascii="Garamond" w:hAnsi="Garamond" w:cs="Times New Roman"/>
          <w:sz w:val="24"/>
          <w:szCs w:val="24"/>
          <w:lang w:val="en-US"/>
        </w:rPr>
        <w:t xml:space="preserve">rotestors </w:t>
      </w:r>
      <w:r>
        <w:rPr>
          <w:rFonts w:ascii="Garamond" w:hAnsi="Garamond" w:cs="Times New Roman"/>
          <w:sz w:val="24"/>
          <w:szCs w:val="24"/>
          <w:lang w:val="en-US"/>
        </w:rPr>
        <w:t>m</w:t>
      </w:r>
      <w:r w:rsidRPr="002A16B7">
        <w:rPr>
          <w:rFonts w:ascii="Garamond" w:hAnsi="Garamond" w:cs="Times New Roman"/>
          <w:sz w:val="24"/>
          <w:szCs w:val="24"/>
          <w:lang w:val="en-US"/>
        </w:rPr>
        <w:t xml:space="preserve">arch to </w:t>
      </w:r>
      <w:r>
        <w:rPr>
          <w:rFonts w:ascii="Garamond" w:hAnsi="Garamond" w:cs="Times New Roman"/>
          <w:sz w:val="24"/>
          <w:szCs w:val="24"/>
          <w:lang w:val="en-US"/>
        </w:rPr>
        <w:t>s</w:t>
      </w:r>
      <w:r w:rsidRPr="002A16B7">
        <w:rPr>
          <w:rFonts w:ascii="Garamond" w:hAnsi="Garamond" w:cs="Times New Roman"/>
          <w:sz w:val="24"/>
          <w:szCs w:val="24"/>
          <w:lang w:val="en-US"/>
        </w:rPr>
        <w:t xml:space="preserve">tatue of Confederate Gen. Robert E. Lee,” </w:t>
      </w:r>
      <w:r w:rsidRPr="00F630CF">
        <w:rPr>
          <w:rFonts w:ascii="Garamond" w:hAnsi="Garamond" w:cs="Times New Roman"/>
          <w:i/>
          <w:iCs/>
          <w:sz w:val="24"/>
          <w:szCs w:val="24"/>
          <w:lang w:val="en-US"/>
        </w:rPr>
        <w:t>NBC</w:t>
      </w:r>
      <w:r w:rsidRPr="00064CD9">
        <w:rPr>
          <w:rFonts w:ascii="Garamond" w:hAnsi="Garamond" w:cs="Times New Roman"/>
          <w:sz w:val="24"/>
          <w:szCs w:val="24"/>
          <w:lang w:val="en-US"/>
        </w:rPr>
        <w:t xml:space="preserve"> </w:t>
      </w:r>
      <w:r w:rsidRPr="00F630CF">
        <w:rPr>
          <w:rFonts w:ascii="Garamond" w:hAnsi="Garamond" w:cs="Times New Roman"/>
          <w:i/>
          <w:iCs/>
          <w:sz w:val="24"/>
          <w:szCs w:val="24"/>
          <w:lang w:val="en-US"/>
        </w:rPr>
        <w:t>News</w:t>
      </w:r>
      <w:r w:rsidRPr="002A16B7">
        <w:rPr>
          <w:rFonts w:ascii="Garamond" w:hAnsi="Garamond" w:cs="Times New Roman"/>
          <w:sz w:val="24"/>
          <w:szCs w:val="24"/>
          <w:lang w:val="en-US"/>
        </w:rPr>
        <w:t>, June 1</w:t>
      </w:r>
      <w:r>
        <w:rPr>
          <w:rFonts w:ascii="Garamond" w:hAnsi="Garamond" w:cs="Times New Roman"/>
          <w:sz w:val="24"/>
          <w:szCs w:val="24"/>
          <w:lang w:val="en-US"/>
        </w:rPr>
        <w:t>3</w:t>
      </w:r>
      <w:r w:rsidRPr="002A16B7">
        <w:rPr>
          <w:rFonts w:ascii="Garamond" w:hAnsi="Garamond" w:cs="Times New Roman"/>
          <w:sz w:val="24"/>
          <w:szCs w:val="24"/>
          <w:lang w:val="en-US"/>
        </w:rPr>
        <w:t xml:space="preserve">, 2020, www.nbcnews.com/news/us-news/virginia-protesters-gather-takedown-target-statue-confederate-gen-robert-e-n1231027. David Smith, “‘It’s a </w:t>
      </w:r>
      <w:r>
        <w:rPr>
          <w:rFonts w:ascii="Garamond" w:hAnsi="Garamond" w:cs="Times New Roman"/>
          <w:sz w:val="24"/>
          <w:szCs w:val="24"/>
          <w:lang w:val="en-US"/>
        </w:rPr>
        <w:t>b</w:t>
      </w:r>
      <w:r w:rsidRPr="002A16B7">
        <w:rPr>
          <w:rFonts w:ascii="Garamond" w:hAnsi="Garamond" w:cs="Times New Roman"/>
          <w:sz w:val="24"/>
          <w:szCs w:val="24"/>
          <w:lang w:val="en-US"/>
        </w:rPr>
        <w:t xml:space="preserve">eautiful </w:t>
      </w:r>
      <w:r>
        <w:rPr>
          <w:rFonts w:ascii="Garamond" w:hAnsi="Garamond" w:cs="Times New Roman"/>
          <w:sz w:val="24"/>
          <w:szCs w:val="24"/>
          <w:lang w:val="en-US"/>
        </w:rPr>
        <w:t>d</w:t>
      </w:r>
      <w:r w:rsidRPr="002A16B7">
        <w:rPr>
          <w:rFonts w:ascii="Garamond" w:hAnsi="Garamond" w:cs="Times New Roman"/>
          <w:sz w:val="24"/>
          <w:szCs w:val="24"/>
          <w:lang w:val="en-US"/>
        </w:rPr>
        <w:t>ay for Democracy</w:t>
      </w:r>
      <w:r>
        <w:rPr>
          <w:rFonts w:ascii="Garamond" w:hAnsi="Garamond" w:cs="Times New Roman"/>
          <w:sz w:val="24"/>
          <w:szCs w:val="24"/>
          <w:lang w:val="en-US"/>
        </w:rPr>
        <w:t>’</w:t>
      </w:r>
      <w:r w:rsidRPr="002A16B7">
        <w:rPr>
          <w:rFonts w:ascii="Garamond" w:hAnsi="Garamond" w:cs="Times New Roman"/>
          <w:sz w:val="24"/>
          <w:szCs w:val="24"/>
          <w:lang w:val="en-US"/>
        </w:rPr>
        <w:t xml:space="preserve">: Virginia </w:t>
      </w:r>
      <w:r>
        <w:rPr>
          <w:rFonts w:ascii="Garamond" w:hAnsi="Garamond" w:cs="Times New Roman"/>
          <w:sz w:val="24"/>
          <w:szCs w:val="24"/>
          <w:lang w:val="en-US"/>
        </w:rPr>
        <w:t>r</w:t>
      </w:r>
      <w:r w:rsidRPr="002A16B7">
        <w:rPr>
          <w:rFonts w:ascii="Garamond" w:hAnsi="Garamond" w:cs="Times New Roman"/>
          <w:sz w:val="24"/>
          <w:szCs w:val="24"/>
          <w:lang w:val="en-US"/>
        </w:rPr>
        <w:t xml:space="preserve">emoves Robert E. Lee </w:t>
      </w:r>
      <w:r>
        <w:rPr>
          <w:rFonts w:ascii="Garamond" w:hAnsi="Garamond" w:cs="Times New Roman"/>
          <w:sz w:val="24"/>
          <w:szCs w:val="24"/>
          <w:lang w:val="en-US"/>
        </w:rPr>
        <w:t>s</w:t>
      </w:r>
      <w:r w:rsidRPr="002A16B7">
        <w:rPr>
          <w:rFonts w:ascii="Garamond" w:hAnsi="Garamond" w:cs="Times New Roman"/>
          <w:sz w:val="24"/>
          <w:szCs w:val="24"/>
          <w:lang w:val="en-US"/>
        </w:rPr>
        <w:t xml:space="preserve">tatue from </w:t>
      </w:r>
      <w:r>
        <w:rPr>
          <w:rFonts w:ascii="Garamond" w:hAnsi="Garamond" w:cs="Times New Roman"/>
          <w:sz w:val="24"/>
          <w:szCs w:val="24"/>
          <w:lang w:val="en-US"/>
        </w:rPr>
        <w:t>c</w:t>
      </w:r>
      <w:r w:rsidRPr="002A16B7">
        <w:rPr>
          <w:rFonts w:ascii="Garamond" w:hAnsi="Garamond" w:cs="Times New Roman"/>
          <w:sz w:val="24"/>
          <w:szCs w:val="24"/>
          <w:lang w:val="en-US"/>
        </w:rPr>
        <w:t xml:space="preserve">apital,” </w:t>
      </w:r>
      <w:r w:rsidRPr="002A16B7">
        <w:rPr>
          <w:rFonts w:ascii="Garamond" w:hAnsi="Garamond" w:cs="Times New Roman"/>
          <w:i/>
          <w:iCs/>
          <w:sz w:val="24"/>
          <w:szCs w:val="24"/>
          <w:lang w:val="en-US"/>
        </w:rPr>
        <w:t>Guardian</w:t>
      </w:r>
      <w:r w:rsidRPr="002A16B7">
        <w:rPr>
          <w:rFonts w:ascii="Garamond" w:hAnsi="Garamond" w:cs="Times New Roman"/>
          <w:sz w:val="24"/>
          <w:szCs w:val="24"/>
          <w:lang w:val="en-US"/>
        </w:rPr>
        <w:t>, September 8, 2021, www.theguardian.com/us-news/2021/sep/08/robert-e-lee-statue-confederate-general-richmond-virginia.</w:t>
      </w:r>
    </w:p>
    <w:p w14:paraId="1AFC47C5"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120. Sarah McCammon, “In Richmond, Va., Protestors Transform a Confederate Statue,” </w:t>
      </w:r>
      <w:r w:rsidRPr="002A16B7">
        <w:rPr>
          <w:rFonts w:ascii="Garamond" w:hAnsi="Garamond" w:cs="Times New Roman"/>
          <w:i/>
          <w:iCs/>
          <w:lang w:val="en-US"/>
        </w:rPr>
        <w:t>NPR</w:t>
      </w:r>
      <w:r w:rsidRPr="002A16B7">
        <w:rPr>
          <w:rFonts w:ascii="Garamond" w:hAnsi="Garamond" w:cs="Times New Roman"/>
          <w:lang w:val="en-US"/>
        </w:rPr>
        <w:t>, June 12, 2020, www.npr.org/2020/06/12/876124924/in-richmond-va-protestors-transform-a-confederate-statue.</w:t>
      </w:r>
    </w:p>
    <w:p w14:paraId="5B59FEF2"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lastRenderedPageBreak/>
        <w:t xml:space="preserve">121. Jessica Stewart, “Powerful BLM Video Projections Help Reclaim Controversial Robert E. Lee Monument,” </w:t>
      </w:r>
      <w:r w:rsidRPr="002A16B7">
        <w:rPr>
          <w:rFonts w:ascii="Garamond" w:hAnsi="Garamond" w:cs="Times New Roman"/>
          <w:i/>
          <w:iCs/>
          <w:lang w:val="en-US"/>
        </w:rPr>
        <w:t>My Modern Met</w:t>
      </w:r>
      <w:r w:rsidRPr="002A16B7">
        <w:rPr>
          <w:rFonts w:ascii="Garamond" w:hAnsi="Garamond" w:cs="Times New Roman"/>
          <w:lang w:val="en-US"/>
        </w:rPr>
        <w:t>, July 28, 2020, https://mymodernmet.com/light-projections-robert-e-lee-memorial.</w:t>
      </w:r>
    </w:p>
    <w:p w14:paraId="26967477" w14:textId="77777777" w:rsidR="00CA222F" w:rsidRPr="002A16B7" w:rsidRDefault="00CA222F" w:rsidP="00CA222F">
      <w:pPr>
        <w:snapToGrid w:val="0"/>
        <w:spacing w:line="480" w:lineRule="auto"/>
        <w:contextualSpacing/>
        <w:rPr>
          <w:rFonts w:ascii="Garamond" w:hAnsi="Garamond" w:cs="Times New Roman"/>
          <w:lang w:val="en-US"/>
        </w:rPr>
      </w:pPr>
      <w:r w:rsidRPr="002A16B7">
        <w:rPr>
          <w:rFonts w:ascii="Garamond" w:hAnsi="Garamond" w:cs="Times New Roman"/>
          <w:lang w:val="en-US"/>
        </w:rPr>
        <w:t xml:space="preserve">122. Marita </w:t>
      </w:r>
      <w:proofErr w:type="spellStart"/>
      <w:r w:rsidRPr="002A16B7">
        <w:rPr>
          <w:rFonts w:ascii="Garamond" w:hAnsi="Garamond" w:cs="Times New Roman"/>
          <w:lang w:val="en-US"/>
        </w:rPr>
        <w:t>Sturken</w:t>
      </w:r>
      <w:proofErr w:type="spellEnd"/>
      <w:r w:rsidRPr="002A16B7">
        <w:rPr>
          <w:rFonts w:ascii="Garamond" w:hAnsi="Garamond" w:cs="Times New Roman"/>
          <w:lang w:val="en-US"/>
        </w:rPr>
        <w:t xml:space="preserve">, “The Wall, the Screen, and the Image: The Vietnam Veterans Memorial,” </w:t>
      </w:r>
      <w:r w:rsidRPr="002A16B7">
        <w:rPr>
          <w:rFonts w:ascii="Garamond" w:hAnsi="Garamond" w:cs="Times New Roman"/>
          <w:i/>
          <w:iCs/>
          <w:lang w:val="en-US"/>
        </w:rPr>
        <w:t xml:space="preserve">Representations </w:t>
      </w:r>
      <w:r w:rsidRPr="002A16B7">
        <w:rPr>
          <w:rFonts w:ascii="Garamond" w:hAnsi="Garamond" w:cs="Times New Roman"/>
          <w:lang w:val="en-US"/>
        </w:rPr>
        <w:t>35, Special Issue: Monumental Histories (1991): 137.</w:t>
      </w:r>
    </w:p>
    <w:p w14:paraId="74FEB7F1" w14:textId="77777777" w:rsidR="00CA222F" w:rsidRPr="007F59F4" w:rsidRDefault="00CA222F" w:rsidP="00CA222F">
      <w:pPr>
        <w:snapToGrid w:val="0"/>
        <w:spacing w:line="480" w:lineRule="auto"/>
        <w:contextualSpacing/>
        <w:rPr>
          <w:rFonts w:ascii="Garamond" w:hAnsi="Garamond" w:cs="Times New Roman"/>
          <w:lang w:val="en-US"/>
        </w:rPr>
      </w:pPr>
      <w:r w:rsidRPr="007F59F4">
        <w:rPr>
          <w:rFonts w:ascii="Garamond" w:hAnsi="Garamond" w:cs="Times New Roman"/>
          <w:lang w:val="en-US"/>
        </w:rPr>
        <w:t xml:space="preserve">123. “President’s Lincoln’s Funeral—Procession in New York City,” </w:t>
      </w:r>
      <w:r w:rsidRPr="007F59F4">
        <w:rPr>
          <w:rFonts w:ascii="Garamond" w:hAnsi="Garamond" w:cs="Times New Roman"/>
          <w:i/>
          <w:iCs/>
          <w:lang w:val="en-US"/>
        </w:rPr>
        <w:t>Harper’s Weekly</w:t>
      </w:r>
      <w:r w:rsidRPr="007F59F4">
        <w:rPr>
          <w:rFonts w:ascii="Garamond" w:hAnsi="Garamond" w:cs="Times New Roman"/>
          <w:lang w:val="en-US"/>
        </w:rPr>
        <w:t>, May 13, 1865, 296–97, drawing from a photograph made by Mathew Brady, Library of Congress, https://www.loc.gov/resource/lprbscsm.scsm0413/.</w:t>
      </w:r>
    </w:p>
    <w:p w14:paraId="6AE39A06" w14:textId="77777777" w:rsidR="00CA222F" w:rsidRPr="002A16B7" w:rsidRDefault="00CA222F" w:rsidP="00CA222F">
      <w:pPr>
        <w:snapToGrid w:val="0"/>
        <w:spacing w:line="480" w:lineRule="auto"/>
        <w:contextualSpacing/>
        <w:rPr>
          <w:rFonts w:ascii="Garamond" w:hAnsi="Garamond" w:cs="Times New Roman"/>
          <w:lang w:val="en-US"/>
        </w:rPr>
      </w:pPr>
      <w:r>
        <w:rPr>
          <w:rFonts w:ascii="Garamond" w:hAnsi="Garamond" w:cs="Times New Roman"/>
          <w:lang w:val="en-US"/>
        </w:rPr>
        <w:t xml:space="preserve">124. </w:t>
      </w:r>
      <w:r w:rsidRPr="002A16B7">
        <w:rPr>
          <w:rFonts w:ascii="Garamond" w:hAnsi="Garamond" w:cs="Times New Roman"/>
          <w:lang w:val="en-US"/>
        </w:rPr>
        <w:t xml:space="preserve">Kris Graves, </w:t>
      </w:r>
      <w:r>
        <w:rPr>
          <w:rFonts w:ascii="Garamond" w:hAnsi="Garamond" w:cs="Times New Roman"/>
          <w:lang w:val="en-US"/>
        </w:rPr>
        <w:t>interview with the author on Zoom,</w:t>
      </w:r>
      <w:r w:rsidRPr="002A16B7">
        <w:rPr>
          <w:rFonts w:ascii="Garamond" w:hAnsi="Garamond" w:cs="Times New Roman"/>
          <w:lang w:val="en-US"/>
        </w:rPr>
        <w:t xml:space="preserve"> Thursday, July 8, 2021.</w:t>
      </w:r>
    </w:p>
    <w:p w14:paraId="06BA55C8" w14:textId="1A59F3E7" w:rsidR="00CA222F" w:rsidRPr="00F57B79" w:rsidRDefault="00CA222F" w:rsidP="0045061B">
      <w:pPr>
        <w:snapToGrid w:val="0"/>
        <w:spacing w:line="480" w:lineRule="auto"/>
        <w:contextualSpacing/>
        <w:rPr>
          <w:rFonts w:ascii="Garamond" w:hAnsi="Garamond" w:cs="Times New Roman"/>
          <w:color w:val="000000" w:themeColor="text1"/>
          <w:lang w:val="en-US"/>
        </w:rPr>
      </w:pPr>
      <w:r w:rsidRPr="002A16B7">
        <w:rPr>
          <w:rFonts w:ascii="Garamond" w:hAnsi="Garamond" w:cs="Times New Roman"/>
          <w:lang w:val="en-US"/>
        </w:rPr>
        <w:t>12</w:t>
      </w:r>
      <w:r>
        <w:rPr>
          <w:rFonts w:ascii="Garamond" w:hAnsi="Garamond" w:cs="Times New Roman"/>
          <w:lang w:val="en-US"/>
        </w:rPr>
        <w:t>5</w:t>
      </w:r>
      <w:r w:rsidRPr="002A16B7">
        <w:rPr>
          <w:rFonts w:ascii="Garamond" w:hAnsi="Garamond" w:cs="Times New Roman"/>
          <w:lang w:val="en-US"/>
        </w:rPr>
        <w:t xml:space="preserve">. </w:t>
      </w:r>
      <w:r w:rsidRPr="002A16B7">
        <w:rPr>
          <w:rFonts w:ascii="Garamond" w:hAnsi="Garamond" w:cs="Times New Roman"/>
          <w:color w:val="000000" w:themeColor="text1"/>
          <w:lang w:val="en-US"/>
        </w:rPr>
        <w:t xml:space="preserve">I owe a debt of gratitude to Kris Graves for his work and friendship. At New York University, Ed Guerrero and </w:t>
      </w:r>
      <w:proofErr w:type="spellStart"/>
      <w:r w:rsidRPr="002A16B7">
        <w:rPr>
          <w:rFonts w:ascii="Garamond" w:hAnsi="Garamond" w:cs="Times New Roman"/>
          <w:color w:val="000000" w:themeColor="text1"/>
          <w:lang w:val="en-US"/>
        </w:rPr>
        <w:t>Manthia</w:t>
      </w:r>
      <w:proofErr w:type="spellEnd"/>
      <w:r w:rsidRPr="002A16B7">
        <w:rPr>
          <w:rFonts w:ascii="Garamond" w:hAnsi="Garamond" w:cs="Times New Roman"/>
          <w:color w:val="000000" w:themeColor="text1"/>
          <w:lang w:val="en-US"/>
        </w:rPr>
        <w:t xml:space="preserve"> Diawara were generous mentors who supervised my inquiry into Black visual studies as was Marita </w:t>
      </w:r>
      <w:proofErr w:type="spellStart"/>
      <w:r w:rsidRPr="002A16B7">
        <w:rPr>
          <w:rFonts w:ascii="Garamond" w:hAnsi="Garamond" w:cs="Times New Roman"/>
          <w:color w:val="000000" w:themeColor="text1"/>
          <w:lang w:val="en-US"/>
        </w:rPr>
        <w:t>Sturken</w:t>
      </w:r>
      <w:proofErr w:type="spellEnd"/>
      <w:r w:rsidRPr="002A16B7">
        <w:rPr>
          <w:rFonts w:ascii="Garamond" w:hAnsi="Garamond" w:cs="Times New Roman"/>
          <w:color w:val="000000" w:themeColor="text1"/>
          <w:lang w:val="en-US"/>
        </w:rPr>
        <w:t xml:space="preserve">, whose teaching informed my own thinking on memory, trauma, and representation. </w:t>
      </w:r>
      <w:r w:rsidRPr="00F630CF">
        <w:rPr>
          <w:rFonts w:ascii="Garamond" w:hAnsi="Garamond" w:cs="Times New Roman"/>
          <w:color w:val="000000" w:themeColor="text1"/>
          <w:lang w:val="en-US"/>
        </w:rPr>
        <w:t>Gry</w:t>
      </w:r>
      <w:r w:rsidRPr="002A16B7">
        <w:rPr>
          <w:rFonts w:ascii="Garamond" w:hAnsi="Garamond" w:cs="Times New Roman"/>
          <w:color w:val="000000" w:themeColor="text1"/>
          <w:lang w:val="en-US"/>
        </w:rPr>
        <w:t xml:space="preserve"> Rustad, Stefania </w:t>
      </w:r>
      <w:proofErr w:type="spellStart"/>
      <w:r w:rsidRPr="002A16B7">
        <w:rPr>
          <w:rFonts w:ascii="Garamond" w:hAnsi="Garamond" w:cs="Times New Roman"/>
          <w:color w:val="000000" w:themeColor="text1"/>
          <w:lang w:val="en-US"/>
        </w:rPr>
        <w:t>Marghitu</w:t>
      </w:r>
      <w:proofErr w:type="spellEnd"/>
      <w:r w:rsidRPr="002A16B7">
        <w:rPr>
          <w:rFonts w:ascii="Garamond" w:hAnsi="Garamond" w:cs="Times New Roman"/>
          <w:color w:val="000000" w:themeColor="text1"/>
          <w:lang w:val="en-US"/>
        </w:rPr>
        <w:t xml:space="preserve">, and Tamara </w:t>
      </w:r>
      <w:proofErr w:type="spellStart"/>
      <w:r w:rsidRPr="002A16B7">
        <w:rPr>
          <w:rFonts w:ascii="Garamond" w:hAnsi="Garamond" w:cs="Times New Roman"/>
          <w:color w:val="000000" w:themeColor="text1"/>
          <w:lang w:val="en-US"/>
        </w:rPr>
        <w:t>Kneese</w:t>
      </w:r>
      <w:proofErr w:type="spellEnd"/>
      <w:r w:rsidRPr="002A16B7">
        <w:rPr>
          <w:rFonts w:ascii="Garamond" w:hAnsi="Garamond" w:cs="Times New Roman"/>
          <w:color w:val="000000" w:themeColor="text1"/>
          <w:lang w:val="en-US"/>
        </w:rPr>
        <w:t xml:space="preserve"> offered pivotal support in the early stages, when I first proposed this article for a panel on social media at the Society </w:t>
      </w:r>
      <w:r>
        <w:rPr>
          <w:rFonts w:ascii="Garamond" w:hAnsi="Garamond" w:cs="Times New Roman"/>
          <w:color w:val="000000" w:themeColor="text1"/>
          <w:lang w:val="en-US"/>
        </w:rPr>
        <w:t>f</w:t>
      </w:r>
      <w:r w:rsidRPr="00F630CF">
        <w:rPr>
          <w:rFonts w:ascii="Garamond" w:hAnsi="Garamond" w:cs="Times New Roman"/>
          <w:color w:val="000000" w:themeColor="text1"/>
          <w:lang w:val="en-US"/>
        </w:rPr>
        <w:t>or</w:t>
      </w:r>
      <w:r w:rsidRPr="002A16B7">
        <w:rPr>
          <w:rFonts w:ascii="Garamond" w:hAnsi="Garamond" w:cs="Times New Roman"/>
          <w:color w:val="000000" w:themeColor="text1"/>
          <w:lang w:val="en-US"/>
        </w:rPr>
        <w:t xml:space="preserve"> Cinema and Media Studies (SCMS). Leigh Goldstein, </w:t>
      </w:r>
      <w:proofErr w:type="spellStart"/>
      <w:r w:rsidRPr="002A16B7">
        <w:rPr>
          <w:rFonts w:ascii="Garamond" w:hAnsi="Garamond" w:cs="Times New Roman"/>
          <w:color w:val="000000" w:themeColor="text1"/>
          <w:lang w:val="en-US"/>
        </w:rPr>
        <w:t>Meenasarani</w:t>
      </w:r>
      <w:proofErr w:type="spellEnd"/>
      <w:r w:rsidRPr="002A16B7">
        <w:rPr>
          <w:rFonts w:ascii="Garamond" w:hAnsi="Garamond" w:cs="Times New Roman"/>
          <w:color w:val="000000" w:themeColor="text1"/>
          <w:lang w:val="en-US"/>
        </w:rPr>
        <w:t xml:space="preserve"> Linde Murugan, Reem </w:t>
      </w:r>
      <w:proofErr w:type="spellStart"/>
      <w:r w:rsidRPr="002A16B7">
        <w:rPr>
          <w:rFonts w:ascii="Garamond" w:hAnsi="Garamond" w:cs="Times New Roman"/>
          <w:color w:val="000000" w:themeColor="text1"/>
          <w:lang w:val="en-US"/>
        </w:rPr>
        <w:t>Hilu</w:t>
      </w:r>
      <w:proofErr w:type="spellEnd"/>
      <w:r w:rsidRPr="002A16B7">
        <w:rPr>
          <w:rFonts w:ascii="Garamond" w:hAnsi="Garamond" w:cs="Times New Roman"/>
          <w:color w:val="000000" w:themeColor="text1"/>
          <w:lang w:val="en-US"/>
        </w:rPr>
        <w:t xml:space="preserve">, Melissa </w:t>
      </w:r>
      <w:proofErr w:type="spellStart"/>
      <w:r w:rsidRPr="002A16B7">
        <w:rPr>
          <w:rFonts w:ascii="Garamond" w:hAnsi="Garamond" w:cs="Times New Roman"/>
          <w:color w:val="000000" w:themeColor="text1"/>
          <w:lang w:val="en-US"/>
        </w:rPr>
        <w:t>Phruksachart</w:t>
      </w:r>
      <w:proofErr w:type="spellEnd"/>
      <w:r w:rsidRPr="002A16B7">
        <w:rPr>
          <w:rFonts w:ascii="Garamond" w:hAnsi="Garamond" w:cs="Times New Roman"/>
          <w:color w:val="000000" w:themeColor="text1"/>
          <w:lang w:val="en-US"/>
        </w:rPr>
        <w:t xml:space="preserve">, Moya Luckett, Brandy Monk-Payton, Curran </w:t>
      </w:r>
      <w:proofErr w:type="spellStart"/>
      <w:r w:rsidRPr="002A16B7">
        <w:rPr>
          <w:rFonts w:ascii="Garamond" w:hAnsi="Garamond" w:cs="Times New Roman"/>
          <w:color w:val="000000" w:themeColor="text1"/>
          <w:lang w:val="en-US"/>
        </w:rPr>
        <w:t>Nault</w:t>
      </w:r>
      <w:proofErr w:type="spellEnd"/>
      <w:r w:rsidRPr="002A16B7">
        <w:rPr>
          <w:rFonts w:ascii="Garamond" w:hAnsi="Garamond" w:cs="Times New Roman"/>
          <w:color w:val="000000" w:themeColor="text1"/>
          <w:lang w:val="en-US"/>
        </w:rPr>
        <w:t xml:space="preserve">, and Mimi White all offered invaluable feedback on a first draft of this article. I am indebted to Kartik Nair, too, for pointing the analysis in a generative direction. Finally, I would like to thank the editorial board of </w:t>
      </w:r>
      <w:r w:rsidRPr="002A16B7">
        <w:rPr>
          <w:rFonts w:ascii="Garamond" w:hAnsi="Garamond" w:cs="Times New Roman"/>
          <w:i/>
          <w:iCs/>
          <w:color w:val="000000" w:themeColor="text1"/>
          <w:lang w:val="en-US"/>
        </w:rPr>
        <w:t>Afterimage</w:t>
      </w:r>
      <w:r w:rsidRPr="002A16B7">
        <w:rPr>
          <w:rFonts w:ascii="Garamond" w:hAnsi="Garamond" w:cs="Times New Roman"/>
          <w:color w:val="000000" w:themeColor="text1"/>
          <w:lang w:val="en-US"/>
        </w:rPr>
        <w:t xml:space="preserve"> for their guidance and support, and my two peer reviewers for their thoughtful and astute engagement with this project.</w:t>
      </w:r>
    </w:p>
    <w:sectPr w:rsidR="00CA222F" w:rsidRPr="00F57B79" w:rsidSect="00F82414">
      <w:headerReference w:type="default" r:id="rId6"/>
      <w:footerReference w:type="even" r:id="rId7"/>
      <w:footerReference w:type="default" r:id="rId8"/>
      <w:endnotePr>
        <w:numFmt w:val="decimal"/>
      </w:endnotePr>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D22F" w14:textId="77777777" w:rsidR="00F82414" w:rsidRDefault="00F82414" w:rsidP="00EE0459">
      <w:r>
        <w:separator/>
      </w:r>
    </w:p>
  </w:endnote>
  <w:endnote w:type="continuationSeparator" w:id="0">
    <w:p w14:paraId="2657E129" w14:textId="77777777" w:rsidR="00F82414" w:rsidRDefault="00F82414" w:rsidP="00EE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2733220"/>
      <w:docPartObj>
        <w:docPartGallery w:val="Page Numbers (Bottom of Page)"/>
        <w:docPartUnique/>
      </w:docPartObj>
    </w:sdtPr>
    <w:sdtContent>
      <w:p w14:paraId="43D74B64" w14:textId="77777777" w:rsidR="00055776" w:rsidRDefault="00055776" w:rsidP="007E1A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74220E" w14:textId="77777777" w:rsidR="00055776" w:rsidRDefault="00055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4121319"/>
      <w:docPartObj>
        <w:docPartGallery w:val="Page Numbers (Bottom of Page)"/>
        <w:docPartUnique/>
      </w:docPartObj>
    </w:sdtPr>
    <w:sdtEndPr>
      <w:rPr>
        <w:rStyle w:val="PageNumber"/>
        <w:rFonts w:ascii="Times New Roman" w:hAnsi="Times New Roman" w:cs="Times New Roman"/>
        <w:sz w:val="20"/>
        <w:szCs w:val="20"/>
      </w:rPr>
    </w:sdtEndPr>
    <w:sdtContent>
      <w:p w14:paraId="362B5232" w14:textId="49E92012" w:rsidR="007E1A24" w:rsidRPr="007E1A24" w:rsidRDefault="007E1A24" w:rsidP="007D523F">
        <w:pPr>
          <w:pStyle w:val="Footer"/>
          <w:framePr w:wrap="none" w:vAnchor="text" w:hAnchor="margin" w:xAlign="center" w:y="1"/>
          <w:rPr>
            <w:rStyle w:val="PageNumber"/>
            <w:rFonts w:ascii="Times New Roman" w:hAnsi="Times New Roman" w:cs="Times New Roman"/>
            <w:sz w:val="20"/>
            <w:szCs w:val="20"/>
          </w:rPr>
        </w:pPr>
        <w:r w:rsidRPr="007E1A24">
          <w:rPr>
            <w:rStyle w:val="PageNumber"/>
            <w:rFonts w:ascii="Times New Roman" w:hAnsi="Times New Roman" w:cs="Times New Roman"/>
            <w:sz w:val="20"/>
            <w:szCs w:val="20"/>
          </w:rPr>
          <w:fldChar w:fldCharType="begin"/>
        </w:r>
        <w:r w:rsidRPr="007E1A24">
          <w:rPr>
            <w:rStyle w:val="PageNumber"/>
            <w:rFonts w:ascii="Times New Roman" w:hAnsi="Times New Roman" w:cs="Times New Roman"/>
            <w:sz w:val="20"/>
            <w:szCs w:val="20"/>
          </w:rPr>
          <w:instrText xml:space="preserve"> PAGE </w:instrText>
        </w:r>
        <w:r w:rsidRPr="007E1A24">
          <w:rPr>
            <w:rStyle w:val="PageNumber"/>
            <w:rFonts w:ascii="Times New Roman" w:hAnsi="Times New Roman" w:cs="Times New Roman"/>
            <w:sz w:val="20"/>
            <w:szCs w:val="20"/>
          </w:rPr>
          <w:fldChar w:fldCharType="separate"/>
        </w:r>
        <w:r w:rsidRPr="007E1A24">
          <w:rPr>
            <w:rStyle w:val="PageNumber"/>
            <w:rFonts w:ascii="Times New Roman" w:hAnsi="Times New Roman" w:cs="Times New Roman"/>
            <w:noProof/>
            <w:sz w:val="20"/>
            <w:szCs w:val="20"/>
          </w:rPr>
          <w:t>1</w:t>
        </w:r>
        <w:r w:rsidRPr="007E1A24">
          <w:rPr>
            <w:rStyle w:val="PageNumber"/>
            <w:rFonts w:ascii="Times New Roman" w:hAnsi="Times New Roman" w:cs="Times New Roman"/>
            <w:sz w:val="20"/>
            <w:szCs w:val="20"/>
          </w:rPr>
          <w:fldChar w:fldCharType="end"/>
        </w:r>
      </w:p>
    </w:sdtContent>
  </w:sdt>
  <w:p w14:paraId="0DA96243" w14:textId="77777777" w:rsidR="007E1A24" w:rsidRDefault="007E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926F" w14:textId="77777777" w:rsidR="00F82414" w:rsidRDefault="00F82414" w:rsidP="00EE0459">
      <w:r>
        <w:separator/>
      </w:r>
    </w:p>
  </w:footnote>
  <w:footnote w:type="continuationSeparator" w:id="0">
    <w:p w14:paraId="0661475E" w14:textId="77777777" w:rsidR="00F82414" w:rsidRDefault="00F82414" w:rsidP="00EE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F8D9" w14:textId="7C7D44D6" w:rsidR="007E1A24" w:rsidRPr="007E1A24" w:rsidRDefault="007E1A24">
    <w:pPr>
      <w:pStyle w:val="Header"/>
      <w:rPr>
        <w:rFonts w:ascii="Times New Roman" w:hAnsi="Times New Roman" w:cs="Times New Roman"/>
        <w:sz w:val="20"/>
        <w:szCs w:val="20"/>
        <w:lang w:val="en-US"/>
      </w:rPr>
    </w:pPr>
    <w:r>
      <w:rPr>
        <w:rFonts w:ascii="Times New Roman" w:hAnsi="Times New Roman" w:cs="Times New Roman"/>
        <w:sz w:val="20"/>
        <w:szCs w:val="20"/>
        <w:lang w:val="en-US"/>
      </w:rPr>
      <w:t>Verheul</w:t>
    </w:r>
    <w:r>
      <w:rPr>
        <w:rFonts w:ascii="Times New Roman" w:hAnsi="Times New Roman" w:cs="Times New Roman"/>
        <w:sz w:val="20"/>
        <w:szCs w:val="20"/>
        <w:lang w:val="en-US"/>
      </w:rPr>
      <w:tab/>
    </w:r>
    <w:r>
      <w:rPr>
        <w:rFonts w:ascii="Times New Roman" w:hAnsi="Times New Roman" w:cs="Times New Roman"/>
        <w:i/>
        <w:iCs/>
        <w:sz w:val="20"/>
        <w:szCs w:val="20"/>
        <w:lang w:val="en-US"/>
      </w:rPr>
      <w:t>On Social Media Photography</w:t>
    </w:r>
    <w:r>
      <w:rPr>
        <w:rFonts w:ascii="Times New Roman" w:hAnsi="Times New Roman" w:cs="Times New Roman"/>
        <w:sz w:val="20"/>
        <w:szCs w:val="20"/>
        <w:lang w:val="en-US"/>
      </w:rPr>
      <w:tab/>
    </w:r>
    <w:r>
      <w:rPr>
        <w:rFonts w:ascii="Times New Roman" w:hAnsi="Times New Roman" w:cs="Times New Roman"/>
        <w:i/>
        <w:iCs/>
        <w:sz w:val="20"/>
        <w:szCs w:val="20"/>
        <w:lang w:val="en-US"/>
      </w:rPr>
      <w:t xml:space="preserve">Afterimage </w:t>
    </w:r>
    <w:r>
      <w:rPr>
        <w:rFonts w:ascii="Times New Roman" w:hAnsi="Times New Roman" w:cs="Times New Roman"/>
        <w:sz w:val="20"/>
        <w:szCs w:val="20"/>
        <w:lang w:val="en-US"/>
      </w:rPr>
      <w:t>51.2 (June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2C"/>
    <w:rsid w:val="000009C3"/>
    <w:rsid w:val="00003388"/>
    <w:rsid w:val="00003422"/>
    <w:rsid w:val="000036BF"/>
    <w:rsid w:val="0000406F"/>
    <w:rsid w:val="000043B7"/>
    <w:rsid w:val="000051C2"/>
    <w:rsid w:val="00005DF4"/>
    <w:rsid w:val="000063C0"/>
    <w:rsid w:val="0000694B"/>
    <w:rsid w:val="00007D17"/>
    <w:rsid w:val="00010C34"/>
    <w:rsid w:val="00011BF9"/>
    <w:rsid w:val="00012959"/>
    <w:rsid w:val="00013F55"/>
    <w:rsid w:val="00014830"/>
    <w:rsid w:val="00015816"/>
    <w:rsid w:val="0001583D"/>
    <w:rsid w:val="0001653D"/>
    <w:rsid w:val="0001768D"/>
    <w:rsid w:val="00017CEE"/>
    <w:rsid w:val="00017EE8"/>
    <w:rsid w:val="00017F2F"/>
    <w:rsid w:val="00020403"/>
    <w:rsid w:val="00022780"/>
    <w:rsid w:val="0002304E"/>
    <w:rsid w:val="00023494"/>
    <w:rsid w:val="00024500"/>
    <w:rsid w:val="00024C81"/>
    <w:rsid w:val="00024CCE"/>
    <w:rsid w:val="000251C0"/>
    <w:rsid w:val="00025319"/>
    <w:rsid w:val="00025934"/>
    <w:rsid w:val="00026C32"/>
    <w:rsid w:val="00026D1B"/>
    <w:rsid w:val="0003066C"/>
    <w:rsid w:val="00030EC7"/>
    <w:rsid w:val="0003267A"/>
    <w:rsid w:val="000341B8"/>
    <w:rsid w:val="00034AC1"/>
    <w:rsid w:val="000358F9"/>
    <w:rsid w:val="00035B7B"/>
    <w:rsid w:val="00036C27"/>
    <w:rsid w:val="00037DB6"/>
    <w:rsid w:val="000408C1"/>
    <w:rsid w:val="00040B6A"/>
    <w:rsid w:val="00041EAD"/>
    <w:rsid w:val="00042263"/>
    <w:rsid w:val="000475A4"/>
    <w:rsid w:val="00051E8F"/>
    <w:rsid w:val="0005388E"/>
    <w:rsid w:val="000538B6"/>
    <w:rsid w:val="00053A53"/>
    <w:rsid w:val="00054104"/>
    <w:rsid w:val="00054F2B"/>
    <w:rsid w:val="00055776"/>
    <w:rsid w:val="000603A0"/>
    <w:rsid w:val="00060B91"/>
    <w:rsid w:val="0006369C"/>
    <w:rsid w:val="000636CC"/>
    <w:rsid w:val="000644C3"/>
    <w:rsid w:val="0006485D"/>
    <w:rsid w:val="000648D4"/>
    <w:rsid w:val="00064D28"/>
    <w:rsid w:val="0006535C"/>
    <w:rsid w:val="000657E0"/>
    <w:rsid w:val="0006774E"/>
    <w:rsid w:val="0006780D"/>
    <w:rsid w:val="000709E6"/>
    <w:rsid w:val="00071462"/>
    <w:rsid w:val="00071B0E"/>
    <w:rsid w:val="00074B20"/>
    <w:rsid w:val="00076271"/>
    <w:rsid w:val="00076A22"/>
    <w:rsid w:val="00076C80"/>
    <w:rsid w:val="00077D44"/>
    <w:rsid w:val="0008047A"/>
    <w:rsid w:val="00080809"/>
    <w:rsid w:val="00081418"/>
    <w:rsid w:val="00081DD4"/>
    <w:rsid w:val="00082570"/>
    <w:rsid w:val="00083DB6"/>
    <w:rsid w:val="000852A0"/>
    <w:rsid w:val="00086401"/>
    <w:rsid w:val="00087F1A"/>
    <w:rsid w:val="0009000C"/>
    <w:rsid w:val="00090916"/>
    <w:rsid w:val="00091A46"/>
    <w:rsid w:val="00092510"/>
    <w:rsid w:val="00094953"/>
    <w:rsid w:val="000959C2"/>
    <w:rsid w:val="00095FA9"/>
    <w:rsid w:val="00096164"/>
    <w:rsid w:val="000968EE"/>
    <w:rsid w:val="000968F6"/>
    <w:rsid w:val="000971C5"/>
    <w:rsid w:val="000971F1"/>
    <w:rsid w:val="00097B92"/>
    <w:rsid w:val="000A1A73"/>
    <w:rsid w:val="000A2033"/>
    <w:rsid w:val="000A28DE"/>
    <w:rsid w:val="000A32E7"/>
    <w:rsid w:val="000A4EBA"/>
    <w:rsid w:val="000A5573"/>
    <w:rsid w:val="000A6D88"/>
    <w:rsid w:val="000B00D5"/>
    <w:rsid w:val="000B024D"/>
    <w:rsid w:val="000B0379"/>
    <w:rsid w:val="000B26C4"/>
    <w:rsid w:val="000B55AB"/>
    <w:rsid w:val="000B599E"/>
    <w:rsid w:val="000B7137"/>
    <w:rsid w:val="000B7875"/>
    <w:rsid w:val="000B7ED7"/>
    <w:rsid w:val="000C0B5A"/>
    <w:rsid w:val="000C0D90"/>
    <w:rsid w:val="000C1543"/>
    <w:rsid w:val="000C20B3"/>
    <w:rsid w:val="000C2E48"/>
    <w:rsid w:val="000C3055"/>
    <w:rsid w:val="000C411D"/>
    <w:rsid w:val="000C485D"/>
    <w:rsid w:val="000C59A1"/>
    <w:rsid w:val="000C615E"/>
    <w:rsid w:val="000C7138"/>
    <w:rsid w:val="000C76EF"/>
    <w:rsid w:val="000D14BB"/>
    <w:rsid w:val="000D1BD1"/>
    <w:rsid w:val="000D3B35"/>
    <w:rsid w:val="000D648A"/>
    <w:rsid w:val="000D7270"/>
    <w:rsid w:val="000D75B0"/>
    <w:rsid w:val="000E02C2"/>
    <w:rsid w:val="000E1A43"/>
    <w:rsid w:val="000E3736"/>
    <w:rsid w:val="000E480C"/>
    <w:rsid w:val="000E48DD"/>
    <w:rsid w:val="000E5E59"/>
    <w:rsid w:val="000F061F"/>
    <w:rsid w:val="000F0FE7"/>
    <w:rsid w:val="000F2525"/>
    <w:rsid w:val="000F2647"/>
    <w:rsid w:val="000F44B2"/>
    <w:rsid w:val="000F63A6"/>
    <w:rsid w:val="000F782B"/>
    <w:rsid w:val="00100B4D"/>
    <w:rsid w:val="00101190"/>
    <w:rsid w:val="0010195D"/>
    <w:rsid w:val="00102194"/>
    <w:rsid w:val="0010421B"/>
    <w:rsid w:val="00104C89"/>
    <w:rsid w:val="0010627A"/>
    <w:rsid w:val="00107291"/>
    <w:rsid w:val="0011137C"/>
    <w:rsid w:val="0011207E"/>
    <w:rsid w:val="001126A0"/>
    <w:rsid w:val="00113503"/>
    <w:rsid w:val="0011363C"/>
    <w:rsid w:val="00113E33"/>
    <w:rsid w:val="0011418D"/>
    <w:rsid w:val="001142F4"/>
    <w:rsid w:val="001143DE"/>
    <w:rsid w:val="00115A07"/>
    <w:rsid w:val="0011684E"/>
    <w:rsid w:val="00121F70"/>
    <w:rsid w:val="00122A16"/>
    <w:rsid w:val="00122E0D"/>
    <w:rsid w:val="001236E5"/>
    <w:rsid w:val="001241BB"/>
    <w:rsid w:val="00124923"/>
    <w:rsid w:val="001253C9"/>
    <w:rsid w:val="001256F0"/>
    <w:rsid w:val="0013029A"/>
    <w:rsid w:val="00130A89"/>
    <w:rsid w:val="00130AA7"/>
    <w:rsid w:val="0013102C"/>
    <w:rsid w:val="00131AF4"/>
    <w:rsid w:val="0013432F"/>
    <w:rsid w:val="00134621"/>
    <w:rsid w:val="00134C92"/>
    <w:rsid w:val="00135BAE"/>
    <w:rsid w:val="001369CA"/>
    <w:rsid w:val="00136A56"/>
    <w:rsid w:val="00137653"/>
    <w:rsid w:val="00137FC6"/>
    <w:rsid w:val="001405BA"/>
    <w:rsid w:val="0014198B"/>
    <w:rsid w:val="00141B2D"/>
    <w:rsid w:val="0014670A"/>
    <w:rsid w:val="00147784"/>
    <w:rsid w:val="001477F9"/>
    <w:rsid w:val="001507BB"/>
    <w:rsid w:val="00150AF5"/>
    <w:rsid w:val="0015187F"/>
    <w:rsid w:val="001520EB"/>
    <w:rsid w:val="00152ABD"/>
    <w:rsid w:val="00156447"/>
    <w:rsid w:val="001566BC"/>
    <w:rsid w:val="00157BCC"/>
    <w:rsid w:val="00157F27"/>
    <w:rsid w:val="00160817"/>
    <w:rsid w:val="0016160F"/>
    <w:rsid w:val="00162165"/>
    <w:rsid w:val="00162651"/>
    <w:rsid w:val="00162FFA"/>
    <w:rsid w:val="001630A7"/>
    <w:rsid w:val="001645AC"/>
    <w:rsid w:val="001645E1"/>
    <w:rsid w:val="00164721"/>
    <w:rsid w:val="00164BF1"/>
    <w:rsid w:val="001672A8"/>
    <w:rsid w:val="00170320"/>
    <w:rsid w:val="00170C15"/>
    <w:rsid w:val="00171591"/>
    <w:rsid w:val="00171D80"/>
    <w:rsid w:val="00171E4B"/>
    <w:rsid w:val="0017459C"/>
    <w:rsid w:val="001754EB"/>
    <w:rsid w:val="00175712"/>
    <w:rsid w:val="0018160F"/>
    <w:rsid w:val="001817D5"/>
    <w:rsid w:val="00182DC9"/>
    <w:rsid w:val="00183467"/>
    <w:rsid w:val="00184BD5"/>
    <w:rsid w:val="00185938"/>
    <w:rsid w:val="00186796"/>
    <w:rsid w:val="00186964"/>
    <w:rsid w:val="001907C0"/>
    <w:rsid w:val="00190920"/>
    <w:rsid w:val="001928D1"/>
    <w:rsid w:val="00192D6E"/>
    <w:rsid w:val="00193E5A"/>
    <w:rsid w:val="00194251"/>
    <w:rsid w:val="00194BD0"/>
    <w:rsid w:val="00195F7B"/>
    <w:rsid w:val="00196F47"/>
    <w:rsid w:val="00197C9D"/>
    <w:rsid w:val="001A0BA7"/>
    <w:rsid w:val="001A4AB4"/>
    <w:rsid w:val="001A4B0E"/>
    <w:rsid w:val="001A4B5B"/>
    <w:rsid w:val="001A66C6"/>
    <w:rsid w:val="001A6C7A"/>
    <w:rsid w:val="001A7A3D"/>
    <w:rsid w:val="001A7B63"/>
    <w:rsid w:val="001B18EC"/>
    <w:rsid w:val="001B2D5E"/>
    <w:rsid w:val="001B3308"/>
    <w:rsid w:val="001B3331"/>
    <w:rsid w:val="001B3AE4"/>
    <w:rsid w:val="001B5EA2"/>
    <w:rsid w:val="001B6FC5"/>
    <w:rsid w:val="001C1FF0"/>
    <w:rsid w:val="001C461F"/>
    <w:rsid w:val="001C5EBF"/>
    <w:rsid w:val="001C6692"/>
    <w:rsid w:val="001D1FBB"/>
    <w:rsid w:val="001D2569"/>
    <w:rsid w:val="001D4DB5"/>
    <w:rsid w:val="001D6642"/>
    <w:rsid w:val="001E0A20"/>
    <w:rsid w:val="001E0F6E"/>
    <w:rsid w:val="001E228E"/>
    <w:rsid w:val="001E7227"/>
    <w:rsid w:val="001F1111"/>
    <w:rsid w:val="001F1329"/>
    <w:rsid w:val="001F1561"/>
    <w:rsid w:val="001F1677"/>
    <w:rsid w:val="001F1A82"/>
    <w:rsid w:val="001F27EB"/>
    <w:rsid w:val="001F2DDE"/>
    <w:rsid w:val="001F4688"/>
    <w:rsid w:val="001F77FF"/>
    <w:rsid w:val="00200061"/>
    <w:rsid w:val="002005A6"/>
    <w:rsid w:val="00201F5A"/>
    <w:rsid w:val="00202148"/>
    <w:rsid w:val="00202E02"/>
    <w:rsid w:val="002038F0"/>
    <w:rsid w:val="0020580B"/>
    <w:rsid w:val="0020624C"/>
    <w:rsid w:val="00207E87"/>
    <w:rsid w:val="00210147"/>
    <w:rsid w:val="00210E80"/>
    <w:rsid w:val="0021139C"/>
    <w:rsid w:val="002113ED"/>
    <w:rsid w:val="00211DAB"/>
    <w:rsid w:val="00212E67"/>
    <w:rsid w:val="002139F3"/>
    <w:rsid w:val="00214CD0"/>
    <w:rsid w:val="002155F7"/>
    <w:rsid w:val="002159E3"/>
    <w:rsid w:val="00215AC6"/>
    <w:rsid w:val="00217DA1"/>
    <w:rsid w:val="002218D3"/>
    <w:rsid w:val="00221C5B"/>
    <w:rsid w:val="00223284"/>
    <w:rsid w:val="0022488A"/>
    <w:rsid w:val="002254CD"/>
    <w:rsid w:val="00226344"/>
    <w:rsid w:val="00226642"/>
    <w:rsid w:val="00226658"/>
    <w:rsid w:val="00226BC1"/>
    <w:rsid w:val="00226DD2"/>
    <w:rsid w:val="002304ED"/>
    <w:rsid w:val="00232F77"/>
    <w:rsid w:val="00233C81"/>
    <w:rsid w:val="0023499B"/>
    <w:rsid w:val="00234AF4"/>
    <w:rsid w:val="00235235"/>
    <w:rsid w:val="002416A2"/>
    <w:rsid w:val="002428E3"/>
    <w:rsid w:val="00243361"/>
    <w:rsid w:val="00243FAC"/>
    <w:rsid w:val="0024470D"/>
    <w:rsid w:val="00245426"/>
    <w:rsid w:val="00246C0E"/>
    <w:rsid w:val="0024769B"/>
    <w:rsid w:val="00247F7B"/>
    <w:rsid w:val="00251872"/>
    <w:rsid w:val="002522CD"/>
    <w:rsid w:val="002545DA"/>
    <w:rsid w:val="002546B3"/>
    <w:rsid w:val="00254A6D"/>
    <w:rsid w:val="00255357"/>
    <w:rsid w:val="00255401"/>
    <w:rsid w:val="0025551E"/>
    <w:rsid w:val="002563F8"/>
    <w:rsid w:val="002571B4"/>
    <w:rsid w:val="00257221"/>
    <w:rsid w:val="002574AD"/>
    <w:rsid w:val="002574D9"/>
    <w:rsid w:val="00257727"/>
    <w:rsid w:val="0025777D"/>
    <w:rsid w:val="00257A74"/>
    <w:rsid w:val="0026069E"/>
    <w:rsid w:val="00260C7B"/>
    <w:rsid w:val="00261940"/>
    <w:rsid w:val="00262DE4"/>
    <w:rsid w:val="00262FD7"/>
    <w:rsid w:val="002638A1"/>
    <w:rsid w:val="00263E98"/>
    <w:rsid w:val="00264B3A"/>
    <w:rsid w:val="002652E8"/>
    <w:rsid w:val="00265BBF"/>
    <w:rsid w:val="002668E6"/>
    <w:rsid w:val="0027060C"/>
    <w:rsid w:val="00273ADA"/>
    <w:rsid w:val="00273E68"/>
    <w:rsid w:val="00273E76"/>
    <w:rsid w:val="002764D2"/>
    <w:rsid w:val="002768B2"/>
    <w:rsid w:val="00276D87"/>
    <w:rsid w:val="002773E8"/>
    <w:rsid w:val="00280204"/>
    <w:rsid w:val="00282EA6"/>
    <w:rsid w:val="002830EB"/>
    <w:rsid w:val="002835DB"/>
    <w:rsid w:val="00283DB4"/>
    <w:rsid w:val="00284508"/>
    <w:rsid w:val="00285BDD"/>
    <w:rsid w:val="00286693"/>
    <w:rsid w:val="002878CA"/>
    <w:rsid w:val="00287CF3"/>
    <w:rsid w:val="00292CE2"/>
    <w:rsid w:val="00293656"/>
    <w:rsid w:val="00296C38"/>
    <w:rsid w:val="002A0771"/>
    <w:rsid w:val="002A07B8"/>
    <w:rsid w:val="002A1466"/>
    <w:rsid w:val="002A1850"/>
    <w:rsid w:val="002A472D"/>
    <w:rsid w:val="002A529A"/>
    <w:rsid w:val="002A54EA"/>
    <w:rsid w:val="002A69FE"/>
    <w:rsid w:val="002A7DAC"/>
    <w:rsid w:val="002A7F7F"/>
    <w:rsid w:val="002B075A"/>
    <w:rsid w:val="002B0996"/>
    <w:rsid w:val="002B14A1"/>
    <w:rsid w:val="002B4A1F"/>
    <w:rsid w:val="002B519C"/>
    <w:rsid w:val="002B5A23"/>
    <w:rsid w:val="002B747B"/>
    <w:rsid w:val="002B7991"/>
    <w:rsid w:val="002B7F73"/>
    <w:rsid w:val="002C0809"/>
    <w:rsid w:val="002C09A1"/>
    <w:rsid w:val="002C0B27"/>
    <w:rsid w:val="002C13FB"/>
    <w:rsid w:val="002C1EFB"/>
    <w:rsid w:val="002C2FA6"/>
    <w:rsid w:val="002C33C1"/>
    <w:rsid w:val="002C4C80"/>
    <w:rsid w:val="002C737E"/>
    <w:rsid w:val="002C7700"/>
    <w:rsid w:val="002D07D1"/>
    <w:rsid w:val="002D0C28"/>
    <w:rsid w:val="002D0D7B"/>
    <w:rsid w:val="002D0E3F"/>
    <w:rsid w:val="002D1DC4"/>
    <w:rsid w:val="002D2D05"/>
    <w:rsid w:val="002D2E0F"/>
    <w:rsid w:val="002D3E81"/>
    <w:rsid w:val="002D3E96"/>
    <w:rsid w:val="002D4350"/>
    <w:rsid w:val="002D4ECA"/>
    <w:rsid w:val="002D55D1"/>
    <w:rsid w:val="002D563A"/>
    <w:rsid w:val="002D6352"/>
    <w:rsid w:val="002D7093"/>
    <w:rsid w:val="002E0F05"/>
    <w:rsid w:val="002E2A1C"/>
    <w:rsid w:val="002E3045"/>
    <w:rsid w:val="002E5368"/>
    <w:rsid w:val="002E5B7B"/>
    <w:rsid w:val="002E780D"/>
    <w:rsid w:val="002E7C75"/>
    <w:rsid w:val="002F1420"/>
    <w:rsid w:val="002F1450"/>
    <w:rsid w:val="002F29D8"/>
    <w:rsid w:val="002F2F35"/>
    <w:rsid w:val="002F4FF5"/>
    <w:rsid w:val="002F5090"/>
    <w:rsid w:val="002F5C34"/>
    <w:rsid w:val="00300EB1"/>
    <w:rsid w:val="00301839"/>
    <w:rsid w:val="00301ADA"/>
    <w:rsid w:val="00302620"/>
    <w:rsid w:val="00302769"/>
    <w:rsid w:val="003049B3"/>
    <w:rsid w:val="00304AEC"/>
    <w:rsid w:val="003051E4"/>
    <w:rsid w:val="00305844"/>
    <w:rsid w:val="003066C4"/>
    <w:rsid w:val="00307D80"/>
    <w:rsid w:val="0031038B"/>
    <w:rsid w:val="00310A34"/>
    <w:rsid w:val="00311EB3"/>
    <w:rsid w:val="00311EE9"/>
    <w:rsid w:val="00311F78"/>
    <w:rsid w:val="0031202D"/>
    <w:rsid w:val="00312B45"/>
    <w:rsid w:val="00312B81"/>
    <w:rsid w:val="00312B97"/>
    <w:rsid w:val="003131AB"/>
    <w:rsid w:val="0031370C"/>
    <w:rsid w:val="00313BE7"/>
    <w:rsid w:val="00313DE4"/>
    <w:rsid w:val="00314979"/>
    <w:rsid w:val="00316A6E"/>
    <w:rsid w:val="00316BE9"/>
    <w:rsid w:val="00316F3C"/>
    <w:rsid w:val="0031717F"/>
    <w:rsid w:val="00317F7C"/>
    <w:rsid w:val="003211CA"/>
    <w:rsid w:val="003220A9"/>
    <w:rsid w:val="00323A1F"/>
    <w:rsid w:val="00323A89"/>
    <w:rsid w:val="003255DA"/>
    <w:rsid w:val="003302E5"/>
    <w:rsid w:val="00330BC0"/>
    <w:rsid w:val="00330FD2"/>
    <w:rsid w:val="003313C3"/>
    <w:rsid w:val="00331AC2"/>
    <w:rsid w:val="00332435"/>
    <w:rsid w:val="003341F3"/>
    <w:rsid w:val="0033445D"/>
    <w:rsid w:val="003349CC"/>
    <w:rsid w:val="00334B4B"/>
    <w:rsid w:val="00334B73"/>
    <w:rsid w:val="00335489"/>
    <w:rsid w:val="00335D32"/>
    <w:rsid w:val="00336BEE"/>
    <w:rsid w:val="003421BC"/>
    <w:rsid w:val="0034262D"/>
    <w:rsid w:val="003426D4"/>
    <w:rsid w:val="003438FB"/>
    <w:rsid w:val="00344EB4"/>
    <w:rsid w:val="00346D00"/>
    <w:rsid w:val="00347BE7"/>
    <w:rsid w:val="00347C54"/>
    <w:rsid w:val="0035003C"/>
    <w:rsid w:val="00350D8C"/>
    <w:rsid w:val="00351504"/>
    <w:rsid w:val="00352659"/>
    <w:rsid w:val="003527DB"/>
    <w:rsid w:val="00352DA6"/>
    <w:rsid w:val="00353E05"/>
    <w:rsid w:val="00354718"/>
    <w:rsid w:val="00354D32"/>
    <w:rsid w:val="00357C7C"/>
    <w:rsid w:val="00360675"/>
    <w:rsid w:val="003627DD"/>
    <w:rsid w:val="003628CB"/>
    <w:rsid w:val="0036459A"/>
    <w:rsid w:val="00364B9C"/>
    <w:rsid w:val="00364D2C"/>
    <w:rsid w:val="00367867"/>
    <w:rsid w:val="00367B96"/>
    <w:rsid w:val="003703F7"/>
    <w:rsid w:val="00371650"/>
    <w:rsid w:val="00371664"/>
    <w:rsid w:val="003725F1"/>
    <w:rsid w:val="003728DF"/>
    <w:rsid w:val="00373759"/>
    <w:rsid w:val="00373B0E"/>
    <w:rsid w:val="00374B9D"/>
    <w:rsid w:val="003757B9"/>
    <w:rsid w:val="003759B8"/>
    <w:rsid w:val="0037643F"/>
    <w:rsid w:val="00376732"/>
    <w:rsid w:val="00377070"/>
    <w:rsid w:val="00377401"/>
    <w:rsid w:val="00377D0D"/>
    <w:rsid w:val="0038172F"/>
    <w:rsid w:val="0038375C"/>
    <w:rsid w:val="0039006B"/>
    <w:rsid w:val="003904CC"/>
    <w:rsid w:val="003905AF"/>
    <w:rsid w:val="00391240"/>
    <w:rsid w:val="003930CB"/>
    <w:rsid w:val="003945A8"/>
    <w:rsid w:val="00395716"/>
    <w:rsid w:val="003A0754"/>
    <w:rsid w:val="003A0930"/>
    <w:rsid w:val="003A0A12"/>
    <w:rsid w:val="003A0F9E"/>
    <w:rsid w:val="003A1249"/>
    <w:rsid w:val="003A1ADB"/>
    <w:rsid w:val="003A2970"/>
    <w:rsid w:val="003A2EAC"/>
    <w:rsid w:val="003A38A5"/>
    <w:rsid w:val="003A4F50"/>
    <w:rsid w:val="003A5699"/>
    <w:rsid w:val="003A678C"/>
    <w:rsid w:val="003A6F94"/>
    <w:rsid w:val="003A7D7B"/>
    <w:rsid w:val="003B033D"/>
    <w:rsid w:val="003B230A"/>
    <w:rsid w:val="003B298A"/>
    <w:rsid w:val="003B3E78"/>
    <w:rsid w:val="003B3EF8"/>
    <w:rsid w:val="003B4FF2"/>
    <w:rsid w:val="003B62C9"/>
    <w:rsid w:val="003B65D5"/>
    <w:rsid w:val="003B6B21"/>
    <w:rsid w:val="003B6B48"/>
    <w:rsid w:val="003C1656"/>
    <w:rsid w:val="003C1BAF"/>
    <w:rsid w:val="003C2298"/>
    <w:rsid w:val="003C2FF9"/>
    <w:rsid w:val="003C3FF8"/>
    <w:rsid w:val="003C4C68"/>
    <w:rsid w:val="003C4D84"/>
    <w:rsid w:val="003C79D7"/>
    <w:rsid w:val="003C7C56"/>
    <w:rsid w:val="003D06DC"/>
    <w:rsid w:val="003D3795"/>
    <w:rsid w:val="003D3D47"/>
    <w:rsid w:val="003D624C"/>
    <w:rsid w:val="003D63E2"/>
    <w:rsid w:val="003D6D73"/>
    <w:rsid w:val="003D74BD"/>
    <w:rsid w:val="003E15D0"/>
    <w:rsid w:val="003E27C9"/>
    <w:rsid w:val="003E2F40"/>
    <w:rsid w:val="003E315C"/>
    <w:rsid w:val="003E3242"/>
    <w:rsid w:val="003E3D1D"/>
    <w:rsid w:val="003E431F"/>
    <w:rsid w:val="003F1962"/>
    <w:rsid w:val="003F1E08"/>
    <w:rsid w:val="003F23A5"/>
    <w:rsid w:val="003F2A66"/>
    <w:rsid w:val="003F37AB"/>
    <w:rsid w:val="003F40C1"/>
    <w:rsid w:val="003F50C9"/>
    <w:rsid w:val="003F5EA5"/>
    <w:rsid w:val="003F71D2"/>
    <w:rsid w:val="003F7263"/>
    <w:rsid w:val="00400C13"/>
    <w:rsid w:val="00400CB7"/>
    <w:rsid w:val="004023F0"/>
    <w:rsid w:val="00404DD1"/>
    <w:rsid w:val="00405F85"/>
    <w:rsid w:val="004065D1"/>
    <w:rsid w:val="004072AE"/>
    <w:rsid w:val="004075FA"/>
    <w:rsid w:val="00413189"/>
    <w:rsid w:val="0041513C"/>
    <w:rsid w:val="00415320"/>
    <w:rsid w:val="0041660C"/>
    <w:rsid w:val="00417540"/>
    <w:rsid w:val="00417BE8"/>
    <w:rsid w:val="00420A2C"/>
    <w:rsid w:val="00422D1C"/>
    <w:rsid w:val="004248A4"/>
    <w:rsid w:val="004248FE"/>
    <w:rsid w:val="0042748D"/>
    <w:rsid w:val="0042798C"/>
    <w:rsid w:val="00430180"/>
    <w:rsid w:val="004315CC"/>
    <w:rsid w:val="00431752"/>
    <w:rsid w:val="00432663"/>
    <w:rsid w:val="00432892"/>
    <w:rsid w:val="00433B11"/>
    <w:rsid w:val="00435A3B"/>
    <w:rsid w:val="004366F0"/>
    <w:rsid w:val="00437617"/>
    <w:rsid w:val="0043773F"/>
    <w:rsid w:val="0044000A"/>
    <w:rsid w:val="00440B12"/>
    <w:rsid w:val="00440EF2"/>
    <w:rsid w:val="00441436"/>
    <w:rsid w:val="00442127"/>
    <w:rsid w:val="00442791"/>
    <w:rsid w:val="00443222"/>
    <w:rsid w:val="00443ECA"/>
    <w:rsid w:val="00445F97"/>
    <w:rsid w:val="0044687B"/>
    <w:rsid w:val="00447E31"/>
    <w:rsid w:val="0045061B"/>
    <w:rsid w:val="00450C83"/>
    <w:rsid w:val="00450E69"/>
    <w:rsid w:val="004535D2"/>
    <w:rsid w:val="004557E4"/>
    <w:rsid w:val="00455E9E"/>
    <w:rsid w:val="004561AE"/>
    <w:rsid w:val="004569AF"/>
    <w:rsid w:val="00457474"/>
    <w:rsid w:val="004578A9"/>
    <w:rsid w:val="0046036F"/>
    <w:rsid w:val="00460615"/>
    <w:rsid w:val="00460F23"/>
    <w:rsid w:val="00461F15"/>
    <w:rsid w:val="004623D2"/>
    <w:rsid w:val="0046310D"/>
    <w:rsid w:val="0046404C"/>
    <w:rsid w:val="004651B4"/>
    <w:rsid w:val="00466803"/>
    <w:rsid w:val="00467631"/>
    <w:rsid w:val="00467714"/>
    <w:rsid w:val="00467BD6"/>
    <w:rsid w:val="00470816"/>
    <w:rsid w:val="00471ACA"/>
    <w:rsid w:val="004748A1"/>
    <w:rsid w:val="00474BA3"/>
    <w:rsid w:val="00475EB1"/>
    <w:rsid w:val="0047767D"/>
    <w:rsid w:val="00480B1F"/>
    <w:rsid w:val="00480FAD"/>
    <w:rsid w:val="00481225"/>
    <w:rsid w:val="00481B47"/>
    <w:rsid w:val="004820AC"/>
    <w:rsid w:val="0048225C"/>
    <w:rsid w:val="00482867"/>
    <w:rsid w:val="00483581"/>
    <w:rsid w:val="004844D5"/>
    <w:rsid w:val="00484DCA"/>
    <w:rsid w:val="00486384"/>
    <w:rsid w:val="00486EC0"/>
    <w:rsid w:val="0048730D"/>
    <w:rsid w:val="00487524"/>
    <w:rsid w:val="00487B34"/>
    <w:rsid w:val="004918B2"/>
    <w:rsid w:val="004931A5"/>
    <w:rsid w:val="00497E16"/>
    <w:rsid w:val="004A0029"/>
    <w:rsid w:val="004A0630"/>
    <w:rsid w:val="004A077F"/>
    <w:rsid w:val="004A0E45"/>
    <w:rsid w:val="004A1287"/>
    <w:rsid w:val="004A1ECD"/>
    <w:rsid w:val="004A3B20"/>
    <w:rsid w:val="004A3BF9"/>
    <w:rsid w:val="004A42DB"/>
    <w:rsid w:val="004A49D9"/>
    <w:rsid w:val="004A52E6"/>
    <w:rsid w:val="004A5DF9"/>
    <w:rsid w:val="004A73A4"/>
    <w:rsid w:val="004B0870"/>
    <w:rsid w:val="004B0E15"/>
    <w:rsid w:val="004B18EA"/>
    <w:rsid w:val="004B3157"/>
    <w:rsid w:val="004B3AF0"/>
    <w:rsid w:val="004B41BD"/>
    <w:rsid w:val="004B42A5"/>
    <w:rsid w:val="004B4CA5"/>
    <w:rsid w:val="004B5399"/>
    <w:rsid w:val="004B5777"/>
    <w:rsid w:val="004B64F0"/>
    <w:rsid w:val="004B6F15"/>
    <w:rsid w:val="004B7D4E"/>
    <w:rsid w:val="004C0108"/>
    <w:rsid w:val="004C0382"/>
    <w:rsid w:val="004C05F7"/>
    <w:rsid w:val="004C25D2"/>
    <w:rsid w:val="004C3340"/>
    <w:rsid w:val="004C3743"/>
    <w:rsid w:val="004C3F66"/>
    <w:rsid w:val="004C4B87"/>
    <w:rsid w:val="004C6AF1"/>
    <w:rsid w:val="004C6AFF"/>
    <w:rsid w:val="004C6E47"/>
    <w:rsid w:val="004C6F8A"/>
    <w:rsid w:val="004C7775"/>
    <w:rsid w:val="004C780E"/>
    <w:rsid w:val="004C7E94"/>
    <w:rsid w:val="004D00C7"/>
    <w:rsid w:val="004D0186"/>
    <w:rsid w:val="004D142E"/>
    <w:rsid w:val="004D18BA"/>
    <w:rsid w:val="004D2C39"/>
    <w:rsid w:val="004D3AF2"/>
    <w:rsid w:val="004D5CDF"/>
    <w:rsid w:val="004D67D2"/>
    <w:rsid w:val="004D7392"/>
    <w:rsid w:val="004E0FCE"/>
    <w:rsid w:val="004E24B5"/>
    <w:rsid w:val="004E265F"/>
    <w:rsid w:val="004E26D5"/>
    <w:rsid w:val="004E2C2B"/>
    <w:rsid w:val="004E356B"/>
    <w:rsid w:val="004E3A0F"/>
    <w:rsid w:val="004E3DD9"/>
    <w:rsid w:val="004E46F4"/>
    <w:rsid w:val="004E47A3"/>
    <w:rsid w:val="004E5338"/>
    <w:rsid w:val="004E57BE"/>
    <w:rsid w:val="004E5E63"/>
    <w:rsid w:val="004E5E93"/>
    <w:rsid w:val="004E6893"/>
    <w:rsid w:val="004E6E6F"/>
    <w:rsid w:val="004E6EB3"/>
    <w:rsid w:val="004E72B8"/>
    <w:rsid w:val="004E7431"/>
    <w:rsid w:val="004E7F1D"/>
    <w:rsid w:val="004F0977"/>
    <w:rsid w:val="004F0D1E"/>
    <w:rsid w:val="004F19C8"/>
    <w:rsid w:val="004F2682"/>
    <w:rsid w:val="004F2A07"/>
    <w:rsid w:val="004F46A2"/>
    <w:rsid w:val="004F4CB2"/>
    <w:rsid w:val="004F5586"/>
    <w:rsid w:val="004F62B6"/>
    <w:rsid w:val="004F7B94"/>
    <w:rsid w:val="004F7EA4"/>
    <w:rsid w:val="0050069F"/>
    <w:rsid w:val="00501B40"/>
    <w:rsid w:val="00501C7C"/>
    <w:rsid w:val="00501EC2"/>
    <w:rsid w:val="00502353"/>
    <w:rsid w:val="00502CA1"/>
    <w:rsid w:val="00502EE7"/>
    <w:rsid w:val="00503E26"/>
    <w:rsid w:val="00503F45"/>
    <w:rsid w:val="00505D3A"/>
    <w:rsid w:val="00506372"/>
    <w:rsid w:val="00507412"/>
    <w:rsid w:val="00507845"/>
    <w:rsid w:val="00507B55"/>
    <w:rsid w:val="00507F64"/>
    <w:rsid w:val="00511056"/>
    <w:rsid w:val="00513054"/>
    <w:rsid w:val="00513E37"/>
    <w:rsid w:val="0051429D"/>
    <w:rsid w:val="005146AE"/>
    <w:rsid w:val="00515A38"/>
    <w:rsid w:val="0051600A"/>
    <w:rsid w:val="005164C9"/>
    <w:rsid w:val="00517443"/>
    <w:rsid w:val="00517530"/>
    <w:rsid w:val="00517F8E"/>
    <w:rsid w:val="0052095D"/>
    <w:rsid w:val="00522417"/>
    <w:rsid w:val="00522B59"/>
    <w:rsid w:val="00523A02"/>
    <w:rsid w:val="005254C4"/>
    <w:rsid w:val="00525838"/>
    <w:rsid w:val="00525B51"/>
    <w:rsid w:val="00525B7B"/>
    <w:rsid w:val="0052743B"/>
    <w:rsid w:val="00530334"/>
    <w:rsid w:val="0053183D"/>
    <w:rsid w:val="00531946"/>
    <w:rsid w:val="00531EDF"/>
    <w:rsid w:val="00532924"/>
    <w:rsid w:val="00532ADA"/>
    <w:rsid w:val="00532B3D"/>
    <w:rsid w:val="0053311B"/>
    <w:rsid w:val="0053342E"/>
    <w:rsid w:val="0053391A"/>
    <w:rsid w:val="00534153"/>
    <w:rsid w:val="00534E77"/>
    <w:rsid w:val="00535154"/>
    <w:rsid w:val="00536661"/>
    <w:rsid w:val="00536951"/>
    <w:rsid w:val="00537023"/>
    <w:rsid w:val="005370B2"/>
    <w:rsid w:val="00537A99"/>
    <w:rsid w:val="00540030"/>
    <w:rsid w:val="0054060E"/>
    <w:rsid w:val="0054220F"/>
    <w:rsid w:val="0054232C"/>
    <w:rsid w:val="0054252A"/>
    <w:rsid w:val="005430E1"/>
    <w:rsid w:val="005431C0"/>
    <w:rsid w:val="00543DCD"/>
    <w:rsid w:val="00546FD5"/>
    <w:rsid w:val="00547456"/>
    <w:rsid w:val="005501A9"/>
    <w:rsid w:val="00551C23"/>
    <w:rsid w:val="00551EAD"/>
    <w:rsid w:val="005524B5"/>
    <w:rsid w:val="005528BD"/>
    <w:rsid w:val="0055311A"/>
    <w:rsid w:val="00553BC1"/>
    <w:rsid w:val="00554B53"/>
    <w:rsid w:val="005551A3"/>
    <w:rsid w:val="00556132"/>
    <w:rsid w:val="00557BAA"/>
    <w:rsid w:val="00560CFD"/>
    <w:rsid w:val="00562158"/>
    <w:rsid w:val="005633AF"/>
    <w:rsid w:val="005648EB"/>
    <w:rsid w:val="00564FCA"/>
    <w:rsid w:val="00565459"/>
    <w:rsid w:val="00566490"/>
    <w:rsid w:val="00570074"/>
    <w:rsid w:val="00570430"/>
    <w:rsid w:val="00570AA5"/>
    <w:rsid w:val="00571DD8"/>
    <w:rsid w:val="00572560"/>
    <w:rsid w:val="00573FEC"/>
    <w:rsid w:val="005744CE"/>
    <w:rsid w:val="00574FC9"/>
    <w:rsid w:val="00575463"/>
    <w:rsid w:val="0057593E"/>
    <w:rsid w:val="005764F3"/>
    <w:rsid w:val="005776D1"/>
    <w:rsid w:val="00577CA8"/>
    <w:rsid w:val="005803DD"/>
    <w:rsid w:val="00580893"/>
    <w:rsid w:val="0058131C"/>
    <w:rsid w:val="00581BC3"/>
    <w:rsid w:val="005825CE"/>
    <w:rsid w:val="00582CC5"/>
    <w:rsid w:val="00582E48"/>
    <w:rsid w:val="00582EF9"/>
    <w:rsid w:val="0058322B"/>
    <w:rsid w:val="00583411"/>
    <w:rsid w:val="005838C2"/>
    <w:rsid w:val="00583A41"/>
    <w:rsid w:val="00583AA1"/>
    <w:rsid w:val="00585A50"/>
    <w:rsid w:val="00586806"/>
    <w:rsid w:val="0058755D"/>
    <w:rsid w:val="005902E1"/>
    <w:rsid w:val="00591957"/>
    <w:rsid w:val="0059237E"/>
    <w:rsid w:val="00593C4E"/>
    <w:rsid w:val="00593C88"/>
    <w:rsid w:val="005941DA"/>
    <w:rsid w:val="00596A8E"/>
    <w:rsid w:val="00596FA3"/>
    <w:rsid w:val="005A0C91"/>
    <w:rsid w:val="005A0DB0"/>
    <w:rsid w:val="005A209B"/>
    <w:rsid w:val="005A3506"/>
    <w:rsid w:val="005A3BB9"/>
    <w:rsid w:val="005A4D9C"/>
    <w:rsid w:val="005A5825"/>
    <w:rsid w:val="005B0ED3"/>
    <w:rsid w:val="005B4B01"/>
    <w:rsid w:val="005B4B46"/>
    <w:rsid w:val="005B53A2"/>
    <w:rsid w:val="005B5E4A"/>
    <w:rsid w:val="005B6AE6"/>
    <w:rsid w:val="005B7846"/>
    <w:rsid w:val="005C0FC3"/>
    <w:rsid w:val="005C127B"/>
    <w:rsid w:val="005C299D"/>
    <w:rsid w:val="005C2BFF"/>
    <w:rsid w:val="005C3204"/>
    <w:rsid w:val="005C3A3C"/>
    <w:rsid w:val="005C48D8"/>
    <w:rsid w:val="005C4B9F"/>
    <w:rsid w:val="005C73AC"/>
    <w:rsid w:val="005D0758"/>
    <w:rsid w:val="005D0A18"/>
    <w:rsid w:val="005D34DD"/>
    <w:rsid w:val="005D42D9"/>
    <w:rsid w:val="005D7022"/>
    <w:rsid w:val="005D758E"/>
    <w:rsid w:val="005D75AA"/>
    <w:rsid w:val="005D7FA7"/>
    <w:rsid w:val="005E03E3"/>
    <w:rsid w:val="005E1342"/>
    <w:rsid w:val="005E141C"/>
    <w:rsid w:val="005E1B03"/>
    <w:rsid w:val="005E4C4A"/>
    <w:rsid w:val="005E5517"/>
    <w:rsid w:val="005E58A5"/>
    <w:rsid w:val="005E6F26"/>
    <w:rsid w:val="005F2B28"/>
    <w:rsid w:val="005F2B7D"/>
    <w:rsid w:val="005F2E77"/>
    <w:rsid w:val="005F36B4"/>
    <w:rsid w:val="005F49BE"/>
    <w:rsid w:val="005F4BE3"/>
    <w:rsid w:val="005F4F81"/>
    <w:rsid w:val="005F5B97"/>
    <w:rsid w:val="005F7693"/>
    <w:rsid w:val="005F790D"/>
    <w:rsid w:val="0060023C"/>
    <w:rsid w:val="006009F9"/>
    <w:rsid w:val="006019F6"/>
    <w:rsid w:val="00601F65"/>
    <w:rsid w:val="006027C6"/>
    <w:rsid w:val="00605032"/>
    <w:rsid w:val="006053E7"/>
    <w:rsid w:val="00605565"/>
    <w:rsid w:val="006056E5"/>
    <w:rsid w:val="00605ED5"/>
    <w:rsid w:val="006062AA"/>
    <w:rsid w:val="006070EE"/>
    <w:rsid w:val="00611BC5"/>
    <w:rsid w:val="0061265A"/>
    <w:rsid w:val="006137A4"/>
    <w:rsid w:val="00613847"/>
    <w:rsid w:val="00617B18"/>
    <w:rsid w:val="0062062F"/>
    <w:rsid w:val="00620F3D"/>
    <w:rsid w:val="006214A8"/>
    <w:rsid w:val="00621D5F"/>
    <w:rsid w:val="0062226C"/>
    <w:rsid w:val="00622A51"/>
    <w:rsid w:val="0062368E"/>
    <w:rsid w:val="006238CA"/>
    <w:rsid w:val="006238DD"/>
    <w:rsid w:val="006245A1"/>
    <w:rsid w:val="00625091"/>
    <w:rsid w:val="00626CF4"/>
    <w:rsid w:val="00627720"/>
    <w:rsid w:val="0063054E"/>
    <w:rsid w:val="006316E1"/>
    <w:rsid w:val="006327E6"/>
    <w:rsid w:val="0063362A"/>
    <w:rsid w:val="00635B77"/>
    <w:rsid w:val="00636161"/>
    <w:rsid w:val="00636582"/>
    <w:rsid w:val="006366FC"/>
    <w:rsid w:val="006375A9"/>
    <w:rsid w:val="00637D38"/>
    <w:rsid w:val="00637EB2"/>
    <w:rsid w:val="0064034A"/>
    <w:rsid w:val="00640424"/>
    <w:rsid w:val="0064057A"/>
    <w:rsid w:val="00641689"/>
    <w:rsid w:val="00641D6C"/>
    <w:rsid w:val="00642874"/>
    <w:rsid w:val="00644233"/>
    <w:rsid w:val="0064585F"/>
    <w:rsid w:val="00645A45"/>
    <w:rsid w:val="00646891"/>
    <w:rsid w:val="00646DA7"/>
    <w:rsid w:val="006502E9"/>
    <w:rsid w:val="006507DD"/>
    <w:rsid w:val="00652B26"/>
    <w:rsid w:val="00652F98"/>
    <w:rsid w:val="006537C5"/>
    <w:rsid w:val="00653FA8"/>
    <w:rsid w:val="00654906"/>
    <w:rsid w:val="006568B2"/>
    <w:rsid w:val="00661A90"/>
    <w:rsid w:val="00661C1F"/>
    <w:rsid w:val="006624A4"/>
    <w:rsid w:val="006625AC"/>
    <w:rsid w:val="006625AE"/>
    <w:rsid w:val="00662E5C"/>
    <w:rsid w:val="006644B9"/>
    <w:rsid w:val="0066583F"/>
    <w:rsid w:val="00665DE0"/>
    <w:rsid w:val="006676BD"/>
    <w:rsid w:val="00671D08"/>
    <w:rsid w:val="00671DC4"/>
    <w:rsid w:val="00671F29"/>
    <w:rsid w:val="00672385"/>
    <w:rsid w:val="006730B0"/>
    <w:rsid w:val="00673522"/>
    <w:rsid w:val="006740F4"/>
    <w:rsid w:val="00674693"/>
    <w:rsid w:val="00674BB0"/>
    <w:rsid w:val="00676658"/>
    <w:rsid w:val="006771EF"/>
    <w:rsid w:val="006810FA"/>
    <w:rsid w:val="006829DC"/>
    <w:rsid w:val="00682FCF"/>
    <w:rsid w:val="00683522"/>
    <w:rsid w:val="00684694"/>
    <w:rsid w:val="00685110"/>
    <w:rsid w:val="00685C23"/>
    <w:rsid w:val="00686984"/>
    <w:rsid w:val="006870F7"/>
    <w:rsid w:val="006871C0"/>
    <w:rsid w:val="00687A74"/>
    <w:rsid w:val="00687CC9"/>
    <w:rsid w:val="00687E69"/>
    <w:rsid w:val="00690B7D"/>
    <w:rsid w:val="00692191"/>
    <w:rsid w:val="00695D1A"/>
    <w:rsid w:val="00695F65"/>
    <w:rsid w:val="006A0C00"/>
    <w:rsid w:val="006A15EF"/>
    <w:rsid w:val="006A23A1"/>
    <w:rsid w:val="006A4A90"/>
    <w:rsid w:val="006A5F39"/>
    <w:rsid w:val="006A612C"/>
    <w:rsid w:val="006B13B4"/>
    <w:rsid w:val="006B18BF"/>
    <w:rsid w:val="006B19F3"/>
    <w:rsid w:val="006B2694"/>
    <w:rsid w:val="006B2FCF"/>
    <w:rsid w:val="006B585A"/>
    <w:rsid w:val="006B59DB"/>
    <w:rsid w:val="006C2D1A"/>
    <w:rsid w:val="006C334C"/>
    <w:rsid w:val="006C34AF"/>
    <w:rsid w:val="006C390A"/>
    <w:rsid w:val="006C4B65"/>
    <w:rsid w:val="006C553F"/>
    <w:rsid w:val="006C554E"/>
    <w:rsid w:val="006C56E0"/>
    <w:rsid w:val="006C7BB1"/>
    <w:rsid w:val="006C7FD3"/>
    <w:rsid w:val="006D251F"/>
    <w:rsid w:val="006D29E1"/>
    <w:rsid w:val="006D3B3C"/>
    <w:rsid w:val="006D5F0A"/>
    <w:rsid w:val="006D5FB7"/>
    <w:rsid w:val="006D66CF"/>
    <w:rsid w:val="006D71AA"/>
    <w:rsid w:val="006D7BC6"/>
    <w:rsid w:val="006E261A"/>
    <w:rsid w:val="006E2B70"/>
    <w:rsid w:val="006E3DC4"/>
    <w:rsid w:val="006E413D"/>
    <w:rsid w:val="006E4449"/>
    <w:rsid w:val="006E4C9B"/>
    <w:rsid w:val="006E5566"/>
    <w:rsid w:val="006E6113"/>
    <w:rsid w:val="006E62F5"/>
    <w:rsid w:val="006E6635"/>
    <w:rsid w:val="006E6656"/>
    <w:rsid w:val="006E6B37"/>
    <w:rsid w:val="006E7068"/>
    <w:rsid w:val="006E7BAF"/>
    <w:rsid w:val="006F003C"/>
    <w:rsid w:val="006F0310"/>
    <w:rsid w:val="006F0DD7"/>
    <w:rsid w:val="006F18A4"/>
    <w:rsid w:val="006F1AAE"/>
    <w:rsid w:val="006F238C"/>
    <w:rsid w:val="006F28C2"/>
    <w:rsid w:val="006F3054"/>
    <w:rsid w:val="006F3538"/>
    <w:rsid w:val="006F3D7B"/>
    <w:rsid w:val="006F5236"/>
    <w:rsid w:val="006F7228"/>
    <w:rsid w:val="006F7E48"/>
    <w:rsid w:val="00700155"/>
    <w:rsid w:val="007007A6"/>
    <w:rsid w:val="00700937"/>
    <w:rsid w:val="00700AEC"/>
    <w:rsid w:val="00701564"/>
    <w:rsid w:val="00701AAC"/>
    <w:rsid w:val="007026B0"/>
    <w:rsid w:val="00702D52"/>
    <w:rsid w:val="00702E79"/>
    <w:rsid w:val="00703448"/>
    <w:rsid w:val="007037A2"/>
    <w:rsid w:val="00703957"/>
    <w:rsid w:val="00705CF6"/>
    <w:rsid w:val="00706C2C"/>
    <w:rsid w:val="007107A3"/>
    <w:rsid w:val="00712A0F"/>
    <w:rsid w:val="00714FB9"/>
    <w:rsid w:val="00715D58"/>
    <w:rsid w:val="00717184"/>
    <w:rsid w:val="00717A1A"/>
    <w:rsid w:val="00717B71"/>
    <w:rsid w:val="00720411"/>
    <w:rsid w:val="0072290A"/>
    <w:rsid w:val="00722E2C"/>
    <w:rsid w:val="00722E4C"/>
    <w:rsid w:val="00723956"/>
    <w:rsid w:val="0072432D"/>
    <w:rsid w:val="00724A93"/>
    <w:rsid w:val="0072705F"/>
    <w:rsid w:val="0072793E"/>
    <w:rsid w:val="00727FCD"/>
    <w:rsid w:val="007307E3"/>
    <w:rsid w:val="007317DB"/>
    <w:rsid w:val="007323FB"/>
    <w:rsid w:val="007338DE"/>
    <w:rsid w:val="00734595"/>
    <w:rsid w:val="00735E07"/>
    <w:rsid w:val="00736E4E"/>
    <w:rsid w:val="00737401"/>
    <w:rsid w:val="00737490"/>
    <w:rsid w:val="00737CC8"/>
    <w:rsid w:val="00737D02"/>
    <w:rsid w:val="00741A1A"/>
    <w:rsid w:val="00743356"/>
    <w:rsid w:val="00744295"/>
    <w:rsid w:val="00746186"/>
    <w:rsid w:val="00746E07"/>
    <w:rsid w:val="007471F8"/>
    <w:rsid w:val="007474C8"/>
    <w:rsid w:val="00747FB0"/>
    <w:rsid w:val="0075067E"/>
    <w:rsid w:val="00751A8F"/>
    <w:rsid w:val="00752FB8"/>
    <w:rsid w:val="0075327C"/>
    <w:rsid w:val="007535DF"/>
    <w:rsid w:val="00753ECF"/>
    <w:rsid w:val="00754D12"/>
    <w:rsid w:val="0075564D"/>
    <w:rsid w:val="007558BB"/>
    <w:rsid w:val="00756C70"/>
    <w:rsid w:val="00760852"/>
    <w:rsid w:val="0076164B"/>
    <w:rsid w:val="007623D5"/>
    <w:rsid w:val="00763C37"/>
    <w:rsid w:val="00765C5F"/>
    <w:rsid w:val="00767E61"/>
    <w:rsid w:val="007710B4"/>
    <w:rsid w:val="0077114E"/>
    <w:rsid w:val="00772E67"/>
    <w:rsid w:val="0077311D"/>
    <w:rsid w:val="0077341D"/>
    <w:rsid w:val="007774AB"/>
    <w:rsid w:val="007803C1"/>
    <w:rsid w:val="00780BAA"/>
    <w:rsid w:val="00780FC2"/>
    <w:rsid w:val="007816CB"/>
    <w:rsid w:val="00781E0B"/>
    <w:rsid w:val="00782CCA"/>
    <w:rsid w:val="00782FC1"/>
    <w:rsid w:val="00783DAE"/>
    <w:rsid w:val="00784C5D"/>
    <w:rsid w:val="00785085"/>
    <w:rsid w:val="007861B4"/>
    <w:rsid w:val="0078628D"/>
    <w:rsid w:val="007874AE"/>
    <w:rsid w:val="00787594"/>
    <w:rsid w:val="007902AC"/>
    <w:rsid w:val="00790B9F"/>
    <w:rsid w:val="007920CA"/>
    <w:rsid w:val="007922AD"/>
    <w:rsid w:val="0079404F"/>
    <w:rsid w:val="00794E4C"/>
    <w:rsid w:val="00796A78"/>
    <w:rsid w:val="007A0B73"/>
    <w:rsid w:val="007A4498"/>
    <w:rsid w:val="007A4F67"/>
    <w:rsid w:val="007A50E3"/>
    <w:rsid w:val="007A5162"/>
    <w:rsid w:val="007A53F3"/>
    <w:rsid w:val="007A5CC5"/>
    <w:rsid w:val="007A6BF9"/>
    <w:rsid w:val="007A7155"/>
    <w:rsid w:val="007B0CEC"/>
    <w:rsid w:val="007B0E00"/>
    <w:rsid w:val="007B153B"/>
    <w:rsid w:val="007B1D6E"/>
    <w:rsid w:val="007B305C"/>
    <w:rsid w:val="007B364F"/>
    <w:rsid w:val="007B3BDE"/>
    <w:rsid w:val="007B553A"/>
    <w:rsid w:val="007B5664"/>
    <w:rsid w:val="007B57EA"/>
    <w:rsid w:val="007B6CF3"/>
    <w:rsid w:val="007C2681"/>
    <w:rsid w:val="007C68C1"/>
    <w:rsid w:val="007C6FFA"/>
    <w:rsid w:val="007D19CB"/>
    <w:rsid w:val="007D1EA5"/>
    <w:rsid w:val="007D2F92"/>
    <w:rsid w:val="007D40B9"/>
    <w:rsid w:val="007D4459"/>
    <w:rsid w:val="007D494D"/>
    <w:rsid w:val="007D4C8E"/>
    <w:rsid w:val="007D55E3"/>
    <w:rsid w:val="007D5E11"/>
    <w:rsid w:val="007D693E"/>
    <w:rsid w:val="007D6F37"/>
    <w:rsid w:val="007E0CC8"/>
    <w:rsid w:val="007E0E0C"/>
    <w:rsid w:val="007E1A24"/>
    <w:rsid w:val="007E2BA4"/>
    <w:rsid w:val="007E2FF3"/>
    <w:rsid w:val="007E363E"/>
    <w:rsid w:val="007E4B0C"/>
    <w:rsid w:val="007E64E4"/>
    <w:rsid w:val="007E678F"/>
    <w:rsid w:val="007E7DE7"/>
    <w:rsid w:val="007F13EA"/>
    <w:rsid w:val="007F1A5D"/>
    <w:rsid w:val="007F2593"/>
    <w:rsid w:val="007F28B9"/>
    <w:rsid w:val="007F294E"/>
    <w:rsid w:val="007F2EE0"/>
    <w:rsid w:val="007F5340"/>
    <w:rsid w:val="00800DF2"/>
    <w:rsid w:val="0080294F"/>
    <w:rsid w:val="0080465E"/>
    <w:rsid w:val="00806737"/>
    <w:rsid w:val="00807C89"/>
    <w:rsid w:val="00811A70"/>
    <w:rsid w:val="00811E7E"/>
    <w:rsid w:val="00812262"/>
    <w:rsid w:val="0081259A"/>
    <w:rsid w:val="008136EA"/>
    <w:rsid w:val="00813848"/>
    <w:rsid w:val="00813BBF"/>
    <w:rsid w:val="00813FE4"/>
    <w:rsid w:val="008143E4"/>
    <w:rsid w:val="00814E2C"/>
    <w:rsid w:val="00814F96"/>
    <w:rsid w:val="0081514A"/>
    <w:rsid w:val="00815CCC"/>
    <w:rsid w:val="008168CE"/>
    <w:rsid w:val="00816E9A"/>
    <w:rsid w:val="00817339"/>
    <w:rsid w:val="00817ED0"/>
    <w:rsid w:val="00820065"/>
    <w:rsid w:val="0082016E"/>
    <w:rsid w:val="008210E8"/>
    <w:rsid w:val="00821C10"/>
    <w:rsid w:val="008220EC"/>
    <w:rsid w:val="0082395F"/>
    <w:rsid w:val="008239C2"/>
    <w:rsid w:val="00823BD8"/>
    <w:rsid w:val="00823F99"/>
    <w:rsid w:val="008240A3"/>
    <w:rsid w:val="00824B98"/>
    <w:rsid w:val="0082502A"/>
    <w:rsid w:val="00826604"/>
    <w:rsid w:val="008268C5"/>
    <w:rsid w:val="0082691E"/>
    <w:rsid w:val="00827652"/>
    <w:rsid w:val="008279EA"/>
    <w:rsid w:val="008329E7"/>
    <w:rsid w:val="00832AC0"/>
    <w:rsid w:val="00832FDB"/>
    <w:rsid w:val="008344AF"/>
    <w:rsid w:val="008351B8"/>
    <w:rsid w:val="00842218"/>
    <w:rsid w:val="00843CAE"/>
    <w:rsid w:val="0084442C"/>
    <w:rsid w:val="00844A69"/>
    <w:rsid w:val="008452A4"/>
    <w:rsid w:val="00845625"/>
    <w:rsid w:val="00845866"/>
    <w:rsid w:val="008459E5"/>
    <w:rsid w:val="00845EC6"/>
    <w:rsid w:val="0084710D"/>
    <w:rsid w:val="00847EFE"/>
    <w:rsid w:val="008507B4"/>
    <w:rsid w:val="00851FA8"/>
    <w:rsid w:val="0085301F"/>
    <w:rsid w:val="008540CA"/>
    <w:rsid w:val="00854588"/>
    <w:rsid w:val="00854745"/>
    <w:rsid w:val="0085557A"/>
    <w:rsid w:val="00856573"/>
    <w:rsid w:val="00857CF7"/>
    <w:rsid w:val="008616DD"/>
    <w:rsid w:val="00862764"/>
    <w:rsid w:val="00862926"/>
    <w:rsid w:val="0086380E"/>
    <w:rsid w:val="00863CA5"/>
    <w:rsid w:val="00863DF3"/>
    <w:rsid w:val="0086545C"/>
    <w:rsid w:val="00866FF0"/>
    <w:rsid w:val="00867592"/>
    <w:rsid w:val="00867639"/>
    <w:rsid w:val="0087037D"/>
    <w:rsid w:val="00870EFC"/>
    <w:rsid w:val="00871CC4"/>
    <w:rsid w:val="00871CC5"/>
    <w:rsid w:val="008722B8"/>
    <w:rsid w:val="00873013"/>
    <w:rsid w:val="0087461A"/>
    <w:rsid w:val="00874869"/>
    <w:rsid w:val="00874ECB"/>
    <w:rsid w:val="0087655F"/>
    <w:rsid w:val="00880C1F"/>
    <w:rsid w:val="008834A8"/>
    <w:rsid w:val="008869E5"/>
    <w:rsid w:val="00886CEB"/>
    <w:rsid w:val="00887D08"/>
    <w:rsid w:val="008909DB"/>
    <w:rsid w:val="008910BE"/>
    <w:rsid w:val="008914A1"/>
    <w:rsid w:val="00892CAD"/>
    <w:rsid w:val="00893401"/>
    <w:rsid w:val="008934D9"/>
    <w:rsid w:val="00893A68"/>
    <w:rsid w:val="008944F1"/>
    <w:rsid w:val="008949E0"/>
    <w:rsid w:val="0089560A"/>
    <w:rsid w:val="00896185"/>
    <w:rsid w:val="00896790"/>
    <w:rsid w:val="008A1228"/>
    <w:rsid w:val="008A2085"/>
    <w:rsid w:val="008A22A0"/>
    <w:rsid w:val="008A2725"/>
    <w:rsid w:val="008A2F5A"/>
    <w:rsid w:val="008A3AD9"/>
    <w:rsid w:val="008A42C7"/>
    <w:rsid w:val="008A5E65"/>
    <w:rsid w:val="008A5F7C"/>
    <w:rsid w:val="008A5FA9"/>
    <w:rsid w:val="008A67A2"/>
    <w:rsid w:val="008A6B4D"/>
    <w:rsid w:val="008A6FA2"/>
    <w:rsid w:val="008A7041"/>
    <w:rsid w:val="008A7768"/>
    <w:rsid w:val="008A7D76"/>
    <w:rsid w:val="008B0DE9"/>
    <w:rsid w:val="008B21AD"/>
    <w:rsid w:val="008B2B33"/>
    <w:rsid w:val="008B3BCA"/>
    <w:rsid w:val="008B5DE4"/>
    <w:rsid w:val="008B7D54"/>
    <w:rsid w:val="008C154D"/>
    <w:rsid w:val="008C170B"/>
    <w:rsid w:val="008C2C4F"/>
    <w:rsid w:val="008C2E1F"/>
    <w:rsid w:val="008C355C"/>
    <w:rsid w:val="008C4F26"/>
    <w:rsid w:val="008C5E58"/>
    <w:rsid w:val="008C79C2"/>
    <w:rsid w:val="008C7D1D"/>
    <w:rsid w:val="008D0254"/>
    <w:rsid w:val="008D1344"/>
    <w:rsid w:val="008D1771"/>
    <w:rsid w:val="008D2275"/>
    <w:rsid w:val="008D27F4"/>
    <w:rsid w:val="008D2D75"/>
    <w:rsid w:val="008D3BFC"/>
    <w:rsid w:val="008D3DD3"/>
    <w:rsid w:val="008D4436"/>
    <w:rsid w:val="008D5318"/>
    <w:rsid w:val="008D553B"/>
    <w:rsid w:val="008D604B"/>
    <w:rsid w:val="008D74FA"/>
    <w:rsid w:val="008E1C7B"/>
    <w:rsid w:val="008E1FE5"/>
    <w:rsid w:val="008E2972"/>
    <w:rsid w:val="008E54DB"/>
    <w:rsid w:val="008E70D1"/>
    <w:rsid w:val="008E71E7"/>
    <w:rsid w:val="008F0489"/>
    <w:rsid w:val="008F080C"/>
    <w:rsid w:val="008F17E9"/>
    <w:rsid w:val="008F18E0"/>
    <w:rsid w:val="008F1979"/>
    <w:rsid w:val="008F2443"/>
    <w:rsid w:val="008F2CD0"/>
    <w:rsid w:val="008F3027"/>
    <w:rsid w:val="008F48C5"/>
    <w:rsid w:val="008F5A54"/>
    <w:rsid w:val="008F6C31"/>
    <w:rsid w:val="008F7A00"/>
    <w:rsid w:val="008F7A6C"/>
    <w:rsid w:val="009003CB"/>
    <w:rsid w:val="0090058F"/>
    <w:rsid w:val="009007FA"/>
    <w:rsid w:val="009009BD"/>
    <w:rsid w:val="009014E5"/>
    <w:rsid w:val="009024D2"/>
    <w:rsid w:val="00902DAA"/>
    <w:rsid w:val="00902FEB"/>
    <w:rsid w:val="00903149"/>
    <w:rsid w:val="0090394A"/>
    <w:rsid w:val="009041D0"/>
    <w:rsid w:val="009047D2"/>
    <w:rsid w:val="00905A93"/>
    <w:rsid w:val="00905D4F"/>
    <w:rsid w:val="0090606D"/>
    <w:rsid w:val="00906209"/>
    <w:rsid w:val="009065A4"/>
    <w:rsid w:val="00906878"/>
    <w:rsid w:val="00906CC0"/>
    <w:rsid w:val="00907012"/>
    <w:rsid w:val="00907716"/>
    <w:rsid w:val="009077EF"/>
    <w:rsid w:val="00910333"/>
    <w:rsid w:val="00910FDB"/>
    <w:rsid w:val="00911564"/>
    <w:rsid w:val="009124CF"/>
    <w:rsid w:val="00912D66"/>
    <w:rsid w:val="0091523F"/>
    <w:rsid w:val="00916494"/>
    <w:rsid w:val="009213CC"/>
    <w:rsid w:val="00922635"/>
    <w:rsid w:val="00923A9A"/>
    <w:rsid w:val="00923AB7"/>
    <w:rsid w:val="00924B36"/>
    <w:rsid w:val="00924DA7"/>
    <w:rsid w:val="00926B3C"/>
    <w:rsid w:val="00926DAB"/>
    <w:rsid w:val="0092747C"/>
    <w:rsid w:val="00930F62"/>
    <w:rsid w:val="009310A0"/>
    <w:rsid w:val="009312EC"/>
    <w:rsid w:val="009328B9"/>
    <w:rsid w:val="00934A1F"/>
    <w:rsid w:val="0093671B"/>
    <w:rsid w:val="00937E3B"/>
    <w:rsid w:val="009400FE"/>
    <w:rsid w:val="0094025A"/>
    <w:rsid w:val="00942ED7"/>
    <w:rsid w:val="009431F9"/>
    <w:rsid w:val="00943C3B"/>
    <w:rsid w:val="00943D4C"/>
    <w:rsid w:val="009440A0"/>
    <w:rsid w:val="0094504D"/>
    <w:rsid w:val="00945439"/>
    <w:rsid w:val="009461CD"/>
    <w:rsid w:val="00946DF2"/>
    <w:rsid w:val="009506FE"/>
    <w:rsid w:val="00951AD1"/>
    <w:rsid w:val="00952844"/>
    <w:rsid w:val="00952ECB"/>
    <w:rsid w:val="00955217"/>
    <w:rsid w:val="00955940"/>
    <w:rsid w:val="00955D3C"/>
    <w:rsid w:val="009560C7"/>
    <w:rsid w:val="00956473"/>
    <w:rsid w:val="0096019B"/>
    <w:rsid w:val="00960F08"/>
    <w:rsid w:val="00961220"/>
    <w:rsid w:val="0096152E"/>
    <w:rsid w:val="0096228C"/>
    <w:rsid w:val="009646E0"/>
    <w:rsid w:val="00964A6A"/>
    <w:rsid w:val="00964A8B"/>
    <w:rsid w:val="00965461"/>
    <w:rsid w:val="00965C2C"/>
    <w:rsid w:val="009664D0"/>
    <w:rsid w:val="00966EA2"/>
    <w:rsid w:val="00966FAE"/>
    <w:rsid w:val="00967200"/>
    <w:rsid w:val="00967C4C"/>
    <w:rsid w:val="00970727"/>
    <w:rsid w:val="00970993"/>
    <w:rsid w:val="00971519"/>
    <w:rsid w:val="00971E15"/>
    <w:rsid w:val="00972B67"/>
    <w:rsid w:val="00973981"/>
    <w:rsid w:val="00974CEE"/>
    <w:rsid w:val="009770C9"/>
    <w:rsid w:val="0097748D"/>
    <w:rsid w:val="00977D0C"/>
    <w:rsid w:val="00980701"/>
    <w:rsid w:val="00980A9C"/>
    <w:rsid w:val="00981886"/>
    <w:rsid w:val="0098203A"/>
    <w:rsid w:val="00982745"/>
    <w:rsid w:val="009829CF"/>
    <w:rsid w:val="00983109"/>
    <w:rsid w:val="00983BDF"/>
    <w:rsid w:val="009863F6"/>
    <w:rsid w:val="009867E5"/>
    <w:rsid w:val="00987FD8"/>
    <w:rsid w:val="00990A24"/>
    <w:rsid w:val="0099114A"/>
    <w:rsid w:val="009919FC"/>
    <w:rsid w:val="00991D6A"/>
    <w:rsid w:val="0099398B"/>
    <w:rsid w:val="00995246"/>
    <w:rsid w:val="00995DE0"/>
    <w:rsid w:val="0099723E"/>
    <w:rsid w:val="00997472"/>
    <w:rsid w:val="00997650"/>
    <w:rsid w:val="009A1851"/>
    <w:rsid w:val="009A1A35"/>
    <w:rsid w:val="009A2D07"/>
    <w:rsid w:val="009A5FA9"/>
    <w:rsid w:val="009A6E57"/>
    <w:rsid w:val="009A7DF6"/>
    <w:rsid w:val="009B123F"/>
    <w:rsid w:val="009B1541"/>
    <w:rsid w:val="009B1593"/>
    <w:rsid w:val="009B1852"/>
    <w:rsid w:val="009B1D8E"/>
    <w:rsid w:val="009B1F3E"/>
    <w:rsid w:val="009B2A4F"/>
    <w:rsid w:val="009B308F"/>
    <w:rsid w:val="009B5AAD"/>
    <w:rsid w:val="009B6E66"/>
    <w:rsid w:val="009C0155"/>
    <w:rsid w:val="009C18A7"/>
    <w:rsid w:val="009C19DF"/>
    <w:rsid w:val="009C1A8B"/>
    <w:rsid w:val="009C1B0F"/>
    <w:rsid w:val="009C4B07"/>
    <w:rsid w:val="009C5889"/>
    <w:rsid w:val="009C5954"/>
    <w:rsid w:val="009C5E1D"/>
    <w:rsid w:val="009C6959"/>
    <w:rsid w:val="009D1AB8"/>
    <w:rsid w:val="009D3667"/>
    <w:rsid w:val="009D452C"/>
    <w:rsid w:val="009D7053"/>
    <w:rsid w:val="009D7C39"/>
    <w:rsid w:val="009E0462"/>
    <w:rsid w:val="009E3A41"/>
    <w:rsid w:val="009E4340"/>
    <w:rsid w:val="009E494E"/>
    <w:rsid w:val="009E7589"/>
    <w:rsid w:val="009E77E3"/>
    <w:rsid w:val="009E7C3C"/>
    <w:rsid w:val="009E7D85"/>
    <w:rsid w:val="009F028F"/>
    <w:rsid w:val="009F07AD"/>
    <w:rsid w:val="009F08A8"/>
    <w:rsid w:val="009F0C45"/>
    <w:rsid w:val="009F1591"/>
    <w:rsid w:val="009F1994"/>
    <w:rsid w:val="009F3B4F"/>
    <w:rsid w:val="009F3BAB"/>
    <w:rsid w:val="009F5316"/>
    <w:rsid w:val="009F57FE"/>
    <w:rsid w:val="00A004B8"/>
    <w:rsid w:val="00A01406"/>
    <w:rsid w:val="00A01570"/>
    <w:rsid w:val="00A01B34"/>
    <w:rsid w:val="00A01B56"/>
    <w:rsid w:val="00A03319"/>
    <w:rsid w:val="00A03662"/>
    <w:rsid w:val="00A040FA"/>
    <w:rsid w:val="00A0435B"/>
    <w:rsid w:val="00A04554"/>
    <w:rsid w:val="00A04BDC"/>
    <w:rsid w:val="00A04E70"/>
    <w:rsid w:val="00A05392"/>
    <w:rsid w:val="00A06800"/>
    <w:rsid w:val="00A06E2A"/>
    <w:rsid w:val="00A104E3"/>
    <w:rsid w:val="00A10C8E"/>
    <w:rsid w:val="00A118F9"/>
    <w:rsid w:val="00A11DA8"/>
    <w:rsid w:val="00A12015"/>
    <w:rsid w:val="00A12987"/>
    <w:rsid w:val="00A12D6F"/>
    <w:rsid w:val="00A140C9"/>
    <w:rsid w:val="00A14F60"/>
    <w:rsid w:val="00A150D4"/>
    <w:rsid w:val="00A150D6"/>
    <w:rsid w:val="00A17179"/>
    <w:rsid w:val="00A17DEF"/>
    <w:rsid w:val="00A21C5B"/>
    <w:rsid w:val="00A22843"/>
    <w:rsid w:val="00A22BB0"/>
    <w:rsid w:val="00A238F9"/>
    <w:rsid w:val="00A23CF3"/>
    <w:rsid w:val="00A24496"/>
    <w:rsid w:val="00A24514"/>
    <w:rsid w:val="00A24C2B"/>
    <w:rsid w:val="00A24EDA"/>
    <w:rsid w:val="00A266DE"/>
    <w:rsid w:val="00A268FE"/>
    <w:rsid w:val="00A277C0"/>
    <w:rsid w:val="00A30B27"/>
    <w:rsid w:val="00A31B2F"/>
    <w:rsid w:val="00A33FF8"/>
    <w:rsid w:val="00A342B0"/>
    <w:rsid w:val="00A34F37"/>
    <w:rsid w:val="00A35EBE"/>
    <w:rsid w:val="00A37061"/>
    <w:rsid w:val="00A37764"/>
    <w:rsid w:val="00A37D28"/>
    <w:rsid w:val="00A40160"/>
    <w:rsid w:val="00A41F1E"/>
    <w:rsid w:val="00A43982"/>
    <w:rsid w:val="00A443D6"/>
    <w:rsid w:val="00A44BAF"/>
    <w:rsid w:val="00A44DE6"/>
    <w:rsid w:val="00A45455"/>
    <w:rsid w:val="00A45FBB"/>
    <w:rsid w:val="00A45FED"/>
    <w:rsid w:val="00A470D3"/>
    <w:rsid w:val="00A502D6"/>
    <w:rsid w:val="00A51D10"/>
    <w:rsid w:val="00A5550F"/>
    <w:rsid w:val="00A55D4E"/>
    <w:rsid w:val="00A564CD"/>
    <w:rsid w:val="00A573E8"/>
    <w:rsid w:val="00A57C44"/>
    <w:rsid w:val="00A6289B"/>
    <w:rsid w:val="00A62B18"/>
    <w:rsid w:val="00A63015"/>
    <w:rsid w:val="00A630F8"/>
    <w:rsid w:val="00A64975"/>
    <w:rsid w:val="00A64988"/>
    <w:rsid w:val="00A65174"/>
    <w:rsid w:val="00A66BDD"/>
    <w:rsid w:val="00A671DE"/>
    <w:rsid w:val="00A67914"/>
    <w:rsid w:val="00A70310"/>
    <w:rsid w:val="00A703B5"/>
    <w:rsid w:val="00A70907"/>
    <w:rsid w:val="00A71035"/>
    <w:rsid w:val="00A712E2"/>
    <w:rsid w:val="00A71875"/>
    <w:rsid w:val="00A7331C"/>
    <w:rsid w:val="00A73D42"/>
    <w:rsid w:val="00A74974"/>
    <w:rsid w:val="00A75DCC"/>
    <w:rsid w:val="00A76524"/>
    <w:rsid w:val="00A768FE"/>
    <w:rsid w:val="00A76F61"/>
    <w:rsid w:val="00A806CF"/>
    <w:rsid w:val="00A80CB5"/>
    <w:rsid w:val="00A81905"/>
    <w:rsid w:val="00A82376"/>
    <w:rsid w:val="00A82521"/>
    <w:rsid w:val="00A83E2B"/>
    <w:rsid w:val="00A8599F"/>
    <w:rsid w:val="00A87E7E"/>
    <w:rsid w:val="00A920EA"/>
    <w:rsid w:val="00A92541"/>
    <w:rsid w:val="00A92A5E"/>
    <w:rsid w:val="00A9447C"/>
    <w:rsid w:val="00A95319"/>
    <w:rsid w:val="00A95FCE"/>
    <w:rsid w:val="00A978C0"/>
    <w:rsid w:val="00AA1C22"/>
    <w:rsid w:val="00AA1C29"/>
    <w:rsid w:val="00AA26E6"/>
    <w:rsid w:val="00AA2914"/>
    <w:rsid w:val="00AA2A03"/>
    <w:rsid w:val="00AA2DDA"/>
    <w:rsid w:val="00AA2EC3"/>
    <w:rsid w:val="00AA4987"/>
    <w:rsid w:val="00AA49F9"/>
    <w:rsid w:val="00AA5FF5"/>
    <w:rsid w:val="00AA784A"/>
    <w:rsid w:val="00AA7A31"/>
    <w:rsid w:val="00AA7C0B"/>
    <w:rsid w:val="00AB0610"/>
    <w:rsid w:val="00AB0DA4"/>
    <w:rsid w:val="00AB1F8A"/>
    <w:rsid w:val="00AB22E3"/>
    <w:rsid w:val="00AB29C6"/>
    <w:rsid w:val="00AB3043"/>
    <w:rsid w:val="00AB3BA1"/>
    <w:rsid w:val="00AB4519"/>
    <w:rsid w:val="00AB455C"/>
    <w:rsid w:val="00AB5241"/>
    <w:rsid w:val="00AB5E7E"/>
    <w:rsid w:val="00AB70E6"/>
    <w:rsid w:val="00AB7692"/>
    <w:rsid w:val="00AB7D16"/>
    <w:rsid w:val="00AB7D88"/>
    <w:rsid w:val="00AC0E08"/>
    <w:rsid w:val="00AC1E23"/>
    <w:rsid w:val="00AC33F4"/>
    <w:rsid w:val="00AC389A"/>
    <w:rsid w:val="00AC3B41"/>
    <w:rsid w:val="00AC3F95"/>
    <w:rsid w:val="00AC4FAE"/>
    <w:rsid w:val="00AC5157"/>
    <w:rsid w:val="00AC5A97"/>
    <w:rsid w:val="00AC5F5F"/>
    <w:rsid w:val="00AC72F6"/>
    <w:rsid w:val="00AC7887"/>
    <w:rsid w:val="00AC79E3"/>
    <w:rsid w:val="00AD00EF"/>
    <w:rsid w:val="00AD086F"/>
    <w:rsid w:val="00AD1043"/>
    <w:rsid w:val="00AD1491"/>
    <w:rsid w:val="00AD1F7E"/>
    <w:rsid w:val="00AD22C2"/>
    <w:rsid w:val="00AD3B26"/>
    <w:rsid w:val="00AD4832"/>
    <w:rsid w:val="00AD4CBE"/>
    <w:rsid w:val="00AD6363"/>
    <w:rsid w:val="00AD791A"/>
    <w:rsid w:val="00AE0378"/>
    <w:rsid w:val="00AE0B68"/>
    <w:rsid w:val="00AE11B9"/>
    <w:rsid w:val="00AE2A4F"/>
    <w:rsid w:val="00AE37EF"/>
    <w:rsid w:val="00AE5A40"/>
    <w:rsid w:val="00AE5F07"/>
    <w:rsid w:val="00AE6B6E"/>
    <w:rsid w:val="00AF08A7"/>
    <w:rsid w:val="00AF08C3"/>
    <w:rsid w:val="00AF08E3"/>
    <w:rsid w:val="00AF0904"/>
    <w:rsid w:val="00AF22B5"/>
    <w:rsid w:val="00AF324C"/>
    <w:rsid w:val="00AF356F"/>
    <w:rsid w:val="00AF36C1"/>
    <w:rsid w:val="00AF3F3C"/>
    <w:rsid w:val="00AF409C"/>
    <w:rsid w:val="00AF6A97"/>
    <w:rsid w:val="00B00480"/>
    <w:rsid w:val="00B00977"/>
    <w:rsid w:val="00B0354B"/>
    <w:rsid w:val="00B0523E"/>
    <w:rsid w:val="00B05F31"/>
    <w:rsid w:val="00B0635C"/>
    <w:rsid w:val="00B07C91"/>
    <w:rsid w:val="00B10C7B"/>
    <w:rsid w:val="00B11A40"/>
    <w:rsid w:val="00B11C41"/>
    <w:rsid w:val="00B122E4"/>
    <w:rsid w:val="00B133E9"/>
    <w:rsid w:val="00B1367C"/>
    <w:rsid w:val="00B14220"/>
    <w:rsid w:val="00B144D8"/>
    <w:rsid w:val="00B1537B"/>
    <w:rsid w:val="00B15B02"/>
    <w:rsid w:val="00B1682E"/>
    <w:rsid w:val="00B17F5B"/>
    <w:rsid w:val="00B17F9A"/>
    <w:rsid w:val="00B2206B"/>
    <w:rsid w:val="00B227E2"/>
    <w:rsid w:val="00B231F7"/>
    <w:rsid w:val="00B23268"/>
    <w:rsid w:val="00B23438"/>
    <w:rsid w:val="00B246BA"/>
    <w:rsid w:val="00B24810"/>
    <w:rsid w:val="00B2557C"/>
    <w:rsid w:val="00B26202"/>
    <w:rsid w:val="00B26668"/>
    <w:rsid w:val="00B2733C"/>
    <w:rsid w:val="00B27E20"/>
    <w:rsid w:val="00B27F15"/>
    <w:rsid w:val="00B30964"/>
    <w:rsid w:val="00B309C0"/>
    <w:rsid w:val="00B317A3"/>
    <w:rsid w:val="00B31B21"/>
    <w:rsid w:val="00B329C9"/>
    <w:rsid w:val="00B32C07"/>
    <w:rsid w:val="00B332D9"/>
    <w:rsid w:val="00B33857"/>
    <w:rsid w:val="00B33FF5"/>
    <w:rsid w:val="00B34302"/>
    <w:rsid w:val="00B351D3"/>
    <w:rsid w:val="00B35E13"/>
    <w:rsid w:val="00B3682D"/>
    <w:rsid w:val="00B4033F"/>
    <w:rsid w:val="00B404AB"/>
    <w:rsid w:val="00B411D2"/>
    <w:rsid w:val="00B4147D"/>
    <w:rsid w:val="00B41633"/>
    <w:rsid w:val="00B416C9"/>
    <w:rsid w:val="00B41746"/>
    <w:rsid w:val="00B42381"/>
    <w:rsid w:val="00B42BC3"/>
    <w:rsid w:val="00B42F6B"/>
    <w:rsid w:val="00B432CA"/>
    <w:rsid w:val="00B44B78"/>
    <w:rsid w:val="00B471D3"/>
    <w:rsid w:val="00B47688"/>
    <w:rsid w:val="00B5085F"/>
    <w:rsid w:val="00B51701"/>
    <w:rsid w:val="00B52D1E"/>
    <w:rsid w:val="00B539CC"/>
    <w:rsid w:val="00B53A93"/>
    <w:rsid w:val="00B54880"/>
    <w:rsid w:val="00B55F2D"/>
    <w:rsid w:val="00B568D8"/>
    <w:rsid w:val="00B56D67"/>
    <w:rsid w:val="00B5755B"/>
    <w:rsid w:val="00B60058"/>
    <w:rsid w:val="00B6093D"/>
    <w:rsid w:val="00B60C9E"/>
    <w:rsid w:val="00B6106E"/>
    <w:rsid w:val="00B644FB"/>
    <w:rsid w:val="00B64B39"/>
    <w:rsid w:val="00B64DBE"/>
    <w:rsid w:val="00B668F3"/>
    <w:rsid w:val="00B66A60"/>
    <w:rsid w:val="00B67ECD"/>
    <w:rsid w:val="00B702C7"/>
    <w:rsid w:val="00B70776"/>
    <w:rsid w:val="00B70A64"/>
    <w:rsid w:val="00B716D7"/>
    <w:rsid w:val="00B71872"/>
    <w:rsid w:val="00B71ACC"/>
    <w:rsid w:val="00B72E2D"/>
    <w:rsid w:val="00B751A4"/>
    <w:rsid w:val="00B751E2"/>
    <w:rsid w:val="00B75EDB"/>
    <w:rsid w:val="00B76B41"/>
    <w:rsid w:val="00B7757C"/>
    <w:rsid w:val="00B80612"/>
    <w:rsid w:val="00B80EAF"/>
    <w:rsid w:val="00B80FE1"/>
    <w:rsid w:val="00B80FED"/>
    <w:rsid w:val="00B81039"/>
    <w:rsid w:val="00B820A0"/>
    <w:rsid w:val="00B826FF"/>
    <w:rsid w:val="00B84800"/>
    <w:rsid w:val="00B84AEC"/>
    <w:rsid w:val="00B8606B"/>
    <w:rsid w:val="00B90023"/>
    <w:rsid w:val="00B90C05"/>
    <w:rsid w:val="00B91469"/>
    <w:rsid w:val="00B9203D"/>
    <w:rsid w:val="00B92F8C"/>
    <w:rsid w:val="00B93650"/>
    <w:rsid w:val="00B939C6"/>
    <w:rsid w:val="00B961AF"/>
    <w:rsid w:val="00B96D99"/>
    <w:rsid w:val="00BA092D"/>
    <w:rsid w:val="00BA0ADE"/>
    <w:rsid w:val="00BA1689"/>
    <w:rsid w:val="00BA18E7"/>
    <w:rsid w:val="00BA1ACC"/>
    <w:rsid w:val="00BA1CEE"/>
    <w:rsid w:val="00BA2128"/>
    <w:rsid w:val="00BA4857"/>
    <w:rsid w:val="00BA5BC0"/>
    <w:rsid w:val="00BA5DF3"/>
    <w:rsid w:val="00BA744D"/>
    <w:rsid w:val="00BA768C"/>
    <w:rsid w:val="00BB149A"/>
    <w:rsid w:val="00BB3F1F"/>
    <w:rsid w:val="00BB4304"/>
    <w:rsid w:val="00BB56D7"/>
    <w:rsid w:val="00BB5DEE"/>
    <w:rsid w:val="00BB75C2"/>
    <w:rsid w:val="00BC0712"/>
    <w:rsid w:val="00BC08A8"/>
    <w:rsid w:val="00BC1F8A"/>
    <w:rsid w:val="00BC298E"/>
    <w:rsid w:val="00BC2DEF"/>
    <w:rsid w:val="00BC3B4D"/>
    <w:rsid w:val="00BC3C57"/>
    <w:rsid w:val="00BC554E"/>
    <w:rsid w:val="00BC67C9"/>
    <w:rsid w:val="00BC6DDC"/>
    <w:rsid w:val="00BC775D"/>
    <w:rsid w:val="00BC7BD8"/>
    <w:rsid w:val="00BD1894"/>
    <w:rsid w:val="00BD1F11"/>
    <w:rsid w:val="00BD24A4"/>
    <w:rsid w:val="00BD2635"/>
    <w:rsid w:val="00BD2B85"/>
    <w:rsid w:val="00BD3DBD"/>
    <w:rsid w:val="00BD736F"/>
    <w:rsid w:val="00BD7F0C"/>
    <w:rsid w:val="00BE2441"/>
    <w:rsid w:val="00BE2C9A"/>
    <w:rsid w:val="00BE2E0B"/>
    <w:rsid w:val="00BE30AB"/>
    <w:rsid w:val="00BE3701"/>
    <w:rsid w:val="00BE3BAA"/>
    <w:rsid w:val="00BE64F4"/>
    <w:rsid w:val="00BE6F45"/>
    <w:rsid w:val="00BF154E"/>
    <w:rsid w:val="00BF16D5"/>
    <w:rsid w:val="00BF21CE"/>
    <w:rsid w:val="00BF2A32"/>
    <w:rsid w:val="00BF44DC"/>
    <w:rsid w:val="00BF489C"/>
    <w:rsid w:val="00BF4CA3"/>
    <w:rsid w:val="00BF5146"/>
    <w:rsid w:val="00BF6023"/>
    <w:rsid w:val="00BF71C3"/>
    <w:rsid w:val="00BF76ED"/>
    <w:rsid w:val="00BF7BFA"/>
    <w:rsid w:val="00BF7F2E"/>
    <w:rsid w:val="00C00792"/>
    <w:rsid w:val="00C01CDC"/>
    <w:rsid w:val="00C03AD2"/>
    <w:rsid w:val="00C0442C"/>
    <w:rsid w:val="00C04AE6"/>
    <w:rsid w:val="00C054F6"/>
    <w:rsid w:val="00C05C8E"/>
    <w:rsid w:val="00C05E07"/>
    <w:rsid w:val="00C07A17"/>
    <w:rsid w:val="00C106E2"/>
    <w:rsid w:val="00C11CAC"/>
    <w:rsid w:val="00C120CB"/>
    <w:rsid w:val="00C129DE"/>
    <w:rsid w:val="00C134F2"/>
    <w:rsid w:val="00C13E34"/>
    <w:rsid w:val="00C16F5D"/>
    <w:rsid w:val="00C203A0"/>
    <w:rsid w:val="00C20673"/>
    <w:rsid w:val="00C22FFF"/>
    <w:rsid w:val="00C24F28"/>
    <w:rsid w:val="00C25A3C"/>
    <w:rsid w:val="00C309E4"/>
    <w:rsid w:val="00C3173F"/>
    <w:rsid w:val="00C31F67"/>
    <w:rsid w:val="00C32851"/>
    <w:rsid w:val="00C34044"/>
    <w:rsid w:val="00C34E99"/>
    <w:rsid w:val="00C3546E"/>
    <w:rsid w:val="00C3559D"/>
    <w:rsid w:val="00C35A43"/>
    <w:rsid w:val="00C36648"/>
    <w:rsid w:val="00C36A70"/>
    <w:rsid w:val="00C41015"/>
    <w:rsid w:val="00C41357"/>
    <w:rsid w:val="00C41870"/>
    <w:rsid w:val="00C41DA5"/>
    <w:rsid w:val="00C4314F"/>
    <w:rsid w:val="00C44141"/>
    <w:rsid w:val="00C45276"/>
    <w:rsid w:val="00C4614C"/>
    <w:rsid w:val="00C462A2"/>
    <w:rsid w:val="00C469A2"/>
    <w:rsid w:val="00C47BE2"/>
    <w:rsid w:val="00C51704"/>
    <w:rsid w:val="00C5203E"/>
    <w:rsid w:val="00C523D2"/>
    <w:rsid w:val="00C5247C"/>
    <w:rsid w:val="00C5316E"/>
    <w:rsid w:val="00C53C40"/>
    <w:rsid w:val="00C53DF6"/>
    <w:rsid w:val="00C546EB"/>
    <w:rsid w:val="00C548CA"/>
    <w:rsid w:val="00C54DF1"/>
    <w:rsid w:val="00C553C9"/>
    <w:rsid w:val="00C56564"/>
    <w:rsid w:val="00C56E81"/>
    <w:rsid w:val="00C56F51"/>
    <w:rsid w:val="00C57527"/>
    <w:rsid w:val="00C60194"/>
    <w:rsid w:val="00C605B4"/>
    <w:rsid w:val="00C60D07"/>
    <w:rsid w:val="00C62580"/>
    <w:rsid w:val="00C632FA"/>
    <w:rsid w:val="00C637CC"/>
    <w:rsid w:val="00C63DBE"/>
    <w:rsid w:val="00C649B9"/>
    <w:rsid w:val="00C652CB"/>
    <w:rsid w:val="00C65EE9"/>
    <w:rsid w:val="00C6630C"/>
    <w:rsid w:val="00C673E8"/>
    <w:rsid w:val="00C70FEC"/>
    <w:rsid w:val="00C714CD"/>
    <w:rsid w:val="00C7183A"/>
    <w:rsid w:val="00C72077"/>
    <w:rsid w:val="00C728B9"/>
    <w:rsid w:val="00C73095"/>
    <w:rsid w:val="00C74B93"/>
    <w:rsid w:val="00C758B3"/>
    <w:rsid w:val="00C77434"/>
    <w:rsid w:val="00C7766C"/>
    <w:rsid w:val="00C82A8A"/>
    <w:rsid w:val="00C855A2"/>
    <w:rsid w:val="00C8627F"/>
    <w:rsid w:val="00C8669C"/>
    <w:rsid w:val="00C86F16"/>
    <w:rsid w:val="00C90BAA"/>
    <w:rsid w:val="00C93C05"/>
    <w:rsid w:val="00C93E7B"/>
    <w:rsid w:val="00C93F9D"/>
    <w:rsid w:val="00C95267"/>
    <w:rsid w:val="00C958E7"/>
    <w:rsid w:val="00C95BA0"/>
    <w:rsid w:val="00C96257"/>
    <w:rsid w:val="00C9691B"/>
    <w:rsid w:val="00C96EAE"/>
    <w:rsid w:val="00CA0359"/>
    <w:rsid w:val="00CA0EC7"/>
    <w:rsid w:val="00CA151C"/>
    <w:rsid w:val="00CA1617"/>
    <w:rsid w:val="00CA222F"/>
    <w:rsid w:val="00CA2918"/>
    <w:rsid w:val="00CA2920"/>
    <w:rsid w:val="00CA2A1F"/>
    <w:rsid w:val="00CA2CC9"/>
    <w:rsid w:val="00CA2D0D"/>
    <w:rsid w:val="00CA340B"/>
    <w:rsid w:val="00CA4364"/>
    <w:rsid w:val="00CA5A66"/>
    <w:rsid w:val="00CA5FD1"/>
    <w:rsid w:val="00CA680D"/>
    <w:rsid w:val="00CA706C"/>
    <w:rsid w:val="00CA731E"/>
    <w:rsid w:val="00CB127F"/>
    <w:rsid w:val="00CB1E98"/>
    <w:rsid w:val="00CB4572"/>
    <w:rsid w:val="00CB57BE"/>
    <w:rsid w:val="00CB5E01"/>
    <w:rsid w:val="00CB665B"/>
    <w:rsid w:val="00CB6A42"/>
    <w:rsid w:val="00CB6E43"/>
    <w:rsid w:val="00CB73EA"/>
    <w:rsid w:val="00CC0687"/>
    <w:rsid w:val="00CC0701"/>
    <w:rsid w:val="00CC0DF7"/>
    <w:rsid w:val="00CC1D41"/>
    <w:rsid w:val="00CC317B"/>
    <w:rsid w:val="00CC5373"/>
    <w:rsid w:val="00CC54C5"/>
    <w:rsid w:val="00CC5AEF"/>
    <w:rsid w:val="00CC73C7"/>
    <w:rsid w:val="00CD0700"/>
    <w:rsid w:val="00CD1A6F"/>
    <w:rsid w:val="00CD236B"/>
    <w:rsid w:val="00CD290D"/>
    <w:rsid w:val="00CD3C0E"/>
    <w:rsid w:val="00CD3D18"/>
    <w:rsid w:val="00CD3D1B"/>
    <w:rsid w:val="00CD4218"/>
    <w:rsid w:val="00CD442E"/>
    <w:rsid w:val="00CD498F"/>
    <w:rsid w:val="00CD54DE"/>
    <w:rsid w:val="00CD7624"/>
    <w:rsid w:val="00CE1066"/>
    <w:rsid w:val="00CE169B"/>
    <w:rsid w:val="00CE18AD"/>
    <w:rsid w:val="00CE2117"/>
    <w:rsid w:val="00CE2F58"/>
    <w:rsid w:val="00CE4016"/>
    <w:rsid w:val="00CE4119"/>
    <w:rsid w:val="00CE5788"/>
    <w:rsid w:val="00CE5F0E"/>
    <w:rsid w:val="00CE730A"/>
    <w:rsid w:val="00CE74E1"/>
    <w:rsid w:val="00CE772F"/>
    <w:rsid w:val="00CF0CC3"/>
    <w:rsid w:val="00CF198B"/>
    <w:rsid w:val="00CF3AC4"/>
    <w:rsid w:val="00CF49D4"/>
    <w:rsid w:val="00CF52E0"/>
    <w:rsid w:val="00CF79AA"/>
    <w:rsid w:val="00D037D9"/>
    <w:rsid w:val="00D055A3"/>
    <w:rsid w:val="00D06C1B"/>
    <w:rsid w:val="00D07561"/>
    <w:rsid w:val="00D10045"/>
    <w:rsid w:val="00D10B92"/>
    <w:rsid w:val="00D11807"/>
    <w:rsid w:val="00D12234"/>
    <w:rsid w:val="00D12276"/>
    <w:rsid w:val="00D138D1"/>
    <w:rsid w:val="00D142A1"/>
    <w:rsid w:val="00D1442D"/>
    <w:rsid w:val="00D147AD"/>
    <w:rsid w:val="00D14843"/>
    <w:rsid w:val="00D1701C"/>
    <w:rsid w:val="00D170EC"/>
    <w:rsid w:val="00D2052C"/>
    <w:rsid w:val="00D21404"/>
    <w:rsid w:val="00D221B9"/>
    <w:rsid w:val="00D23904"/>
    <w:rsid w:val="00D23970"/>
    <w:rsid w:val="00D24E3E"/>
    <w:rsid w:val="00D25A13"/>
    <w:rsid w:val="00D264B5"/>
    <w:rsid w:val="00D27F40"/>
    <w:rsid w:val="00D31C9C"/>
    <w:rsid w:val="00D343F3"/>
    <w:rsid w:val="00D34AE2"/>
    <w:rsid w:val="00D34BDB"/>
    <w:rsid w:val="00D34D31"/>
    <w:rsid w:val="00D3692D"/>
    <w:rsid w:val="00D3774F"/>
    <w:rsid w:val="00D41363"/>
    <w:rsid w:val="00D41E7E"/>
    <w:rsid w:val="00D42A5B"/>
    <w:rsid w:val="00D45832"/>
    <w:rsid w:val="00D45D5E"/>
    <w:rsid w:val="00D47141"/>
    <w:rsid w:val="00D47F68"/>
    <w:rsid w:val="00D506C5"/>
    <w:rsid w:val="00D50CE8"/>
    <w:rsid w:val="00D54BD6"/>
    <w:rsid w:val="00D54C5A"/>
    <w:rsid w:val="00D55A09"/>
    <w:rsid w:val="00D5735C"/>
    <w:rsid w:val="00D578D2"/>
    <w:rsid w:val="00D60185"/>
    <w:rsid w:val="00D61E28"/>
    <w:rsid w:val="00D65B4B"/>
    <w:rsid w:val="00D6645D"/>
    <w:rsid w:val="00D66F0F"/>
    <w:rsid w:val="00D6713B"/>
    <w:rsid w:val="00D71586"/>
    <w:rsid w:val="00D716DE"/>
    <w:rsid w:val="00D728A8"/>
    <w:rsid w:val="00D728AB"/>
    <w:rsid w:val="00D752A7"/>
    <w:rsid w:val="00D75A41"/>
    <w:rsid w:val="00D766E1"/>
    <w:rsid w:val="00D76F98"/>
    <w:rsid w:val="00D77087"/>
    <w:rsid w:val="00D822B6"/>
    <w:rsid w:val="00D8247F"/>
    <w:rsid w:val="00D8306C"/>
    <w:rsid w:val="00D83374"/>
    <w:rsid w:val="00D85A82"/>
    <w:rsid w:val="00D85F81"/>
    <w:rsid w:val="00D86B53"/>
    <w:rsid w:val="00D86C79"/>
    <w:rsid w:val="00D86E97"/>
    <w:rsid w:val="00D87426"/>
    <w:rsid w:val="00D874BD"/>
    <w:rsid w:val="00D875B0"/>
    <w:rsid w:val="00D90650"/>
    <w:rsid w:val="00D90978"/>
    <w:rsid w:val="00D90C61"/>
    <w:rsid w:val="00D91219"/>
    <w:rsid w:val="00D92006"/>
    <w:rsid w:val="00D924C7"/>
    <w:rsid w:val="00D92F41"/>
    <w:rsid w:val="00D93CD3"/>
    <w:rsid w:val="00D946F3"/>
    <w:rsid w:val="00D953A6"/>
    <w:rsid w:val="00D9685F"/>
    <w:rsid w:val="00D96C14"/>
    <w:rsid w:val="00DA10D4"/>
    <w:rsid w:val="00DA1619"/>
    <w:rsid w:val="00DA1C2B"/>
    <w:rsid w:val="00DA3D82"/>
    <w:rsid w:val="00DA5078"/>
    <w:rsid w:val="00DA5186"/>
    <w:rsid w:val="00DB0090"/>
    <w:rsid w:val="00DB0A89"/>
    <w:rsid w:val="00DB0DE2"/>
    <w:rsid w:val="00DB1E1C"/>
    <w:rsid w:val="00DB316D"/>
    <w:rsid w:val="00DB3368"/>
    <w:rsid w:val="00DB36A1"/>
    <w:rsid w:val="00DB3A54"/>
    <w:rsid w:val="00DB5A89"/>
    <w:rsid w:val="00DB5DA9"/>
    <w:rsid w:val="00DB6602"/>
    <w:rsid w:val="00DB6D83"/>
    <w:rsid w:val="00DB73DE"/>
    <w:rsid w:val="00DB73F1"/>
    <w:rsid w:val="00DB782B"/>
    <w:rsid w:val="00DB7BDA"/>
    <w:rsid w:val="00DC1C0D"/>
    <w:rsid w:val="00DC1F7B"/>
    <w:rsid w:val="00DC24A7"/>
    <w:rsid w:val="00DC258F"/>
    <w:rsid w:val="00DC35E7"/>
    <w:rsid w:val="00DC40AD"/>
    <w:rsid w:val="00DC5AA2"/>
    <w:rsid w:val="00DC60D0"/>
    <w:rsid w:val="00DC61FA"/>
    <w:rsid w:val="00DC739A"/>
    <w:rsid w:val="00DD1E9F"/>
    <w:rsid w:val="00DD1FB8"/>
    <w:rsid w:val="00DD2F7C"/>
    <w:rsid w:val="00DD39B7"/>
    <w:rsid w:val="00DD3F94"/>
    <w:rsid w:val="00DD6B7C"/>
    <w:rsid w:val="00DD7F56"/>
    <w:rsid w:val="00DE0794"/>
    <w:rsid w:val="00DE099D"/>
    <w:rsid w:val="00DE19F6"/>
    <w:rsid w:val="00DE3995"/>
    <w:rsid w:val="00DE3BD5"/>
    <w:rsid w:val="00DE5E5B"/>
    <w:rsid w:val="00DE7241"/>
    <w:rsid w:val="00DE7D15"/>
    <w:rsid w:val="00DF0E63"/>
    <w:rsid w:val="00DF3E60"/>
    <w:rsid w:val="00DF3E96"/>
    <w:rsid w:val="00DF4130"/>
    <w:rsid w:val="00DF6D66"/>
    <w:rsid w:val="00DF7644"/>
    <w:rsid w:val="00DF7D44"/>
    <w:rsid w:val="00DF7ECC"/>
    <w:rsid w:val="00E00198"/>
    <w:rsid w:val="00E005BA"/>
    <w:rsid w:val="00E01359"/>
    <w:rsid w:val="00E01F12"/>
    <w:rsid w:val="00E02185"/>
    <w:rsid w:val="00E03F5C"/>
    <w:rsid w:val="00E047E5"/>
    <w:rsid w:val="00E05F2F"/>
    <w:rsid w:val="00E068EF"/>
    <w:rsid w:val="00E06CEF"/>
    <w:rsid w:val="00E072A1"/>
    <w:rsid w:val="00E10137"/>
    <w:rsid w:val="00E1086C"/>
    <w:rsid w:val="00E10D83"/>
    <w:rsid w:val="00E11D74"/>
    <w:rsid w:val="00E1491D"/>
    <w:rsid w:val="00E14C3D"/>
    <w:rsid w:val="00E1641B"/>
    <w:rsid w:val="00E1694C"/>
    <w:rsid w:val="00E17E40"/>
    <w:rsid w:val="00E20C99"/>
    <w:rsid w:val="00E20D8E"/>
    <w:rsid w:val="00E20E88"/>
    <w:rsid w:val="00E2211E"/>
    <w:rsid w:val="00E2242C"/>
    <w:rsid w:val="00E22CCB"/>
    <w:rsid w:val="00E22F76"/>
    <w:rsid w:val="00E246F9"/>
    <w:rsid w:val="00E24B42"/>
    <w:rsid w:val="00E262F4"/>
    <w:rsid w:val="00E26CF0"/>
    <w:rsid w:val="00E271D9"/>
    <w:rsid w:val="00E2790B"/>
    <w:rsid w:val="00E27C09"/>
    <w:rsid w:val="00E313C0"/>
    <w:rsid w:val="00E31806"/>
    <w:rsid w:val="00E327C3"/>
    <w:rsid w:val="00E32950"/>
    <w:rsid w:val="00E3410B"/>
    <w:rsid w:val="00E3427F"/>
    <w:rsid w:val="00E35225"/>
    <w:rsid w:val="00E3671F"/>
    <w:rsid w:val="00E3737F"/>
    <w:rsid w:val="00E425AE"/>
    <w:rsid w:val="00E42981"/>
    <w:rsid w:val="00E4400A"/>
    <w:rsid w:val="00E44713"/>
    <w:rsid w:val="00E44F86"/>
    <w:rsid w:val="00E4520F"/>
    <w:rsid w:val="00E45DC7"/>
    <w:rsid w:val="00E504D7"/>
    <w:rsid w:val="00E517AF"/>
    <w:rsid w:val="00E53228"/>
    <w:rsid w:val="00E53A7C"/>
    <w:rsid w:val="00E54C9F"/>
    <w:rsid w:val="00E556B2"/>
    <w:rsid w:val="00E56BD5"/>
    <w:rsid w:val="00E57BEC"/>
    <w:rsid w:val="00E6074F"/>
    <w:rsid w:val="00E6194F"/>
    <w:rsid w:val="00E61EC3"/>
    <w:rsid w:val="00E62EAC"/>
    <w:rsid w:val="00E62FD6"/>
    <w:rsid w:val="00E638EF"/>
    <w:rsid w:val="00E63E3C"/>
    <w:rsid w:val="00E65BE9"/>
    <w:rsid w:val="00E66A2C"/>
    <w:rsid w:val="00E702C5"/>
    <w:rsid w:val="00E704D2"/>
    <w:rsid w:val="00E70CAA"/>
    <w:rsid w:val="00E71860"/>
    <w:rsid w:val="00E72BFD"/>
    <w:rsid w:val="00E7307A"/>
    <w:rsid w:val="00E73740"/>
    <w:rsid w:val="00E751DC"/>
    <w:rsid w:val="00E7581D"/>
    <w:rsid w:val="00E7778E"/>
    <w:rsid w:val="00E77A0F"/>
    <w:rsid w:val="00E81020"/>
    <w:rsid w:val="00E81F2F"/>
    <w:rsid w:val="00E81F5C"/>
    <w:rsid w:val="00E81FD0"/>
    <w:rsid w:val="00E834C5"/>
    <w:rsid w:val="00E84F98"/>
    <w:rsid w:val="00E85AAC"/>
    <w:rsid w:val="00E860EC"/>
    <w:rsid w:val="00E86154"/>
    <w:rsid w:val="00E86665"/>
    <w:rsid w:val="00E90274"/>
    <w:rsid w:val="00E905B4"/>
    <w:rsid w:val="00E9157F"/>
    <w:rsid w:val="00E91766"/>
    <w:rsid w:val="00E91A40"/>
    <w:rsid w:val="00E94C16"/>
    <w:rsid w:val="00E956DE"/>
    <w:rsid w:val="00E95993"/>
    <w:rsid w:val="00E967AD"/>
    <w:rsid w:val="00E96A0A"/>
    <w:rsid w:val="00EA0F83"/>
    <w:rsid w:val="00EA112B"/>
    <w:rsid w:val="00EA2359"/>
    <w:rsid w:val="00EA2616"/>
    <w:rsid w:val="00EA280D"/>
    <w:rsid w:val="00EA3273"/>
    <w:rsid w:val="00EA569C"/>
    <w:rsid w:val="00EA5D62"/>
    <w:rsid w:val="00EA650B"/>
    <w:rsid w:val="00EA6586"/>
    <w:rsid w:val="00EA6857"/>
    <w:rsid w:val="00EA6942"/>
    <w:rsid w:val="00EA6D73"/>
    <w:rsid w:val="00EB032F"/>
    <w:rsid w:val="00EB4148"/>
    <w:rsid w:val="00EB63F5"/>
    <w:rsid w:val="00EB73E1"/>
    <w:rsid w:val="00EC13C8"/>
    <w:rsid w:val="00EC1C7D"/>
    <w:rsid w:val="00EC27FC"/>
    <w:rsid w:val="00EC5DE3"/>
    <w:rsid w:val="00EC5EEE"/>
    <w:rsid w:val="00EC6C35"/>
    <w:rsid w:val="00ED0A00"/>
    <w:rsid w:val="00ED259F"/>
    <w:rsid w:val="00ED5AB9"/>
    <w:rsid w:val="00ED5D01"/>
    <w:rsid w:val="00ED786D"/>
    <w:rsid w:val="00EE0459"/>
    <w:rsid w:val="00EE0B63"/>
    <w:rsid w:val="00EE205A"/>
    <w:rsid w:val="00EE24F0"/>
    <w:rsid w:val="00EE26C3"/>
    <w:rsid w:val="00EE309E"/>
    <w:rsid w:val="00EE3F8E"/>
    <w:rsid w:val="00EE54B6"/>
    <w:rsid w:val="00EE560D"/>
    <w:rsid w:val="00EE5F2C"/>
    <w:rsid w:val="00EE60C8"/>
    <w:rsid w:val="00EF22A1"/>
    <w:rsid w:val="00EF34B1"/>
    <w:rsid w:val="00EF4278"/>
    <w:rsid w:val="00EF51D9"/>
    <w:rsid w:val="00F002DD"/>
    <w:rsid w:val="00F01DA3"/>
    <w:rsid w:val="00F02CDF"/>
    <w:rsid w:val="00F037D0"/>
    <w:rsid w:val="00F045AA"/>
    <w:rsid w:val="00F07D63"/>
    <w:rsid w:val="00F1000F"/>
    <w:rsid w:val="00F11101"/>
    <w:rsid w:val="00F11214"/>
    <w:rsid w:val="00F11221"/>
    <w:rsid w:val="00F11997"/>
    <w:rsid w:val="00F11BF7"/>
    <w:rsid w:val="00F12B88"/>
    <w:rsid w:val="00F138EC"/>
    <w:rsid w:val="00F13FFD"/>
    <w:rsid w:val="00F14619"/>
    <w:rsid w:val="00F14C1A"/>
    <w:rsid w:val="00F14D4E"/>
    <w:rsid w:val="00F164F5"/>
    <w:rsid w:val="00F16CC9"/>
    <w:rsid w:val="00F207E1"/>
    <w:rsid w:val="00F20FDF"/>
    <w:rsid w:val="00F21207"/>
    <w:rsid w:val="00F21B51"/>
    <w:rsid w:val="00F2368C"/>
    <w:rsid w:val="00F23D46"/>
    <w:rsid w:val="00F261D2"/>
    <w:rsid w:val="00F26EE0"/>
    <w:rsid w:val="00F27F45"/>
    <w:rsid w:val="00F30703"/>
    <w:rsid w:val="00F3082C"/>
    <w:rsid w:val="00F30980"/>
    <w:rsid w:val="00F326F7"/>
    <w:rsid w:val="00F33C03"/>
    <w:rsid w:val="00F34A8A"/>
    <w:rsid w:val="00F37062"/>
    <w:rsid w:val="00F37171"/>
    <w:rsid w:val="00F405B3"/>
    <w:rsid w:val="00F41700"/>
    <w:rsid w:val="00F419E2"/>
    <w:rsid w:val="00F41BDE"/>
    <w:rsid w:val="00F42BD5"/>
    <w:rsid w:val="00F43A60"/>
    <w:rsid w:val="00F441B1"/>
    <w:rsid w:val="00F44C34"/>
    <w:rsid w:val="00F45138"/>
    <w:rsid w:val="00F454FE"/>
    <w:rsid w:val="00F45E5E"/>
    <w:rsid w:val="00F473F0"/>
    <w:rsid w:val="00F47D59"/>
    <w:rsid w:val="00F51253"/>
    <w:rsid w:val="00F52342"/>
    <w:rsid w:val="00F527FA"/>
    <w:rsid w:val="00F549FF"/>
    <w:rsid w:val="00F54B19"/>
    <w:rsid w:val="00F5522F"/>
    <w:rsid w:val="00F5571D"/>
    <w:rsid w:val="00F559C7"/>
    <w:rsid w:val="00F57B79"/>
    <w:rsid w:val="00F618D0"/>
    <w:rsid w:val="00F61B7A"/>
    <w:rsid w:val="00F62084"/>
    <w:rsid w:val="00F6411C"/>
    <w:rsid w:val="00F6597A"/>
    <w:rsid w:val="00F66421"/>
    <w:rsid w:val="00F67A4A"/>
    <w:rsid w:val="00F67BCF"/>
    <w:rsid w:val="00F70B96"/>
    <w:rsid w:val="00F71750"/>
    <w:rsid w:val="00F72618"/>
    <w:rsid w:val="00F75618"/>
    <w:rsid w:val="00F7649A"/>
    <w:rsid w:val="00F7714D"/>
    <w:rsid w:val="00F775B6"/>
    <w:rsid w:val="00F81903"/>
    <w:rsid w:val="00F82414"/>
    <w:rsid w:val="00F832AF"/>
    <w:rsid w:val="00F83978"/>
    <w:rsid w:val="00F83CDF"/>
    <w:rsid w:val="00F8445A"/>
    <w:rsid w:val="00F8496F"/>
    <w:rsid w:val="00F84D6A"/>
    <w:rsid w:val="00F84DDD"/>
    <w:rsid w:val="00F852E5"/>
    <w:rsid w:val="00F85CC1"/>
    <w:rsid w:val="00F876AC"/>
    <w:rsid w:val="00F90382"/>
    <w:rsid w:val="00F91B7C"/>
    <w:rsid w:val="00F92721"/>
    <w:rsid w:val="00F93C64"/>
    <w:rsid w:val="00F951BE"/>
    <w:rsid w:val="00F960B1"/>
    <w:rsid w:val="00FA0CCC"/>
    <w:rsid w:val="00FA10D4"/>
    <w:rsid w:val="00FA2F69"/>
    <w:rsid w:val="00FA34D7"/>
    <w:rsid w:val="00FA34E6"/>
    <w:rsid w:val="00FA3F1B"/>
    <w:rsid w:val="00FA45BB"/>
    <w:rsid w:val="00FA593E"/>
    <w:rsid w:val="00FA6D5D"/>
    <w:rsid w:val="00FA6F9A"/>
    <w:rsid w:val="00FA74C5"/>
    <w:rsid w:val="00FA7AB0"/>
    <w:rsid w:val="00FB0755"/>
    <w:rsid w:val="00FB2312"/>
    <w:rsid w:val="00FB2585"/>
    <w:rsid w:val="00FB2E2B"/>
    <w:rsid w:val="00FB3216"/>
    <w:rsid w:val="00FB3BA1"/>
    <w:rsid w:val="00FB4EC4"/>
    <w:rsid w:val="00FB6785"/>
    <w:rsid w:val="00FC054A"/>
    <w:rsid w:val="00FC0B4C"/>
    <w:rsid w:val="00FC1105"/>
    <w:rsid w:val="00FC1D01"/>
    <w:rsid w:val="00FC20CE"/>
    <w:rsid w:val="00FC3011"/>
    <w:rsid w:val="00FC30F3"/>
    <w:rsid w:val="00FC3416"/>
    <w:rsid w:val="00FC35EC"/>
    <w:rsid w:val="00FC3E7E"/>
    <w:rsid w:val="00FC4C0E"/>
    <w:rsid w:val="00FC50B4"/>
    <w:rsid w:val="00FC5AE0"/>
    <w:rsid w:val="00FC6959"/>
    <w:rsid w:val="00FD4622"/>
    <w:rsid w:val="00FD4C94"/>
    <w:rsid w:val="00FD52D6"/>
    <w:rsid w:val="00FD5800"/>
    <w:rsid w:val="00FD5ED6"/>
    <w:rsid w:val="00FE0610"/>
    <w:rsid w:val="00FE1905"/>
    <w:rsid w:val="00FE1BA0"/>
    <w:rsid w:val="00FE1D3E"/>
    <w:rsid w:val="00FE2052"/>
    <w:rsid w:val="00FE2D63"/>
    <w:rsid w:val="00FE52FD"/>
    <w:rsid w:val="00FE589D"/>
    <w:rsid w:val="00FE5E50"/>
    <w:rsid w:val="00FE667B"/>
    <w:rsid w:val="00FE6EFF"/>
    <w:rsid w:val="00FE7A21"/>
    <w:rsid w:val="00FF065F"/>
    <w:rsid w:val="00FF2037"/>
    <w:rsid w:val="00FF2199"/>
    <w:rsid w:val="00FF2260"/>
    <w:rsid w:val="00FF328C"/>
    <w:rsid w:val="00FF3526"/>
    <w:rsid w:val="00FF47C5"/>
    <w:rsid w:val="00FF6D23"/>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65DB4"/>
  <w15:docId w15:val="{F2D7F588-AC43-7E45-B720-2D0C40CF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0459"/>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EE0459"/>
    <w:pPr>
      <w:tabs>
        <w:tab w:val="center" w:pos="4680"/>
        <w:tab w:val="right" w:pos="9360"/>
      </w:tabs>
    </w:pPr>
  </w:style>
  <w:style w:type="character" w:customStyle="1" w:styleId="FooterChar">
    <w:name w:val="Footer Char"/>
    <w:basedOn w:val="DefaultParagraphFont"/>
    <w:link w:val="Footer"/>
    <w:uiPriority w:val="99"/>
    <w:rsid w:val="00EE0459"/>
  </w:style>
  <w:style w:type="character" w:styleId="PageNumber">
    <w:name w:val="page number"/>
    <w:basedOn w:val="DefaultParagraphFont"/>
    <w:uiPriority w:val="99"/>
    <w:semiHidden/>
    <w:unhideWhenUsed/>
    <w:rsid w:val="00EE0459"/>
  </w:style>
  <w:style w:type="paragraph" w:styleId="Header">
    <w:name w:val="header"/>
    <w:basedOn w:val="Normal"/>
    <w:link w:val="HeaderChar"/>
    <w:uiPriority w:val="99"/>
    <w:unhideWhenUsed/>
    <w:rsid w:val="00EE0459"/>
    <w:pPr>
      <w:tabs>
        <w:tab w:val="center" w:pos="4680"/>
        <w:tab w:val="right" w:pos="9360"/>
      </w:tabs>
    </w:pPr>
  </w:style>
  <w:style w:type="character" w:customStyle="1" w:styleId="HeaderChar">
    <w:name w:val="Header Char"/>
    <w:basedOn w:val="DefaultParagraphFont"/>
    <w:link w:val="Header"/>
    <w:uiPriority w:val="99"/>
    <w:rsid w:val="00EE0459"/>
  </w:style>
  <w:style w:type="character" w:styleId="Hyperlink">
    <w:name w:val="Hyperlink"/>
    <w:basedOn w:val="DefaultParagraphFont"/>
    <w:uiPriority w:val="99"/>
    <w:unhideWhenUsed/>
    <w:rsid w:val="00A342B0"/>
    <w:rPr>
      <w:color w:val="0563C1" w:themeColor="hyperlink"/>
      <w:u w:val="single"/>
    </w:rPr>
  </w:style>
  <w:style w:type="character" w:styleId="UnresolvedMention">
    <w:name w:val="Unresolved Mention"/>
    <w:basedOn w:val="DefaultParagraphFont"/>
    <w:uiPriority w:val="99"/>
    <w:semiHidden/>
    <w:unhideWhenUsed/>
    <w:rsid w:val="00A342B0"/>
    <w:rPr>
      <w:color w:val="605E5C"/>
      <w:shd w:val="clear" w:color="auto" w:fill="E1DFDD"/>
    </w:rPr>
  </w:style>
  <w:style w:type="character" w:styleId="Emphasis">
    <w:name w:val="Emphasis"/>
    <w:basedOn w:val="DefaultParagraphFont"/>
    <w:uiPriority w:val="20"/>
    <w:qFormat/>
    <w:rsid w:val="00F27F45"/>
    <w:rPr>
      <w:i/>
      <w:iCs/>
    </w:rPr>
  </w:style>
  <w:style w:type="paragraph" w:styleId="EndnoteText">
    <w:name w:val="endnote text"/>
    <w:basedOn w:val="Normal"/>
    <w:link w:val="EndnoteTextChar"/>
    <w:uiPriority w:val="99"/>
    <w:unhideWhenUsed/>
    <w:rsid w:val="006E6656"/>
    <w:rPr>
      <w:sz w:val="20"/>
      <w:szCs w:val="20"/>
    </w:rPr>
  </w:style>
  <w:style w:type="character" w:customStyle="1" w:styleId="EndnoteTextChar">
    <w:name w:val="Endnote Text Char"/>
    <w:basedOn w:val="DefaultParagraphFont"/>
    <w:link w:val="EndnoteText"/>
    <w:uiPriority w:val="99"/>
    <w:rsid w:val="006E6656"/>
    <w:rPr>
      <w:sz w:val="20"/>
      <w:szCs w:val="20"/>
    </w:rPr>
  </w:style>
  <w:style w:type="character" w:styleId="EndnoteReference">
    <w:name w:val="endnote reference"/>
    <w:basedOn w:val="DefaultParagraphFont"/>
    <w:uiPriority w:val="99"/>
    <w:semiHidden/>
    <w:unhideWhenUsed/>
    <w:rsid w:val="006E6656"/>
    <w:rPr>
      <w:vertAlign w:val="superscript"/>
    </w:rPr>
  </w:style>
  <w:style w:type="paragraph" w:styleId="FootnoteText">
    <w:name w:val="footnote text"/>
    <w:basedOn w:val="Normal"/>
    <w:link w:val="FootnoteTextChar"/>
    <w:uiPriority w:val="99"/>
    <w:semiHidden/>
    <w:unhideWhenUsed/>
    <w:rsid w:val="005C2BFF"/>
    <w:rPr>
      <w:sz w:val="20"/>
      <w:szCs w:val="20"/>
    </w:rPr>
  </w:style>
  <w:style w:type="character" w:customStyle="1" w:styleId="FootnoteTextChar">
    <w:name w:val="Footnote Text Char"/>
    <w:basedOn w:val="DefaultParagraphFont"/>
    <w:link w:val="FootnoteText"/>
    <w:uiPriority w:val="99"/>
    <w:semiHidden/>
    <w:rsid w:val="005C2BFF"/>
    <w:rPr>
      <w:sz w:val="20"/>
      <w:szCs w:val="20"/>
    </w:rPr>
  </w:style>
  <w:style w:type="character" w:styleId="FootnoteReference">
    <w:name w:val="footnote reference"/>
    <w:basedOn w:val="DefaultParagraphFont"/>
    <w:uiPriority w:val="99"/>
    <w:semiHidden/>
    <w:unhideWhenUsed/>
    <w:rsid w:val="005C2BFF"/>
    <w:rPr>
      <w:vertAlign w:val="superscript"/>
    </w:rPr>
  </w:style>
  <w:style w:type="character" w:styleId="FollowedHyperlink">
    <w:name w:val="FollowedHyperlink"/>
    <w:basedOn w:val="DefaultParagraphFont"/>
    <w:uiPriority w:val="99"/>
    <w:semiHidden/>
    <w:unhideWhenUsed/>
    <w:rsid w:val="00AA2914"/>
    <w:rPr>
      <w:color w:val="954F72" w:themeColor="followedHyperlink"/>
      <w:u w:val="single"/>
    </w:rPr>
  </w:style>
  <w:style w:type="paragraph" w:styleId="ListParagraph">
    <w:name w:val="List Paragraph"/>
    <w:basedOn w:val="Normal"/>
    <w:uiPriority w:val="34"/>
    <w:qFormat/>
    <w:rsid w:val="00137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0892">
      <w:bodyDiv w:val="1"/>
      <w:marLeft w:val="0"/>
      <w:marRight w:val="0"/>
      <w:marTop w:val="0"/>
      <w:marBottom w:val="0"/>
      <w:divBdr>
        <w:top w:val="none" w:sz="0" w:space="0" w:color="auto"/>
        <w:left w:val="none" w:sz="0" w:space="0" w:color="auto"/>
        <w:bottom w:val="none" w:sz="0" w:space="0" w:color="auto"/>
        <w:right w:val="none" w:sz="0" w:space="0" w:color="auto"/>
      </w:divBdr>
    </w:div>
    <w:div w:id="304816067">
      <w:bodyDiv w:val="1"/>
      <w:marLeft w:val="0"/>
      <w:marRight w:val="0"/>
      <w:marTop w:val="0"/>
      <w:marBottom w:val="0"/>
      <w:divBdr>
        <w:top w:val="none" w:sz="0" w:space="0" w:color="auto"/>
        <w:left w:val="none" w:sz="0" w:space="0" w:color="auto"/>
        <w:bottom w:val="none" w:sz="0" w:space="0" w:color="auto"/>
        <w:right w:val="none" w:sz="0" w:space="0" w:color="auto"/>
      </w:divBdr>
      <w:divsChild>
        <w:div w:id="592007271">
          <w:marLeft w:val="0"/>
          <w:marRight w:val="0"/>
          <w:marTop w:val="0"/>
          <w:marBottom w:val="0"/>
          <w:divBdr>
            <w:top w:val="none" w:sz="0" w:space="0" w:color="auto"/>
            <w:left w:val="none" w:sz="0" w:space="0" w:color="auto"/>
            <w:bottom w:val="none" w:sz="0" w:space="0" w:color="auto"/>
            <w:right w:val="none" w:sz="0" w:space="0" w:color="auto"/>
          </w:divBdr>
          <w:divsChild>
            <w:div w:id="913396576">
              <w:marLeft w:val="0"/>
              <w:marRight w:val="0"/>
              <w:marTop w:val="0"/>
              <w:marBottom w:val="0"/>
              <w:divBdr>
                <w:top w:val="none" w:sz="0" w:space="0" w:color="auto"/>
                <w:left w:val="none" w:sz="0" w:space="0" w:color="auto"/>
                <w:bottom w:val="none" w:sz="0" w:space="0" w:color="auto"/>
                <w:right w:val="none" w:sz="0" w:space="0" w:color="auto"/>
              </w:divBdr>
              <w:divsChild>
                <w:div w:id="363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78350">
      <w:bodyDiv w:val="1"/>
      <w:marLeft w:val="0"/>
      <w:marRight w:val="0"/>
      <w:marTop w:val="0"/>
      <w:marBottom w:val="0"/>
      <w:divBdr>
        <w:top w:val="none" w:sz="0" w:space="0" w:color="auto"/>
        <w:left w:val="none" w:sz="0" w:space="0" w:color="auto"/>
        <w:bottom w:val="none" w:sz="0" w:space="0" w:color="auto"/>
        <w:right w:val="none" w:sz="0" w:space="0" w:color="auto"/>
      </w:divBdr>
      <w:divsChild>
        <w:div w:id="2043899053">
          <w:marLeft w:val="0"/>
          <w:marRight w:val="0"/>
          <w:marTop w:val="0"/>
          <w:marBottom w:val="0"/>
          <w:divBdr>
            <w:top w:val="none" w:sz="0" w:space="0" w:color="auto"/>
            <w:left w:val="none" w:sz="0" w:space="0" w:color="auto"/>
            <w:bottom w:val="none" w:sz="0" w:space="0" w:color="auto"/>
            <w:right w:val="none" w:sz="0" w:space="0" w:color="auto"/>
          </w:divBdr>
          <w:divsChild>
            <w:div w:id="1145854979">
              <w:marLeft w:val="0"/>
              <w:marRight w:val="0"/>
              <w:marTop w:val="0"/>
              <w:marBottom w:val="0"/>
              <w:divBdr>
                <w:top w:val="none" w:sz="0" w:space="0" w:color="auto"/>
                <w:left w:val="none" w:sz="0" w:space="0" w:color="auto"/>
                <w:bottom w:val="none" w:sz="0" w:space="0" w:color="auto"/>
                <w:right w:val="none" w:sz="0" w:space="0" w:color="auto"/>
              </w:divBdr>
              <w:divsChild>
                <w:div w:id="573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1126">
          <w:marLeft w:val="0"/>
          <w:marRight w:val="0"/>
          <w:marTop w:val="0"/>
          <w:marBottom w:val="0"/>
          <w:divBdr>
            <w:top w:val="none" w:sz="0" w:space="0" w:color="auto"/>
            <w:left w:val="none" w:sz="0" w:space="0" w:color="auto"/>
            <w:bottom w:val="none" w:sz="0" w:space="0" w:color="auto"/>
            <w:right w:val="none" w:sz="0" w:space="0" w:color="auto"/>
          </w:divBdr>
          <w:divsChild>
            <w:div w:id="46221457">
              <w:marLeft w:val="0"/>
              <w:marRight w:val="0"/>
              <w:marTop w:val="0"/>
              <w:marBottom w:val="0"/>
              <w:divBdr>
                <w:top w:val="none" w:sz="0" w:space="0" w:color="auto"/>
                <w:left w:val="none" w:sz="0" w:space="0" w:color="auto"/>
                <w:bottom w:val="none" w:sz="0" w:space="0" w:color="auto"/>
                <w:right w:val="none" w:sz="0" w:space="0" w:color="auto"/>
              </w:divBdr>
              <w:divsChild>
                <w:div w:id="1701198542">
                  <w:marLeft w:val="0"/>
                  <w:marRight w:val="0"/>
                  <w:marTop w:val="0"/>
                  <w:marBottom w:val="0"/>
                  <w:divBdr>
                    <w:top w:val="none" w:sz="0" w:space="0" w:color="auto"/>
                    <w:left w:val="none" w:sz="0" w:space="0" w:color="auto"/>
                    <w:bottom w:val="none" w:sz="0" w:space="0" w:color="auto"/>
                    <w:right w:val="none" w:sz="0" w:space="0" w:color="auto"/>
                  </w:divBdr>
                </w:div>
              </w:divsChild>
            </w:div>
            <w:div w:id="1630277562">
              <w:marLeft w:val="0"/>
              <w:marRight w:val="0"/>
              <w:marTop w:val="0"/>
              <w:marBottom w:val="0"/>
              <w:divBdr>
                <w:top w:val="none" w:sz="0" w:space="0" w:color="auto"/>
                <w:left w:val="none" w:sz="0" w:space="0" w:color="auto"/>
                <w:bottom w:val="none" w:sz="0" w:space="0" w:color="auto"/>
                <w:right w:val="none" w:sz="0" w:space="0" w:color="auto"/>
              </w:divBdr>
              <w:divsChild>
                <w:div w:id="16730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8434">
      <w:bodyDiv w:val="1"/>
      <w:marLeft w:val="0"/>
      <w:marRight w:val="0"/>
      <w:marTop w:val="0"/>
      <w:marBottom w:val="0"/>
      <w:divBdr>
        <w:top w:val="none" w:sz="0" w:space="0" w:color="auto"/>
        <w:left w:val="none" w:sz="0" w:space="0" w:color="auto"/>
        <w:bottom w:val="none" w:sz="0" w:space="0" w:color="auto"/>
        <w:right w:val="none" w:sz="0" w:space="0" w:color="auto"/>
      </w:divBdr>
    </w:div>
    <w:div w:id="1551379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47</Pages>
  <Words>14902</Words>
  <Characters>84948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Jaap Verheul</cp:lastModifiedBy>
  <cp:revision>70</cp:revision>
  <dcterms:created xsi:type="dcterms:W3CDTF">2024-03-29T18:39:00Z</dcterms:created>
  <dcterms:modified xsi:type="dcterms:W3CDTF">2024-05-03T10:08:00Z</dcterms:modified>
</cp:coreProperties>
</file>