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6C24E" w14:textId="6B0A5101" w:rsidR="00035929" w:rsidRPr="00B544E5" w:rsidRDefault="00035929" w:rsidP="00B544E5">
      <w:pPr>
        <w:pStyle w:val="Title"/>
        <w:jc w:val="center"/>
      </w:pPr>
      <w:r w:rsidRPr="00B544E5">
        <w:t>Entrepreneurial performance and marketing analytics: the role of new product innovation</w:t>
      </w:r>
    </w:p>
    <w:p w14:paraId="4257B292" w14:textId="77777777" w:rsidR="00152CC2" w:rsidRPr="00B544E5" w:rsidRDefault="00152CC2" w:rsidP="00B544E5">
      <w:pPr>
        <w:spacing w:line="360" w:lineRule="auto"/>
        <w:rPr>
          <w:rFonts w:ascii="Times-Roman" w:eastAsiaTheme="minorEastAsia" w:hAnsi="Times-Roman" w:cs="Times-Roman"/>
          <w:b/>
          <w:sz w:val="24"/>
          <w:szCs w:val="24"/>
          <w:lang w:val="en-GB" w:eastAsia="zh-CN"/>
        </w:rPr>
      </w:pPr>
      <w:r w:rsidRPr="00B544E5">
        <w:rPr>
          <w:rFonts w:ascii="Times-Roman" w:eastAsiaTheme="minorEastAsia" w:hAnsi="Times-Roman" w:cs="Times-Roman"/>
          <w:b/>
          <w:sz w:val="24"/>
          <w:szCs w:val="24"/>
          <w:lang w:val="en-GB" w:eastAsia="zh-CN"/>
        </w:rPr>
        <w:t xml:space="preserve">Abstract  </w:t>
      </w:r>
    </w:p>
    <w:p w14:paraId="396A7164" w14:textId="7EF89DBA" w:rsidR="00152CC2" w:rsidRPr="00B544E5" w:rsidRDefault="00152CC2" w:rsidP="00B544E5">
      <w:pPr>
        <w:pStyle w:val="NoIndentNormal"/>
        <w:spacing w:line="360" w:lineRule="auto"/>
      </w:pPr>
      <w:r w:rsidRPr="00B544E5">
        <w:rPr>
          <w:b/>
          <w:bCs/>
        </w:rPr>
        <w:t>Purpose</w:t>
      </w:r>
      <w:r w:rsidRPr="00B544E5">
        <w:t xml:space="preserve"> – Previous studies focus on the direct effects of marketing analytics on entrepreneurial performance, </w:t>
      </w:r>
      <w:r w:rsidR="00C647DA" w:rsidRPr="00B544E5">
        <w:t xml:space="preserve">but few explore the underlying </w:t>
      </w:r>
      <w:r w:rsidRPr="00B544E5">
        <w:t xml:space="preserve">mechanisms. Drawing on affordance theory, this study explores </w:t>
      </w:r>
      <w:r w:rsidR="00C647DA" w:rsidRPr="00B544E5">
        <w:t xml:space="preserve">pathways through </w:t>
      </w:r>
      <w:r w:rsidRPr="00B544E5">
        <w:t xml:space="preserve">new product innovation (NPI) </w:t>
      </w:r>
      <w:r w:rsidR="00C647DA" w:rsidRPr="00B544E5">
        <w:t xml:space="preserve">for the effects of marketing analytics on </w:t>
      </w:r>
      <w:r w:rsidRPr="00B544E5">
        <w:t xml:space="preserve">business performance. </w:t>
      </w:r>
      <w:r w:rsidRPr="00B544E5">
        <w:rPr>
          <w:rFonts w:ascii="Times New Roman" w:hAnsi="Times New Roman" w:cs="Times New Roman"/>
        </w:rPr>
        <w:t>NPI is a market-based innovation concept compris</w:t>
      </w:r>
      <w:r w:rsidR="00C647DA" w:rsidRPr="00B544E5">
        <w:rPr>
          <w:rFonts w:ascii="Times New Roman" w:hAnsi="Times New Roman" w:cs="Times New Roman"/>
        </w:rPr>
        <w:t>ing</w:t>
      </w:r>
      <w:r w:rsidRPr="00B544E5">
        <w:rPr>
          <w:rFonts w:ascii="Times New Roman" w:hAnsi="Times New Roman" w:cs="Times New Roman"/>
        </w:rPr>
        <w:t xml:space="preserve"> customer-</w:t>
      </w:r>
      <w:r w:rsidR="00C647DA" w:rsidRPr="00B544E5">
        <w:rPr>
          <w:rFonts w:ascii="Times New Roman" w:hAnsi="Times New Roman" w:cs="Times New Roman"/>
        </w:rPr>
        <w:t xml:space="preserve"> and</w:t>
      </w:r>
      <w:r w:rsidRPr="00B544E5">
        <w:rPr>
          <w:rFonts w:ascii="Times New Roman" w:hAnsi="Times New Roman" w:cs="Times New Roman"/>
        </w:rPr>
        <w:t xml:space="preserve"> competitor-driven NPD and incremental innovation. </w:t>
      </w:r>
    </w:p>
    <w:p w14:paraId="438CE7D0" w14:textId="0DC9C10F" w:rsidR="00152CC2" w:rsidRPr="00B544E5" w:rsidRDefault="00152CC2" w:rsidP="00B544E5">
      <w:pPr>
        <w:pStyle w:val="NoIndentNormal"/>
        <w:spacing w:line="360" w:lineRule="auto"/>
        <w:rPr>
          <w:rFonts w:ascii="Times New Roman" w:hAnsi="Times New Roman" w:cs="Times New Roman"/>
        </w:rPr>
      </w:pPr>
      <w:r w:rsidRPr="00B544E5">
        <w:rPr>
          <w:b/>
          <w:bCs/>
        </w:rPr>
        <w:t>Design/methodology/approach</w:t>
      </w:r>
      <w:r w:rsidRPr="00B544E5">
        <w:t xml:space="preserve"> – </w:t>
      </w:r>
      <w:r w:rsidR="00C647DA" w:rsidRPr="00B544E5">
        <w:rPr>
          <w:rFonts w:ascii="Times New Roman" w:hAnsi="Times New Roman" w:cs="Times New Roman"/>
        </w:rPr>
        <w:t>Using survey</w:t>
      </w:r>
      <w:r w:rsidRPr="00B544E5">
        <w:rPr>
          <w:rFonts w:ascii="Times New Roman" w:hAnsi="Times New Roman" w:cs="Times New Roman"/>
        </w:rPr>
        <w:t xml:space="preserve"> data collected from UK-based  entrepreneurial firms operating in the IT and </w:t>
      </w:r>
      <w:r w:rsidR="00C647DA" w:rsidRPr="00B544E5">
        <w:rPr>
          <w:rFonts w:ascii="Times New Roman" w:hAnsi="Times New Roman" w:cs="Times New Roman"/>
        </w:rPr>
        <w:t>t</w:t>
      </w:r>
      <w:r w:rsidRPr="00B544E5">
        <w:rPr>
          <w:rFonts w:ascii="Times New Roman" w:hAnsi="Times New Roman" w:cs="Times New Roman"/>
        </w:rPr>
        <w:t>elecoms industries, we appl</w:t>
      </w:r>
      <w:r w:rsidR="00C647DA" w:rsidRPr="00B544E5">
        <w:rPr>
          <w:rFonts w:ascii="Times New Roman" w:hAnsi="Times New Roman" w:cs="Times New Roman"/>
        </w:rPr>
        <w:t>y</w:t>
      </w:r>
      <w:r w:rsidRPr="00B544E5">
        <w:rPr>
          <w:rFonts w:ascii="Times New Roman" w:hAnsi="Times New Roman" w:cs="Times New Roman"/>
        </w:rPr>
        <w:t xml:space="preserve"> confirmatory factor analysis and a </w:t>
      </w:r>
      <w:r w:rsidRPr="00B544E5">
        <w:t xml:space="preserve">sequential </w:t>
      </w:r>
      <w:r w:rsidRPr="00B544E5">
        <w:rPr>
          <w:rFonts w:ascii="Times New Roman" w:hAnsi="Times New Roman" w:cs="Times New Roman"/>
        </w:rPr>
        <w:t>structural equation model to test the mediat</w:t>
      </w:r>
      <w:r w:rsidR="00C647DA" w:rsidRPr="00B544E5">
        <w:rPr>
          <w:rFonts w:ascii="Times New Roman" w:hAnsi="Times New Roman" w:cs="Times New Roman"/>
        </w:rPr>
        <w:t>ing</w:t>
      </w:r>
      <w:r w:rsidRPr="00B544E5">
        <w:rPr>
          <w:rFonts w:ascii="Times New Roman" w:hAnsi="Times New Roman" w:cs="Times New Roman"/>
        </w:rPr>
        <w:t xml:space="preserve"> role of NPI in the effect of </w:t>
      </w:r>
      <w:r w:rsidR="00C647DA" w:rsidRPr="00B544E5">
        <w:rPr>
          <w:rFonts w:ascii="Times New Roman" w:hAnsi="Times New Roman" w:cs="Times New Roman"/>
        </w:rPr>
        <w:t>marketing analytics</w:t>
      </w:r>
      <w:r w:rsidRPr="00B544E5">
        <w:rPr>
          <w:rFonts w:ascii="Times New Roman" w:hAnsi="Times New Roman" w:cs="Times New Roman"/>
        </w:rPr>
        <w:t xml:space="preserve"> on market performance and financial performance. </w:t>
      </w:r>
    </w:p>
    <w:p w14:paraId="0FA5F247" w14:textId="163FB262" w:rsidR="00152CC2" w:rsidRPr="00B544E5" w:rsidRDefault="00152CC2" w:rsidP="00B544E5">
      <w:pPr>
        <w:pStyle w:val="NoIndentNormal"/>
        <w:spacing w:line="360" w:lineRule="auto"/>
        <w:rPr>
          <w:rFonts w:ascii="Times New Roman" w:hAnsi="Times New Roman" w:cs="Times New Roman"/>
        </w:rPr>
      </w:pPr>
      <w:r w:rsidRPr="00B544E5">
        <w:rPr>
          <w:b/>
          <w:bCs/>
        </w:rPr>
        <w:t>Findings</w:t>
      </w:r>
      <w:r w:rsidRPr="00B544E5">
        <w:t xml:space="preserve"> –</w:t>
      </w:r>
      <w:r w:rsidRPr="00B544E5">
        <w:rPr>
          <w:rFonts w:ascii="Times New Roman" w:hAnsi="Times New Roman" w:cs="Times New Roman"/>
        </w:rPr>
        <w:t xml:space="preserve"> The results show that </w:t>
      </w:r>
      <w:r w:rsidR="00C647DA" w:rsidRPr="00B544E5">
        <w:rPr>
          <w:rFonts w:ascii="Times New Roman" w:hAnsi="Times New Roman" w:cs="Times New Roman"/>
        </w:rPr>
        <w:t xml:space="preserve">marketing analytics </w:t>
      </w:r>
      <w:r w:rsidRPr="00B544E5">
        <w:rPr>
          <w:rFonts w:ascii="Times New Roman" w:hAnsi="Times New Roman" w:cs="Times New Roman"/>
        </w:rPr>
        <w:t xml:space="preserve">enhances business performance through competitor-driven, but not customer-driven NPD. Although </w:t>
      </w:r>
      <w:r w:rsidR="00C647DA" w:rsidRPr="00B544E5">
        <w:rPr>
          <w:rFonts w:ascii="Times New Roman" w:hAnsi="Times New Roman" w:cs="Times New Roman"/>
        </w:rPr>
        <w:t xml:space="preserve">using marketing analytics </w:t>
      </w:r>
      <w:r w:rsidRPr="00B544E5">
        <w:rPr>
          <w:rFonts w:ascii="Times New Roman" w:hAnsi="Times New Roman" w:cs="Times New Roman"/>
        </w:rPr>
        <w:t xml:space="preserve">to generate customer knowledge for existing product innovation </w:t>
      </w:r>
      <w:r w:rsidR="00C647DA" w:rsidRPr="00B544E5">
        <w:rPr>
          <w:rFonts w:ascii="Times New Roman" w:hAnsi="Times New Roman" w:cs="Times New Roman"/>
        </w:rPr>
        <w:t>may</w:t>
      </w:r>
      <w:r w:rsidRPr="00B544E5">
        <w:rPr>
          <w:rFonts w:ascii="Times New Roman" w:hAnsi="Times New Roman" w:cs="Times New Roman"/>
        </w:rPr>
        <w:t xml:space="preserve"> enhance market performance, this positive effect becomes negative when competitor-driven NPD is </w:t>
      </w:r>
      <w:r w:rsidR="00297579" w:rsidRPr="00B544E5">
        <w:rPr>
          <w:rFonts w:ascii="Times New Roman" w:hAnsi="Times New Roman" w:cs="Times New Roman"/>
        </w:rPr>
        <w:t>undertaken</w:t>
      </w:r>
      <w:r w:rsidRPr="00B544E5">
        <w:rPr>
          <w:rFonts w:ascii="Times New Roman" w:hAnsi="Times New Roman" w:cs="Times New Roman"/>
        </w:rPr>
        <w:t xml:space="preserve"> to improve existing product innovation. </w:t>
      </w:r>
    </w:p>
    <w:p w14:paraId="6C4C4DDB" w14:textId="2508926C" w:rsidR="00152CC2" w:rsidRPr="00B544E5" w:rsidRDefault="00152CC2" w:rsidP="00B544E5">
      <w:pPr>
        <w:pStyle w:val="NoIndentNormal"/>
        <w:spacing w:line="360" w:lineRule="auto"/>
      </w:pPr>
      <w:r w:rsidRPr="00B544E5">
        <w:rPr>
          <w:b/>
          <w:bCs/>
        </w:rPr>
        <w:t>Originality/value</w:t>
      </w:r>
      <w:r w:rsidRPr="00B544E5">
        <w:t xml:space="preserve"> </w:t>
      </w:r>
      <w:r w:rsidRPr="00B544E5">
        <w:noBreakHyphen/>
        <w:t xml:space="preserve"> </w:t>
      </w:r>
      <w:proofErr w:type="gramStart"/>
      <w:r w:rsidR="00297579" w:rsidRPr="00B544E5">
        <w:rPr>
          <w:rFonts w:ascii="Times New Roman" w:hAnsi="Times New Roman" w:cs="Times New Roman"/>
        </w:rPr>
        <w:t>This</w:t>
      </w:r>
      <w:proofErr w:type="gramEnd"/>
      <w:r w:rsidR="00297579" w:rsidRPr="00B544E5">
        <w:rPr>
          <w:rFonts w:ascii="Times New Roman" w:hAnsi="Times New Roman" w:cs="Times New Roman"/>
        </w:rPr>
        <w:t xml:space="preserve"> study makes</w:t>
      </w:r>
      <w:r w:rsidRPr="00B544E5">
        <w:rPr>
          <w:rFonts w:ascii="Times New Roman" w:hAnsi="Times New Roman" w:cs="Times New Roman"/>
        </w:rPr>
        <w:t xml:space="preserve"> significant contribution</w:t>
      </w:r>
      <w:r w:rsidR="00297579" w:rsidRPr="00B544E5">
        <w:rPr>
          <w:rFonts w:ascii="Times New Roman" w:hAnsi="Times New Roman" w:cs="Times New Roman"/>
        </w:rPr>
        <w:t>s</w:t>
      </w:r>
      <w:r w:rsidRPr="00B544E5">
        <w:rPr>
          <w:rFonts w:ascii="Times New Roman" w:hAnsi="Times New Roman" w:cs="Times New Roman"/>
        </w:rPr>
        <w:t xml:space="preserve"> to the innovation and NPD literature. It delves deeper into the existing view on the positive contribution</w:t>
      </w:r>
      <w:r w:rsidR="00297579" w:rsidRPr="00B544E5">
        <w:rPr>
          <w:rFonts w:ascii="Times New Roman" w:hAnsi="Times New Roman" w:cs="Times New Roman"/>
        </w:rPr>
        <w:t>s</w:t>
      </w:r>
      <w:r w:rsidRPr="00B544E5">
        <w:rPr>
          <w:rFonts w:ascii="Times New Roman" w:hAnsi="Times New Roman" w:cs="Times New Roman"/>
        </w:rPr>
        <w:t xml:space="preserve"> of customer engagement to business value creation, revealing the significance of competitor knowledge to enhance business performance through marketing analytics, particularly in the context of IT and </w:t>
      </w:r>
      <w:proofErr w:type="spellStart"/>
      <w:r w:rsidR="00297579" w:rsidRPr="00B544E5">
        <w:rPr>
          <w:rFonts w:ascii="Times New Roman" w:hAnsi="Times New Roman" w:cs="Times New Roman"/>
        </w:rPr>
        <w:t>t</w:t>
      </w:r>
      <w:r w:rsidRPr="00B544E5">
        <w:rPr>
          <w:rFonts w:ascii="Times New Roman" w:hAnsi="Times New Roman" w:cs="Times New Roman"/>
        </w:rPr>
        <w:t>elcoms</w:t>
      </w:r>
      <w:proofErr w:type="spellEnd"/>
      <w:r w:rsidRPr="00B544E5">
        <w:rPr>
          <w:rFonts w:ascii="Times New Roman" w:hAnsi="Times New Roman" w:cs="Times New Roman"/>
        </w:rPr>
        <w:t xml:space="preserve"> entrepreneurial firms.</w:t>
      </w:r>
    </w:p>
    <w:p w14:paraId="101CFA73" w14:textId="77777777" w:rsidR="00F318C4" w:rsidRPr="00B544E5" w:rsidRDefault="00F318C4" w:rsidP="00B544E5">
      <w:pPr>
        <w:spacing w:after="0" w:line="360" w:lineRule="auto"/>
        <w:jc w:val="both"/>
        <w:rPr>
          <w:rFonts w:ascii="Times New Roman" w:hAnsi="Times New Roman" w:cs="Times New Roman"/>
          <w:b/>
          <w:bCs/>
          <w:sz w:val="24"/>
          <w:szCs w:val="24"/>
          <w:lang w:val="en-GB"/>
        </w:rPr>
      </w:pPr>
    </w:p>
    <w:p w14:paraId="42C0CC91" w14:textId="77777777" w:rsidR="00F318C4" w:rsidRPr="00B544E5" w:rsidRDefault="00F318C4" w:rsidP="00B544E5">
      <w:pPr>
        <w:pStyle w:val="NoIndentNormal"/>
        <w:spacing w:line="360" w:lineRule="auto"/>
        <w:rPr>
          <w:b/>
        </w:rPr>
      </w:pPr>
      <w:r w:rsidRPr="00B544E5">
        <w:rPr>
          <w:b/>
        </w:rPr>
        <w:t>Keywords</w:t>
      </w:r>
    </w:p>
    <w:p w14:paraId="7974B8C1" w14:textId="64CBAFCC" w:rsidR="00F318C4" w:rsidRPr="00B544E5" w:rsidRDefault="00F318C4" w:rsidP="00B544E5">
      <w:pPr>
        <w:pStyle w:val="NoIndentNormal"/>
        <w:spacing w:line="360" w:lineRule="auto"/>
      </w:pPr>
      <w:r w:rsidRPr="00B544E5">
        <w:t xml:space="preserve">Marketing analytics, Customer-driven NPD, Competitor-driven NPD, </w:t>
      </w:r>
      <w:r w:rsidR="0068518D" w:rsidRPr="00B544E5">
        <w:t xml:space="preserve">Incremental </w:t>
      </w:r>
      <w:r w:rsidRPr="00B544E5">
        <w:t>innovation, Business performance</w:t>
      </w:r>
    </w:p>
    <w:p w14:paraId="0DE0BB67" w14:textId="77777777" w:rsidR="00F318C4" w:rsidRPr="00B544E5" w:rsidRDefault="00F318C4" w:rsidP="00B544E5">
      <w:pPr>
        <w:pStyle w:val="Heading1"/>
      </w:pPr>
      <w:r w:rsidRPr="00B544E5">
        <w:br w:type="page"/>
      </w:r>
    </w:p>
    <w:p w14:paraId="1797C9E3" w14:textId="77777777" w:rsidR="003B7A99" w:rsidRPr="00B544E5" w:rsidRDefault="003B7A99" w:rsidP="00B544E5">
      <w:pPr>
        <w:pStyle w:val="Heading1"/>
      </w:pPr>
      <w:r w:rsidRPr="00B544E5">
        <w:lastRenderedPageBreak/>
        <w:t>Introduction</w:t>
      </w:r>
    </w:p>
    <w:p w14:paraId="640975CB" w14:textId="5522BF8D" w:rsidR="00E60AAC" w:rsidRPr="00B544E5" w:rsidRDefault="00E60AAC" w:rsidP="00B544E5">
      <w:pPr>
        <w:pStyle w:val="NoIndentNormal"/>
      </w:pPr>
      <w:r w:rsidRPr="00B544E5">
        <w:t>E-commerce and digital business</w:t>
      </w:r>
      <w:r w:rsidR="00680C2C" w:rsidRPr="00B544E5">
        <w:t>es</w:t>
      </w:r>
      <w:r w:rsidRPr="00B544E5">
        <w:t xml:space="preserve"> </w:t>
      </w:r>
      <w:r w:rsidR="002C67FA" w:rsidRPr="00B544E5">
        <w:t xml:space="preserve">are </w:t>
      </w:r>
      <w:r w:rsidR="002E2D36" w:rsidRPr="00B544E5">
        <w:t>turning</w:t>
      </w:r>
      <w:r w:rsidRPr="00B544E5">
        <w:t xml:space="preserve"> increasing</w:t>
      </w:r>
      <w:r w:rsidR="002E2D36" w:rsidRPr="00B544E5">
        <w:t>ly to</w:t>
      </w:r>
      <w:r w:rsidRPr="00B544E5">
        <w:t xml:space="preserve"> big data to better understand customers, competitors and markets for new product development (NPD) (</w:t>
      </w:r>
      <w:proofErr w:type="spellStart"/>
      <w:r w:rsidRPr="00B544E5">
        <w:t>Ciacci</w:t>
      </w:r>
      <w:proofErr w:type="spellEnd"/>
      <w:r w:rsidRPr="00B544E5">
        <w:t xml:space="preserve"> and </w:t>
      </w:r>
      <w:proofErr w:type="spellStart"/>
      <w:r w:rsidRPr="00B544E5">
        <w:t>Penco</w:t>
      </w:r>
      <w:proofErr w:type="spellEnd"/>
      <w:r w:rsidRPr="00B544E5">
        <w:t xml:space="preserve">, 2023; Ashrafi and </w:t>
      </w:r>
      <w:proofErr w:type="spellStart"/>
      <w:r w:rsidRPr="00B544E5">
        <w:t>Ravasan</w:t>
      </w:r>
      <w:proofErr w:type="spellEnd"/>
      <w:r w:rsidRPr="00B544E5">
        <w:t xml:space="preserve">, 2018). Firms often employ a wide range of technologies </w:t>
      </w:r>
      <w:r w:rsidR="00680C2C" w:rsidRPr="00B544E5">
        <w:t>to</w:t>
      </w:r>
      <w:r w:rsidR="009B4A70" w:rsidRPr="00B544E5">
        <w:t xml:space="preserve"> analys</w:t>
      </w:r>
      <w:r w:rsidR="00680C2C" w:rsidRPr="00B544E5">
        <w:t>e</w:t>
      </w:r>
      <w:r w:rsidR="009B4A70" w:rsidRPr="00B544E5">
        <w:t xml:space="preserve"> marketing data </w:t>
      </w:r>
      <w:r w:rsidRPr="00B544E5">
        <w:t>to gain market insights for new product innovation (</w:t>
      </w:r>
      <w:proofErr w:type="spellStart"/>
      <w:r w:rsidRPr="00B544E5">
        <w:t>Haug</w:t>
      </w:r>
      <w:proofErr w:type="spellEnd"/>
      <w:r w:rsidRPr="00B544E5">
        <w:t xml:space="preserve"> et al., 2023; </w:t>
      </w:r>
      <w:proofErr w:type="spellStart"/>
      <w:r w:rsidRPr="00B544E5">
        <w:t>Germann</w:t>
      </w:r>
      <w:proofErr w:type="spellEnd"/>
      <w:r w:rsidRPr="00B544E5">
        <w:t xml:space="preserve"> et al., 2013). Marketing data and analytics </w:t>
      </w:r>
      <w:r w:rsidR="005E587F" w:rsidRPr="00B544E5">
        <w:t>are</w:t>
      </w:r>
      <w:r w:rsidRPr="00B544E5">
        <w:t xml:space="preserve"> ranked as </w:t>
      </w:r>
      <w:r w:rsidR="005E587F" w:rsidRPr="00B544E5">
        <w:t xml:space="preserve">business priorities in </w:t>
      </w:r>
      <w:r w:rsidRPr="00B544E5">
        <w:t>Gartner’s chief marketing officer survey (</w:t>
      </w:r>
      <w:proofErr w:type="spellStart"/>
      <w:r w:rsidRPr="00B544E5">
        <w:t>Omale</w:t>
      </w:r>
      <w:proofErr w:type="spellEnd"/>
      <w:r w:rsidRPr="00B544E5">
        <w:t>, 2020)</w:t>
      </w:r>
      <w:r w:rsidR="00215FDF" w:rsidRPr="00B544E5">
        <w:t>, and</w:t>
      </w:r>
      <w:r w:rsidRPr="00B544E5">
        <w:t xml:space="preserve"> contribute to innovative product development and superior business performance (Xu et al., 2016; Cao and Tian, </w:t>
      </w:r>
      <w:r w:rsidR="00825BF3" w:rsidRPr="00B544E5">
        <w:t>2020</w:t>
      </w:r>
      <w:r w:rsidRPr="00B544E5">
        <w:t xml:space="preserve">), yet many businesses struggle to quantify and deliver </w:t>
      </w:r>
      <w:r w:rsidR="00506057" w:rsidRPr="00B544E5">
        <w:t xml:space="preserve">its </w:t>
      </w:r>
      <w:r w:rsidRPr="00B544E5">
        <w:t>value for performance (</w:t>
      </w:r>
      <w:r w:rsidR="00825BF3" w:rsidRPr="00B544E5">
        <w:t xml:space="preserve">Cao et al., </w:t>
      </w:r>
      <w:r w:rsidRPr="00B544E5">
        <w:t xml:space="preserve">2019; Wedel and Kannan, 2016). This is particularly evident in entrepreneurial firms with </w:t>
      </w:r>
      <w:r w:rsidR="00366E8C" w:rsidRPr="00B544E5">
        <w:t>limited</w:t>
      </w:r>
      <w:r w:rsidRPr="00B544E5">
        <w:t xml:space="preserve"> resources </w:t>
      </w:r>
      <w:r w:rsidR="0093073B" w:rsidRPr="00B544E5">
        <w:t xml:space="preserve">that </w:t>
      </w:r>
      <w:r w:rsidR="0040286D" w:rsidRPr="00B544E5">
        <w:t>constrain</w:t>
      </w:r>
      <w:r w:rsidR="00366E8C" w:rsidRPr="00B544E5">
        <w:t xml:space="preserve"> </w:t>
      </w:r>
      <w:r w:rsidRPr="00B544E5">
        <w:t>effective deploy</w:t>
      </w:r>
      <w:r w:rsidR="00366E8C" w:rsidRPr="00B544E5">
        <w:t>ment of</w:t>
      </w:r>
      <w:r w:rsidRPr="00B544E5">
        <w:t xml:space="preserve"> marketing </w:t>
      </w:r>
      <w:r w:rsidR="00CC01F1" w:rsidRPr="00B544E5">
        <w:t xml:space="preserve">data </w:t>
      </w:r>
      <w:r w:rsidRPr="00B544E5">
        <w:t xml:space="preserve">(Cao et al., 2021). </w:t>
      </w:r>
      <w:r w:rsidR="003D6481" w:rsidRPr="00B544E5">
        <w:t xml:space="preserve">Calls have been made (e.g. Ashrafi and </w:t>
      </w:r>
      <w:proofErr w:type="spellStart"/>
      <w:r w:rsidR="003D6481" w:rsidRPr="00B544E5">
        <w:t>Ravasan</w:t>
      </w:r>
      <w:proofErr w:type="spellEnd"/>
      <w:r w:rsidR="003D6481" w:rsidRPr="00B544E5">
        <w:t xml:space="preserve">, 2018) </w:t>
      </w:r>
      <w:r w:rsidR="008C0A28" w:rsidRPr="00B544E5">
        <w:t>for</w:t>
      </w:r>
      <w:r w:rsidR="003D6481" w:rsidRPr="00B544E5">
        <w:t xml:space="preserve"> </w:t>
      </w:r>
      <w:r w:rsidRPr="00B544E5">
        <w:t xml:space="preserve">more evidence </w:t>
      </w:r>
      <w:r w:rsidR="005F742F" w:rsidRPr="00B544E5">
        <w:t>o</w:t>
      </w:r>
      <w:r w:rsidR="00E007C8" w:rsidRPr="00B544E5">
        <w:t>n</w:t>
      </w:r>
      <w:r w:rsidR="005F742F" w:rsidRPr="00B544E5">
        <w:t xml:space="preserve"> </w:t>
      </w:r>
      <w:r w:rsidRPr="00B544E5">
        <w:t xml:space="preserve">how entrepreneurial firms </w:t>
      </w:r>
      <w:r w:rsidR="007F6FDC" w:rsidRPr="00B544E5">
        <w:t xml:space="preserve">maximise </w:t>
      </w:r>
      <w:r w:rsidRPr="00B544E5">
        <w:t>marketing analytics for better performance.</w:t>
      </w:r>
    </w:p>
    <w:p w14:paraId="3500B593" w14:textId="4F33CE03" w:rsidR="00EA36DC" w:rsidRPr="00B544E5" w:rsidRDefault="00E60AAC" w:rsidP="00B544E5">
      <w:pPr>
        <w:pStyle w:val="NoIndentNormal"/>
        <w:ind w:firstLine="426"/>
      </w:pPr>
      <w:r w:rsidRPr="00B544E5">
        <w:t xml:space="preserve">Marketing analytics refers to firms’ </w:t>
      </w:r>
      <w:r w:rsidR="008C0A28" w:rsidRPr="00B544E5">
        <w:t xml:space="preserve">ability </w:t>
      </w:r>
      <w:r w:rsidRPr="00B544E5">
        <w:t>to use marketing data and analytics to exploit potential business opportunities and enhance firm performance (</w:t>
      </w:r>
      <w:r w:rsidR="00434304" w:rsidRPr="00B544E5">
        <w:t>v</w:t>
      </w:r>
      <w:r w:rsidR="008C0A28" w:rsidRPr="00B544E5">
        <w:t xml:space="preserve">an </w:t>
      </w:r>
      <w:proofErr w:type="spellStart"/>
      <w:r w:rsidRPr="00B544E5">
        <w:t>Bruggen</w:t>
      </w:r>
      <w:proofErr w:type="spellEnd"/>
      <w:r w:rsidRPr="00B544E5">
        <w:t xml:space="preserve"> et al</w:t>
      </w:r>
      <w:r w:rsidR="007A2174" w:rsidRPr="00B544E5">
        <w:t>.</w:t>
      </w:r>
      <w:r w:rsidRPr="00B544E5">
        <w:t>, 2001; Cao and Tian, 2020)</w:t>
      </w:r>
      <w:r w:rsidR="00724C62" w:rsidRPr="00B544E5">
        <w:t>. I</w:t>
      </w:r>
      <w:r w:rsidRPr="00B544E5">
        <w:t xml:space="preserve">ts pay offs have been described as </w:t>
      </w:r>
      <w:r w:rsidR="00A9426B" w:rsidRPr="00B544E5">
        <w:t xml:space="preserve">technological </w:t>
      </w:r>
      <w:r w:rsidRPr="00B544E5">
        <w:t>affordances (</w:t>
      </w:r>
      <w:proofErr w:type="spellStart"/>
      <w:r w:rsidRPr="00B544E5">
        <w:t>Dremel</w:t>
      </w:r>
      <w:proofErr w:type="spellEnd"/>
      <w:r w:rsidRPr="00B544E5">
        <w:t xml:space="preserve"> et al., 2020). </w:t>
      </w:r>
      <w:r w:rsidR="00EA36DC" w:rsidRPr="00B544E5">
        <w:t>Most scholars contend</w:t>
      </w:r>
      <w:r w:rsidRPr="00B544E5">
        <w:t xml:space="preserve"> that </w:t>
      </w:r>
      <w:r w:rsidR="004314E4" w:rsidRPr="00B544E5">
        <w:t>it</w:t>
      </w:r>
      <w:r w:rsidRPr="00B544E5">
        <w:t xml:space="preserve"> </w:t>
      </w:r>
      <w:r w:rsidR="00A9426B" w:rsidRPr="00B544E5">
        <w:t xml:space="preserve">has </w:t>
      </w:r>
      <w:r w:rsidRPr="00B544E5">
        <w:t>positive effects on innovation and business performance, but discussion</w:t>
      </w:r>
      <w:r w:rsidR="004314E4" w:rsidRPr="00B544E5">
        <w:t xml:space="preserve"> tends to be</w:t>
      </w:r>
      <w:r w:rsidRPr="00B544E5">
        <w:t xml:space="preserve"> conceptual (e.g. </w:t>
      </w:r>
      <w:proofErr w:type="spellStart"/>
      <w:r w:rsidRPr="00B544E5">
        <w:t>Sheth</w:t>
      </w:r>
      <w:proofErr w:type="spellEnd"/>
      <w:r w:rsidRPr="00B544E5">
        <w:t xml:space="preserve">, 2021; </w:t>
      </w:r>
      <w:proofErr w:type="spellStart"/>
      <w:r w:rsidRPr="00B544E5">
        <w:t>Branda</w:t>
      </w:r>
      <w:proofErr w:type="spellEnd"/>
      <w:r w:rsidRPr="00B544E5">
        <w:t xml:space="preserve"> et al., 2018; Xu et al., 2016; Wedel and Kannan, 2016), with limited empirical evidence </w:t>
      </w:r>
      <w:r w:rsidR="005224ED" w:rsidRPr="00B544E5">
        <w:t>of</w:t>
      </w:r>
      <w:r w:rsidRPr="00B544E5">
        <w:t xml:space="preserve"> how entrepreneurial firms extract value from marketing data for innovation and business performance (Cao et al., 2021; </w:t>
      </w:r>
      <w:proofErr w:type="spellStart"/>
      <w:r w:rsidRPr="00B544E5">
        <w:t>Rakshit</w:t>
      </w:r>
      <w:proofErr w:type="spellEnd"/>
      <w:r w:rsidRPr="00B544E5">
        <w:t xml:space="preserve"> et al., 2022</w:t>
      </w:r>
      <w:r w:rsidR="005224ED" w:rsidRPr="00B544E5">
        <w:t xml:space="preserve">; </w:t>
      </w:r>
      <w:r w:rsidRPr="00B544E5">
        <w:t>see Appendix</w:t>
      </w:r>
      <w:r w:rsidR="00667761" w:rsidRPr="00B544E5">
        <w:t>).</w:t>
      </w:r>
      <w:r w:rsidR="000F03CC" w:rsidRPr="00B544E5">
        <w:t xml:space="preserve"> </w:t>
      </w:r>
      <w:r w:rsidRPr="00B544E5">
        <w:t>Underpinn</w:t>
      </w:r>
      <w:r w:rsidR="00EA36DC" w:rsidRPr="00B544E5">
        <w:t>ed by</w:t>
      </w:r>
      <w:r w:rsidRPr="00B544E5">
        <w:t xml:space="preserve"> affordance theory (Gibson, 1979), this study explores marketing analytics</w:t>
      </w:r>
      <w:r w:rsidR="00667761" w:rsidRPr="00B544E5">
        <w:t>’ affordances</w:t>
      </w:r>
      <w:r w:rsidRPr="00B544E5">
        <w:t xml:space="preserve"> for new product innovation (NPI) and business performance. We aim to answer two research questions</w:t>
      </w:r>
      <w:r w:rsidR="0083061F" w:rsidRPr="00B544E5">
        <w:t>: w</w:t>
      </w:r>
      <w:r w:rsidRPr="00B544E5">
        <w:t>hat role does marketing analytics play in supporting business performance</w:t>
      </w:r>
      <w:r w:rsidR="0083061F" w:rsidRPr="00B544E5">
        <w:t>; and h</w:t>
      </w:r>
      <w:r w:rsidRPr="00B544E5">
        <w:t xml:space="preserve">ow does </w:t>
      </w:r>
      <w:r w:rsidR="003F3780" w:rsidRPr="00B544E5">
        <w:t xml:space="preserve">marketing analytics </w:t>
      </w:r>
      <w:r w:rsidR="00EA36DC" w:rsidRPr="00B544E5">
        <w:t xml:space="preserve">interact with </w:t>
      </w:r>
      <w:r w:rsidR="003F3780" w:rsidRPr="00B544E5">
        <w:t xml:space="preserve">NPI </w:t>
      </w:r>
      <w:r w:rsidR="00EA36DC" w:rsidRPr="00B544E5">
        <w:t>to influence and enhance</w:t>
      </w:r>
      <w:r w:rsidRPr="00B544E5">
        <w:t xml:space="preserve"> business performance?</w:t>
      </w:r>
    </w:p>
    <w:p w14:paraId="3D259DC5" w14:textId="797DFA63" w:rsidR="00E60AAC" w:rsidRPr="00B544E5" w:rsidRDefault="00E60AAC" w:rsidP="00B544E5">
      <w:pPr>
        <w:pStyle w:val="NoIndentNormal"/>
        <w:ind w:firstLine="426"/>
      </w:pPr>
      <w:r w:rsidRPr="00B544E5">
        <w:lastRenderedPageBreak/>
        <w:t>In the context of entrepreneurial firms</w:t>
      </w:r>
      <w:r w:rsidR="00A10742" w:rsidRPr="00B544E5">
        <w:t>, which</w:t>
      </w:r>
      <w:r w:rsidR="003F3780" w:rsidRPr="00B544E5">
        <w:t xml:space="preserve"> are often </w:t>
      </w:r>
      <w:r w:rsidR="005000D4" w:rsidRPr="00B544E5">
        <w:t xml:space="preserve">constrained by size and resources </w:t>
      </w:r>
      <w:r w:rsidR="003F3780" w:rsidRPr="00B544E5">
        <w:t>(</w:t>
      </w:r>
      <w:r w:rsidR="00EE7C7C" w:rsidRPr="00B544E5">
        <w:t>Austin et al., 2022</w:t>
      </w:r>
      <w:r w:rsidR="003F3780" w:rsidRPr="00B544E5">
        <w:t>)</w:t>
      </w:r>
      <w:r w:rsidRPr="00B544E5">
        <w:t>, N</w:t>
      </w:r>
      <w:r w:rsidR="00CC01F1" w:rsidRPr="00B544E5">
        <w:t xml:space="preserve">PI is grounded </w:t>
      </w:r>
      <w:r w:rsidR="00A10742" w:rsidRPr="00B544E5">
        <w:t xml:space="preserve">in </w:t>
      </w:r>
      <w:r w:rsidR="00CC01F1" w:rsidRPr="00B544E5">
        <w:t xml:space="preserve">firms’ </w:t>
      </w:r>
      <w:r w:rsidR="00A10742" w:rsidRPr="00B544E5">
        <w:t xml:space="preserve">ability </w:t>
      </w:r>
      <w:r w:rsidRPr="00B544E5">
        <w:t xml:space="preserve">to collect, </w:t>
      </w:r>
      <w:r w:rsidR="00A10742" w:rsidRPr="00B544E5">
        <w:t>analy</w:t>
      </w:r>
      <w:r w:rsidR="0066696D" w:rsidRPr="00B544E5">
        <w:t>s</w:t>
      </w:r>
      <w:r w:rsidR="00A10742" w:rsidRPr="00B544E5">
        <w:t xml:space="preserve">e </w:t>
      </w:r>
      <w:r w:rsidRPr="00B544E5">
        <w:t xml:space="preserve">and implement market intelligence to </w:t>
      </w:r>
      <w:r w:rsidR="0066696D" w:rsidRPr="00B544E5">
        <w:t xml:space="preserve">create </w:t>
      </w:r>
      <w:r w:rsidRPr="00B544E5">
        <w:t xml:space="preserve">innovative products. We propose two key dimensions </w:t>
      </w:r>
      <w:r w:rsidR="00A10742" w:rsidRPr="00B544E5">
        <w:t xml:space="preserve">of </w:t>
      </w:r>
      <w:r w:rsidRPr="00B544E5">
        <w:t>NPI: market-</w:t>
      </w:r>
      <w:r w:rsidR="002F1377" w:rsidRPr="00B544E5">
        <w:t>based</w:t>
      </w:r>
      <w:r w:rsidRPr="00B544E5">
        <w:t xml:space="preserve"> NPD and incremental innovation. </w:t>
      </w:r>
      <w:r w:rsidR="001436C5" w:rsidRPr="00B544E5">
        <w:t>First,</w:t>
      </w:r>
      <w:r w:rsidRPr="00B544E5">
        <w:t xml:space="preserve"> NPI is market-based</w:t>
      </w:r>
      <w:r w:rsidR="00BA4D92" w:rsidRPr="00B544E5">
        <w:t>,</w:t>
      </w:r>
      <w:r w:rsidRPr="00B544E5">
        <w:t xml:space="preserve"> </w:t>
      </w:r>
      <w:r w:rsidR="001436C5" w:rsidRPr="00B544E5">
        <w:t xml:space="preserve">involving </w:t>
      </w:r>
      <w:r w:rsidR="00BA4D92" w:rsidRPr="00B544E5">
        <w:t xml:space="preserve">collecting </w:t>
      </w:r>
      <w:r w:rsidRPr="00B544E5">
        <w:t>information about customer</w:t>
      </w:r>
      <w:r w:rsidR="0086716C" w:rsidRPr="00B544E5">
        <w:t>s’</w:t>
      </w:r>
      <w:r w:rsidRPr="00B544E5">
        <w:t xml:space="preserve"> needs</w:t>
      </w:r>
      <w:r w:rsidR="0086716C" w:rsidRPr="00B544E5">
        <w:t xml:space="preserve"> and </w:t>
      </w:r>
      <w:r w:rsidRPr="00B544E5">
        <w:t>feedback and competitors’ new product performance (</w:t>
      </w:r>
      <w:proofErr w:type="spellStart"/>
      <w:r w:rsidRPr="00B544E5">
        <w:t>Ramaswami</w:t>
      </w:r>
      <w:proofErr w:type="spellEnd"/>
      <w:r w:rsidRPr="00B544E5">
        <w:t xml:space="preserve"> et al., 2009; </w:t>
      </w:r>
      <w:proofErr w:type="spellStart"/>
      <w:r w:rsidRPr="00B544E5">
        <w:t>Narver</w:t>
      </w:r>
      <w:proofErr w:type="spellEnd"/>
      <w:r w:rsidRPr="00B544E5">
        <w:t xml:space="preserve"> and Slater, 1990)</w:t>
      </w:r>
      <w:r w:rsidR="002D6F3C" w:rsidRPr="00B544E5">
        <w:t>. M</w:t>
      </w:r>
      <w:r w:rsidRPr="00B544E5">
        <w:t xml:space="preserve">arket-based NPD can be divided into customer-driven and competitor-driven NPD. Second, entrepreneurial firms’ innovation activities are predominantly incremental. </w:t>
      </w:r>
      <w:r w:rsidR="00910589" w:rsidRPr="00B544E5">
        <w:t>They rarely engage in r</w:t>
      </w:r>
      <w:r w:rsidRPr="00B544E5">
        <w:t>adical product innovation</w:t>
      </w:r>
      <w:r w:rsidR="00186CD9" w:rsidRPr="00B544E5">
        <w:t>, given</w:t>
      </w:r>
      <w:r w:rsidRPr="00B544E5">
        <w:t xml:space="preserve"> their limited resources, knowledge and research and development (R&amp;D) to support fundamental changes (Nieto et al., 2015; Hardwick and Anderson</w:t>
      </w:r>
      <w:r w:rsidR="00186CD9" w:rsidRPr="00B544E5">
        <w:t>,</w:t>
      </w:r>
      <w:r w:rsidRPr="00B544E5">
        <w:t xml:space="preserve"> 2019). For example,</w:t>
      </w:r>
      <w:r w:rsidR="00D94658" w:rsidRPr="00B544E5">
        <w:t xml:space="preserve"> in</w:t>
      </w:r>
      <w:r w:rsidRPr="00B544E5">
        <w:t xml:space="preserve"> Brown et al</w:t>
      </w:r>
      <w:r w:rsidR="00186CD9" w:rsidRPr="00B544E5">
        <w:t>.</w:t>
      </w:r>
      <w:r w:rsidR="00D94658" w:rsidRPr="00B544E5">
        <w:t>’s</w:t>
      </w:r>
      <w:r w:rsidRPr="00B544E5">
        <w:t xml:space="preserve"> (2022)</w:t>
      </w:r>
      <w:r w:rsidR="00D94658" w:rsidRPr="00B544E5">
        <w:t xml:space="preserve"> sample,</w:t>
      </w:r>
      <w:r w:rsidRPr="00B544E5">
        <w:t xml:space="preserve"> </w:t>
      </w:r>
      <w:r w:rsidR="00CC01F1" w:rsidRPr="00B544E5">
        <w:t>a large number of</w:t>
      </w:r>
      <w:r w:rsidRPr="00B544E5">
        <w:t xml:space="preserve"> firms </w:t>
      </w:r>
      <w:r w:rsidR="00D94658" w:rsidRPr="00B544E5">
        <w:t xml:space="preserve">had </w:t>
      </w:r>
      <w:r w:rsidRPr="00B544E5">
        <w:t>introduced incremental product innovation</w:t>
      </w:r>
      <w:r w:rsidR="00D94658" w:rsidRPr="00B544E5">
        <w:t>s</w:t>
      </w:r>
      <w:r w:rsidRPr="00B544E5">
        <w:t xml:space="preserve"> in the past three years, </w:t>
      </w:r>
      <w:r w:rsidR="00D94658" w:rsidRPr="00B544E5">
        <w:t>and only</w:t>
      </w:r>
      <w:r w:rsidRPr="00B544E5">
        <w:t xml:space="preserve"> </w:t>
      </w:r>
      <w:r w:rsidR="00CC01F1" w:rsidRPr="00B544E5">
        <w:t xml:space="preserve">a small </w:t>
      </w:r>
      <w:r w:rsidR="00D94658" w:rsidRPr="00B544E5">
        <w:t>pro</w:t>
      </w:r>
      <w:r w:rsidR="00CC01F1" w:rsidRPr="00B544E5">
        <w:t xml:space="preserve">portion </w:t>
      </w:r>
      <w:r w:rsidR="00E91920" w:rsidRPr="00B544E5">
        <w:t>(8.8%)</w:t>
      </w:r>
      <w:r w:rsidRPr="00B544E5">
        <w:t xml:space="preserve"> </w:t>
      </w:r>
      <w:r w:rsidR="00D94658" w:rsidRPr="00B544E5">
        <w:t xml:space="preserve">had engaged in </w:t>
      </w:r>
      <w:r w:rsidRPr="00B544E5">
        <w:t xml:space="preserve">radical product innovation. </w:t>
      </w:r>
      <w:r w:rsidR="00D94658" w:rsidRPr="00B544E5">
        <w:t>Market</w:t>
      </w:r>
      <w:r w:rsidRPr="00B544E5">
        <w:t>-</w:t>
      </w:r>
      <w:r w:rsidR="002F1377" w:rsidRPr="00B544E5">
        <w:t>based</w:t>
      </w:r>
      <w:r w:rsidRPr="00B544E5">
        <w:t xml:space="preserve"> NPD and incremental innovation are </w:t>
      </w:r>
      <w:r w:rsidR="00D94658" w:rsidRPr="00B544E5">
        <w:t xml:space="preserve">thus </w:t>
      </w:r>
      <w:r w:rsidRPr="00B544E5">
        <w:t xml:space="preserve">essential components </w:t>
      </w:r>
      <w:r w:rsidR="00D94658" w:rsidRPr="00B544E5">
        <w:t xml:space="preserve">of </w:t>
      </w:r>
      <w:r w:rsidRPr="00B544E5">
        <w:t>entrepreneurial firms</w:t>
      </w:r>
      <w:r w:rsidR="00D94658" w:rsidRPr="00B544E5">
        <w:t>’</w:t>
      </w:r>
      <w:r w:rsidRPr="00B544E5">
        <w:t xml:space="preserve"> NPI.</w:t>
      </w:r>
    </w:p>
    <w:p w14:paraId="26A55CC9" w14:textId="793A4D26" w:rsidR="009A6709" w:rsidRPr="00B544E5" w:rsidRDefault="009A6709" w:rsidP="00B544E5">
      <w:pPr>
        <w:pStyle w:val="NoIndentNormal"/>
        <w:ind w:firstLine="426"/>
      </w:pPr>
      <w:r w:rsidRPr="00B544E5">
        <w:t xml:space="preserve">Drawing on affordance theory, this study explores the </w:t>
      </w:r>
      <w:r w:rsidR="00841F24" w:rsidRPr="00B544E5">
        <w:t xml:space="preserve">technological </w:t>
      </w:r>
      <w:r w:rsidRPr="00B544E5">
        <w:t>affordance</w:t>
      </w:r>
      <w:r w:rsidR="00841F24" w:rsidRPr="00B544E5">
        <w:t>s</w:t>
      </w:r>
      <w:r w:rsidRPr="00B544E5">
        <w:t xml:space="preserve"> of marketing analytics to support NPI and business performance. We link technologies as possibilities for actuali</w:t>
      </w:r>
      <w:r w:rsidR="00646D6F" w:rsidRPr="00B544E5">
        <w:t>s</w:t>
      </w:r>
      <w:r w:rsidR="00BC0305" w:rsidRPr="00B544E5">
        <w:t>ing</w:t>
      </w:r>
      <w:r w:rsidRPr="00B544E5">
        <w:t xml:space="preserve"> marketing analytics in the context of NPI, and </w:t>
      </w:r>
      <w:r w:rsidR="0094452B" w:rsidRPr="00B544E5">
        <w:t xml:space="preserve">respond to </w:t>
      </w:r>
      <w:r w:rsidRPr="00B544E5">
        <w:t xml:space="preserve">calls for more </w:t>
      </w:r>
      <w:r w:rsidR="00BC0305" w:rsidRPr="00B544E5">
        <w:t xml:space="preserve">research </w:t>
      </w:r>
      <w:r w:rsidR="0094452B" w:rsidRPr="00B544E5">
        <w:t xml:space="preserve">to </w:t>
      </w:r>
      <w:r w:rsidRPr="00B544E5">
        <w:t>understand the mechanisms support</w:t>
      </w:r>
      <w:r w:rsidR="00BC0305" w:rsidRPr="00B544E5">
        <w:t>ing</w:t>
      </w:r>
      <w:r w:rsidRPr="00B544E5">
        <w:t xml:space="preserve"> marketing analytics</w:t>
      </w:r>
      <w:r w:rsidR="00BC0305" w:rsidRPr="00B544E5">
        <w:t>’ contribution</w:t>
      </w:r>
      <w:r w:rsidRPr="00B544E5">
        <w:t xml:space="preserve"> to firm performance (e.g. Liang et al., 2022; Cao et al., 2022). </w:t>
      </w:r>
      <w:r w:rsidR="00D75415" w:rsidRPr="00B544E5">
        <w:t>W</w:t>
      </w:r>
      <w:r w:rsidRPr="00B544E5">
        <w:t xml:space="preserve">e explore </w:t>
      </w:r>
      <w:r w:rsidR="00D75415" w:rsidRPr="00B544E5">
        <w:t xml:space="preserve">our </w:t>
      </w:r>
      <w:r w:rsidRPr="00B544E5">
        <w:t xml:space="preserve">research questions in the context of entrepreneurial firms in the IT and </w:t>
      </w:r>
      <w:r w:rsidR="00D75415" w:rsidRPr="00B544E5">
        <w:t xml:space="preserve">telecoms </w:t>
      </w:r>
      <w:r w:rsidRPr="00B544E5">
        <w:t xml:space="preserve">industries. Marketing analytics is crucial for </w:t>
      </w:r>
      <w:r w:rsidR="00D75415" w:rsidRPr="00B544E5">
        <w:t>such firms</w:t>
      </w:r>
      <w:r w:rsidR="00D3387C" w:rsidRPr="00B544E5">
        <w:t xml:space="preserve">, as their core business is supported by evolving technological advances, which complicate their business offerings and product innovation. For instance, </w:t>
      </w:r>
      <w:r w:rsidR="00851D49" w:rsidRPr="00B544E5">
        <w:t xml:space="preserve">Tableau, </w:t>
      </w:r>
      <w:r w:rsidR="00D3387C" w:rsidRPr="00B544E5">
        <w:t xml:space="preserve">a technology </w:t>
      </w:r>
      <w:r w:rsidRPr="00B544E5">
        <w:t>company</w:t>
      </w:r>
      <w:r w:rsidR="00D3387C" w:rsidRPr="00B544E5">
        <w:t>,</w:t>
      </w:r>
      <w:r w:rsidRPr="00B544E5">
        <w:t xml:space="preserve"> report</w:t>
      </w:r>
      <w:r w:rsidR="00B50AE6" w:rsidRPr="00B544E5">
        <w:t>s</w:t>
      </w:r>
      <w:r w:rsidR="00D3387C" w:rsidRPr="00B544E5">
        <w:t xml:space="preserve"> that</w:t>
      </w:r>
      <w:r w:rsidRPr="00B544E5">
        <w:t xml:space="preserve"> around 83% of </w:t>
      </w:r>
      <w:r w:rsidR="00D3387C" w:rsidRPr="00B544E5">
        <w:t>chief executive officers (</w:t>
      </w:r>
      <w:r w:rsidRPr="00B544E5">
        <w:t>CEOs</w:t>
      </w:r>
      <w:r w:rsidR="00D3387C" w:rsidRPr="00B544E5">
        <w:t>)</w:t>
      </w:r>
      <w:r w:rsidRPr="00B544E5">
        <w:t xml:space="preserve"> intend to make their companies data-driven to obtain deeper understanding</w:t>
      </w:r>
      <w:r w:rsidR="00B50AE6" w:rsidRPr="00B544E5">
        <w:t>s</w:t>
      </w:r>
      <w:r w:rsidRPr="00B544E5">
        <w:t xml:space="preserve"> of the market </w:t>
      </w:r>
      <w:r w:rsidR="003F3780" w:rsidRPr="00B544E5">
        <w:t xml:space="preserve">(Longacre, 2021). Marketing analytics is essential </w:t>
      </w:r>
      <w:r w:rsidR="00D010EB" w:rsidRPr="00B544E5">
        <w:t xml:space="preserve">in enabling </w:t>
      </w:r>
      <w:r w:rsidR="003F3780" w:rsidRPr="00B544E5">
        <w:t>them to stay</w:t>
      </w:r>
      <w:r w:rsidR="00D3387C" w:rsidRPr="00B544E5">
        <w:t xml:space="preserve"> ahead of </w:t>
      </w:r>
      <w:r w:rsidR="00D010EB" w:rsidRPr="00B544E5">
        <w:t xml:space="preserve">the </w:t>
      </w:r>
      <w:r w:rsidR="00D3387C" w:rsidRPr="00B544E5">
        <w:t>competition</w:t>
      </w:r>
      <w:r w:rsidR="00D010EB" w:rsidRPr="00B544E5">
        <w:t>. O</w:t>
      </w:r>
      <w:r w:rsidR="003F3780" w:rsidRPr="00B544E5">
        <w:t>u</w:t>
      </w:r>
      <w:r w:rsidRPr="00B544E5">
        <w:t xml:space="preserve">r </w:t>
      </w:r>
      <w:r w:rsidRPr="00B544E5">
        <w:lastRenderedPageBreak/>
        <w:t xml:space="preserve">study </w:t>
      </w:r>
      <w:r w:rsidR="00D3387C" w:rsidRPr="00B544E5">
        <w:t xml:space="preserve">provides empirical evidence </w:t>
      </w:r>
      <w:r w:rsidR="00D010EB" w:rsidRPr="00B544E5">
        <w:t xml:space="preserve">of </w:t>
      </w:r>
      <w:r w:rsidRPr="00B544E5">
        <w:t xml:space="preserve">the importance of marketing analytics </w:t>
      </w:r>
      <w:r w:rsidR="00D010EB" w:rsidRPr="00B544E5">
        <w:t xml:space="preserve">in generating </w:t>
      </w:r>
      <w:r w:rsidRPr="00B544E5">
        <w:t xml:space="preserve">positive market performance. We </w:t>
      </w:r>
      <w:r w:rsidR="00D3387C" w:rsidRPr="00B544E5">
        <w:t>shed new light on the</w:t>
      </w:r>
      <w:r w:rsidRPr="00B544E5">
        <w:t xml:space="preserve"> role of competitor-related NPD knowledge </w:t>
      </w:r>
      <w:r w:rsidR="00D3387C" w:rsidRPr="00B544E5">
        <w:t>in</w:t>
      </w:r>
      <w:r w:rsidRPr="00B544E5">
        <w:t xml:space="preserve"> facilitat</w:t>
      </w:r>
      <w:r w:rsidR="00D3387C" w:rsidRPr="00B544E5">
        <w:t>ing</w:t>
      </w:r>
      <w:r w:rsidRPr="00B544E5">
        <w:t xml:space="preserve"> the effect of marketing analytics on business performance. </w:t>
      </w:r>
      <w:r w:rsidR="008C3598" w:rsidRPr="00B544E5">
        <w:t>We also</w:t>
      </w:r>
      <w:r w:rsidRPr="00B544E5">
        <w:t xml:space="preserve"> </w:t>
      </w:r>
      <w:r w:rsidR="00D3387C" w:rsidRPr="00B544E5">
        <w:t>provide</w:t>
      </w:r>
      <w:r w:rsidRPr="00B544E5">
        <w:t xml:space="preserve"> insights </w:t>
      </w:r>
      <w:r w:rsidR="00D3387C" w:rsidRPr="00B544E5">
        <w:t>in</w:t>
      </w:r>
      <w:r w:rsidRPr="00B544E5">
        <w:t>to entrepreneurial firms</w:t>
      </w:r>
      <w:r w:rsidR="008C3598" w:rsidRPr="00B544E5">
        <w:t>’</w:t>
      </w:r>
      <w:r w:rsidRPr="00B544E5">
        <w:t xml:space="preserve"> NPI, </w:t>
      </w:r>
      <w:r w:rsidR="00EF71E4" w:rsidRPr="00B544E5">
        <w:t xml:space="preserve">and </w:t>
      </w:r>
      <w:r w:rsidRPr="00B544E5">
        <w:t>offer guideline</w:t>
      </w:r>
      <w:r w:rsidR="00EF71E4" w:rsidRPr="00B544E5">
        <w:t>s</w:t>
      </w:r>
      <w:r w:rsidRPr="00B544E5">
        <w:t xml:space="preserve"> for small firms operating in</w:t>
      </w:r>
      <w:r w:rsidR="00EF71E4" w:rsidRPr="00B544E5">
        <w:t xml:space="preserve"> the</w:t>
      </w:r>
      <w:r w:rsidRPr="00B544E5">
        <w:t xml:space="preserve"> IT and </w:t>
      </w:r>
      <w:r w:rsidR="00EF71E4" w:rsidRPr="00B544E5">
        <w:t xml:space="preserve">telecoms </w:t>
      </w:r>
      <w:r w:rsidRPr="00B544E5">
        <w:t xml:space="preserve">industries </w:t>
      </w:r>
      <w:r w:rsidR="00D4117F" w:rsidRPr="00B544E5">
        <w:t xml:space="preserve">on </w:t>
      </w:r>
      <w:r w:rsidRPr="00B544E5">
        <w:t>effective</w:t>
      </w:r>
      <w:r w:rsidR="00D4117F" w:rsidRPr="00B544E5">
        <w:t xml:space="preserve"> use of</w:t>
      </w:r>
      <w:r w:rsidRPr="00B544E5">
        <w:t xml:space="preserve"> marketing analytics for superior business performance.</w:t>
      </w:r>
    </w:p>
    <w:p w14:paraId="6237086A" w14:textId="4489F819" w:rsidR="00D76C57" w:rsidRPr="00B544E5" w:rsidRDefault="003B7A99" w:rsidP="00B544E5">
      <w:pPr>
        <w:pStyle w:val="NewNormal"/>
      </w:pPr>
      <w:r w:rsidRPr="00B544E5">
        <w:t xml:space="preserve">The next section presents an overview of our conceptual framework and hypotheses. The research methodology is then explained and the results presented. </w:t>
      </w:r>
      <w:r w:rsidR="00BA49B0" w:rsidRPr="00B544E5">
        <w:t>We</w:t>
      </w:r>
      <w:r w:rsidRPr="00B544E5">
        <w:t xml:space="preserve"> conclude by discussing </w:t>
      </w:r>
      <w:r w:rsidR="00BA49B0" w:rsidRPr="00B544E5">
        <w:t xml:space="preserve">the </w:t>
      </w:r>
      <w:r w:rsidRPr="00B544E5">
        <w:t>implications</w:t>
      </w:r>
      <w:r w:rsidR="00BA49B0" w:rsidRPr="00B544E5">
        <w:t xml:space="preserve"> and </w:t>
      </w:r>
      <w:r w:rsidRPr="00B544E5">
        <w:t>limitations</w:t>
      </w:r>
      <w:r w:rsidR="00BA49B0" w:rsidRPr="00B544E5">
        <w:t xml:space="preserve"> of our study</w:t>
      </w:r>
      <w:r w:rsidRPr="00B544E5">
        <w:t>, and</w:t>
      </w:r>
      <w:r w:rsidR="00BA49B0" w:rsidRPr="00B544E5">
        <w:t xml:space="preserve"> offering suggestions for</w:t>
      </w:r>
      <w:r w:rsidRPr="00B544E5">
        <w:t xml:space="preserve"> </w:t>
      </w:r>
      <w:r w:rsidR="00D3387C" w:rsidRPr="00B544E5">
        <w:t>future research.</w:t>
      </w:r>
    </w:p>
    <w:p w14:paraId="523E4AAB" w14:textId="77777777" w:rsidR="000F03CC" w:rsidRPr="00B544E5" w:rsidRDefault="000F03CC" w:rsidP="00B544E5">
      <w:pPr>
        <w:pStyle w:val="Heading1"/>
      </w:pPr>
    </w:p>
    <w:p w14:paraId="04D4A008" w14:textId="77AD6666" w:rsidR="006012D7" w:rsidRPr="00B544E5" w:rsidRDefault="006012D7" w:rsidP="00B544E5">
      <w:pPr>
        <w:pStyle w:val="Heading1"/>
      </w:pPr>
      <w:r w:rsidRPr="00B544E5">
        <w:t>Literature review</w:t>
      </w:r>
    </w:p>
    <w:p w14:paraId="6C0C0D93" w14:textId="73830127" w:rsidR="006012D7" w:rsidRPr="00B544E5" w:rsidRDefault="006012D7" w:rsidP="00B544E5">
      <w:pPr>
        <w:pStyle w:val="Heading2"/>
      </w:pPr>
      <w:r w:rsidRPr="00B544E5">
        <w:t>Affordance theory and research framework</w:t>
      </w:r>
    </w:p>
    <w:p w14:paraId="2571A2DC" w14:textId="16F9C01C" w:rsidR="006012D7" w:rsidRPr="00B544E5" w:rsidRDefault="00A15BC5" w:rsidP="00B544E5">
      <w:pPr>
        <w:pStyle w:val="NewNormal"/>
        <w:ind w:firstLine="0"/>
      </w:pPr>
      <w:r w:rsidRPr="00B544E5">
        <w:t>We employ a</w:t>
      </w:r>
      <w:r w:rsidR="006012D7" w:rsidRPr="00B544E5">
        <w:t xml:space="preserve">ffordance theory as an overarching framework </w:t>
      </w:r>
      <w:r w:rsidR="00100D5F" w:rsidRPr="00B544E5">
        <w:t xml:space="preserve">for </w:t>
      </w:r>
      <w:r w:rsidR="006012D7" w:rsidRPr="00B544E5">
        <w:t>conceptuali</w:t>
      </w:r>
      <w:r w:rsidR="009331F2" w:rsidRPr="00B544E5">
        <w:t>s</w:t>
      </w:r>
      <w:r w:rsidR="00100D5F" w:rsidRPr="00B544E5">
        <w:t>ing</w:t>
      </w:r>
      <w:r w:rsidR="006012D7" w:rsidRPr="00B544E5">
        <w:t xml:space="preserve"> marketing analytics</w:t>
      </w:r>
      <w:r w:rsidR="00100D5F" w:rsidRPr="00B544E5">
        <w:t>’ potential</w:t>
      </w:r>
      <w:r w:rsidR="006012D7" w:rsidRPr="00B544E5">
        <w:t xml:space="preserve"> to enhance market-based NPI. </w:t>
      </w:r>
      <w:r w:rsidR="00060198" w:rsidRPr="00B544E5">
        <w:t xml:space="preserve">This </w:t>
      </w:r>
      <w:r w:rsidR="006012D7" w:rsidRPr="00B544E5">
        <w:t>theory was developed in the context of the psychology of perception</w:t>
      </w:r>
      <w:r w:rsidR="00060198" w:rsidRPr="00B544E5">
        <w:t>s</w:t>
      </w:r>
      <w:r w:rsidR="006012D7" w:rsidRPr="00B544E5">
        <w:t xml:space="preserve"> to explain interactions between actors’ behavio</w:t>
      </w:r>
      <w:r w:rsidRPr="00B544E5">
        <w:t>u</w:t>
      </w:r>
      <w:r w:rsidR="006012D7" w:rsidRPr="00B544E5">
        <w:t xml:space="preserve">r (animals or humans) and their environment (Gibson, 1979). </w:t>
      </w:r>
      <w:r w:rsidR="00060198" w:rsidRPr="00B544E5">
        <w:t>It</w:t>
      </w:r>
      <w:r w:rsidR="006012D7" w:rsidRPr="00B544E5">
        <w:t xml:space="preserve"> posits that an object’s affordances are prerequisites for possible actions (</w:t>
      </w:r>
      <w:proofErr w:type="spellStart"/>
      <w:r w:rsidR="006012D7" w:rsidRPr="00B544E5">
        <w:t>Dremel</w:t>
      </w:r>
      <w:proofErr w:type="spellEnd"/>
      <w:r w:rsidR="006012D7" w:rsidRPr="00B544E5">
        <w:t xml:space="preserve"> et al., 2020), and </w:t>
      </w:r>
      <w:r w:rsidR="00990D07" w:rsidRPr="00B544E5">
        <w:t xml:space="preserve">these </w:t>
      </w:r>
      <w:r w:rsidR="006012D7" w:rsidRPr="00B544E5">
        <w:t xml:space="preserve">must be </w:t>
      </w:r>
      <w:r w:rsidRPr="00B544E5">
        <w:t xml:space="preserve">realised </w:t>
      </w:r>
      <w:r w:rsidR="006012D7" w:rsidRPr="00B544E5">
        <w:t xml:space="preserve">and then </w:t>
      </w:r>
      <w:r w:rsidRPr="00B544E5">
        <w:t xml:space="preserve">actualised </w:t>
      </w:r>
      <w:r w:rsidR="006012D7" w:rsidRPr="00B544E5">
        <w:t>through actors</w:t>
      </w:r>
      <w:r w:rsidR="00A0427E" w:rsidRPr="00B544E5">
        <w:t>’</w:t>
      </w:r>
      <w:r w:rsidR="006012D7" w:rsidRPr="00B544E5">
        <w:t xml:space="preserve"> perceptions and goals to achieve effects (Norman, 1988). Affordances are dynamic</w:t>
      </w:r>
      <w:r w:rsidR="00990D07" w:rsidRPr="00B544E5">
        <w:t>,</w:t>
      </w:r>
      <w:r w:rsidR="006012D7" w:rsidRPr="00B544E5">
        <w:t xml:space="preserve"> </w:t>
      </w:r>
      <w:r w:rsidR="0082744B" w:rsidRPr="00B544E5">
        <w:t>in that</w:t>
      </w:r>
      <w:r w:rsidR="006012D7" w:rsidRPr="00B544E5">
        <w:t xml:space="preserve"> new affordances may emerge and existing ones disappear as the properties of environment</w:t>
      </w:r>
      <w:r w:rsidR="00E367D9" w:rsidRPr="00B544E5">
        <w:t>s</w:t>
      </w:r>
      <w:r w:rsidR="006012D7" w:rsidRPr="00B544E5">
        <w:t>, actors and their interactions change over time (</w:t>
      </w:r>
      <w:proofErr w:type="spellStart"/>
      <w:r w:rsidR="006012D7" w:rsidRPr="00B544E5">
        <w:t>Hutchby</w:t>
      </w:r>
      <w:proofErr w:type="spellEnd"/>
      <w:r w:rsidR="006012D7" w:rsidRPr="00B544E5">
        <w:t>, 2001; De Luca et al., 2021).</w:t>
      </w:r>
    </w:p>
    <w:p w14:paraId="13819F7A" w14:textId="69E3622A" w:rsidR="006012D7" w:rsidRPr="00B544E5" w:rsidRDefault="006012D7" w:rsidP="00B544E5">
      <w:pPr>
        <w:pStyle w:val="NewNormal"/>
      </w:pPr>
      <w:r w:rsidRPr="00B544E5">
        <w:t xml:space="preserve">Affordance theory has been employed predominantly in the information systems field to explore the properties and interactions of IT artefacts, employees and </w:t>
      </w:r>
      <w:r w:rsidR="00A0427E" w:rsidRPr="00B544E5">
        <w:t xml:space="preserve">organisations </w:t>
      </w:r>
      <w:r w:rsidRPr="00B544E5">
        <w:t>(</w:t>
      </w:r>
      <w:proofErr w:type="spellStart"/>
      <w:r w:rsidRPr="00B544E5">
        <w:t>Hutchby</w:t>
      </w:r>
      <w:proofErr w:type="spellEnd"/>
      <w:r w:rsidRPr="00B544E5">
        <w:t xml:space="preserve">, 2001; </w:t>
      </w:r>
      <w:proofErr w:type="spellStart"/>
      <w:r w:rsidRPr="00B544E5">
        <w:t>Dremel</w:t>
      </w:r>
      <w:proofErr w:type="spellEnd"/>
      <w:r w:rsidRPr="00B544E5">
        <w:t xml:space="preserve"> et al., 2020). </w:t>
      </w:r>
      <w:r w:rsidR="0082744B" w:rsidRPr="00B544E5">
        <w:t xml:space="preserve">Technological affordances exist at </w:t>
      </w:r>
      <w:r w:rsidRPr="00B544E5">
        <w:t xml:space="preserve">the </w:t>
      </w:r>
      <w:r w:rsidR="00A0427E" w:rsidRPr="00B544E5">
        <w:t xml:space="preserve">organisational </w:t>
      </w:r>
      <w:r w:rsidRPr="00B544E5">
        <w:t xml:space="preserve">level, but their </w:t>
      </w:r>
      <w:r w:rsidRPr="00B544E5">
        <w:lastRenderedPageBreak/>
        <w:t xml:space="preserve">transition into </w:t>
      </w:r>
      <w:r w:rsidR="00A0427E" w:rsidRPr="00B544E5">
        <w:t xml:space="preserve">organisational </w:t>
      </w:r>
      <w:r w:rsidRPr="00B544E5">
        <w:t xml:space="preserve">actions can only be </w:t>
      </w:r>
      <w:r w:rsidR="00A0427E" w:rsidRPr="00B544E5">
        <w:t xml:space="preserve">actualised </w:t>
      </w:r>
      <w:r w:rsidRPr="00B544E5">
        <w:t>when</w:t>
      </w:r>
      <w:r w:rsidR="00E63558" w:rsidRPr="00B544E5">
        <w:t xml:space="preserve"> their potential is exploited through</w:t>
      </w:r>
      <w:r w:rsidRPr="00B544E5">
        <w:t xml:space="preserve"> interactions between </w:t>
      </w:r>
      <w:r w:rsidR="00A0427E" w:rsidRPr="00B544E5">
        <w:t xml:space="preserve">organisational </w:t>
      </w:r>
      <w:r w:rsidRPr="00B544E5">
        <w:t>actors and other properties</w:t>
      </w:r>
      <w:r w:rsidR="001B1A33" w:rsidRPr="00B544E5">
        <w:t xml:space="preserve"> (De L</w:t>
      </w:r>
      <w:r w:rsidRPr="00B544E5">
        <w:t xml:space="preserve">uca et al., 2021; Strong et al., 2014). </w:t>
      </w:r>
      <w:r w:rsidR="00925DCA" w:rsidRPr="00B544E5">
        <w:t>F</w:t>
      </w:r>
      <w:r w:rsidRPr="00B544E5">
        <w:t xml:space="preserve">ew studies </w:t>
      </w:r>
      <w:r w:rsidR="002B0504" w:rsidRPr="00B544E5">
        <w:t xml:space="preserve">have </w:t>
      </w:r>
      <w:r w:rsidRPr="00B544E5">
        <w:t>examine</w:t>
      </w:r>
      <w:r w:rsidR="002B0504" w:rsidRPr="00B544E5">
        <w:t>d</w:t>
      </w:r>
      <w:r w:rsidRPr="00B544E5">
        <w:t xml:space="preserve"> affordance applications in the marketing and NPD domains (De Luca et al., 2021)</w:t>
      </w:r>
      <w:r w:rsidR="0082744B" w:rsidRPr="00B544E5">
        <w:t xml:space="preserve">; therefore, </w:t>
      </w:r>
      <w:r w:rsidRPr="00B544E5">
        <w:t xml:space="preserve">more empirical evidence is needed to fully explore the </w:t>
      </w:r>
      <w:r w:rsidR="0082744B" w:rsidRPr="00B544E5">
        <w:t xml:space="preserve">role of </w:t>
      </w:r>
      <w:r w:rsidR="00423EFF" w:rsidRPr="00B544E5">
        <w:t xml:space="preserve">technological </w:t>
      </w:r>
      <w:r w:rsidRPr="00B544E5">
        <w:t>affordance</w:t>
      </w:r>
      <w:r w:rsidR="00A81D83" w:rsidRPr="00B544E5">
        <w:t>s</w:t>
      </w:r>
      <w:r w:rsidRPr="00B544E5">
        <w:t xml:space="preserve"> </w:t>
      </w:r>
      <w:r w:rsidR="00925DCA" w:rsidRPr="00B544E5">
        <w:t xml:space="preserve">in </w:t>
      </w:r>
      <w:r w:rsidRPr="00B544E5">
        <w:t>business performance (</w:t>
      </w:r>
      <w:proofErr w:type="spellStart"/>
      <w:r w:rsidRPr="00B544E5">
        <w:t>Volkoff</w:t>
      </w:r>
      <w:proofErr w:type="spellEnd"/>
      <w:r w:rsidRPr="00B544E5">
        <w:t xml:space="preserve"> and Strong, 2018).</w:t>
      </w:r>
    </w:p>
    <w:p w14:paraId="6ECFBEB8" w14:textId="0A31DD05" w:rsidR="006012D7" w:rsidRPr="00B544E5" w:rsidRDefault="006012D7" w:rsidP="00B544E5">
      <w:pPr>
        <w:pStyle w:val="NewNormal"/>
        <w:widowControl w:val="0"/>
        <w:ind w:firstLine="425"/>
      </w:pPr>
      <w:r w:rsidRPr="00B544E5">
        <w:t xml:space="preserve">In this </w:t>
      </w:r>
      <w:r w:rsidR="000246BC" w:rsidRPr="00B544E5">
        <w:t>study</w:t>
      </w:r>
      <w:r w:rsidRPr="00B544E5">
        <w:t xml:space="preserve">, we </w:t>
      </w:r>
      <w:r w:rsidR="000246BC" w:rsidRPr="00B544E5">
        <w:t>understand</w:t>
      </w:r>
      <w:r w:rsidR="003517D9" w:rsidRPr="00B544E5">
        <w:t xml:space="preserve"> the</w:t>
      </w:r>
      <w:r w:rsidR="000246BC" w:rsidRPr="00B544E5">
        <w:t xml:space="preserve"> </w:t>
      </w:r>
      <w:r w:rsidRPr="00B544E5">
        <w:t xml:space="preserve">affordances as possibilities for unstructured data analysis generated by technology and big data. Within marketing analytics affordances, we </w:t>
      </w:r>
      <w:r w:rsidR="000222A7" w:rsidRPr="00B544E5">
        <w:t xml:space="preserve">conceptualise </w:t>
      </w:r>
      <w:r w:rsidRPr="00B544E5">
        <w:t xml:space="preserve">NPI </w:t>
      </w:r>
      <w:r w:rsidR="0082744B" w:rsidRPr="00B544E5">
        <w:t xml:space="preserve">as </w:t>
      </w:r>
      <w:r w:rsidR="002B0504" w:rsidRPr="00B544E5">
        <w:t>compris</w:t>
      </w:r>
      <w:r w:rsidR="0082744B" w:rsidRPr="00B544E5">
        <w:t>ing</w:t>
      </w:r>
      <w:r w:rsidR="002B0504" w:rsidRPr="00B544E5">
        <w:t xml:space="preserve"> customer-</w:t>
      </w:r>
      <w:r w:rsidR="005B02B2" w:rsidRPr="00B544E5">
        <w:t xml:space="preserve"> and</w:t>
      </w:r>
      <w:r w:rsidR="002B0504" w:rsidRPr="00B544E5">
        <w:t xml:space="preserve"> competitor-driven NPD and incremental innovation</w:t>
      </w:r>
      <w:r w:rsidR="0082744B" w:rsidRPr="00B544E5">
        <w:t xml:space="preserve">. This is because </w:t>
      </w:r>
      <w:r w:rsidR="002B0504" w:rsidRPr="00B544E5">
        <w:t xml:space="preserve">NPI </w:t>
      </w:r>
      <w:r w:rsidRPr="00B544E5">
        <w:t>is market-based</w:t>
      </w:r>
      <w:r w:rsidR="0082744B" w:rsidRPr="00B544E5">
        <w:t xml:space="preserve">, </w:t>
      </w:r>
      <w:r w:rsidRPr="00B544E5">
        <w:t>requir</w:t>
      </w:r>
      <w:r w:rsidR="00827244" w:rsidRPr="00B544E5">
        <w:t>ing</w:t>
      </w:r>
      <w:r w:rsidRPr="00B544E5">
        <w:t xml:space="preserve"> </w:t>
      </w:r>
      <w:r w:rsidR="0082744B" w:rsidRPr="00B544E5">
        <w:t xml:space="preserve">firms </w:t>
      </w:r>
      <w:r w:rsidR="000246BC" w:rsidRPr="00B544E5">
        <w:t xml:space="preserve">to </w:t>
      </w:r>
      <w:r w:rsidRPr="00B544E5">
        <w:t xml:space="preserve">constantly and consistently </w:t>
      </w:r>
      <w:r w:rsidR="000222A7" w:rsidRPr="00B544E5">
        <w:t xml:space="preserve">securitise </w:t>
      </w:r>
      <w:r w:rsidR="0082744B" w:rsidRPr="00B544E5">
        <w:t>the</w:t>
      </w:r>
      <w:r w:rsidR="00827244" w:rsidRPr="00B544E5">
        <w:t>ir</w:t>
      </w:r>
      <w:r w:rsidR="0082744B" w:rsidRPr="00B544E5">
        <w:t xml:space="preserve"> </w:t>
      </w:r>
      <w:r w:rsidRPr="00B544E5">
        <w:t xml:space="preserve">external market </w:t>
      </w:r>
      <w:r w:rsidR="00953D36" w:rsidRPr="00B544E5">
        <w:t>environment</w:t>
      </w:r>
      <w:r w:rsidR="005B02B2" w:rsidRPr="00B544E5">
        <w:t xml:space="preserve"> by monitoring</w:t>
      </w:r>
      <w:r w:rsidRPr="00B544E5">
        <w:t xml:space="preserve"> customers’ needs and demands, competitors’ weaknesses</w:t>
      </w:r>
      <w:r w:rsidR="0082744B" w:rsidRPr="00B544E5">
        <w:t xml:space="preserve"> and </w:t>
      </w:r>
      <w:r w:rsidRPr="00B544E5">
        <w:t>strengths</w:t>
      </w:r>
      <w:r w:rsidR="00E367D9" w:rsidRPr="00B544E5">
        <w:t>, and</w:t>
      </w:r>
      <w:r w:rsidR="00953D36" w:rsidRPr="00B544E5">
        <w:t xml:space="preserve"> </w:t>
      </w:r>
      <w:r w:rsidR="00E367D9" w:rsidRPr="00B544E5">
        <w:t>behavio</w:t>
      </w:r>
      <w:r w:rsidR="000469C0" w:rsidRPr="00B544E5">
        <w:t>u</w:t>
      </w:r>
      <w:r w:rsidR="00E367D9" w:rsidRPr="00B544E5">
        <w:t xml:space="preserve">ral changes </w:t>
      </w:r>
      <w:r w:rsidRPr="00B544E5">
        <w:t>(</w:t>
      </w:r>
      <w:proofErr w:type="spellStart"/>
      <w:r w:rsidRPr="00B544E5">
        <w:rPr>
          <w:rFonts w:ascii="Times New Roman" w:hAnsi="Times New Roman" w:cs="Times New Roman"/>
        </w:rPr>
        <w:t>Jaworski</w:t>
      </w:r>
      <w:proofErr w:type="spellEnd"/>
      <w:r w:rsidRPr="00B544E5">
        <w:rPr>
          <w:rFonts w:ascii="Times New Roman" w:hAnsi="Times New Roman" w:cs="Times New Roman"/>
        </w:rPr>
        <w:t xml:space="preserve"> and </w:t>
      </w:r>
      <w:proofErr w:type="spellStart"/>
      <w:r w:rsidRPr="00B544E5">
        <w:rPr>
          <w:rFonts w:ascii="Times New Roman" w:hAnsi="Times New Roman" w:cs="Times New Roman"/>
        </w:rPr>
        <w:t>Kohli</w:t>
      </w:r>
      <w:proofErr w:type="spellEnd"/>
      <w:r w:rsidRPr="00B544E5">
        <w:rPr>
          <w:rFonts w:ascii="Times New Roman" w:hAnsi="Times New Roman" w:cs="Times New Roman"/>
        </w:rPr>
        <w:t xml:space="preserve">, 1993; Crick, </w:t>
      </w:r>
      <w:proofErr w:type="spellStart"/>
      <w:r w:rsidRPr="00B544E5">
        <w:rPr>
          <w:rFonts w:ascii="Times New Roman" w:hAnsi="Times New Roman" w:cs="Times New Roman"/>
        </w:rPr>
        <w:t>Karami</w:t>
      </w:r>
      <w:proofErr w:type="spellEnd"/>
      <w:r w:rsidRPr="00B544E5">
        <w:rPr>
          <w:rFonts w:ascii="Times New Roman" w:hAnsi="Times New Roman" w:cs="Times New Roman"/>
        </w:rPr>
        <w:t xml:space="preserve"> and Crick, 2022</w:t>
      </w:r>
      <w:r w:rsidRPr="00B544E5">
        <w:t xml:space="preserve">). </w:t>
      </w:r>
      <w:r w:rsidR="00E155B4" w:rsidRPr="00B544E5">
        <w:t xml:space="preserve">Market </w:t>
      </w:r>
      <w:r w:rsidRPr="00B544E5">
        <w:t>insights</w:t>
      </w:r>
      <w:r w:rsidR="0082744B" w:rsidRPr="00B544E5">
        <w:t xml:space="preserve"> </w:t>
      </w:r>
      <w:r w:rsidRPr="00B544E5">
        <w:t xml:space="preserve">effectively support </w:t>
      </w:r>
      <w:r w:rsidR="002B0504" w:rsidRPr="00B544E5">
        <w:t xml:space="preserve">and </w:t>
      </w:r>
      <w:r w:rsidR="00E155B4" w:rsidRPr="00B544E5">
        <w:t xml:space="preserve">improve </w:t>
      </w:r>
      <w:r w:rsidRPr="00B544E5">
        <w:t xml:space="preserve">existing product innovation. Previous marketing studies have established a positive relationship between marketing analytics and </w:t>
      </w:r>
      <w:r w:rsidR="00954F75" w:rsidRPr="00B544E5">
        <w:t xml:space="preserve">organisational </w:t>
      </w:r>
      <w:r w:rsidRPr="00B544E5">
        <w:t>outcomes such as service innovation (De Luca et al., 2021), marketing decision making (Cao et al., 2019) and capability development to enhance performance (</w:t>
      </w:r>
      <w:proofErr w:type="spellStart"/>
      <w:r w:rsidRPr="00B544E5">
        <w:t>Germann</w:t>
      </w:r>
      <w:proofErr w:type="spellEnd"/>
      <w:r w:rsidRPr="00B544E5">
        <w:t xml:space="preserve"> et al., 2013; Liang et al., 2022). </w:t>
      </w:r>
      <w:r w:rsidR="0082744B" w:rsidRPr="00B544E5">
        <w:t xml:space="preserve">However, the </w:t>
      </w:r>
      <w:r w:rsidRPr="00B544E5">
        <w:t xml:space="preserve">gaps </w:t>
      </w:r>
      <w:r w:rsidR="002B0504" w:rsidRPr="00B544E5">
        <w:t>between</w:t>
      </w:r>
      <w:r w:rsidRPr="00B544E5">
        <w:t xml:space="preserve"> marketing analytics and business performance</w:t>
      </w:r>
      <w:r w:rsidR="00E155B4" w:rsidRPr="00B544E5">
        <w:t xml:space="preserve"> have not yet been fully explored</w:t>
      </w:r>
      <w:r w:rsidRPr="00B544E5">
        <w:t xml:space="preserve">. In this study, we </w:t>
      </w:r>
      <w:r w:rsidR="002B0504" w:rsidRPr="00B544E5">
        <w:t>investigate</w:t>
      </w:r>
      <w:r w:rsidRPr="00B544E5">
        <w:t xml:space="preserve"> the underl</w:t>
      </w:r>
      <w:r w:rsidR="0082744B" w:rsidRPr="00B544E5">
        <w:t>y</w:t>
      </w:r>
      <w:r w:rsidRPr="00B544E5">
        <w:t>ing mechanism</w:t>
      </w:r>
      <w:r w:rsidR="00446F94" w:rsidRPr="00B544E5">
        <w:t>s</w:t>
      </w:r>
      <w:r w:rsidRPr="00B544E5">
        <w:t xml:space="preserve"> by proposing the </w:t>
      </w:r>
      <w:r w:rsidR="001C1323" w:rsidRPr="00B544E5">
        <w:t xml:space="preserve">mediating </w:t>
      </w:r>
      <w:r w:rsidRPr="00B544E5">
        <w:t xml:space="preserve">role of NPI in facilitating marketing analytics for superior business performance. </w:t>
      </w:r>
      <w:r w:rsidR="001C1323" w:rsidRPr="00B544E5">
        <w:t xml:space="preserve">Our </w:t>
      </w:r>
      <w:r w:rsidRPr="00B544E5">
        <w:t>conceptual framework is outlined in Fig</w:t>
      </w:r>
      <w:r w:rsidR="0082744B" w:rsidRPr="00B544E5">
        <w:t>ure</w:t>
      </w:r>
      <w:r w:rsidRPr="00B544E5">
        <w:t xml:space="preserve"> 1.</w:t>
      </w:r>
    </w:p>
    <w:p w14:paraId="35F8B194" w14:textId="155F2B45" w:rsidR="00C809D7" w:rsidRPr="00B544E5" w:rsidRDefault="00C809D7" w:rsidP="00B544E5">
      <w:pPr>
        <w:pStyle w:val="NewNormal"/>
        <w:widowControl w:val="0"/>
        <w:ind w:firstLine="425"/>
      </w:pPr>
    </w:p>
    <w:p w14:paraId="75734F3C" w14:textId="77777777" w:rsidR="00C809D7" w:rsidRPr="00B544E5" w:rsidRDefault="00C809D7" w:rsidP="00B544E5">
      <w:pPr>
        <w:spacing w:line="360" w:lineRule="auto"/>
        <w:jc w:val="center"/>
        <w:rPr>
          <w:rFonts w:ascii="Times-Roman" w:eastAsiaTheme="minorEastAsia" w:hAnsi="Times-Roman" w:cs="Times-Roman"/>
          <w:sz w:val="24"/>
          <w:szCs w:val="24"/>
          <w:lang w:val="en-GB" w:eastAsia="zh-CN"/>
        </w:rPr>
      </w:pPr>
      <w:r w:rsidRPr="00B544E5">
        <w:rPr>
          <w:rFonts w:ascii="Times-Roman" w:eastAsiaTheme="minorEastAsia" w:hAnsi="Times-Roman" w:cs="Times-Roman"/>
          <w:sz w:val="24"/>
          <w:szCs w:val="24"/>
          <w:lang w:val="en-GB" w:eastAsia="zh-CN"/>
        </w:rPr>
        <w:t>------------------- Insert Figure 1 Here ---------------</w:t>
      </w:r>
    </w:p>
    <w:p w14:paraId="7F0BBDC5" w14:textId="77777777" w:rsidR="00C809D7" w:rsidRPr="00B544E5" w:rsidRDefault="00C809D7" w:rsidP="00B544E5">
      <w:pPr>
        <w:pStyle w:val="NewNormal"/>
        <w:widowControl w:val="0"/>
        <w:ind w:firstLine="425"/>
      </w:pPr>
    </w:p>
    <w:p w14:paraId="6187899D" w14:textId="77777777" w:rsidR="00C606CA" w:rsidRPr="00B544E5" w:rsidRDefault="00C606CA" w:rsidP="00B544E5">
      <w:pPr>
        <w:rPr>
          <w:lang w:val="en-US"/>
        </w:rPr>
      </w:pPr>
    </w:p>
    <w:p w14:paraId="473F42CB" w14:textId="033B76D0" w:rsidR="007A6EA3" w:rsidRPr="00B544E5" w:rsidRDefault="007A6EA3" w:rsidP="00B544E5">
      <w:pPr>
        <w:pStyle w:val="Heading2"/>
      </w:pPr>
      <w:r w:rsidRPr="00B544E5">
        <w:lastRenderedPageBreak/>
        <w:t>Marketing analytics and market-</w:t>
      </w:r>
      <w:r w:rsidR="00EA36DC" w:rsidRPr="00B544E5">
        <w:t>based</w:t>
      </w:r>
      <w:r w:rsidRPr="00B544E5">
        <w:t xml:space="preserve"> NPD</w:t>
      </w:r>
    </w:p>
    <w:p w14:paraId="49C5E06C" w14:textId="7FC0DF84" w:rsidR="007A6EA3" w:rsidRPr="00B544E5" w:rsidRDefault="007A6EA3" w:rsidP="00B544E5">
      <w:pPr>
        <w:pStyle w:val="NoIndentNormal"/>
      </w:pPr>
      <w:r w:rsidRPr="00B544E5">
        <w:t>Marketing analytics</w:t>
      </w:r>
      <w:r w:rsidR="00AB3A22" w:rsidRPr="00B544E5">
        <w:t>,</w:t>
      </w:r>
      <w:r w:rsidRPr="00B544E5">
        <w:t xml:space="preserve"> a subdomain of business analytics, comprises collecting, </w:t>
      </w:r>
      <w:r w:rsidR="0042569A" w:rsidRPr="00B544E5">
        <w:t>analy</w:t>
      </w:r>
      <w:r w:rsidR="00AF2EBE" w:rsidRPr="00B544E5">
        <w:t>s</w:t>
      </w:r>
      <w:r w:rsidR="0042569A" w:rsidRPr="00B544E5">
        <w:t>ing</w:t>
      </w:r>
      <w:r w:rsidRPr="00B544E5">
        <w:t>, managing</w:t>
      </w:r>
      <w:r w:rsidR="0042569A" w:rsidRPr="00B544E5">
        <w:t>,</w:t>
      </w:r>
      <w:r w:rsidRPr="00B544E5">
        <w:t xml:space="preserve"> and </w:t>
      </w:r>
      <w:r w:rsidR="00AF2EBE" w:rsidRPr="00B544E5">
        <w:t xml:space="preserve">utilising </w:t>
      </w:r>
      <w:r w:rsidRPr="00B544E5">
        <w:t xml:space="preserve">marketing data to gain market insights for decision making (Wedel and Kannan, 2016; Liang et al., 2022). Research on business analytics has provided ample evidence </w:t>
      </w:r>
      <w:r w:rsidR="0042569A" w:rsidRPr="00B544E5">
        <w:t xml:space="preserve">of its </w:t>
      </w:r>
      <w:r w:rsidRPr="00B544E5">
        <w:t xml:space="preserve">effectiveness </w:t>
      </w:r>
      <w:r w:rsidR="0042569A" w:rsidRPr="00B544E5">
        <w:t>for</w:t>
      </w:r>
      <w:r w:rsidRPr="00B544E5">
        <w:t xml:space="preserve"> business performance</w:t>
      </w:r>
      <w:r w:rsidR="009F7744" w:rsidRPr="00B544E5">
        <w:t>. For example, it can be</w:t>
      </w:r>
      <w:r w:rsidR="008373B3" w:rsidRPr="00B544E5">
        <w:t xml:space="preserve"> </w:t>
      </w:r>
      <w:r w:rsidR="009F7744" w:rsidRPr="00B544E5">
        <w:t xml:space="preserve">applied </w:t>
      </w:r>
      <w:r w:rsidRPr="00B544E5">
        <w:t xml:space="preserve">to </w:t>
      </w:r>
      <w:r w:rsidR="008373B3" w:rsidRPr="00B544E5">
        <w:t>gain knowledge o</w:t>
      </w:r>
      <w:r w:rsidR="009F7744" w:rsidRPr="00B544E5">
        <w:t>f</w:t>
      </w:r>
      <w:r w:rsidR="008373B3" w:rsidRPr="00B544E5">
        <w:t xml:space="preserve"> </w:t>
      </w:r>
      <w:r w:rsidRPr="00B544E5">
        <w:t>customer preferences (</w:t>
      </w:r>
      <w:proofErr w:type="spellStart"/>
      <w:r w:rsidRPr="00B544E5">
        <w:t>Akter</w:t>
      </w:r>
      <w:proofErr w:type="spellEnd"/>
      <w:r w:rsidRPr="00B544E5">
        <w:t xml:space="preserve"> et al., 2016) to enhance </w:t>
      </w:r>
      <w:r w:rsidR="00AD6DEA" w:rsidRPr="00B544E5">
        <w:t xml:space="preserve">innovation, </w:t>
      </w:r>
      <w:r w:rsidRPr="00B544E5">
        <w:t>marketing and financial performance (</w:t>
      </w:r>
      <w:proofErr w:type="spellStart"/>
      <w:r w:rsidRPr="00B544E5">
        <w:t>Wamba</w:t>
      </w:r>
      <w:proofErr w:type="spellEnd"/>
      <w:r w:rsidRPr="00B544E5">
        <w:t xml:space="preserve"> et al., 2017; Ashrafi et al., 2019), </w:t>
      </w:r>
      <w:r w:rsidR="009F7744" w:rsidRPr="00B544E5">
        <w:t xml:space="preserve">and </w:t>
      </w:r>
      <w:r w:rsidRPr="00B544E5">
        <w:t xml:space="preserve">thus </w:t>
      </w:r>
      <w:r w:rsidR="009F7744" w:rsidRPr="00B544E5">
        <w:t xml:space="preserve">achieve </w:t>
      </w:r>
      <w:r w:rsidRPr="00B544E5">
        <w:t xml:space="preserve">competitive advantage (Cao et al., 2019). </w:t>
      </w:r>
      <w:r w:rsidR="006F6065" w:rsidRPr="00B544E5">
        <w:t>M</w:t>
      </w:r>
      <w:r w:rsidRPr="00B544E5">
        <w:t xml:space="preserve">arketing analytics has recently </w:t>
      </w:r>
      <w:r w:rsidR="006F6065" w:rsidRPr="00B544E5">
        <w:t xml:space="preserve">attracted </w:t>
      </w:r>
      <w:r w:rsidRPr="00B544E5">
        <w:t>scholar</w:t>
      </w:r>
      <w:r w:rsidR="006F6065" w:rsidRPr="00B544E5">
        <w:t>ly</w:t>
      </w:r>
      <w:r w:rsidRPr="00B544E5">
        <w:t xml:space="preserve"> </w:t>
      </w:r>
      <w:r w:rsidR="006F6065" w:rsidRPr="00B544E5">
        <w:t xml:space="preserve">attention, </w:t>
      </w:r>
      <w:r w:rsidRPr="00B544E5">
        <w:t xml:space="preserve">with attempts to examine the interface </w:t>
      </w:r>
      <w:r w:rsidR="006F6065" w:rsidRPr="00B544E5">
        <w:t xml:space="preserve">between </w:t>
      </w:r>
      <w:r w:rsidRPr="00B544E5">
        <w:t>marketing analytics and performance (see Appendix)</w:t>
      </w:r>
      <w:r w:rsidR="00274F9B" w:rsidRPr="00B544E5">
        <w:t>. However,</w:t>
      </w:r>
      <w:r w:rsidRPr="00B544E5">
        <w:t xml:space="preserve"> more </w:t>
      </w:r>
      <w:r w:rsidR="00274F9B" w:rsidRPr="00B544E5">
        <w:t xml:space="preserve">research </w:t>
      </w:r>
      <w:r w:rsidRPr="00B544E5">
        <w:t xml:space="preserve">is </w:t>
      </w:r>
      <w:r w:rsidR="00274F9B" w:rsidRPr="00B544E5">
        <w:t xml:space="preserve">needed </w:t>
      </w:r>
      <w:r w:rsidRPr="00B544E5">
        <w:t xml:space="preserve">to understand the mechanisms </w:t>
      </w:r>
      <w:r w:rsidR="00010F5B" w:rsidRPr="00B544E5">
        <w:t xml:space="preserve">through which </w:t>
      </w:r>
      <w:r w:rsidRPr="00B544E5">
        <w:t>marketing analytics</w:t>
      </w:r>
      <w:r w:rsidR="00010F5B" w:rsidRPr="00B544E5">
        <w:t xml:space="preserve"> is transformed in</w:t>
      </w:r>
      <w:r w:rsidRPr="00B544E5">
        <w:t>to business capability, innovation and performance (Ashrafi et al., 2019; Liang et al., 2022).</w:t>
      </w:r>
    </w:p>
    <w:p w14:paraId="473F5F2F" w14:textId="262A660A" w:rsidR="007A6EA3" w:rsidRPr="00B544E5" w:rsidRDefault="007A6EA3" w:rsidP="00B544E5">
      <w:pPr>
        <w:pStyle w:val="NewNormal"/>
      </w:pPr>
      <w:r w:rsidRPr="00B544E5">
        <w:rPr>
          <w:rFonts w:ascii="Times New Roman" w:hAnsi="Times New Roman" w:cs="Times New Roman"/>
        </w:rPr>
        <w:t xml:space="preserve">Marketing analytics provides information on </w:t>
      </w:r>
      <w:r w:rsidR="00183552" w:rsidRPr="00B544E5">
        <w:rPr>
          <w:rFonts w:ascii="Times New Roman" w:hAnsi="Times New Roman" w:cs="Times New Roman"/>
        </w:rPr>
        <w:t xml:space="preserve">market </w:t>
      </w:r>
      <w:r w:rsidRPr="00B544E5">
        <w:rPr>
          <w:rFonts w:ascii="Times New Roman" w:hAnsi="Times New Roman" w:cs="Times New Roman"/>
        </w:rPr>
        <w:t xml:space="preserve">changes and insights into market </w:t>
      </w:r>
      <w:r w:rsidR="00EC1E45" w:rsidRPr="00B544E5">
        <w:rPr>
          <w:rFonts w:ascii="Times New Roman" w:hAnsi="Times New Roman" w:cs="Times New Roman"/>
        </w:rPr>
        <w:t>data</w:t>
      </w:r>
      <w:r w:rsidRPr="00B544E5">
        <w:rPr>
          <w:rFonts w:ascii="Times New Roman" w:hAnsi="Times New Roman" w:cs="Times New Roman"/>
        </w:rPr>
        <w:t>. It resides at the individual level</w:t>
      </w:r>
      <w:r w:rsidR="00010F5B" w:rsidRPr="00B544E5">
        <w:rPr>
          <w:rFonts w:ascii="Times New Roman" w:hAnsi="Times New Roman" w:cs="Times New Roman"/>
        </w:rPr>
        <w:t>,</w:t>
      </w:r>
      <w:r w:rsidRPr="00B544E5">
        <w:rPr>
          <w:rFonts w:ascii="Times New Roman" w:hAnsi="Times New Roman" w:cs="Times New Roman"/>
        </w:rPr>
        <w:t xml:space="preserve"> and requires unlearning, learning and resource reconfiguration to supplement strategic decision making, such as NPD (</w:t>
      </w:r>
      <w:r w:rsidR="00B1683F" w:rsidRPr="00B544E5">
        <w:t>Akhtar</w:t>
      </w:r>
      <w:r w:rsidRPr="00B544E5">
        <w:t xml:space="preserve"> et al., </w:t>
      </w:r>
      <w:r w:rsidR="0096379E" w:rsidRPr="00B544E5">
        <w:t>20</w:t>
      </w:r>
      <w:r w:rsidR="00B1683F" w:rsidRPr="00B544E5">
        <w:t>19</w:t>
      </w:r>
      <w:r w:rsidRPr="00B544E5">
        <w:rPr>
          <w:rFonts w:ascii="Times New Roman" w:hAnsi="Times New Roman" w:cs="Times New Roman"/>
        </w:rPr>
        <w:t xml:space="preserve">). Marketing analytics skills </w:t>
      </w:r>
      <w:r w:rsidR="00B61764" w:rsidRPr="00B544E5">
        <w:rPr>
          <w:rFonts w:ascii="Times New Roman" w:hAnsi="Times New Roman" w:cs="Times New Roman"/>
        </w:rPr>
        <w:t xml:space="preserve">can be </w:t>
      </w:r>
      <w:r w:rsidRPr="00B544E5">
        <w:rPr>
          <w:rFonts w:ascii="Times New Roman" w:hAnsi="Times New Roman" w:cs="Times New Roman"/>
        </w:rPr>
        <w:t>acqui</w:t>
      </w:r>
      <w:r w:rsidR="00B61764" w:rsidRPr="00B544E5">
        <w:rPr>
          <w:rFonts w:ascii="Times New Roman" w:hAnsi="Times New Roman" w:cs="Times New Roman"/>
        </w:rPr>
        <w:t>red</w:t>
      </w:r>
      <w:r w:rsidRPr="00B544E5">
        <w:rPr>
          <w:rFonts w:ascii="Times New Roman" w:hAnsi="Times New Roman" w:cs="Times New Roman"/>
        </w:rPr>
        <w:t xml:space="preserve"> </w:t>
      </w:r>
      <w:r w:rsidR="00B61764" w:rsidRPr="00B544E5">
        <w:rPr>
          <w:rFonts w:ascii="Times New Roman" w:hAnsi="Times New Roman" w:cs="Times New Roman"/>
        </w:rPr>
        <w:t xml:space="preserve">through </w:t>
      </w:r>
      <w:r w:rsidR="00B61764" w:rsidRPr="00B544E5">
        <w:t>classroom learning and training,</w:t>
      </w:r>
      <w:r w:rsidR="00B61764" w:rsidRPr="00B544E5">
        <w:rPr>
          <w:rFonts w:ascii="Times New Roman" w:hAnsi="Times New Roman" w:cs="Times New Roman"/>
        </w:rPr>
        <w:t xml:space="preserve"> </w:t>
      </w:r>
      <w:r w:rsidRPr="00B544E5">
        <w:rPr>
          <w:rFonts w:ascii="Times New Roman" w:hAnsi="Times New Roman" w:cs="Times New Roman"/>
        </w:rPr>
        <w:t>such as marketing models and statistical application</w:t>
      </w:r>
      <w:r w:rsidR="00B61764" w:rsidRPr="00B544E5">
        <w:rPr>
          <w:rFonts w:ascii="Times New Roman" w:hAnsi="Times New Roman" w:cs="Times New Roman"/>
        </w:rPr>
        <w:t>s,</w:t>
      </w:r>
      <w:r w:rsidRPr="00B544E5">
        <w:t xml:space="preserve"> or </w:t>
      </w:r>
      <w:r w:rsidR="00726AD7" w:rsidRPr="00B544E5">
        <w:t xml:space="preserve">through </w:t>
      </w:r>
      <w:r w:rsidRPr="00B544E5">
        <w:t xml:space="preserve">tacit knowledge </w:t>
      </w:r>
      <w:r w:rsidR="00726AD7" w:rsidRPr="00B544E5">
        <w:t>gained from</w:t>
      </w:r>
      <w:r w:rsidRPr="00B544E5">
        <w:t xml:space="preserve"> real-life experiences, such as ability to interpret and communicate data insights (Grant, 1991; </w:t>
      </w:r>
      <w:proofErr w:type="spellStart"/>
      <w:r w:rsidRPr="00B544E5">
        <w:t>Germann</w:t>
      </w:r>
      <w:proofErr w:type="spellEnd"/>
      <w:r w:rsidRPr="00B544E5">
        <w:t xml:space="preserve"> et al</w:t>
      </w:r>
      <w:r w:rsidR="00726AD7" w:rsidRPr="00B544E5">
        <w:t>.</w:t>
      </w:r>
      <w:r w:rsidRPr="00B544E5">
        <w:t xml:space="preserve">, 2013). Firms </w:t>
      </w:r>
      <w:r w:rsidR="00DC1AAB" w:rsidRPr="00B544E5">
        <w:t xml:space="preserve">routinely </w:t>
      </w:r>
      <w:r w:rsidRPr="00B544E5">
        <w:t xml:space="preserve">conduct marketing analytics using technology and relevant marketing models to collect, </w:t>
      </w:r>
      <w:r w:rsidR="00DC1AAB" w:rsidRPr="00B544E5">
        <w:t>analyse</w:t>
      </w:r>
      <w:r w:rsidRPr="00B544E5">
        <w:t xml:space="preserve"> and implement customer, competitor and market intelligence for NPD.</w:t>
      </w:r>
    </w:p>
    <w:p w14:paraId="22628370" w14:textId="669319A3" w:rsidR="009B71F5" w:rsidRPr="00B544E5" w:rsidRDefault="009B71F5" w:rsidP="00B544E5">
      <w:pPr>
        <w:pStyle w:val="NewNormal"/>
      </w:pPr>
      <w:r w:rsidRPr="00B544E5">
        <w:t>Market-based NPD concerns firms’ ability to develop innovative products on the basis of customer and competitor insights (</w:t>
      </w:r>
      <w:proofErr w:type="spellStart"/>
      <w:r w:rsidRPr="00B544E5">
        <w:t>Najafi-Tavani</w:t>
      </w:r>
      <w:proofErr w:type="spellEnd"/>
      <w:r w:rsidRPr="00B544E5">
        <w:t xml:space="preserve"> et al., 2016). </w:t>
      </w:r>
      <w:r w:rsidR="00254415" w:rsidRPr="00B544E5">
        <w:t>C</w:t>
      </w:r>
      <w:r w:rsidRPr="00B544E5">
        <w:t xml:space="preserve">ustomer-driven NPD focuses on gaining a comprehensive understanding of customer needs and market demands (Lynch et al., 2016). Firms involve customers in the NPD process, </w:t>
      </w:r>
      <w:r w:rsidR="00343A81" w:rsidRPr="00B544E5">
        <w:t xml:space="preserve">and use </w:t>
      </w:r>
      <w:r w:rsidRPr="00B544E5">
        <w:t xml:space="preserve">data analytics to determine </w:t>
      </w:r>
      <w:r w:rsidR="00AC0688" w:rsidRPr="00B544E5">
        <w:lastRenderedPageBreak/>
        <w:t xml:space="preserve">patterns of </w:t>
      </w:r>
      <w:r w:rsidRPr="00B544E5">
        <w:t>customer behavio</w:t>
      </w:r>
      <w:r w:rsidR="00AC0688" w:rsidRPr="00B544E5">
        <w:t>u</w:t>
      </w:r>
      <w:r w:rsidRPr="00B544E5">
        <w:t xml:space="preserve">r and improve knowledge exchange (Wang et al., 2020; </w:t>
      </w:r>
      <w:proofErr w:type="spellStart"/>
      <w:r w:rsidRPr="00B544E5">
        <w:t>Sánchez-Gutiérrez</w:t>
      </w:r>
      <w:proofErr w:type="spellEnd"/>
      <w:r w:rsidRPr="00B544E5">
        <w:t xml:space="preserve"> et al., 2019). This aligns with </w:t>
      </w:r>
      <w:r w:rsidR="00AC0688" w:rsidRPr="00B544E5">
        <w:t xml:space="preserve">the concept of </w:t>
      </w:r>
      <w:r w:rsidRPr="00B544E5">
        <w:t>customer co-creation</w:t>
      </w:r>
      <w:r w:rsidR="00AC0688" w:rsidRPr="00B544E5">
        <w:t>,</w:t>
      </w:r>
      <w:r w:rsidRPr="00B544E5">
        <w:t xml:space="preserve"> </w:t>
      </w:r>
      <w:r w:rsidR="00343A81" w:rsidRPr="00B544E5">
        <w:t>whereby</w:t>
      </w:r>
      <w:r w:rsidRPr="00B544E5">
        <w:t xml:space="preserve"> </w:t>
      </w:r>
      <w:r w:rsidR="00181DCD" w:rsidRPr="00B544E5">
        <w:t>interaction and collaboration with customers</w:t>
      </w:r>
      <w:r w:rsidR="00181DCD" w:rsidRPr="00B544E5" w:rsidDel="00181DCD">
        <w:t xml:space="preserve"> </w:t>
      </w:r>
      <w:r w:rsidRPr="00B544E5">
        <w:t xml:space="preserve">in the </w:t>
      </w:r>
      <w:r w:rsidR="00F34A68" w:rsidRPr="00B544E5">
        <w:t>NPD</w:t>
      </w:r>
      <w:r w:rsidRPr="00B544E5">
        <w:t xml:space="preserve"> process </w:t>
      </w:r>
      <w:r w:rsidR="00F34A68" w:rsidRPr="00B544E5">
        <w:t xml:space="preserve">raises </w:t>
      </w:r>
      <w:r w:rsidRPr="00B544E5">
        <w:t>firms</w:t>
      </w:r>
      <w:r w:rsidR="00F34A68" w:rsidRPr="00B544E5">
        <w:t>’</w:t>
      </w:r>
      <w:r w:rsidRPr="00B544E5">
        <w:t xml:space="preserve"> aware</w:t>
      </w:r>
      <w:r w:rsidR="00F34A68" w:rsidRPr="00B544E5">
        <w:t>ness</w:t>
      </w:r>
      <w:r w:rsidRPr="00B544E5">
        <w:t xml:space="preserve"> of what </w:t>
      </w:r>
      <w:r w:rsidR="00F34A68" w:rsidRPr="00B544E5">
        <w:t xml:space="preserve">is </w:t>
      </w:r>
      <w:r w:rsidRPr="00B544E5">
        <w:t xml:space="preserve">missing and what </w:t>
      </w:r>
      <w:r w:rsidR="00F34A68" w:rsidRPr="00B544E5">
        <w:t xml:space="preserve">is </w:t>
      </w:r>
      <w:r w:rsidRPr="00B544E5">
        <w:t xml:space="preserve">important (Hoyer et al., 2010; </w:t>
      </w:r>
      <w:proofErr w:type="spellStart"/>
      <w:r w:rsidRPr="00B544E5">
        <w:t>Ramaswamy</w:t>
      </w:r>
      <w:proofErr w:type="spellEnd"/>
      <w:r w:rsidRPr="00B544E5">
        <w:t xml:space="preserve"> and </w:t>
      </w:r>
      <w:proofErr w:type="spellStart"/>
      <w:r w:rsidRPr="00B544E5">
        <w:t>Ozcan</w:t>
      </w:r>
      <w:proofErr w:type="spellEnd"/>
      <w:r w:rsidRPr="00B544E5">
        <w:t xml:space="preserve">, 2018). </w:t>
      </w:r>
      <w:r w:rsidR="00B854EB" w:rsidRPr="00B544E5">
        <w:t>C</w:t>
      </w:r>
      <w:r w:rsidRPr="00B544E5">
        <w:t>ompetitor-driven NPD focuses on rivalries between firms and relevant NPD activities. Competitor-driven firms develop good scrutiny systems to assess competitors’ NPD strategies and new product strengths and weaknesses, as well as acknowledging internal strengths and weaknesses (Schulze et al., 2022; Wu et al., 2015).</w:t>
      </w:r>
    </w:p>
    <w:p w14:paraId="7F0F7A39" w14:textId="1AB5C80A" w:rsidR="007A6EA3" w:rsidRPr="00B544E5" w:rsidRDefault="007A6EA3" w:rsidP="00B544E5">
      <w:pPr>
        <w:pStyle w:val="NewNormal"/>
      </w:pPr>
      <w:r w:rsidRPr="00B544E5">
        <w:t xml:space="preserve">Affordance theory supports this interface of inputs in terms of integrating the technological possibilities of marketing analytics to support market-based development as a mediator in the </w:t>
      </w:r>
      <w:r w:rsidR="006637FB" w:rsidRPr="00B544E5">
        <w:t xml:space="preserve">relationship between </w:t>
      </w:r>
      <w:r w:rsidRPr="00B544E5">
        <w:t xml:space="preserve">marketing analytics and business performance. In other words, marketing analytics aids marketing data analysis, leading to dissemination of intelligence relating to NPD across different </w:t>
      </w:r>
      <w:r w:rsidR="006637FB" w:rsidRPr="00B544E5">
        <w:t xml:space="preserve">organisational </w:t>
      </w:r>
      <w:r w:rsidRPr="00B544E5">
        <w:t>functions (</w:t>
      </w:r>
      <w:proofErr w:type="spellStart"/>
      <w:r w:rsidRPr="00B544E5">
        <w:t>Ozkaya</w:t>
      </w:r>
      <w:proofErr w:type="spellEnd"/>
      <w:r w:rsidRPr="00B544E5">
        <w:t xml:space="preserve"> et al., 2015). </w:t>
      </w:r>
      <w:r w:rsidR="00092CF8" w:rsidRPr="00B544E5">
        <w:t>U</w:t>
      </w:r>
      <w:r w:rsidRPr="00B544E5">
        <w:t xml:space="preserve">se of marketing analytics </w:t>
      </w:r>
      <w:r w:rsidR="00092CF8" w:rsidRPr="00B544E5">
        <w:t xml:space="preserve">is reflected </w:t>
      </w:r>
      <w:r w:rsidRPr="00B544E5">
        <w:t xml:space="preserve">in firms’ analytical </w:t>
      </w:r>
      <w:r w:rsidR="00092CF8" w:rsidRPr="00B544E5">
        <w:t xml:space="preserve">ability </w:t>
      </w:r>
      <w:r w:rsidRPr="00B544E5">
        <w:t>to learn, filter, shape and sense external information</w:t>
      </w:r>
      <w:r w:rsidR="00F2488E" w:rsidRPr="00B544E5">
        <w:t xml:space="preserve">. It </w:t>
      </w:r>
      <w:r w:rsidRPr="00B544E5">
        <w:t xml:space="preserve">enables firms to generate </w:t>
      </w:r>
      <w:r w:rsidRPr="00B544E5">
        <w:rPr>
          <w:rFonts w:ascii="Times New Roman" w:hAnsi="Times New Roman" w:cs="Times New Roman"/>
        </w:rPr>
        <w:t>market insights in</w:t>
      </w:r>
      <w:r w:rsidR="00F2488E" w:rsidRPr="00B544E5">
        <w:rPr>
          <w:rFonts w:ascii="Times New Roman" w:hAnsi="Times New Roman" w:cs="Times New Roman"/>
        </w:rPr>
        <w:t>to</w:t>
      </w:r>
      <w:r w:rsidRPr="00B544E5">
        <w:rPr>
          <w:rFonts w:ascii="Times New Roman" w:hAnsi="Times New Roman" w:cs="Times New Roman"/>
        </w:rPr>
        <w:t xml:space="preserve"> </w:t>
      </w:r>
      <w:r w:rsidRPr="00B544E5">
        <w:t>customer preference</w:t>
      </w:r>
      <w:r w:rsidR="00F2488E" w:rsidRPr="00B544E5">
        <w:t>s</w:t>
      </w:r>
      <w:r w:rsidRPr="00B544E5">
        <w:t xml:space="preserve"> and needs, market trends and competitors’ new product features and strategies (</w:t>
      </w:r>
      <w:proofErr w:type="spellStart"/>
      <w:r w:rsidRPr="00B544E5">
        <w:t>Teece</w:t>
      </w:r>
      <w:proofErr w:type="spellEnd"/>
      <w:r w:rsidRPr="00B544E5">
        <w:t xml:space="preserve">, 2007; </w:t>
      </w:r>
      <w:proofErr w:type="spellStart"/>
      <w:r w:rsidRPr="00B544E5">
        <w:t>Günther</w:t>
      </w:r>
      <w:proofErr w:type="spellEnd"/>
      <w:r w:rsidRPr="00B544E5">
        <w:t xml:space="preserve"> et al., 2017) to support new product development</w:t>
      </w:r>
      <w:r w:rsidR="00F2488E" w:rsidRPr="00B544E5">
        <w:t>,</w:t>
      </w:r>
      <w:r w:rsidR="00A20189" w:rsidRPr="00B544E5">
        <w:t xml:space="preserve"> </w:t>
      </w:r>
      <w:r w:rsidRPr="00B544E5">
        <w:t xml:space="preserve">manifested </w:t>
      </w:r>
      <w:r w:rsidR="00F2488E" w:rsidRPr="00B544E5">
        <w:t xml:space="preserve">in </w:t>
      </w:r>
      <w:r w:rsidRPr="00B544E5">
        <w:t>market-</w:t>
      </w:r>
      <w:r w:rsidR="002F1377" w:rsidRPr="00B544E5">
        <w:t>based</w:t>
      </w:r>
      <w:r w:rsidRPr="00B544E5">
        <w:t xml:space="preserve"> NPD</w:t>
      </w:r>
      <w:r w:rsidRPr="00B544E5">
        <w:rPr>
          <w:rFonts w:ascii="Times New Roman" w:hAnsi="Times New Roman" w:cs="Times New Roman"/>
        </w:rPr>
        <w:t>. Overall, effective application of marketing analytics</w:t>
      </w:r>
      <w:r w:rsidRPr="00B544E5">
        <w:t xml:space="preserve"> places firms in a better position to </w:t>
      </w:r>
      <w:r w:rsidR="00804D1C" w:rsidRPr="00B544E5">
        <w:t xml:space="preserve">realise </w:t>
      </w:r>
      <w:r w:rsidRPr="00B544E5">
        <w:t xml:space="preserve">customer- and competitor-driven NPD, </w:t>
      </w:r>
      <w:r w:rsidR="00804D1C" w:rsidRPr="00B544E5">
        <w:t xml:space="preserve">and </w:t>
      </w:r>
      <w:r w:rsidRPr="00B544E5">
        <w:t xml:space="preserve">enables </w:t>
      </w:r>
      <w:r w:rsidR="00804D1C" w:rsidRPr="00B544E5">
        <w:t xml:space="preserve">them </w:t>
      </w:r>
      <w:r w:rsidRPr="00B544E5">
        <w:t xml:space="preserve">to leverage data analytics technologies to </w:t>
      </w:r>
      <w:r w:rsidR="00804D1C" w:rsidRPr="00B544E5">
        <w:t xml:space="preserve">achieve </w:t>
      </w:r>
      <w:r w:rsidRPr="00B544E5">
        <w:t>superior business performance (</w:t>
      </w:r>
      <w:proofErr w:type="spellStart"/>
      <w:r w:rsidRPr="00B544E5">
        <w:t>Sørensen</w:t>
      </w:r>
      <w:proofErr w:type="spellEnd"/>
      <w:r w:rsidRPr="00B544E5">
        <w:t xml:space="preserve">, 2009; Cao and Tian, 2020). Thus, we </w:t>
      </w:r>
      <w:r w:rsidR="00804D1C" w:rsidRPr="00B544E5">
        <w:t xml:space="preserve">hypothesise </w:t>
      </w:r>
      <w:r w:rsidRPr="00B544E5">
        <w:t>that:</w:t>
      </w:r>
    </w:p>
    <w:p w14:paraId="5750AF80" w14:textId="00B3E9B9" w:rsidR="007A6EA3" w:rsidRPr="00B544E5" w:rsidRDefault="007A6EA3" w:rsidP="00B544E5">
      <w:pPr>
        <w:pStyle w:val="Hypotheses"/>
        <w:rPr>
          <w:b w:val="0"/>
          <w:i w:val="0"/>
        </w:rPr>
      </w:pPr>
      <w:r w:rsidRPr="00B544E5">
        <w:rPr>
          <w:rFonts w:eastAsia="SimSun"/>
          <w:b w:val="0"/>
          <w:i w:val="0"/>
          <w:lang w:val="en-MY" w:eastAsia="en-US"/>
        </w:rPr>
        <w:t>H1</w:t>
      </w:r>
      <w:r w:rsidRPr="00B544E5">
        <w:rPr>
          <w:b w:val="0"/>
          <w:i w:val="0"/>
        </w:rPr>
        <w:t>: Marketing analytics enables a) customer-driven NPD and b) competitor-driven NPD to achieve superior business performance.</w:t>
      </w:r>
    </w:p>
    <w:p w14:paraId="111A0433" w14:textId="77777777" w:rsidR="00B63633" w:rsidRPr="00B544E5" w:rsidRDefault="00B63633" w:rsidP="00B544E5">
      <w:pPr>
        <w:pStyle w:val="Hypotheses"/>
        <w:rPr>
          <w:b w:val="0"/>
          <w:i w:val="0"/>
        </w:rPr>
      </w:pPr>
    </w:p>
    <w:p w14:paraId="6618E0F6" w14:textId="17E0FECD" w:rsidR="00B108FA" w:rsidRPr="00B544E5" w:rsidRDefault="003C4982" w:rsidP="00B544E5">
      <w:pPr>
        <w:pStyle w:val="Heading2"/>
      </w:pPr>
      <w:r w:rsidRPr="00B544E5">
        <w:lastRenderedPageBreak/>
        <w:t>Incremental innovation</w:t>
      </w:r>
    </w:p>
    <w:p w14:paraId="26D12B9D" w14:textId="76C52507" w:rsidR="00416D54" w:rsidRPr="00B544E5" w:rsidRDefault="00416D54" w:rsidP="00B544E5">
      <w:pPr>
        <w:pStyle w:val="NoIndentNormal"/>
      </w:pPr>
      <w:r w:rsidRPr="00B544E5">
        <w:t xml:space="preserve">Innovation plays a significant role in the NPD process, reflecting firms’ ability to </w:t>
      </w:r>
      <w:r w:rsidR="009F5A3E" w:rsidRPr="00B544E5">
        <w:t xml:space="preserve">use </w:t>
      </w:r>
      <w:r w:rsidRPr="00B544E5">
        <w:t xml:space="preserve">their resources effectively (Sheng and </w:t>
      </w:r>
      <w:proofErr w:type="spellStart"/>
      <w:r w:rsidRPr="00B544E5">
        <w:t>Chien</w:t>
      </w:r>
      <w:proofErr w:type="spellEnd"/>
      <w:r w:rsidRPr="00B544E5">
        <w:t xml:space="preserve">, 2016). </w:t>
      </w:r>
      <w:r w:rsidR="009C765B" w:rsidRPr="00B544E5">
        <w:t xml:space="preserve">It </w:t>
      </w:r>
      <w:r w:rsidRPr="00B544E5">
        <w:t xml:space="preserve">can be </w:t>
      </w:r>
      <w:r w:rsidR="009F5A3E" w:rsidRPr="00B544E5">
        <w:t>categorised</w:t>
      </w:r>
      <w:r w:rsidR="009D33CA" w:rsidRPr="00B544E5">
        <w:t>,</w:t>
      </w:r>
      <w:r w:rsidR="009F5A3E" w:rsidRPr="00B544E5">
        <w:t xml:space="preserve"> </w:t>
      </w:r>
      <w:r w:rsidRPr="00B544E5">
        <w:t>according to the level of newness</w:t>
      </w:r>
      <w:r w:rsidR="009F5A3E" w:rsidRPr="00B544E5">
        <w:t xml:space="preserve">, as </w:t>
      </w:r>
      <w:r w:rsidRPr="00B544E5">
        <w:t xml:space="preserve">radical </w:t>
      </w:r>
      <w:r w:rsidR="009F5A3E" w:rsidRPr="00B544E5">
        <w:t>or</w:t>
      </w:r>
      <w:r w:rsidRPr="00B544E5">
        <w:t xml:space="preserve"> incremental innovation (Foster, 1986; </w:t>
      </w:r>
      <w:hyperlink r:id="rId7" w:anchor="bb0145" w:history="1">
        <w:proofErr w:type="spellStart"/>
        <w:r w:rsidRPr="00B544E5">
          <w:t>Forés</w:t>
        </w:r>
        <w:proofErr w:type="spellEnd"/>
        <w:r w:rsidRPr="00B544E5">
          <w:t xml:space="preserve"> and </w:t>
        </w:r>
        <w:proofErr w:type="spellStart"/>
        <w:r w:rsidRPr="00B544E5">
          <w:t>Camisón</w:t>
        </w:r>
        <w:proofErr w:type="spellEnd"/>
        <w:r w:rsidRPr="00B544E5">
          <w:t>, 2016</w:t>
        </w:r>
      </w:hyperlink>
      <w:r w:rsidRPr="00B544E5">
        <w:t>).</w:t>
      </w:r>
      <w:r w:rsidR="00EC1E45" w:rsidRPr="00B544E5">
        <w:t xml:space="preserve"> </w:t>
      </w:r>
      <w:r w:rsidR="009C765B" w:rsidRPr="00B544E5">
        <w:t>R</w:t>
      </w:r>
      <w:r w:rsidR="00EC1E45" w:rsidRPr="00B544E5">
        <w:t xml:space="preserve">adical innovation </w:t>
      </w:r>
      <w:r w:rsidR="009C765B" w:rsidRPr="00B544E5">
        <w:t xml:space="preserve">involves making </w:t>
      </w:r>
      <w:r w:rsidR="00EC1E45" w:rsidRPr="00B544E5">
        <w:t>fundamental changes to the product</w:t>
      </w:r>
      <w:r w:rsidR="00FE3BEE" w:rsidRPr="00B544E5">
        <w:t>, knowledge and market</w:t>
      </w:r>
      <w:r w:rsidR="00EC1E45" w:rsidRPr="00B544E5">
        <w:t xml:space="preserve"> (O’Connor, 2008), </w:t>
      </w:r>
      <w:r w:rsidR="009C765B" w:rsidRPr="00B544E5">
        <w:t xml:space="preserve">whereas </w:t>
      </w:r>
      <w:r w:rsidR="00EC1E45" w:rsidRPr="00B544E5">
        <w:t>i</w:t>
      </w:r>
      <w:r w:rsidRPr="00B544E5">
        <w:t xml:space="preserve">ncremental innovation </w:t>
      </w:r>
      <w:r w:rsidR="0039155B" w:rsidRPr="00B544E5">
        <w:t>involves</w:t>
      </w:r>
      <w:r w:rsidRPr="00B544E5">
        <w:t xml:space="preserve"> cumulative changes and continuous improvement to existing products, processes or services (</w:t>
      </w:r>
      <w:proofErr w:type="spellStart"/>
      <w:r w:rsidRPr="00B544E5">
        <w:t>Tomás‐</w:t>
      </w:r>
      <w:r w:rsidR="0039155B" w:rsidRPr="00B544E5">
        <w:t>M</w:t>
      </w:r>
      <w:r w:rsidRPr="00B544E5">
        <w:t>iquel</w:t>
      </w:r>
      <w:proofErr w:type="spellEnd"/>
      <w:r w:rsidRPr="00B544E5">
        <w:t xml:space="preserve"> et al., 2019). This study focuses on incremental innovation as the key </w:t>
      </w:r>
      <w:r w:rsidR="0039155B" w:rsidRPr="00B544E5">
        <w:t xml:space="preserve">type of </w:t>
      </w:r>
      <w:r w:rsidRPr="00B544E5">
        <w:t>innovation driv</w:t>
      </w:r>
      <w:r w:rsidR="0039155B" w:rsidRPr="00B544E5">
        <w:t>ing</w:t>
      </w:r>
      <w:r w:rsidRPr="00B544E5">
        <w:t xml:space="preserve"> firms</w:t>
      </w:r>
      <w:r w:rsidR="0039155B" w:rsidRPr="00B544E5">
        <w:t>’</w:t>
      </w:r>
      <w:r w:rsidRPr="00B544E5">
        <w:t xml:space="preserve"> competitive advantage. </w:t>
      </w:r>
      <w:r w:rsidR="009F3D48" w:rsidRPr="00B544E5">
        <w:t>It</w:t>
      </w:r>
      <w:r w:rsidR="00FE3BEE" w:rsidRPr="00B544E5">
        <w:t xml:space="preserve"> </w:t>
      </w:r>
      <w:r w:rsidR="009F3D48" w:rsidRPr="00B544E5">
        <w:t>tends to be</w:t>
      </w:r>
      <w:r w:rsidR="00FE3BEE" w:rsidRPr="00B544E5">
        <w:t xml:space="preserve"> more practical and common for entrepreneurial firms</w:t>
      </w:r>
      <w:r w:rsidR="009F3D48" w:rsidRPr="00B544E5">
        <w:t xml:space="preserve"> to engage in incremental innovation,</w:t>
      </w:r>
      <w:r w:rsidR="00FE3BEE" w:rsidRPr="00B544E5">
        <w:t xml:space="preserve"> given their inherent lack of resources and R&amp;D to support radical innovation. </w:t>
      </w:r>
      <w:r w:rsidRPr="00B544E5">
        <w:t xml:space="preserve">For </w:t>
      </w:r>
      <w:r w:rsidR="00FE3BEE" w:rsidRPr="00B544E5">
        <w:t xml:space="preserve">entrepreneurial </w:t>
      </w:r>
      <w:r w:rsidRPr="00B544E5">
        <w:t xml:space="preserve">firms, incremental innovation </w:t>
      </w:r>
      <w:r w:rsidR="00E80848" w:rsidRPr="00B544E5">
        <w:t xml:space="preserve">is derived </w:t>
      </w:r>
      <w:r w:rsidRPr="00B544E5">
        <w:t>from exploiting existing capabilities to increase operational efficiency</w:t>
      </w:r>
      <w:r w:rsidR="00FA7120" w:rsidRPr="00B544E5">
        <w:t xml:space="preserve"> and</w:t>
      </w:r>
      <w:r w:rsidRPr="00B544E5">
        <w:t xml:space="preserve"> enhance existing value</w:t>
      </w:r>
      <w:r w:rsidR="00D8489D" w:rsidRPr="00B544E5">
        <w:t>, and hence</w:t>
      </w:r>
      <w:r w:rsidR="00FA7120" w:rsidRPr="00B544E5">
        <w:t xml:space="preserve"> achieve </w:t>
      </w:r>
      <w:r w:rsidRPr="00B544E5">
        <w:t xml:space="preserve">positive outcomes (Brown et al., 2022; Nieto et al., 2015; Benner and </w:t>
      </w:r>
      <w:proofErr w:type="spellStart"/>
      <w:r w:rsidRPr="00B544E5">
        <w:t>Tushman</w:t>
      </w:r>
      <w:proofErr w:type="spellEnd"/>
      <w:r w:rsidRPr="00B544E5">
        <w:t>, 2003). Through fitting, combining and recombining, reappl</w:t>
      </w:r>
      <w:r w:rsidR="00FA7120" w:rsidRPr="00B544E5">
        <w:t>ying</w:t>
      </w:r>
      <w:r w:rsidRPr="00B544E5">
        <w:t xml:space="preserve"> and adapt</w:t>
      </w:r>
      <w:r w:rsidR="00FA7120" w:rsidRPr="00B544E5">
        <w:t>ing</w:t>
      </w:r>
      <w:r w:rsidRPr="00B544E5">
        <w:t xml:space="preserve"> existing knowledge, incremental innovation enhances existing products, directly improves market performance and increases financial return</w:t>
      </w:r>
      <w:r w:rsidR="000017F3" w:rsidRPr="00B544E5">
        <w:t>s</w:t>
      </w:r>
      <w:r w:rsidRPr="00B544E5">
        <w:t xml:space="preserve"> (Brown et al., 2022; </w:t>
      </w:r>
      <w:proofErr w:type="spellStart"/>
      <w:r w:rsidRPr="00B544E5">
        <w:t>Bhaskaran</w:t>
      </w:r>
      <w:proofErr w:type="spellEnd"/>
      <w:r w:rsidRPr="00B544E5">
        <w:t xml:space="preserve">, 2006; </w:t>
      </w:r>
      <w:hyperlink r:id="rId8" w:anchor="bb0145" w:history="1">
        <w:proofErr w:type="spellStart"/>
        <w:r w:rsidRPr="00B544E5">
          <w:t>Forés</w:t>
        </w:r>
        <w:proofErr w:type="spellEnd"/>
        <w:r w:rsidRPr="00B544E5">
          <w:t xml:space="preserve"> and </w:t>
        </w:r>
        <w:proofErr w:type="spellStart"/>
        <w:r w:rsidRPr="00B544E5">
          <w:t>Camisón</w:t>
        </w:r>
        <w:proofErr w:type="spellEnd"/>
        <w:r w:rsidRPr="00B544E5">
          <w:t>, 2016</w:t>
        </w:r>
      </w:hyperlink>
      <w:r w:rsidRPr="00B544E5">
        <w:t>).</w:t>
      </w:r>
    </w:p>
    <w:p w14:paraId="1C5140FE" w14:textId="12646090" w:rsidR="009F0383" w:rsidRPr="00B544E5" w:rsidRDefault="00C6755C" w:rsidP="00B544E5">
      <w:pPr>
        <w:pStyle w:val="NewNormal"/>
      </w:pPr>
      <w:r w:rsidRPr="00B544E5">
        <w:t xml:space="preserve">Marketing analytics </w:t>
      </w:r>
      <w:r w:rsidR="00CC45A0" w:rsidRPr="00B544E5">
        <w:t>generates potential</w:t>
      </w:r>
      <w:r w:rsidR="00074328" w:rsidRPr="00B544E5">
        <w:t xml:space="preserve"> developments</w:t>
      </w:r>
      <w:r w:rsidR="00CC45A0" w:rsidRPr="00B544E5">
        <w:t xml:space="preserve"> </w:t>
      </w:r>
      <w:r w:rsidR="00F96569" w:rsidRPr="00B544E5">
        <w:t xml:space="preserve">by applying </w:t>
      </w:r>
      <w:r w:rsidR="00CC45A0" w:rsidRPr="00B544E5">
        <w:t>data and technology</w:t>
      </w:r>
      <w:r w:rsidR="00F96569" w:rsidRPr="00B544E5">
        <w:t>,</w:t>
      </w:r>
      <w:r w:rsidR="00CC45A0" w:rsidRPr="00B544E5">
        <w:t xml:space="preserve"> and is often </w:t>
      </w:r>
      <w:r w:rsidR="00F96569" w:rsidRPr="00B544E5">
        <w:t xml:space="preserve">conceptualised </w:t>
      </w:r>
      <w:r w:rsidR="00CC45A0" w:rsidRPr="00B544E5">
        <w:t>as an antecedent to capability and performance</w:t>
      </w:r>
      <w:r w:rsidRPr="00B544E5">
        <w:t xml:space="preserve"> (Rust and Huang, 2014</w:t>
      </w:r>
      <w:r w:rsidR="00FA30C6" w:rsidRPr="00B544E5">
        <w:t xml:space="preserve">; Ashrafi and </w:t>
      </w:r>
      <w:proofErr w:type="spellStart"/>
      <w:r w:rsidR="00FA30C6" w:rsidRPr="00B544E5">
        <w:t>Ravasan</w:t>
      </w:r>
      <w:proofErr w:type="spellEnd"/>
      <w:r w:rsidR="00FA30C6" w:rsidRPr="00B544E5">
        <w:t>, 2018</w:t>
      </w:r>
      <w:r w:rsidRPr="00B544E5">
        <w:t xml:space="preserve">). </w:t>
      </w:r>
      <w:r w:rsidR="00F96569" w:rsidRPr="00B544E5">
        <w:t>Its</w:t>
      </w:r>
      <w:r w:rsidRPr="00B544E5">
        <w:t xml:space="preserve"> affordances precede </w:t>
      </w:r>
      <w:r w:rsidR="00F96569" w:rsidRPr="00B544E5">
        <w:t xml:space="preserve">innovatory </w:t>
      </w:r>
      <w:r w:rsidRPr="00B544E5">
        <w:t>activities</w:t>
      </w:r>
      <w:r w:rsidR="00F96569" w:rsidRPr="00B544E5">
        <w:t>,</w:t>
      </w:r>
      <w:r w:rsidRPr="00B544E5">
        <w:t xml:space="preserve"> as analytics</w:t>
      </w:r>
      <w:r w:rsidR="00E90EF0" w:rsidRPr="00B544E5">
        <w:t xml:space="preserve"> </w:t>
      </w:r>
      <w:r w:rsidRPr="00B544E5">
        <w:t xml:space="preserve">emerge at the managerial level </w:t>
      </w:r>
      <w:r w:rsidR="00F96569" w:rsidRPr="00B544E5">
        <w:t>as</w:t>
      </w:r>
      <w:r w:rsidRPr="00B544E5">
        <w:t xml:space="preserve"> internal resources and technologies</w:t>
      </w:r>
      <w:r w:rsidR="00F96569" w:rsidRPr="00B544E5">
        <w:t xml:space="preserve"> are integrated</w:t>
      </w:r>
      <w:r w:rsidRPr="00B544E5">
        <w:t xml:space="preserve"> </w:t>
      </w:r>
      <w:r w:rsidR="00F96569" w:rsidRPr="00B544E5">
        <w:t xml:space="preserve">into </w:t>
      </w:r>
      <w:r w:rsidR="00DE56A0" w:rsidRPr="00B544E5">
        <w:t>effective</w:t>
      </w:r>
      <w:r w:rsidR="00E90EF0" w:rsidRPr="00B544E5">
        <w:t xml:space="preserve"> output</w:t>
      </w:r>
      <w:r w:rsidR="00F96569" w:rsidRPr="00B544E5">
        <w:t>s</w:t>
      </w:r>
      <w:r w:rsidR="00E90EF0" w:rsidRPr="00B544E5">
        <w:t xml:space="preserve"> (Rust and Huang, 2014; De Luca et al., 2021). Extant stud</w:t>
      </w:r>
      <w:r w:rsidR="0082744B" w:rsidRPr="00B544E5">
        <w:t>ies</w:t>
      </w:r>
      <w:r w:rsidR="00E90EF0" w:rsidRPr="00B544E5">
        <w:t xml:space="preserve"> evidence the contribution of data analysis </w:t>
      </w:r>
      <w:r w:rsidR="0082744B" w:rsidRPr="00B544E5">
        <w:t>to</w:t>
      </w:r>
      <w:r w:rsidR="00E90EF0" w:rsidRPr="00B544E5">
        <w:t xml:space="preserve"> </w:t>
      </w:r>
      <w:r w:rsidR="0000188B" w:rsidRPr="00B544E5">
        <w:t xml:space="preserve">innovative </w:t>
      </w:r>
      <w:r w:rsidR="00E90EF0" w:rsidRPr="00B544E5">
        <w:t>performance (</w:t>
      </w:r>
      <w:proofErr w:type="spellStart"/>
      <w:r w:rsidR="00E20F67" w:rsidRPr="00B544E5">
        <w:fldChar w:fldCharType="begin"/>
      </w:r>
      <w:r w:rsidR="00E20F67" w:rsidRPr="00B544E5">
        <w:instrText xml:space="preserve"> HYPERLINK "https://www.emerald.com/insight/content/doi/10.1108/BPMJ-05-2022-0212/full/html" \l "ref009" </w:instrText>
      </w:r>
      <w:r w:rsidR="00E20F67" w:rsidRPr="00B544E5">
        <w:fldChar w:fldCharType="separate"/>
      </w:r>
      <w:r w:rsidR="00F96569" w:rsidRPr="00B544E5">
        <w:t>Ardito</w:t>
      </w:r>
      <w:proofErr w:type="spellEnd"/>
      <w:r w:rsidR="00F96569" w:rsidRPr="00B544E5">
        <w:t xml:space="preserve"> et al., 2019</w:t>
      </w:r>
      <w:r w:rsidR="00E20F67" w:rsidRPr="00B544E5">
        <w:fldChar w:fldCharType="end"/>
      </w:r>
      <w:r w:rsidR="00E90EF0" w:rsidRPr="00B544E5">
        <w:rPr>
          <w:iCs/>
        </w:rPr>
        <w:t>)</w:t>
      </w:r>
      <w:r w:rsidR="00B8106B" w:rsidRPr="00B544E5">
        <w:rPr>
          <w:iCs/>
        </w:rPr>
        <w:t>. S</w:t>
      </w:r>
      <w:r w:rsidR="00E90EF0" w:rsidRPr="00B544E5">
        <w:rPr>
          <w:iCs/>
        </w:rPr>
        <w:t xml:space="preserve">pecifically, the variety and velocity of data significantly improve the efficacy and efficiency of innovation </w:t>
      </w:r>
      <w:r w:rsidR="00E90EF0" w:rsidRPr="00B544E5">
        <w:t>(</w:t>
      </w:r>
      <w:proofErr w:type="spellStart"/>
      <w:r w:rsidR="00E20F67" w:rsidRPr="00B544E5">
        <w:fldChar w:fldCharType="begin"/>
      </w:r>
      <w:r w:rsidR="00E20F67" w:rsidRPr="00B544E5">
        <w:instrText xml:space="preserve"> HYPERLINK "https://www.emerald.com/insight/content/doi/10.1108/BPMJ-05-2022-0212/full/html" \l "ref039" </w:instrText>
      </w:r>
      <w:r w:rsidR="00E20F67" w:rsidRPr="00B544E5">
        <w:fldChar w:fldCharType="separate"/>
      </w:r>
      <w:r w:rsidR="00E90EF0" w:rsidRPr="00B544E5">
        <w:t>Ghasemaghaei</w:t>
      </w:r>
      <w:proofErr w:type="spellEnd"/>
      <w:r w:rsidR="00E90EF0" w:rsidRPr="00B544E5">
        <w:t xml:space="preserve"> and </w:t>
      </w:r>
      <w:proofErr w:type="spellStart"/>
      <w:r w:rsidR="00E90EF0" w:rsidRPr="00B544E5">
        <w:t>Calic</w:t>
      </w:r>
      <w:proofErr w:type="spellEnd"/>
      <w:r w:rsidR="00E90EF0" w:rsidRPr="00B544E5">
        <w:t>, 2020</w:t>
      </w:r>
      <w:r w:rsidR="00E20F67" w:rsidRPr="00B544E5">
        <w:fldChar w:fldCharType="end"/>
      </w:r>
      <w:r w:rsidR="00E90EF0" w:rsidRPr="00B544E5">
        <w:t xml:space="preserve">). </w:t>
      </w:r>
      <w:r w:rsidR="00563220" w:rsidRPr="00B544E5">
        <w:t>We propose that marketing analytics enhance</w:t>
      </w:r>
      <w:r w:rsidR="00B8106B" w:rsidRPr="00B544E5">
        <w:t>s</w:t>
      </w:r>
      <w:r w:rsidR="00563220" w:rsidRPr="00B544E5">
        <w:t xml:space="preserve"> incremental innovation </w:t>
      </w:r>
      <w:r w:rsidR="00DE56A0" w:rsidRPr="00B544E5">
        <w:t xml:space="preserve">for </w:t>
      </w:r>
      <w:r w:rsidR="00D727BD" w:rsidRPr="00B544E5">
        <w:t>superior</w:t>
      </w:r>
      <w:r w:rsidR="00DE56A0" w:rsidRPr="00B544E5">
        <w:t xml:space="preserve"> </w:t>
      </w:r>
      <w:r w:rsidR="00563220" w:rsidRPr="00B544E5">
        <w:t xml:space="preserve">business performance. </w:t>
      </w:r>
      <w:r w:rsidR="00B8106B" w:rsidRPr="00B544E5">
        <w:t xml:space="preserve">By analysing </w:t>
      </w:r>
      <w:r w:rsidR="00563220" w:rsidRPr="00B544E5">
        <w:t xml:space="preserve">marketing data, firms gain </w:t>
      </w:r>
      <w:r w:rsidR="00563220" w:rsidRPr="00B544E5">
        <w:lastRenderedPageBreak/>
        <w:t xml:space="preserve">insightful knowledge about market changes, </w:t>
      </w:r>
      <w:r w:rsidR="00B8106B" w:rsidRPr="00B544E5">
        <w:t>enabling them to</w:t>
      </w:r>
      <w:r w:rsidR="00563220" w:rsidRPr="00B544E5">
        <w:t xml:space="preserve"> </w:t>
      </w:r>
      <w:r w:rsidR="00B8106B" w:rsidRPr="00B544E5">
        <w:t>fine-</w:t>
      </w:r>
      <w:r w:rsidR="00563220" w:rsidRPr="00B544E5">
        <w:t xml:space="preserve">tune existing products </w:t>
      </w:r>
      <w:r w:rsidR="0082744B" w:rsidRPr="00B544E5">
        <w:t>and</w:t>
      </w:r>
      <w:r w:rsidR="00563220" w:rsidRPr="00B544E5">
        <w:t xml:space="preserve"> </w:t>
      </w:r>
      <w:r w:rsidR="00FF651E" w:rsidRPr="00B544E5">
        <w:t>improve their</w:t>
      </w:r>
      <w:r w:rsidR="00563220" w:rsidRPr="00B544E5">
        <w:t xml:space="preserve"> market and financial performance. Thus, we </w:t>
      </w:r>
      <w:r w:rsidR="00FF651E" w:rsidRPr="00B544E5">
        <w:t xml:space="preserve">hypothesise </w:t>
      </w:r>
      <w:r w:rsidR="00563220" w:rsidRPr="00B544E5">
        <w:t>that:</w:t>
      </w:r>
    </w:p>
    <w:p w14:paraId="1DBFE259" w14:textId="2D71DD8C" w:rsidR="009F0383" w:rsidRPr="00B544E5" w:rsidRDefault="009F0383" w:rsidP="00B544E5">
      <w:pPr>
        <w:pStyle w:val="Hypotheses"/>
        <w:rPr>
          <w:b w:val="0"/>
          <w:i w:val="0"/>
        </w:rPr>
      </w:pPr>
      <w:r w:rsidRPr="00B544E5">
        <w:rPr>
          <w:rFonts w:eastAsia="SimSun"/>
          <w:b w:val="0"/>
          <w:i w:val="0"/>
          <w:lang w:val="en-MY" w:eastAsia="en-US"/>
        </w:rPr>
        <w:t>H2</w:t>
      </w:r>
      <w:r w:rsidRPr="00B544E5">
        <w:rPr>
          <w:b w:val="0"/>
          <w:i w:val="0"/>
        </w:rPr>
        <w:t>: Marketing analytics supports incremental innovation to achieve superior business performance.</w:t>
      </w:r>
    </w:p>
    <w:p w14:paraId="044D0653" w14:textId="77777777" w:rsidR="00B63633" w:rsidRPr="00B544E5" w:rsidRDefault="00B63633" w:rsidP="00B544E5">
      <w:pPr>
        <w:pStyle w:val="Hypotheses"/>
        <w:rPr>
          <w:b w:val="0"/>
          <w:i w:val="0"/>
        </w:rPr>
      </w:pPr>
    </w:p>
    <w:p w14:paraId="45C98AC4" w14:textId="77777777" w:rsidR="00311AB3" w:rsidRPr="00B544E5" w:rsidRDefault="00311AB3" w:rsidP="00B544E5">
      <w:pPr>
        <w:pStyle w:val="Heading2"/>
      </w:pPr>
      <w:r w:rsidRPr="00B544E5">
        <w:t>New product innovation (NPI)</w:t>
      </w:r>
    </w:p>
    <w:p w14:paraId="5FDD489C" w14:textId="1698AA7F" w:rsidR="00311AB3" w:rsidRPr="00B544E5" w:rsidRDefault="00AD4AC3" w:rsidP="00B544E5">
      <w:pPr>
        <w:pStyle w:val="Hypotheses"/>
        <w:ind w:left="0"/>
        <w:rPr>
          <w:b w:val="0"/>
          <w:i w:val="0"/>
        </w:rPr>
      </w:pPr>
      <w:r w:rsidRPr="00B544E5">
        <w:rPr>
          <w:b w:val="0"/>
          <w:i w:val="0"/>
        </w:rPr>
        <w:t xml:space="preserve">Extant research </w:t>
      </w:r>
      <w:r w:rsidR="00416D54" w:rsidRPr="00B544E5">
        <w:rPr>
          <w:b w:val="0"/>
          <w:i w:val="0"/>
        </w:rPr>
        <w:t>show</w:t>
      </w:r>
      <w:r w:rsidRPr="00B544E5">
        <w:rPr>
          <w:b w:val="0"/>
          <w:i w:val="0"/>
        </w:rPr>
        <w:t>s</w:t>
      </w:r>
      <w:r w:rsidR="00416D54" w:rsidRPr="00B544E5">
        <w:rPr>
          <w:b w:val="0"/>
          <w:i w:val="0"/>
        </w:rPr>
        <w:t xml:space="preserve"> that </w:t>
      </w:r>
      <w:r w:rsidR="009016AF" w:rsidRPr="00B544E5">
        <w:rPr>
          <w:b w:val="0"/>
          <w:i w:val="0"/>
        </w:rPr>
        <w:t>being</w:t>
      </w:r>
      <w:r w:rsidR="002B2684" w:rsidRPr="00B544E5">
        <w:rPr>
          <w:b w:val="0"/>
          <w:i w:val="0"/>
        </w:rPr>
        <w:t xml:space="preserve"> </w:t>
      </w:r>
      <w:r w:rsidR="009016AF" w:rsidRPr="00B544E5">
        <w:rPr>
          <w:b w:val="0"/>
          <w:i w:val="0"/>
        </w:rPr>
        <w:t xml:space="preserve">market-oriented </w:t>
      </w:r>
      <w:r w:rsidR="00416D54" w:rsidRPr="00B544E5">
        <w:rPr>
          <w:b w:val="0"/>
          <w:i w:val="0"/>
        </w:rPr>
        <w:t xml:space="preserve">is positively associated with innovation (e.g. Grinstein 2008; </w:t>
      </w:r>
      <w:r w:rsidR="00AC6341" w:rsidRPr="00B544E5">
        <w:rPr>
          <w:b w:val="0"/>
          <w:i w:val="0"/>
        </w:rPr>
        <w:t xml:space="preserve">Ngo and </w:t>
      </w:r>
      <w:proofErr w:type="spellStart"/>
      <w:r w:rsidR="00AC6341" w:rsidRPr="00B544E5">
        <w:rPr>
          <w:b w:val="0"/>
          <w:i w:val="0"/>
        </w:rPr>
        <w:t>O’Cass</w:t>
      </w:r>
      <w:proofErr w:type="spellEnd"/>
      <w:r w:rsidR="00AC6341" w:rsidRPr="00B544E5">
        <w:rPr>
          <w:b w:val="0"/>
          <w:i w:val="0"/>
        </w:rPr>
        <w:t>, 2012</w:t>
      </w:r>
      <w:r w:rsidR="00B945E8" w:rsidRPr="00B544E5">
        <w:rPr>
          <w:b w:val="0"/>
          <w:i w:val="0"/>
        </w:rPr>
        <w:t>; Schulze et al., 2022</w:t>
      </w:r>
      <w:r w:rsidR="00416D54" w:rsidRPr="00B544E5">
        <w:rPr>
          <w:b w:val="0"/>
          <w:i w:val="0"/>
        </w:rPr>
        <w:t>).</w:t>
      </w:r>
      <w:r w:rsidR="00F84960" w:rsidRPr="00B544E5">
        <w:rPr>
          <w:b w:val="0"/>
          <w:i w:val="0"/>
        </w:rPr>
        <w:t xml:space="preserve"> </w:t>
      </w:r>
      <w:r w:rsidR="00311AB3" w:rsidRPr="00B544E5">
        <w:rPr>
          <w:b w:val="0"/>
          <w:i w:val="0"/>
        </w:rPr>
        <w:t xml:space="preserve">For instance, Lukas and Ferrell (2000) find that </w:t>
      </w:r>
      <w:r w:rsidR="00900CCF" w:rsidRPr="00B544E5">
        <w:rPr>
          <w:b w:val="0"/>
          <w:i w:val="0"/>
        </w:rPr>
        <w:t xml:space="preserve">a </w:t>
      </w:r>
      <w:r w:rsidR="00311AB3" w:rsidRPr="00B544E5">
        <w:rPr>
          <w:b w:val="0"/>
          <w:i w:val="0"/>
        </w:rPr>
        <w:t>customer orientation increases new-to-the-world products</w:t>
      </w:r>
      <w:r w:rsidR="00900CCF" w:rsidRPr="00B544E5">
        <w:rPr>
          <w:b w:val="0"/>
          <w:i w:val="0"/>
        </w:rPr>
        <w:t>,</w:t>
      </w:r>
      <w:r w:rsidR="00311AB3" w:rsidRPr="00B544E5">
        <w:rPr>
          <w:b w:val="0"/>
          <w:i w:val="0"/>
        </w:rPr>
        <w:t xml:space="preserve"> </w:t>
      </w:r>
      <w:r w:rsidR="00900CCF" w:rsidRPr="00B544E5">
        <w:rPr>
          <w:b w:val="0"/>
          <w:i w:val="0"/>
        </w:rPr>
        <w:t xml:space="preserve">whereas a </w:t>
      </w:r>
      <w:r w:rsidR="00311AB3" w:rsidRPr="00B544E5">
        <w:rPr>
          <w:b w:val="0"/>
          <w:i w:val="0"/>
        </w:rPr>
        <w:t xml:space="preserve">competitor orientation contributes to me-too products. </w:t>
      </w:r>
      <w:r w:rsidR="00081769" w:rsidRPr="00B544E5">
        <w:rPr>
          <w:b w:val="0"/>
          <w:i w:val="0"/>
        </w:rPr>
        <w:t>Schulze et al</w:t>
      </w:r>
      <w:r w:rsidR="00900CCF" w:rsidRPr="00B544E5">
        <w:rPr>
          <w:b w:val="0"/>
          <w:i w:val="0"/>
        </w:rPr>
        <w:t>.</w:t>
      </w:r>
      <w:r w:rsidR="00081769" w:rsidRPr="00B544E5">
        <w:rPr>
          <w:b w:val="0"/>
          <w:i w:val="0"/>
        </w:rPr>
        <w:t xml:space="preserve"> (2022) find </w:t>
      </w:r>
      <w:r w:rsidR="00900CCF" w:rsidRPr="00B544E5">
        <w:rPr>
          <w:b w:val="0"/>
          <w:i w:val="0"/>
        </w:rPr>
        <w:t xml:space="preserve">that </w:t>
      </w:r>
      <w:r w:rsidR="00081769" w:rsidRPr="00B544E5">
        <w:rPr>
          <w:b w:val="0"/>
          <w:i w:val="0"/>
        </w:rPr>
        <w:t xml:space="preserve">proactive </w:t>
      </w:r>
      <w:r w:rsidR="00900CCF" w:rsidRPr="00B544E5">
        <w:rPr>
          <w:b w:val="0"/>
          <w:i w:val="0"/>
        </w:rPr>
        <w:t xml:space="preserve">exploration of </w:t>
      </w:r>
      <w:r w:rsidR="00081769" w:rsidRPr="00B544E5">
        <w:rPr>
          <w:b w:val="0"/>
          <w:i w:val="0"/>
        </w:rPr>
        <w:t xml:space="preserve">competitor intelligence </w:t>
      </w:r>
      <w:r w:rsidR="00900CCF" w:rsidRPr="00B544E5">
        <w:rPr>
          <w:b w:val="0"/>
          <w:i w:val="0"/>
        </w:rPr>
        <w:t xml:space="preserve">contributes </w:t>
      </w:r>
      <w:r w:rsidR="00081769" w:rsidRPr="00B544E5">
        <w:rPr>
          <w:b w:val="0"/>
          <w:i w:val="0"/>
        </w:rPr>
        <w:t>positive</w:t>
      </w:r>
      <w:r w:rsidR="00900CCF" w:rsidRPr="00B544E5">
        <w:rPr>
          <w:b w:val="0"/>
          <w:i w:val="0"/>
        </w:rPr>
        <w:t>ly</w:t>
      </w:r>
      <w:r w:rsidR="00081769" w:rsidRPr="00B544E5">
        <w:rPr>
          <w:b w:val="0"/>
          <w:i w:val="0"/>
        </w:rPr>
        <w:t xml:space="preserve"> to innovation performance. </w:t>
      </w:r>
      <w:r w:rsidR="00311AB3" w:rsidRPr="00B544E5">
        <w:rPr>
          <w:b w:val="0"/>
          <w:i w:val="0"/>
        </w:rPr>
        <w:t>Thus</w:t>
      </w:r>
      <w:r w:rsidR="002244D8" w:rsidRPr="00B544E5">
        <w:rPr>
          <w:b w:val="0"/>
          <w:i w:val="0"/>
        </w:rPr>
        <w:t>,</w:t>
      </w:r>
      <w:r w:rsidR="00311AB3" w:rsidRPr="00B544E5">
        <w:rPr>
          <w:b w:val="0"/>
          <w:i w:val="0"/>
        </w:rPr>
        <w:t xml:space="preserve"> customer</w:t>
      </w:r>
      <w:r w:rsidR="002244D8" w:rsidRPr="00B544E5">
        <w:rPr>
          <w:b w:val="0"/>
          <w:i w:val="0"/>
        </w:rPr>
        <w:t>s</w:t>
      </w:r>
      <w:r w:rsidR="00311AB3" w:rsidRPr="00B544E5">
        <w:rPr>
          <w:b w:val="0"/>
          <w:i w:val="0"/>
        </w:rPr>
        <w:t xml:space="preserve"> and competitor</w:t>
      </w:r>
      <w:r w:rsidR="002244D8" w:rsidRPr="00B544E5">
        <w:rPr>
          <w:b w:val="0"/>
          <w:i w:val="0"/>
        </w:rPr>
        <w:t>s</w:t>
      </w:r>
      <w:r w:rsidR="00311AB3" w:rsidRPr="00B544E5">
        <w:rPr>
          <w:b w:val="0"/>
          <w:i w:val="0"/>
        </w:rPr>
        <w:t xml:space="preserve"> play </w:t>
      </w:r>
      <w:r w:rsidR="00081769" w:rsidRPr="00B544E5">
        <w:rPr>
          <w:b w:val="0"/>
          <w:i w:val="0"/>
        </w:rPr>
        <w:t>essential</w:t>
      </w:r>
      <w:r w:rsidR="00311AB3" w:rsidRPr="00B544E5">
        <w:rPr>
          <w:b w:val="0"/>
          <w:i w:val="0"/>
        </w:rPr>
        <w:t xml:space="preserve"> role</w:t>
      </w:r>
      <w:r w:rsidR="00081769" w:rsidRPr="00B544E5">
        <w:rPr>
          <w:b w:val="0"/>
          <w:i w:val="0"/>
        </w:rPr>
        <w:t>s</w:t>
      </w:r>
      <w:r w:rsidR="00311AB3" w:rsidRPr="00B544E5">
        <w:rPr>
          <w:b w:val="0"/>
          <w:i w:val="0"/>
        </w:rPr>
        <w:t xml:space="preserve"> </w:t>
      </w:r>
      <w:r w:rsidR="002244D8" w:rsidRPr="00B544E5">
        <w:rPr>
          <w:b w:val="0"/>
          <w:i w:val="0"/>
        </w:rPr>
        <w:t xml:space="preserve">in </w:t>
      </w:r>
      <w:r w:rsidR="00311AB3" w:rsidRPr="00B544E5">
        <w:rPr>
          <w:b w:val="0"/>
          <w:i w:val="0"/>
        </w:rPr>
        <w:t>support</w:t>
      </w:r>
      <w:r w:rsidR="002244D8" w:rsidRPr="00B544E5">
        <w:rPr>
          <w:b w:val="0"/>
          <w:i w:val="0"/>
        </w:rPr>
        <w:t>ing</w:t>
      </w:r>
      <w:r w:rsidR="00311AB3" w:rsidRPr="00B544E5">
        <w:rPr>
          <w:b w:val="0"/>
          <w:i w:val="0"/>
        </w:rPr>
        <w:t xml:space="preserve"> </w:t>
      </w:r>
      <w:r w:rsidR="002244D8" w:rsidRPr="00B544E5">
        <w:rPr>
          <w:b w:val="0"/>
          <w:i w:val="0"/>
        </w:rPr>
        <w:t>NPD</w:t>
      </w:r>
      <w:r w:rsidR="00311AB3" w:rsidRPr="00B544E5">
        <w:rPr>
          <w:b w:val="0"/>
          <w:i w:val="0"/>
        </w:rPr>
        <w:t>. In this study</w:t>
      </w:r>
      <w:r w:rsidR="00D775AA" w:rsidRPr="00B544E5">
        <w:rPr>
          <w:b w:val="0"/>
          <w:i w:val="0"/>
        </w:rPr>
        <w:t>,</w:t>
      </w:r>
      <w:r w:rsidR="00311AB3" w:rsidRPr="00B544E5">
        <w:rPr>
          <w:b w:val="0"/>
          <w:i w:val="0"/>
        </w:rPr>
        <w:t xml:space="preserve"> we propose that NPI is </w:t>
      </w:r>
      <w:r w:rsidR="00A45596" w:rsidRPr="00B544E5">
        <w:rPr>
          <w:b w:val="0"/>
          <w:i w:val="0"/>
        </w:rPr>
        <w:t xml:space="preserve">a </w:t>
      </w:r>
      <w:r w:rsidR="00311AB3" w:rsidRPr="00B544E5">
        <w:rPr>
          <w:b w:val="0"/>
          <w:i w:val="0"/>
        </w:rPr>
        <w:t xml:space="preserve">market-based </w:t>
      </w:r>
      <w:r w:rsidR="00F84960" w:rsidRPr="00B544E5">
        <w:rPr>
          <w:b w:val="0"/>
          <w:i w:val="0"/>
        </w:rPr>
        <w:t xml:space="preserve">approach that enhances </w:t>
      </w:r>
      <w:r w:rsidR="00311AB3" w:rsidRPr="00B544E5">
        <w:rPr>
          <w:b w:val="0"/>
          <w:i w:val="0"/>
        </w:rPr>
        <w:t>incremental product innovation</w:t>
      </w:r>
      <w:r w:rsidR="00D775AA" w:rsidRPr="00B544E5">
        <w:rPr>
          <w:b w:val="0"/>
          <w:i w:val="0"/>
        </w:rPr>
        <w:t>. This suggests</w:t>
      </w:r>
      <w:r w:rsidR="00311AB3" w:rsidRPr="00B544E5">
        <w:rPr>
          <w:b w:val="0"/>
          <w:i w:val="0"/>
        </w:rPr>
        <w:t xml:space="preserve"> a positive association </w:t>
      </w:r>
      <w:r w:rsidR="00D775AA" w:rsidRPr="00B544E5">
        <w:rPr>
          <w:b w:val="0"/>
          <w:i w:val="0"/>
        </w:rPr>
        <w:t xml:space="preserve">between </w:t>
      </w:r>
      <w:r w:rsidR="00311AB3" w:rsidRPr="00B544E5">
        <w:rPr>
          <w:b w:val="0"/>
          <w:i w:val="0"/>
        </w:rPr>
        <w:t>market-based information</w:t>
      </w:r>
      <w:r w:rsidR="00D775AA" w:rsidRPr="00B544E5">
        <w:rPr>
          <w:b w:val="0"/>
          <w:i w:val="0"/>
        </w:rPr>
        <w:t xml:space="preserve">, </w:t>
      </w:r>
      <w:r w:rsidR="00311AB3" w:rsidRPr="00B544E5">
        <w:rPr>
          <w:b w:val="0"/>
          <w:i w:val="0"/>
        </w:rPr>
        <w:t>such as customers’ needs</w:t>
      </w:r>
      <w:r w:rsidR="00D775AA" w:rsidRPr="00B544E5">
        <w:rPr>
          <w:b w:val="0"/>
          <w:i w:val="0"/>
        </w:rPr>
        <w:t xml:space="preserve"> and </w:t>
      </w:r>
      <w:r w:rsidR="00F54E7B" w:rsidRPr="00B544E5">
        <w:rPr>
          <w:b w:val="0"/>
          <w:i w:val="0"/>
        </w:rPr>
        <w:t>preference</w:t>
      </w:r>
      <w:r w:rsidR="00D775AA" w:rsidRPr="00B544E5">
        <w:rPr>
          <w:b w:val="0"/>
          <w:i w:val="0"/>
        </w:rPr>
        <w:t>s</w:t>
      </w:r>
      <w:r w:rsidR="00F54E7B" w:rsidRPr="00B544E5">
        <w:rPr>
          <w:b w:val="0"/>
          <w:i w:val="0"/>
        </w:rPr>
        <w:t xml:space="preserve">, </w:t>
      </w:r>
      <w:r w:rsidR="00311AB3" w:rsidRPr="00B544E5">
        <w:rPr>
          <w:b w:val="0"/>
          <w:i w:val="0"/>
        </w:rPr>
        <w:t>competitor</w:t>
      </w:r>
      <w:r w:rsidR="00D775AA" w:rsidRPr="00B544E5">
        <w:rPr>
          <w:b w:val="0"/>
          <w:i w:val="0"/>
        </w:rPr>
        <w:t>s’</w:t>
      </w:r>
      <w:r w:rsidR="00311AB3" w:rsidRPr="00B544E5">
        <w:rPr>
          <w:b w:val="0"/>
          <w:i w:val="0"/>
        </w:rPr>
        <w:t xml:space="preserve"> behavioural changes and market demands</w:t>
      </w:r>
      <w:r w:rsidR="00D775AA" w:rsidRPr="00B544E5">
        <w:rPr>
          <w:b w:val="0"/>
          <w:i w:val="0"/>
        </w:rPr>
        <w:t xml:space="preserve">, </w:t>
      </w:r>
      <w:r w:rsidR="00112096" w:rsidRPr="00B544E5">
        <w:rPr>
          <w:b w:val="0"/>
          <w:i w:val="0"/>
        </w:rPr>
        <w:t>and</w:t>
      </w:r>
      <w:r w:rsidR="00311AB3" w:rsidRPr="00B544E5">
        <w:rPr>
          <w:b w:val="0"/>
          <w:i w:val="0"/>
        </w:rPr>
        <w:t xml:space="preserve"> incremental product innovation (</w:t>
      </w:r>
      <w:proofErr w:type="spellStart"/>
      <w:r w:rsidR="00311AB3" w:rsidRPr="00B544E5">
        <w:rPr>
          <w:b w:val="0"/>
          <w:i w:val="0"/>
        </w:rPr>
        <w:t>Tomás-Miquel</w:t>
      </w:r>
      <w:proofErr w:type="spellEnd"/>
      <w:r w:rsidR="00311AB3" w:rsidRPr="00B544E5">
        <w:rPr>
          <w:b w:val="0"/>
          <w:i w:val="0"/>
        </w:rPr>
        <w:t xml:space="preserve"> </w:t>
      </w:r>
      <w:r w:rsidR="00311AB3" w:rsidRPr="00B544E5">
        <w:rPr>
          <w:b w:val="0"/>
          <w:bCs w:val="0"/>
          <w:i w:val="0"/>
        </w:rPr>
        <w:t>et al</w:t>
      </w:r>
      <w:r w:rsidR="00311AB3" w:rsidRPr="00B544E5">
        <w:rPr>
          <w:b w:val="0"/>
          <w:i w:val="0"/>
        </w:rPr>
        <w:t>., 2019).</w:t>
      </w:r>
    </w:p>
    <w:p w14:paraId="4737667B" w14:textId="3D888AE1" w:rsidR="00311AB3" w:rsidRPr="00B544E5" w:rsidRDefault="00311AB3" w:rsidP="00B544E5">
      <w:pPr>
        <w:pStyle w:val="Hypotheses"/>
        <w:ind w:left="0" w:firstLine="284"/>
        <w:rPr>
          <w:b w:val="0"/>
          <w:bCs w:val="0"/>
          <w:i w:val="0"/>
        </w:rPr>
      </w:pPr>
      <w:r w:rsidRPr="00B544E5">
        <w:rPr>
          <w:b w:val="0"/>
          <w:i w:val="0"/>
        </w:rPr>
        <w:t xml:space="preserve">In the context of entrepreneurial firms, innovation </w:t>
      </w:r>
      <w:r w:rsidR="00112096" w:rsidRPr="00B544E5">
        <w:rPr>
          <w:b w:val="0"/>
          <w:i w:val="0"/>
        </w:rPr>
        <w:t xml:space="preserve">is </w:t>
      </w:r>
      <w:r w:rsidRPr="00B544E5">
        <w:rPr>
          <w:b w:val="0"/>
          <w:i w:val="0"/>
        </w:rPr>
        <w:t xml:space="preserve">influenced </w:t>
      </w:r>
      <w:r w:rsidR="00112096" w:rsidRPr="00B544E5">
        <w:rPr>
          <w:b w:val="0"/>
          <w:i w:val="0"/>
        </w:rPr>
        <w:t xml:space="preserve">mainly </w:t>
      </w:r>
      <w:r w:rsidRPr="00B544E5">
        <w:rPr>
          <w:b w:val="0"/>
          <w:i w:val="0"/>
        </w:rPr>
        <w:t xml:space="preserve">by factors </w:t>
      </w:r>
      <w:r w:rsidR="00F84960" w:rsidRPr="00B544E5">
        <w:rPr>
          <w:b w:val="0"/>
          <w:i w:val="0"/>
        </w:rPr>
        <w:t>such as respon</w:t>
      </w:r>
      <w:r w:rsidR="00112096" w:rsidRPr="00B544E5">
        <w:rPr>
          <w:b w:val="0"/>
          <w:i w:val="0"/>
        </w:rPr>
        <w:t>ding</w:t>
      </w:r>
      <w:r w:rsidR="00F84960" w:rsidRPr="00B544E5">
        <w:rPr>
          <w:b w:val="0"/>
          <w:i w:val="0"/>
        </w:rPr>
        <w:t xml:space="preserve"> to customer needs and feedback</w:t>
      </w:r>
      <w:r w:rsidR="00112096" w:rsidRPr="00B544E5">
        <w:rPr>
          <w:b w:val="0"/>
          <w:i w:val="0"/>
        </w:rPr>
        <w:t>, which involve</w:t>
      </w:r>
      <w:r w:rsidR="00F84960" w:rsidRPr="00B544E5">
        <w:rPr>
          <w:b w:val="0"/>
          <w:i w:val="0"/>
        </w:rPr>
        <w:t xml:space="preserve"> incremental changes to existing product</w:t>
      </w:r>
      <w:r w:rsidR="00112096" w:rsidRPr="00B544E5">
        <w:rPr>
          <w:b w:val="0"/>
          <w:i w:val="0"/>
        </w:rPr>
        <w:t>s</w:t>
      </w:r>
      <w:r w:rsidR="00F84960" w:rsidRPr="00B544E5">
        <w:rPr>
          <w:b w:val="0"/>
          <w:i w:val="0"/>
        </w:rPr>
        <w:t xml:space="preserve"> rather than </w:t>
      </w:r>
      <w:r w:rsidR="00112096" w:rsidRPr="00B544E5">
        <w:rPr>
          <w:b w:val="0"/>
          <w:i w:val="0"/>
        </w:rPr>
        <w:t xml:space="preserve">introducing </w:t>
      </w:r>
      <w:r w:rsidR="00F84960" w:rsidRPr="00B544E5">
        <w:rPr>
          <w:b w:val="0"/>
          <w:i w:val="0"/>
        </w:rPr>
        <w:t>completely new product</w:t>
      </w:r>
      <w:r w:rsidR="00112096" w:rsidRPr="00B544E5">
        <w:rPr>
          <w:b w:val="0"/>
          <w:i w:val="0"/>
        </w:rPr>
        <w:t>s</w:t>
      </w:r>
      <w:r w:rsidR="00F84960" w:rsidRPr="00B544E5">
        <w:rPr>
          <w:b w:val="0"/>
          <w:i w:val="0"/>
        </w:rPr>
        <w:t xml:space="preserve"> (</w:t>
      </w:r>
      <w:proofErr w:type="spellStart"/>
      <w:r w:rsidR="00F84960" w:rsidRPr="00B544E5">
        <w:rPr>
          <w:b w:val="0"/>
          <w:i w:val="0"/>
        </w:rPr>
        <w:t>Laforet</w:t>
      </w:r>
      <w:proofErr w:type="spellEnd"/>
      <w:r w:rsidR="00F84960" w:rsidRPr="00B544E5">
        <w:rPr>
          <w:b w:val="0"/>
          <w:i w:val="0"/>
        </w:rPr>
        <w:t xml:space="preserve"> and Tann, 2006). </w:t>
      </w:r>
      <w:r w:rsidR="003E4BA6" w:rsidRPr="00B544E5">
        <w:rPr>
          <w:b w:val="0"/>
          <w:i w:val="0"/>
        </w:rPr>
        <w:t>Most e</w:t>
      </w:r>
      <w:r w:rsidRPr="00B544E5">
        <w:rPr>
          <w:b w:val="0"/>
          <w:i w:val="0"/>
        </w:rPr>
        <w:t>ntrepreneurial firms are market followers</w:t>
      </w:r>
      <w:r w:rsidR="00B63633" w:rsidRPr="00B544E5">
        <w:rPr>
          <w:b w:val="0"/>
          <w:i w:val="0"/>
        </w:rPr>
        <w:t>, and t</w:t>
      </w:r>
      <w:r w:rsidRPr="00B544E5">
        <w:rPr>
          <w:b w:val="0"/>
          <w:i w:val="0"/>
        </w:rPr>
        <w:t xml:space="preserve">heir innovation activities are likely to concentrate </w:t>
      </w:r>
      <w:r w:rsidR="003E4BA6" w:rsidRPr="00B544E5">
        <w:rPr>
          <w:b w:val="0"/>
          <w:i w:val="0"/>
        </w:rPr>
        <w:t xml:space="preserve">on </w:t>
      </w:r>
      <w:r w:rsidRPr="00B544E5">
        <w:rPr>
          <w:b w:val="0"/>
          <w:i w:val="0"/>
        </w:rPr>
        <w:t xml:space="preserve">improving existing product quality, cutting production costs </w:t>
      </w:r>
      <w:r w:rsidR="0082754F" w:rsidRPr="00B544E5">
        <w:rPr>
          <w:b w:val="0"/>
          <w:i w:val="0"/>
        </w:rPr>
        <w:t xml:space="preserve">and </w:t>
      </w:r>
      <w:r w:rsidRPr="00B544E5">
        <w:rPr>
          <w:b w:val="0"/>
          <w:i w:val="0"/>
        </w:rPr>
        <w:t>modifying product design and functions to boost market share and increase profit</w:t>
      </w:r>
      <w:r w:rsidR="0082754F" w:rsidRPr="00B544E5">
        <w:rPr>
          <w:b w:val="0"/>
          <w:i w:val="0"/>
        </w:rPr>
        <w:t>s</w:t>
      </w:r>
      <w:r w:rsidRPr="00B544E5">
        <w:rPr>
          <w:b w:val="0"/>
          <w:i w:val="0"/>
        </w:rPr>
        <w:t xml:space="preserve"> (</w:t>
      </w:r>
      <w:proofErr w:type="spellStart"/>
      <w:r w:rsidRPr="00B544E5">
        <w:rPr>
          <w:b w:val="0"/>
          <w:i w:val="0"/>
        </w:rPr>
        <w:t>Baregheh</w:t>
      </w:r>
      <w:proofErr w:type="spellEnd"/>
      <w:r w:rsidRPr="00B544E5">
        <w:rPr>
          <w:b w:val="0"/>
          <w:i w:val="0"/>
        </w:rPr>
        <w:t xml:space="preserve"> et al., 2012; Du, 2021). Thus, </w:t>
      </w:r>
      <w:r w:rsidR="001A26F6" w:rsidRPr="00B544E5">
        <w:rPr>
          <w:b w:val="0"/>
          <w:i w:val="0"/>
        </w:rPr>
        <w:t xml:space="preserve">by </w:t>
      </w:r>
      <w:r w:rsidRPr="00B544E5">
        <w:rPr>
          <w:b w:val="0"/>
          <w:i w:val="0"/>
        </w:rPr>
        <w:t xml:space="preserve">obtaining market information </w:t>
      </w:r>
      <w:r w:rsidR="001A26F6" w:rsidRPr="00B544E5">
        <w:rPr>
          <w:b w:val="0"/>
          <w:i w:val="0"/>
        </w:rPr>
        <w:t xml:space="preserve">on </w:t>
      </w:r>
      <w:r w:rsidRPr="00B544E5">
        <w:rPr>
          <w:b w:val="0"/>
          <w:i w:val="0"/>
        </w:rPr>
        <w:t>customer</w:t>
      </w:r>
      <w:r w:rsidR="001A26F6" w:rsidRPr="00B544E5">
        <w:rPr>
          <w:b w:val="0"/>
          <w:i w:val="0"/>
        </w:rPr>
        <w:t>s’</w:t>
      </w:r>
      <w:r w:rsidRPr="00B544E5">
        <w:rPr>
          <w:b w:val="0"/>
          <w:i w:val="0"/>
        </w:rPr>
        <w:t xml:space="preserve"> and competitors</w:t>
      </w:r>
      <w:r w:rsidR="001A26F6" w:rsidRPr="00B544E5">
        <w:rPr>
          <w:b w:val="0"/>
          <w:i w:val="0"/>
        </w:rPr>
        <w:t>’</w:t>
      </w:r>
      <w:r w:rsidRPr="00B544E5">
        <w:rPr>
          <w:b w:val="0"/>
          <w:i w:val="0"/>
        </w:rPr>
        <w:t xml:space="preserve"> insight</w:t>
      </w:r>
      <w:r w:rsidR="001A26F6" w:rsidRPr="00B544E5">
        <w:rPr>
          <w:b w:val="0"/>
          <w:i w:val="0"/>
        </w:rPr>
        <w:t>s</w:t>
      </w:r>
      <w:r w:rsidRPr="00B544E5">
        <w:rPr>
          <w:b w:val="0"/>
          <w:i w:val="0"/>
        </w:rPr>
        <w:t xml:space="preserve"> in</w:t>
      </w:r>
      <w:r w:rsidR="001A26F6" w:rsidRPr="00B544E5">
        <w:rPr>
          <w:b w:val="0"/>
          <w:i w:val="0"/>
        </w:rPr>
        <w:t>to</w:t>
      </w:r>
      <w:r w:rsidRPr="00B544E5">
        <w:rPr>
          <w:b w:val="0"/>
          <w:i w:val="0"/>
        </w:rPr>
        <w:t xml:space="preserve"> new products, market-</w:t>
      </w:r>
      <w:r w:rsidR="002F1377" w:rsidRPr="00B544E5">
        <w:rPr>
          <w:b w:val="0"/>
          <w:i w:val="0"/>
        </w:rPr>
        <w:t>based</w:t>
      </w:r>
      <w:r w:rsidRPr="00B544E5">
        <w:rPr>
          <w:b w:val="0"/>
          <w:i w:val="0"/>
        </w:rPr>
        <w:t xml:space="preserve"> NPD supports changes </w:t>
      </w:r>
      <w:r w:rsidR="001A26F6" w:rsidRPr="00B544E5">
        <w:rPr>
          <w:b w:val="0"/>
          <w:i w:val="0"/>
        </w:rPr>
        <w:t xml:space="preserve">to </w:t>
      </w:r>
      <w:r w:rsidRPr="00B544E5">
        <w:rPr>
          <w:b w:val="0"/>
          <w:i w:val="0"/>
        </w:rPr>
        <w:t>existing products.</w:t>
      </w:r>
    </w:p>
    <w:p w14:paraId="33636669" w14:textId="579A634D" w:rsidR="00311AB3" w:rsidRPr="00B544E5" w:rsidRDefault="00311AB3" w:rsidP="00B544E5">
      <w:pPr>
        <w:pStyle w:val="Hypotheses"/>
        <w:ind w:left="0" w:firstLine="284"/>
        <w:rPr>
          <w:b w:val="0"/>
          <w:bCs w:val="0"/>
          <w:i w:val="0"/>
        </w:rPr>
      </w:pPr>
      <w:r w:rsidRPr="00B544E5">
        <w:rPr>
          <w:b w:val="0"/>
          <w:bCs w:val="0"/>
          <w:i w:val="0"/>
        </w:rPr>
        <w:lastRenderedPageBreak/>
        <w:t>We suggest that employing technology-based marketing analytics enhances NPI, which help</w:t>
      </w:r>
      <w:r w:rsidR="00100701" w:rsidRPr="00B544E5">
        <w:rPr>
          <w:b w:val="0"/>
          <w:bCs w:val="0"/>
          <w:i w:val="0"/>
        </w:rPr>
        <w:t>s to</w:t>
      </w:r>
      <w:r w:rsidRPr="00B544E5">
        <w:rPr>
          <w:b w:val="0"/>
          <w:bCs w:val="0"/>
          <w:i w:val="0"/>
        </w:rPr>
        <w:t xml:space="preserve"> generate insights into customer</w:t>
      </w:r>
      <w:r w:rsidR="00100701" w:rsidRPr="00B544E5">
        <w:rPr>
          <w:b w:val="0"/>
          <w:bCs w:val="0"/>
          <w:i w:val="0"/>
        </w:rPr>
        <w:t>s’</w:t>
      </w:r>
      <w:r w:rsidRPr="00B544E5">
        <w:rPr>
          <w:b w:val="0"/>
          <w:bCs w:val="0"/>
          <w:i w:val="0"/>
        </w:rPr>
        <w:t xml:space="preserve"> needs, competitor</w:t>
      </w:r>
      <w:r w:rsidR="00100701" w:rsidRPr="00B544E5">
        <w:rPr>
          <w:b w:val="0"/>
          <w:bCs w:val="0"/>
          <w:i w:val="0"/>
        </w:rPr>
        <w:t>s’</w:t>
      </w:r>
      <w:r w:rsidRPr="00B544E5">
        <w:rPr>
          <w:b w:val="0"/>
          <w:bCs w:val="0"/>
          <w:i w:val="0"/>
        </w:rPr>
        <w:t xml:space="preserve"> behavio</w:t>
      </w:r>
      <w:r w:rsidR="00100701" w:rsidRPr="00B544E5">
        <w:rPr>
          <w:b w:val="0"/>
          <w:bCs w:val="0"/>
          <w:i w:val="0"/>
        </w:rPr>
        <w:t>u</w:t>
      </w:r>
      <w:r w:rsidRPr="00B544E5">
        <w:rPr>
          <w:b w:val="0"/>
          <w:bCs w:val="0"/>
          <w:i w:val="0"/>
        </w:rPr>
        <w:t xml:space="preserve">r and market demand </w:t>
      </w:r>
      <w:r w:rsidR="00100701" w:rsidRPr="00B544E5">
        <w:rPr>
          <w:b w:val="0"/>
          <w:bCs w:val="0"/>
          <w:i w:val="0"/>
        </w:rPr>
        <w:t>for</w:t>
      </w:r>
      <w:r w:rsidRPr="00B544E5">
        <w:rPr>
          <w:b w:val="0"/>
          <w:bCs w:val="0"/>
          <w:i w:val="0"/>
        </w:rPr>
        <w:t xml:space="preserve"> new products (Ashrafi and </w:t>
      </w:r>
      <w:proofErr w:type="spellStart"/>
      <w:r w:rsidRPr="00B544E5">
        <w:rPr>
          <w:b w:val="0"/>
          <w:bCs w:val="0"/>
          <w:i w:val="0"/>
        </w:rPr>
        <w:t>Ravasan</w:t>
      </w:r>
      <w:proofErr w:type="spellEnd"/>
      <w:r w:rsidRPr="00B544E5">
        <w:rPr>
          <w:b w:val="0"/>
          <w:bCs w:val="0"/>
          <w:i w:val="0"/>
        </w:rPr>
        <w:t>, 2018)</w:t>
      </w:r>
      <w:r w:rsidR="00D21CD0" w:rsidRPr="00B544E5">
        <w:rPr>
          <w:b w:val="0"/>
          <w:bCs w:val="0"/>
          <w:i w:val="0"/>
        </w:rPr>
        <w:t xml:space="preserve">. </w:t>
      </w:r>
      <w:r w:rsidR="00100701" w:rsidRPr="00B544E5">
        <w:rPr>
          <w:b w:val="0"/>
          <w:bCs w:val="0"/>
          <w:i w:val="0"/>
        </w:rPr>
        <w:t>K</w:t>
      </w:r>
      <w:r w:rsidR="00D21CD0" w:rsidRPr="00B544E5">
        <w:rPr>
          <w:b w:val="0"/>
          <w:bCs w:val="0"/>
          <w:i w:val="0"/>
        </w:rPr>
        <w:t xml:space="preserve">nowledge from both customers and competitors serves as </w:t>
      </w:r>
      <w:r w:rsidR="00E66BF9" w:rsidRPr="00B544E5">
        <w:rPr>
          <w:b w:val="0"/>
          <w:bCs w:val="0"/>
          <w:i w:val="0"/>
        </w:rPr>
        <w:t xml:space="preserve">an </w:t>
      </w:r>
      <w:r w:rsidR="00D21CD0" w:rsidRPr="00B544E5">
        <w:rPr>
          <w:b w:val="0"/>
          <w:bCs w:val="0"/>
          <w:i w:val="0"/>
        </w:rPr>
        <w:t xml:space="preserve">input </w:t>
      </w:r>
      <w:r w:rsidR="00E66BF9" w:rsidRPr="00B544E5">
        <w:rPr>
          <w:b w:val="0"/>
          <w:bCs w:val="0"/>
          <w:i w:val="0"/>
        </w:rPr>
        <w:t xml:space="preserve">into </w:t>
      </w:r>
      <w:r w:rsidR="00D21CD0" w:rsidRPr="00B544E5">
        <w:rPr>
          <w:b w:val="0"/>
          <w:bCs w:val="0"/>
          <w:i w:val="0"/>
        </w:rPr>
        <w:t>incremental innovation (</w:t>
      </w:r>
      <w:proofErr w:type="spellStart"/>
      <w:r w:rsidR="00D21CD0" w:rsidRPr="00B544E5">
        <w:rPr>
          <w:b w:val="0"/>
          <w:bCs w:val="0"/>
          <w:i w:val="0"/>
        </w:rPr>
        <w:t>Takayama</w:t>
      </w:r>
      <w:proofErr w:type="spellEnd"/>
      <w:r w:rsidR="00D21CD0" w:rsidRPr="00B544E5">
        <w:rPr>
          <w:b w:val="0"/>
          <w:bCs w:val="0"/>
          <w:i w:val="0"/>
        </w:rPr>
        <w:t xml:space="preserve"> and Watanabe, 2002).</w:t>
      </w:r>
      <w:r w:rsidRPr="00B544E5">
        <w:rPr>
          <w:b w:val="0"/>
          <w:bCs w:val="0"/>
          <w:i w:val="0"/>
        </w:rPr>
        <w:t xml:space="preserve"> </w:t>
      </w:r>
      <w:r w:rsidR="00D21CD0" w:rsidRPr="00B544E5">
        <w:rPr>
          <w:b w:val="0"/>
          <w:bCs w:val="0"/>
          <w:i w:val="0"/>
        </w:rPr>
        <w:t>Theoretically, this should lead to above</w:t>
      </w:r>
      <w:r w:rsidR="00E66BF9" w:rsidRPr="00B544E5">
        <w:rPr>
          <w:b w:val="0"/>
          <w:bCs w:val="0"/>
          <w:i w:val="0"/>
        </w:rPr>
        <w:t>-average</w:t>
      </w:r>
      <w:r w:rsidR="00D21CD0" w:rsidRPr="00B544E5">
        <w:rPr>
          <w:b w:val="0"/>
          <w:bCs w:val="0"/>
          <w:i w:val="0"/>
        </w:rPr>
        <w:t xml:space="preserve"> economic rents in terms of superior market and financial performance. </w:t>
      </w:r>
      <w:r w:rsidRPr="00B544E5">
        <w:rPr>
          <w:b w:val="0"/>
          <w:i w:val="0"/>
        </w:rPr>
        <w:t>Although studies have examined the relationship between marketing analytics and performance outcomes (</w:t>
      </w:r>
      <w:r w:rsidR="00A73F49" w:rsidRPr="00B544E5">
        <w:rPr>
          <w:b w:val="0"/>
          <w:i w:val="0"/>
        </w:rPr>
        <w:t>e.g.</w:t>
      </w:r>
      <w:r w:rsidRPr="00B544E5">
        <w:rPr>
          <w:b w:val="0"/>
          <w:i w:val="0"/>
        </w:rPr>
        <w:t xml:space="preserve"> Liang et al., 2022), pathways between marketing analytics and business performance</w:t>
      </w:r>
      <w:r w:rsidR="00A73F49" w:rsidRPr="00B544E5">
        <w:rPr>
          <w:b w:val="0"/>
          <w:i w:val="0"/>
        </w:rPr>
        <w:t xml:space="preserve"> have not yet been fully explored</w:t>
      </w:r>
      <w:r w:rsidRPr="00B544E5">
        <w:rPr>
          <w:b w:val="0"/>
          <w:i w:val="0"/>
        </w:rPr>
        <w:t>. Applying marketing analytics enhances firms’ market insights, contributes to market-</w:t>
      </w:r>
      <w:r w:rsidR="002F1377" w:rsidRPr="00B544E5">
        <w:rPr>
          <w:b w:val="0"/>
          <w:i w:val="0"/>
        </w:rPr>
        <w:t>based</w:t>
      </w:r>
      <w:r w:rsidRPr="00B544E5">
        <w:rPr>
          <w:b w:val="0"/>
          <w:i w:val="0"/>
        </w:rPr>
        <w:t xml:space="preserve"> NPD, supports and feeds back </w:t>
      </w:r>
      <w:r w:rsidR="00D954B3" w:rsidRPr="00B544E5">
        <w:rPr>
          <w:b w:val="0"/>
          <w:i w:val="0"/>
        </w:rPr>
        <w:t>in</w:t>
      </w:r>
      <w:r w:rsidRPr="00B544E5">
        <w:rPr>
          <w:b w:val="0"/>
          <w:i w:val="0"/>
        </w:rPr>
        <w:t xml:space="preserve">to incremental innovation and </w:t>
      </w:r>
      <w:r w:rsidR="00D954B3" w:rsidRPr="00B544E5">
        <w:rPr>
          <w:b w:val="0"/>
          <w:i w:val="0"/>
        </w:rPr>
        <w:t>improves</w:t>
      </w:r>
      <w:r w:rsidRPr="00B544E5">
        <w:rPr>
          <w:b w:val="0"/>
          <w:i w:val="0"/>
        </w:rPr>
        <w:t xml:space="preserve"> business performance. Therefore, we </w:t>
      </w:r>
      <w:r w:rsidR="00D954B3" w:rsidRPr="00B544E5">
        <w:rPr>
          <w:b w:val="0"/>
          <w:i w:val="0"/>
        </w:rPr>
        <w:t xml:space="preserve">hypothesise </w:t>
      </w:r>
      <w:r w:rsidRPr="00B544E5">
        <w:rPr>
          <w:b w:val="0"/>
          <w:i w:val="0"/>
        </w:rPr>
        <w:t>that:</w:t>
      </w:r>
    </w:p>
    <w:p w14:paraId="7161A16B" w14:textId="07D3C2EC" w:rsidR="004568FF" w:rsidRPr="00B544E5" w:rsidRDefault="00A53017" w:rsidP="00B544E5">
      <w:pPr>
        <w:pStyle w:val="Hypotheses"/>
        <w:rPr>
          <w:b w:val="0"/>
          <w:i w:val="0"/>
        </w:rPr>
      </w:pPr>
      <w:r w:rsidRPr="00B544E5">
        <w:rPr>
          <w:b w:val="0"/>
          <w:i w:val="0"/>
        </w:rPr>
        <w:t xml:space="preserve">H3. The effect of marketing analytics on business performance </w:t>
      </w:r>
      <w:r w:rsidR="00E0126C" w:rsidRPr="00B544E5">
        <w:rPr>
          <w:b w:val="0"/>
          <w:i w:val="0"/>
        </w:rPr>
        <w:t>is</w:t>
      </w:r>
      <w:r w:rsidRPr="00B544E5">
        <w:rPr>
          <w:b w:val="0"/>
          <w:i w:val="0"/>
        </w:rPr>
        <w:t xml:space="preserve"> sequentially mediated by a) customer-driven NPD and incremental innovation</w:t>
      </w:r>
      <w:r w:rsidR="00D954B3" w:rsidRPr="00B544E5">
        <w:rPr>
          <w:b w:val="0"/>
          <w:i w:val="0"/>
        </w:rPr>
        <w:t>,</w:t>
      </w:r>
      <w:r w:rsidR="000E7E7C" w:rsidRPr="00B544E5">
        <w:rPr>
          <w:b w:val="0"/>
          <w:i w:val="0"/>
        </w:rPr>
        <w:t xml:space="preserve"> and</w:t>
      </w:r>
      <w:r w:rsidRPr="00B544E5">
        <w:rPr>
          <w:b w:val="0"/>
          <w:i w:val="0"/>
        </w:rPr>
        <w:t xml:space="preserve"> b) competitor-driven NPD and incremental innovation.</w:t>
      </w:r>
    </w:p>
    <w:p w14:paraId="61E99D31" w14:textId="77777777" w:rsidR="00723F96" w:rsidRPr="00B544E5" w:rsidRDefault="00723F96" w:rsidP="00B544E5">
      <w:pPr>
        <w:pStyle w:val="Hypotheses"/>
        <w:rPr>
          <w:b w:val="0"/>
          <w:i w:val="0"/>
        </w:rPr>
      </w:pPr>
    </w:p>
    <w:p w14:paraId="39FC4F09" w14:textId="5F341F66" w:rsidR="00B108FA" w:rsidRPr="00B544E5" w:rsidRDefault="0081270D" w:rsidP="00B544E5">
      <w:pPr>
        <w:pStyle w:val="Heading1"/>
        <w:rPr>
          <w:lang w:val="en-GB" w:eastAsia="zh-CN"/>
        </w:rPr>
      </w:pPr>
      <w:r w:rsidRPr="00B544E5">
        <w:t>Methodology and data</w:t>
      </w:r>
    </w:p>
    <w:p w14:paraId="1F70D3E7" w14:textId="1A928295" w:rsidR="00B108FA" w:rsidRPr="00B544E5" w:rsidRDefault="00B108FA" w:rsidP="00B544E5">
      <w:pPr>
        <w:pStyle w:val="NoIndentNormal"/>
      </w:pPr>
      <w:r w:rsidRPr="00B544E5">
        <w:t xml:space="preserve">The empirical </w:t>
      </w:r>
      <w:r w:rsidR="00D21CD0" w:rsidRPr="00B544E5">
        <w:t>context</w:t>
      </w:r>
      <w:r w:rsidRPr="00B544E5">
        <w:t xml:space="preserve"> of this study </w:t>
      </w:r>
      <w:r w:rsidR="00CA5B78" w:rsidRPr="00B544E5">
        <w:t xml:space="preserve">is </w:t>
      </w:r>
      <w:r w:rsidRPr="00B544E5">
        <w:t xml:space="preserve">UK-based </w:t>
      </w:r>
      <w:r w:rsidR="001B3A01" w:rsidRPr="00B544E5">
        <w:t>entrepreneurial firms</w:t>
      </w:r>
      <w:r w:rsidR="009306F5" w:rsidRPr="00B544E5">
        <w:t xml:space="preserve"> operating in the IT and </w:t>
      </w:r>
      <w:r w:rsidR="00CA5B78" w:rsidRPr="00B544E5">
        <w:t xml:space="preserve">telecoms </w:t>
      </w:r>
      <w:r w:rsidR="009306F5" w:rsidRPr="00B544E5">
        <w:t xml:space="preserve">industries. Entrepreneurial firms </w:t>
      </w:r>
      <w:r w:rsidR="009306F5" w:rsidRPr="00B544E5">
        <w:rPr>
          <w:rFonts w:hint="eastAsia"/>
        </w:rPr>
        <w:t xml:space="preserve">are often </w:t>
      </w:r>
      <w:r w:rsidR="009306F5" w:rsidRPr="00B544E5">
        <w:t>small and medium</w:t>
      </w:r>
      <w:r w:rsidR="00E15022" w:rsidRPr="00B544E5">
        <w:t>-sized</w:t>
      </w:r>
      <w:r w:rsidR="009306F5" w:rsidRPr="00B544E5">
        <w:t xml:space="preserve"> enterprises (SMEs) (Austin et al., 2022</w:t>
      </w:r>
      <w:r w:rsidR="00F36658" w:rsidRPr="00B544E5">
        <w:t>)</w:t>
      </w:r>
      <w:r w:rsidR="00F36658" w:rsidRPr="00B544E5">
        <w:rPr>
          <w:rFonts w:hint="eastAsia"/>
        </w:rPr>
        <w:t xml:space="preserve"> </w:t>
      </w:r>
      <w:r w:rsidR="00311AB3" w:rsidRPr="00B544E5">
        <w:t>and</w:t>
      </w:r>
      <w:r w:rsidR="001C4C62" w:rsidRPr="00B544E5">
        <w:t>, following the European Commission’s definition,</w:t>
      </w:r>
      <w:r w:rsidR="00311AB3" w:rsidRPr="00B544E5">
        <w:t xml:space="preserve"> </w:t>
      </w:r>
      <w:r w:rsidR="00E15022" w:rsidRPr="00B544E5">
        <w:t>we</w:t>
      </w:r>
      <w:r w:rsidR="00F36658" w:rsidRPr="00B544E5">
        <w:rPr>
          <w:rFonts w:hint="eastAsia"/>
        </w:rPr>
        <w:t xml:space="preserve"> </w:t>
      </w:r>
      <w:r w:rsidR="00E15022" w:rsidRPr="00B544E5">
        <w:rPr>
          <w:rFonts w:hint="eastAsia"/>
        </w:rPr>
        <w:t>target</w:t>
      </w:r>
      <w:r w:rsidR="00E15022" w:rsidRPr="00B544E5">
        <w:t>ed</w:t>
      </w:r>
      <w:r w:rsidR="00E15022" w:rsidRPr="00B544E5">
        <w:rPr>
          <w:rFonts w:hint="eastAsia"/>
        </w:rPr>
        <w:t xml:space="preserve"> </w:t>
      </w:r>
      <w:r w:rsidR="00F36658" w:rsidRPr="00B544E5">
        <w:rPr>
          <w:rFonts w:hint="eastAsia"/>
        </w:rPr>
        <w:t xml:space="preserve">UK SMEs </w:t>
      </w:r>
      <w:r w:rsidR="009306F5" w:rsidRPr="00B544E5">
        <w:t xml:space="preserve">with </w:t>
      </w:r>
      <w:r w:rsidR="00E15022" w:rsidRPr="00B544E5">
        <w:t xml:space="preserve">fewer </w:t>
      </w:r>
      <w:r w:rsidR="009306F5" w:rsidRPr="00B544E5">
        <w:t>than 250</w:t>
      </w:r>
      <w:r w:rsidR="001B3A01" w:rsidRPr="00B544E5">
        <w:t xml:space="preserve"> employees</w:t>
      </w:r>
      <w:r w:rsidR="009306F5" w:rsidRPr="00B544E5">
        <w:t>.</w:t>
      </w:r>
      <w:r w:rsidR="00F36658" w:rsidRPr="00B544E5">
        <w:t xml:space="preserve"> </w:t>
      </w:r>
      <w:r w:rsidRPr="00B544E5">
        <w:t>A sampling frame of 5</w:t>
      </w:r>
      <w:r w:rsidR="009E4AB5" w:rsidRPr="00B544E5">
        <w:t>,</w:t>
      </w:r>
      <w:r w:rsidRPr="00B544E5">
        <w:t xml:space="preserve">000 </w:t>
      </w:r>
      <w:r w:rsidR="001B3A01" w:rsidRPr="00B544E5">
        <w:t>entrepreneurial firms</w:t>
      </w:r>
      <w:r w:rsidRPr="00B544E5">
        <w:t xml:space="preserve"> was obtained from a reputable UK-based database company</w:t>
      </w:r>
      <w:r w:rsidR="009E4AB5" w:rsidRPr="00B544E5">
        <w:t xml:space="preserve">. These firms comprised </w:t>
      </w:r>
      <w:r w:rsidRPr="00B544E5">
        <w:t>software developers and distributors, telecoms manufacturers, IT network providers and consultants, telecoms solutions providers, wireless telecommunications activities</w:t>
      </w:r>
      <w:r w:rsidR="000E7E7C" w:rsidRPr="00B544E5">
        <w:t>,</w:t>
      </w:r>
      <w:r w:rsidRPr="00B544E5">
        <w:t xml:space="preserve"> and other IT service providers. We </w:t>
      </w:r>
      <w:r w:rsidR="00D21CD0" w:rsidRPr="00B544E5">
        <w:t>approached</w:t>
      </w:r>
      <w:r w:rsidRPr="00B544E5">
        <w:t xml:space="preserve"> key informants who held relevant positions (e.g. marketing directors, </w:t>
      </w:r>
      <w:r w:rsidRPr="00B544E5">
        <w:lastRenderedPageBreak/>
        <w:t xml:space="preserve">senior product development and marketing strategy managers) and/or had strategic responsibility for their businesses (e.g. owners, managing directors, </w:t>
      </w:r>
      <w:proofErr w:type="gramStart"/>
      <w:r w:rsidRPr="00B544E5">
        <w:t>general</w:t>
      </w:r>
      <w:proofErr w:type="gramEnd"/>
      <w:r w:rsidRPr="00B544E5">
        <w:t xml:space="preserve"> managers).</w:t>
      </w:r>
    </w:p>
    <w:p w14:paraId="5CE2C9F7" w14:textId="01A84894" w:rsidR="00F70E6B" w:rsidRPr="00B544E5" w:rsidRDefault="00B108FA" w:rsidP="00B544E5">
      <w:pPr>
        <w:pStyle w:val="NewNormal"/>
      </w:pPr>
      <w:r w:rsidRPr="00B544E5">
        <w:t>A self-administered survey questionnaire was designed for data collection. First, we conducted a pilot test to gain feedback from four academic peers and three representative firms, as a result of which we made minor modifications to the wording and format of the questionnaire. A dedicated research assistant was recruited to conduct the survey online. Emails with a link to the survey were sent to key informants, together with an explanation of the study and an assurance of anonymity. Four follow-up emails were sent at two- to three-week intervals.</w:t>
      </w:r>
      <w:r w:rsidR="00F70E6B" w:rsidRPr="00B544E5">
        <w:t xml:space="preserve"> Non-response bias was tested by comparing early and late responses, and t-tests indicated no significant differences (Armstrong and Overton, 1977).</w:t>
      </w:r>
    </w:p>
    <w:p w14:paraId="6D69616D" w14:textId="53108AB0" w:rsidR="00B108FA" w:rsidRPr="00B544E5" w:rsidRDefault="00B108FA" w:rsidP="00B544E5">
      <w:pPr>
        <w:pStyle w:val="NewNormal"/>
      </w:pPr>
      <w:r w:rsidRPr="00B544E5">
        <w:t xml:space="preserve">By the end of the data collection period, 565 companies had attempted the questionnaire and 151 had completed </w:t>
      </w:r>
      <w:r w:rsidR="00766EDE" w:rsidRPr="00B544E5">
        <w:t>it, resulting in an 11</w:t>
      </w:r>
      <w:r w:rsidR="00EC1FBB" w:rsidRPr="00B544E5">
        <w:t>%</w:t>
      </w:r>
      <w:r w:rsidRPr="00B544E5">
        <w:t xml:space="preserve"> attempt rate and a 3</w:t>
      </w:r>
      <w:r w:rsidR="00EC1FBB" w:rsidRPr="00B544E5">
        <w:t>%</w:t>
      </w:r>
      <w:r w:rsidR="00766EDE" w:rsidRPr="00B544E5">
        <w:t xml:space="preserve"> </w:t>
      </w:r>
      <w:r w:rsidRPr="00B544E5">
        <w:t>full response rate. Incomplete questionnaires were removed</w:t>
      </w:r>
      <w:r w:rsidR="006C7BF2" w:rsidRPr="00B544E5">
        <w:t xml:space="preserve"> from the dataset</w:t>
      </w:r>
      <w:r w:rsidRPr="00B544E5">
        <w:t xml:space="preserve"> </w:t>
      </w:r>
      <w:r w:rsidR="00BE57EC" w:rsidRPr="00B544E5">
        <w:t>prior to</w:t>
      </w:r>
      <w:r w:rsidR="006C7BF2" w:rsidRPr="00B544E5">
        <w:t xml:space="preserve"> further analysis</w:t>
      </w:r>
      <w:r w:rsidRPr="00B544E5">
        <w:t xml:space="preserve">. We obtained feedback from some respondents that the low response </w:t>
      </w:r>
      <w:r w:rsidR="006C7BF2" w:rsidRPr="00B544E5">
        <w:t xml:space="preserve">might </w:t>
      </w:r>
      <w:r w:rsidR="00EC5E60" w:rsidRPr="00B544E5">
        <w:t xml:space="preserve">be </w:t>
      </w:r>
      <w:r w:rsidRPr="00B544E5">
        <w:t>due to</w:t>
      </w:r>
      <w:r w:rsidR="000E7E7C" w:rsidRPr="00B544E5">
        <w:t xml:space="preserve"> </w:t>
      </w:r>
      <w:r w:rsidRPr="00B544E5">
        <w:t>unfavo</w:t>
      </w:r>
      <w:r w:rsidR="006C7BF2" w:rsidRPr="00B544E5">
        <w:t>u</w:t>
      </w:r>
      <w:r w:rsidRPr="00B544E5">
        <w:t xml:space="preserve">rable timing of the </w:t>
      </w:r>
      <w:r w:rsidR="00984131" w:rsidRPr="00B544E5">
        <w:t xml:space="preserve">survey </w:t>
      </w:r>
      <w:r w:rsidRPr="00B544E5">
        <w:t xml:space="preserve">over the holiday period (between December and early January). Online surveys tend to </w:t>
      </w:r>
      <w:r w:rsidR="00984131" w:rsidRPr="00B544E5">
        <w:t xml:space="preserve">attract </w:t>
      </w:r>
      <w:r w:rsidRPr="00B544E5">
        <w:t xml:space="preserve">low response rates, and </w:t>
      </w:r>
      <w:r w:rsidR="001B3A01" w:rsidRPr="00B544E5">
        <w:t>small firms</w:t>
      </w:r>
      <w:r w:rsidRPr="00B544E5">
        <w:t xml:space="preserve"> are often less willing to participate in survey research (</w:t>
      </w:r>
      <w:proofErr w:type="spellStart"/>
      <w:r w:rsidRPr="00B544E5">
        <w:t>Manfreda</w:t>
      </w:r>
      <w:proofErr w:type="spellEnd"/>
      <w:r w:rsidRPr="00B544E5">
        <w:t xml:space="preserve"> </w:t>
      </w:r>
      <w:r w:rsidRPr="00B544E5">
        <w:rPr>
          <w:bCs/>
        </w:rPr>
        <w:t>et al.,</w:t>
      </w:r>
      <w:r w:rsidRPr="00B544E5">
        <w:t xml:space="preserve"> 2008).</w:t>
      </w:r>
    </w:p>
    <w:p w14:paraId="3B0091FF" w14:textId="778BB125" w:rsidR="00171C76" w:rsidRPr="00B544E5" w:rsidRDefault="00171C76" w:rsidP="00B544E5">
      <w:pPr>
        <w:pStyle w:val="NewNormal"/>
      </w:pPr>
      <w:r w:rsidRPr="00B544E5">
        <w:t xml:space="preserve">The </w:t>
      </w:r>
      <w:r w:rsidR="00984131" w:rsidRPr="00B544E5">
        <w:t xml:space="preserve">resulting </w:t>
      </w:r>
      <w:r w:rsidRPr="00B544E5">
        <w:t xml:space="preserve">data were screened and cleaned to eliminate incomplete questionnaires and overly rapid completion times (less than five minutes), resulting in a final sample of 138 questionnaires. Figure 2 outlines the research method paradigm. As shown in Table 1, the majority of respondents were </w:t>
      </w:r>
      <w:r w:rsidR="0043212B" w:rsidRPr="00B544E5">
        <w:t xml:space="preserve">in firms </w:t>
      </w:r>
      <w:r w:rsidRPr="00B544E5">
        <w:t>with fewer than 250 employees</w:t>
      </w:r>
      <w:r w:rsidR="004E651E" w:rsidRPr="00B544E5">
        <w:t xml:space="preserve"> (96.4%)</w:t>
      </w:r>
      <w:r w:rsidRPr="00B544E5">
        <w:t xml:space="preserve"> that had been established for over 20 years (53.6</w:t>
      </w:r>
      <w:r w:rsidR="0043212B" w:rsidRPr="00B544E5">
        <w:t>%</w:t>
      </w:r>
      <w:r w:rsidRPr="00B544E5">
        <w:t>). A large proportion</w:t>
      </w:r>
      <w:r w:rsidR="003A58BA" w:rsidRPr="00B544E5">
        <w:t xml:space="preserve"> (80%)</w:t>
      </w:r>
      <w:r w:rsidRPr="00B544E5">
        <w:t xml:space="preserve"> of respondents’ firms had annual sales of less than £10 million, and 71</w:t>
      </w:r>
      <w:r w:rsidR="003A58BA" w:rsidRPr="00B544E5">
        <w:t>%</w:t>
      </w:r>
      <w:r w:rsidRPr="00B544E5">
        <w:t xml:space="preserve"> of firms had market shares of less than 10</w:t>
      </w:r>
      <w:r w:rsidR="003A58BA" w:rsidRPr="00B544E5">
        <w:t>%</w:t>
      </w:r>
      <w:r w:rsidRPr="00B544E5">
        <w:t>.</w:t>
      </w:r>
    </w:p>
    <w:p w14:paraId="529898E7" w14:textId="49B77B40" w:rsidR="002250A5" w:rsidRPr="00B544E5" w:rsidRDefault="002250A5" w:rsidP="00B544E5">
      <w:pPr>
        <w:spacing w:line="360" w:lineRule="auto"/>
        <w:jc w:val="center"/>
        <w:rPr>
          <w:rFonts w:ascii="Times-Roman" w:eastAsiaTheme="minorEastAsia" w:hAnsi="Times-Roman" w:cs="Times-Roman"/>
          <w:sz w:val="24"/>
          <w:szCs w:val="24"/>
          <w:lang w:val="en-GB" w:eastAsia="zh-CN"/>
        </w:rPr>
      </w:pPr>
      <w:r w:rsidRPr="00B544E5">
        <w:rPr>
          <w:rFonts w:ascii="Times-Roman" w:eastAsiaTheme="minorEastAsia" w:hAnsi="Times-Roman" w:cs="Times-Roman"/>
          <w:sz w:val="24"/>
          <w:szCs w:val="24"/>
          <w:lang w:val="en-GB" w:eastAsia="zh-CN"/>
        </w:rPr>
        <w:t>------------------- Insert Figure 2 Here ---------------</w:t>
      </w:r>
    </w:p>
    <w:p w14:paraId="4F617EBC" w14:textId="03CDE64A" w:rsidR="002250A5" w:rsidRPr="00B544E5" w:rsidRDefault="002250A5" w:rsidP="00B544E5">
      <w:pPr>
        <w:spacing w:line="360" w:lineRule="auto"/>
        <w:jc w:val="center"/>
        <w:rPr>
          <w:rFonts w:ascii="Times-Roman" w:eastAsiaTheme="minorEastAsia" w:hAnsi="Times-Roman" w:cs="Times-Roman"/>
          <w:sz w:val="24"/>
          <w:szCs w:val="24"/>
          <w:lang w:val="en-GB" w:eastAsia="zh-CN"/>
        </w:rPr>
      </w:pPr>
      <w:r w:rsidRPr="00B544E5">
        <w:rPr>
          <w:rFonts w:ascii="Times-Roman" w:eastAsiaTheme="minorEastAsia" w:hAnsi="Times-Roman" w:cs="Times-Roman"/>
          <w:sz w:val="24"/>
          <w:szCs w:val="24"/>
          <w:lang w:val="en-GB" w:eastAsia="zh-CN"/>
        </w:rPr>
        <w:t>------------------- Insert Table 1 Here ---------------</w:t>
      </w:r>
    </w:p>
    <w:p w14:paraId="6EF32535" w14:textId="03C4CFFB" w:rsidR="00B108FA" w:rsidRPr="00B544E5" w:rsidRDefault="00B108FA" w:rsidP="00B544E5">
      <w:pPr>
        <w:pStyle w:val="NewNormal"/>
      </w:pPr>
      <w:r w:rsidRPr="00B544E5">
        <w:lastRenderedPageBreak/>
        <w:t xml:space="preserve">Since survey methods are susceptible to common method bias (CMB), we took several steps to mitigate </w:t>
      </w:r>
      <w:r w:rsidR="00F70E6B" w:rsidRPr="00B544E5">
        <w:t>th</w:t>
      </w:r>
      <w:r w:rsidR="00B1049F" w:rsidRPr="00B544E5">
        <w:t>is</w:t>
      </w:r>
      <w:r w:rsidRPr="00B544E5">
        <w:t xml:space="preserve">. </w:t>
      </w:r>
      <w:r w:rsidR="00F70E6B" w:rsidRPr="00B544E5">
        <w:t>F</w:t>
      </w:r>
      <w:r w:rsidRPr="00B544E5">
        <w:t xml:space="preserve">ollowing </w:t>
      </w:r>
      <w:proofErr w:type="spellStart"/>
      <w:r w:rsidRPr="00B544E5">
        <w:t>Podsakoff</w:t>
      </w:r>
      <w:proofErr w:type="spellEnd"/>
      <w:r w:rsidRPr="00B544E5">
        <w:t xml:space="preserve"> </w:t>
      </w:r>
      <w:r w:rsidRPr="00B544E5">
        <w:rPr>
          <w:bCs/>
        </w:rPr>
        <w:t>et al</w:t>
      </w:r>
      <w:r w:rsidRPr="00B544E5">
        <w:t>. (2003)</w:t>
      </w:r>
      <w:r w:rsidR="000E7E7C" w:rsidRPr="00B544E5">
        <w:t>,</w:t>
      </w:r>
      <w:r w:rsidRPr="00B544E5">
        <w:t xml:space="preserve"> we piloted the survey instrument to ensure the clarity of the questions. Respondents were screened based on key target informants and were assured of anonymity. The survey questions </w:t>
      </w:r>
      <w:r w:rsidR="00C81E1D" w:rsidRPr="00B544E5">
        <w:t xml:space="preserve">were ordered </w:t>
      </w:r>
      <w:r w:rsidRPr="00B544E5">
        <w:t>to reduce informed wisdom. For example, performance measures appeared earlier than independent variables. In statistical testing, Harman’s single-factor test was performed by uploading all items in the model for exploratory factor analysis. The results showed that the first factor explained 21.83</w:t>
      </w:r>
      <w:r w:rsidR="00847569" w:rsidRPr="00B544E5">
        <w:t>%</w:t>
      </w:r>
      <w:r w:rsidR="00766EDE" w:rsidRPr="00B544E5">
        <w:t xml:space="preserve"> </w:t>
      </w:r>
      <w:r w:rsidRPr="00B544E5">
        <w:t xml:space="preserve">of the variance, </w:t>
      </w:r>
      <w:r w:rsidR="000E7E7C" w:rsidRPr="00B544E5">
        <w:t>confirming</w:t>
      </w:r>
      <w:r w:rsidRPr="00B544E5">
        <w:t xml:space="preserve"> that no single factor accounted for most of the variance (</w:t>
      </w:r>
      <w:proofErr w:type="spellStart"/>
      <w:r w:rsidRPr="00B544E5">
        <w:t>Podsakoff</w:t>
      </w:r>
      <w:proofErr w:type="spellEnd"/>
      <w:r w:rsidRPr="00B544E5">
        <w:t xml:space="preserve"> </w:t>
      </w:r>
      <w:r w:rsidRPr="00B544E5">
        <w:rPr>
          <w:bCs/>
        </w:rPr>
        <w:t>et al</w:t>
      </w:r>
      <w:r w:rsidRPr="00B544E5">
        <w:t xml:space="preserve">., 2003). Furthermore, the results of a correlation matrix of the constructs and Pearson’s correlation test revealed that all correlations were well below 0.90, </w:t>
      </w:r>
      <w:r w:rsidR="00847569" w:rsidRPr="00B544E5">
        <w:t>reducing concern for</w:t>
      </w:r>
      <w:r w:rsidRPr="00B544E5">
        <w:t xml:space="preserve"> CMB (Johnson and Wichern, 2007).</w:t>
      </w:r>
    </w:p>
    <w:p w14:paraId="43AE22CF" w14:textId="425C9910" w:rsidR="00B108FA" w:rsidRPr="00B544E5" w:rsidRDefault="00B108FA" w:rsidP="00B544E5">
      <w:pPr>
        <w:pStyle w:val="Heading2"/>
      </w:pPr>
      <w:r w:rsidRPr="00B544E5">
        <w:t>Measurement</w:t>
      </w:r>
      <w:r w:rsidR="000E7E7C" w:rsidRPr="00B544E5">
        <w:t>s</w:t>
      </w:r>
    </w:p>
    <w:p w14:paraId="0A7A32F9" w14:textId="40E43F20" w:rsidR="00B108FA" w:rsidRPr="00B544E5" w:rsidRDefault="00B108FA" w:rsidP="00B544E5">
      <w:pPr>
        <w:pStyle w:val="NoIndentNormal"/>
      </w:pPr>
      <w:r w:rsidRPr="00B544E5">
        <w:t>The constructs depicted in Fig</w:t>
      </w:r>
      <w:r w:rsidR="00187D19" w:rsidRPr="00B544E5">
        <w:t>ure</w:t>
      </w:r>
      <w:r w:rsidRPr="00B544E5">
        <w:t xml:space="preserve"> 1 were measured using validated scales and items adapted from previous studies. Seven-point Likert scales were used for the measures whenever appropriate, with the wording adapted to each measure, for example from </w:t>
      </w:r>
      <w:r w:rsidR="001969B6" w:rsidRPr="00B544E5">
        <w:t>‘</w:t>
      </w:r>
      <w:r w:rsidRPr="00B544E5">
        <w:t>1 = strongly disagree</w:t>
      </w:r>
      <w:r w:rsidR="001969B6" w:rsidRPr="00B544E5">
        <w:t>’</w:t>
      </w:r>
      <w:r w:rsidRPr="00B544E5">
        <w:t xml:space="preserve"> to </w:t>
      </w:r>
      <w:r w:rsidR="001969B6" w:rsidRPr="00B544E5">
        <w:t>‘</w:t>
      </w:r>
      <w:r w:rsidRPr="00B544E5">
        <w:t>7 = strongly agree</w:t>
      </w:r>
      <w:r w:rsidR="001969B6" w:rsidRPr="00B544E5">
        <w:t>’</w:t>
      </w:r>
      <w:r w:rsidRPr="00B544E5">
        <w:t xml:space="preserve">, </w:t>
      </w:r>
      <w:r w:rsidR="001969B6" w:rsidRPr="00B544E5">
        <w:t xml:space="preserve">or </w:t>
      </w:r>
      <w:r w:rsidRPr="00B544E5">
        <w:t xml:space="preserve">from </w:t>
      </w:r>
      <w:r w:rsidR="001969B6" w:rsidRPr="00B544E5">
        <w:t>‘</w:t>
      </w:r>
      <w:r w:rsidRPr="00B544E5">
        <w:t>1 = much worse performance</w:t>
      </w:r>
      <w:r w:rsidR="001969B6" w:rsidRPr="00B544E5">
        <w:t>’</w:t>
      </w:r>
      <w:r w:rsidRPr="00B544E5">
        <w:t xml:space="preserve"> to </w:t>
      </w:r>
      <w:r w:rsidR="001969B6" w:rsidRPr="00B544E5">
        <w:t>‘</w:t>
      </w:r>
      <w:r w:rsidRPr="00B544E5">
        <w:t>7 = much better performance</w:t>
      </w:r>
      <w:r w:rsidR="001969B6" w:rsidRPr="00B544E5">
        <w:t>’</w:t>
      </w:r>
      <w:r w:rsidRPr="00B544E5">
        <w:t>.</w:t>
      </w:r>
    </w:p>
    <w:p w14:paraId="01573DFD" w14:textId="6CFCB4F9" w:rsidR="006C2A9C" w:rsidRPr="00B544E5" w:rsidRDefault="006C2A9C" w:rsidP="00B544E5">
      <w:pPr>
        <w:pStyle w:val="Heading3"/>
      </w:pPr>
      <w:r w:rsidRPr="00B544E5">
        <w:t>Dependent variable</w:t>
      </w:r>
    </w:p>
    <w:p w14:paraId="5F4E11A4" w14:textId="42D7CF4E" w:rsidR="00B108FA" w:rsidRPr="00B544E5" w:rsidRDefault="00B108FA" w:rsidP="00B544E5">
      <w:pPr>
        <w:pStyle w:val="NoIndentNormal"/>
        <w:rPr>
          <w:rFonts w:ascii="Times" w:hAnsi="Times"/>
        </w:rPr>
      </w:pPr>
      <w:r w:rsidRPr="00B544E5">
        <w:t>The dependent variable, business performance, comprises two components</w:t>
      </w:r>
      <w:r w:rsidR="00963343" w:rsidRPr="00B544E5">
        <w:t xml:space="preserve">: </w:t>
      </w:r>
      <w:r w:rsidRPr="00B544E5">
        <w:t>market performance</w:t>
      </w:r>
      <w:r w:rsidR="00963343" w:rsidRPr="00B544E5">
        <w:t xml:space="preserve"> (</w:t>
      </w:r>
      <w:r w:rsidR="00963343" w:rsidRPr="00B544E5">
        <w:rPr>
          <w:i/>
          <w:iCs/>
        </w:rPr>
        <w:t>MP</w:t>
      </w:r>
      <w:r w:rsidR="00963343" w:rsidRPr="00B544E5">
        <w:t>)</w:t>
      </w:r>
      <w:r w:rsidRPr="00B544E5">
        <w:t xml:space="preserve"> and financial performance</w:t>
      </w:r>
      <w:r w:rsidR="00963343" w:rsidRPr="00B544E5">
        <w:t xml:space="preserve"> (</w:t>
      </w:r>
      <w:r w:rsidR="00963343" w:rsidRPr="00B544E5">
        <w:rPr>
          <w:i/>
          <w:iCs/>
        </w:rPr>
        <w:t>FP</w:t>
      </w:r>
      <w:r w:rsidR="00963343" w:rsidRPr="00B544E5">
        <w:t>)</w:t>
      </w:r>
      <w:r w:rsidRPr="00B544E5">
        <w:t xml:space="preserve">. </w:t>
      </w:r>
      <w:r w:rsidRPr="00B544E5">
        <w:rPr>
          <w:i/>
          <w:iCs/>
        </w:rPr>
        <w:t>MP</w:t>
      </w:r>
      <w:r w:rsidR="00963343" w:rsidRPr="00B544E5">
        <w:t xml:space="preserve"> (</w:t>
      </w:r>
      <w:r w:rsidRPr="00B544E5">
        <w:t>Cronbach’s alpha = 0.864) concerns performance in the marketplace, such as market share, competitive position</w:t>
      </w:r>
      <w:r w:rsidR="000E7E7C" w:rsidRPr="00B544E5">
        <w:t>,</w:t>
      </w:r>
      <w:r w:rsidRPr="00B544E5">
        <w:t xml:space="preserve"> and sales growth. The scale items were derived from Morgan and </w:t>
      </w:r>
      <w:proofErr w:type="spellStart"/>
      <w:r w:rsidRPr="00B544E5">
        <w:t>Turnell</w:t>
      </w:r>
      <w:proofErr w:type="spellEnd"/>
      <w:r w:rsidRPr="00B544E5">
        <w:t xml:space="preserve"> (2003).</w:t>
      </w:r>
      <w:r w:rsidR="00963343" w:rsidRPr="00B544E5">
        <w:t xml:space="preserve"> </w:t>
      </w:r>
      <w:r w:rsidRPr="00B544E5">
        <w:rPr>
          <w:i/>
          <w:iCs/>
        </w:rPr>
        <w:t>FP</w:t>
      </w:r>
      <w:r w:rsidR="00963343" w:rsidRPr="00B544E5">
        <w:t xml:space="preserve"> (</w:t>
      </w:r>
      <w:r w:rsidRPr="00B544E5">
        <w:t>Cronbach’s alpha = 0.865) has been widely applied to capture performance relative to competitors, based on profit margins, return on assets (ROA) and return on investment (ROI). These perceptual financial indicators have been shown to be reliable measur</w:t>
      </w:r>
      <w:r w:rsidR="00E86E23" w:rsidRPr="00B544E5">
        <w:t>es of</w:t>
      </w:r>
      <w:r w:rsidRPr="00B544E5">
        <w:t xml:space="preserve"> firms’ financial performance (</w:t>
      </w:r>
      <w:proofErr w:type="spellStart"/>
      <w:r w:rsidRPr="00B544E5">
        <w:rPr>
          <w:rFonts w:ascii="Times" w:hAnsi="Times"/>
        </w:rPr>
        <w:t>Reimann</w:t>
      </w:r>
      <w:proofErr w:type="spellEnd"/>
      <w:r w:rsidRPr="00B544E5">
        <w:rPr>
          <w:rFonts w:ascii="Times" w:hAnsi="Times"/>
        </w:rPr>
        <w:t xml:space="preserve"> </w:t>
      </w:r>
      <w:r w:rsidRPr="00B544E5">
        <w:rPr>
          <w:bCs/>
        </w:rPr>
        <w:t>et al.,</w:t>
      </w:r>
      <w:r w:rsidRPr="00B544E5">
        <w:rPr>
          <w:rFonts w:ascii="Times" w:hAnsi="Times"/>
        </w:rPr>
        <w:t xml:space="preserve"> 2010). </w:t>
      </w:r>
      <w:r w:rsidRPr="00B544E5">
        <w:rPr>
          <w:rFonts w:ascii="Times" w:hAnsi="Times"/>
        </w:rPr>
        <w:lastRenderedPageBreak/>
        <w:t>We use subjective performance measures because they are commonly adopted in the innovation literature to compensate for the drawbacks of objective performance data. For example, respondents may have inadequate insights into objective performance information, or may be reluctant to share</w:t>
      </w:r>
      <w:r w:rsidR="000E7E7C" w:rsidRPr="00B544E5">
        <w:rPr>
          <w:rFonts w:ascii="Times" w:hAnsi="Times"/>
        </w:rPr>
        <w:t xml:space="preserve"> information</w:t>
      </w:r>
      <w:r w:rsidRPr="00B544E5">
        <w:rPr>
          <w:rFonts w:ascii="Times" w:hAnsi="Times"/>
        </w:rPr>
        <w:t xml:space="preserve"> owing to confidentiality concerns (</w:t>
      </w:r>
      <w:proofErr w:type="spellStart"/>
      <w:r w:rsidRPr="00B544E5">
        <w:rPr>
          <w:rFonts w:ascii="Times" w:hAnsi="Times"/>
        </w:rPr>
        <w:t>Blindenbach-Driessen</w:t>
      </w:r>
      <w:proofErr w:type="spellEnd"/>
      <w:r w:rsidRPr="00B544E5">
        <w:rPr>
          <w:rFonts w:ascii="Times" w:hAnsi="Times"/>
        </w:rPr>
        <w:t xml:space="preserve"> </w:t>
      </w:r>
      <w:r w:rsidRPr="00B544E5">
        <w:rPr>
          <w:bCs/>
        </w:rPr>
        <w:t>et al</w:t>
      </w:r>
      <w:r w:rsidRPr="00B544E5">
        <w:rPr>
          <w:rFonts w:ascii="Times" w:hAnsi="Times"/>
        </w:rPr>
        <w:t>., 2010).</w:t>
      </w:r>
    </w:p>
    <w:p w14:paraId="01CB0EDD" w14:textId="0FC2D754" w:rsidR="006C2A9C" w:rsidRPr="00B544E5" w:rsidRDefault="006C2A9C" w:rsidP="00B544E5">
      <w:pPr>
        <w:pStyle w:val="Heading3"/>
      </w:pPr>
      <w:r w:rsidRPr="00B544E5">
        <w:t>Independent variable</w:t>
      </w:r>
    </w:p>
    <w:p w14:paraId="5107AFFF" w14:textId="26B07721" w:rsidR="00B108FA" w:rsidRPr="00B544E5" w:rsidRDefault="00B108FA" w:rsidP="00B544E5">
      <w:pPr>
        <w:pStyle w:val="NoIndentNormal"/>
      </w:pPr>
      <w:r w:rsidRPr="00B544E5">
        <w:t>The marketing analytics measure (</w:t>
      </w:r>
      <w:r w:rsidRPr="00B544E5">
        <w:rPr>
          <w:i/>
          <w:iCs/>
        </w:rPr>
        <w:t>MA</w:t>
      </w:r>
      <w:r w:rsidRPr="00B544E5">
        <w:t xml:space="preserve">; Cronbach’s alpha = 0.841), adapted from </w:t>
      </w:r>
      <w:proofErr w:type="spellStart"/>
      <w:r w:rsidRPr="00B544E5">
        <w:t>Germann</w:t>
      </w:r>
      <w:proofErr w:type="spellEnd"/>
      <w:r w:rsidRPr="00B544E5">
        <w:t xml:space="preserve"> </w:t>
      </w:r>
      <w:r w:rsidRPr="00B544E5">
        <w:rPr>
          <w:bCs/>
        </w:rPr>
        <w:t>et al</w:t>
      </w:r>
      <w:r w:rsidRPr="00B544E5">
        <w:t xml:space="preserve">. (2013), focuses on applications of marketing analysis in business practice. This three-item measure captures firms’ competence in identifying and employing marketing analysis tools appropriate to the problem at hand, knowledge of marketing analysis tools and techniques, and expertise in applying marketing analytics. These scales have been tested in other studies (e.g. </w:t>
      </w:r>
      <w:proofErr w:type="spellStart"/>
      <w:r w:rsidRPr="00B544E5">
        <w:t>Orlandi</w:t>
      </w:r>
      <w:proofErr w:type="spellEnd"/>
      <w:r w:rsidRPr="00B544E5">
        <w:t xml:space="preserve"> </w:t>
      </w:r>
      <w:r w:rsidRPr="00B544E5">
        <w:rPr>
          <w:bCs/>
        </w:rPr>
        <w:t>et al</w:t>
      </w:r>
      <w:r w:rsidRPr="00B544E5">
        <w:t>., 2020).</w:t>
      </w:r>
    </w:p>
    <w:p w14:paraId="4776CD98" w14:textId="21C589C4" w:rsidR="00531D55" w:rsidRPr="00B544E5" w:rsidRDefault="00531D55" w:rsidP="00B544E5">
      <w:pPr>
        <w:pStyle w:val="Heading3"/>
      </w:pPr>
      <w:r w:rsidRPr="00B544E5">
        <w:t>Mediator variables</w:t>
      </w:r>
    </w:p>
    <w:p w14:paraId="6DD9EA65" w14:textId="7257651A" w:rsidR="00B108FA" w:rsidRPr="00B544E5" w:rsidRDefault="00B108FA" w:rsidP="00B544E5">
      <w:pPr>
        <w:pStyle w:val="NoIndentNormal"/>
      </w:pPr>
      <w:r w:rsidRPr="00B544E5">
        <w:t>NP</w:t>
      </w:r>
      <w:r w:rsidR="00AC30AB" w:rsidRPr="00B544E5">
        <w:t>I</w:t>
      </w:r>
      <w:r w:rsidRPr="00B544E5">
        <w:t xml:space="preserve"> comprise</w:t>
      </w:r>
      <w:r w:rsidR="000E7E7C" w:rsidRPr="00B544E5">
        <w:t>s</w:t>
      </w:r>
      <w:r w:rsidRPr="00B544E5">
        <w:t xml:space="preserve"> three first-order constructs: customer-driven NPD (</w:t>
      </w:r>
      <w:r w:rsidRPr="00B544E5">
        <w:rPr>
          <w:i/>
          <w:iCs/>
        </w:rPr>
        <w:t>CUS</w:t>
      </w:r>
      <w:r w:rsidRPr="00B544E5">
        <w:t>; Cronbach’s alpha = 0.767), competitor-driven NPD (</w:t>
      </w:r>
      <w:r w:rsidRPr="00B544E5">
        <w:rPr>
          <w:i/>
          <w:iCs/>
        </w:rPr>
        <w:t>COM</w:t>
      </w:r>
      <w:r w:rsidRPr="00B544E5">
        <w:t>; Cronbach’s alpha</w:t>
      </w:r>
      <w:r w:rsidRPr="00B544E5" w:rsidDel="00ED7DA4">
        <w:t xml:space="preserve"> </w:t>
      </w:r>
      <w:r w:rsidRPr="00B544E5">
        <w:t>= 0.839) and</w:t>
      </w:r>
      <w:r w:rsidR="00AC30AB" w:rsidRPr="00B544E5">
        <w:t xml:space="preserve"> incremental</w:t>
      </w:r>
      <w:r w:rsidRPr="00B544E5">
        <w:t xml:space="preserve"> innovation (</w:t>
      </w:r>
      <w:r w:rsidRPr="00B544E5">
        <w:rPr>
          <w:i/>
          <w:iCs/>
        </w:rPr>
        <w:t>I</w:t>
      </w:r>
      <w:r w:rsidR="00AC30AB" w:rsidRPr="00B544E5">
        <w:rPr>
          <w:i/>
          <w:iCs/>
        </w:rPr>
        <w:t>NI</w:t>
      </w:r>
      <w:r w:rsidRPr="00B544E5">
        <w:t xml:space="preserve">; Cronbach’s alpha = 0.801). </w:t>
      </w:r>
      <w:r w:rsidR="005C3F9E" w:rsidRPr="00B544E5">
        <w:t xml:space="preserve">The </w:t>
      </w:r>
      <w:r w:rsidRPr="00B544E5">
        <w:rPr>
          <w:i/>
          <w:iCs/>
        </w:rPr>
        <w:t>CUS</w:t>
      </w:r>
      <w:r w:rsidRPr="00B544E5">
        <w:t xml:space="preserve"> scale </w:t>
      </w:r>
      <w:r w:rsidR="005C3F9E" w:rsidRPr="00B544E5">
        <w:t xml:space="preserve">was </w:t>
      </w:r>
      <w:r w:rsidRPr="00B544E5">
        <w:t xml:space="preserve">adapted from </w:t>
      </w:r>
      <w:proofErr w:type="spellStart"/>
      <w:r w:rsidRPr="00B544E5">
        <w:t>Ramaswami</w:t>
      </w:r>
      <w:proofErr w:type="spellEnd"/>
      <w:r w:rsidRPr="00B544E5">
        <w:t xml:space="preserve"> et al. (2009), and</w:t>
      </w:r>
      <w:r w:rsidR="005C3F9E" w:rsidRPr="00B544E5">
        <w:t xml:space="preserve"> the</w:t>
      </w:r>
      <w:r w:rsidRPr="00B544E5">
        <w:t xml:space="preserve"> </w:t>
      </w:r>
      <w:r w:rsidRPr="00B544E5">
        <w:rPr>
          <w:i/>
          <w:iCs/>
        </w:rPr>
        <w:t>COM</w:t>
      </w:r>
      <w:r w:rsidRPr="00B544E5">
        <w:t xml:space="preserve"> scale</w:t>
      </w:r>
      <w:r w:rsidR="005C3F9E" w:rsidRPr="00B544E5">
        <w:t xml:space="preserve"> was</w:t>
      </w:r>
      <w:r w:rsidRPr="00B544E5">
        <w:t xml:space="preserve"> modified from </w:t>
      </w:r>
      <w:proofErr w:type="spellStart"/>
      <w:r w:rsidRPr="00B544E5">
        <w:t>Narver</w:t>
      </w:r>
      <w:proofErr w:type="spellEnd"/>
      <w:r w:rsidRPr="00B544E5">
        <w:t xml:space="preserve"> and Slater (1990).</w:t>
      </w:r>
      <w:r w:rsidR="00863CB7" w:rsidRPr="00B544E5">
        <w:t xml:space="preserve"> </w:t>
      </w:r>
      <w:r w:rsidRPr="00B544E5">
        <w:rPr>
          <w:i/>
          <w:iCs/>
        </w:rPr>
        <w:t>I</w:t>
      </w:r>
      <w:r w:rsidR="00AC30AB" w:rsidRPr="00B544E5">
        <w:rPr>
          <w:i/>
          <w:iCs/>
        </w:rPr>
        <w:t>NI</w:t>
      </w:r>
      <w:r w:rsidRPr="00B544E5">
        <w:t xml:space="preserve"> measures firms’ ability to implement cumulative innovations and/or improvements to existing products and services. Adapted from Sheng and </w:t>
      </w:r>
      <w:proofErr w:type="spellStart"/>
      <w:r w:rsidRPr="00B544E5">
        <w:t>Chien</w:t>
      </w:r>
      <w:proofErr w:type="spellEnd"/>
      <w:r w:rsidRPr="00B544E5">
        <w:t xml:space="preserve"> (2016) and verified by other studies (e.g. Lei </w:t>
      </w:r>
      <w:r w:rsidRPr="00B544E5">
        <w:rPr>
          <w:bCs/>
        </w:rPr>
        <w:t>et al</w:t>
      </w:r>
      <w:r w:rsidRPr="00B544E5">
        <w:t>., 2020), the scale consists of three items relating to refinement, adaptation and efficiency improvements to existing products and services.</w:t>
      </w:r>
    </w:p>
    <w:p w14:paraId="52DAC39B" w14:textId="3989688E" w:rsidR="008D7188" w:rsidRPr="00B544E5" w:rsidRDefault="008D7188" w:rsidP="00B544E5">
      <w:pPr>
        <w:pStyle w:val="Heading3"/>
      </w:pPr>
      <w:r w:rsidRPr="00B544E5">
        <w:t>Control variables</w:t>
      </w:r>
    </w:p>
    <w:p w14:paraId="5C021216" w14:textId="7BED4299" w:rsidR="00B108FA" w:rsidRPr="00B544E5" w:rsidRDefault="00B108FA" w:rsidP="00B544E5">
      <w:pPr>
        <w:pStyle w:val="NoIndentNormal"/>
      </w:pPr>
      <w:r w:rsidRPr="00B544E5">
        <w:t>The control variables are firms’ size (number of employees), age (years since establishment), current annual turnover</w:t>
      </w:r>
      <w:r w:rsidR="008D7188" w:rsidRPr="00B544E5">
        <w:t>,</w:t>
      </w:r>
      <w:r w:rsidRPr="00B544E5">
        <w:t xml:space="preserve"> and the environmental effects of competitive intensity (</w:t>
      </w:r>
      <w:r w:rsidRPr="00B544E5">
        <w:rPr>
          <w:i/>
          <w:iCs/>
        </w:rPr>
        <w:t>CI</w:t>
      </w:r>
      <w:r w:rsidRPr="00B544E5">
        <w:t>) and technological turbulence (</w:t>
      </w:r>
      <w:r w:rsidRPr="00B544E5">
        <w:rPr>
          <w:i/>
          <w:iCs/>
        </w:rPr>
        <w:t>TT</w:t>
      </w:r>
      <w:r w:rsidRPr="00B544E5">
        <w:t xml:space="preserve">). Previous studies have shown that firms’ size and age are crucial </w:t>
      </w:r>
      <w:r w:rsidRPr="00B544E5">
        <w:lastRenderedPageBreak/>
        <w:t>internal factors influencing innovatory capability (</w:t>
      </w:r>
      <w:proofErr w:type="spellStart"/>
      <w:r w:rsidRPr="00B544E5">
        <w:t>Kotha</w:t>
      </w:r>
      <w:proofErr w:type="spellEnd"/>
      <w:r w:rsidRPr="00B544E5">
        <w:t xml:space="preserve"> </w:t>
      </w:r>
      <w:r w:rsidRPr="00B544E5">
        <w:rPr>
          <w:bCs/>
        </w:rPr>
        <w:t>et al</w:t>
      </w:r>
      <w:r w:rsidRPr="00B544E5">
        <w:t>., 2011). From the resource-based perspective, young and small firms usually have limited resources to support innovation activities, whilst more mature and larger firms are likely to have sufficient resources to invest in innovation development over time (</w:t>
      </w:r>
      <w:proofErr w:type="spellStart"/>
      <w:r w:rsidR="00E20F67" w:rsidRPr="00B544E5">
        <w:fldChar w:fldCharType="begin"/>
      </w:r>
      <w:r w:rsidR="00E20F67" w:rsidRPr="00B544E5">
        <w:instrText xml:space="preserve"> HYPERLINK "https://www.emeraldinsight.com/doi/full/10.1108/IJOPM-11-2015-0687" </w:instrText>
      </w:r>
      <w:r w:rsidR="00E20F67" w:rsidRPr="00B544E5">
        <w:fldChar w:fldCharType="separate"/>
      </w:r>
      <w:r w:rsidRPr="00B544E5">
        <w:t>Damanpour</w:t>
      </w:r>
      <w:proofErr w:type="spellEnd"/>
      <w:r w:rsidRPr="00B544E5">
        <w:t>, 2010</w:t>
      </w:r>
      <w:r w:rsidR="00E20F67" w:rsidRPr="00B544E5">
        <w:fldChar w:fldCharType="end"/>
      </w:r>
      <w:r w:rsidRPr="00B544E5">
        <w:t xml:space="preserve">). We also control for firms’ current annual turnover, which reflects sales performance in relation to returns on sales and profits, </w:t>
      </w:r>
      <w:r w:rsidR="000E7E7C" w:rsidRPr="00B544E5">
        <w:t>thereby</w:t>
      </w:r>
      <w:r w:rsidRPr="00B544E5">
        <w:t xml:space="preserve"> influenc</w:t>
      </w:r>
      <w:r w:rsidR="000E7E7C" w:rsidRPr="00B544E5">
        <w:t>ing</w:t>
      </w:r>
      <w:r w:rsidRPr="00B544E5">
        <w:t xml:space="preserve"> business performance (Storey </w:t>
      </w:r>
      <w:r w:rsidRPr="00B544E5">
        <w:rPr>
          <w:bCs/>
        </w:rPr>
        <w:t>et al.</w:t>
      </w:r>
      <w:r w:rsidRPr="00B544E5">
        <w:rPr>
          <w:bCs/>
          <w:i/>
          <w:iCs/>
        </w:rPr>
        <w:t>,</w:t>
      </w:r>
      <w:r w:rsidRPr="00B544E5">
        <w:t xml:space="preserve"> 2016). The literature also identifies external factors, such as intense market competition and technological </w:t>
      </w:r>
      <w:proofErr w:type="gramStart"/>
      <w:r w:rsidRPr="00B544E5">
        <w:t>changes, that</w:t>
      </w:r>
      <w:proofErr w:type="gramEnd"/>
      <w:r w:rsidRPr="00B544E5">
        <w:t xml:space="preserve"> have significant impacts on SMEs’ innovation and business performance (Wang </w:t>
      </w:r>
      <w:r w:rsidRPr="00B544E5">
        <w:rPr>
          <w:bCs/>
        </w:rPr>
        <w:t>et al.</w:t>
      </w:r>
      <w:r w:rsidRPr="00B544E5">
        <w:rPr>
          <w:bCs/>
          <w:i/>
          <w:iCs/>
        </w:rPr>
        <w:t>,</w:t>
      </w:r>
      <w:r w:rsidRPr="00B544E5">
        <w:t xml:space="preserve"> 2020). Thus, we adopted </w:t>
      </w:r>
      <w:r w:rsidRPr="00B544E5">
        <w:rPr>
          <w:i/>
          <w:iCs/>
        </w:rPr>
        <w:t>CI</w:t>
      </w:r>
      <w:r w:rsidRPr="00B544E5">
        <w:t xml:space="preserve"> and </w:t>
      </w:r>
      <w:r w:rsidRPr="00B544E5">
        <w:rPr>
          <w:i/>
          <w:iCs/>
        </w:rPr>
        <w:t>TT</w:t>
      </w:r>
      <w:r w:rsidRPr="00B544E5">
        <w:t xml:space="preserve"> from </w:t>
      </w:r>
      <w:proofErr w:type="spellStart"/>
      <w:r w:rsidRPr="00B544E5">
        <w:t>Jaworski</w:t>
      </w:r>
      <w:proofErr w:type="spellEnd"/>
      <w:r w:rsidRPr="00B544E5">
        <w:t xml:space="preserve"> and </w:t>
      </w:r>
      <w:proofErr w:type="spellStart"/>
      <w:r w:rsidRPr="00B544E5">
        <w:t>Kohli</w:t>
      </w:r>
      <w:proofErr w:type="spellEnd"/>
      <w:r w:rsidRPr="00B544E5">
        <w:t xml:space="preserve"> (1993) as environmental effects. We did not consider R&amp;D expenditure, as previous research suggests that most SMEs have insufficient resources to invest in R&amp;D (Hardwick and Anderson, 2019). Table 2 presents descriptive analyses and a correlation matrix for the constructs.</w:t>
      </w:r>
    </w:p>
    <w:p w14:paraId="7DFBC02E" w14:textId="77777777" w:rsidR="00723F96" w:rsidRPr="00B544E5" w:rsidRDefault="00723F96" w:rsidP="00B544E5">
      <w:pPr>
        <w:spacing w:line="360" w:lineRule="auto"/>
        <w:jc w:val="center"/>
        <w:rPr>
          <w:rFonts w:ascii="Times-Roman" w:eastAsiaTheme="minorEastAsia" w:hAnsi="Times-Roman" w:cs="Times-Roman"/>
          <w:sz w:val="24"/>
          <w:szCs w:val="24"/>
          <w:lang w:val="en-GB" w:eastAsia="zh-CN"/>
        </w:rPr>
      </w:pPr>
      <w:r w:rsidRPr="00B544E5">
        <w:rPr>
          <w:rFonts w:ascii="Times-Roman" w:eastAsiaTheme="minorEastAsia" w:hAnsi="Times-Roman" w:cs="Times-Roman"/>
          <w:sz w:val="24"/>
          <w:szCs w:val="24"/>
          <w:lang w:val="en-GB" w:eastAsia="zh-CN"/>
        </w:rPr>
        <w:t>------------------- Insert Table 2 Here ---------------</w:t>
      </w:r>
    </w:p>
    <w:p w14:paraId="5820DF9E" w14:textId="77777777" w:rsidR="00723F96" w:rsidRPr="00B544E5" w:rsidRDefault="00723F96" w:rsidP="00B544E5">
      <w:pPr>
        <w:pStyle w:val="NoIndentNormal"/>
      </w:pPr>
    </w:p>
    <w:p w14:paraId="6D2C6A0A" w14:textId="7BB70DED" w:rsidR="00675FCB" w:rsidRPr="00B544E5" w:rsidRDefault="00675FCB" w:rsidP="00B544E5">
      <w:pPr>
        <w:pStyle w:val="Heading3"/>
      </w:pPr>
      <w:r w:rsidRPr="00B544E5">
        <w:t>Measurement validity</w:t>
      </w:r>
    </w:p>
    <w:p w14:paraId="4BC849A9" w14:textId="5DDB1AFE" w:rsidR="00B3356A" w:rsidRPr="00B544E5" w:rsidRDefault="00B108FA" w:rsidP="00B544E5">
      <w:pPr>
        <w:pStyle w:val="NoIndentNormal"/>
      </w:pPr>
      <w:r w:rsidRPr="00B544E5">
        <w:t xml:space="preserve">Following Hair </w:t>
      </w:r>
      <w:r w:rsidRPr="00B544E5">
        <w:rPr>
          <w:bCs/>
        </w:rPr>
        <w:t>et al</w:t>
      </w:r>
      <w:r w:rsidRPr="00B544E5">
        <w:t xml:space="preserve">. (2010), we </w:t>
      </w:r>
      <w:r w:rsidR="00A53015" w:rsidRPr="00B544E5">
        <w:t xml:space="preserve">conducted </w:t>
      </w:r>
      <w:r w:rsidRPr="00B544E5">
        <w:t xml:space="preserve">confirmatory factor analysis (CFA) </w:t>
      </w:r>
      <w:r w:rsidRPr="00B544E5">
        <w:rPr>
          <w:rFonts w:ascii="Times" w:hAnsi="Times"/>
        </w:rPr>
        <w:t xml:space="preserve">by applying the maximum likelihood estimation procedure </w:t>
      </w:r>
      <w:r w:rsidRPr="00B544E5">
        <w:t>to assess the structure of the constructs and examine the fit of the measurement model. Construct validity was tested, and items with less than 0.6 factor loadings or high cross-loadings were removed. The final confirmatory model had</w:t>
      </w:r>
      <w:r w:rsidRPr="00B544E5">
        <w:rPr>
          <w:rFonts w:ascii="Times" w:hAnsi="Times"/>
        </w:rPr>
        <w:t xml:space="preserve"> eight factors: marketing analytics (</w:t>
      </w:r>
      <w:r w:rsidRPr="00B544E5">
        <w:rPr>
          <w:rFonts w:ascii="Times" w:hAnsi="Times"/>
          <w:i/>
          <w:iCs/>
        </w:rPr>
        <w:t>MA</w:t>
      </w:r>
      <w:r w:rsidRPr="00B544E5">
        <w:rPr>
          <w:rFonts w:ascii="Times" w:hAnsi="Times"/>
        </w:rPr>
        <w:t xml:space="preserve">), customer-driven </w:t>
      </w:r>
      <w:r w:rsidR="00863CB7" w:rsidRPr="00B544E5">
        <w:rPr>
          <w:rFonts w:ascii="Times" w:hAnsi="Times"/>
        </w:rPr>
        <w:t>NPD</w:t>
      </w:r>
      <w:r w:rsidRPr="00B544E5">
        <w:rPr>
          <w:rFonts w:ascii="Times" w:hAnsi="Times"/>
        </w:rPr>
        <w:t xml:space="preserve"> (</w:t>
      </w:r>
      <w:r w:rsidRPr="00B544E5">
        <w:rPr>
          <w:rFonts w:ascii="Times" w:hAnsi="Times"/>
          <w:i/>
          <w:iCs/>
        </w:rPr>
        <w:t>CUS</w:t>
      </w:r>
      <w:r w:rsidRPr="00B544E5">
        <w:rPr>
          <w:rFonts w:ascii="Times" w:hAnsi="Times"/>
        </w:rPr>
        <w:t xml:space="preserve">), competitor-driven </w:t>
      </w:r>
      <w:r w:rsidR="00863CB7" w:rsidRPr="00B544E5">
        <w:rPr>
          <w:rFonts w:ascii="Times" w:hAnsi="Times"/>
        </w:rPr>
        <w:t>NPD</w:t>
      </w:r>
      <w:r w:rsidRPr="00B544E5">
        <w:rPr>
          <w:rFonts w:ascii="Times" w:hAnsi="Times"/>
        </w:rPr>
        <w:t xml:space="preserve"> (</w:t>
      </w:r>
      <w:r w:rsidRPr="00B544E5">
        <w:rPr>
          <w:rFonts w:ascii="Times" w:hAnsi="Times"/>
          <w:i/>
          <w:iCs/>
        </w:rPr>
        <w:t>COM</w:t>
      </w:r>
      <w:r w:rsidRPr="00B544E5">
        <w:rPr>
          <w:rFonts w:ascii="Times" w:hAnsi="Times"/>
        </w:rPr>
        <w:t xml:space="preserve">), </w:t>
      </w:r>
      <w:r w:rsidR="00AC30AB" w:rsidRPr="00B544E5">
        <w:rPr>
          <w:rFonts w:ascii="Times" w:hAnsi="Times"/>
        </w:rPr>
        <w:t xml:space="preserve">incremental </w:t>
      </w:r>
      <w:r w:rsidRPr="00B544E5">
        <w:rPr>
          <w:rFonts w:ascii="Times" w:hAnsi="Times"/>
        </w:rPr>
        <w:t>innovation (</w:t>
      </w:r>
      <w:r w:rsidRPr="00B544E5">
        <w:rPr>
          <w:rFonts w:ascii="Times" w:hAnsi="Times"/>
          <w:i/>
          <w:iCs/>
        </w:rPr>
        <w:t>I</w:t>
      </w:r>
      <w:r w:rsidR="00AC30AB" w:rsidRPr="00B544E5">
        <w:rPr>
          <w:rFonts w:ascii="Times" w:hAnsi="Times"/>
          <w:i/>
          <w:iCs/>
        </w:rPr>
        <w:t>NI</w:t>
      </w:r>
      <w:r w:rsidRPr="00B544E5">
        <w:rPr>
          <w:rFonts w:ascii="Times" w:hAnsi="Times"/>
        </w:rPr>
        <w:t>), market performance (</w:t>
      </w:r>
      <w:r w:rsidRPr="00B544E5">
        <w:rPr>
          <w:rFonts w:ascii="Times" w:hAnsi="Times"/>
          <w:i/>
          <w:iCs/>
        </w:rPr>
        <w:t>MP</w:t>
      </w:r>
      <w:r w:rsidRPr="00B544E5">
        <w:rPr>
          <w:rFonts w:ascii="Times" w:hAnsi="Times"/>
        </w:rPr>
        <w:t>), financial performance (</w:t>
      </w:r>
      <w:r w:rsidRPr="00B544E5">
        <w:rPr>
          <w:rFonts w:ascii="Times" w:hAnsi="Times"/>
          <w:i/>
          <w:iCs/>
        </w:rPr>
        <w:t>FP</w:t>
      </w:r>
      <w:r w:rsidRPr="00B544E5">
        <w:rPr>
          <w:rFonts w:ascii="Times" w:hAnsi="Times"/>
        </w:rPr>
        <w:t>), competitive intensity (</w:t>
      </w:r>
      <w:r w:rsidRPr="00B544E5">
        <w:rPr>
          <w:rFonts w:ascii="Times" w:hAnsi="Times"/>
          <w:i/>
          <w:iCs/>
        </w:rPr>
        <w:t>CI</w:t>
      </w:r>
      <w:r w:rsidRPr="00B544E5">
        <w:rPr>
          <w:rFonts w:ascii="Times" w:hAnsi="Times"/>
        </w:rPr>
        <w:t>) and technological turbulence (</w:t>
      </w:r>
      <w:r w:rsidRPr="00B544E5">
        <w:rPr>
          <w:rFonts w:ascii="Times" w:hAnsi="Times"/>
          <w:i/>
        </w:rPr>
        <w:t>TT</w:t>
      </w:r>
      <w:r w:rsidRPr="00B544E5">
        <w:rPr>
          <w:rFonts w:ascii="Times" w:hAnsi="Times"/>
        </w:rPr>
        <w:t xml:space="preserve">). The results showed that the </w:t>
      </w:r>
      <w:r w:rsidRPr="00B544E5">
        <w:t>confirmatory model fitted the data satisfactorily (see Table 3).</w:t>
      </w:r>
    </w:p>
    <w:p w14:paraId="0A6EC862" w14:textId="047270BF" w:rsidR="002250A5" w:rsidRPr="00B544E5" w:rsidRDefault="002250A5" w:rsidP="00B544E5">
      <w:pPr>
        <w:spacing w:line="360" w:lineRule="auto"/>
        <w:jc w:val="center"/>
        <w:rPr>
          <w:rFonts w:ascii="Times-Roman" w:eastAsiaTheme="minorEastAsia" w:hAnsi="Times-Roman" w:cs="Times-Roman"/>
          <w:sz w:val="24"/>
          <w:szCs w:val="24"/>
          <w:lang w:val="en-GB" w:eastAsia="zh-CN"/>
        </w:rPr>
      </w:pPr>
      <w:r w:rsidRPr="00B544E5">
        <w:rPr>
          <w:rFonts w:ascii="Times-Roman" w:eastAsiaTheme="minorEastAsia" w:hAnsi="Times-Roman" w:cs="Times-Roman"/>
          <w:sz w:val="24"/>
          <w:szCs w:val="24"/>
          <w:lang w:val="en-GB" w:eastAsia="zh-CN"/>
        </w:rPr>
        <w:t>------------------- Insert Table 3 Here ---------------</w:t>
      </w:r>
    </w:p>
    <w:p w14:paraId="688798C1" w14:textId="77777777" w:rsidR="00C606CA" w:rsidRPr="00B544E5" w:rsidRDefault="00C606CA" w:rsidP="00B544E5">
      <w:pPr>
        <w:spacing w:before="120" w:after="0" w:line="240" w:lineRule="auto"/>
        <w:jc w:val="both"/>
        <w:rPr>
          <w:rFonts w:ascii="Times New Roman" w:eastAsia="Times New Roman" w:hAnsi="Times New Roman" w:cs="Times New Roman"/>
          <w:sz w:val="24"/>
          <w:szCs w:val="24"/>
        </w:rPr>
      </w:pPr>
    </w:p>
    <w:p w14:paraId="2259670A" w14:textId="05A56AAE" w:rsidR="00B108FA" w:rsidRPr="00B544E5" w:rsidRDefault="00B108FA" w:rsidP="00B544E5">
      <w:pPr>
        <w:pStyle w:val="NewNormal"/>
      </w:pPr>
      <w:r w:rsidRPr="00B544E5">
        <w:lastRenderedPageBreak/>
        <w:t xml:space="preserve">In addition, the focal constructs were examined in a six-factor confirmatory measurement model to assess convergent validity. All six latent variables were loaded significantly (p &lt; 0.001). Each measurement item was loaded in the first-order factor. The latent constructs </w:t>
      </w:r>
      <w:r w:rsidR="00A951A4" w:rsidRPr="00B544E5">
        <w:t xml:space="preserve">may </w:t>
      </w:r>
      <w:r w:rsidRPr="00B544E5">
        <w:t xml:space="preserve">be correlated, but we constrained the measurement items and </w:t>
      </w:r>
      <w:r w:rsidR="00A951A4" w:rsidRPr="00B544E5">
        <w:t xml:space="preserve">de-correlated </w:t>
      </w:r>
      <w:r w:rsidRPr="00B544E5">
        <w:t xml:space="preserve">their error items. The model suggested </w:t>
      </w:r>
      <w:proofErr w:type="spellStart"/>
      <w:r w:rsidRPr="00B544E5">
        <w:t>uni</w:t>
      </w:r>
      <w:proofErr w:type="spellEnd"/>
      <w:r w:rsidRPr="00B544E5">
        <w:t xml:space="preserve">-dimensionality of the measures, with a satisfactory fit with the data </w:t>
      </w:r>
      <w:r w:rsidRPr="00B544E5">
        <w:rPr>
          <w:rFonts w:ascii="Times" w:hAnsi="Times"/>
        </w:rPr>
        <w:t>(χ</w:t>
      </w:r>
      <w:r w:rsidRPr="00B544E5">
        <w:rPr>
          <w:rFonts w:ascii="Times" w:hAnsi="Times"/>
          <w:vertAlign w:val="superscript"/>
        </w:rPr>
        <w:t>2</w:t>
      </w:r>
      <w:r w:rsidRPr="00B544E5">
        <w:rPr>
          <w:rFonts w:ascii="Times" w:hAnsi="Times"/>
        </w:rPr>
        <w:t xml:space="preserve"> = 298.340; </w:t>
      </w:r>
      <w:proofErr w:type="spellStart"/>
      <w:proofErr w:type="gramStart"/>
      <w:r w:rsidRPr="00B544E5">
        <w:rPr>
          <w:rFonts w:ascii="Times" w:hAnsi="Times"/>
        </w:rPr>
        <w:t>df</w:t>
      </w:r>
      <w:proofErr w:type="spellEnd"/>
      <w:proofErr w:type="gramEnd"/>
      <w:r w:rsidRPr="00B544E5">
        <w:rPr>
          <w:rFonts w:ascii="Times" w:hAnsi="Times"/>
        </w:rPr>
        <w:t xml:space="preserve"> = 223; p &lt; 0.01; CMIN/DF = 1.338; goodness-of-fix index [GFI] = 0.861; </w:t>
      </w:r>
      <w:r w:rsidRPr="00B544E5">
        <w:t>incremental fit index [</w:t>
      </w:r>
      <w:r w:rsidRPr="00B544E5">
        <w:rPr>
          <w:rFonts w:ascii="Times" w:hAnsi="Times"/>
        </w:rPr>
        <w:t>IFI] = 0.952; c</w:t>
      </w:r>
      <w:r w:rsidRPr="00B544E5">
        <w:t>onfirmatory fit index [</w:t>
      </w:r>
      <w:r w:rsidRPr="00B544E5">
        <w:rPr>
          <w:rFonts w:ascii="Times" w:hAnsi="Times"/>
        </w:rPr>
        <w:t>CFI] = 0.951; r</w:t>
      </w:r>
      <w:r w:rsidRPr="00B544E5">
        <w:t>oot mean square error of approximation [</w:t>
      </w:r>
      <w:r w:rsidRPr="00B544E5">
        <w:rPr>
          <w:rFonts w:ascii="Times" w:hAnsi="Times"/>
        </w:rPr>
        <w:t xml:space="preserve">RMSEA] = 0.050) </w:t>
      </w:r>
      <w:r w:rsidRPr="00B544E5">
        <w:t xml:space="preserve">(Anderson and </w:t>
      </w:r>
      <w:proofErr w:type="spellStart"/>
      <w:r w:rsidRPr="00B544E5">
        <w:t>Gerbing</w:t>
      </w:r>
      <w:proofErr w:type="spellEnd"/>
      <w:r w:rsidRPr="00B544E5">
        <w:t>, 1988). The composite reliabilities of all constructs exceeded the threshold of 0.70 (</w:t>
      </w:r>
      <w:proofErr w:type="spellStart"/>
      <w:r w:rsidRPr="00B544E5">
        <w:t>Nunnally</w:t>
      </w:r>
      <w:proofErr w:type="spellEnd"/>
      <w:r w:rsidRPr="00B544E5">
        <w:t xml:space="preserve">, 1978). In tests for </w:t>
      </w:r>
      <w:proofErr w:type="spellStart"/>
      <w:r w:rsidRPr="00B544E5">
        <w:t>multicollinearity</w:t>
      </w:r>
      <w:proofErr w:type="spellEnd"/>
      <w:r w:rsidRPr="00B544E5">
        <w:t xml:space="preserve">, tolerance values ranged between 0.617 and 0.891, and variance inflation factor (VIF) scores were between 1.123 and 1.520, below the threshold of 2 for confirming data reliability (Hair </w:t>
      </w:r>
      <w:r w:rsidRPr="00B544E5">
        <w:rPr>
          <w:bCs/>
        </w:rPr>
        <w:t>et al.,</w:t>
      </w:r>
      <w:r w:rsidRPr="00B544E5">
        <w:t xml:space="preserve"> 2010). The findings indicated that the measures had adequate convergent validity and reliability.</w:t>
      </w:r>
    </w:p>
    <w:p w14:paraId="5AD2AF7E" w14:textId="7BE4917E" w:rsidR="00B108FA" w:rsidRPr="00B544E5" w:rsidRDefault="00B108FA" w:rsidP="00B544E5">
      <w:pPr>
        <w:pStyle w:val="NewNormal"/>
      </w:pPr>
      <w:r w:rsidRPr="00B544E5">
        <w:t xml:space="preserve">Discriminant validity was examined through two approaches. First, chi-square difference tests were computed. We loaded all items from the CFA onto a common latent factor (CLF), and compared the chi-square difference between the constrained and unconstrained models. </w:t>
      </w:r>
      <w:r w:rsidR="0057635E" w:rsidRPr="00B544E5">
        <w:t xml:space="preserve">The results </w:t>
      </w:r>
      <w:r w:rsidRPr="00B544E5">
        <w:t>show</w:t>
      </w:r>
      <w:r w:rsidR="0057635E" w:rsidRPr="00B544E5">
        <w:t>ed</w:t>
      </w:r>
      <w:r w:rsidRPr="00B544E5">
        <w:t xml:space="preserve"> significance (ΔX</w:t>
      </w:r>
      <w:r w:rsidRPr="00B544E5">
        <w:rPr>
          <w:vertAlign w:val="superscript"/>
        </w:rPr>
        <w:t>2</w:t>
      </w:r>
      <w:r w:rsidRPr="00B544E5">
        <w:t xml:space="preserve"> = 56.027, </w:t>
      </w:r>
      <w:proofErr w:type="spellStart"/>
      <w:r w:rsidRPr="00B544E5">
        <w:t>Δdf</w:t>
      </w:r>
      <w:proofErr w:type="spellEnd"/>
      <w:r w:rsidRPr="00B544E5">
        <w:t xml:space="preserve"> = 23, p &lt; 0.001), supporting discriminant validity (Anderson and </w:t>
      </w:r>
      <w:proofErr w:type="spellStart"/>
      <w:r w:rsidRPr="00B544E5">
        <w:t>Gerbing</w:t>
      </w:r>
      <w:proofErr w:type="spellEnd"/>
      <w:r w:rsidRPr="00B544E5">
        <w:t xml:space="preserve">, 1988). Second, we computed the common variance of available pairs of </w:t>
      </w:r>
      <w:r w:rsidR="006655B8" w:rsidRPr="00B544E5">
        <w:t xml:space="preserve">attributes </w:t>
      </w:r>
      <w:r w:rsidRPr="00B544E5">
        <w:t xml:space="preserve">and the average variance extracted (AVE). </w:t>
      </w:r>
      <w:r w:rsidR="006655B8" w:rsidRPr="00B544E5">
        <w:t>The f</w:t>
      </w:r>
      <w:r w:rsidRPr="00B544E5">
        <w:t>indings showed that the AVE value was greater than its highest shared variance with other variables, also supporting discriminant validity (see Table 2). Thus, the results confirmed adequate reliability and validity</w:t>
      </w:r>
      <w:r w:rsidRPr="00B544E5" w:rsidDel="00564E3A">
        <w:t xml:space="preserve"> </w:t>
      </w:r>
      <w:r w:rsidRPr="00B544E5">
        <w:t>of our measures.</w:t>
      </w:r>
    </w:p>
    <w:p w14:paraId="5FA34BD7" w14:textId="52232BD4" w:rsidR="00B108FA" w:rsidRPr="00B544E5" w:rsidRDefault="00B108FA" w:rsidP="00B544E5">
      <w:pPr>
        <w:pStyle w:val="Heading1"/>
      </w:pPr>
      <w:r w:rsidRPr="00B544E5">
        <w:t>Hypothesis testing and results</w:t>
      </w:r>
    </w:p>
    <w:p w14:paraId="16A1537F" w14:textId="67F172E1" w:rsidR="00B108FA" w:rsidRPr="00B544E5" w:rsidRDefault="00B108FA" w:rsidP="00B544E5">
      <w:pPr>
        <w:pStyle w:val="NoIndentNormal"/>
        <w:rPr>
          <w:lang w:val="en-US"/>
        </w:rPr>
      </w:pPr>
      <w:r w:rsidRPr="00B544E5">
        <w:t xml:space="preserve">To test our hypotheses, we employed structural equation </w:t>
      </w:r>
      <w:proofErr w:type="spellStart"/>
      <w:r w:rsidRPr="00B544E5">
        <w:t>modeling</w:t>
      </w:r>
      <w:proofErr w:type="spellEnd"/>
      <w:r w:rsidRPr="00B544E5">
        <w:t xml:space="preserve"> (SEM) software, AMOS v. 23, and the maximum likelihood estimation method, based on the framework shown in Fig</w:t>
      </w:r>
      <w:r w:rsidR="000E7E7C" w:rsidRPr="00B544E5">
        <w:t>ure</w:t>
      </w:r>
      <w:r w:rsidRPr="00B544E5">
        <w:t xml:space="preserve"> </w:t>
      </w:r>
      <w:r w:rsidRPr="00B544E5">
        <w:lastRenderedPageBreak/>
        <w:t xml:space="preserve">1. We first tested the direct effects of the control variables on </w:t>
      </w:r>
      <w:r w:rsidR="00187D19" w:rsidRPr="00B544E5">
        <w:rPr>
          <w:i/>
          <w:iCs/>
        </w:rPr>
        <w:t>MP</w:t>
      </w:r>
      <w:r w:rsidRPr="00B544E5">
        <w:t xml:space="preserve"> and </w:t>
      </w:r>
      <w:r w:rsidR="00187D19" w:rsidRPr="00B544E5">
        <w:rPr>
          <w:i/>
          <w:iCs/>
        </w:rPr>
        <w:t>FP</w:t>
      </w:r>
      <w:r w:rsidRPr="00B544E5">
        <w:t>. The results show that only competitive intensity (</w:t>
      </w:r>
      <w:r w:rsidRPr="00B544E5">
        <w:rPr>
          <w:i/>
          <w:iCs/>
        </w:rPr>
        <w:t>CI</w:t>
      </w:r>
      <w:r w:rsidRPr="00B544E5">
        <w:t xml:space="preserve">) has a significant </w:t>
      </w:r>
      <w:r w:rsidR="00D92038" w:rsidRPr="00B544E5">
        <w:t xml:space="preserve">negative </w:t>
      </w:r>
      <w:r w:rsidRPr="00B544E5">
        <w:t xml:space="preserve">impact on </w:t>
      </w:r>
      <w:r w:rsidR="00187D19" w:rsidRPr="00B544E5">
        <w:rPr>
          <w:i/>
          <w:iCs/>
        </w:rPr>
        <w:t>MP</w:t>
      </w:r>
      <w:r w:rsidRPr="00B544E5">
        <w:t xml:space="preserve"> (</w:t>
      </w:r>
      <w:r w:rsidRPr="00B544E5">
        <w:rPr>
          <w:lang w:val="en-US"/>
        </w:rPr>
        <w:t xml:space="preserve">β = -0.291, t = -4.233 at </w:t>
      </w:r>
      <w:r w:rsidRPr="00B544E5">
        <w:rPr>
          <w:i/>
          <w:lang w:val="en-US"/>
        </w:rPr>
        <w:t xml:space="preserve">p </w:t>
      </w:r>
      <w:r w:rsidRPr="00B544E5">
        <w:rPr>
          <w:lang w:val="en-US"/>
        </w:rPr>
        <w:t xml:space="preserve">&lt; 0.001), </w:t>
      </w:r>
      <w:r w:rsidR="00D92038" w:rsidRPr="00B544E5">
        <w:rPr>
          <w:lang w:val="en-US"/>
        </w:rPr>
        <w:t xml:space="preserve">while </w:t>
      </w:r>
      <w:r w:rsidR="000E7E7C" w:rsidRPr="00B544E5">
        <w:rPr>
          <w:lang w:val="en-US"/>
        </w:rPr>
        <w:t>the</w:t>
      </w:r>
      <w:r w:rsidR="000F648A" w:rsidRPr="00B544E5">
        <w:rPr>
          <w:lang w:val="en-US"/>
        </w:rPr>
        <w:t xml:space="preserve"> </w:t>
      </w:r>
      <w:r w:rsidRPr="00B544E5">
        <w:rPr>
          <w:lang w:val="en-US"/>
        </w:rPr>
        <w:t>other interactions are all insignificant.</w:t>
      </w:r>
      <w:r w:rsidR="00E159AD" w:rsidRPr="00B544E5">
        <w:rPr>
          <w:lang w:val="en-US"/>
        </w:rPr>
        <w:t xml:space="preserve"> </w:t>
      </w:r>
      <w:r w:rsidR="004F6680" w:rsidRPr="00B544E5">
        <w:rPr>
          <w:lang w:val="en-US"/>
        </w:rPr>
        <w:t>Second, we test</w:t>
      </w:r>
      <w:r w:rsidR="000E7E7C" w:rsidRPr="00B544E5">
        <w:rPr>
          <w:lang w:val="en-US"/>
        </w:rPr>
        <w:t>ed</w:t>
      </w:r>
      <w:r w:rsidR="004F6680" w:rsidRPr="00B544E5">
        <w:rPr>
          <w:lang w:val="en-US"/>
        </w:rPr>
        <w:t xml:space="preserve"> the direct effect of </w:t>
      </w:r>
      <w:r w:rsidR="004F6680" w:rsidRPr="00B544E5">
        <w:rPr>
          <w:i/>
          <w:iCs/>
          <w:lang w:val="en-US"/>
        </w:rPr>
        <w:t>MA</w:t>
      </w:r>
      <w:r w:rsidR="004F6680" w:rsidRPr="00B544E5">
        <w:rPr>
          <w:lang w:val="en-US"/>
        </w:rPr>
        <w:t xml:space="preserve"> on </w:t>
      </w:r>
      <w:r w:rsidR="004F6680" w:rsidRPr="00B544E5">
        <w:rPr>
          <w:i/>
          <w:iCs/>
          <w:lang w:val="en-US"/>
        </w:rPr>
        <w:t>MP</w:t>
      </w:r>
      <w:r w:rsidR="004F6680" w:rsidRPr="00B544E5">
        <w:rPr>
          <w:lang w:val="en-US"/>
        </w:rPr>
        <w:t xml:space="preserve"> and </w:t>
      </w:r>
      <w:r w:rsidR="004F6680" w:rsidRPr="00B544E5">
        <w:rPr>
          <w:i/>
          <w:iCs/>
          <w:lang w:val="en-US"/>
        </w:rPr>
        <w:t>FP</w:t>
      </w:r>
      <w:r w:rsidR="006655B8" w:rsidRPr="00B544E5">
        <w:rPr>
          <w:lang w:val="en-US"/>
        </w:rPr>
        <w:t>. T</w:t>
      </w:r>
      <w:r w:rsidR="000E7E7C" w:rsidRPr="00B544E5">
        <w:rPr>
          <w:lang w:val="en-US"/>
        </w:rPr>
        <w:t>he</w:t>
      </w:r>
      <w:r w:rsidR="004F6680" w:rsidRPr="00B544E5">
        <w:rPr>
          <w:lang w:val="en-US"/>
        </w:rPr>
        <w:t xml:space="preserve"> results show that </w:t>
      </w:r>
      <w:r w:rsidR="004F6680" w:rsidRPr="00B544E5">
        <w:rPr>
          <w:i/>
          <w:iCs/>
          <w:lang w:val="en-US"/>
        </w:rPr>
        <w:t>MA</w:t>
      </w:r>
      <w:r w:rsidR="004F6680" w:rsidRPr="00B544E5">
        <w:rPr>
          <w:lang w:val="en-US"/>
        </w:rPr>
        <w:t xml:space="preserve"> significantly and positively affects </w:t>
      </w:r>
      <w:r w:rsidR="004F6680" w:rsidRPr="00B544E5">
        <w:rPr>
          <w:i/>
          <w:iCs/>
          <w:lang w:val="en-US"/>
        </w:rPr>
        <w:t>MP</w:t>
      </w:r>
      <w:r w:rsidR="004F6680" w:rsidRPr="00B544E5">
        <w:rPr>
          <w:lang w:val="en-US"/>
        </w:rPr>
        <w:t xml:space="preserve"> </w:t>
      </w:r>
      <w:r w:rsidR="004F6680" w:rsidRPr="00B544E5">
        <w:t>(</w:t>
      </w:r>
      <w:r w:rsidR="004F6680" w:rsidRPr="00B544E5">
        <w:rPr>
          <w:lang w:val="en-US"/>
        </w:rPr>
        <w:t xml:space="preserve">β = 0.281, t = 4.224 at </w:t>
      </w:r>
      <w:r w:rsidR="004F6680" w:rsidRPr="00B544E5">
        <w:rPr>
          <w:i/>
          <w:lang w:val="en-US"/>
        </w:rPr>
        <w:t xml:space="preserve">p </w:t>
      </w:r>
      <w:r w:rsidR="004F6680" w:rsidRPr="00B544E5">
        <w:rPr>
          <w:lang w:val="en-US"/>
        </w:rPr>
        <w:t>&lt; 0.001)</w:t>
      </w:r>
      <w:r w:rsidR="00323794" w:rsidRPr="00B544E5">
        <w:rPr>
          <w:lang w:val="en-US"/>
        </w:rPr>
        <w:t>,</w:t>
      </w:r>
      <w:r w:rsidR="00187ADA" w:rsidRPr="00B544E5">
        <w:rPr>
          <w:lang w:val="en-US"/>
        </w:rPr>
        <w:t xml:space="preserve"> with</w:t>
      </w:r>
      <w:r w:rsidR="000E7E7C" w:rsidRPr="00B544E5">
        <w:rPr>
          <w:lang w:val="en-US"/>
        </w:rPr>
        <w:t xml:space="preserve"> an</w:t>
      </w:r>
      <w:r w:rsidR="00187ADA" w:rsidRPr="00B544E5">
        <w:rPr>
          <w:lang w:val="en-US"/>
        </w:rPr>
        <w:t xml:space="preserve"> R-square</w:t>
      </w:r>
      <w:r w:rsidR="005A1959" w:rsidRPr="00B544E5">
        <w:rPr>
          <w:lang w:val="en-US"/>
        </w:rPr>
        <w:t>d</w:t>
      </w:r>
      <w:r w:rsidR="00187ADA" w:rsidRPr="00B544E5">
        <w:rPr>
          <w:lang w:val="en-US"/>
        </w:rPr>
        <w:t xml:space="preserve"> value</w:t>
      </w:r>
      <w:r w:rsidR="000F648A" w:rsidRPr="00B544E5">
        <w:rPr>
          <w:lang w:val="en-US"/>
        </w:rPr>
        <w:t xml:space="preserve"> of 0.253</w:t>
      </w:r>
      <w:r w:rsidR="00187ADA" w:rsidRPr="00B544E5">
        <w:rPr>
          <w:lang w:val="en-US"/>
        </w:rPr>
        <w:t>;</w:t>
      </w:r>
      <w:r w:rsidR="00187D19" w:rsidRPr="00B544E5">
        <w:rPr>
          <w:lang w:val="en-US"/>
        </w:rPr>
        <w:t xml:space="preserve"> In</w:t>
      </w:r>
      <w:r w:rsidR="000F648A" w:rsidRPr="00B544E5">
        <w:rPr>
          <w:lang w:val="en-US"/>
        </w:rPr>
        <w:t xml:space="preserve"> contrast, </w:t>
      </w:r>
      <w:r w:rsidR="000F648A" w:rsidRPr="00B544E5">
        <w:rPr>
          <w:i/>
          <w:iCs/>
          <w:lang w:val="en-US"/>
        </w:rPr>
        <w:t>MA</w:t>
      </w:r>
      <w:r w:rsidR="000F648A" w:rsidRPr="00B544E5">
        <w:rPr>
          <w:lang w:val="en-US"/>
        </w:rPr>
        <w:t xml:space="preserve"> does not affect</w:t>
      </w:r>
      <w:r w:rsidR="004F6680" w:rsidRPr="00B544E5">
        <w:rPr>
          <w:lang w:val="en-US"/>
        </w:rPr>
        <w:t xml:space="preserve"> </w:t>
      </w:r>
      <w:r w:rsidR="004F6680" w:rsidRPr="00B544E5">
        <w:rPr>
          <w:i/>
          <w:iCs/>
          <w:lang w:val="en-US"/>
        </w:rPr>
        <w:t>FP</w:t>
      </w:r>
      <w:r w:rsidR="004F6680" w:rsidRPr="00B544E5">
        <w:rPr>
          <w:lang w:val="en-US"/>
        </w:rPr>
        <w:t xml:space="preserve"> </w:t>
      </w:r>
      <w:r w:rsidR="004C785F" w:rsidRPr="00B544E5">
        <w:t>(</w:t>
      </w:r>
      <w:r w:rsidR="004C785F" w:rsidRPr="00B544E5">
        <w:rPr>
          <w:lang w:val="en-US"/>
        </w:rPr>
        <w:t xml:space="preserve">β = 0.034, t = 0.576 at </w:t>
      </w:r>
      <w:r w:rsidR="004C785F" w:rsidRPr="00B544E5">
        <w:rPr>
          <w:i/>
          <w:lang w:val="en-US"/>
        </w:rPr>
        <w:t>p&gt;</w:t>
      </w:r>
      <w:r w:rsidR="004C785F" w:rsidRPr="00B544E5">
        <w:rPr>
          <w:lang w:val="en-US"/>
        </w:rPr>
        <w:t xml:space="preserve"> 0.05). The control variable </w:t>
      </w:r>
      <w:r w:rsidR="004C785F" w:rsidRPr="00B544E5">
        <w:rPr>
          <w:i/>
          <w:iCs/>
          <w:lang w:val="en-US"/>
        </w:rPr>
        <w:t xml:space="preserve">CI </w:t>
      </w:r>
      <w:r w:rsidR="004C785F" w:rsidRPr="00B544E5">
        <w:rPr>
          <w:lang w:val="en-US"/>
        </w:rPr>
        <w:t xml:space="preserve">remains significant and negative </w:t>
      </w:r>
      <w:r w:rsidR="005A1959" w:rsidRPr="00B544E5">
        <w:rPr>
          <w:lang w:val="en-US"/>
        </w:rPr>
        <w:t xml:space="preserve">for </w:t>
      </w:r>
      <w:r w:rsidR="004C785F" w:rsidRPr="00B544E5">
        <w:rPr>
          <w:i/>
          <w:iCs/>
          <w:lang w:val="en-US"/>
        </w:rPr>
        <w:t>MP</w:t>
      </w:r>
      <w:r w:rsidR="004C785F" w:rsidRPr="00B544E5">
        <w:rPr>
          <w:lang w:val="en-US"/>
        </w:rPr>
        <w:t xml:space="preserve"> (β = -0.332, t = -5.076 at </w:t>
      </w:r>
      <w:r w:rsidR="004C785F" w:rsidRPr="00B544E5">
        <w:rPr>
          <w:i/>
          <w:lang w:val="en-US"/>
        </w:rPr>
        <w:t xml:space="preserve">p </w:t>
      </w:r>
      <w:r w:rsidR="004C785F" w:rsidRPr="00B544E5">
        <w:rPr>
          <w:lang w:val="en-US"/>
        </w:rPr>
        <w:t xml:space="preserve">&lt; 0.001), and size has </w:t>
      </w:r>
      <w:r w:rsidR="001055C5" w:rsidRPr="00B544E5">
        <w:rPr>
          <w:lang w:val="en-US"/>
        </w:rPr>
        <w:t xml:space="preserve">a </w:t>
      </w:r>
      <w:r w:rsidR="00323794" w:rsidRPr="00B544E5">
        <w:rPr>
          <w:lang w:val="en-US"/>
        </w:rPr>
        <w:t xml:space="preserve">significant </w:t>
      </w:r>
      <w:r w:rsidR="004C785F" w:rsidRPr="00B544E5">
        <w:rPr>
          <w:lang w:val="en-US"/>
        </w:rPr>
        <w:t xml:space="preserve">negative effect on </w:t>
      </w:r>
      <w:r w:rsidR="004C785F" w:rsidRPr="00B544E5">
        <w:rPr>
          <w:i/>
          <w:iCs/>
          <w:lang w:val="en-US"/>
        </w:rPr>
        <w:t>FP</w:t>
      </w:r>
      <w:r w:rsidR="004C785F" w:rsidRPr="00B544E5">
        <w:rPr>
          <w:lang w:val="en-US"/>
        </w:rPr>
        <w:t xml:space="preserve"> </w:t>
      </w:r>
      <w:r w:rsidR="004C785F" w:rsidRPr="00B544E5">
        <w:t>(</w:t>
      </w:r>
      <w:r w:rsidR="004C785F" w:rsidRPr="00B544E5">
        <w:rPr>
          <w:lang w:val="en-US"/>
        </w:rPr>
        <w:t xml:space="preserve">β = -0.162, t = -2.154 at </w:t>
      </w:r>
      <w:r w:rsidR="004C785F" w:rsidRPr="00B544E5">
        <w:rPr>
          <w:i/>
          <w:lang w:val="en-US"/>
        </w:rPr>
        <w:t xml:space="preserve">p </w:t>
      </w:r>
      <w:r w:rsidR="004C785F" w:rsidRPr="00B544E5">
        <w:rPr>
          <w:lang w:val="en-US"/>
        </w:rPr>
        <w:t xml:space="preserve">&lt; 0.05). The </w:t>
      </w:r>
      <w:r w:rsidR="00675FCB" w:rsidRPr="00B544E5">
        <w:rPr>
          <w:lang w:val="en-US"/>
        </w:rPr>
        <w:t xml:space="preserve">remaining </w:t>
      </w:r>
      <w:r w:rsidR="004C785F" w:rsidRPr="00B544E5">
        <w:rPr>
          <w:lang w:val="en-US"/>
        </w:rPr>
        <w:t>control variable</w:t>
      </w:r>
      <w:r w:rsidR="00675FCB" w:rsidRPr="00B544E5">
        <w:rPr>
          <w:lang w:val="en-US"/>
        </w:rPr>
        <w:t>s are</w:t>
      </w:r>
      <w:r w:rsidR="004C785F" w:rsidRPr="00B544E5">
        <w:rPr>
          <w:lang w:val="en-US"/>
        </w:rPr>
        <w:t xml:space="preserve"> insignificant.</w:t>
      </w:r>
    </w:p>
    <w:p w14:paraId="7727D529" w14:textId="766A1DA3" w:rsidR="00B108FA" w:rsidRPr="00B544E5" w:rsidRDefault="00156EFF" w:rsidP="00B544E5">
      <w:pPr>
        <w:pStyle w:val="NewNormal"/>
      </w:pPr>
      <w:r w:rsidRPr="00B544E5">
        <w:t>Fig</w:t>
      </w:r>
      <w:r w:rsidR="000E7E7C" w:rsidRPr="00B544E5">
        <w:t>ure</w:t>
      </w:r>
      <w:r w:rsidRPr="00B544E5">
        <w:t xml:space="preserve"> </w:t>
      </w:r>
      <w:r w:rsidR="00B322DA" w:rsidRPr="00B544E5">
        <w:t>3</w:t>
      </w:r>
      <w:r w:rsidRPr="00B544E5">
        <w:t xml:space="preserve"> shows the </w:t>
      </w:r>
      <w:r w:rsidR="009D2D20" w:rsidRPr="00B544E5">
        <w:t xml:space="preserve">results </w:t>
      </w:r>
      <w:r w:rsidR="00675FCB" w:rsidRPr="00B544E5">
        <w:t xml:space="preserve">for </w:t>
      </w:r>
      <w:r w:rsidR="001055C5" w:rsidRPr="00B544E5">
        <w:t xml:space="preserve">the </w:t>
      </w:r>
      <w:r w:rsidRPr="00B544E5">
        <w:t xml:space="preserve">pathways in the model. </w:t>
      </w:r>
      <w:r w:rsidR="00DC11D9" w:rsidRPr="00B544E5">
        <w:t>W</w:t>
      </w:r>
      <w:r w:rsidR="00675FCB" w:rsidRPr="00B544E5">
        <w:t>e</w:t>
      </w:r>
      <w:r w:rsidR="009D2D20" w:rsidRPr="00B544E5">
        <w:t xml:space="preserve"> </w:t>
      </w:r>
      <w:r w:rsidR="00675FCB" w:rsidRPr="00B544E5">
        <w:t>examine</w:t>
      </w:r>
      <w:r w:rsidR="00DC11D9" w:rsidRPr="00B544E5">
        <w:t xml:space="preserve"> first</w:t>
      </w:r>
      <w:r w:rsidR="009D2D20" w:rsidRPr="00B544E5">
        <w:t xml:space="preserve"> t</w:t>
      </w:r>
      <w:r w:rsidR="00F3353F" w:rsidRPr="00B544E5">
        <w:t xml:space="preserve">he direct effect </w:t>
      </w:r>
      <w:r w:rsidR="009D2D20" w:rsidRPr="00B544E5">
        <w:t>of</w:t>
      </w:r>
      <w:r w:rsidR="00F3353F" w:rsidRPr="00B544E5">
        <w:t xml:space="preserve"> </w:t>
      </w:r>
      <w:r w:rsidR="00F3353F" w:rsidRPr="00B544E5">
        <w:rPr>
          <w:i/>
          <w:iCs/>
        </w:rPr>
        <w:t>MA</w:t>
      </w:r>
      <w:r w:rsidR="00F3353F" w:rsidRPr="00B544E5">
        <w:t xml:space="preserve"> on </w:t>
      </w:r>
      <w:r w:rsidR="00F3353F" w:rsidRPr="00B544E5">
        <w:rPr>
          <w:i/>
          <w:iCs/>
        </w:rPr>
        <w:t>CUS</w:t>
      </w:r>
      <w:r w:rsidR="00F3353F" w:rsidRPr="00B544E5">
        <w:t xml:space="preserve"> and </w:t>
      </w:r>
      <w:r w:rsidR="00F3353F" w:rsidRPr="00B544E5">
        <w:rPr>
          <w:i/>
          <w:iCs/>
        </w:rPr>
        <w:t>COM</w:t>
      </w:r>
      <w:r w:rsidR="00F3353F" w:rsidRPr="00B544E5">
        <w:t xml:space="preserve">, </w:t>
      </w:r>
      <w:r w:rsidR="00187D19" w:rsidRPr="00B544E5">
        <w:t xml:space="preserve">and </w:t>
      </w:r>
      <w:r w:rsidR="00F3353F" w:rsidRPr="00B544E5">
        <w:t xml:space="preserve">then their effect on </w:t>
      </w:r>
      <w:r w:rsidR="00F3353F" w:rsidRPr="00B544E5">
        <w:rPr>
          <w:i/>
          <w:iCs/>
        </w:rPr>
        <w:t>MP</w:t>
      </w:r>
      <w:r w:rsidR="00F3353F" w:rsidRPr="00B544E5">
        <w:t xml:space="preserve"> and </w:t>
      </w:r>
      <w:r w:rsidR="00F3353F" w:rsidRPr="00B544E5">
        <w:rPr>
          <w:i/>
          <w:iCs/>
        </w:rPr>
        <w:t>FP</w:t>
      </w:r>
      <w:r w:rsidR="00F3353F" w:rsidRPr="00B544E5">
        <w:t xml:space="preserve">. </w:t>
      </w:r>
      <w:r w:rsidR="00B108FA" w:rsidRPr="00B544E5">
        <w:t>Fig</w:t>
      </w:r>
      <w:r w:rsidR="001055C5" w:rsidRPr="00B544E5">
        <w:t>ure</w:t>
      </w:r>
      <w:r w:rsidR="00B108FA" w:rsidRPr="00B544E5">
        <w:t xml:space="preserve"> </w:t>
      </w:r>
      <w:r w:rsidR="00B322DA" w:rsidRPr="00B544E5">
        <w:t>3</w:t>
      </w:r>
      <w:r w:rsidR="00B108FA" w:rsidRPr="00B544E5">
        <w:t xml:space="preserve"> indicates positive and signi</w:t>
      </w:r>
      <w:r w:rsidR="006756A2" w:rsidRPr="00B544E5">
        <w:t xml:space="preserve">ficant relationships </w:t>
      </w:r>
      <w:r w:rsidR="001055C5" w:rsidRPr="00B544E5">
        <w:t>between</w:t>
      </w:r>
      <w:r w:rsidR="006756A2" w:rsidRPr="00B544E5">
        <w:t xml:space="preserve"> </w:t>
      </w:r>
      <w:r w:rsidR="006756A2" w:rsidRPr="00B544E5">
        <w:rPr>
          <w:i/>
          <w:iCs/>
        </w:rPr>
        <w:t>MA</w:t>
      </w:r>
      <w:r w:rsidR="00B108FA" w:rsidRPr="00B544E5">
        <w:t xml:space="preserve"> and</w:t>
      </w:r>
      <w:r w:rsidR="00660145" w:rsidRPr="00B544E5">
        <w:t xml:space="preserve"> both</w:t>
      </w:r>
      <w:r w:rsidR="00B108FA" w:rsidRPr="00B544E5">
        <w:t xml:space="preserve"> </w:t>
      </w:r>
      <w:r w:rsidR="006756A2" w:rsidRPr="00B544E5">
        <w:rPr>
          <w:i/>
          <w:iCs/>
        </w:rPr>
        <w:t>CUS</w:t>
      </w:r>
      <w:r w:rsidR="006756A2" w:rsidRPr="00B544E5">
        <w:t xml:space="preserve"> and </w:t>
      </w:r>
      <w:r w:rsidR="006756A2" w:rsidRPr="00B544E5">
        <w:rPr>
          <w:i/>
          <w:iCs/>
        </w:rPr>
        <w:t>COM</w:t>
      </w:r>
      <w:r w:rsidR="00660145" w:rsidRPr="00B544E5">
        <w:t xml:space="preserve"> (</w:t>
      </w:r>
      <w:r w:rsidR="000F648A" w:rsidRPr="00B544E5">
        <w:rPr>
          <w:lang w:val="en-US"/>
        </w:rPr>
        <w:t xml:space="preserve">β = 0.195, t = 2.556 at </w:t>
      </w:r>
      <w:r w:rsidR="000F648A" w:rsidRPr="00B544E5">
        <w:rPr>
          <w:i/>
          <w:lang w:val="en-US"/>
        </w:rPr>
        <w:t xml:space="preserve">p </w:t>
      </w:r>
      <w:r w:rsidR="000F648A" w:rsidRPr="00B544E5">
        <w:rPr>
          <w:lang w:val="en-US"/>
        </w:rPr>
        <w:t xml:space="preserve">&lt; 0.05, and β = 0.549, t = 6.115 at </w:t>
      </w:r>
      <w:r w:rsidR="000F648A" w:rsidRPr="00B544E5">
        <w:rPr>
          <w:i/>
          <w:lang w:val="en-US"/>
        </w:rPr>
        <w:t xml:space="preserve">p </w:t>
      </w:r>
      <w:r w:rsidR="000F648A" w:rsidRPr="00B544E5">
        <w:rPr>
          <w:lang w:val="en-US"/>
        </w:rPr>
        <w:t>&lt; 0.001, respectively</w:t>
      </w:r>
      <w:r w:rsidR="00660145" w:rsidRPr="00B544E5">
        <w:rPr>
          <w:lang w:val="en-US"/>
        </w:rPr>
        <w:t>)</w:t>
      </w:r>
      <w:r w:rsidR="000F648A" w:rsidRPr="00B544E5">
        <w:rPr>
          <w:lang w:val="en-US"/>
        </w:rPr>
        <w:t xml:space="preserve">. </w:t>
      </w:r>
      <w:r w:rsidR="00F3353F" w:rsidRPr="00B544E5">
        <w:rPr>
          <w:lang w:val="en-US"/>
        </w:rPr>
        <w:t xml:space="preserve">In the effect of </w:t>
      </w:r>
      <w:r w:rsidR="00F3353F" w:rsidRPr="00B544E5">
        <w:rPr>
          <w:i/>
          <w:iCs/>
          <w:lang w:val="en-US"/>
        </w:rPr>
        <w:t>CUS</w:t>
      </w:r>
      <w:r w:rsidR="00F3353F" w:rsidRPr="00B544E5">
        <w:rPr>
          <w:lang w:val="en-US"/>
        </w:rPr>
        <w:t xml:space="preserve"> and </w:t>
      </w:r>
      <w:r w:rsidR="00F3353F" w:rsidRPr="00B544E5">
        <w:rPr>
          <w:i/>
          <w:iCs/>
          <w:lang w:val="en-US"/>
        </w:rPr>
        <w:t>COM</w:t>
      </w:r>
      <w:r w:rsidR="00F3353F" w:rsidRPr="00B544E5">
        <w:rPr>
          <w:lang w:val="en-US"/>
        </w:rPr>
        <w:t xml:space="preserve"> on </w:t>
      </w:r>
      <w:r w:rsidR="00F3353F" w:rsidRPr="00B544E5">
        <w:rPr>
          <w:i/>
          <w:iCs/>
          <w:lang w:val="en-US"/>
        </w:rPr>
        <w:t>MP</w:t>
      </w:r>
      <w:r w:rsidR="00F3353F" w:rsidRPr="00B544E5">
        <w:rPr>
          <w:lang w:val="en-US"/>
        </w:rPr>
        <w:t xml:space="preserve"> and </w:t>
      </w:r>
      <w:r w:rsidR="00F3353F" w:rsidRPr="00B544E5">
        <w:rPr>
          <w:i/>
          <w:iCs/>
          <w:lang w:val="en-US"/>
        </w:rPr>
        <w:t>FP</w:t>
      </w:r>
      <w:r w:rsidR="00F3353F" w:rsidRPr="00B544E5">
        <w:rPr>
          <w:lang w:val="en-US"/>
        </w:rPr>
        <w:t xml:space="preserve">, </w:t>
      </w:r>
      <w:r w:rsidR="006756A2" w:rsidRPr="00B544E5">
        <w:rPr>
          <w:i/>
          <w:iCs/>
          <w:lang w:val="en-US"/>
        </w:rPr>
        <w:t>CUS</w:t>
      </w:r>
      <w:r w:rsidR="00B108FA" w:rsidRPr="00B544E5">
        <w:rPr>
          <w:lang w:val="en-US"/>
        </w:rPr>
        <w:t xml:space="preserve"> positively and significantly affects </w:t>
      </w:r>
      <w:r w:rsidR="00F3353F" w:rsidRPr="00B544E5">
        <w:rPr>
          <w:i/>
          <w:iCs/>
          <w:lang w:val="en-US"/>
        </w:rPr>
        <w:t>FP</w:t>
      </w:r>
      <w:r w:rsidR="00B108FA" w:rsidRPr="00B544E5">
        <w:rPr>
          <w:lang w:val="en-US"/>
        </w:rPr>
        <w:t xml:space="preserve"> (β = 0.2</w:t>
      </w:r>
      <w:r w:rsidR="004B019F" w:rsidRPr="00B544E5">
        <w:rPr>
          <w:lang w:val="en-US"/>
        </w:rPr>
        <w:t>87</w:t>
      </w:r>
      <w:r w:rsidR="00B108FA" w:rsidRPr="00B544E5">
        <w:rPr>
          <w:lang w:val="en-US"/>
        </w:rPr>
        <w:t xml:space="preserve">, t = 5.171 at </w:t>
      </w:r>
      <w:r w:rsidR="00B108FA" w:rsidRPr="00B544E5">
        <w:rPr>
          <w:i/>
          <w:lang w:val="en-US"/>
        </w:rPr>
        <w:t xml:space="preserve">p </w:t>
      </w:r>
      <w:r w:rsidR="00B108FA" w:rsidRPr="00B544E5">
        <w:rPr>
          <w:lang w:val="en-US"/>
        </w:rPr>
        <w:t xml:space="preserve">&lt; 0.001) but not </w:t>
      </w:r>
      <w:r w:rsidR="004B019F" w:rsidRPr="00B544E5">
        <w:rPr>
          <w:i/>
          <w:iCs/>
          <w:lang w:val="en-US"/>
        </w:rPr>
        <w:t>MP</w:t>
      </w:r>
      <w:r w:rsidR="00B108FA" w:rsidRPr="00B544E5">
        <w:rPr>
          <w:lang w:val="en-US"/>
        </w:rPr>
        <w:t xml:space="preserve"> (β = -0.0</w:t>
      </w:r>
      <w:r w:rsidR="004B019F" w:rsidRPr="00B544E5">
        <w:rPr>
          <w:lang w:val="en-US"/>
        </w:rPr>
        <w:t>96</w:t>
      </w:r>
      <w:r w:rsidR="00B108FA" w:rsidRPr="00B544E5">
        <w:rPr>
          <w:lang w:val="en-US"/>
        </w:rPr>
        <w:t xml:space="preserve">, t = -1.495 at </w:t>
      </w:r>
      <w:r w:rsidR="00B108FA" w:rsidRPr="00B544E5">
        <w:rPr>
          <w:i/>
          <w:lang w:val="en-US"/>
        </w:rPr>
        <w:t>p &gt;</w:t>
      </w:r>
      <w:r w:rsidR="00F3353F" w:rsidRPr="00B544E5">
        <w:rPr>
          <w:lang w:val="en-US"/>
        </w:rPr>
        <w:t xml:space="preserve"> 0.05). In contrast, </w:t>
      </w:r>
      <w:r w:rsidR="00F3353F" w:rsidRPr="00B544E5">
        <w:rPr>
          <w:i/>
          <w:iCs/>
          <w:lang w:val="en-US"/>
        </w:rPr>
        <w:t>COM</w:t>
      </w:r>
      <w:r w:rsidR="00F3353F" w:rsidRPr="00B544E5">
        <w:rPr>
          <w:lang w:val="en-US"/>
        </w:rPr>
        <w:t xml:space="preserve"> </w:t>
      </w:r>
      <w:r w:rsidR="00B108FA" w:rsidRPr="00B544E5">
        <w:rPr>
          <w:lang w:val="en-US"/>
        </w:rPr>
        <w:t>positively and significantly aff</w:t>
      </w:r>
      <w:r w:rsidR="00F3353F" w:rsidRPr="00B544E5">
        <w:rPr>
          <w:lang w:val="en-US"/>
        </w:rPr>
        <w:t>ect</w:t>
      </w:r>
      <w:r w:rsidR="001055C5" w:rsidRPr="00B544E5">
        <w:rPr>
          <w:lang w:val="en-US"/>
        </w:rPr>
        <w:t>s</w:t>
      </w:r>
      <w:r w:rsidR="00F3353F" w:rsidRPr="00B544E5">
        <w:rPr>
          <w:lang w:val="en-US"/>
        </w:rPr>
        <w:t xml:space="preserve"> </w:t>
      </w:r>
      <w:r w:rsidR="004B019F" w:rsidRPr="00B544E5">
        <w:rPr>
          <w:i/>
          <w:iCs/>
          <w:lang w:val="en-US"/>
        </w:rPr>
        <w:t>MP</w:t>
      </w:r>
      <w:r w:rsidR="00F3353F" w:rsidRPr="00B544E5">
        <w:rPr>
          <w:lang w:val="en-US"/>
        </w:rPr>
        <w:t xml:space="preserve"> (β = 0.2</w:t>
      </w:r>
      <w:r w:rsidR="004B019F" w:rsidRPr="00B544E5">
        <w:rPr>
          <w:lang w:val="en-US"/>
        </w:rPr>
        <w:t>48</w:t>
      </w:r>
      <w:r w:rsidR="00B108FA" w:rsidRPr="00B544E5">
        <w:rPr>
          <w:lang w:val="en-US"/>
        </w:rPr>
        <w:t xml:space="preserve">, t = 5.855 at </w:t>
      </w:r>
      <w:r w:rsidR="00B108FA" w:rsidRPr="00B544E5">
        <w:rPr>
          <w:i/>
          <w:lang w:val="en-US"/>
        </w:rPr>
        <w:t xml:space="preserve">p </w:t>
      </w:r>
      <w:r w:rsidR="00B108FA" w:rsidRPr="00B544E5">
        <w:rPr>
          <w:lang w:val="en-US"/>
        </w:rPr>
        <w:t>&lt; 0.001</w:t>
      </w:r>
      <w:r w:rsidR="00F3353F" w:rsidRPr="00B544E5">
        <w:rPr>
          <w:lang w:val="en-US"/>
        </w:rPr>
        <w:t xml:space="preserve">), </w:t>
      </w:r>
      <w:r w:rsidR="00B108FA" w:rsidRPr="00B544E5">
        <w:rPr>
          <w:lang w:val="en-US"/>
        </w:rPr>
        <w:t xml:space="preserve">but </w:t>
      </w:r>
      <w:r w:rsidR="00F3353F" w:rsidRPr="00B544E5">
        <w:rPr>
          <w:lang w:val="en-US"/>
        </w:rPr>
        <w:t xml:space="preserve">not </w:t>
      </w:r>
      <w:r w:rsidR="000F648A" w:rsidRPr="00B544E5">
        <w:rPr>
          <w:i/>
          <w:iCs/>
          <w:lang w:val="en-US"/>
        </w:rPr>
        <w:t>FP</w:t>
      </w:r>
      <w:r w:rsidR="00F3353F" w:rsidRPr="00B544E5">
        <w:rPr>
          <w:lang w:val="en-US"/>
        </w:rPr>
        <w:t xml:space="preserve"> (β = </w:t>
      </w:r>
      <w:r w:rsidR="00182C7A" w:rsidRPr="00B544E5">
        <w:rPr>
          <w:lang w:val="en-US"/>
        </w:rPr>
        <w:t>-0.017</w:t>
      </w:r>
      <w:r w:rsidR="00F3353F" w:rsidRPr="00B544E5">
        <w:rPr>
          <w:lang w:val="en-US"/>
        </w:rPr>
        <w:t xml:space="preserve">, t = 5.855 at </w:t>
      </w:r>
      <w:r w:rsidR="00F3353F" w:rsidRPr="00B544E5">
        <w:rPr>
          <w:i/>
          <w:lang w:val="en-US"/>
        </w:rPr>
        <w:t xml:space="preserve">p </w:t>
      </w:r>
      <w:r w:rsidR="00F3353F" w:rsidRPr="00B544E5">
        <w:rPr>
          <w:lang w:val="en-US"/>
        </w:rPr>
        <w:t>&gt;0.05)</w:t>
      </w:r>
      <w:r w:rsidR="00B108FA" w:rsidRPr="00B544E5">
        <w:rPr>
          <w:lang w:val="en-US"/>
        </w:rPr>
        <w:t>.</w:t>
      </w:r>
    </w:p>
    <w:p w14:paraId="118DFA1B" w14:textId="5E47F9BC" w:rsidR="00F3353F" w:rsidRPr="00B544E5" w:rsidRDefault="00B108FA" w:rsidP="00B544E5">
      <w:pPr>
        <w:pStyle w:val="NewNormal"/>
        <w:rPr>
          <w:lang w:val="en-US"/>
        </w:rPr>
      </w:pPr>
      <w:r w:rsidRPr="00B544E5">
        <w:t>To test for mediation effects, we employed user-defined causal steps by bootstrapping 10,000 samples at the 95</w:t>
      </w:r>
      <w:r w:rsidR="007C1BD6" w:rsidRPr="00B544E5">
        <w:t>%</w:t>
      </w:r>
      <w:r w:rsidRPr="00B544E5">
        <w:t xml:space="preserve"> confidence interval (Preacher and Hayes, 2008). </w:t>
      </w:r>
      <w:r w:rsidR="00162014" w:rsidRPr="00B544E5">
        <w:t xml:space="preserve">As shown in </w:t>
      </w:r>
      <w:r w:rsidR="00182C7A" w:rsidRPr="00B544E5">
        <w:t>Table 4</w:t>
      </w:r>
      <w:r w:rsidR="00162014" w:rsidRPr="00B544E5">
        <w:t>, t</w:t>
      </w:r>
      <w:r w:rsidR="001055C5" w:rsidRPr="00B544E5">
        <w:t>he</w:t>
      </w:r>
      <w:r w:rsidR="00156EFF" w:rsidRPr="00B544E5">
        <w:t xml:space="preserve"> results</w:t>
      </w:r>
      <w:r w:rsidRPr="00B544E5">
        <w:t xml:space="preserve"> </w:t>
      </w:r>
      <w:r w:rsidR="00162014" w:rsidRPr="00B544E5">
        <w:t xml:space="preserve">indicate </w:t>
      </w:r>
      <w:r w:rsidRPr="00B544E5">
        <w:t xml:space="preserve">that </w:t>
      </w:r>
      <w:r w:rsidR="00F3353F" w:rsidRPr="00B544E5">
        <w:rPr>
          <w:i/>
          <w:iCs/>
        </w:rPr>
        <w:t>CUS</w:t>
      </w:r>
      <w:r w:rsidRPr="00B544E5">
        <w:t xml:space="preserve"> doe</w:t>
      </w:r>
      <w:r w:rsidR="00F3353F" w:rsidRPr="00B544E5">
        <w:t xml:space="preserve">s not mediate the effects of </w:t>
      </w:r>
      <w:r w:rsidR="00F3353F" w:rsidRPr="00B544E5">
        <w:rPr>
          <w:i/>
          <w:iCs/>
        </w:rPr>
        <w:t>MA</w:t>
      </w:r>
      <w:r w:rsidRPr="00B544E5">
        <w:t xml:space="preserve"> on either </w:t>
      </w:r>
      <w:r w:rsidR="00F3353F" w:rsidRPr="00B544E5">
        <w:rPr>
          <w:i/>
          <w:iCs/>
        </w:rPr>
        <w:t>MP</w:t>
      </w:r>
      <w:r w:rsidR="00F3353F" w:rsidRPr="00B544E5">
        <w:t xml:space="preserve"> </w:t>
      </w:r>
      <w:r w:rsidRPr="00B544E5">
        <w:t xml:space="preserve">(SIE1: </w:t>
      </w:r>
      <w:r w:rsidRPr="00B544E5">
        <w:rPr>
          <w:lang w:val="en-US"/>
        </w:rPr>
        <w:t xml:space="preserve">β = -0.019 at </w:t>
      </w:r>
      <w:r w:rsidRPr="00B544E5">
        <w:rPr>
          <w:i/>
          <w:lang w:val="en-US"/>
        </w:rPr>
        <w:t>p &gt;</w:t>
      </w:r>
      <w:r w:rsidRPr="00B544E5">
        <w:rPr>
          <w:lang w:val="en-US"/>
        </w:rPr>
        <w:t xml:space="preserve"> 0.0</w:t>
      </w:r>
      <w:r w:rsidRPr="00B544E5">
        <w:t xml:space="preserve">5) or </w:t>
      </w:r>
      <w:r w:rsidR="00F3353F" w:rsidRPr="00B544E5">
        <w:rPr>
          <w:i/>
          <w:iCs/>
        </w:rPr>
        <w:t>FP</w:t>
      </w:r>
      <w:r w:rsidRPr="00B544E5">
        <w:t xml:space="preserve"> (SIE6: </w:t>
      </w:r>
      <w:r w:rsidRPr="00B544E5">
        <w:rPr>
          <w:lang w:val="en-US"/>
        </w:rPr>
        <w:t xml:space="preserve">β = 0.041 at </w:t>
      </w:r>
      <w:r w:rsidRPr="00B544E5">
        <w:rPr>
          <w:i/>
          <w:lang w:val="en-US"/>
        </w:rPr>
        <w:t>p &gt;</w:t>
      </w:r>
      <w:r w:rsidRPr="00B544E5">
        <w:rPr>
          <w:lang w:val="en-US"/>
        </w:rPr>
        <w:t xml:space="preserve"> 0.0</w:t>
      </w:r>
      <w:r w:rsidRPr="00B544E5">
        <w:t xml:space="preserve">5). However, </w:t>
      </w:r>
      <w:r w:rsidR="00291CC3" w:rsidRPr="00B544E5">
        <w:rPr>
          <w:i/>
          <w:iCs/>
        </w:rPr>
        <w:t>COM</w:t>
      </w:r>
      <w:r w:rsidRPr="00B544E5">
        <w:t xml:space="preserve"> has a strong mediating effect on the effects of </w:t>
      </w:r>
      <w:r w:rsidRPr="00B544E5">
        <w:rPr>
          <w:i/>
          <w:iCs/>
        </w:rPr>
        <w:t>MA</w:t>
      </w:r>
      <w:r w:rsidRPr="00B544E5">
        <w:t xml:space="preserve"> on both </w:t>
      </w:r>
      <w:r w:rsidR="00291CC3" w:rsidRPr="00B544E5">
        <w:rPr>
          <w:i/>
          <w:iCs/>
        </w:rPr>
        <w:t>MP</w:t>
      </w:r>
      <w:r w:rsidRPr="00B544E5">
        <w:t xml:space="preserve"> </w:t>
      </w:r>
      <w:r w:rsidRPr="00B544E5">
        <w:rPr>
          <w:lang w:val="en-US"/>
        </w:rPr>
        <w:t xml:space="preserve">(SIE2: β = 0.164 at </w:t>
      </w:r>
      <w:r w:rsidRPr="00B544E5">
        <w:rPr>
          <w:i/>
          <w:lang w:val="en-US"/>
        </w:rPr>
        <w:t xml:space="preserve">p </w:t>
      </w:r>
      <w:r w:rsidRPr="00B544E5">
        <w:rPr>
          <w:lang w:val="en-US"/>
        </w:rPr>
        <w:t xml:space="preserve">&lt; 0.001) </w:t>
      </w:r>
      <w:r w:rsidRPr="00B544E5">
        <w:t xml:space="preserve">and </w:t>
      </w:r>
      <w:r w:rsidR="00291CC3" w:rsidRPr="00B544E5">
        <w:rPr>
          <w:i/>
          <w:iCs/>
        </w:rPr>
        <w:t>FP</w:t>
      </w:r>
      <w:r w:rsidRPr="00B544E5">
        <w:t xml:space="preserve"> </w:t>
      </w:r>
      <w:r w:rsidRPr="00B544E5">
        <w:rPr>
          <w:lang w:val="en-US"/>
        </w:rPr>
        <w:t xml:space="preserve">(SIE7: β = 0.120 at </w:t>
      </w:r>
      <w:r w:rsidRPr="00B544E5">
        <w:rPr>
          <w:i/>
          <w:lang w:val="en-US"/>
        </w:rPr>
        <w:t xml:space="preserve">p </w:t>
      </w:r>
      <w:r w:rsidRPr="00B544E5">
        <w:rPr>
          <w:lang w:val="en-US"/>
        </w:rPr>
        <w:t xml:space="preserve">&lt; 0.01). </w:t>
      </w:r>
      <w:r w:rsidR="00F3353F" w:rsidRPr="00B544E5">
        <w:rPr>
          <w:lang w:val="en-US"/>
        </w:rPr>
        <w:t>Therefore, H</w:t>
      </w:r>
      <w:r w:rsidR="004B019F" w:rsidRPr="00B544E5">
        <w:rPr>
          <w:lang w:val="en-US"/>
        </w:rPr>
        <w:t>1</w:t>
      </w:r>
      <w:r w:rsidR="00F3353F" w:rsidRPr="00B544E5">
        <w:rPr>
          <w:lang w:val="en-US"/>
        </w:rPr>
        <w:t>a</w:t>
      </w:r>
      <w:r w:rsidR="00182C7A" w:rsidRPr="00B544E5">
        <w:rPr>
          <w:lang w:val="en-US"/>
        </w:rPr>
        <w:t xml:space="preserve"> is rejected</w:t>
      </w:r>
      <w:r w:rsidR="00F3353F" w:rsidRPr="00B544E5">
        <w:rPr>
          <w:lang w:val="en-US"/>
        </w:rPr>
        <w:t xml:space="preserve"> and H</w:t>
      </w:r>
      <w:r w:rsidR="00FD5E58" w:rsidRPr="00B544E5">
        <w:rPr>
          <w:lang w:val="en-US"/>
        </w:rPr>
        <w:t>1</w:t>
      </w:r>
      <w:r w:rsidR="00F3353F" w:rsidRPr="00B544E5">
        <w:rPr>
          <w:lang w:val="en-US"/>
        </w:rPr>
        <w:t xml:space="preserve">b </w:t>
      </w:r>
      <w:r w:rsidR="00182C7A" w:rsidRPr="00B544E5">
        <w:rPr>
          <w:lang w:val="en-US"/>
        </w:rPr>
        <w:t>is</w:t>
      </w:r>
      <w:r w:rsidR="00F3353F" w:rsidRPr="00B544E5">
        <w:rPr>
          <w:lang w:val="en-US"/>
        </w:rPr>
        <w:t xml:space="preserve"> supported.</w:t>
      </w:r>
    </w:p>
    <w:p w14:paraId="2A355CF7" w14:textId="23CB5011" w:rsidR="00B108FA" w:rsidRPr="00B544E5" w:rsidRDefault="00182C7A" w:rsidP="00B544E5">
      <w:pPr>
        <w:pStyle w:val="NewNormal"/>
        <w:rPr>
          <w:lang w:val="en-US"/>
        </w:rPr>
      </w:pPr>
      <w:r w:rsidRPr="00B544E5">
        <w:rPr>
          <w:lang w:val="en-US"/>
        </w:rPr>
        <w:t xml:space="preserve">Table 4 also </w:t>
      </w:r>
      <w:r w:rsidR="00ED003D" w:rsidRPr="00B544E5">
        <w:rPr>
          <w:lang w:val="en-US"/>
        </w:rPr>
        <w:t xml:space="preserve">shows </w:t>
      </w:r>
      <w:r w:rsidRPr="00B544E5">
        <w:rPr>
          <w:lang w:val="en-US"/>
        </w:rPr>
        <w:t>the result</w:t>
      </w:r>
      <w:r w:rsidR="00ED003D" w:rsidRPr="00B544E5">
        <w:rPr>
          <w:lang w:val="en-US"/>
        </w:rPr>
        <w:t>s</w:t>
      </w:r>
      <w:r w:rsidR="000F648A" w:rsidRPr="00B544E5">
        <w:rPr>
          <w:lang w:val="en-US"/>
        </w:rPr>
        <w:t xml:space="preserve"> </w:t>
      </w:r>
      <w:r w:rsidR="00ED003D" w:rsidRPr="00B544E5">
        <w:rPr>
          <w:lang w:val="en-US"/>
        </w:rPr>
        <w:t xml:space="preserve">for </w:t>
      </w:r>
      <w:r w:rsidR="000F648A" w:rsidRPr="00B544E5">
        <w:rPr>
          <w:lang w:val="en-US"/>
        </w:rPr>
        <w:t xml:space="preserve">the mediating role of </w:t>
      </w:r>
      <w:r w:rsidR="000F648A" w:rsidRPr="00B544E5">
        <w:rPr>
          <w:i/>
          <w:iCs/>
          <w:lang w:val="en-US"/>
        </w:rPr>
        <w:t>INI</w:t>
      </w:r>
      <w:r w:rsidR="000F648A" w:rsidRPr="00B544E5">
        <w:rPr>
          <w:lang w:val="en-US"/>
        </w:rPr>
        <w:t xml:space="preserve">, and the </w:t>
      </w:r>
      <w:r w:rsidRPr="00B544E5">
        <w:rPr>
          <w:lang w:val="en-US"/>
        </w:rPr>
        <w:t>sequential mediation effect</w:t>
      </w:r>
      <w:r w:rsidR="00233CFB" w:rsidRPr="00B544E5">
        <w:rPr>
          <w:lang w:val="en-US"/>
        </w:rPr>
        <w:t>s</w:t>
      </w:r>
      <w:r w:rsidR="000F648A" w:rsidRPr="00B544E5">
        <w:rPr>
          <w:lang w:val="en-US"/>
        </w:rPr>
        <w:t xml:space="preserve">. First, </w:t>
      </w:r>
      <w:r w:rsidR="000F648A" w:rsidRPr="00B544E5">
        <w:rPr>
          <w:i/>
          <w:iCs/>
          <w:lang w:val="en-US"/>
        </w:rPr>
        <w:t>INI</w:t>
      </w:r>
      <w:r w:rsidR="000F648A" w:rsidRPr="00B544E5">
        <w:rPr>
          <w:lang w:val="en-US"/>
        </w:rPr>
        <w:t xml:space="preserve"> significantly mediates the </w:t>
      </w:r>
      <w:r w:rsidRPr="00B544E5">
        <w:rPr>
          <w:lang w:val="en-US"/>
        </w:rPr>
        <w:t xml:space="preserve">effect of </w:t>
      </w:r>
      <w:r w:rsidRPr="00B544E5">
        <w:rPr>
          <w:i/>
          <w:iCs/>
          <w:lang w:val="en-US"/>
        </w:rPr>
        <w:t>MA</w:t>
      </w:r>
      <w:r w:rsidRPr="00B544E5">
        <w:rPr>
          <w:lang w:val="en-US"/>
        </w:rPr>
        <w:t xml:space="preserve"> on </w:t>
      </w:r>
      <w:r w:rsidRPr="00B544E5">
        <w:rPr>
          <w:i/>
          <w:iCs/>
          <w:lang w:val="en-US"/>
        </w:rPr>
        <w:t>MP</w:t>
      </w:r>
      <w:r w:rsidRPr="00B544E5">
        <w:rPr>
          <w:lang w:val="en-US"/>
        </w:rPr>
        <w:t xml:space="preserve"> (SIE3: β = 0.041 at </w:t>
      </w:r>
      <w:r w:rsidRPr="00B544E5">
        <w:rPr>
          <w:i/>
          <w:lang w:val="en-US"/>
        </w:rPr>
        <w:t xml:space="preserve">p </w:t>
      </w:r>
      <w:r w:rsidRPr="00B544E5">
        <w:rPr>
          <w:lang w:val="en-US"/>
        </w:rPr>
        <w:t xml:space="preserve">&lt; 0.05), but not on </w:t>
      </w:r>
      <w:r w:rsidRPr="00B544E5">
        <w:rPr>
          <w:i/>
          <w:iCs/>
          <w:lang w:val="en-US"/>
        </w:rPr>
        <w:t>FP</w:t>
      </w:r>
      <w:r w:rsidRPr="00B544E5">
        <w:rPr>
          <w:lang w:val="en-US"/>
        </w:rPr>
        <w:t xml:space="preserve"> (SIE8: β = 0.017 at </w:t>
      </w:r>
      <w:r w:rsidRPr="00B544E5">
        <w:rPr>
          <w:i/>
          <w:lang w:val="en-US"/>
        </w:rPr>
        <w:t xml:space="preserve">p </w:t>
      </w:r>
      <w:r w:rsidRPr="00B544E5">
        <w:rPr>
          <w:lang w:val="en-US"/>
        </w:rPr>
        <w:t>&gt; 0.05). Thus</w:t>
      </w:r>
      <w:r w:rsidR="001055C5" w:rsidRPr="00B544E5">
        <w:rPr>
          <w:lang w:val="en-US"/>
        </w:rPr>
        <w:t>,</w:t>
      </w:r>
      <w:r w:rsidRPr="00B544E5">
        <w:rPr>
          <w:lang w:val="en-US"/>
        </w:rPr>
        <w:t xml:space="preserve"> H2 is partially supported. </w:t>
      </w:r>
      <w:r w:rsidR="00BC77BA" w:rsidRPr="00B544E5">
        <w:rPr>
          <w:lang w:val="en-US"/>
        </w:rPr>
        <w:t>Second, t</w:t>
      </w:r>
      <w:r w:rsidR="00B108FA" w:rsidRPr="00B544E5">
        <w:rPr>
          <w:lang w:val="en-US"/>
        </w:rPr>
        <w:t xml:space="preserve">he results for sequential mediation effects show that the sequential pathway </w:t>
      </w:r>
      <w:r w:rsidR="00233CFB" w:rsidRPr="00B544E5">
        <w:rPr>
          <w:lang w:val="en-US"/>
        </w:rPr>
        <w:t>of</w:t>
      </w:r>
      <w:r w:rsidR="00B108FA" w:rsidRPr="00B544E5">
        <w:rPr>
          <w:lang w:val="en-US"/>
        </w:rPr>
        <w:t xml:space="preserve"> </w:t>
      </w:r>
      <w:r w:rsidR="00FC1DF0" w:rsidRPr="00B544E5">
        <w:rPr>
          <w:i/>
          <w:iCs/>
          <w:lang w:val="en-US"/>
        </w:rPr>
        <w:t>CUS</w:t>
      </w:r>
      <w:r w:rsidR="00B108FA" w:rsidRPr="00B544E5">
        <w:rPr>
          <w:lang w:val="en-US"/>
        </w:rPr>
        <w:t xml:space="preserve"> to </w:t>
      </w:r>
      <w:r w:rsidR="00FC1DF0" w:rsidRPr="00B544E5">
        <w:rPr>
          <w:i/>
          <w:iCs/>
          <w:lang w:val="en-US"/>
        </w:rPr>
        <w:t>INI</w:t>
      </w:r>
      <w:r w:rsidR="00B108FA" w:rsidRPr="00B544E5">
        <w:rPr>
          <w:lang w:val="en-US"/>
        </w:rPr>
        <w:t xml:space="preserve"> positively and </w:t>
      </w:r>
      <w:r w:rsidR="00B108FA" w:rsidRPr="00B544E5">
        <w:rPr>
          <w:lang w:val="en-US"/>
        </w:rPr>
        <w:lastRenderedPageBreak/>
        <w:t>signific</w:t>
      </w:r>
      <w:r w:rsidR="009D2D20" w:rsidRPr="00B544E5">
        <w:rPr>
          <w:lang w:val="en-US"/>
        </w:rPr>
        <w:t xml:space="preserve">antly mediates the effect of </w:t>
      </w:r>
      <w:r w:rsidR="009D2D20" w:rsidRPr="00B544E5">
        <w:rPr>
          <w:i/>
          <w:iCs/>
          <w:lang w:val="en-US"/>
        </w:rPr>
        <w:t>MA</w:t>
      </w:r>
      <w:r w:rsidR="00B108FA" w:rsidRPr="00B544E5">
        <w:rPr>
          <w:lang w:val="en-US"/>
        </w:rPr>
        <w:t xml:space="preserve"> on </w:t>
      </w:r>
      <w:r w:rsidR="00233CFB" w:rsidRPr="00B544E5">
        <w:rPr>
          <w:i/>
          <w:iCs/>
          <w:lang w:val="en-US"/>
        </w:rPr>
        <w:t>MP</w:t>
      </w:r>
      <w:r w:rsidR="00B108FA" w:rsidRPr="00B544E5">
        <w:rPr>
          <w:lang w:val="en-US"/>
        </w:rPr>
        <w:t xml:space="preserve"> (SIE4: β = 0.031 at </w:t>
      </w:r>
      <w:r w:rsidR="00B108FA" w:rsidRPr="00B544E5">
        <w:rPr>
          <w:i/>
          <w:lang w:val="en-US"/>
        </w:rPr>
        <w:t xml:space="preserve">p </w:t>
      </w:r>
      <w:r w:rsidR="00B108FA" w:rsidRPr="00B544E5">
        <w:rPr>
          <w:lang w:val="en-US"/>
        </w:rPr>
        <w:t xml:space="preserve">&lt; 0.05), whereas the pathway from </w:t>
      </w:r>
      <w:r w:rsidR="00FC1DF0" w:rsidRPr="00B544E5">
        <w:rPr>
          <w:i/>
          <w:iCs/>
          <w:lang w:val="en-US"/>
        </w:rPr>
        <w:t>COM</w:t>
      </w:r>
      <w:r w:rsidR="00FC1DF0" w:rsidRPr="00B544E5">
        <w:rPr>
          <w:lang w:val="en-US"/>
        </w:rPr>
        <w:t xml:space="preserve"> </w:t>
      </w:r>
      <w:r w:rsidR="00B108FA" w:rsidRPr="00B544E5">
        <w:rPr>
          <w:lang w:val="en-US"/>
        </w:rPr>
        <w:t xml:space="preserve">to </w:t>
      </w:r>
      <w:r w:rsidR="00FC1DF0" w:rsidRPr="00B544E5">
        <w:rPr>
          <w:i/>
          <w:iCs/>
          <w:lang w:val="en-US"/>
        </w:rPr>
        <w:t>INI</w:t>
      </w:r>
      <w:r w:rsidR="00B108FA" w:rsidRPr="00B544E5">
        <w:rPr>
          <w:lang w:val="en-US"/>
        </w:rPr>
        <w:t xml:space="preserve"> has a negative but significant effect (SIE5: β = -0.027 at </w:t>
      </w:r>
      <w:r w:rsidR="00B108FA" w:rsidRPr="00B544E5">
        <w:rPr>
          <w:i/>
          <w:lang w:val="en-US"/>
        </w:rPr>
        <w:t xml:space="preserve">p </w:t>
      </w:r>
      <w:r w:rsidR="00B108FA" w:rsidRPr="00B544E5">
        <w:rPr>
          <w:lang w:val="en-US"/>
        </w:rPr>
        <w:t xml:space="preserve">&lt; 0.01). No sequential mediation effect </w:t>
      </w:r>
      <w:r w:rsidR="00ED003D" w:rsidRPr="00B544E5">
        <w:rPr>
          <w:lang w:val="en-US"/>
        </w:rPr>
        <w:t xml:space="preserve">is </w:t>
      </w:r>
      <w:r w:rsidR="00B108FA" w:rsidRPr="00B544E5">
        <w:rPr>
          <w:lang w:val="en-US"/>
        </w:rPr>
        <w:t xml:space="preserve">found for </w:t>
      </w:r>
      <w:r w:rsidR="00156EFF" w:rsidRPr="00B544E5">
        <w:rPr>
          <w:i/>
          <w:iCs/>
          <w:lang w:val="en-US"/>
        </w:rPr>
        <w:t>FP</w:t>
      </w:r>
      <w:r w:rsidR="00B108FA" w:rsidRPr="00B544E5">
        <w:rPr>
          <w:lang w:val="en-US"/>
        </w:rPr>
        <w:t>. Therefore, H</w:t>
      </w:r>
      <w:r w:rsidR="00FC1DF0" w:rsidRPr="00B544E5">
        <w:rPr>
          <w:lang w:val="en-US"/>
        </w:rPr>
        <w:t>3a and H3b are</w:t>
      </w:r>
      <w:r w:rsidR="00B108FA" w:rsidRPr="00B544E5">
        <w:rPr>
          <w:lang w:val="en-US"/>
        </w:rPr>
        <w:t xml:space="preserve"> partially supported.</w:t>
      </w:r>
    </w:p>
    <w:p w14:paraId="0F2659B9" w14:textId="5337ACD9" w:rsidR="00156EFF" w:rsidRPr="00B544E5" w:rsidRDefault="00156EFF" w:rsidP="00B544E5">
      <w:pPr>
        <w:pStyle w:val="NewNormal"/>
        <w:rPr>
          <w:lang w:val="en-US"/>
        </w:rPr>
      </w:pPr>
      <w:r w:rsidRPr="00B544E5">
        <w:rPr>
          <w:lang w:val="en-US"/>
        </w:rPr>
        <w:t xml:space="preserve">All control variables were tested against </w:t>
      </w:r>
      <w:r w:rsidRPr="00B544E5">
        <w:rPr>
          <w:i/>
          <w:iCs/>
          <w:lang w:val="en-US"/>
        </w:rPr>
        <w:t>MP</w:t>
      </w:r>
      <w:r w:rsidRPr="00B544E5">
        <w:rPr>
          <w:lang w:val="en-US"/>
        </w:rPr>
        <w:t xml:space="preserve"> and </w:t>
      </w:r>
      <w:r w:rsidRPr="00B544E5">
        <w:rPr>
          <w:i/>
          <w:iCs/>
          <w:lang w:val="en-US"/>
        </w:rPr>
        <w:t>FP</w:t>
      </w:r>
      <w:r w:rsidRPr="00B544E5">
        <w:rPr>
          <w:lang w:val="en-US"/>
        </w:rPr>
        <w:t>, including age, size, annual turnover (</w:t>
      </w:r>
      <w:r w:rsidRPr="00B544E5">
        <w:rPr>
          <w:i/>
          <w:iCs/>
          <w:lang w:val="en-US"/>
        </w:rPr>
        <w:t>AT</w:t>
      </w:r>
      <w:r w:rsidRPr="00B544E5">
        <w:rPr>
          <w:lang w:val="en-US"/>
        </w:rPr>
        <w:t>), technological turbulence (</w:t>
      </w:r>
      <w:r w:rsidRPr="00B544E5">
        <w:rPr>
          <w:i/>
          <w:iCs/>
          <w:lang w:val="en-US"/>
        </w:rPr>
        <w:t>TT</w:t>
      </w:r>
      <w:r w:rsidRPr="00B544E5">
        <w:rPr>
          <w:lang w:val="en-US"/>
        </w:rPr>
        <w:t>) and competitive intensity (</w:t>
      </w:r>
      <w:r w:rsidRPr="00B544E5">
        <w:rPr>
          <w:i/>
          <w:iCs/>
          <w:lang w:val="en-US"/>
        </w:rPr>
        <w:t>CI</w:t>
      </w:r>
      <w:r w:rsidRPr="00B544E5">
        <w:rPr>
          <w:lang w:val="en-US"/>
        </w:rPr>
        <w:t xml:space="preserve">). The results show that </w:t>
      </w:r>
      <w:r w:rsidRPr="00B544E5">
        <w:rPr>
          <w:i/>
          <w:iCs/>
          <w:lang w:val="en-US"/>
        </w:rPr>
        <w:t>CI</w:t>
      </w:r>
      <w:r w:rsidRPr="00B544E5">
        <w:rPr>
          <w:lang w:val="en-US"/>
        </w:rPr>
        <w:t xml:space="preserve"> has </w:t>
      </w:r>
      <w:r w:rsidR="001055C5" w:rsidRPr="00B544E5">
        <w:rPr>
          <w:lang w:val="en-US"/>
        </w:rPr>
        <w:t xml:space="preserve">a </w:t>
      </w:r>
      <w:r w:rsidRPr="00B544E5">
        <w:rPr>
          <w:lang w:val="en-US"/>
        </w:rPr>
        <w:t xml:space="preserve">strong negative effect on </w:t>
      </w:r>
      <w:r w:rsidR="00187D19" w:rsidRPr="00B544E5">
        <w:rPr>
          <w:i/>
          <w:iCs/>
          <w:lang w:val="en-US"/>
        </w:rPr>
        <w:t>MP</w:t>
      </w:r>
      <w:r w:rsidRPr="00B544E5">
        <w:rPr>
          <w:lang w:val="en-US"/>
        </w:rPr>
        <w:t xml:space="preserve"> (β = -0.368, t = -6.054 at </w:t>
      </w:r>
      <w:r w:rsidRPr="00B544E5">
        <w:rPr>
          <w:i/>
          <w:lang w:val="en-US"/>
        </w:rPr>
        <w:t xml:space="preserve">p </w:t>
      </w:r>
      <w:r w:rsidRPr="00B544E5">
        <w:rPr>
          <w:lang w:val="en-US"/>
        </w:rPr>
        <w:t xml:space="preserve">&lt; 0.001) but a positive effect on </w:t>
      </w:r>
      <w:r w:rsidR="00187D19" w:rsidRPr="00B544E5">
        <w:rPr>
          <w:i/>
          <w:iCs/>
          <w:lang w:val="en-US"/>
        </w:rPr>
        <w:t>FP</w:t>
      </w:r>
      <w:r w:rsidRPr="00B544E5">
        <w:rPr>
          <w:lang w:val="en-US"/>
        </w:rPr>
        <w:t xml:space="preserve"> (β = 0.126, t = 2.170 at </w:t>
      </w:r>
      <w:r w:rsidRPr="00B544E5">
        <w:rPr>
          <w:i/>
          <w:lang w:val="en-US"/>
        </w:rPr>
        <w:t xml:space="preserve">p </w:t>
      </w:r>
      <w:r w:rsidRPr="00B544E5">
        <w:rPr>
          <w:lang w:val="en-US"/>
        </w:rPr>
        <w:t xml:space="preserve">&lt; 0.05). Interestingly, size is found to be negatively and significantly linked with </w:t>
      </w:r>
      <w:r w:rsidR="00187D19" w:rsidRPr="00B544E5">
        <w:rPr>
          <w:i/>
          <w:iCs/>
          <w:lang w:val="en-US"/>
        </w:rPr>
        <w:t>FP</w:t>
      </w:r>
      <w:r w:rsidRPr="00B544E5">
        <w:rPr>
          <w:lang w:val="en-US"/>
        </w:rPr>
        <w:t xml:space="preserve"> (β = -0.167, t = -2.374 at </w:t>
      </w:r>
      <w:r w:rsidRPr="00B544E5">
        <w:rPr>
          <w:i/>
          <w:lang w:val="en-US"/>
        </w:rPr>
        <w:t xml:space="preserve">p </w:t>
      </w:r>
      <w:r w:rsidRPr="00B544E5">
        <w:rPr>
          <w:lang w:val="en-US"/>
        </w:rPr>
        <w:t>&lt; 0.05). The other control variables produce insignificant results. The final model (see Fig</w:t>
      </w:r>
      <w:r w:rsidR="001055C5" w:rsidRPr="00B544E5">
        <w:rPr>
          <w:lang w:val="en-US"/>
        </w:rPr>
        <w:t>ure</w:t>
      </w:r>
      <w:r w:rsidRPr="00B544E5">
        <w:rPr>
          <w:lang w:val="en-US"/>
        </w:rPr>
        <w:t xml:space="preserve"> 2) shows an overall good model fit: </w:t>
      </w:r>
      <w:bookmarkStart w:id="0" w:name="_Hlk118291278"/>
      <w:r w:rsidRPr="00B544E5">
        <w:rPr>
          <w:lang w:val="en-US"/>
        </w:rPr>
        <w:t>χ</w:t>
      </w:r>
      <w:r w:rsidRPr="00B544E5">
        <w:rPr>
          <w:vertAlign w:val="superscript"/>
          <w:lang w:val="en-US"/>
        </w:rPr>
        <w:t>2</w:t>
      </w:r>
      <w:r w:rsidRPr="00B544E5">
        <w:rPr>
          <w:lang w:val="en-US"/>
        </w:rPr>
        <w:t xml:space="preserve"> = 41.290</w:t>
      </w:r>
      <w:bookmarkEnd w:id="0"/>
      <w:r w:rsidRPr="00B544E5">
        <w:rPr>
          <w:lang w:val="en-US"/>
        </w:rPr>
        <w:t xml:space="preserve"> (</w:t>
      </w:r>
      <w:proofErr w:type="spellStart"/>
      <w:proofErr w:type="gramStart"/>
      <w:r w:rsidRPr="00B544E5">
        <w:rPr>
          <w:lang w:val="en-US"/>
        </w:rPr>
        <w:t>df</w:t>
      </w:r>
      <w:proofErr w:type="spellEnd"/>
      <w:proofErr w:type="gramEnd"/>
      <w:r w:rsidRPr="00B544E5">
        <w:rPr>
          <w:lang w:val="en-US"/>
        </w:rPr>
        <w:t xml:space="preserve"> = 18, p &lt; 0.01)</w:t>
      </w:r>
      <w:r w:rsidR="001055C5" w:rsidRPr="00B544E5">
        <w:rPr>
          <w:lang w:val="en-US"/>
        </w:rPr>
        <w:t>;</w:t>
      </w:r>
      <w:r w:rsidRPr="00B544E5">
        <w:rPr>
          <w:lang w:val="en-US"/>
        </w:rPr>
        <w:t xml:space="preserve"> CMIN/DF = 2.294</w:t>
      </w:r>
      <w:r w:rsidR="001055C5" w:rsidRPr="00B544E5">
        <w:rPr>
          <w:lang w:val="en-US"/>
        </w:rPr>
        <w:t>;</w:t>
      </w:r>
      <w:r w:rsidRPr="00B544E5">
        <w:rPr>
          <w:lang w:val="en-US"/>
        </w:rPr>
        <w:t xml:space="preserve"> GFI = 0.951</w:t>
      </w:r>
      <w:r w:rsidR="001055C5" w:rsidRPr="00B544E5">
        <w:rPr>
          <w:lang w:val="en-US"/>
        </w:rPr>
        <w:t>;</w:t>
      </w:r>
      <w:r w:rsidRPr="00B544E5">
        <w:rPr>
          <w:lang w:val="en-US"/>
        </w:rPr>
        <w:t xml:space="preserve"> IFI = 0.957</w:t>
      </w:r>
      <w:r w:rsidR="001055C5" w:rsidRPr="00B544E5">
        <w:rPr>
          <w:lang w:val="en-US"/>
        </w:rPr>
        <w:t>;</w:t>
      </w:r>
      <w:r w:rsidRPr="00B544E5">
        <w:rPr>
          <w:lang w:val="en-US"/>
        </w:rPr>
        <w:t xml:space="preserve"> CFI = 0.953</w:t>
      </w:r>
      <w:r w:rsidR="001055C5" w:rsidRPr="00B544E5">
        <w:rPr>
          <w:lang w:val="en-US"/>
        </w:rPr>
        <w:t>;</w:t>
      </w:r>
      <w:r w:rsidRPr="00B544E5">
        <w:rPr>
          <w:lang w:val="en-US"/>
        </w:rPr>
        <w:t xml:space="preserve"> and RMSEA = 0.097. Table 5 </w:t>
      </w:r>
      <w:proofErr w:type="spellStart"/>
      <w:r w:rsidR="00D23AF9" w:rsidRPr="00B544E5">
        <w:rPr>
          <w:lang w:val="en-US"/>
        </w:rPr>
        <w:t>summarises</w:t>
      </w:r>
      <w:proofErr w:type="spellEnd"/>
      <w:r w:rsidR="00D23AF9" w:rsidRPr="00B544E5">
        <w:rPr>
          <w:lang w:val="en-US"/>
        </w:rPr>
        <w:t xml:space="preserve"> </w:t>
      </w:r>
      <w:r w:rsidRPr="00B544E5">
        <w:rPr>
          <w:lang w:val="en-US"/>
        </w:rPr>
        <w:t xml:space="preserve">the outcomes of </w:t>
      </w:r>
      <w:r w:rsidR="00D23AF9" w:rsidRPr="00B544E5">
        <w:rPr>
          <w:lang w:val="en-US"/>
        </w:rPr>
        <w:t xml:space="preserve">our </w:t>
      </w:r>
      <w:r w:rsidRPr="00B544E5">
        <w:rPr>
          <w:lang w:val="en-US"/>
        </w:rPr>
        <w:t>hypothesis testing.</w:t>
      </w:r>
    </w:p>
    <w:p w14:paraId="750FB57F" w14:textId="371AA042" w:rsidR="002250A5" w:rsidRPr="00B544E5" w:rsidRDefault="002250A5" w:rsidP="00B544E5">
      <w:pPr>
        <w:spacing w:line="360" w:lineRule="auto"/>
        <w:jc w:val="center"/>
        <w:rPr>
          <w:rFonts w:ascii="Times-Roman" w:eastAsiaTheme="minorEastAsia" w:hAnsi="Times-Roman" w:cs="Times-Roman"/>
          <w:sz w:val="24"/>
          <w:szCs w:val="24"/>
          <w:lang w:val="en-GB" w:eastAsia="zh-CN"/>
        </w:rPr>
      </w:pPr>
      <w:r w:rsidRPr="00B544E5">
        <w:rPr>
          <w:rFonts w:ascii="Times-Roman" w:eastAsiaTheme="minorEastAsia" w:hAnsi="Times-Roman" w:cs="Times-Roman"/>
          <w:sz w:val="24"/>
          <w:szCs w:val="24"/>
          <w:lang w:val="en-GB" w:eastAsia="zh-CN"/>
        </w:rPr>
        <w:t>------------------- Insert Figure 3 Here ---------------</w:t>
      </w:r>
    </w:p>
    <w:p w14:paraId="35EA8099" w14:textId="6CC2E17E" w:rsidR="002949FD" w:rsidRPr="00B544E5" w:rsidRDefault="002250A5" w:rsidP="00B544E5">
      <w:pPr>
        <w:spacing w:line="360" w:lineRule="auto"/>
        <w:jc w:val="center"/>
        <w:rPr>
          <w:rFonts w:ascii="Times-Roman" w:eastAsiaTheme="minorEastAsia" w:hAnsi="Times-Roman" w:cs="Times-Roman"/>
          <w:sz w:val="24"/>
          <w:szCs w:val="24"/>
          <w:lang w:val="en-GB" w:eastAsia="zh-CN"/>
        </w:rPr>
      </w:pPr>
      <w:r w:rsidRPr="00B544E5">
        <w:rPr>
          <w:rFonts w:ascii="Times-Roman" w:eastAsiaTheme="minorEastAsia" w:hAnsi="Times-Roman" w:cs="Times-Roman"/>
          <w:sz w:val="24"/>
          <w:szCs w:val="24"/>
          <w:lang w:val="en-GB" w:eastAsia="zh-CN"/>
        </w:rPr>
        <w:t>------------------- Insert Table 4 and 5 Here ---------------</w:t>
      </w:r>
    </w:p>
    <w:p w14:paraId="656CCC8D" w14:textId="77777777" w:rsidR="00C606CA" w:rsidRPr="00B544E5" w:rsidRDefault="00C606CA" w:rsidP="00B544E5">
      <w:pPr>
        <w:spacing w:after="0" w:line="240" w:lineRule="auto"/>
        <w:jc w:val="both"/>
        <w:rPr>
          <w:rFonts w:ascii="Times" w:hAnsi="Times"/>
          <w:sz w:val="24"/>
          <w:szCs w:val="24"/>
        </w:rPr>
      </w:pPr>
    </w:p>
    <w:p w14:paraId="36D4170D" w14:textId="5111913B" w:rsidR="00B108FA" w:rsidRPr="00B544E5" w:rsidRDefault="00B108FA" w:rsidP="00B544E5">
      <w:pPr>
        <w:pStyle w:val="Heading2"/>
      </w:pPr>
      <w:r w:rsidRPr="00B544E5">
        <w:t>Further analysis</w:t>
      </w:r>
    </w:p>
    <w:p w14:paraId="511EDFBC" w14:textId="1A06C082" w:rsidR="00BC77BA" w:rsidRPr="00B544E5" w:rsidRDefault="00B108FA" w:rsidP="00B544E5">
      <w:pPr>
        <w:pStyle w:val="NoIndentNormal"/>
      </w:pPr>
      <w:r w:rsidRPr="00B544E5">
        <w:t xml:space="preserve">To fully explore </w:t>
      </w:r>
      <w:r w:rsidR="001055C5" w:rsidRPr="00B544E5">
        <w:t xml:space="preserve">the </w:t>
      </w:r>
      <w:r w:rsidRPr="00B544E5">
        <w:t xml:space="preserve">possible interactions </w:t>
      </w:r>
      <w:r w:rsidR="00233CFB" w:rsidRPr="00B544E5">
        <w:t>of NPI</w:t>
      </w:r>
      <w:r w:rsidRPr="00B544E5">
        <w:t xml:space="preserve">, we </w:t>
      </w:r>
      <w:r w:rsidR="001055C5" w:rsidRPr="00B544E5">
        <w:t>investigated</w:t>
      </w:r>
      <w:r w:rsidRPr="00B544E5">
        <w:t xml:space="preserve"> whether </w:t>
      </w:r>
      <w:r w:rsidR="00291CC3" w:rsidRPr="00B544E5">
        <w:rPr>
          <w:i/>
          <w:iCs/>
        </w:rPr>
        <w:t>INI</w:t>
      </w:r>
      <w:r w:rsidRPr="00B544E5">
        <w:t xml:space="preserve"> also plays a moderating role</w:t>
      </w:r>
      <w:r w:rsidR="00291CC3" w:rsidRPr="00B544E5">
        <w:t xml:space="preserve"> in the mediating effects of </w:t>
      </w:r>
      <w:r w:rsidR="00882FD8" w:rsidRPr="00B544E5">
        <w:t>marketing analytics</w:t>
      </w:r>
      <w:r w:rsidRPr="00B544E5">
        <w:t>, market-</w:t>
      </w:r>
      <w:r w:rsidR="002F1377" w:rsidRPr="00B544E5">
        <w:t>based</w:t>
      </w:r>
      <w:r w:rsidRPr="00B544E5">
        <w:t xml:space="preserve"> </w:t>
      </w:r>
      <w:r w:rsidR="00233CFB" w:rsidRPr="00B544E5">
        <w:t>NPD</w:t>
      </w:r>
      <w:r w:rsidRPr="00B544E5">
        <w:t xml:space="preserve"> and business performance. The results show that none of the interaction effects is significant. This includes the </w:t>
      </w:r>
      <w:r w:rsidR="00BC77BA" w:rsidRPr="00B544E5">
        <w:t xml:space="preserve">moderating role of </w:t>
      </w:r>
      <w:r w:rsidR="00BC77BA" w:rsidRPr="00B544E5">
        <w:rPr>
          <w:i/>
          <w:iCs/>
        </w:rPr>
        <w:t>INI</w:t>
      </w:r>
      <w:r w:rsidR="00BC77BA" w:rsidRPr="00B544E5">
        <w:t xml:space="preserve"> on the effect of </w:t>
      </w:r>
      <w:r w:rsidR="00BC77BA" w:rsidRPr="00B544E5">
        <w:rPr>
          <w:i/>
          <w:iCs/>
        </w:rPr>
        <w:t>CUS</w:t>
      </w:r>
      <w:r w:rsidR="00BC77BA" w:rsidRPr="00B544E5">
        <w:t xml:space="preserve"> on </w:t>
      </w:r>
      <w:r w:rsidR="00BC77BA" w:rsidRPr="00B544E5">
        <w:rPr>
          <w:i/>
          <w:iCs/>
        </w:rPr>
        <w:t>MP</w:t>
      </w:r>
      <w:r w:rsidR="00BC77BA" w:rsidRPr="00B544E5">
        <w:t xml:space="preserve"> (β = 0.056 at</w:t>
      </w:r>
      <w:r w:rsidR="00BC77BA" w:rsidRPr="00B544E5">
        <w:rPr>
          <w:i/>
        </w:rPr>
        <w:t xml:space="preserve"> p </w:t>
      </w:r>
      <w:r w:rsidR="00BC77BA" w:rsidRPr="00B544E5">
        <w:t xml:space="preserve">&gt;0.05) and </w:t>
      </w:r>
      <w:r w:rsidR="00FC238C" w:rsidRPr="00B544E5">
        <w:t xml:space="preserve">on the effect of </w:t>
      </w:r>
      <w:r w:rsidR="00BC77BA" w:rsidRPr="00B544E5">
        <w:rPr>
          <w:i/>
          <w:iCs/>
        </w:rPr>
        <w:t>COM</w:t>
      </w:r>
      <w:r w:rsidR="00BC77BA" w:rsidRPr="00B544E5">
        <w:t xml:space="preserve"> on </w:t>
      </w:r>
      <w:r w:rsidR="00BC77BA" w:rsidRPr="00B544E5">
        <w:rPr>
          <w:i/>
          <w:iCs/>
        </w:rPr>
        <w:t>MP</w:t>
      </w:r>
      <w:r w:rsidR="00BC77BA" w:rsidRPr="00B544E5">
        <w:t xml:space="preserve"> (β = -0.097 at</w:t>
      </w:r>
      <w:r w:rsidR="00BC77BA" w:rsidRPr="00B544E5">
        <w:rPr>
          <w:i/>
        </w:rPr>
        <w:t xml:space="preserve"> p </w:t>
      </w:r>
      <w:r w:rsidR="00BC77BA" w:rsidRPr="00B544E5">
        <w:t xml:space="preserve">&gt;0.05). </w:t>
      </w:r>
      <w:r w:rsidR="00BC77BA" w:rsidRPr="00B544E5">
        <w:rPr>
          <w:i/>
          <w:iCs/>
        </w:rPr>
        <w:t>INI</w:t>
      </w:r>
      <w:r w:rsidR="00BC77BA" w:rsidRPr="00B544E5">
        <w:t xml:space="preserve"> </w:t>
      </w:r>
      <w:r w:rsidR="00FC238C" w:rsidRPr="00B544E5">
        <w:t>also play</w:t>
      </w:r>
      <w:r w:rsidR="00345EA0" w:rsidRPr="00B544E5">
        <w:t>s</w:t>
      </w:r>
      <w:r w:rsidR="00FC238C" w:rsidRPr="00B544E5">
        <w:t xml:space="preserve"> </w:t>
      </w:r>
      <w:r w:rsidR="00345EA0" w:rsidRPr="00B544E5">
        <w:t xml:space="preserve">no </w:t>
      </w:r>
      <w:r w:rsidR="00FC238C" w:rsidRPr="00B544E5">
        <w:t xml:space="preserve">moderating role </w:t>
      </w:r>
      <w:r w:rsidR="00345EA0" w:rsidRPr="00B544E5">
        <w:t xml:space="preserve">in </w:t>
      </w:r>
      <w:r w:rsidR="00BC77BA" w:rsidRPr="00B544E5">
        <w:t xml:space="preserve">the effect of </w:t>
      </w:r>
      <w:r w:rsidR="00BC77BA" w:rsidRPr="00B544E5">
        <w:rPr>
          <w:i/>
          <w:iCs/>
        </w:rPr>
        <w:t>CUS</w:t>
      </w:r>
      <w:r w:rsidR="00BC77BA" w:rsidRPr="00B544E5">
        <w:t xml:space="preserve"> on </w:t>
      </w:r>
      <w:r w:rsidR="00BC77BA" w:rsidRPr="00B544E5">
        <w:rPr>
          <w:i/>
          <w:iCs/>
        </w:rPr>
        <w:t>FP</w:t>
      </w:r>
      <w:r w:rsidR="00BC77BA" w:rsidRPr="00B544E5">
        <w:t xml:space="preserve"> </w:t>
      </w:r>
      <w:r w:rsidR="00CD3C1A" w:rsidRPr="00B544E5">
        <w:t>(β = 0.035 at</w:t>
      </w:r>
      <w:r w:rsidR="00CD3C1A" w:rsidRPr="00B544E5">
        <w:rPr>
          <w:i/>
        </w:rPr>
        <w:t xml:space="preserve"> p </w:t>
      </w:r>
      <w:r w:rsidR="00CD3C1A" w:rsidRPr="00B544E5">
        <w:t>&gt;0.05)</w:t>
      </w:r>
      <w:r w:rsidR="00A81ADF" w:rsidRPr="00B544E5">
        <w:t>,</w:t>
      </w:r>
      <w:r w:rsidR="00CD3C1A" w:rsidRPr="00B544E5">
        <w:t xml:space="preserve"> </w:t>
      </w:r>
      <w:r w:rsidR="00A81ADF" w:rsidRPr="00B544E5">
        <w:t xml:space="preserve">nor in </w:t>
      </w:r>
      <w:r w:rsidR="00FC238C" w:rsidRPr="00B544E5">
        <w:t xml:space="preserve">the effect of </w:t>
      </w:r>
      <w:r w:rsidR="00FC238C" w:rsidRPr="00B544E5">
        <w:rPr>
          <w:i/>
          <w:iCs/>
        </w:rPr>
        <w:t>COM</w:t>
      </w:r>
      <w:r w:rsidR="00FC238C" w:rsidRPr="00B544E5">
        <w:t xml:space="preserve"> on </w:t>
      </w:r>
      <w:r w:rsidR="00FC238C" w:rsidRPr="00B544E5">
        <w:rPr>
          <w:i/>
          <w:iCs/>
        </w:rPr>
        <w:t>FP</w:t>
      </w:r>
      <w:r w:rsidR="00BC77BA" w:rsidRPr="00B544E5">
        <w:t xml:space="preserve"> </w:t>
      </w:r>
      <w:r w:rsidR="00CD3C1A" w:rsidRPr="00B544E5">
        <w:t>(</w:t>
      </w:r>
      <w:r w:rsidR="00BC77BA" w:rsidRPr="00B544E5">
        <w:t>β = 0.022 at</w:t>
      </w:r>
      <w:r w:rsidR="00BC77BA" w:rsidRPr="00B544E5">
        <w:rPr>
          <w:i/>
        </w:rPr>
        <w:t xml:space="preserve"> p </w:t>
      </w:r>
      <w:r w:rsidR="00CD3C1A" w:rsidRPr="00B544E5">
        <w:t>&gt;0.05</w:t>
      </w:r>
      <w:r w:rsidR="00BC77BA" w:rsidRPr="00B544E5">
        <w:t xml:space="preserve">). We further tested the interaction </w:t>
      </w:r>
      <w:r w:rsidR="00A81ADF" w:rsidRPr="00B544E5">
        <w:t xml:space="preserve">between </w:t>
      </w:r>
      <w:r w:rsidR="00BC77BA" w:rsidRPr="00B544E5">
        <w:rPr>
          <w:i/>
          <w:iCs/>
        </w:rPr>
        <w:t>INI</w:t>
      </w:r>
      <w:r w:rsidR="00BC77BA" w:rsidRPr="00B544E5">
        <w:t xml:space="preserve"> and </w:t>
      </w:r>
      <w:r w:rsidR="00BC77BA" w:rsidRPr="00B544E5">
        <w:rPr>
          <w:i/>
          <w:iCs/>
        </w:rPr>
        <w:t>MA</w:t>
      </w:r>
      <w:r w:rsidR="00BC77BA" w:rsidRPr="00B544E5">
        <w:t xml:space="preserve"> and their effect on business performance. </w:t>
      </w:r>
      <w:r w:rsidR="001055C5" w:rsidRPr="00B544E5">
        <w:t>The r</w:t>
      </w:r>
      <w:r w:rsidR="00BC77BA" w:rsidRPr="00B544E5">
        <w:t xml:space="preserve">esults </w:t>
      </w:r>
      <w:r w:rsidR="001055C5" w:rsidRPr="00B544E5">
        <w:t>are</w:t>
      </w:r>
      <w:r w:rsidR="00BC77BA" w:rsidRPr="00B544E5">
        <w:t xml:space="preserve"> insignificant</w:t>
      </w:r>
      <w:r w:rsidR="00A52503" w:rsidRPr="00B544E5">
        <w:t>,</w:t>
      </w:r>
      <w:r w:rsidR="00A81ADF" w:rsidRPr="00B544E5">
        <w:t xml:space="preserve"> with</w:t>
      </w:r>
      <w:r w:rsidR="00CD3C1A" w:rsidRPr="00B544E5">
        <w:t xml:space="preserve"> </w:t>
      </w:r>
      <w:r w:rsidR="00BC77BA" w:rsidRPr="00B544E5">
        <w:t>β = -0.028 at</w:t>
      </w:r>
      <w:r w:rsidR="00BC77BA" w:rsidRPr="00B544E5">
        <w:rPr>
          <w:i/>
        </w:rPr>
        <w:t xml:space="preserve"> p </w:t>
      </w:r>
      <w:r w:rsidR="00BC77BA" w:rsidRPr="00B544E5">
        <w:t xml:space="preserve">&gt;0.05 for the effect on </w:t>
      </w:r>
      <w:r w:rsidR="00BC77BA" w:rsidRPr="00B544E5">
        <w:rPr>
          <w:i/>
          <w:iCs/>
        </w:rPr>
        <w:t>MP</w:t>
      </w:r>
      <w:r w:rsidR="00BC77BA" w:rsidRPr="00B544E5">
        <w:t>, and β = 0.001 at</w:t>
      </w:r>
      <w:r w:rsidR="00BC77BA" w:rsidRPr="00B544E5">
        <w:rPr>
          <w:i/>
        </w:rPr>
        <w:t xml:space="preserve"> p </w:t>
      </w:r>
      <w:r w:rsidR="00BC77BA" w:rsidRPr="00B544E5">
        <w:t xml:space="preserve">&gt;0.05 for the effect on </w:t>
      </w:r>
      <w:r w:rsidR="00BC77BA" w:rsidRPr="00B544E5">
        <w:rPr>
          <w:i/>
          <w:iCs/>
        </w:rPr>
        <w:t>FP</w:t>
      </w:r>
      <w:r w:rsidR="00BC77BA" w:rsidRPr="00B544E5">
        <w:t xml:space="preserve">. Overall, no moderating effect </w:t>
      </w:r>
      <w:r w:rsidR="00FC238C" w:rsidRPr="00B544E5">
        <w:t xml:space="preserve">of </w:t>
      </w:r>
      <w:r w:rsidR="00FC238C" w:rsidRPr="00B544E5">
        <w:rPr>
          <w:i/>
          <w:iCs/>
        </w:rPr>
        <w:t>INI</w:t>
      </w:r>
      <w:r w:rsidR="00FC238C" w:rsidRPr="00B544E5">
        <w:t xml:space="preserve"> </w:t>
      </w:r>
      <w:r w:rsidR="00A81ADF" w:rsidRPr="00B544E5">
        <w:t xml:space="preserve">is </w:t>
      </w:r>
      <w:r w:rsidR="00BC77BA" w:rsidRPr="00B544E5">
        <w:t>established in this study.</w:t>
      </w:r>
    </w:p>
    <w:p w14:paraId="10140482" w14:textId="77777777" w:rsidR="00FF344D" w:rsidRPr="00B544E5" w:rsidRDefault="00FF344D" w:rsidP="00B544E5">
      <w:pPr>
        <w:pStyle w:val="NoIndentNormal"/>
      </w:pPr>
    </w:p>
    <w:p w14:paraId="66F32E58" w14:textId="77777777" w:rsidR="00067194" w:rsidRPr="00B544E5" w:rsidRDefault="00067194" w:rsidP="00B544E5">
      <w:pPr>
        <w:pStyle w:val="Heading1"/>
      </w:pPr>
      <w:r w:rsidRPr="00B544E5">
        <w:t>Conclusions and implications</w:t>
      </w:r>
    </w:p>
    <w:p w14:paraId="1A45D6D0" w14:textId="734FFBF8" w:rsidR="00067194" w:rsidRPr="00B544E5" w:rsidRDefault="00067194" w:rsidP="00B544E5">
      <w:pPr>
        <w:pStyle w:val="NoIndentNormal"/>
        <w:rPr>
          <w:b/>
          <w:bCs/>
        </w:rPr>
      </w:pPr>
      <w:r w:rsidRPr="00B544E5">
        <w:t xml:space="preserve">This paper explores mechanisms </w:t>
      </w:r>
      <w:r w:rsidR="001418A7" w:rsidRPr="00B544E5">
        <w:t xml:space="preserve">underlying </w:t>
      </w:r>
      <w:r w:rsidRPr="00B544E5">
        <w:t xml:space="preserve">the effects of </w:t>
      </w:r>
      <w:r w:rsidR="00461CB9" w:rsidRPr="00B544E5">
        <w:t xml:space="preserve">marketing analytics </w:t>
      </w:r>
      <w:r w:rsidRPr="00B544E5">
        <w:t xml:space="preserve">on NPI and business performance. NPI is </w:t>
      </w:r>
      <w:r w:rsidR="00053923" w:rsidRPr="00B544E5">
        <w:t xml:space="preserve">conceptualised </w:t>
      </w:r>
      <w:r w:rsidRPr="00B544E5">
        <w:t>as market-based NPD</w:t>
      </w:r>
      <w:r w:rsidR="00053923" w:rsidRPr="00B544E5">
        <w:t>, which</w:t>
      </w:r>
      <w:r w:rsidRPr="00B544E5">
        <w:t xml:space="preserve"> comprises customer- and competitor-driven NPD</w:t>
      </w:r>
      <w:r w:rsidR="00BD1861" w:rsidRPr="00B544E5">
        <w:t>,</w:t>
      </w:r>
      <w:r w:rsidRPr="00B544E5">
        <w:t xml:space="preserve"> to support incremental innovation. Survey data </w:t>
      </w:r>
      <w:r w:rsidR="00867881" w:rsidRPr="00B544E5">
        <w:t xml:space="preserve">were </w:t>
      </w:r>
      <w:r w:rsidRPr="00B544E5">
        <w:t xml:space="preserve">collected from UK entrepreneurial firms in the IT and </w:t>
      </w:r>
      <w:r w:rsidR="00867881" w:rsidRPr="00B544E5">
        <w:t xml:space="preserve">telecoms </w:t>
      </w:r>
      <w:r w:rsidRPr="00B544E5">
        <w:t>sectors</w:t>
      </w:r>
      <w:r w:rsidR="00867881" w:rsidRPr="00B544E5">
        <w:t>. W</w:t>
      </w:r>
      <w:r w:rsidRPr="00B544E5">
        <w:t>e find that customer</w:t>
      </w:r>
      <w:r w:rsidR="00867881" w:rsidRPr="00B544E5">
        <w:t>s</w:t>
      </w:r>
      <w:r w:rsidRPr="00B544E5">
        <w:t xml:space="preserve"> and competitor</w:t>
      </w:r>
      <w:r w:rsidR="00867881" w:rsidRPr="00B544E5">
        <w:t>s</w:t>
      </w:r>
      <w:r w:rsidRPr="00B544E5">
        <w:t xml:space="preserve"> play different roles </w:t>
      </w:r>
      <w:r w:rsidR="00867881" w:rsidRPr="00B544E5">
        <w:t xml:space="preserve">in influencing </w:t>
      </w:r>
      <w:r w:rsidRPr="00B544E5">
        <w:t>the effect</w:t>
      </w:r>
      <w:r w:rsidR="00461CB9" w:rsidRPr="00B544E5">
        <w:t>s</w:t>
      </w:r>
      <w:r w:rsidRPr="00B544E5">
        <w:t xml:space="preserve"> of </w:t>
      </w:r>
      <w:r w:rsidR="00461CB9" w:rsidRPr="00B544E5">
        <w:t>marketing analytics</w:t>
      </w:r>
      <w:r w:rsidR="00461CB9" w:rsidRPr="00B544E5" w:rsidDel="00461CB9">
        <w:t xml:space="preserve"> </w:t>
      </w:r>
      <w:r w:rsidRPr="00B544E5">
        <w:t xml:space="preserve">on business performance. </w:t>
      </w:r>
      <w:r w:rsidR="00867881" w:rsidRPr="00B544E5">
        <w:t xml:space="preserve">Applying </w:t>
      </w:r>
      <w:r w:rsidRPr="00B544E5">
        <w:t>technology to analyse competitor NPD information enhances entrepreneurial firms’ market performance and financial return</w:t>
      </w:r>
      <w:r w:rsidR="00867881" w:rsidRPr="00B544E5">
        <w:t>s</w:t>
      </w:r>
      <w:r w:rsidRPr="00B544E5">
        <w:t>. However, to support innovation for better market performance, firms should collaborat</w:t>
      </w:r>
      <w:r w:rsidR="00045791" w:rsidRPr="00B544E5">
        <w:t>e</w:t>
      </w:r>
      <w:r w:rsidRPr="00B544E5">
        <w:t xml:space="preserve"> with customer</w:t>
      </w:r>
      <w:r w:rsidR="00045791" w:rsidRPr="00B544E5">
        <w:t>s</w:t>
      </w:r>
      <w:r w:rsidRPr="00B544E5">
        <w:t xml:space="preserve"> to generate innovative product ideas</w:t>
      </w:r>
      <w:r w:rsidR="00045791" w:rsidRPr="00B544E5">
        <w:t>,</w:t>
      </w:r>
      <w:r w:rsidRPr="00B544E5">
        <w:t xml:space="preserve"> rather than collecting</w:t>
      </w:r>
      <w:r w:rsidR="00045791" w:rsidRPr="00B544E5">
        <w:t xml:space="preserve"> data</w:t>
      </w:r>
      <w:r w:rsidRPr="00B544E5">
        <w:t xml:space="preserve"> and learning from their competitors. Our study makes significant contributions to the innovation and NPD literature, indicating that entrepreneurial firms should consider different mechanisms </w:t>
      </w:r>
      <w:r w:rsidR="00672DEE" w:rsidRPr="00B544E5">
        <w:t xml:space="preserve">when </w:t>
      </w:r>
      <w:r w:rsidRPr="00B544E5">
        <w:t xml:space="preserve">using technology to </w:t>
      </w:r>
      <w:r w:rsidR="00672DEE" w:rsidRPr="00B544E5">
        <w:t xml:space="preserve">analyse </w:t>
      </w:r>
      <w:r w:rsidRPr="00B544E5">
        <w:t>market data to support NPD and business performance.</w:t>
      </w:r>
    </w:p>
    <w:p w14:paraId="5A15F5D5" w14:textId="77777777" w:rsidR="00067194" w:rsidRPr="00B544E5" w:rsidRDefault="00067194" w:rsidP="00B544E5">
      <w:pPr>
        <w:pStyle w:val="Heading2"/>
      </w:pPr>
      <w:r w:rsidRPr="00B544E5">
        <w:t>Theoretical implications</w:t>
      </w:r>
    </w:p>
    <w:p w14:paraId="1784E0E5" w14:textId="7E761B6B" w:rsidR="00067194" w:rsidRPr="00B544E5" w:rsidRDefault="00067194" w:rsidP="00B544E5">
      <w:pPr>
        <w:pStyle w:val="NoIndentNormal"/>
      </w:pPr>
      <w:r w:rsidRPr="00B544E5">
        <w:t xml:space="preserve">This study makes </w:t>
      </w:r>
      <w:r w:rsidR="00672DEE" w:rsidRPr="00B544E5">
        <w:t>several</w:t>
      </w:r>
      <w:r w:rsidRPr="00B544E5">
        <w:t xml:space="preserve"> theoretical contributions. First, we provide empirical evidence to support the application of affordance theory</w:t>
      </w:r>
      <w:r w:rsidR="00336545" w:rsidRPr="00B544E5">
        <w:t xml:space="preserve"> to</w:t>
      </w:r>
      <w:r w:rsidRPr="00B544E5">
        <w:t xml:space="preserve"> </w:t>
      </w:r>
      <w:r w:rsidR="00672DEE" w:rsidRPr="00B544E5">
        <w:t>us</w:t>
      </w:r>
      <w:r w:rsidR="00490341" w:rsidRPr="00B544E5">
        <w:t>ing</w:t>
      </w:r>
      <w:r w:rsidR="00672DEE" w:rsidRPr="00B544E5">
        <w:t xml:space="preserve"> </w:t>
      </w:r>
      <w:r w:rsidRPr="00B544E5">
        <w:t>technological application</w:t>
      </w:r>
      <w:r w:rsidR="00624C7D" w:rsidRPr="00B544E5">
        <w:t>s</w:t>
      </w:r>
      <w:r w:rsidRPr="00B544E5">
        <w:t xml:space="preserve"> </w:t>
      </w:r>
      <w:r w:rsidR="00624C7D" w:rsidRPr="00B544E5">
        <w:t xml:space="preserve">for </w:t>
      </w:r>
      <w:r w:rsidRPr="00B544E5">
        <w:t xml:space="preserve">marketing data to exploit new possibilities. Affordance theory complements the resource-based view of the firm, in terms of entrepreneurial possibilities </w:t>
      </w:r>
      <w:r w:rsidR="00BC6693" w:rsidRPr="00B544E5">
        <w:t xml:space="preserve">created through </w:t>
      </w:r>
      <w:r w:rsidRPr="00B544E5">
        <w:t>technology-</w:t>
      </w:r>
      <w:proofErr w:type="gramStart"/>
      <w:r w:rsidRPr="00B544E5">
        <w:t xml:space="preserve">enabled </w:t>
      </w:r>
      <w:r w:rsidR="00461CB9" w:rsidRPr="00B544E5">
        <w:t xml:space="preserve"> marketing</w:t>
      </w:r>
      <w:proofErr w:type="gramEnd"/>
      <w:r w:rsidR="00461CB9" w:rsidRPr="00B544E5">
        <w:t xml:space="preserve"> analytics</w:t>
      </w:r>
      <w:r w:rsidRPr="00B544E5">
        <w:t xml:space="preserve"> </w:t>
      </w:r>
      <w:r w:rsidR="00BC6693" w:rsidRPr="00B544E5">
        <w:t xml:space="preserve">when </w:t>
      </w:r>
      <w:r w:rsidRPr="00B544E5">
        <w:t xml:space="preserve">firms use their resources and capabilities for innovation. Affordance theory frames </w:t>
      </w:r>
      <w:r w:rsidR="00461CB9" w:rsidRPr="00B544E5">
        <w:t>marketing analytics</w:t>
      </w:r>
      <w:r w:rsidR="00461CB9" w:rsidRPr="00B544E5" w:rsidDel="00461CB9">
        <w:t xml:space="preserve"> </w:t>
      </w:r>
      <w:r w:rsidRPr="00B544E5">
        <w:t>as an antecedent that offer</w:t>
      </w:r>
      <w:r w:rsidR="00BC6693" w:rsidRPr="00B544E5">
        <w:t>s</w:t>
      </w:r>
      <w:r w:rsidRPr="00B544E5">
        <w:t xml:space="preserve"> technological affordance</w:t>
      </w:r>
      <w:r w:rsidR="00BC6693" w:rsidRPr="00B544E5">
        <w:t>s</w:t>
      </w:r>
      <w:r w:rsidRPr="00B544E5">
        <w:t xml:space="preserve"> </w:t>
      </w:r>
      <w:r w:rsidR="00BC6693" w:rsidRPr="00B544E5">
        <w:t xml:space="preserve">by </w:t>
      </w:r>
      <w:r w:rsidRPr="00B544E5">
        <w:t>integrating marketing data, technologies and analytical skills to enhance performance (</w:t>
      </w:r>
      <w:proofErr w:type="spellStart"/>
      <w:r w:rsidRPr="00B544E5">
        <w:t>Marinova</w:t>
      </w:r>
      <w:proofErr w:type="spellEnd"/>
      <w:r w:rsidRPr="00B544E5">
        <w:t xml:space="preserve"> </w:t>
      </w:r>
      <w:r w:rsidRPr="00B544E5">
        <w:rPr>
          <w:bCs/>
        </w:rPr>
        <w:t>et al.,</w:t>
      </w:r>
      <w:r w:rsidRPr="00B544E5">
        <w:t xml:space="preserve"> 2017; </w:t>
      </w:r>
      <w:proofErr w:type="spellStart"/>
      <w:r w:rsidRPr="00B544E5">
        <w:t>Mikalef</w:t>
      </w:r>
      <w:proofErr w:type="spellEnd"/>
      <w:r w:rsidRPr="00B544E5">
        <w:t xml:space="preserve"> </w:t>
      </w:r>
      <w:r w:rsidRPr="00B544E5">
        <w:rPr>
          <w:bCs/>
        </w:rPr>
        <w:t>et al.</w:t>
      </w:r>
      <w:r w:rsidRPr="00B544E5">
        <w:rPr>
          <w:bCs/>
          <w:i/>
          <w:iCs/>
        </w:rPr>
        <w:t>,</w:t>
      </w:r>
      <w:r w:rsidRPr="00B544E5">
        <w:t xml:space="preserve"> 2019). Our study reveals a positive and direct association </w:t>
      </w:r>
      <w:r w:rsidR="000424B9" w:rsidRPr="00B544E5">
        <w:t xml:space="preserve">between </w:t>
      </w:r>
      <w:r w:rsidR="00461CB9" w:rsidRPr="00B544E5">
        <w:t>marketing analytics</w:t>
      </w:r>
      <w:r w:rsidR="00461CB9" w:rsidRPr="00B544E5" w:rsidDel="00461CB9">
        <w:t xml:space="preserve"> </w:t>
      </w:r>
      <w:r w:rsidRPr="00B544E5">
        <w:t xml:space="preserve">and innovative products and their effects on market performance, </w:t>
      </w:r>
      <w:r w:rsidRPr="00B544E5">
        <w:lastRenderedPageBreak/>
        <w:t>supplement</w:t>
      </w:r>
      <w:r w:rsidR="000424B9" w:rsidRPr="00B544E5">
        <w:t>ing</w:t>
      </w:r>
      <w:r w:rsidR="002A3F30" w:rsidRPr="00B544E5">
        <w:t xml:space="preserve"> the currently</w:t>
      </w:r>
      <w:r w:rsidRPr="00B544E5">
        <w:t xml:space="preserve"> limited understanding</w:t>
      </w:r>
      <w:r w:rsidR="000424B9" w:rsidRPr="00B544E5">
        <w:t xml:space="preserve"> of</w:t>
      </w:r>
      <w:r w:rsidRPr="00B544E5">
        <w:t xml:space="preserve"> application</w:t>
      </w:r>
      <w:r w:rsidR="000424B9" w:rsidRPr="00B544E5">
        <w:t>s</w:t>
      </w:r>
      <w:r w:rsidRPr="00B544E5">
        <w:t xml:space="preserve"> of IT </w:t>
      </w:r>
      <w:r w:rsidR="00AA190B" w:rsidRPr="00B544E5">
        <w:t xml:space="preserve">for </w:t>
      </w:r>
      <w:r w:rsidRPr="00B544E5">
        <w:t>innovation (</w:t>
      </w:r>
      <w:proofErr w:type="spellStart"/>
      <w:r w:rsidRPr="00B544E5">
        <w:t>Haug</w:t>
      </w:r>
      <w:proofErr w:type="spellEnd"/>
      <w:r w:rsidRPr="00B544E5">
        <w:t xml:space="preserve"> </w:t>
      </w:r>
      <w:r w:rsidRPr="00B544E5">
        <w:rPr>
          <w:bCs/>
        </w:rPr>
        <w:t>et al</w:t>
      </w:r>
      <w:r w:rsidRPr="00B544E5">
        <w:t>., 2023).</w:t>
      </w:r>
    </w:p>
    <w:p w14:paraId="5FB475F9" w14:textId="004C92B9" w:rsidR="00067194" w:rsidRPr="00B544E5" w:rsidRDefault="00067194" w:rsidP="00B544E5">
      <w:pPr>
        <w:pStyle w:val="NewNormal"/>
      </w:pPr>
      <w:r w:rsidRPr="00B544E5">
        <w:t xml:space="preserve">In addition, </w:t>
      </w:r>
      <w:r w:rsidR="00AA190B" w:rsidRPr="00B544E5">
        <w:t xml:space="preserve">our </w:t>
      </w:r>
      <w:r w:rsidRPr="00B544E5">
        <w:t xml:space="preserve">study reveals the mechanisms </w:t>
      </w:r>
      <w:r w:rsidR="00AA190B" w:rsidRPr="00B544E5">
        <w:t xml:space="preserve">through which </w:t>
      </w:r>
      <w:r w:rsidR="00461CB9" w:rsidRPr="00B544E5">
        <w:t>marketing analytics</w:t>
      </w:r>
      <w:r w:rsidR="00461CB9" w:rsidRPr="00B544E5" w:rsidDel="00461CB9">
        <w:t xml:space="preserve"> </w:t>
      </w:r>
      <w:r w:rsidR="00AA190B" w:rsidRPr="00B544E5">
        <w:t>leads</w:t>
      </w:r>
      <w:r w:rsidRPr="00B544E5">
        <w:t xml:space="preserve"> to successful business performance, in which NPI plays an essential </w:t>
      </w:r>
      <w:r w:rsidR="00AA190B" w:rsidRPr="00B544E5">
        <w:t xml:space="preserve">mediating </w:t>
      </w:r>
      <w:r w:rsidRPr="00B544E5">
        <w:t xml:space="preserve">role. </w:t>
      </w:r>
      <w:r w:rsidR="00AA190B" w:rsidRPr="00B544E5">
        <w:t xml:space="preserve">Our results </w:t>
      </w:r>
      <w:r w:rsidRPr="00B544E5">
        <w:t>show that entrepreneurial firms</w:t>
      </w:r>
      <w:r w:rsidR="00C521FC" w:rsidRPr="00B544E5">
        <w:t>’ use of</w:t>
      </w:r>
      <w:r w:rsidR="00AA190B" w:rsidRPr="00B544E5">
        <w:t xml:space="preserve"> </w:t>
      </w:r>
      <w:r w:rsidRPr="00B544E5">
        <w:t>marketing analytics to process competitor</w:t>
      </w:r>
      <w:r w:rsidR="00C521FC" w:rsidRPr="00B544E5">
        <w:t>s’</w:t>
      </w:r>
      <w:r w:rsidRPr="00B544E5">
        <w:t xml:space="preserve"> NPD information </w:t>
      </w:r>
      <w:r w:rsidR="00C521FC" w:rsidRPr="00B544E5">
        <w:t xml:space="preserve">can </w:t>
      </w:r>
      <w:r w:rsidRPr="00B544E5">
        <w:t xml:space="preserve">significantly enhance their market and financial performance, but </w:t>
      </w:r>
      <w:r w:rsidR="000764DE" w:rsidRPr="00B544E5">
        <w:t xml:space="preserve">using </w:t>
      </w:r>
      <w:r w:rsidRPr="00B544E5">
        <w:t>customer</w:t>
      </w:r>
      <w:r w:rsidR="00C521FC" w:rsidRPr="00B544E5">
        <w:t>s’</w:t>
      </w:r>
      <w:r w:rsidRPr="00B544E5">
        <w:t xml:space="preserve"> NPD information</w:t>
      </w:r>
      <w:r w:rsidR="00C521FC" w:rsidRPr="00B544E5">
        <w:t xml:space="preserve"> does not </w:t>
      </w:r>
      <w:r w:rsidR="000764DE" w:rsidRPr="00B544E5">
        <w:t>have the same effect</w:t>
      </w:r>
      <w:r w:rsidRPr="00B544E5">
        <w:t xml:space="preserve">. This finding challenges </w:t>
      </w:r>
      <w:r w:rsidR="000764DE" w:rsidRPr="00B544E5">
        <w:t>previous results on</w:t>
      </w:r>
      <w:r w:rsidRPr="00B544E5">
        <w:t xml:space="preserve"> the importance of customer</w:t>
      </w:r>
      <w:r w:rsidR="000764DE" w:rsidRPr="00B544E5">
        <w:t>s</w:t>
      </w:r>
      <w:r w:rsidRPr="00B544E5">
        <w:t xml:space="preserve"> </w:t>
      </w:r>
      <w:r w:rsidR="000764DE" w:rsidRPr="00B544E5">
        <w:t xml:space="preserve">in </w:t>
      </w:r>
      <w:r w:rsidRPr="00B544E5">
        <w:t>support</w:t>
      </w:r>
      <w:r w:rsidR="000764DE" w:rsidRPr="00B544E5">
        <w:t>ing</w:t>
      </w:r>
      <w:r w:rsidRPr="00B544E5">
        <w:t xml:space="preserve"> performance (e.g. Fuchs and </w:t>
      </w:r>
      <w:proofErr w:type="spellStart"/>
      <w:r w:rsidRPr="00B544E5">
        <w:t>Schreier</w:t>
      </w:r>
      <w:proofErr w:type="spellEnd"/>
      <w:r w:rsidRPr="00B544E5">
        <w:t>, 2011; Cao and Tian, 2020). A possible explanation is that the sample</w:t>
      </w:r>
      <w:r w:rsidR="0072602D" w:rsidRPr="00B544E5">
        <w:t xml:space="preserve">d </w:t>
      </w:r>
      <w:r w:rsidRPr="00B544E5">
        <w:t xml:space="preserve">IT and </w:t>
      </w:r>
      <w:r w:rsidR="0072602D" w:rsidRPr="00B544E5">
        <w:t xml:space="preserve">telecoms </w:t>
      </w:r>
      <w:r w:rsidRPr="00B544E5">
        <w:t>industries deal with technological activities and services to transmit messages through electronic systems (</w:t>
      </w:r>
      <w:proofErr w:type="spellStart"/>
      <w:r w:rsidRPr="00B544E5">
        <w:t>Bigliardi</w:t>
      </w:r>
      <w:proofErr w:type="spellEnd"/>
      <w:r w:rsidRPr="00B544E5">
        <w:t xml:space="preserve"> </w:t>
      </w:r>
      <w:r w:rsidRPr="00B544E5">
        <w:rPr>
          <w:bCs/>
        </w:rPr>
        <w:t>et al.,</w:t>
      </w:r>
      <w:r w:rsidRPr="00B544E5">
        <w:t xml:space="preserve"> 2012). They are technology-driven</w:t>
      </w:r>
      <w:r w:rsidR="0072602D" w:rsidRPr="00B544E5">
        <w:t xml:space="preserve"> and </w:t>
      </w:r>
      <w:r w:rsidRPr="00B544E5">
        <w:t xml:space="preserve">highly professional, but </w:t>
      </w:r>
      <w:r w:rsidR="0072602D" w:rsidRPr="00B544E5">
        <w:t>face</w:t>
      </w:r>
      <w:r w:rsidRPr="00B544E5">
        <w:t xml:space="preserve"> intense competition in </w:t>
      </w:r>
      <w:r w:rsidR="0072602D" w:rsidRPr="00B544E5">
        <w:t xml:space="preserve">a </w:t>
      </w:r>
      <w:r w:rsidRPr="00B544E5">
        <w:t xml:space="preserve">high-velocity market environment. </w:t>
      </w:r>
      <w:r w:rsidR="0072602D" w:rsidRPr="00B544E5">
        <w:t xml:space="preserve">Their competitors </w:t>
      </w:r>
      <w:r w:rsidRPr="00B544E5">
        <w:t>a</w:t>
      </w:r>
      <w:r w:rsidR="0072602D" w:rsidRPr="00B544E5">
        <w:t>re</w:t>
      </w:r>
      <w:r w:rsidRPr="00B544E5">
        <w:t xml:space="preserve"> key industrial-level players, </w:t>
      </w:r>
      <w:r w:rsidR="0072602D" w:rsidRPr="00B544E5">
        <w:t xml:space="preserve">and </w:t>
      </w:r>
      <w:r w:rsidRPr="00B544E5">
        <w:t xml:space="preserve">understanding their NPD information determines firms’ competitiveness (Colombo </w:t>
      </w:r>
      <w:r w:rsidRPr="00B544E5">
        <w:rPr>
          <w:bCs/>
        </w:rPr>
        <w:t>et al</w:t>
      </w:r>
      <w:r w:rsidRPr="00B544E5">
        <w:t xml:space="preserve">., 2014; Kelley and Rice, 2002). Thus, unlike previous </w:t>
      </w:r>
      <w:r w:rsidR="0072602D" w:rsidRPr="00B544E5">
        <w:t>findings of</w:t>
      </w:r>
      <w:r w:rsidRPr="00B544E5">
        <w:t xml:space="preserve"> the importance of engaging with customers for market performance (Fuchs and </w:t>
      </w:r>
      <w:proofErr w:type="spellStart"/>
      <w:r w:rsidRPr="00B544E5">
        <w:t>Schreier</w:t>
      </w:r>
      <w:proofErr w:type="spellEnd"/>
      <w:r w:rsidRPr="00B544E5">
        <w:t xml:space="preserve">, 2011; Cao and Tian, 2020), customer-driven NPD plays a limited role in this specific research context. In contrast, using technology to </w:t>
      </w:r>
      <w:r w:rsidR="00A749E4" w:rsidRPr="00B544E5">
        <w:t xml:space="preserve">analyse </w:t>
      </w:r>
      <w:r w:rsidRPr="00B544E5">
        <w:t>competitor information to develop new products has a significant effect on both market and financial performance.</w:t>
      </w:r>
    </w:p>
    <w:p w14:paraId="291EC7EC" w14:textId="7F0EC00A" w:rsidR="00067194" w:rsidRPr="00B544E5" w:rsidRDefault="00067194" w:rsidP="00B544E5">
      <w:pPr>
        <w:pStyle w:val="NewNormal"/>
      </w:pPr>
      <w:r w:rsidRPr="00B544E5">
        <w:t xml:space="preserve">However, when entrepreneurial firms </w:t>
      </w:r>
      <w:r w:rsidR="00A749E4" w:rsidRPr="00B544E5">
        <w:t xml:space="preserve">use </w:t>
      </w:r>
      <w:r w:rsidRPr="00B544E5">
        <w:t>customer and competitor NPD knowledge to improve their innovation, the outcome</w:t>
      </w:r>
      <w:r w:rsidR="00A749E4" w:rsidRPr="00B544E5">
        <w:t>s</w:t>
      </w:r>
      <w:r w:rsidRPr="00B544E5">
        <w:t xml:space="preserve"> differ. We find that firms </w:t>
      </w:r>
      <w:r w:rsidR="00A749E4" w:rsidRPr="00B544E5">
        <w:t xml:space="preserve">that </w:t>
      </w:r>
      <w:r w:rsidRPr="00B544E5">
        <w:t>innovat</w:t>
      </w:r>
      <w:r w:rsidR="00A749E4" w:rsidRPr="00B544E5">
        <w:t>e by</w:t>
      </w:r>
      <w:r w:rsidRPr="00B544E5">
        <w:t xml:space="preserve"> collaborating and co-creating with customer</w:t>
      </w:r>
      <w:r w:rsidR="00A749E4" w:rsidRPr="00B544E5">
        <w:t>s</w:t>
      </w:r>
      <w:r w:rsidRPr="00B544E5">
        <w:t xml:space="preserve"> </w:t>
      </w:r>
      <w:r w:rsidR="00A749E4" w:rsidRPr="00B544E5">
        <w:t xml:space="preserve">on </w:t>
      </w:r>
      <w:r w:rsidRPr="00B544E5">
        <w:t xml:space="preserve">NPD </w:t>
      </w:r>
      <w:r w:rsidR="00AE7F56" w:rsidRPr="00B544E5">
        <w:t xml:space="preserve">experience </w:t>
      </w:r>
      <w:r w:rsidRPr="00B544E5">
        <w:t xml:space="preserve">positive market performance. This finding </w:t>
      </w:r>
      <w:r w:rsidR="005F333D" w:rsidRPr="00B544E5">
        <w:t>supports the customer co</w:t>
      </w:r>
      <w:r w:rsidR="00AE7F56" w:rsidRPr="00B544E5">
        <w:t>-</w:t>
      </w:r>
      <w:r w:rsidR="005F333D" w:rsidRPr="00B544E5">
        <w:t xml:space="preserve">creation concept (Hoyer et al., 2010), </w:t>
      </w:r>
      <w:r w:rsidR="00AE7F56" w:rsidRPr="00B544E5">
        <w:t xml:space="preserve">highlighting </w:t>
      </w:r>
      <w:r w:rsidR="005F333D" w:rsidRPr="00B544E5">
        <w:t xml:space="preserve">the importance of involving customers in the NPD process to gain deep insights </w:t>
      </w:r>
      <w:r w:rsidR="00AE7F56" w:rsidRPr="00B544E5">
        <w:t xml:space="preserve">into </w:t>
      </w:r>
      <w:r w:rsidR="005F333D" w:rsidRPr="00B544E5">
        <w:t xml:space="preserve">their needs to support new product innovation (Roberts and </w:t>
      </w:r>
      <w:proofErr w:type="spellStart"/>
      <w:r w:rsidR="005F333D" w:rsidRPr="00B544E5">
        <w:t>Darler</w:t>
      </w:r>
      <w:proofErr w:type="spellEnd"/>
      <w:r w:rsidR="005F333D" w:rsidRPr="00B544E5">
        <w:t xml:space="preserve">, 2017; </w:t>
      </w:r>
      <w:proofErr w:type="spellStart"/>
      <w:r w:rsidR="005F333D" w:rsidRPr="00B544E5">
        <w:t>Sánchez-Gutiérrez</w:t>
      </w:r>
      <w:proofErr w:type="spellEnd"/>
      <w:r w:rsidR="005F333D" w:rsidRPr="00B544E5">
        <w:t xml:space="preserve"> </w:t>
      </w:r>
      <w:r w:rsidR="005F333D" w:rsidRPr="00B544E5">
        <w:rPr>
          <w:bCs/>
        </w:rPr>
        <w:t>et al.,</w:t>
      </w:r>
      <w:r w:rsidR="005F333D" w:rsidRPr="00B544E5">
        <w:t xml:space="preserve"> 2019)</w:t>
      </w:r>
      <w:r w:rsidR="0021497C" w:rsidRPr="00B544E5">
        <w:t xml:space="preserve">. </w:t>
      </w:r>
      <w:r w:rsidR="00AE7F56" w:rsidRPr="00B544E5">
        <w:t>However</w:t>
      </w:r>
      <w:r w:rsidRPr="00B544E5">
        <w:t xml:space="preserve">, </w:t>
      </w:r>
      <w:r w:rsidR="00AE7F56" w:rsidRPr="00B544E5">
        <w:t>unlike</w:t>
      </w:r>
      <w:r w:rsidRPr="00B544E5">
        <w:t xml:space="preserve"> existing understanding </w:t>
      </w:r>
      <w:r w:rsidR="00AE7F56" w:rsidRPr="00B544E5">
        <w:t xml:space="preserve">of a </w:t>
      </w:r>
      <w:r w:rsidRPr="00B544E5">
        <w:t xml:space="preserve">positive association </w:t>
      </w:r>
      <w:r w:rsidR="00AE7F56" w:rsidRPr="00B544E5">
        <w:t xml:space="preserve">between </w:t>
      </w:r>
      <w:r w:rsidR="00697033" w:rsidRPr="00B544E5">
        <w:t xml:space="preserve">a </w:t>
      </w:r>
      <w:r w:rsidRPr="00B544E5">
        <w:t xml:space="preserve">competitor orientation and </w:t>
      </w:r>
      <w:r w:rsidRPr="00B544E5">
        <w:lastRenderedPageBreak/>
        <w:t>innovation (Grinstein, 2008), we find that their interaction negatively affects market performance. We argue that in highly competitive IT environment</w:t>
      </w:r>
      <w:r w:rsidR="00697033" w:rsidRPr="00B544E5">
        <w:t>s</w:t>
      </w:r>
      <w:r w:rsidRPr="00B544E5">
        <w:t xml:space="preserve">, entrepreneurial firms that are constrained by their resources may use shortcuts and directly apply competitors’ NPD information to their product innovation, resulting in ‘me-too’ products (Lukas and </w:t>
      </w:r>
      <w:proofErr w:type="spellStart"/>
      <w:r w:rsidRPr="00B544E5">
        <w:t>Ferrel</w:t>
      </w:r>
      <w:proofErr w:type="spellEnd"/>
      <w:r w:rsidRPr="00B544E5">
        <w:t>, 2000). When superior market performance is defined by market share and leadership position, producing new but similar products is unlikely to enhance firms’ market growth and competitive position.</w:t>
      </w:r>
    </w:p>
    <w:p w14:paraId="1CE862E2" w14:textId="77777777" w:rsidR="00067194" w:rsidRPr="00B544E5" w:rsidRDefault="00067194" w:rsidP="00B544E5">
      <w:pPr>
        <w:pStyle w:val="Heading2"/>
      </w:pPr>
      <w:r w:rsidRPr="00B544E5">
        <w:t>Practical implications</w:t>
      </w:r>
    </w:p>
    <w:p w14:paraId="1A2629C8" w14:textId="08BD8AD4" w:rsidR="00067194" w:rsidRPr="00B544E5" w:rsidRDefault="00067194" w:rsidP="00B544E5">
      <w:pPr>
        <w:pStyle w:val="NewNormal"/>
        <w:ind w:firstLine="0"/>
      </w:pPr>
      <w:r w:rsidRPr="00B544E5">
        <w:t xml:space="preserve">This study </w:t>
      </w:r>
      <w:r w:rsidR="00C83A96" w:rsidRPr="00B544E5">
        <w:t xml:space="preserve">has </w:t>
      </w:r>
      <w:r w:rsidRPr="00B544E5">
        <w:t xml:space="preserve">several significant managerial implications. Our study extends extant research on </w:t>
      </w:r>
      <w:r w:rsidR="001322A5" w:rsidRPr="00B544E5">
        <w:t xml:space="preserve">marketing analytics </w:t>
      </w:r>
      <w:r w:rsidRPr="00B544E5">
        <w:t xml:space="preserve">by linking analytics relating to data, processes and technology to support NPI. </w:t>
      </w:r>
      <w:r w:rsidR="00AA6E61" w:rsidRPr="00B544E5">
        <w:t>It</w:t>
      </w:r>
      <w:r w:rsidR="005179A1" w:rsidRPr="00B544E5">
        <w:t xml:space="preserve"> will</w:t>
      </w:r>
      <w:r w:rsidRPr="00B544E5">
        <w:t xml:space="preserve"> inform managers </w:t>
      </w:r>
      <w:r w:rsidR="005179A1" w:rsidRPr="00B544E5">
        <w:t xml:space="preserve">on </w:t>
      </w:r>
      <w:r w:rsidRPr="00B544E5">
        <w:t xml:space="preserve">the importance of obtaining marketing analytics skills to improve market performance. We </w:t>
      </w:r>
      <w:r w:rsidR="00AA6E61" w:rsidRPr="00B544E5">
        <w:t xml:space="preserve">find </w:t>
      </w:r>
      <w:r w:rsidRPr="00B544E5">
        <w:t>that entrepreneurial performance can be supported by marketing analytics. Entrepreneurial firms should</w:t>
      </w:r>
      <w:r w:rsidR="00AA6E61" w:rsidRPr="00B544E5">
        <w:t xml:space="preserve"> therefore</w:t>
      </w:r>
      <w:r w:rsidRPr="00B544E5">
        <w:t xml:space="preserve"> develop marketing skills through training</w:t>
      </w:r>
      <w:r w:rsidR="00AA6E61" w:rsidRPr="00B544E5">
        <w:t>,</w:t>
      </w:r>
      <w:r w:rsidRPr="00B544E5">
        <w:t xml:space="preserve"> while </w:t>
      </w:r>
      <w:r w:rsidR="00AA6E61" w:rsidRPr="00B544E5">
        <w:t xml:space="preserve">capitalising </w:t>
      </w:r>
      <w:r w:rsidRPr="00B544E5">
        <w:t xml:space="preserve">on their technology as </w:t>
      </w:r>
      <w:r w:rsidR="00FA6982" w:rsidRPr="00B544E5">
        <w:t xml:space="preserve">an </w:t>
      </w:r>
      <w:r w:rsidRPr="00B544E5">
        <w:t xml:space="preserve">integrating mechanism </w:t>
      </w:r>
      <w:r w:rsidR="00FA6982" w:rsidRPr="00B544E5">
        <w:t xml:space="preserve">to gain </w:t>
      </w:r>
      <w:r w:rsidRPr="00B544E5">
        <w:t>insights into customers and competitors.</w:t>
      </w:r>
    </w:p>
    <w:p w14:paraId="451DA18B" w14:textId="29FD56C0" w:rsidR="00067194" w:rsidRPr="00B544E5" w:rsidRDefault="00067194" w:rsidP="00B544E5">
      <w:pPr>
        <w:pStyle w:val="NewNormal"/>
        <w:ind w:firstLine="284"/>
      </w:pPr>
      <w:r w:rsidRPr="00B544E5">
        <w:t xml:space="preserve">We also suggest that entrepreneurial firms should develop a competitor monitoring system, routinely examining competitors’ NPD behaviour by </w:t>
      </w:r>
      <w:r w:rsidR="00FA6982" w:rsidRPr="00B544E5">
        <w:t xml:space="preserve">using </w:t>
      </w:r>
      <w:r w:rsidRPr="00B544E5">
        <w:t>marketing analytics tools</w:t>
      </w:r>
      <w:r w:rsidR="00FA6982" w:rsidRPr="00B544E5">
        <w:t xml:space="preserve"> effectively</w:t>
      </w:r>
      <w:r w:rsidRPr="00B544E5">
        <w:t>. Understand</w:t>
      </w:r>
      <w:r w:rsidR="00B53E5E" w:rsidRPr="00B544E5">
        <w:t>ing</w:t>
      </w:r>
      <w:r w:rsidRPr="00B544E5">
        <w:t xml:space="preserve"> competitor</w:t>
      </w:r>
      <w:r w:rsidR="00692ECB" w:rsidRPr="00B544E5">
        <w:t>s’ NPD</w:t>
      </w:r>
      <w:r w:rsidRPr="00B544E5">
        <w:t xml:space="preserve"> performance and respond</w:t>
      </w:r>
      <w:r w:rsidR="00692ECB" w:rsidRPr="00B544E5">
        <w:t>ing</w:t>
      </w:r>
      <w:r w:rsidR="00865FFE" w:rsidRPr="00B544E5">
        <w:t xml:space="preserve"> rapidly</w:t>
      </w:r>
      <w:r w:rsidRPr="00B544E5">
        <w:t xml:space="preserve"> to any potential threats can ensure</w:t>
      </w:r>
      <w:r w:rsidR="00692ECB" w:rsidRPr="00B544E5">
        <w:t xml:space="preserve"> that</w:t>
      </w:r>
      <w:r w:rsidRPr="00B544E5">
        <w:t xml:space="preserve"> firms retain a competitive edge. However, firms are discouraged from using competitor NPD information to supplement innovation</w:t>
      </w:r>
      <w:r w:rsidR="00692ECB" w:rsidRPr="00B544E5">
        <w:t>,</w:t>
      </w:r>
      <w:r w:rsidRPr="00B544E5">
        <w:t xml:space="preserve"> as </w:t>
      </w:r>
      <w:r w:rsidR="00692ECB" w:rsidRPr="00B544E5">
        <w:t>this will</w:t>
      </w:r>
      <w:r w:rsidRPr="00B544E5">
        <w:t xml:space="preserve"> not aid their competitive market position. Therefore, while it is important for firms to monitor competitors’ NPD information, we recommend that when</w:t>
      </w:r>
      <w:r w:rsidR="00BA76D0" w:rsidRPr="00B544E5">
        <w:t xml:space="preserve"> engaging in product</w:t>
      </w:r>
      <w:r w:rsidRPr="00B544E5">
        <w:t xml:space="preserve"> innovati</w:t>
      </w:r>
      <w:r w:rsidR="00BA76D0" w:rsidRPr="00B544E5">
        <w:t>on</w:t>
      </w:r>
      <w:r w:rsidRPr="00B544E5">
        <w:t xml:space="preserve">, </w:t>
      </w:r>
      <w:r w:rsidR="002F2106" w:rsidRPr="00B544E5">
        <w:t xml:space="preserve">they </w:t>
      </w:r>
      <w:r w:rsidRPr="00B544E5">
        <w:t>should actively explore customer</w:t>
      </w:r>
      <w:r w:rsidR="003416DC" w:rsidRPr="00B544E5">
        <w:t>s’</w:t>
      </w:r>
      <w:r w:rsidRPr="00B544E5">
        <w:t xml:space="preserve"> </w:t>
      </w:r>
      <w:r w:rsidR="003416DC" w:rsidRPr="00B544E5">
        <w:t>needs and demands</w:t>
      </w:r>
      <w:r w:rsidR="00BA76D0" w:rsidRPr="00B544E5">
        <w:t>. T</w:t>
      </w:r>
      <w:r w:rsidR="003416DC" w:rsidRPr="00B544E5">
        <w:t xml:space="preserve">his </w:t>
      </w:r>
      <w:r w:rsidR="00BA76D0" w:rsidRPr="00B544E5">
        <w:t xml:space="preserve">might </w:t>
      </w:r>
      <w:r w:rsidR="003416DC" w:rsidRPr="00B544E5">
        <w:t xml:space="preserve">be accompanied by a thorough review of </w:t>
      </w:r>
      <w:r w:rsidR="0046131E" w:rsidRPr="00B544E5">
        <w:t xml:space="preserve">the </w:t>
      </w:r>
      <w:r w:rsidR="003416DC" w:rsidRPr="00B544E5">
        <w:t xml:space="preserve">customer journey to gain a better understanding of customers’ processes </w:t>
      </w:r>
      <w:r w:rsidR="003416DC" w:rsidRPr="00B544E5">
        <w:lastRenderedPageBreak/>
        <w:t xml:space="preserve">and perceptions. This </w:t>
      </w:r>
      <w:r w:rsidR="0046131E" w:rsidRPr="00B544E5">
        <w:t xml:space="preserve">will </w:t>
      </w:r>
      <w:r w:rsidR="003416DC" w:rsidRPr="00B544E5">
        <w:t>help firms to obtain innovative idea</w:t>
      </w:r>
      <w:r w:rsidR="0046131E" w:rsidRPr="00B544E5">
        <w:t>s</w:t>
      </w:r>
      <w:r w:rsidR="003416DC" w:rsidRPr="00B544E5">
        <w:t xml:space="preserve"> directly from customer</w:t>
      </w:r>
      <w:r w:rsidR="0046131E" w:rsidRPr="00B544E5">
        <w:t>s</w:t>
      </w:r>
      <w:r w:rsidR="003416DC" w:rsidRPr="00B544E5">
        <w:t xml:space="preserve">, and </w:t>
      </w:r>
      <w:r w:rsidR="0046131E" w:rsidRPr="00B544E5">
        <w:t xml:space="preserve">will </w:t>
      </w:r>
      <w:r w:rsidR="003416DC" w:rsidRPr="00B544E5">
        <w:t>support</w:t>
      </w:r>
      <w:r w:rsidR="0046131E" w:rsidRPr="00B544E5">
        <w:t xml:space="preserve"> their</w:t>
      </w:r>
      <w:r w:rsidR="003416DC" w:rsidRPr="00B544E5">
        <w:t xml:space="preserve"> market position</w:t>
      </w:r>
      <w:r w:rsidR="0046131E" w:rsidRPr="00B544E5">
        <w:t>ing</w:t>
      </w:r>
      <w:r w:rsidR="003416DC" w:rsidRPr="00B544E5">
        <w:t>.</w:t>
      </w:r>
    </w:p>
    <w:p w14:paraId="1CCB1AB4" w14:textId="777A3832" w:rsidR="00067194" w:rsidRPr="00B544E5" w:rsidRDefault="00067194" w:rsidP="00B544E5">
      <w:pPr>
        <w:pStyle w:val="NewNormal"/>
        <w:ind w:firstLine="284"/>
      </w:pPr>
      <w:r w:rsidRPr="00B544E5">
        <w:t xml:space="preserve">In addition, </w:t>
      </w:r>
      <w:r w:rsidR="0046131E" w:rsidRPr="00B544E5">
        <w:t xml:space="preserve">in examining </w:t>
      </w:r>
      <w:r w:rsidRPr="00B544E5">
        <w:t xml:space="preserve">the context of entrepreneurial firms in IT and </w:t>
      </w:r>
      <w:r w:rsidR="0046131E" w:rsidRPr="00B544E5">
        <w:t xml:space="preserve">telecoms </w:t>
      </w:r>
      <w:r w:rsidRPr="00B544E5">
        <w:t xml:space="preserve">industries, </w:t>
      </w:r>
      <w:r w:rsidR="0046131E" w:rsidRPr="00B544E5">
        <w:t xml:space="preserve">our findings have </w:t>
      </w:r>
      <w:r w:rsidRPr="00B544E5">
        <w:t xml:space="preserve">significant socioeconomic implications. Entrepreneurial firms are often the backbone of social and economic progress in affluent nations like the UK. </w:t>
      </w:r>
      <w:r w:rsidR="00362739" w:rsidRPr="00B544E5">
        <w:t>C</w:t>
      </w:r>
      <w:r w:rsidRPr="00B544E5">
        <w:t xml:space="preserve">urrent literature on entrepreneurial </w:t>
      </w:r>
      <w:r w:rsidR="00362739" w:rsidRPr="00B544E5">
        <w:t xml:space="preserve">organisations </w:t>
      </w:r>
      <w:r w:rsidRPr="00B544E5">
        <w:t>lacks empirical investigation</w:t>
      </w:r>
      <w:r w:rsidR="00362739" w:rsidRPr="00B544E5">
        <w:t>s</w:t>
      </w:r>
      <w:r w:rsidRPr="00B544E5">
        <w:t xml:space="preserve"> into application</w:t>
      </w:r>
      <w:r w:rsidR="00362739" w:rsidRPr="00B544E5">
        <w:t>s</w:t>
      </w:r>
      <w:r w:rsidRPr="00B544E5">
        <w:t xml:space="preserve"> of marketing analytics for competitive advantage (Cao </w:t>
      </w:r>
      <w:r w:rsidRPr="00B544E5">
        <w:rPr>
          <w:bCs/>
        </w:rPr>
        <w:t>et al</w:t>
      </w:r>
      <w:r w:rsidRPr="00B544E5">
        <w:t xml:space="preserve">., 2021). Our study highlights that it is crucial for entrepreneurial firms to combine marketing analytics with customer insights in their pursuit of product innovation. This has socioeconomic implications in terms of focusing on fulfilling societal needs in the marketplace and creating positive economic impacts. With the growing complexity associated with technology adoption, </w:t>
      </w:r>
      <w:r w:rsidR="00325BD9" w:rsidRPr="00B544E5">
        <w:t>our findings will</w:t>
      </w:r>
      <w:r w:rsidRPr="00B544E5">
        <w:t xml:space="preserve"> serve as a guid</w:t>
      </w:r>
      <w:r w:rsidR="00325BD9" w:rsidRPr="00B544E5">
        <w:t>e</w:t>
      </w:r>
      <w:r w:rsidRPr="00B544E5">
        <w:t xml:space="preserve"> for entrepreneurs and SMEs, aiding them in effective development of IT professionals to support socioeconomic development. </w:t>
      </w:r>
      <w:r w:rsidR="00325BD9" w:rsidRPr="00B544E5">
        <w:t>Overall</w:t>
      </w:r>
      <w:r w:rsidRPr="00B544E5">
        <w:t xml:space="preserve">, by leveraging affordance theory, this study </w:t>
      </w:r>
      <w:r w:rsidR="003C48C6" w:rsidRPr="00B544E5">
        <w:t xml:space="preserve">has </w:t>
      </w:r>
      <w:r w:rsidRPr="00B544E5">
        <w:t xml:space="preserve">significant socioeconomic implications </w:t>
      </w:r>
      <w:r w:rsidR="003C48C6" w:rsidRPr="00B544E5">
        <w:t xml:space="preserve">in </w:t>
      </w:r>
      <w:r w:rsidRPr="00B544E5">
        <w:t>exploring the potential to augment industry innovation through the dynamic interplay of marketing analytics, new product innovation and overall performance.</w:t>
      </w:r>
    </w:p>
    <w:p w14:paraId="52723DAB" w14:textId="77777777" w:rsidR="00067194" w:rsidRPr="00B544E5" w:rsidRDefault="00067194" w:rsidP="00B544E5">
      <w:pPr>
        <w:pStyle w:val="Heading1"/>
      </w:pPr>
      <w:r w:rsidRPr="00B544E5">
        <w:t>Limitations and future research</w:t>
      </w:r>
    </w:p>
    <w:p w14:paraId="3B0C3665" w14:textId="6FD5659B" w:rsidR="00067194" w:rsidRPr="00B544E5" w:rsidRDefault="00067194" w:rsidP="00B544E5">
      <w:pPr>
        <w:pStyle w:val="NoIndentNormal"/>
      </w:pPr>
      <w:r w:rsidRPr="00B544E5">
        <w:t xml:space="preserve">This study explores the effect of </w:t>
      </w:r>
      <w:r w:rsidR="001322A5" w:rsidRPr="00B544E5">
        <w:t>marketing analytics</w:t>
      </w:r>
      <w:r w:rsidR="001322A5" w:rsidRPr="00B544E5" w:rsidDel="001322A5">
        <w:t xml:space="preserve"> </w:t>
      </w:r>
      <w:r w:rsidRPr="00B544E5">
        <w:t xml:space="preserve">on business performance, </w:t>
      </w:r>
      <w:r w:rsidR="006F2DD6" w:rsidRPr="00B544E5">
        <w:t>but does not</w:t>
      </w:r>
      <w:r w:rsidRPr="00B544E5">
        <w:t xml:space="preserve"> provide a full picture of </w:t>
      </w:r>
      <w:r w:rsidR="001322A5" w:rsidRPr="00B544E5">
        <w:t>marketing analytics’</w:t>
      </w:r>
      <w:r w:rsidRPr="00B544E5">
        <w:t xml:space="preserve"> </w:t>
      </w:r>
      <w:r w:rsidR="001322A5" w:rsidRPr="00B544E5">
        <w:t xml:space="preserve">implementation </w:t>
      </w:r>
      <w:r w:rsidR="006F2DD6" w:rsidRPr="00B544E5">
        <w:t>within</w:t>
      </w:r>
      <w:r w:rsidRPr="00B544E5">
        <w:t xml:space="preserve"> </w:t>
      </w:r>
      <w:r w:rsidR="006F2DD6" w:rsidRPr="00B544E5">
        <w:t>organisations</w:t>
      </w:r>
      <w:r w:rsidRPr="00B544E5">
        <w:t xml:space="preserve">. Future research </w:t>
      </w:r>
      <w:r w:rsidR="006F2DD6" w:rsidRPr="00B544E5">
        <w:t xml:space="preserve">might </w:t>
      </w:r>
      <w:r w:rsidRPr="00B544E5">
        <w:t xml:space="preserve">consider adopting other analytics-related variables to investigate </w:t>
      </w:r>
      <w:r w:rsidR="000E4CF0" w:rsidRPr="00B544E5">
        <w:t xml:space="preserve">intra-organisational aspects of </w:t>
      </w:r>
      <w:r w:rsidRPr="00B544E5">
        <w:t>appl</w:t>
      </w:r>
      <w:r w:rsidR="000E4CF0" w:rsidRPr="00B544E5">
        <w:t>ying</w:t>
      </w:r>
      <w:r w:rsidRPr="00B544E5">
        <w:t xml:space="preserve"> </w:t>
      </w:r>
      <w:r w:rsidR="00882FD8" w:rsidRPr="00B544E5">
        <w:t>marketing analytics</w:t>
      </w:r>
      <w:r w:rsidRPr="00B544E5">
        <w:t xml:space="preserve">, such as </w:t>
      </w:r>
      <w:r w:rsidR="000E4CF0" w:rsidRPr="00B544E5">
        <w:t xml:space="preserve">an </w:t>
      </w:r>
      <w:r w:rsidRPr="00B544E5">
        <w:t>analytics culture, top management involvement, prior knowledge and learning capabilities (</w:t>
      </w:r>
      <w:proofErr w:type="spellStart"/>
      <w:r w:rsidRPr="00B544E5">
        <w:t>Germann</w:t>
      </w:r>
      <w:proofErr w:type="spellEnd"/>
      <w:r w:rsidRPr="00B544E5">
        <w:t xml:space="preserve"> </w:t>
      </w:r>
      <w:r w:rsidRPr="00B544E5">
        <w:rPr>
          <w:bCs/>
        </w:rPr>
        <w:t>et al</w:t>
      </w:r>
      <w:r w:rsidRPr="00B544E5">
        <w:t xml:space="preserve">., 2013). Furthermore, </w:t>
      </w:r>
      <w:r w:rsidR="000E4CF0" w:rsidRPr="00B544E5">
        <w:t>we</w:t>
      </w:r>
      <w:r w:rsidRPr="00B544E5">
        <w:t xml:space="preserve"> examine market-based NPD and incremental innovation as mediators, whereas future research </w:t>
      </w:r>
      <w:r w:rsidR="004F30E4" w:rsidRPr="00B544E5">
        <w:t xml:space="preserve">might </w:t>
      </w:r>
      <w:r w:rsidRPr="00B544E5">
        <w:t>consider other types of market-based capabilities</w:t>
      </w:r>
      <w:r w:rsidR="004F30E4" w:rsidRPr="00B544E5">
        <w:t>,</w:t>
      </w:r>
      <w:r w:rsidRPr="00B544E5">
        <w:t xml:space="preserve"> such as customer value creation (</w:t>
      </w:r>
      <w:proofErr w:type="spellStart"/>
      <w:r w:rsidRPr="00B544E5">
        <w:t>Ramaswami</w:t>
      </w:r>
      <w:proofErr w:type="spellEnd"/>
      <w:r w:rsidRPr="00B544E5">
        <w:t xml:space="preserve"> </w:t>
      </w:r>
      <w:r w:rsidRPr="00B544E5">
        <w:rPr>
          <w:bCs/>
        </w:rPr>
        <w:t>et al.,</w:t>
      </w:r>
      <w:r w:rsidRPr="00B544E5">
        <w:t xml:space="preserve"> 2009), </w:t>
      </w:r>
      <w:r w:rsidR="004F30E4" w:rsidRPr="00B544E5">
        <w:t>and</w:t>
      </w:r>
      <w:r w:rsidRPr="00B544E5">
        <w:t xml:space="preserve"> their effects on different types of </w:t>
      </w:r>
      <w:r w:rsidRPr="00B544E5">
        <w:lastRenderedPageBreak/>
        <w:t>innovation</w:t>
      </w:r>
      <w:r w:rsidR="004F30E4" w:rsidRPr="00B544E5">
        <w:t>, including</w:t>
      </w:r>
      <w:r w:rsidRPr="00B544E5">
        <w:t xml:space="preserve"> radical innovation</w:t>
      </w:r>
      <w:r w:rsidR="004F30E4" w:rsidRPr="00B544E5">
        <w:t xml:space="preserve"> and </w:t>
      </w:r>
      <w:r w:rsidRPr="00B544E5">
        <w:t>process innovation. Second, this study examines two performance indicators</w:t>
      </w:r>
      <w:r w:rsidR="004F30E4" w:rsidRPr="00B544E5">
        <w:t xml:space="preserve">: </w:t>
      </w:r>
      <w:r w:rsidRPr="00B544E5">
        <w:t>market performance and financial performance. Other performance measures</w:t>
      </w:r>
      <w:r w:rsidR="004F30E4" w:rsidRPr="00B544E5">
        <w:t>,</w:t>
      </w:r>
      <w:r w:rsidRPr="00B544E5">
        <w:t xml:space="preserve"> such as new product success</w:t>
      </w:r>
      <w:r w:rsidR="004F30E4" w:rsidRPr="00B544E5">
        <w:t>, might</w:t>
      </w:r>
      <w:r w:rsidR="00A72E2D" w:rsidRPr="00B544E5">
        <w:t xml:space="preserve"> also</w:t>
      </w:r>
      <w:r w:rsidRPr="00B544E5">
        <w:t xml:space="preserve"> be explored. Moreover, our research focuses on entrepreneurial firms</w:t>
      </w:r>
      <w:r w:rsidR="00100EDF" w:rsidRPr="00B544E5">
        <w:t>, and particularly</w:t>
      </w:r>
      <w:r w:rsidRPr="00B544E5">
        <w:t xml:space="preserve"> SMEs,</w:t>
      </w:r>
      <w:r w:rsidR="00100EDF" w:rsidRPr="00B544E5">
        <w:t xml:space="preserve"> whereas</w:t>
      </w:r>
      <w:r w:rsidRPr="00B544E5">
        <w:t xml:space="preserve"> future studies might compare the performance implications of </w:t>
      </w:r>
      <w:r w:rsidR="001322A5" w:rsidRPr="00B544E5">
        <w:t>marketing analytics</w:t>
      </w:r>
      <w:r w:rsidR="001322A5" w:rsidRPr="00B544E5" w:rsidDel="001322A5">
        <w:t xml:space="preserve"> </w:t>
      </w:r>
      <w:r w:rsidRPr="00B544E5">
        <w:t xml:space="preserve">between SMEs and larger firms. Finally, this study </w:t>
      </w:r>
      <w:r w:rsidR="00100EDF" w:rsidRPr="00B544E5">
        <w:t>was based on</w:t>
      </w:r>
      <w:r w:rsidRPr="00B544E5">
        <w:t xml:space="preserve"> cross-sectional</w:t>
      </w:r>
      <w:r w:rsidR="002D5481" w:rsidRPr="00B544E5">
        <w:t xml:space="preserve"> survey</w:t>
      </w:r>
      <w:r w:rsidRPr="00B544E5">
        <w:t xml:space="preserve"> data</w:t>
      </w:r>
      <w:r w:rsidR="00100EDF" w:rsidRPr="00B544E5">
        <w:t xml:space="preserve"> from 138</w:t>
      </w:r>
      <w:r w:rsidR="002D5481" w:rsidRPr="00B544E5">
        <w:t xml:space="preserve"> completed</w:t>
      </w:r>
      <w:r w:rsidR="00100EDF" w:rsidRPr="00B544E5">
        <w:t xml:space="preserve"> </w:t>
      </w:r>
      <w:r w:rsidR="002D5481" w:rsidRPr="00B544E5">
        <w:t>questionnaires</w:t>
      </w:r>
      <w:r w:rsidRPr="00B544E5">
        <w:t>. The sample size may be</w:t>
      </w:r>
      <w:r w:rsidR="002D5481" w:rsidRPr="00B544E5">
        <w:t xml:space="preserve"> too</w:t>
      </w:r>
      <w:r w:rsidRPr="00B544E5">
        <w:t xml:space="preserve"> small to</w:t>
      </w:r>
      <w:r w:rsidR="002D5481" w:rsidRPr="00B544E5">
        <w:t xml:space="preserve"> adequately</w:t>
      </w:r>
      <w:r w:rsidRPr="00B544E5">
        <w:t xml:space="preserve"> reflect the population, and the cross-sectional </w:t>
      </w:r>
      <w:r w:rsidR="002D5481" w:rsidRPr="00B544E5">
        <w:t xml:space="preserve">nature of the </w:t>
      </w:r>
      <w:r w:rsidRPr="00B544E5">
        <w:t>study may</w:t>
      </w:r>
      <w:r w:rsidR="002D5481" w:rsidRPr="00B544E5">
        <w:t xml:space="preserve"> give</w:t>
      </w:r>
      <w:r w:rsidRPr="00B544E5">
        <w:t xml:space="preserve"> rise </w:t>
      </w:r>
      <w:r w:rsidR="002D5481" w:rsidRPr="00B544E5">
        <w:t xml:space="preserve">to </w:t>
      </w:r>
      <w:r w:rsidRPr="00B544E5">
        <w:t>debate about CMB and causal inference (</w:t>
      </w:r>
      <w:proofErr w:type="spellStart"/>
      <w:r w:rsidRPr="00B544E5">
        <w:t>Rindfleisch</w:t>
      </w:r>
      <w:proofErr w:type="spellEnd"/>
      <w:r w:rsidRPr="00B544E5">
        <w:t xml:space="preserve"> </w:t>
      </w:r>
      <w:r w:rsidRPr="00B544E5">
        <w:rPr>
          <w:bCs/>
        </w:rPr>
        <w:t>et al.</w:t>
      </w:r>
      <w:r w:rsidRPr="00B544E5">
        <w:rPr>
          <w:bCs/>
          <w:i/>
          <w:iCs/>
        </w:rPr>
        <w:t>,</w:t>
      </w:r>
      <w:r w:rsidRPr="00B544E5">
        <w:t xml:space="preserve"> 2008). Future research might obtain</w:t>
      </w:r>
      <w:r w:rsidR="002D5481" w:rsidRPr="00B544E5">
        <w:t xml:space="preserve"> a</w:t>
      </w:r>
      <w:r w:rsidRPr="00B544E5">
        <w:t xml:space="preserve"> large sample size and/or longitudinal data</w:t>
      </w:r>
      <w:r w:rsidR="002D5481" w:rsidRPr="00B544E5">
        <w:t>,</w:t>
      </w:r>
      <w:r w:rsidRPr="00B544E5">
        <w:t xml:space="preserve"> such as financial data from secondary sources</w:t>
      </w:r>
      <w:r w:rsidR="002D5481" w:rsidRPr="00B544E5">
        <w:t>,</w:t>
      </w:r>
      <w:r w:rsidRPr="00B544E5">
        <w:t xml:space="preserve"> to </w:t>
      </w:r>
      <w:r w:rsidR="002D5481" w:rsidRPr="00B544E5">
        <w:t xml:space="preserve">track </w:t>
      </w:r>
      <w:r w:rsidRPr="00B544E5">
        <w:t xml:space="preserve">changes in </w:t>
      </w:r>
      <w:r w:rsidR="001322A5" w:rsidRPr="00B544E5">
        <w:t>marketing analytics</w:t>
      </w:r>
      <w:r w:rsidR="001322A5" w:rsidRPr="00B544E5" w:rsidDel="001322A5">
        <w:t xml:space="preserve"> </w:t>
      </w:r>
      <w:r w:rsidRPr="00B544E5">
        <w:t xml:space="preserve">adoption, </w:t>
      </w:r>
      <w:r w:rsidR="00A07467" w:rsidRPr="00B544E5">
        <w:t xml:space="preserve">and </w:t>
      </w:r>
      <w:r w:rsidRPr="00B544E5">
        <w:t>define how these affect firms’ innovation, and thus business performance, over time.</w:t>
      </w:r>
    </w:p>
    <w:p w14:paraId="0495859D" w14:textId="3C9D6718" w:rsidR="004B6274" w:rsidRPr="00B544E5" w:rsidRDefault="004B6274" w:rsidP="00B544E5">
      <w:pPr>
        <w:spacing w:line="480" w:lineRule="auto"/>
      </w:pPr>
    </w:p>
    <w:p w14:paraId="7D88C6ED" w14:textId="55B8BFD0" w:rsidR="007E5F02" w:rsidRPr="00B544E5" w:rsidRDefault="007E5F02" w:rsidP="00B544E5">
      <w:pPr>
        <w:spacing w:line="480" w:lineRule="auto"/>
      </w:pPr>
    </w:p>
    <w:p w14:paraId="2BA3627C" w14:textId="507A1726" w:rsidR="007E5F02" w:rsidRPr="00B544E5" w:rsidRDefault="007E5F02" w:rsidP="00B544E5">
      <w:pPr>
        <w:spacing w:line="480" w:lineRule="auto"/>
      </w:pPr>
    </w:p>
    <w:p w14:paraId="76D6DFBF" w14:textId="111F9DD5" w:rsidR="007E5F02" w:rsidRPr="00B544E5" w:rsidRDefault="007E5F02" w:rsidP="00B544E5">
      <w:pPr>
        <w:spacing w:line="480" w:lineRule="auto"/>
      </w:pPr>
    </w:p>
    <w:p w14:paraId="04F6BB44" w14:textId="4C0F9CEC" w:rsidR="007E5F02" w:rsidRPr="00B544E5" w:rsidRDefault="007E5F02" w:rsidP="00B544E5">
      <w:r w:rsidRPr="00B544E5">
        <w:br w:type="page"/>
      </w:r>
    </w:p>
    <w:p w14:paraId="71192222" w14:textId="77777777" w:rsidR="00A20B60" w:rsidRPr="00B544E5" w:rsidRDefault="00A20B60" w:rsidP="00B544E5">
      <w:pPr>
        <w:rPr>
          <w:rFonts w:ascii="Times New Roman" w:eastAsiaTheme="minorEastAsia" w:hAnsi="Times New Roman" w:cs="Times New Roman"/>
          <w:bCs/>
          <w:strike/>
          <w:sz w:val="24"/>
          <w:szCs w:val="24"/>
          <w:lang w:val="en-GB" w:eastAsia="zh-CN"/>
        </w:rPr>
      </w:pPr>
      <w:r w:rsidRPr="00B544E5">
        <w:rPr>
          <w:rFonts w:ascii="Times New Roman" w:hAnsi="Times New Roman" w:cs="Times New Roman"/>
          <w:b/>
          <w:sz w:val="24"/>
          <w:szCs w:val="24"/>
        </w:rPr>
        <w:lastRenderedPageBreak/>
        <w:t xml:space="preserve">Reference </w:t>
      </w:r>
    </w:p>
    <w:p w14:paraId="6C3F6EBB"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Akhtar, P. J., </w:t>
      </w:r>
      <w:proofErr w:type="spellStart"/>
      <w:r w:rsidRPr="00B544E5">
        <w:rPr>
          <w:rFonts w:ascii="Times New Roman" w:hAnsi="Times New Roman" w:cs="Times New Roman"/>
          <w:color w:val="auto"/>
        </w:rPr>
        <w:t>Frynas</w:t>
      </w:r>
      <w:proofErr w:type="spellEnd"/>
      <w:r w:rsidRPr="00B544E5">
        <w:rPr>
          <w:rFonts w:ascii="Times New Roman" w:hAnsi="Times New Roman" w:cs="Times New Roman"/>
          <w:color w:val="auto"/>
        </w:rPr>
        <w:t xml:space="preserve">, G., </w:t>
      </w:r>
      <w:proofErr w:type="spellStart"/>
      <w:r w:rsidRPr="00B544E5">
        <w:rPr>
          <w:rFonts w:ascii="Times New Roman" w:hAnsi="Times New Roman" w:cs="Times New Roman"/>
          <w:color w:val="auto"/>
        </w:rPr>
        <w:t>Mellahi</w:t>
      </w:r>
      <w:proofErr w:type="spellEnd"/>
      <w:r w:rsidRPr="00B544E5">
        <w:rPr>
          <w:rFonts w:ascii="Times New Roman" w:hAnsi="Times New Roman" w:cs="Times New Roman"/>
          <w:color w:val="auto"/>
        </w:rPr>
        <w:t xml:space="preserve">, K. and </w:t>
      </w:r>
      <w:proofErr w:type="spellStart"/>
      <w:r w:rsidRPr="00B544E5">
        <w:rPr>
          <w:rFonts w:ascii="Times New Roman" w:hAnsi="Times New Roman" w:cs="Times New Roman"/>
          <w:color w:val="auto"/>
        </w:rPr>
        <w:t>Ullah</w:t>
      </w:r>
      <w:proofErr w:type="spellEnd"/>
      <w:r w:rsidRPr="00B544E5">
        <w:rPr>
          <w:rFonts w:ascii="Times New Roman" w:hAnsi="Times New Roman" w:cs="Times New Roman"/>
          <w:color w:val="auto"/>
        </w:rPr>
        <w:t xml:space="preserve">, S. (2019), “Big data-savvy teams’ skills, big data-driven actions and business performance”, </w:t>
      </w:r>
      <w:r w:rsidRPr="00B544E5">
        <w:rPr>
          <w:rFonts w:ascii="Times New Roman" w:hAnsi="Times New Roman" w:cs="Times New Roman"/>
          <w:i/>
          <w:color w:val="auto"/>
        </w:rPr>
        <w:t xml:space="preserve">British Journal of Management, </w:t>
      </w:r>
      <w:r w:rsidRPr="00B544E5">
        <w:rPr>
          <w:rFonts w:ascii="Times New Roman" w:hAnsi="Times New Roman" w:cs="Times New Roman"/>
          <w:iCs/>
          <w:color w:val="auto"/>
        </w:rPr>
        <w:t xml:space="preserve">Vol. </w:t>
      </w:r>
      <w:r w:rsidRPr="00B544E5">
        <w:rPr>
          <w:rFonts w:ascii="Times New Roman" w:hAnsi="Times New Roman" w:cs="Times New Roman"/>
          <w:color w:val="auto"/>
        </w:rPr>
        <w:t xml:space="preserve"> 30 No. 2, pp. 252-271.</w:t>
      </w:r>
    </w:p>
    <w:p w14:paraId="5887E9DA"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Akter</w:t>
      </w:r>
      <w:proofErr w:type="spellEnd"/>
      <w:r w:rsidRPr="00B544E5">
        <w:rPr>
          <w:rFonts w:ascii="Times New Roman" w:hAnsi="Times New Roman" w:cs="Times New Roman"/>
          <w:bCs/>
          <w:color w:val="auto"/>
        </w:rPr>
        <w:t xml:space="preserve">, S., Hani, U., </w:t>
      </w:r>
      <w:proofErr w:type="spellStart"/>
      <w:r w:rsidRPr="00B544E5">
        <w:rPr>
          <w:rFonts w:ascii="Times New Roman" w:hAnsi="Times New Roman" w:cs="Times New Roman"/>
          <w:bCs/>
          <w:color w:val="auto"/>
        </w:rPr>
        <w:t>Dwivedi</w:t>
      </w:r>
      <w:proofErr w:type="spellEnd"/>
      <w:r w:rsidRPr="00B544E5">
        <w:rPr>
          <w:rFonts w:ascii="Times New Roman" w:hAnsi="Times New Roman" w:cs="Times New Roman"/>
          <w:bCs/>
          <w:color w:val="auto"/>
        </w:rPr>
        <w:t xml:space="preserve">, Y.K. and Sharma, A. (2022), “The future of marketing analytics in the sharing economy”, </w:t>
      </w:r>
      <w:r w:rsidRPr="00B544E5">
        <w:rPr>
          <w:rFonts w:ascii="Times New Roman" w:hAnsi="Times New Roman" w:cs="Times New Roman"/>
          <w:bCs/>
          <w:i/>
          <w:color w:val="auto"/>
        </w:rPr>
        <w:t>Industrial Marketing Management</w:t>
      </w:r>
      <w:r w:rsidRPr="00B544E5">
        <w:rPr>
          <w:rFonts w:ascii="Times New Roman" w:hAnsi="Times New Roman" w:cs="Times New Roman"/>
          <w:bCs/>
          <w:color w:val="auto"/>
        </w:rPr>
        <w:t>, Vol 104, pp. 85-100.</w:t>
      </w:r>
    </w:p>
    <w:p w14:paraId="71233C04"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Akter</w:t>
      </w:r>
      <w:proofErr w:type="spellEnd"/>
      <w:r w:rsidRPr="00B544E5">
        <w:rPr>
          <w:rFonts w:ascii="Times New Roman" w:hAnsi="Times New Roman" w:cs="Times New Roman"/>
          <w:bCs/>
          <w:color w:val="auto"/>
        </w:rPr>
        <w:t xml:space="preserve">, S., </w:t>
      </w:r>
      <w:proofErr w:type="spellStart"/>
      <w:r w:rsidRPr="00B544E5">
        <w:rPr>
          <w:rFonts w:ascii="Times New Roman" w:hAnsi="Times New Roman" w:cs="Times New Roman"/>
          <w:bCs/>
          <w:color w:val="auto"/>
        </w:rPr>
        <w:t>Wamba</w:t>
      </w:r>
      <w:proofErr w:type="spellEnd"/>
      <w:r w:rsidRPr="00B544E5">
        <w:rPr>
          <w:rFonts w:ascii="Times New Roman" w:hAnsi="Times New Roman" w:cs="Times New Roman"/>
          <w:bCs/>
          <w:color w:val="auto"/>
        </w:rPr>
        <w:t xml:space="preserve">, S.F., </w:t>
      </w:r>
      <w:proofErr w:type="spellStart"/>
      <w:r w:rsidRPr="00B544E5">
        <w:rPr>
          <w:rFonts w:ascii="Times New Roman" w:hAnsi="Times New Roman" w:cs="Times New Roman"/>
          <w:bCs/>
          <w:color w:val="auto"/>
        </w:rPr>
        <w:t>Gunasekaran</w:t>
      </w:r>
      <w:proofErr w:type="spellEnd"/>
      <w:r w:rsidRPr="00B544E5">
        <w:rPr>
          <w:rFonts w:ascii="Times New Roman" w:hAnsi="Times New Roman" w:cs="Times New Roman"/>
          <w:bCs/>
          <w:color w:val="auto"/>
        </w:rPr>
        <w:t>, A., Dubey, R. and Childe, S. J. (2016), “How to improve firm performance using big data analytics capability and business strategy alignment?</w:t>
      </w:r>
      <w:proofErr w:type="gramStart"/>
      <w:r w:rsidRPr="00B544E5">
        <w:rPr>
          <w:rFonts w:ascii="Times New Roman" w:hAnsi="Times New Roman" w:cs="Times New Roman"/>
          <w:bCs/>
          <w:color w:val="auto"/>
        </w:rPr>
        <w:t>”,</w:t>
      </w:r>
      <w:proofErr w:type="gramEnd"/>
      <w:r w:rsidRPr="00B544E5">
        <w:rPr>
          <w:rFonts w:ascii="Times New Roman" w:hAnsi="Times New Roman" w:cs="Times New Roman"/>
          <w:bCs/>
          <w:color w:val="auto"/>
        </w:rPr>
        <w:t xml:space="preserve"> </w:t>
      </w:r>
      <w:r w:rsidRPr="00B544E5">
        <w:rPr>
          <w:rFonts w:ascii="Times New Roman" w:hAnsi="Times New Roman" w:cs="Times New Roman"/>
          <w:bCs/>
          <w:i/>
          <w:color w:val="auto"/>
        </w:rPr>
        <w:t>International Journal of Production Economics</w:t>
      </w:r>
      <w:r w:rsidRPr="00B544E5">
        <w:rPr>
          <w:rFonts w:ascii="Times New Roman" w:hAnsi="Times New Roman" w:cs="Times New Roman"/>
          <w:bCs/>
          <w:color w:val="auto"/>
        </w:rPr>
        <w:t>, Vol 182,</w:t>
      </w:r>
      <w:r w:rsidRPr="00B544E5">
        <w:rPr>
          <w:rFonts w:ascii="Times New Roman" w:hAnsi="Times New Roman" w:cs="Times New Roman"/>
          <w:color w:val="auto"/>
        </w:rPr>
        <w:t xml:space="preserve"> pp.</w:t>
      </w:r>
      <w:r w:rsidRPr="00B544E5">
        <w:rPr>
          <w:rFonts w:ascii="Times New Roman" w:hAnsi="Times New Roman" w:cs="Times New Roman"/>
          <w:bCs/>
          <w:color w:val="auto"/>
        </w:rPr>
        <w:t xml:space="preserve"> 113-131.</w:t>
      </w:r>
    </w:p>
    <w:p w14:paraId="6FC24DE7"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Anderson, J. C. and </w:t>
      </w:r>
      <w:proofErr w:type="spellStart"/>
      <w:r w:rsidRPr="00B544E5">
        <w:rPr>
          <w:rFonts w:ascii="Times New Roman" w:hAnsi="Times New Roman" w:cs="Times New Roman"/>
          <w:color w:val="auto"/>
        </w:rPr>
        <w:t>Gerbing</w:t>
      </w:r>
      <w:proofErr w:type="spellEnd"/>
      <w:r w:rsidRPr="00B544E5">
        <w:rPr>
          <w:rFonts w:ascii="Times New Roman" w:hAnsi="Times New Roman" w:cs="Times New Roman"/>
          <w:color w:val="auto"/>
        </w:rPr>
        <w:t xml:space="preserve">, D. W. (1988), “Structural equation </w:t>
      </w:r>
      <w:proofErr w:type="spellStart"/>
      <w:r w:rsidRPr="00B544E5">
        <w:rPr>
          <w:rFonts w:ascii="Times New Roman" w:hAnsi="Times New Roman" w:cs="Times New Roman"/>
          <w:color w:val="auto"/>
        </w:rPr>
        <w:t>modeling</w:t>
      </w:r>
      <w:proofErr w:type="spellEnd"/>
      <w:r w:rsidRPr="00B544E5">
        <w:rPr>
          <w:rFonts w:ascii="Times New Roman" w:hAnsi="Times New Roman" w:cs="Times New Roman"/>
          <w:color w:val="auto"/>
        </w:rPr>
        <w:t xml:space="preserve"> in practice: A review and recommended two-step approach”, </w:t>
      </w:r>
      <w:r w:rsidRPr="00B544E5">
        <w:rPr>
          <w:rFonts w:ascii="Times New Roman" w:hAnsi="Times New Roman" w:cs="Times New Roman"/>
          <w:i/>
          <w:iCs/>
          <w:color w:val="auto"/>
        </w:rPr>
        <w:t>Psychological Bulletin,</w:t>
      </w:r>
      <w:r w:rsidRPr="00B544E5">
        <w:rPr>
          <w:rFonts w:ascii="Times New Roman" w:hAnsi="Times New Roman" w:cs="Times New Roman"/>
          <w:iCs/>
          <w:color w:val="auto"/>
        </w:rPr>
        <w:t xml:space="preserve"> Vol. 103 No.</w:t>
      </w:r>
      <w:r w:rsidRPr="00B544E5">
        <w:rPr>
          <w:rFonts w:ascii="Times New Roman" w:hAnsi="Times New Roman" w:cs="Times New Roman"/>
          <w:color w:val="auto"/>
        </w:rPr>
        <w:t xml:space="preserve"> 3, pp. 411–423.</w:t>
      </w:r>
    </w:p>
    <w:p w14:paraId="0C3378DA" w14:textId="77777777" w:rsidR="00A20B60" w:rsidRPr="00B544E5" w:rsidRDefault="00A20B60" w:rsidP="00B544E5">
      <w:pPr>
        <w:pStyle w:val="Default"/>
        <w:ind w:left="284" w:hanging="284"/>
        <w:rPr>
          <w:rStyle w:val="referencearticle-title"/>
          <w:rFonts w:ascii="Times New Roman" w:hAnsi="Times New Roman" w:cs="Times New Roman"/>
          <w:color w:val="auto"/>
          <w:shd w:val="clear" w:color="auto" w:fill="FFFFFF"/>
        </w:rPr>
      </w:pPr>
      <w:proofErr w:type="spellStart"/>
      <w:r w:rsidRPr="00B544E5">
        <w:rPr>
          <w:rStyle w:val="referencesurname"/>
          <w:rFonts w:ascii="Times New Roman" w:hAnsi="Times New Roman" w:cs="Times New Roman"/>
          <w:color w:val="auto"/>
          <w:shd w:val="clear" w:color="auto" w:fill="FFFFFF"/>
        </w:rPr>
        <w:t>Ardito</w:t>
      </w:r>
      <w:proofErr w:type="spellEnd"/>
      <w:r w:rsidRPr="00B544E5">
        <w:rPr>
          <w:rStyle w:val="referencestring-name"/>
          <w:rFonts w:ascii="Times New Roman" w:hAnsi="Times New Roman" w:cs="Times New Roman"/>
          <w:color w:val="auto"/>
          <w:shd w:val="clear" w:color="auto" w:fill="FFFFFF"/>
        </w:rPr>
        <w:t>, </w:t>
      </w:r>
      <w:r w:rsidRPr="00B544E5">
        <w:rPr>
          <w:rStyle w:val="referencegiven-names"/>
          <w:rFonts w:ascii="Times New Roman" w:hAnsi="Times New Roman" w:cs="Times New Roman"/>
          <w:color w:val="auto"/>
          <w:shd w:val="clear" w:color="auto" w:fill="FFFFFF"/>
        </w:rPr>
        <w:t>L.</w:t>
      </w:r>
      <w:r w:rsidRPr="00B544E5">
        <w:rPr>
          <w:rStyle w:val="referenceperson-group"/>
          <w:rFonts w:ascii="Times New Roman" w:hAnsi="Times New Roman" w:cs="Times New Roman"/>
          <w:color w:val="auto"/>
          <w:shd w:val="clear" w:color="auto" w:fill="FFFFFF"/>
        </w:rPr>
        <w:t xml:space="preserve">, </w:t>
      </w:r>
      <w:proofErr w:type="spellStart"/>
      <w:r w:rsidRPr="00B544E5">
        <w:rPr>
          <w:rStyle w:val="referencesurname"/>
          <w:rFonts w:ascii="Times New Roman" w:hAnsi="Times New Roman" w:cs="Times New Roman"/>
          <w:color w:val="auto"/>
          <w:shd w:val="clear" w:color="auto" w:fill="FFFFFF"/>
        </w:rPr>
        <w:t>Scuotto</w:t>
      </w:r>
      <w:proofErr w:type="spellEnd"/>
      <w:r w:rsidRPr="00B544E5">
        <w:rPr>
          <w:rStyle w:val="referencestring-name"/>
          <w:rFonts w:ascii="Times New Roman" w:hAnsi="Times New Roman" w:cs="Times New Roman"/>
          <w:color w:val="auto"/>
          <w:shd w:val="clear" w:color="auto" w:fill="FFFFFF"/>
        </w:rPr>
        <w:t>, </w:t>
      </w:r>
      <w:r w:rsidRPr="00B544E5">
        <w:rPr>
          <w:rStyle w:val="referenceperson-group"/>
          <w:rFonts w:ascii="Times New Roman" w:hAnsi="Times New Roman" w:cs="Times New Roman"/>
          <w:color w:val="auto"/>
          <w:shd w:val="clear" w:color="auto" w:fill="FFFFFF"/>
        </w:rPr>
        <w:t xml:space="preserve">V., </w:t>
      </w:r>
      <w:r w:rsidRPr="00B544E5">
        <w:rPr>
          <w:rStyle w:val="referencesurname"/>
          <w:rFonts w:ascii="Times New Roman" w:hAnsi="Times New Roman" w:cs="Times New Roman"/>
          <w:color w:val="auto"/>
          <w:shd w:val="clear" w:color="auto" w:fill="FFFFFF"/>
        </w:rPr>
        <w:t xml:space="preserve">Del </w:t>
      </w:r>
      <w:proofErr w:type="spellStart"/>
      <w:r w:rsidRPr="00B544E5">
        <w:rPr>
          <w:rStyle w:val="referencesurname"/>
          <w:rFonts w:ascii="Times New Roman" w:hAnsi="Times New Roman" w:cs="Times New Roman"/>
          <w:color w:val="auto"/>
          <w:shd w:val="clear" w:color="auto" w:fill="FFFFFF"/>
        </w:rPr>
        <w:t>Giudice</w:t>
      </w:r>
      <w:proofErr w:type="spellEnd"/>
      <w:r w:rsidRPr="00B544E5">
        <w:rPr>
          <w:rStyle w:val="referencestring-name"/>
          <w:rFonts w:ascii="Times New Roman" w:hAnsi="Times New Roman" w:cs="Times New Roman"/>
          <w:color w:val="auto"/>
          <w:shd w:val="clear" w:color="auto" w:fill="FFFFFF"/>
        </w:rPr>
        <w:t>, </w:t>
      </w:r>
      <w:r w:rsidRPr="00B544E5">
        <w:rPr>
          <w:rStyle w:val="referencegiven-names"/>
          <w:rFonts w:ascii="Times New Roman" w:hAnsi="Times New Roman" w:cs="Times New Roman"/>
          <w:color w:val="auto"/>
          <w:shd w:val="clear" w:color="auto" w:fill="FFFFFF"/>
        </w:rPr>
        <w:t>M.</w:t>
      </w:r>
      <w:r w:rsidRPr="00B544E5">
        <w:rPr>
          <w:rStyle w:val="referenceperson-group"/>
          <w:rFonts w:ascii="Times New Roman" w:hAnsi="Times New Roman" w:cs="Times New Roman"/>
          <w:color w:val="auto"/>
          <w:shd w:val="clear" w:color="auto" w:fill="FFFFFF"/>
        </w:rPr>
        <w:t xml:space="preserve"> and</w:t>
      </w:r>
      <w:proofErr w:type="gramStart"/>
      <w:r w:rsidRPr="00B544E5">
        <w:rPr>
          <w:rStyle w:val="referenceperson-group"/>
          <w:rFonts w:ascii="Times New Roman" w:hAnsi="Times New Roman" w:cs="Times New Roman"/>
          <w:color w:val="auto"/>
          <w:shd w:val="clear" w:color="auto" w:fill="FFFFFF"/>
        </w:rPr>
        <w:t> </w:t>
      </w:r>
      <w:r w:rsidRPr="00B544E5">
        <w:rPr>
          <w:rStyle w:val="referencesurname"/>
          <w:rFonts w:ascii="Times New Roman" w:hAnsi="Times New Roman" w:cs="Times New Roman"/>
          <w:color w:val="auto"/>
          <w:shd w:val="clear" w:color="auto" w:fill="FFFFFF"/>
        </w:rPr>
        <w:t xml:space="preserve"> </w:t>
      </w:r>
      <w:proofErr w:type="spellStart"/>
      <w:r w:rsidRPr="00B544E5">
        <w:rPr>
          <w:rStyle w:val="referencesurname"/>
          <w:rFonts w:ascii="Times New Roman" w:hAnsi="Times New Roman" w:cs="Times New Roman"/>
          <w:color w:val="auto"/>
          <w:shd w:val="clear" w:color="auto" w:fill="FFFFFF"/>
        </w:rPr>
        <w:t>Petruzzelli</w:t>
      </w:r>
      <w:proofErr w:type="spellEnd"/>
      <w:proofErr w:type="gramEnd"/>
      <w:r w:rsidRPr="00B544E5">
        <w:rPr>
          <w:rStyle w:val="referencesurname"/>
          <w:rFonts w:ascii="Times New Roman" w:hAnsi="Times New Roman" w:cs="Times New Roman"/>
          <w:color w:val="auto"/>
          <w:shd w:val="clear" w:color="auto" w:fill="FFFFFF"/>
        </w:rPr>
        <w:t>,</w:t>
      </w:r>
      <w:r w:rsidRPr="00B544E5">
        <w:rPr>
          <w:rStyle w:val="referencegiven-names"/>
          <w:rFonts w:ascii="Times New Roman" w:hAnsi="Times New Roman" w:cs="Times New Roman"/>
          <w:color w:val="auto"/>
          <w:shd w:val="clear" w:color="auto" w:fill="FFFFFF"/>
        </w:rPr>
        <w:t xml:space="preserve"> A.M.</w:t>
      </w:r>
      <w:r w:rsidRPr="00B544E5">
        <w:rPr>
          <w:rFonts w:ascii="Times New Roman" w:hAnsi="Times New Roman" w:cs="Times New Roman"/>
          <w:color w:val="auto"/>
          <w:shd w:val="clear" w:color="auto" w:fill="FFFFFF"/>
        </w:rPr>
        <w:t xml:space="preserve"> (</w:t>
      </w:r>
      <w:r w:rsidRPr="00B544E5">
        <w:rPr>
          <w:rStyle w:val="referenceyear"/>
          <w:rFonts w:ascii="Times New Roman" w:hAnsi="Times New Roman" w:cs="Times New Roman"/>
          <w:color w:val="auto"/>
          <w:shd w:val="clear" w:color="auto" w:fill="FFFFFF"/>
        </w:rPr>
        <w:t>2019</w:t>
      </w:r>
      <w:r w:rsidRPr="00B544E5">
        <w:rPr>
          <w:rFonts w:ascii="Times New Roman" w:hAnsi="Times New Roman" w:cs="Times New Roman"/>
          <w:color w:val="auto"/>
          <w:shd w:val="clear" w:color="auto" w:fill="FFFFFF"/>
        </w:rPr>
        <w:t>), “</w:t>
      </w:r>
      <w:r w:rsidRPr="00B544E5">
        <w:rPr>
          <w:rStyle w:val="referencearticle-title"/>
          <w:rFonts w:ascii="Times New Roman" w:hAnsi="Times New Roman" w:cs="Times New Roman"/>
          <w:color w:val="auto"/>
          <w:shd w:val="clear" w:color="auto" w:fill="FFFFFF"/>
        </w:rPr>
        <w:t xml:space="preserve">A bibliometric analysis of research on Big Data analytics for business and management”, </w:t>
      </w:r>
      <w:r w:rsidRPr="00B544E5">
        <w:rPr>
          <w:rStyle w:val="referencearticle-title"/>
          <w:rFonts w:ascii="Times New Roman" w:hAnsi="Times New Roman" w:cs="Times New Roman"/>
          <w:i/>
          <w:color w:val="auto"/>
          <w:shd w:val="clear" w:color="auto" w:fill="FFFFFF"/>
        </w:rPr>
        <w:t>Management Decision,</w:t>
      </w:r>
      <w:r w:rsidRPr="00B544E5">
        <w:rPr>
          <w:rStyle w:val="referencearticle-title"/>
          <w:rFonts w:ascii="Times New Roman" w:hAnsi="Times New Roman" w:cs="Times New Roman"/>
          <w:color w:val="auto"/>
          <w:shd w:val="clear" w:color="auto" w:fill="FFFFFF"/>
        </w:rPr>
        <w:t xml:space="preserve"> Vol. 57 No. 8, pp. 1993-2009.</w:t>
      </w:r>
    </w:p>
    <w:p w14:paraId="2DB00642"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Armstrong, J. S. and Overton, T. S. (1977), “Estimating nonresponse bias in mail surveys”, </w:t>
      </w:r>
      <w:r w:rsidRPr="00B544E5">
        <w:rPr>
          <w:rFonts w:ascii="Times New Roman" w:hAnsi="Times New Roman" w:cs="Times New Roman"/>
          <w:i/>
          <w:color w:val="auto"/>
        </w:rPr>
        <w:t>Journal of Marketing Research,</w:t>
      </w:r>
      <w:r w:rsidRPr="00B544E5">
        <w:rPr>
          <w:rFonts w:ascii="Times New Roman" w:hAnsi="Times New Roman" w:cs="Times New Roman"/>
          <w:color w:val="auto"/>
        </w:rPr>
        <w:t xml:space="preserve"> Vol. 14, pp. 396–402. </w:t>
      </w:r>
    </w:p>
    <w:p w14:paraId="54ECDB41"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Ashrafi, A. and </w:t>
      </w:r>
      <w:proofErr w:type="spellStart"/>
      <w:r w:rsidRPr="00B544E5">
        <w:rPr>
          <w:rFonts w:ascii="Times New Roman" w:hAnsi="Times New Roman" w:cs="Times New Roman"/>
          <w:color w:val="auto"/>
        </w:rPr>
        <w:t>Ravasan</w:t>
      </w:r>
      <w:proofErr w:type="spellEnd"/>
      <w:r w:rsidRPr="00B544E5">
        <w:rPr>
          <w:rFonts w:ascii="Times New Roman" w:hAnsi="Times New Roman" w:cs="Times New Roman"/>
          <w:color w:val="auto"/>
        </w:rPr>
        <w:t xml:space="preserve">, A. Z. (2018), “How market orientation contributes to innovation and market performance: the roles of business analytics and flexible IT infrastructure”, </w:t>
      </w:r>
      <w:r w:rsidRPr="00B544E5">
        <w:rPr>
          <w:rFonts w:ascii="Times New Roman" w:hAnsi="Times New Roman" w:cs="Times New Roman"/>
          <w:i/>
          <w:iCs/>
          <w:color w:val="auto"/>
        </w:rPr>
        <w:t>Journal of Business &amp; Industrial Marketing</w:t>
      </w:r>
      <w:r w:rsidRPr="00B544E5">
        <w:rPr>
          <w:rFonts w:ascii="Times New Roman" w:hAnsi="Times New Roman" w:cs="Times New Roman"/>
          <w:color w:val="auto"/>
        </w:rPr>
        <w:t xml:space="preserve">, Vol. 33 No. 7, pp. 970-983. </w:t>
      </w:r>
    </w:p>
    <w:p w14:paraId="1DA43F2E" w14:textId="77777777" w:rsidR="00A20B60" w:rsidRPr="00B544E5" w:rsidRDefault="00A20B60" w:rsidP="00B544E5">
      <w:pPr>
        <w:pStyle w:val="Default"/>
        <w:ind w:left="284" w:hanging="284"/>
        <w:rPr>
          <w:rFonts w:ascii="Times New Roman" w:hAnsi="Times New Roman" w:cs="Times New Roman"/>
          <w:color w:val="auto"/>
          <w:shd w:val="clear" w:color="auto" w:fill="FFFFFF"/>
        </w:rPr>
      </w:pPr>
      <w:r w:rsidRPr="00B544E5">
        <w:rPr>
          <w:rFonts w:ascii="Times New Roman" w:hAnsi="Times New Roman" w:cs="Times New Roman"/>
          <w:color w:val="auto"/>
          <w:shd w:val="clear" w:color="auto" w:fill="FFFFFF"/>
        </w:rPr>
        <w:t xml:space="preserve">Ashrafi, A., </w:t>
      </w:r>
      <w:proofErr w:type="spellStart"/>
      <w:r w:rsidRPr="00B544E5">
        <w:rPr>
          <w:rFonts w:ascii="Times New Roman" w:hAnsi="Times New Roman" w:cs="Times New Roman"/>
          <w:color w:val="auto"/>
          <w:shd w:val="clear" w:color="auto" w:fill="FFFFFF"/>
        </w:rPr>
        <w:t>Ravasan</w:t>
      </w:r>
      <w:proofErr w:type="spellEnd"/>
      <w:r w:rsidRPr="00B544E5">
        <w:rPr>
          <w:rFonts w:ascii="Times New Roman" w:hAnsi="Times New Roman" w:cs="Times New Roman"/>
          <w:color w:val="auto"/>
          <w:shd w:val="clear" w:color="auto" w:fill="FFFFFF"/>
        </w:rPr>
        <w:t xml:space="preserve">, A.Z., </w:t>
      </w:r>
      <w:proofErr w:type="spellStart"/>
      <w:r w:rsidRPr="00B544E5">
        <w:rPr>
          <w:rFonts w:ascii="Times New Roman" w:hAnsi="Times New Roman" w:cs="Times New Roman"/>
          <w:color w:val="auto"/>
          <w:shd w:val="clear" w:color="auto" w:fill="FFFFFF"/>
        </w:rPr>
        <w:t>Trkman</w:t>
      </w:r>
      <w:proofErr w:type="spellEnd"/>
      <w:r w:rsidRPr="00B544E5">
        <w:rPr>
          <w:rFonts w:ascii="Times New Roman" w:hAnsi="Times New Roman" w:cs="Times New Roman"/>
          <w:color w:val="auto"/>
          <w:shd w:val="clear" w:color="auto" w:fill="FFFFFF"/>
        </w:rPr>
        <w:t xml:space="preserve">, P. and </w:t>
      </w:r>
      <w:proofErr w:type="spellStart"/>
      <w:r w:rsidRPr="00B544E5">
        <w:rPr>
          <w:rFonts w:ascii="Times New Roman" w:hAnsi="Times New Roman" w:cs="Times New Roman"/>
          <w:color w:val="auto"/>
          <w:shd w:val="clear" w:color="auto" w:fill="FFFFFF"/>
        </w:rPr>
        <w:t>Afshari</w:t>
      </w:r>
      <w:proofErr w:type="spellEnd"/>
      <w:r w:rsidRPr="00B544E5">
        <w:rPr>
          <w:rFonts w:ascii="Times New Roman" w:hAnsi="Times New Roman" w:cs="Times New Roman"/>
          <w:color w:val="auto"/>
          <w:shd w:val="clear" w:color="auto" w:fill="FFFFFF"/>
        </w:rPr>
        <w:t xml:space="preserve">, S. (2019), “The role of business analytics capabilities in bolstering firms’ agility and performance”, </w:t>
      </w:r>
      <w:r w:rsidRPr="00B544E5">
        <w:rPr>
          <w:rFonts w:ascii="Times New Roman" w:hAnsi="Times New Roman" w:cs="Times New Roman"/>
          <w:i/>
          <w:color w:val="auto"/>
          <w:shd w:val="clear" w:color="auto" w:fill="FFFFFF"/>
        </w:rPr>
        <w:t>International Journal of Information Management</w:t>
      </w:r>
      <w:r w:rsidRPr="00B544E5">
        <w:rPr>
          <w:rFonts w:ascii="Times New Roman" w:hAnsi="Times New Roman" w:cs="Times New Roman"/>
          <w:color w:val="auto"/>
          <w:shd w:val="clear" w:color="auto" w:fill="FFFFFF"/>
        </w:rPr>
        <w:t>, Vol 47, pp. 1-15</w:t>
      </w:r>
    </w:p>
    <w:p w14:paraId="41189723"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Austin, R., Weinberger, A.S. and </w:t>
      </w:r>
      <w:proofErr w:type="spellStart"/>
      <w:r w:rsidRPr="00B544E5">
        <w:rPr>
          <w:rFonts w:ascii="Times New Roman" w:hAnsi="Times New Roman" w:cs="Times New Roman"/>
          <w:bCs/>
          <w:color w:val="auto"/>
        </w:rPr>
        <w:t>Mohundro</w:t>
      </w:r>
      <w:proofErr w:type="spellEnd"/>
      <w:r w:rsidRPr="00B544E5">
        <w:rPr>
          <w:rFonts w:ascii="Times New Roman" w:hAnsi="Times New Roman" w:cs="Times New Roman"/>
          <w:bCs/>
          <w:color w:val="auto"/>
        </w:rPr>
        <w:t xml:space="preserve">, J. (2022), “The impact of entrepreneurial firm social purpose on bank loan officer decisions: a study of loan covenant violations”, </w:t>
      </w:r>
      <w:r w:rsidRPr="00B544E5">
        <w:rPr>
          <w:rFonts w:ascii="Times New Roman" w:hAnsi="Times New Roman" w:cs="Times New Roman"/>
          <w:bCs/>
          <w:i/>
          <w:color w:val="auto"/>
        </w:rPr>
        <w:t>Journal of Small Business and Enterprise Development,</w:t>
      </w:r>
      <w:r w:rsidRPr="00B544E5">
        <w:rPr>
          <w:rFonts w:ascii="Times New Roman" w:hAnsi="Times New Roman" w:cs="Times New Roman"/>
          <w:bCs/>
          <w:color w:val="auto"/>
        </w:rPr>
        <w:t xml:space="preserve"> Vol. 29 No. 7, pp. 1089-1107.</w:t>
      </w:r>
    </w:p>
    <w:p w14:paraId="676AE1DE"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Baregheh</w:t>
      </w:r>
      <w:proofErr w:type="spellEnd"/>
      <w:r w:rsidRPr="00B544E5">
        <w:rPr>
          <w:rFonts w:ascii="Times New Roman" w:hAnsi="Times New Roman" w:cs="Times New Roman"/>
          <w:color w:val="auto"/>
        </w:rPr>
        <w:t xml:space="preserve">, A., Rowley, J., </w:t>
      </w:r>
      <w:proofErr w:type="spellStart"/>
      <w:r w:rsidRPr="00B544E5">
        <w:rPr>
          <w:rFonts w:ascii="Times New Roman" w:hAnsi="Times New Roman" w:cs="Times New Roman"/>
          <w:color w:val="auto"/>
        </w:rPr>
        <w:t>Sambrook</w:t>
      </w:r>
      <w:proofErr w:type="spellEnd"/>
      <w:r w:rsidRPr="00B544E5">
        <w:rPr>
          <w:rFonts w:ascii="Times New Roman" w:hAnsi="Times New Roman" w:cs="Times New Roman"/>
          <w:color w:val="auto"/>
        </w:rPr>
        <w:t xml:space="preserve">, S. and Davies, D. (2012), “Innovation in food sector SMEs”, </w:t>
      </w:r>
      <w:r w:rsidRPr="00B544E5">
        <w:rPr>
          <w:rFonts w:ascii="Times New Roman" w:hAnsi="Times New Roman" w:cs="Times New Roman"/>
          <w:i/>
          <w:color w:val="auto"/>
        </w:rPr>
        <w:t>Journal of Small Business &amp; Enterprise Development,</w:t>
      </w:r>
      <w:r w:rsidRPr="00B544E5">
        <w:rPr>
          <w:rFonts w:ascii="Times New Roman" w:hAnsi="Times New Roman" w:cs="Times New Roman"/>
          <w:color w:val="auto"/>
        </w:rPr>
        <w:t xml:space="preserve"> Vol. 19 No. 2, pp. 300-321.</w:t>
      </w:r>
    </w:p>
    <w:p w14:paraId="0A67FEC8" w14:textId="77777777" w:rsidR="00A20B60" w:rsidRPr="00B544E5" w:rsidRDefault="00BF0F2D" w:rsidP="00B544E5">
      <w:pPr>
        <w:pStyle w:val="Default"/>
        <w:ind w:left="284" w:hanging="284"/>
        <w:rPr>
          <w:rFonts w:ascii="Times New Roman" w:hAnsi="Times New Roman" w:cs="Times New Roman"/>
          <w:bCs/>
          <w:color w:val="auto"/>
        </w:rPr>
      </w:pPr>
      <w:hyperlink r:id="rId9" w:tooltip="Mary J. Benner" w:history="1">
        <w:r w:rsidR="00A20B60" w:rsidRPr="00B544E5">
          <w:rPr>
            <w:rFonts w:ascii="Times New Roman" w:hAnsi="Times New Roman" w:cs="Times New Roman"/>
            <w:bCs/>
            <w:color w:val="auto"/>
          </w:rPr>
          <w:t>Benner</w:t>
        </w:r>
      </w:hyperlink>
      <w:r w:rsidR="00A20B60" w:rsidRPr="00B544E5">
        <w:rPr>
          <w:rFonts w:ascii="Times New Roman" w:hAnsi="Times New Roman" w:cs="Times New Roman"/>
          <w:bCs/>
          <w:color w:val="auto"/>
        </w:rPr>
        <w:t xml:space="preserve">, M.J. and </w:t>
      </w:r>
      <w:proofErr w:type="spellStart"/>
      <w:r w:rsidR="00A20B60" w:rsidRPr="00B544E5">
        <w:rPr>
          <w:rFonts w:ascii="Times New Roman" w:hAnsi="Times New Roman" w:cs="Times New Roman"/>
          <w:bCs/>
          <w:color w:val="auto"/>
        </w:rPr>
        <w:t>Tushman</w:t>
      </w:r>
      <w:proofErr w:type="spellEnd"/>
      <w:r w:rsidR="00A20B60" w:rsidRPr="00B544E5">
        <w:rPr>
          <w:rFonts w:ascii="Times New Roman" w:hAnsi="Times New Roman" w:cs="Times New Roman"/>
          <w:bCs/>
          <w:color w:val="auto"/>
        </w:rPr>
        <w:t xml:space="preserve">, M.L. (2003), “Exploitation, Exploration, and Process Management: The Productivity Dilemma Revisited”, </w:t>
      </w:r>
      <w:hyperlink r:id="rId10" w:history="1">
        <w:proofErr w:type="gramStart"/>
        <w:r w:rsidR="00A20B60" w:rsidRPr="00B544E5">
          <w:rPr>
            <w:rFonts w:ascii="Times New Roman" w:hAnsi="Times New Roman" w:cs="Times New Roman"/>
            <w:bCs/>
            <w:i/>
            <w:iCs/>
            <w:color w:val="auto"/>
          </w:rPr>
          <w:t>The</w:t>
        </w:r>
        <w:proofErr w:type="gramEnd"/>
        <w:r w:rsidR="00A20B60" w:rsidRPr="00B544E5">
          <w:rPr>
            <w:rFonts w:ascii="Times New Roman" w:hAnsi="Times New Roman" w:cs="Times New Roman"/>
            <w:bCs/>
            <w:i/>
            <w:iCs/>
            <w:color w:val="auto"/>
          </w:rPr>
          <w:t xml:space="preserve"> Academy of Management Review</w:t>
        </w:r>
      </w:hyperlink>
      <w:r w:rsidR="00A20B60" w:rsidRPr="00B544E5">
        <w:rPr>
          <w:rFonts w:ascii="Times New Roman" w:hAnsi="Times New Roman" w:cs="Times New Roman"/>
          <w:bCs/>
          <w:i/>
          <w:iCs/>
          <w:color w:val="auto"/>
        </w:rPr>
        <w:t>,</w:t>
      </w:r>
      <w:r w:rsidR="00A20B60" w:rsidRPr="00B544E5">
        <w:rPr>
          <w:rFonts w:ascii="Times New Roman" w:hAnsi="Times New Roman" w:cs="Times New Roman"/>
          <w:bCs/>
          <w:color w:val="auto"/>
        </w:rPr>
        <w:t xml:space="preserve"> Vol. 28 No. 2, pp. 238-256. </w:t>
      </w:r>
    </w:p>
    <w:p w14:paraId="52A5FF2B"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Bhaskaran</w:t>
      </w:r>
      <w:proofErr w:type="spellEnd"/>
      <w:r w:rsidRPr="00B544E5">
        <w:rPr>
          <w:rFonts w:ascii="Times New Roman" w:hAnsi="Times New Roman" w:cs="Times New Roman"/>
          <w:color w:val="auto"/>
        </w:rPr>
        <w:t xml:space="preserve">, S. (2006), “Incremental Innovation and Business Performance: Small and Medium-Size Food Enterprises in a Concentrated Industry Environment”, </w:t>
      </w:r>
      <w:r w:rsidRPr="00B544E5">
        <w:rPr>
          <w:rFonts w:ascii="Times New Roman" w:hAnsi="Times New Roman" w:cs="Times New Roman"/>
          <w:i/>
          <w:color w:val="auto"/>
        </w:rPr>
        <w:t>Journal of Small Business Management,</w:t>
      </w:r>
      <w:r w:rsidRPr="00B544E5">
        <w:rPr>
          <w:rFonts w:ascii="Times New Roman" w:hAnsi="Times New Roman" w:cs="Times New Roman"/>
          <w:color w:val="auto"/>
        </w:rPr>
        <w:t xml:space="preserve"> Vol. 44 No. 1, pp. 64–80.</w:t>
      </w:r>
    </w:p>
    <w:p w14:paraId="453AFD85"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Bigliardi</w:t>
      </w:r>
      <w:proofErr w:type="spellEnd"/>
      <w:r w:rsidRPr="00B544E5">
        <w:rPr>
          <w:rFonts w:ascii="Times New Roman" w:hAnsi="Times New Roman" w:cs="Times New Roman"/>
          <w:color w:val="auto"/>
        </w:rPr>
        <w:t xml:space="preserve">, B., Ivo </w:t>
      </w:r>
      <w:proofErr w:type="spellStart"/>
      <w:r w:rsidRPr="00B544E5">
        <w:rPr>
          <w:rFonts w:ascii="Times New Roman" w:hAnsi="Times New Roman" w:cs="Times New Roman"/>
          <w:color w:val="auto"/>
        </w:rPr>
        <w:t>Dormio</w:t>
      </w:r>
      <w:proofErr w:type="spellEnd"/>
      <w:r w:rsidRPr="00B544E5">
        <w:rPr>
          <w:rFonts w:ascii="Times New Roman" w:hAnsi="Times New Roman" w:cs="Times New Roman"/>
          <w:color w:val="auto"/>
        </w:rPr>
        <w:t xml:space="preserve">, A. and Galati, F. (2012), “The adoption of open innovation within the telecommunication industry”, </w:t>
      </w:r>
      <w:r w:rsidRPr="00B544E5">
        <w:rPr>
          <w:rFonts w:ascii="Times New Roman" w:hAnsi="Times New Roman" w:cs="Times New Roman"/>
          <w:i/>
          <w:color w:val="auto"/>
        </w:rPr>
        <w:t>European Journal of Innovation Management</w:t>
      </w:r>
      <w:r w:rsidRPr="00B544E5">
        <w:rPr>
          <w:rFonts w:ascii="Times New Roman" w:hAnsi="Times New Roman" w:cs="Times New Roman"/>
          <w:color w:val="auto"/>
        </w:rPr>
        <w:t>, Vol. 15 No. 1, pp. 27-54.</w:t>
      </w:r>
    </w:p>
    <w:p w14:paraId="031CBC8C"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Blindenbach-Driessen</w:t>
      </w:r>
      <w:proofErr w:type="spellEnd"/>
      <w:r w:rsidRPr="00B544E5">
        <w:rPr>
          <w:rFonts w:ascii="Times New Roman" w:hAnsi="Times New Roman" w:cs="Times New Roman"/>
          <w:bCs/>
          <w:color w:val="auto"/>
        </w:rPr>
        <w:t xml:space="preserve">, F., van Dalen, J. and van den </w:t>
      </w:r>
      <w:proofErr w:type="spellStart"/>
      <w:r w:rsidRPr="00B544E5">
        <w:rPr>
          <w:rFonts w:ascii="Times New Roman" w:hAnsi="Times New Roman" w:cs="Times New Roman"/>
          <w:bCs/>
          <w:color w:val="auto"/>
        </w:rPr>
        <w:t>Ende</w:t>
      </w:r>
      <w:proofErr w:type="spellEnd"/>
      <w:r w:rsidRPr="00B544E5">
        <w:rPr>
          <w:rFonts w:ascii="Times New Roman" w:hAnsi="Times New Roman" w:cs="Times New Roman"/>
          <w:bCs/>
          <w:color w:val="auto"/>
        </w:rPr>
        <w:t xml:space="preserve">, J. (2010), “Subjective performance assessment of innovation projects”, </w:t>
      </w:r>
      <w:r w:rsidRPr="00B544E5">
        <w:rPr>
          <w:rFonts w:ascii="Times New Roman" w:hAnsi="Times New Roman" w:cs="Times New Roman"/>
          <w:bCs/>
          <w:i/>
          <w:color w:val="auto"/>
        </w:rPr>
        <w:t>Journal of Product Innovation Management,</w:t>
      </w:r>
      <w:r w:rsidRPr="00B544E5">
        <w:rPr>
          <w:rFonts w:ascii="Times New Roman" w:hAnsi="Times New Roman" w:cs="Times New Roman"/>
          <w:bCs/>
          <w:color w:val="auto"/>
        </w:rPr>
        <w:t xml:space="preserve"> Vol. 27 No. 4,</w:t>
      </w:r>
      <w:r w:rsidRPr="00B544E5">
        <w:rPr>
          <w:rFonts w:ascii="Times New Roman" w:hAnsi="Times New Roman" w:cs="Times New Roman"/>
          <w:color w:val="auto"/>
        </w:rPr>
        <w:t xml:space="preserve"> pp. </w:t>
      </w:r>
      <w:r w:rsidRPr="00B544E5">
        <w:rPr>
          <w:rFonts w:ascii="Times New Roman" w:hAnsi="Times New Roman" w:cs="Times New Roman"/>
          <w:bCs/>
          <w:color w:val="auto"/>
        </w:rPr>
        <w:t xml:space="preserve">572-592. </w:t>
      </w:r>
    </w:p>
    <w:p w14:paraId="007A098D"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Branda</w:t>
      </w:r>
      <w:proofErr w:type="spellEnd"/>
      <w:r w:rsidRPr="00B544E5">
        <w:rPr>
          <w:rFonts w:ascii="Times New Roman" w:hAnsi="Times New Roman" w:cs="Times New Roman"/>
          <w:bCs/>
          <w:color w:val="auto"/>
        </w:rPr>
        <w:t xml:space="preserve">, A.F., </w:t>
      </w:r>
      <w:proofErr w:type="spellStart"/>
      <w:r w:rsidRPr="00B544E5">
        <w:rPr>
          <w:rFonts w:ascii="Times New Roman" w:hAnsi="Times New Roman" w:cs="Times New Roman"/>
          <w:bCs/>
          <w:color w:val="auto"/>
        </w:rPr>
        <w:t>Lala</w:t>
      </w:r>
      <w:proofErr w:type="spellEnd"/>
      <w:r w:rsidRPr="00B544E5">
        <w:rPr>
          <w:rFonts w:ascii="Times New Roman" w:hAnsi="Times New Roman" w:cs="Times New Roman"/>
          <w:bCs/>
          <w:color w:val="auto"/>
        </w:rPr>
        <w:t xml:space="preserve">, V. and </w:t>
      </w:r>
      <w:proofErr w:type="spellStart"/>
      <w:r w:rsidRPr="00B544E5">
        <w:rPr>
          <w:rFonts w:ascii="Times New Roman" w:hAnsi="Times New Roman" w:cs="Times New Roman"/>
          <w:bCs/>
          <w:color w:val="auto"/>
        </w:rPr>
        <w:t>Gopalakrishna</w:t>
      </w:r>
      <w:proofErr w:type="spellEnd"/>
      <w:r w:rsidRPr="00B544E5">
        <w:rPr>
          <w:rFonts w:ascii="Times New Roman" w:hAnsi="Times New Roman" w:cs="Times New Roman"/>
          <w:bCs/>
          <w:color w:val="auto"/>
        </w:rPr>
        <w:t xml:space="preserve">, P. (2018), “The marketing analytics orientation (MAO) of firms: identifying factors that create highly analytical marketing practices”, </w:t>
      </w:r>
      <w:r w:rsidRPr="00B544E5">
        <w:rPr>
          <w:rFonts w:ascii="Times New Roman" w:hAnsi="Times New Roman" w:cs="Times New Roman"/>
          <w:bCs/>
          <w:i/>
          <w:color w:val="auto"/>
        </w:rPr>
        <w:t>Journal of Marketing Analytics</w:t>
      </w:r>
      <w:r w:rsidRPr="00B544E5">
        <w:rPr>
          <w:rFonts w:ascii="Times New Roman" w:hAnsi="Times New Roman" w:cs="Times New Roman"/>
          <w:bCs/>
          <w:color w:val="auto"/>
        </w:rPr>
        <w:t>, Vol. 6, pp. 84–94.</w:t>
      </w:r>
    </w:p>
    <w:p w14:paraId="64CD0CA9" w14:textId="77777777" w:rsidR="00A20B60" w:rsidRPr="00B544E5" w:rsidRDefault="00A20B60" w:rsidP="00B544E5">
      <w:pPr>
        <w:pStyle w:val="Default"/>
        <w:ind w:left="284" w:hanging="284"/>
        <w:rPr>
          <w:rFonts w:ascii="Times New Roman" w:hAnsi="Times New Roman" w:cs="Times New Roman"/>
          <w:color w:val="auto"/>
          <w:shd w:val="clear" w:color="auto" w:fill="FFFFFF"/>
        </w:rPr>
      </w:pPr>
      <w:r w:rsidRPr="00B544E5">
        <w:rPr>
          <w:rFonts w:ascii="Times New Roman" w:hAnsi="Times New Roman" w:cs="Times New Roman"/>
          <w:color w:val="auto"/>
          <w:shd w:val="clear" w:color="auto" w:fill="FFFFFF"/>
        </w:rPr>
        <w:t xml:space="preserve">Brown, R., </w:t>
      </w:r>
      <w:proofErr w:type="spellStart"/>
      <w:r w:rsidRPr="00B544E5">
        <w:rPr>
          <w:rFonts w:ascii="Times New Roman" w:hAnsi="Times New Roman" w:cs="Times New Roman"/>
          <w:color w:val="auto"/>
          <w:shd w:val="clear" w:color="auto" w:fill="FFFFFF"/>
        </w:rPr>
        <w:t>Liñares-Zegarra</w:t>
      </w:r>
      <w:proofErr w:type="spellEnd"/>
      <w:r w:rsidRPr="00B544E5">
        <w:rPr>
          <w:rFonts w:ascii="Times New Roman" w:hAnsi="Times New Roman" w:cs="Times New Roman"/>
          <w:color w:val="auto"/>
          <w:shd w:val="clear" w:color="auto" w:fill="FFFFFF"/>
        </w:rPr>
        <w:t>, J.M. and Wilson, J.O. (2022), “Innovation and borrower discouragement in SMEs”, </w:t>
      </w:r>
      <w:r w:rsidRPr="00B544E5">
        <w:rPr>
          <w:rFonts w:ascii="Times New Roman" w:hAnsi="Times New Roman" w:cs="Times New Roman"/>
          <w:i/>
          <w:color w:val="auto"/>
        </w:rPr>
        <w:t>Small Business Economics,</w:t>
      </w:r>
      <w:r w:rsidRPr="00B544E5">
        <w:rPr>
          <w:rFonts w:ascii="Times New Roman" w:hAnsi="Times New Roman" w:cs="Times New Roman"/>
          <w:color w:val="auto"/>
        </w:rPr>
        <w:t> Vol 59, pp.</w:t>
      </w:r>
      <w:r w:rsidRPr="00B544E5">
        <w:rPr>
          <w:rFonts w:ascii="Times New Roman" w:hAnsi="Times New Roman" w:cs="Times New Roman"/>
          <w:color w:val="auto"/>
          <w:shd w:val="clear" w:color="auto" w:fill="FFFFFF"/>
        </w:rPr>
        <w:t xml:space="preserve"> 1489–1517. </w:t>
      </w:r>
    </w:p>
    <w:p w14:paraId="296BA733"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Cao, G., and Tian, N. (2020), “Enhancing customer-linking marketing capabilities using marketing analytics”, Journal of Business &amp; Industrial Marketing, Vol. 35 No. 7, pp. 1289-1299.</w:t>
      </w:r>
    </w:p>
    <w:p w14:paraId="21FA2745"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lastRenderedPageBreak/>
        <w:t xml:space="preserve">Cao, G., </w:t>
      </w:r>
      <w:proofErr w:type="spellStart"/>
      <w:r w:rsidRPr="00B544E5">
        <w:rPr>
          <w:rFonts w:ascii="Times New Roman" w:hAnsi="Times New Roman" w:cs="Times New Roman"/>
          <w:color w:val="auto"/>
        </w:rPr>
        <w:t>Duan</w:t>
      </w:r>
      <w:proofErr w:type="spellEnd"/>
      <w:r w:rsidRPr="00B544E5">
        <w:rPr>
          <w:rFonts w:ascii="Times New Roman" w:hAnsi="Times New Roman" w:cs="Times New Roman"/>
          <w:color w:val="auto"/>
        </w:rPr>
        <w:t xml:space="preserve">, Y. </w:t>
      </w:r>
      <w:r w:rsidRPr="00B544E5">
        <w:rPr>
          <w:rFonts w:ascii="Times New Roman" w:hAnsi="Times New Roman" w:cs="Times New Roman"/>
          <w:bCs/>
          <w:color w:val="auto"/>
        </w:rPr>
        <w:t xml:space="preserve">and </w:t>
      </w:r>
      <w:r w:rsidRPr="00B544E5">
        <w:rPr>
          <w:rFonts w:ascii="Times New Roman" w:hAnsi="Times New Roman" w:cs="Times New Roman"/>
          <w:color w:val="auto"/>
        </w:rPr>
        <w:t xml:space="preserve">Tian, N. (2021), “Identifying the configurational conditions for marketing analytics use in UK SMEs”, </w:t>
      </w:r>
      <w:r w:rsidRPr="00B544E5">
        <w:rPr>
          <w:rFonts w:ascii="Times New Roman" w:hAnsi="Times New Roman" w:cs="Times New Roman"/>
          <w:i/>
          <w:color w:val="auto"/>
        </w:rPr>
        <w:t>Management Decision,</w:t>
      </w:r>
      <w:r w:rsidRPr="00B544E5">
        <w:rPr>
          <w:rFonts w:ascii="Times New Roman" w:hAnsi="Times New Roman" w:cs="Times New Roman"/>
          <w:color w:val="auto"/>
        </w:rPr>
        <w:t xml:space="preserve"> Vol. 59 No. 12, pp. 2952-2969.</w:t>
      </w:r>
    </w:p>
    <w:p w14:paraId="14C15072"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Cao, G., Tian, N. and </w:t>
      </w:r>
      <w:proofErr w:type="spellStart"/>
      <w:r w:rsidRPr="00B544E5">
        <w:rPr>
          <w:rFonts w:ascii="Times New Roman" w:hAnsi="Times New Roman" w:cs="Times New Roman"/>
          <w:bCs/>
          <w:color w:val="auto"/>
        </w:rPr>
        <w:t>Blankson</w:t>
      </w:r>
      <w:proofErr w:type="spellEnd"/>
      <w:r w:rsidRPr="00B544E5">
        <w:rPr>
          <w:rFonts w:ascii="Times New Roman" w:hAnsi="Times New Roman" w:cs="Times New Roman"/>
          <w:bCs/>
          <w:color w:val="auto"/>
        </w:rPr>
        <w:t xml:space="preserve">, C. (2022), “Big data, marketing analytics, and firm marketing capabilities”, </w:t>
      </w:r>
      <w:r w:rsidRPr="00B544E5">
        <w:rPr>
          <w:rFonts w:ascii="Times New Roman" w:hAnsi="Times New Roman" w:cs="Times New Roman"/>
          <w:bCs/>
          <w:i/>
          <w:color w:val="auto"/>
        </w:rPr>
        <w:t>Journal of computer information systems</w:t>
      </w:r>
      <w:r w:rsidRPr="00B544E5">
        <w:rPr>
          <w:rFonts w:ascii="Times New Roman" w:hAnsi="Times New Roman" w:cs="Times New Roman"/>
          <w:bCs/>
          <w:color w:val="auto"/>
        </w:rPr>
        <w:t xml:space="preserve">, Vol. 62 No 5, pp. 442-451. </w:t>
      </w:r>
    </w:p>
    <w:p w14:paraId="793CB786" w14:textId="5E6E5673"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Cao, G., </w:t>
      </w:r>
      <w:proofErr w:type="spellStart"/>
      <w:r w:rsidRPr="00B544E5">
        <w:rPr>
          <w:rFonts w:ascii="Times New Roman" w:hAnsi="Times New Roman" w:cs="Times New Roman"/>
          <w:bCs/>
          <w:color w:val="auto"/>
        </w:rPr>
        <w:t>Duan</w:t>
      </w:r>
      <w:proofErr w:type="spellEnd"/>
      <w:r w:rsidRPr="00B544E5">
        <w:rPr>
          <w:rFonts w:ascii="Times New Roman" w:hAnsi="Times New Roman" w:cs="Times New Roman"/>
          <w:bCs/>
          <w:color w:val="auto"/>
        </w:rPr>
        <w:t xml:space="preserve">, Y. and El </w:t>
      </w:r>
      <w:proofErr w:type="spellStart"/>
      <w:r w:rsidRPr="00B544E5">
        <w:rPr>
          <w:rFonts w:ascii="Times New Roman" w:hAnsi="Times New Roman" w:cs="Times New Roman"/>
          <w:bCs/>
          <w:color w:val="auto"/>
        </w:rPr>
        <w:t>Banna</w:t>
      </w:r>
      <w:proofErr w:type="spellEnd"/>
      <w:r w:rsidRPr="00B544E5">
        <w:rPr>
          <w:rFonts w:ascii="Times New Roman" w:hAnsi="Times New Roman" w:cs="Times New Roman"/>
          <w:bCs/>
          <w:color w:val="auto"/>
        </w:rPr>
        <w:t xml:space="preserve">, A. (2019), “A dynamic capability view of marketing analytics: Evidence from UK firms”, </w:t>
      </w:r>
      <w:hyperlink r:id="rId11" w:tooltip="Go to Industrial Marketing Management on ScienceDirect" w:history="1">
        <w:r w:rsidRPr="00B544E5">
          <w:rPr>
            <w:rFonts w:ascii="Times New Roman" w:hAnsi="Times New Roman" w:cs="Times New Roman"/>
            <w:bCs/>
            <w:i/>
            <w:color w:val="auto"/>
          </w:rPr>
          <w:t>Industrial Marketing Management</w:t>
        </w:r>
      </w:hyperlink>
      <w:r w:rsidRPr="00B544E5">
        <w:rPr>
          <w:rFonts w:ascii="Times New Roman" w:hAnsi="Times New Roman" w:cs="Times New Roman"/>
          <w:bCs/>
          <w:i/>
          <w:color w:val="auto"/>
        </w:rPr>
        <w:t xml:space="preserve">, </w:t>
      </w:r>
      <w:r w:rsidRPr="00B544E5">
        <w:rPr>
          <w:rFonts w:ascii="Times New Roman" w:hAnsi="Times New Roman" w:cs="Times New Roman"/>
          <w:bCs/>
          <w:iCs/>
          <w:color w:val="auto"/>
        </w:rPr>
        <w:t xml:space="preserve">Vol. </w:t>
      </w:r>
      <w:hyperlink r:id="rId12" w:tooltip="Go to table of contents for this volume/issue" w:history="1">
        <w:r w:rsidRPr="00B544E5">
          <w:rPr>
            <w:rFonts w:ascii="Times New Roman" w:hAnsi="Times New Roman" w:cs="Times New Roman"/>
            <w:bCs/>
            <w:color w:val="auto"/>
          </w:rPr>
          <w:t>76</w:t>
        </w:r>
      </w:hyperlink>
      <w:r w:rsidRPr="00B544E5">
        <w:rPr>
          <w:rFonts w:ascii="Times New Roman" w:hAnsi="Times New Roman" w:cs="Times New Roman"/>
          <w:bCs/>
          <w:color w:val="auto"/>
        </w:rPr>
        <w:t>, pp. 72-83.</w:t>
      </w:r>
    </w:p>
    <w:p w14:paraId="38BF8A1D"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Cheng, C. J. and </w:t>
      </w:r>
      <w:proofErr w:type="spellStart"/>
      <w:r w:rsidRPr="00B544E5">
        <w:rPr>
          <w:rFonts w:ascii="Times New Roman" w:hAnsi="Times New Roman" w:cs="Times New Roman"/>
          <w:bCs/>
          <w:color w:val="auto"/>
        </w:rPr>
        <w:t>Shiu</w:t>
      </w:r>
      <w:proofErr w:type="spellEnd"/>
      <w:r w:rsidRPr="00B544E5">
        <w:rPr>
          <w:rFonts w:ascii="Times New Roman" w:hAnsi="Times New Roman" w:cs="Times New Roman"/>
          <w:bCs/>
          <w:color w:val="auto"/>
        </w:rPr>
        <w:t xml:space="preserve">, E. C. (2023), “The relative values of big data analytics versus traditional marketing analytics to firm innovation: An empirical study”, Information &amp; Management, Vol 60 No. 7, pp. 103839. </w:t>
      </w:r>
    </w:p>
    <w:p w14:paraId="1482B4C3" w14:textId="3F6C4C7F" w:rsidR="00A20B60" w:rsidRPr="00B544E5" w:rsidRDefault="00BF0F2D" w:rsidP="00B544E5">
      <w:pPr>
        <w:pStyle w:val="Default"/>
        <w:ind w:left="284" w:hanging="284"/>
        <w:rPr>
          <w:rFonts w:ascii="Times New Roman" w:hAnsi="Times New Roman" w:cs="Times New Roman"/>
          <w:bCs/>
          <w:color w:val="auto"/>
        </w:rPr>
      </w:pPr>
      <w:hyperlink r:id="rId13" w:tooltip="Andrea Ciacci" w:history="1">
        <w:r w:rsidR="00A20B60" w:rsidRPr="00B544E5">
          <w:rPr>
            <w:rFonts w:ascii="Times New Roman" w:hAnsi="Times New Roman" w:cs="Times New Roman"/>
            <w:color w:val="auto"/>
          </w:rPr>
          <w:t>Ciacci, A.</w:t>
        </w:r>
      </w:hyperlink>
      <w:r w:rsidR="00A20B60" w:rsidRPr="00B544E5">
        <w:rPr>
          <w:rFonts w:ascii="Times New Roman" w:hAnsi="Times New Roman" w:cs="Times New Roman"/>
          <w:color w:val="auto"/>
          <w:shd w:val="clear" w:color="auto" w:fill="FFFFFF"/>
        </w:rPr>
        <w:t> and </w:t>
      </w:r>
      <w:hyperlink r:id="rId14" w:tooltip="Lara Penco" w:history="1">
        <w:r w:rsidR="00A20B60" w:rsidRPr="00B544E5">
          <w:rPr>
            <w:rFonts w:ascii="Times New Roman" w:hAnsi="Times New Roman" w:cs="Times New Roman"/>
            <w:color w:val="auto"/>
          </w:rPr>
          <w:t>Penco, L.</w:t>
        </w:r>
      </w:hyperlink>
      <w:r w:rsidR="00A20B60" w:rsidRPr="00B544E5">
        <w:rPr>
          <w:rFonts w:ascii="Times New Roman" w:hAnsi="Times New Roman" w:cs="Times New Roman"/>
          <w:color w:val="auto"/>
          <w:shd w:val="clear" w:color="auto" w:fill="FFFFFF"/>
        </w:rPr>
        <w:t> (2023), "Business model innovation: harnessing big data analytics and digital transformation in hostile environments", </w:t>
      </w:r>
      <w:hyperlink r:id="rId15" w:history="1">
        <w:r w:rsidR="00A20B60" w:rsidRPr="00B544E5">
          <w:rPr>
            <w:rFonts w:ascii="Times New Roman" w:hAnsi="Times New Roman" w:cs="Times New Roman"/>
            <w:i/>
            <w:color w:val="auto"/>
            <w:shd w:val="clear" w:color="auto" w:fill="FFFFFF"/>
          </w:rPr>
          <w:t>Journal of Small Business and Enterprise Development</w:t>
        </w:r>
      </w:hyperlink>
      <w:r w:rsidR="00A20B60" w:rsidRPr="00B544E5">
        <w:rPr>
          <w:rFonts w:ascii="Times New Roman" w:hAnsi="Times New Roman" w:cs="Times New Roman"/>
          <w:color w:val="auto"/>
          <w:shd w:val="clear" w:color="auto" w:fill="FFFFFF"/>
        </w:rPr>
        <w:t>, Vol. ahead-of-print No. ahead-of-print. </w:t>
      </w:r>
      <w:hyperlink r:id="rId16" w:tooltip="DOI: https://doi.org/10.1108/JSBED-10-2022-0424" w:history="1">
        <w:r w:rsidR="00A20B60" w:rsidRPr="00B544E5">
          <w:rPr>
            <w:rFonts w:ascii="Times New Roman" w:hAnsi="Times New Roman" w:cs="Times New Roman"/>
            <w:color w:val="auto"/>
          </w:rPr>
          <w:t>https://doi.org/10.1108/JSBED-10-2022-0424</w:t>
        </w:r>
      </w:hyperlink>
    </w:p>
    <w:p w14:paraId="755D581B"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Colombo, M.G., De </w:t>
      </w:r>
      <w:proofErr w:type="spellStart"/>
      <w:r w:rsidRPr="00B544E5">
        <w:rPr>
          <w:rFonts w:ascii="Times New Roman" w:hAnsi="Times New Roman" w:cs="Times New Roman"/>
          <w:color w:val="auto"/>
        </w:rPr>
        <w:t>massis</w:t>
      </w:r>
      <w:proofErr w:type="spellEnd"/>
      <w:r w:rsidRPr="00B544E5">
        <w:rPr>
          <w:rFonts w:ascii="Times New Roman" w:hAnsi="Times New Roman" w:cs="Times New Roman"/>
          <w:color w:val="auto"/>
        </w:rPr>
        <w:t xml:space="preserve">, A., </w:t>
      </w:r>
      <w:proofErr w:type="spellStart"/>
      <w:r w:rsidRPr="00B544E5">
        <w:rPr>
          <w:rFonts w:ascii="Times New Roman" w:hAnsi="Times New Roman" w:cs="Times New Roman"/>
          <w:color w:val="auto"/>
        </w:rPr>
        <w:t>Piva</w:t>
      </w:r>
      <w:proofErr w:type="spellEnd"/>
      <w:r w:rsidRPr="00B544E5">
        <w:rPr>
          <w:rFonts w:ascii="Times New Roman" w:hAnsi="Times New Roman" w:cs="Times New Roman"/>
          <w:color w:val="auto"/>
        </w:rPr>
        <w:t>, E., Rossi‐</w:t>
      </w:r>
      <w:proofErr w:type="spellStart"/>
      <w:r w:rsidRPr="00B544E5">
        <w:rPr>
          <w:rFonts w:ascii="Times New Roman" w:hAnsi="Times New Roman" w:cs="Times New Roman"/>
          <w:color w:val="auto"/>
        </w:rPr>
        <w:t>lamastra</w:t>
      </w:r>
      <w:proofErr w:type="spellEnd"/>
      <w:r w:rsidRPr="00B544E5">
        <w:rPr>
          <w:rFonts w:ascii="Times New Roman" w:hAnsi="Times New Roman" w:cs="Times New Roman"/>
          <w:color w:val="auto"/>
        </w:rPr>
        <w:t xml:space="preserve">, C. and Wright, M. (2014), “Sales and Employment Changes in Entrepreneurial Ventures with Family Ownership: Empirical Evidence from High‐Tech Industries”, </w:t>
      </w:r>
      <w:r w:rsidRPr="00B544E5">
        <w:rPr>
          <w:rFonts w:ascii="Times New Roman" w:hAnsi="Times New Roman" w:cs="Times New Roman"/>
          <w:i/>
          <w:color w:val="auto"/>
        </w:rPr>
        <w:t>Journal of Small Business Management,</w:t>
      </w:r>
      <w:r w:rsidRPr="00B544E5">
        <w:rPr>
          <w:rFonts w:ascii="Times New Roman" w:hAnsi="Times New Roman" w:cs="Times New Roman"/>
          <w:color w:val="auto"/>
        </w:rPr>
        <w:t xml:space="preserve"> Vol. 52 No.2, pp. 226-245.</w:t>
      </w:r>
    </w:p>
    <w:p w14:paraId="1909F7A7"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Crick, J.M., </w:t>
      </w:r>
      <w:proofErr w:type="spellStart"/>
      <w:r w:rsidRPr="00B544E5">
        <w:rPr>
          <w:rFonts w:ascii="Times New Roman" w:hAnsi="Times New Roman" w:cs="Times New Roman"/>
          <w:bCs/>
          <w:color w:val="auto"/>
        </w:rPr>
        <w:t>Karami</w:t>
      </w:r>
      <w:proofErr w:type="spellEnd"/>
      <w:r w:rsidRPr="00B544E5">
        <w:rPr>
          <w:rFonts w:ascii="Times New Roman" w:hAnsi="Times New Roman" w:cs="Times New Roman"/>
          <w:bCs/>
          <w:color w:val="auto"/>
        </w:rPr>
        <w:t xml:space="preserve">, M. and Crick, D. (2022), “Is it enough to be market-oriented? How coopetition and industry experience affect the relationship between a market orientation and customer satisfaction performance”, </w:t>
      </w:r>
      <w:hyperlink r:id="rId17" w:tooltip="Go to Industrial Marketing Management on ScienceDirect" w:history="1">
        <w:r w:rsidRPr="00B544E5">
          <w:rPr>
            <w:rFonts w:ascii="Times New Roman" w:hAnsi="Times New Roman" w:cs="Times New Roman"/>
            <w:bCs/>
            <w:i/>
            <w:color w:val="auto"/>
          </w:rPr>
          <w:t>Industrial Marketing Management</w:t>
        </w:r>
      </w:hyperlink>
      <w:r w:rsidRPr="00B544E5">
        <w:rPr>
          <w:rFonts w:ascii="Times New Roman" w:hAnsi="Times New Roman" w:cs="Times New Roman"/>
          <w:bCs/>
          <w:i/>
          <w:color w:val="auto"/>
        </w:rPr>
        <w:t>,</w:t>
      </w:r>
      <w:r w:rsidRPr="00B544E5">
        <w:rPr>
          <w:rFonts w:ascii="Times New Roman" w:hAnsi="Times New Roman" w:cs="Times New Roman"/>
          <w:bCs/>
          <w:color w:val="auto"/>
        </w:rPr>
        <w:t xml:space="preserve"> Vol. </w:t>
      </w:r>
      <w:hyperlink r:id="rId18" w:tooltip="Go to table of contents for this volume/issue" w:history="1">
        <w:r w:rsidRPr="00B544E5">
          <w:rPr>
            <w:rFonts w:ascii="Times New Roman" w:hAnsi="Times New Roman" w:cs="Times New Roman"/>
            <w:bCs/>
            <w:color w:val="auto"/>
          </w:rPr>
          <w:t>100</w:t>
        </w:r>
      </w:hyperlink>
      <w:r w:rsidRPr="00B544E5">
        <w:rPr>
          <w:rFonts w:ascii="Times New Roman" w:hAnsi="Times New Roman" w:cs="Times New Roman"/>
          <w:bCs/>
          <w:color w:val="auto"/>
        </w:rPr>
        <w:t>, pp. 62-75.</w:t>
      </w:r>
    </w:p>
    <w:p w14:paraId="2E6E6E40" w14:textId="77777777" w:rsidR="00A20B60" w:rsidRPr="00B544E5" w:rsidRDefault="00BF0F2D" w:rsidP="00B544E5">
      <w:pPr>
        <w:pStyle w:val="Default"/>
        <w:ind w:left="284" w:hanging="284"/>
        <w:rPr>
          <w:rFonts w:ascii="Times New Roman" w:hAnsi="Times New Roman" w:cs="Times New Roman"/>
          <w:bCs/>
          <w:color w:val="auto"/>
        </w:rPr>
      </w:pPr>
      <w:hyperlink r:id="rId19" w:history="1">
        <w:proofErr w:type="spellStart"/>
        <w:r w:rsidR="00A20B60" w:rsidRPr="00B544E5">
          <w:rPr>
            <w:rFonts w:ascii="Times New Roman" w:hAnsi="Times New Roman" w:cs="Times New Roman"/>
            <w:bCs/>
            <w:color w:val="auto"/>
          </w:rPr>
          <w:t>Damanpour</w:t>
        </w:r>
        <w:proofErr w:type="spellEnd"/>
        <w:r w:rsidR="00A20B60" w:rsidRPr="00B544E5">
          <w:rPr>
            <w:rFonts w:ascii="Times New Roman" w:hAnsi="Times New Roman" w:cs="Times New Roman"/>
            <w:bCs/>
            <w:color w:val="auto"/>
          </w:rPr>
          <w:t>, F. (2010</w:t>
        </w:r>
      </w:hyperlink>
      <w:r w:rsidR="00A20B60" w:rsidRPr="00B544E5">
        <w:rPr>
          <w:rFonts w:ascii="Times New Roman" w:hAnsi="Times New Roman" w:cs="Times New Roman"/>
          <w:bCs/>
          <w:color w:val="auto"/>
        </w:rPr>
        <w:t xml:space="preserve">), “An Integration of Research Findings of Effects of Firm Size and Market Competition on Product and Process Innovations”, </w:t>
      </w:r>
      <w:r w:rsidR="00A20B60" w:rsidRPr="00B544E5">
        <w:rPr>
          <w:rFonts w:ascii="Times New Roman" w:hAnsi="Times New Roman" w:cs="Times New Roman"/>
          <w:bCs/>
          <w:i/>
          <w:color w:val="auto"/>
        </w:rPr>
        <w:t>British Journal of Management,</w:t>
      </w:r>
      <w:r w:rsidR="00A20B60" w:rsidRPr="00B544E5">
        <w:rPr>
          <w:rFonts w:ascii="Times New Roman" w:hAnsi="Times New Roman" w:cs="Times New Roman"/>
          <w:bCs/>
          <w:color w:val="auto"/>
        </w:rPr>
        <w:t xml:space="preserve"> Vol. 21 No. 4,</w:t>
      </w:r>
      <w:r w:rsidR="00A20B60" w:rsidRPr="00B544E5">
        <w:rPr>
          <w:rFonts w:ascii="Times New Roman" w:hAnsi="Times New Roman" w:cs="Times New Roman"/>
          <w:color w:val="auto"/>
        </w:rPr>
        <w:t xml:space="preserve"> pp. </w:t>
      </w:r>
      <w:r w:rsidR="00A20B60" w:rsidRPr="00B544E5">
        <w:rPr>
          <w:rFonts w:ascii="Times New Roman" w:hAnsi="Times New Roman" w:cs="Times New Roman"/>
          <w:bCs/>
          <w:color w:val="auto"/>
        </w:rPr>
        <w:t>996-1010.</w:t>
      </w:r>
    </w:p>
    <w:p w14:paraId="5D886A02"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De Luca, L.M., </w:t>
      </w:r>
      <w:proofErr w:type="spellStart"/>
      <w:r w:rsidRPr="00B544E5">
        <w:rPr>
          <w:rFonts w:ascii="Times New Roman" w:hAnsi="Times New Roman" w:cs="Times New Roman"/>
          <w:color w:val="auto"/>
        </w:rPr>
        <w:t>Herhausen</w:t>
      </w:r>
      <w:proofErr w:type="spellEnd"/>
      <w:r w:rsidRPr="00B544E5">
        <w:rPr>
          <w:rFonts w:ascii="Times New Roman" w:hAnsi="Times New Roman" w:cs="Times New Roman"/>
          <w:color w:val="auto"/>
        </w:rPr>
        <w:t xml:space="preserve">, D., </w:t>
      </w:r>
      <w:proofErr w:type="spellStart"/>
      <w:r w:rsidRPr="00B544E5">
        <w:rPr>
          <w:rFonts w:ascii="Times New Roman" w:hAnsi="Times New Roman" w:cs="Times New Roman"/>
          <w:color w:val="auto"/>
        </w:rPr>
        <w:t>Troilo</w:t>
      </w:r>
      <w:proofErr w:type="spellEnd"/>
      <w:r w:rsidRPr="00B544E5">
        <w:rPr>
          <w:rFonts w:ascii="Times New Roman" w:hAnsi="Times New Roman" w:cs="Times New Roman"/>
          <w:color w:val="auto"/>
        </w:rPr>
        <w:t xml:space="preserve">, G. and Rossi, A. (2021), “How and when do big data investments pay off? The role of marketing affordances and service innovation”, </w:t>
      </w:r>
      <w:r w:rsidRPr="00B544E5">
        <w:rPr>
          <w:rFonts w:ascii="Times New Roman" w:hAnsi="Times New Roman" w:cs="Times New Roman"/>
          <w:i/>
          <w:color w:val="auto"/>
        </w:rPr>
        <w:t>Journal of the Academy of Marketing Science,</w:t>
      </w:r>
      <w:r w:rsidRPr="00B544E5">
        <w:rPr>
          <w:rFonts w:ascii="Times New Roman" w:hAnsi="Times New Roman" w:cs="Times New Roman"/>
          <w:color w:val="auto"/>
        </w:rPr>
        <w:t xml:space="preserve"> Vol. 49, pp. 790-810.</w:t>
      </w:r>
    </w:p>
    <w:p w14:paraId="5557C9FC"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Dremel</w:t>
      </w:r>
      <w:proofErr w:type="spellEnd"/>
      <w:r w:rsidRPr="00B544E5">
        <w:rPr>
          <w:rFonts w:ascii="Times New Roman" w:hAnsi="Times New Roman" w:cs="Times New Roman"/>
          <w:color w:val="auto"/>
        </w:rPr>
        <w:t xml:space="preserve">, C., </w:t>
      </w:r>
      <w:proofErr w:type="spellStart"/>
      <w:r w:rsidRPr="00B544E5">
        <w:rPr>
          <w:rFonts w:ascii="Times New Roman" w:hAnsi="Times New Roman" w:cs="Times New Roman"/>
          <w:color w:val="auto"/>
        </w:rPr>
        <w:t>Herterich</w:t>
      </w:r>
      <w:proofErr w:type="spellEnd"/>
      <w:r w:rsidRPr="00B544E5">
        <w:rPr>
          <w:rFonts w:ascii="Times New Roman" w:hAnsi="Times New Roman" w:cs="Times New Roman"/>
          <w:color w:val="auto"/>
        </w:rPr>
        <w:t xml:space="preserve">, M. M., </w:t>
      </w:r>
      <w:proofErr w:type="spellStart"/>
      <w:r w:rsidRPr="00B544E5">
        <w:rPr>
          <w:rFonts w:ascii="Times New Roman" w:hAnsi="Times New Roman" w:cs="Times New Roman"/>
          <w:color w:val="auto"/>
        </w:rPr>
        <w:t>Wulf</w:t>
      </w:r>
      <w:proofErr w:type="spellEnd"/>
      <w:r w:rsidRPr="00B544E5">
        <w:rPr>
          <w:rFonts w:ascii="Times New Roman" w:hAnsi="Times New Roman" w:cs="Times New Roman"/>
          <w:color w:val="auto"/>
        </w:rPr>
        <w:t xml:space="preserve">, J. </w:t>
      </w:r>
      <w:r w:rsidRPr="00B544E5">
        <w:rPr>
          <w:rFonts w:ascii="Times New Roman" w:hAnsi="Times New Roman" w:cs="Times New Roman"/>
          <w:bCs/>
          <w:color w:val="auto"/>
        </w:rPr>
        <w:t xml:space="preserve">and </w:t>
      </w:r>
      <w:proofErr w:type="spellStart"/>
      <w:r w:rsidRPr="00B544E5">
        <w:rPr>
          <w:rFonts w:ascii="Times New Roman" w:hAnsi="Times New Roman" w:cs="Times New Roman"/>
          <w:color w:val="auto"/>
        </w:rPr>
        <w:t>Vom</w:t>
      </w:r>
      <w:proofErr w:type="spellEnd"/>
      <w:r w:rsidRPr="00B544E5">
        <w:rPr>
          <w:rFonts w:ascii="Times New Roman" w:hAnsi="Times New Roman" w:cs="Times New Roman"/>
          <w:color w:val="auto"/>
        </w:rPr>
        <w:t xml:space="preserve"> </w:t>
      </w:r>
      <w:proofErr w:type="spellStart"/>
      <w:r w:rsidRPr="00B544E5">
        <w:rPr>
          <w:rFonts w:ascii="Times New Roman" w:hAnsi="Times New Roman" w:cs="Times New Roman"/>
          <w:color w:val="auto"/>
        </w:rPr>
        <w:t>Brocke</w:t>
      </w:r>
      <w:proofErr w:type="spellEnd"/>
      <w:r w:rsidRPr="00B544E5">
        <w:rPr>
          <w:rFonts w:ascii="Times New Roman" w:hAnsi="Times New Roman" w:cs="Times New Roman"/>
          <w:color w:val="auto"/>
        </w:rPr>
        <w:t xml:space="preserve">, J. (2020), “Actualizing big data analytics affordances: A revelatory case study”, </w:t>
      </w:r>
      <w:hyperlink r:id="rId20" w:tooltip="Go to Information &amp; Management on ScienceDirect" w:history="1">
        <w:r w:rsidRPr="00B544E5">
          <w:rPr>
            <w:rFonts w:ascii="Times New Roman" w:hAnsi="Times New Roman" w:cs="Times New Roman"/>
            <w:i/>
            <w:color w:val="auto"/>
          </w:rPr>
          <w:t>Information &amp; Managemen</w:t>
        </w:r>
        <w:r w:rsidRPr="00B544E5">
          <w:rPr>
            <w:rFonts w:ascii="Times New Roman" w:hAnsi="Times New Roman" w:cs="Times New Roman"/>
            <w:color w:val="auto"/>
          </w:rPr>
          <w:t>t</w:t>
        </w:r>
      </w:hyperlink>
      <w:r w:rsidRPr="00B544E5">
        <w:rPr>
          <w:rFonts w:ascii="Times New Roman" w:hAnsi="Times New Roman" w:cs="Times New Roman"/>
          <w:color w:val="auto"/>
        </w:rPr>
        <w:t>, Vol.57 No. 7, pp. 103121.</w:t>
      </w:r>
    </w:p>
    <w:p w14:paraId="23EC9AAC"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Du, L. (2021), “How knowledge affects incremental innovation in SMEs: Knowledge base and knowledge heterogeneity”, </w:t>
      </w:r>
      <w:r w:rsidRPr="00B544E5">
        <w:rPr>
          <w:rFonts w:ascii="Times New Roman" w:hAnsi="Times New Roman" w:cs="Times New Roman"/>
          <w:bCs/>
          <w:i/>
          <w:color w:val="auto"/>
        </w:rPr>
        <w:t>Journal of General Management</w:t>
      </w:r>
      <w:r w:rsidRPr="00B544E5">
        <w:rPr>
          <w:rFonts w:ascii="Times New Roman" w:hAnsi="Times New Roman" w:cs="Times New Roman"/>
          <w:bCs/>
          <w:color w:val="auto"/>
        </w:rPr>
        <w:t>, Vol. 46 No. 2, pp. 91-102.</w:t>
      </w:r>
    </w:p>
    <w:p w14:paraId="46F66EF5"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Forés</w:t>
      </w:r>
      <w:proofErr w:type="spellEnd"/>
      <w:r w:rsidRPr="00B544E5">
        <w:rPr>
          <w:rFonts w:ascii="Times New Roman" w:hAnsi="Times New Roman" w:cs="Times New Roman"/>
          <w:bCs/>
          <w:color w:val="auto"/>
        </w:rPr>
        <w:t xml:space="preserve">, B., and </w:t>
      </w:r>
      <w:proofErr w:type="spellStart"/>
      <w:r w:rsidRPr="00B544E5">
        <w:rPr>
          <w:rFonts w:ascii="Times New Roman" w:hAnsi="Times New Roman" w:cs="Times New Roman"/>
          <w:bCs/>
          <w:color w:val="auto"/>
        </w:rPr>
        <w:t>Camisón</w:t>
      </w:r>
      <w:proofErr w:type="spellEnd"/>
      <w:r w:rsidRPr="00B544E5">
        <w:rPr>
          <w:rFonts w:ascii="Times New Roman" w:hAnsi="Times New Roman" w:cs="Times New Roman"/>
          <w:bCs/>
          <w:color w:val="auto"/>
        </w:rPr>
        <w:t>, C. (2016), “Does incremental and radical innovation performance depend on different types of knowledge accumulation capabilities and organizational size?</w:t>
      </w:r>
      <w:proofErr w:type="gramStart"/>
      <w:r w:rsidRPr="00B544E5">
        <w:rPr>
          <w:rFonts w:ascii="Times New Roman" w:hAnsi="Times New Roman" w:cs="Times New Roman"/>
          <w:bCs/>
          <w:color w:val="auto"/>
        </w:rPr>
        <w:t>”,</w:t>
      </w:r>
      <w:proofErr w:type="gramEnd"/>
      <w:r w:rsidRPr="00B544E5">
        <w:rPr>
          <w:rFonts w:ascii="Times New Roman" w:hAnsi="Times New Roman" w:cs="Times New Roman"/>
          <w:bCs/>
          <w:color w:val="auto"/>
        </w:rPr>
        <w:t xml:space="preserve"> </w:t>
      </w:r>
      <w:r w:rsidRPr="00B544E5">
        <w:rPr>
          <w:rFonts w:ascii="Times New Roman" w:hAnsi="Times New Roman" w:cs="Times New Roman"/>
          <w:bCs/>
          <w:i/>
          <w:color w:val="auto"/>
        </w:rPr>
        <w:t>Journal of Business Research</w:t>
      </w:r>
      <w:r w:rsidRPr="00B544E5">
        <w:rPr>
          <w:rFonts w:ascii="Times New Roman" w:hAnsi="Times New Roman" w:cs="Times New Roman"/>
          <w:bCs/>
          <w:color w:val="auto"/>
        </w:rPr>
        <w:t>, Vol. 69, pp. 831-848.</w:t>
      </w:r>
    </w:p>
    <w:p w14:paraId="770B88DD"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Foster, R.N. (1986). Innovation: The attacker's advantage. Summit Books, New York (1986)</w:t>
      </w:r>
    </w:p>
    <w:p w14:paraId="108E7AA7"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Fuchs, C. and </w:t>
      </w:r>
      <w:proofErr w:type="spellStart"/>
      <w:r w:rsidRPr="00B544E5">
        <w:rPr>
          <w:rFonts w:ascii="Times New Roman" w:hAnsi="Times New Roman" w:cs="Times New Roman"/>
          <w:color w:val="auto"/>
        </w:rPr>
        <w:t>Schreier</w:t>
      </w:r>
      <w:proofErr w:type="spellEnd"/>
      <w:r w:rsidRPr="00B544E5">
        <w:rPr>
          <w:rFonts w:ascii="Times New Roman" w:hAnsi="Times New Roman" w:cs="Times New Roman"/>
          <w:color w:val="auto"/>
        </w:rPr>
        <w:t xml:space="preserve">, M. (2011), “Customer empowerment in new product development”, </w:t>
      </w:r>
      <w:r w:rsidRPr="00B544E5">
        <w:rPr>
          <w:rFonts w:ascii="Times New Roman" w:hAnsi="Times New Roman" w:cs="Times New Roman"/>
          <w:i/>
          <w:color w:val="auto"/>
        </w:rPr>
        <w:t>Journal of Product Innovation Management,</w:t>
      </w:r>
      <w:r w:rsidRPr="00B544E5">
        <w:rPr>
          <w:rFonts w:ascii="Times New Roman" w:hAnsi="Times New Roman" w:cs="Times New Roman"/>
          <w:color w:val="auto"/>
        </w:rPr>
        <w:t xml:space="preserve"> Vol. 28 No.1, pp. 17-32.</w:t>
      </w:r>
    </w:p>
    <w:p w14:paraId="45040F97"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Germann</w:t>
      </w:r>
      <w:proofErr w:type="spellEnd"/>
      <w:r w:rsidRPr="00B544E5">
        <w:rPr>
          <w:rFonts w:ascii="Times New Roman" w:hAnsi="Times New Roman" w:cs="Times New Roman"/>
          <w:color w:val="auto"/>
        </w:rPr>
        <w:t xml:space="preserve">, F., </w:t>
      </w:r>
      <w:proofErr w:type="spellStart"/>
      <w:r w:rsidRPr="00B544E5">
        <w:rPr>
          <w:rFonts w:ascii="Times New Roman" w:hAnsi="Times New Roman" w:cs="Times New Roman"/>
          <w:color w:val="auto"/>
        </w:rPr>
        <w:t>Lilien</w:t>
      </w:r>
      <w:proofErr w:type="spellEnd"/>
      <w:r w:rsidRPr="00B544E5">
        <w:rPr>
          <w:rFonts w:ascii="Times New Roman" w:hAnsi="Times New Roman" w:cs="Times New Roman"/>
          <w:color w:val="auto"/>
        </w:rPr>
        <w:t xml:space="preserve">, G. L. and </w:t>
      </w:r>
      <w:proofErr w:type="spellStart"/>
      <w:r w:rsidRPr="00B544E5">
        <w:rPr>
          <w:rFonts w:ascii="Times New Roman" w:hAnsi="Times New Roman" w:cs="Times New Roman"/>
          <w:color w:val="auto"/>
        </w:rPr>
        <w:t>Rangaswamy</w:t>
      </w:r>
      <w:proofErr w:type="spellEnd"/>
      <w:r w:rsidRPr="00B544E5">
        <w:rPr>
          <w:rFonts w:ascii="Times New Roman" w:hAnsi="Times New Roman" w:cs="Times New Roman"/>
          <w:color w:val="auto"/>
        </w:rPr>
        <w:t xml:space="preserve">, A. (2013), “Performance implications of deploying marketing analytics”, </w:t>
      </w:r>
      <w:r w:rsidRPr="00B544E5">
        <w:rPr>
          <w:rFonts w:ascii="Times New Roman" w:hAnsi="Times New Roman" w:cs="Times New Roman"/>
          <w:i/>
          <w:color w:val="auto"/>
        </w:rPr>
        <w:t xml:space="preserve">International Journal of Research in Marketing, Vol. </w:t>
      </w:r>
      <w:r w:rsidRPr="00B544E5">
        <w:rPr>
          <w:rFonts w:ascii="Times New Roman" w:hAnsi="Times New Roman" w:cs="Times New Roman"/>
          <w:color w:val="auto"/>
        </w:rPr>
        <w:t>30 No. 2, pp. 114–128.</w:t>
      </w:r>
    </w:p>
    <w:p w14:paraId="47D6F32A" w14:textId="77777777" w:rsidR="00A20B60" w:rsidRPr="00B544E5" w:rsidRDefault="00A20B60" w:rsidP="00B544E5">
      <w:pPr>
        <w:pStyle w:val="Default"/>
        <w:ind w:left="284" w:hanging="284"/>
        <w:rPr>
          <w:rFonts w:ascii="Times New Roman" w:hAnsi="Times New Roman" w:cs="Times New Roman"/>
          <w:color w:val="auto"/>
          <w:shd w:val="clear" w:color="auto" w:fill="FFFFFF"/>
        </w:rPr>
      </w:pPr>
      <w:proofErr w:type="spellStart"/>
      <w:r w:rsidRPr="00B544E5">
        <w:rPr>
          <w:rStyle w:val="referencesurname"/>
          <w:rFonts w:ascii="Times New Roman" w:hAnsi="Times New Roman" w:cs="Times New Roman"/>
          <w:color w:val="auto"/>
          <w:shd w:val="clear" w:color="auto" w:fill="FFFFFF"/>
        </w:rPr>
        <w:t>Ghasemaghaei</w:t>
      </w:r>
      <w:proofErr w:type="spellEnd"/>
      <w:r w:rsidRPr="00B544E5">
        <w:rPr>
          <w:rStyle w:val="referencestring-name"/>
          <w:rFonts w:ascii="Times New Roman" w:hAnsi="Times New Roman" w:cs="Times New Roman"/>
          <w:color w:val="auto"/>
          <w:shd w:val="clear" w:color="auto" w:fill="FFFFFF"/>
        </w:rPr>
        <w:t>, </w:t>
      </w:r>
      <w:r w:rsidRPr="00B544E5">
        <w:rPr>
          <w:rStyle w:val="referencegiven-names"/>
          <w:rFonts w:ascii="Times New Roman" w:hAnsi="Times New Roman" w:cs="Times New Roman"/>
          <w:color w:val="auto"/>
          <w:shd w:val="clear" w:color="auto" w:fill="FFFFFF"/>
        </w:rPr>
        <w:t>M.</w:t>
      </w:r>
      <w:r w:rsidRPr="00B544E5">
        <w:rPr>
          <w:rStyle w:val="referenceperson-group"/>
          <w:rFonts w:ascii="Times New Roman" w:hAnsi="Times New Roman" w:cs="Times New Roman"/>
          <w:color w:val="auto"/>
          <w:shd w:val="clear" w:color="auto" w:fill="FFFFFF"/>
        </w:rPr>
        <w:t> and</w:t>
      </w:r>
      <w:r w:rsidRPr="00B544E5">
        <w:rPr>
          <w:rStyle w:val="referencesurname"/>
          <w:rFonts w:ascii="Times New Roman" w:hAnsi="Times New Roman" w:cs="Times New Roman"/>
          <w:color w:val="auto"/>
          <w:shd w:val="clear" w:color="auto" w:fill="FFFFFF"/>
        </w:rPr>
        <w:t xml:space="preserve"> </w:t>
      </w:r>
      <w:proofErr w:type="spellStart"/>
      <w:r w:rsidRPr="00B544E5">
        <w:rPr>
          <w:rStyle w:val="referencesurname"/>
          <w:rFonts w:ascii="Times New Roman" w:hAnsi="Times New Roman" w:cs="Times New Roman"/>
          <w:color w:val="auto"/>
          <w:shd w:val="clear" w:color="auto" w:fill="FFFFFF"/>
        </w:rPr>
        <w:t>Calic</w:t>
      </w:r>
      <w:proofErr w:type="spellEnd"/>
      <w:r w:rsidRPr="00B544E5">
        <w:rPr>
          <w:rStyle w:val="referencesurname"/>
          <w:rFonts w:ascii="Times New Roman" w:hAnsi="Times New Roman" w:cs="Times New Roman"/>
          <w:color w:val="auto"/>
          <w:shd w:val="clear" w:color="auto" w:fill="FFFFFF"/>
        </w:rPr>
        <w:t>,</w:t>
      </w:r>
      <w:r w:rsidRPr="00B544E5">
        <w:rPr>
          <w:rStyle w:val="referencegiven-names"/>
          <w:rFonts w:ascii="Times New Roman" w:hAnsi="Times New Roman" w:cs="Times New Roman"/>
          <w:color w:val="auto"/>
          <w:shd w:val="clear" w:color="auto" w:fill="FFFFFF"/>
        </w:rPr>
        <w:t xml:space="preserve"> G.</w:t>
      </w:r>
      <w:r w:rsidRPr="00B544E5">
        <w:rPr>
          <w:rFonts w:ascii="Times New Roman" w:hAnsi="Times New Roman" w:cs="Times New Roman"/>
          <w:color w:val="auto"/>
          <w:shd w:val="clear" w:color="auto" w:fill="FFFFFF"/>
        </w:rPr>
        <w:t xml:space="preserve"> (</w:t>
      </w:r>
      <w:r w:rsidRPr="00B544E5">
        <w:rPr>
          <w:rStyle w:val="referenceyear"/>
          <w:rFonts w:ascii="Times New Roman" w:hAnsi="Times New Roman" w:cs="Times New Roman"/>
          <w:color w:val="auto"/>
          <w:shd w:val="clear" w:color="auto" w:fill="FFFFFF"/>
        </w:rPr>
        <w:t>2020</w:t>
      </w:r>
      <w:r w:rsidRPr="00B544E5">
        <w:rPr>
          <w:rFonts w:ascii="Times New Roman" w:hAnsi="Times New Roman" w:cs="Times New Roman"/>
          <w:color w:val="auto"/>
          <w:shd w:val="clear" w:color="auto" w:fill="FFFFFF"/>
        </w:rPr>
        <w:t>), “</w:t>
      </w:r>
      <w:r w:rsidRPr="00B544E5">
        <w:rPr>
          <w:rStyle w:val="referencearticle-title"/>
          <w:rFonts w:ascii="Times New Roman" w:hAnsi="Times New Roman" w:cs="Times New Roman"/>
          <w:color w:val="auto"/>
          <w:shd w:val="clear" w:color="auto" w:fill="FFFFFF"/>
        </w:rPr>
        <w:t>Assessing the impact of big data on firm innovation performance: big data is not always better data</w:t>
      </w:r>
      <w:r w:rsidRPr="00B544E5">
        <w:rPr>
          <w:rFonts w:ascii="Times New Roman" w:hAnsi="Times New Roman" w:cs="Times New Roman"/>
          <w:color w:val="auto"/>
          <w:shd w:val="clear" w:color="auto" w:fill="FFFFFF"/>
        </w:rPr>
        <w:t>”, </w:t>
      </w:r>
      <w:r w:rsidRPr="00B544E5">
        <w:rPr>
          <w:rStyle w:val="referencesource"/>
          <w:rFonts w:ascii="Times New Roman" w:hAnsi="Times New Roman" w:cs="Times New Roman"/>
          <w:i/>
          <w:color w:val="auto"/>
          <w:shd w:val="clear" w:color="auto" w:fill="FFFFFF"/>
        </w:rPr>
        <w:t>Journal of Business Research,</w:t>
      </w:r>
      <w:r w:rsidRPr="00B544E5">
        <w:rPr>
          <w:rFonts w:ascii="Times New Roman" w:hAnsi="Times New Roman" w:cs="Times New Roman"/>
          <w:color w:val="auto"/>
          <w:shd w:val="clear" w:color="auto" w:fill="FFFFFF"/>
        </w:rPr>
        <w:t xml:space="preserve"> Vol. </w:t>
      </w:r>
      <w:r w:rsidRPr="00B544E5">
        <w:rPr>
          <w:rStyle w:val="referencevolume"/>
          <w:rFonts w:ascii="Times New Roman" w:hAnsi="Times New Roman" w:cs="Times New Roman"/>
          <w:color w:val="auto"/>
          <w:shd w:val="clear" w:color="auto" w:fill="FFFFFF"/>
        </w:rPr>
        <w:t>108</w:t>
      </w:r>
      <w:r w:rsidRPr="00B544E5">
        <w:rPr>
          <w:rFonts w:ascii="Times New Roman" w:hAnsi="Times New Roman" w:cs="Times New Roman"/>
          <w:color w:val="auto"/>
          <w:shd w:val="clear" w:color="auto" w:fill="FFFFFF"/>
        </w:rPr>
        <w:t xml:space="preserve">, pp. </w:t>
      </w:r>
      <w:r w:rsidRPr="00B544E5">
        <w:rPr>
          <w:rStyle w:val="referencefpage"/>
          <w:rFonts w:ascii="Times New Roman" w:hAnsi="Times New Roman" w:cs="Times New Roman"/>
          <w:color w:val="auto"/>
          <w:shd w:val="clear" w:color="auto" w:fill="FFFFFF"/>
        </w:rPr>
        <w:t>147</w:t>
      </w:r>
      <w:r w:rsidRPr="00B544E5">
        <w:rPr>
          <w:rFonts w:ascii="Times New Roman" w:hAnsi="Times New Roman" w:cs="Times New Roman"/>
          <w:color w:val="auto"/>
          <w:shd w:val="clear" w:color="auto" w:fill="FFFFFF"/>
        </w:rPr>
        <w:t>-</w:t>
      </w:r>
      <w:r w:rsidRPr="00B544E5">
        <w:rPr>
          <w:rStyle w:val="referencelpage"/>
          <w:rFonts w:ascii="Times New Roman" w:hAnsi="Times New Roman" w:cs="Times New Roman"/>
          <w:color w:val="auto"/>
          <w:shd w:val="clear" w:color="auto" w:fill="FFFFFF"/>
        </w:rPr>
        <w:t>162</w:t>
      </w:r>
      <w:r w:rsidRPr="00B544E5">
        <w:rPr>
          <w:rStyle w:val="referencecomment"/>
          <w:rFonts w:ascii="Times New Roman" w:hAnsi="Times New Roman" w:cs="Times New Roman"/>
          <w:color w:val="auto"/>
          <w:shd w:val="clear" w:color="auto" w:fill="FFFFFF"/>
        </w:rPr>
        <w:t>‏</w:t>
      </w:r>
      <w:r w:rsidRPr="00B544E5">
        <w:rPr>
          <w:rFonts w:ascii="Times New Roman" w:hAnsi="Times New Roman" w:cs="Times New Roman"/>
          <w:color w:val="auto"/>
          <w:shd w:val="clear" w:color="auto" w:fill="FFFFFF"/>
        </w:rPr>
        <w:t>.</w:t>
      </w:r>
    </w:p>
    <w:p w14:paraId="1C3B6DE6"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Gibson, J. J. (1979), </w:t>
      </w:r>
      <w:proofErr w:type="gramStart"/>
      <w:r w:rsidRPr="00B544E5">
        <w:rPr>
          <w:rFonts w:ascii="Times New Roman" w:hAnsi="Times New Roman" w:cs="Times New Roman"/>
          <w:i/>
          <w:color w:val="auto"/>
        </w:rPr>
        <w:t>The</w:t>
      </w:r>
      <w:proofErr w:type="gramEnd"/>
      <w:r w:rsidRPr="00B544E5">
        <w:rPr>
          <w:rFonts w:ascii="Times New Roman" w:hAnsi="Times New Roman" w:cs="Times New Roman"/>
          <w:i/>
          <w:color w:val="auto"/>
        </w:rPr>
        <w:t xml:space="preserve"> ecological approach to visual perception</w:t>
      </w:r>
      <w:r w:rsidRPr="00B544E5">
        <w:rPr>
          <w:rFonts w:ascii="Times New Roman" w:hAnsi="Times New Roman" w:cs="Times New Roman"/>
          <w:color w:val="auto"/>
        </w:rPr>
        <w:t>, Boston: Houghton Mifflin.</w:t>
      </w:r>
    </w:p>
    <w:p w14:paraId="2EF3C9A7"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lastRenderedPageBreak/>
        <w:t xml:space="preserve">Grant, R. M. (1991), “The resource-based theory of competitive advantage”, </w:t>
      </w:r>
      <w:r w:rsidRPr="00B544E5">
        <w:rPr>
          <w:rFonts w:ascii="Times New Roman" w:hAnsi="Times New Roman" w:cs="Times New Roman"/>
          <w:i/>
          <w:color w:val="auto"/>
        </w:rPr>
        <w:t>California Management Review,</w:t>
      </w:r>
      <w:r w:rsidRPr="00B544E5">
        <w:rPr>
          <w:rFonts w:ascii="Times New Roman" w:hAnsi="Times New Roman" w:cs="Times New Roman"/>
          <w:color w:val="auto"/>
        </w:rPr>
        <w:t xml:space="preserve"> Vol. 33 No. 3, pp. 114–135.</w:t>
      </w:r>
    </w:p>
    <w:p w14:paraId="598BCEE1"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Grinstein, A. (2008), “The effect of market orientation and its components on innovation consequences: a meta-analysis”, </w:t>
      </w:r>
      <w:r w:rsidRPr="00B544E5">
        <w:rPr>
          <w:rFonts w:ascii="Times New Roman" w:hAnsi="Times New Roman" w:cs="Times New Roman"/>
          <w:i/>
          <w:iCs/>
          <w:color w:val="auto"/>
        </w:rPr>
        <w:t>Journal of the Academy of Marketing Science</w:t>
      </w:r>
      <w:r w:rsidRPr="00B544E5">
        <w:rPr>
          <w:rFonts w:ascii="Times New Roman" w:hAnsi="Times New Roman" w:cs="Times New Roman"/>
          <w:color w:val="auto"/>
        </w:rPr>
        <w:t>, Vol. 36, pp. 166-173.</w:t>
      </w:r>
    </w:p>
    <w:p w14:paraId="638C64F4"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Günther</w:t>
      </w:r>
      <w:proofErr w:type="spellEnd"/>
      <w:r w:rsidRPr="00B544E5">
        <w:rPr>
          <w:rFonts w:ascii="Times New Roman" w:hAnsi="Times New Roman" w:cs="Times New Roman"/>
          <w:bCs/>
          <w:color w:val="auto"/>
        </w:rPr>
        <w:t xml:space="preserve">, W.A., </w:t>
      </w:r>
      <w:proofErr w:type="spellStart"/>
      <w:r w:rsidRPr="00B544E5">
        <w:rPr>
          <w:rFonts w:ascii="Times New Roman" w:hAnsi="Times New Roman" w:cs="Times New Roman"/>
          <w:bCs/>
          <w:color w:val="auto"/>
        </w:rPr>
        <w:t>Rezazade</w:t>
      </w:r>
      <w:proofErr w:type="spellEnd"/>
      <w:r w:rsidRPr="00B544E5">
        <w:rPr>
          <w:rFonts w:ascii="Times New Roman" w:hAnsi="Times New Roman" w:cs="Times New Roman"/>
          <w:bCs/>
          <w:color w:val="auto"/>
        </w:rPr>
        <w:t xml:space="preserve">, M. H., </w:t>
      </w:r>
      <w:proofErr w:type="spellStart"/>
      <w:r w:rsidRPr="00B544E5">
        <w:rPr>
          <w:rFonts w:ascii="Times New Roman" w:hAnsi="Times New Roman" w:cs="Times New Roman"/>
          <w:bCs/>
          <w:color w:val="auto"/>
        </w:rPr>
        <w:t>Huysman</w:t>
      </w:r>
      <w:proofErr w:type="spellEnd"/>
      <w:r w:rsidRPr="00B544E5">
        <w:rPr>
          <w:rFonts w:ascii="Times New Roman" w:hAnsi="Times New Roman" w:cs="Times New Roman"/>
          <w:bCs/>
          <w:color w:val="auto"/>
        </w:rPr>
        <w:t>, M. and Feldberg, F</w:t>
      </w:r>
      <w:proofErr w:type="gramStart"/>
      <w:r w:rsidRPr="00B544E5">
        <w:rPr>
          <w:rFonts w:ascii="Times New Roman" w:hAnsi="Times New Roman" w:cs="Times New Roman"/>
          <w:bCs/>
          <w:color w:val="auto"/>
        </w:rPr>
        <w:t>.(</w:t>
      </w:r>
      <w:proofErr w:type="gramEnd"/>
      <w:r w:rsidRPr="00B544E5">
        <w:rPr>
          <w:rFonts w:ascii="Times New Roman" w:hAnsi="Times New Roman" w:cs="Times New Roman"/>
          <w:bCs/>
          <w:color w:val="auto"/>
        </w:rPr>
        <w:t xml:space="preserve">2017), “Debating big data: A literature review on realizing value from big data”, </w:t>
      </w:r>
      <w:hyperlink r:id="rId21" w:tooltip="Go to The Journal of Strategic Information Systems on ScienceDirect" w:history="1">
        <w:r w:rsidRPr="00B544E5">
          <w:rPr>
            <w:rFonts w:ascii="Times New Roman" w:hAnsi="Times New Roman" w:cs="Times New Roman"/>
            <w:bCs/>
            <w:i/>
            <w:color w:val="auto"/>
          </w:rPr>
          <w:t>The Journal of Strategic Information Systems</w:t>
        </w:r>
      </w:hyperlink>
      <w:r w:rsidRPr="00B544E5">
        <w:rPr>
          <w:rFonts w:ascii="Times New Roman" w:hAnsi="Times New Roman" w:cs="Times New Roman"/>
          <w:bCs/>
          <w:color w:val="auto"/>
        </w:rPr>
        <w:t xml:space="preserve">, Vol. 26 No. 3, pp. 191–209. </w:t>
      </w:r>
    </w:p>
    <w:p w14:paraId="1C09CEF7"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Hair, J. F., Black, W. C., </w:t>
      </w:r>
      <w:proofErr w:type="spellStart"/>
      <w:r w:rsidRPr="00B544E5">
        <w:rPr>
          <w:rFonts w:ascii="Times New Roman" w:hAnsi="Times New Roman" w:cs="Times New Roman"/>
          <w:color w:val="auto"/>
        </w:rPr>
        <w:t>Babin</w:t>
      </w:r>
      <w:proofErr w:type="spellEnd"/>
      <w:r w:rsidRPr="00B544E5">
        <w:rPr>
          <w:rFonts w:ascii="Times New Roman" w:hAnsi="Times New Roman" w:cs="Times New Roman"/>
          <w:color w:val="auto"/>
        </w:rPr>
        <w:t xml:space="preserve">, B. J. and Anderson, R. E. (2010), </w:t>
      </w:r>
      <w:r w:rsidRPr="00B544E5">
        <w:rPr>
          <w:rFonts w:ascii="Times New Roman" w:hAnsi="Times New Roman" w:cs="Times New Roman"/>
          <w:i/>
          <w:color w:val="auto"/>
        </w:rPr>
        <w:t xml:space="preserve">Multivariate data analysis: A global perspective </w:t>
      </w:r>
      <w:r w:rsidRPr="00B544E5">
        <w:rPr>
          <w:rFonts w:ascii="Times New Roman" w:hAnsi="Times New Roman" w:cs="Times New Roman"/>
          <w:color w:val="auto"/>
        </w:rPr>
        <w:t>(7th ed.), New York: Pearson Education.</w:t>
      </w:r>
    </w:p>
    <w:p w14:paraId="3F55A9E7"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Hardwick, J. and Anderson, A.R. (2019), “Supplier-customer engagement for collaborative innovation using video conferencing: A study of SMEs”, </w:t>
      </w:r>
      <w:r w:rsidRPr="00B544E5">
        <w:rPr>
          <w:rFonts w:ascii="Times New Roman" w:hAnsi="Times New Roman" w:cs="Times New Roman"/>
          <w:i/>
          <w:color w:val="auto"/>
        </w:rPr>
        <w:t>Industrial Marketing Management,</w:t>
      </w:r>
      <w:r w:rsidRPr="00B544E5">
        <w:rPr>
          <w:rFonts w:ascii="Times New Roman" w:hAnsi="Times New Roman" w:cs="Times New Roman"/>
          <w:color w:val="auto"/>
        </w:rPr>
        <w:t xml:space="preserve"> Vol. 80, pp. 43-57.</w:t>
      </w:r>
    </w:p>
    <w:p w14:paraId="5463EA65"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Haug</w:t>
      </w:r>
      <w:proofErr w:type="spellEnd"/>
      <w:r w:rsidRPr="00B544E5">
        <w:rPr>
          <w:rFonts w:ascii="Times New Roman" w:hAnsi="Times New Roman" w:cs="Times New Roman"/>
          <w:color w:val="auto"/>
        </w:rPr>
        <w:t xml:space="preserve">, A., </w:t>
      </w:r>
      <w:proofErr w:type="spellStart"/>
      <w:r w:rsidRPr="00B544E5">
        <w:rPr>
          <w:rFonts w:ascii="Times New Roman" w:hAnsi="Times New Roman" w:cs="Times New Roman"/>
          <w:color w:val="auto"/>
        </w:rPr>
        <w:t>Wickstrøm</w:t>
      </w:r>
      <w:proofErr w:type="spellEnd"/>
      <w:r w:rsidRPr="00B544E5">
        <w:rPr>
          <w:rFonts w:ascii="Times New Roman" w:hAnsi="Times New Roman" w:cs="Times New Roman"/>
          <w:color w:val="auto"/>
        </w:rPr>
        <w:t xml:space="preserve">, K. K. A., </w:t>
      </w:r>
      <w:proofErr w:type="spellStart"/>
      <w:r w:rsidRPr="00B544E5">
        <w:rPr>
          <w:rFonts w:ascii="Times New Roman" w:hAnsi="Times New Roman" w:cs="Times New Roman"/>
          <w:color w:val="auto"/>
        </w:rPr>
        <w:t>Stentoft</w:t>
      </w:r>
      <w:proofErr w:type="spellEnd"/>
      <w:r w:rsidRPr="00B544E5">
        <w:rPr>
          <w:rFonts w:ascii="Times New Roman" w:hAnsi="Times New Roman" w:cs="Times New Roman"/>
          <w:color w:val="auto"/>
        </w:rPr>
        <w:t xml:space="preserve">, J. and </w:t>
      </w:r>
      <w:proofErr w:type="spellStart"/>
      <w:r w:rsidRPr="00B544E5">
        <w:rPr>
          <w:rFonts w:ascii="Times New Roman" w:hAnsi="Times New Roman" w:cs="Times New Roman"/>
          <w:color w:val="auto"/>
        </w:rPr>
        <w:t>Philipsen</w:t>
      </w:r>
      <w:proofErr w:type="spellEnd"/>
      <w:r w:rsidRPr="00B544E5">
        <w:rPr>
          <w:rFonts w:ascii="Times New Roman" w:hAnsi="Times New Roman" w:cs="Times New Roman"/>
          <w:color w:val="auto"/>
        </w:rPr>
        <w:t xml:space="preserve">, K. (2023), “The impact of information technology on product innovation in SMEs: The role of technological orientation”, </w:t>
      </w:r>
      <w:r w:rsidRPr="00B544E5">
        <w:rPr>
          <w:rFonts w:ascii="Times New Roman" w:hAnsi="Times New Roman" w:cs="Times New Roman"/>
          <w:i/>
          <w:color w:val="auto"/>
        </w:rPr>
        <w:t>Journal of Small Business Management,</w:t>
      </w:r>
      <w:r w:rsidRPr="00B544E5">
        <w:rPr>
          <w:rFonts w:ascii="Times New Roman" w:hAnsi="Times New Roman" w:cs="Times New Roman"/>
          <w:color w:val="auto"/>
        </w:rPr>
        <w:t xml:space="preserve"> Vol. 61 No. 2, pp. 384–410.</w:t>
      </w:r>
    </w:p>
    <w:p w14:paraId="1823F89D"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Hossain, M.A., </w:t>
      </w:r>
      <w:proofErr w:type="spellStart"/>
      <w:r w:rsidRPr="00B544E5">
        <w:rPr>
          <w:rFonts w:ascii="Times New Roman" w:hAnsi="Times New Roman" w:cs="Times New Roman"/>
          <w:bCs/>
          <w:color w:val="auto"/>
        </w:rPr>
        <w:t>Agnihotri</w:t>
      </w:r>
      <w:proofErr w:type="spellEnd"/>
      <w:r w:rsidRPr="00B544E5">
        <w:rPr>
          <w:rFonts w:ascii="Times New Roman" w:hAnsi="Times New Roman" w:cs="Times New Roman"/>
          <w:bCs/>
          <w:color w:val="auto"/>
        </w:rPr>
        <w:t xml:space="preserve">, R., </w:t>
      </w:r>
      <w:proofErr w:type="spellStart"/>
      <w:r w:rsidRPr="00B544E5">
        <w:rPr>
          <w:rFonts w:ascii="Times New Roman" w:hAnsi="Times New Roman" w:cs="Times New Roman"/>
          <w:bCs/>
          <w:color w:val="auto"/>
        </w:rPr>
        <w:t>Rushan</w:t>
      </w:r>
      <w:proofErr w:type="spellEnd"/>
      <w:r w:rsidRPr="00B544E5">
        <w:rPr>
          <w:rFonts w:ascii="Times New Roman" w:hAnsi="Times New Roman" w:cs="Times New Roman"/>
          <w:bCs/>
          <w:color w:val="auto"/>
        </w:rPr>
        <w:t xml:space="preserve">, M.R.I., Rahman, M.S. and Sumi, S. F. (2022), “Marketing analytics capability, artificial intelligence adoption, and firms' competitive advantage: Evidence from the manufacturing industry”, </w:t>
      </w:r>
      <w:r w:rsidRPr="00B544E5">
        <w:rPr>
          <w:rFonts w:ascii="Times New Roman" w:hAnsi="Times New Roman" w:cs="Times New Roman"/>
          <w:bCs/>
          <w:i/>
          <w:color w:val="auto"/>
        </w:rPr>
        <w:t>Industrial Marketing Management</w:t>
      </w:r>
      <w:r w:rsidRPr="00B544E5">
        <w:rPr>
          <w:rFonts w:ascii="Times New Roman" w:hAnsi="Times New Roman" w:cs="Times New Roman"/>
          <w:bCs/>
          <w:color w:val="auto"/>
        </w:rPr>
        <w:t>, Vol. 106, pp. 240-255.</w:t>
      </w:r>
    </w:p>
    <w:p w14:paraId="3705634C" w14:textId="77777777" w:rsidR="00A20B60" w:rsidRPr="00B544E5" w:rsidRDefault="00A20B60" w:rsidP="00B544E5">
      <w:pPr>
        <w:pStyle w:val="Default"/>
        <w:ind w:left="284" w:hanging="284"/>
        <w:rPr>
          <w:rFonts w:ascii="Times New Roman" w:hAnsi="Times New Roman" w:cs="Times New Roman"/>
          <w:color w:val="auto"/>
          <w:shd w:val="clear" w:color="auto" w:fill="FFFFFF"/>
        </w:rPr>
      </w:pPr>
      <w:r w:rsidRPr="00B544E5">
        <w:rPr>
          <w:rFonts w:ascii="Times New Roman" w:hAnsi="Times New Roman" w:cs="Times New Roman"/>
          <w:color w:val="auto"/>
          <w:shd w:val="clear" w:color="auto" w:fill="FFFFFF"/>
        </w:rPr>
        <w:t xml:space="preserve">Hoyer, W. D., </w:t>
      </w:r>
      <w:proofErr w:type="spellStart"/>
      <w:r w:rsidRPr="00B544E5">
        <w:rPr>
          <w:rFonts w:ascii="Times New Roman" w:hAnsi="Times New Roman" w:cs="Times New Roman"/>
          <w:color w:val="auto"/>
          <w:shd w:val="clear" w:color="auto" w:fill="FFFFFF"/>
        </w:rPr>
        <w:t>Chandy</w:t>
      </w:r>
      <w:proofErr w:type="spellEnd"/>
      <w:r w:rsidRPr="00B544E5">
        <w:rPr>
          <w:rFonts w:ascii="Times New Roman" w:hAnsi="Times New Roman" w:cs="Times New Roman"/>
          <w:color w:val="auto"/>
          <w:shd w:val="clear" w:color="auto" w:fill="FFFFFF"/>
        </w:rPr>
        <w:t xml:space="preserve">, R., </w:t>
      </w:r>
      <w:proofErr w:type="spellStart"/>
      <w:r w:rsidRPr="00B544E5">
        <w:rPr>
          <w:rFonts w:ascii="Times New Roman" w:hAnsi="Times New Roman" w:cs="Times New Roman"/>
          <w:color w:val="auto"/>
          <w:shd w:val="clear" w:color="auto" w:fill="FFFFFF"/>
        </w:rPr>
        <w:t>Dorotic</w:t>
      </w:r>
      <w:proofErr w:type="spellEnd"/>
      <w:r w:rsidRPr="00B544E5">
        <w:rPr>
          <w:rFonts w:ascii="Times New Roman" w:hAnsi="Times New Roman" w:cs="Times New Roman"/>
          <w:color w:val="auto"/>
          <w:shd w:val="clear" w:color="auto" w:fill="FFFFFF"/>
        </w:rPr>
        <w:t xml:space="preserve">, M., </w:t>
      </w:r>
      <w:proofErr w:type="spellStart"/>
      <w:r w:rsidRPr="00B544E5">
        <w:rPr>
          <w:rFonts w:ascii="Times New Roman" w:hAnsi="Times New Roman" w:cs="Times New Roman"/>
          <w:color w:val="auto"/>
          <w:shd w:val="clear" w:color="auto" w:fill="FFFFFF"/>
        </w:rPr>
        <w:t>Krafft</w:t>
      </w:r>
      <w:proofErr w:type="spellEnd"/>
      <w:r w:rsidRPr="00B544E5">
        <w:rPr>
          <w:rFonts w:ascii="Times New Roman" w:hAnsi="Times New Roman" w:cs="Times New Roman"/>
          <w:color w:val="auto"/>
          <w:shd w:val="clear" w:color="auto" w:fill="FFFFFF"/>
        </w:rPr>
        <w:t xml:space="preserve">, M. and Singh, S. S. (2010), “Consumer </w:t>
      </w:r>
      <w:proofErr w:type="spellStart"/>
      <w:r w:rsidRPr="00B544E5">
        <w:rPr>
          <w:rFonts w:ascii="Times New Roman" w:hAnsi="Times New Roman" w:cs="Times New Roman"/>
          <w:color w:val="auto"/>
          <w:shd w:val="clear" w:color="auto" w:fill="FFFFFF"/>
        </w:rPr>
        <w:t>Cocreation</w:t>
      </w:r>
      <w:proofErr w:type="spellEnd"/>
      <w:r w:rsidRPr="00B544E5">
        <w:rPr>
          <w:rFonts w:ascii="Times New Roman" w:hAnsi="Times New Roman" w:cs="Times New Roman"/>
          <w:color w:val="auto"/>
          <w:shd w:val="clear" w:color="auto" w:fill="FFFFFF"/>
        </w:rPr>
        <w:t xml:space="preserve"> in New Product Development”, </w:t>
      </w:r>
      <w:r w:rsidRPr="00B544E5">
        <w:rPr>
          <w:rFonts w:ascii="Times New Roman" w:hAnsi="Times New Roman" w:cs="Times New Roman"/>
          <w:i/>
          <w:iCs/>
          <w:color w:val="auto"/>
          <w:shd w:val="clear" w:color="auto" w:fill="FFFFFF"/>
        </w:rPr>
        <w:t>Journal of Service Research</w:t>
      </w:r>
      <w:r w:rsidRPr="00B544E5">
        <w:rPr>
          <w:rFonts w:ascii="Times New Roman" w:hAnsi="Times New Roman" w:cs="Times New Roman"/>
          <w:color w:val="auto"/>
          <w:shd w:val="clear" w:color="auto" w:fill="FFFFFF"/>
        </w:rPr>
        <w:t xml:space="preserve">, Vol. </w:t>
      </w:r>
      <w:r w:rsidRPr="00B544E5">
        <w:rPr>
          <w:rFonts w:ascii="Times New Roman" w:hAnsi="Times New Roman" w:cs="Times New Roman"/>
          <w:i/>
          <w:iCs/>
          <w:color w:val="auto"/>
          <w:shd w:val="clear" w:color="auto" w:fill="FFFFFF"/>
        </w:rPr>
        <w:t>13</w:t>
      </w:r>
      <w:r w:rsidRPr="00B544E5">
        <w:rPr>
          <w:rFonts w:ascii="Times New Roman" w:hAnsi="Times New Roman" w:cs="Times New Roman"/>
          <w:color w:val="auto"/>
          <w:shd w:val="clear" w:color="auto" w:fill="FFFFFF"/>
        </w:rPr>
        <w:t xml:space="preserve"> No.3, pp. 283-296.</w:t>
      </w:r>
    </w:p>
    <w:p w14:paraId="64BF204A"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Hutchby</w:t>
      </w:r>
      <w:proofErr w:type="spellEnd"/>
      <w:r w:rsidRPr="00B544E5">
        <w:rPr>
          <w:rFonts w:ascii="Times New Roman" w:hAnsi="Times New Roman" w:cs="Times New Roman"/>
          <w:color w:val="auto"/>
        </w:rPr>
        <w:t xml:space="preserve">, I. (2001), “Technologies, texts and affordances”, </w:t>
      </w:r>
      <w:r w:rsidRPr="00B544E5">
        <w:rPr>
          <w:rFonts w:ascii="Times New Roman" w:hAnsi="Times New Roman" w:cs="Times New Roman"/>
          <w:i/>
          <w:color w:val="auto"/>
        </w:rPr>
        <w:t>Sociology,</w:t>
      </w:r>
      <w:r w:rsidRPr="00B544E5">
        <w:rPr>
          <w:rFonts w:ascii="Times New Roman" w:hAnsi="Times New Roman" w:cs="Times New Roman"/>
          <w:color w:val="auto"/>
        </w:rPr>
        <w:t xml:space="preserve"> Vol. 35 No. 2, pp. 441–456.</w:t>
      </w:r>
    </w:p>
    <w:p w14:paraId="1346B43E"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Jaworski</w:t>
      </w:r>
      <w:proofErr w:type="spellEnd"/>
      <w:r w:rsidRPr="00B544E5">
        <w:rPr>
          <w:rFonts w:ascii="Times New Roman" w:hAnsi="Times New Roman" w:cs="Times New Roman"/>
          <w:bCs/>
          <w:color w:val="auto"/>
        </w:rPr>
        <w:t xml:space="preserve">, B. J. and </w:t>
      </w:r>
      <w:proofErr w:type="spellStart"/>
      <w:r w:rsidRPr="00B544E5">
        <w:rPr>
          <w:rFonts w:ascii="Times New Roman" w:hAnsi="Times New Roman" w:cs="Times New Roman"/>
          <w:bCs/>
          <w:color w:val="auto"/>
        </w:rPr>
        <w:t>Kohli</w:t>
      </w:r>
      <w:proofErr w:type="spellEnd"/>
      <w:r w:rsidRPr="00B544E5">
        <w:rPr>
          <w:rFonts w:ascii="Times New Roman" w:hAnsi="Times New Roman" w:cs="Times New Roman"/>
          <w:bCs/>
          <w:color w:val="auto"/>
        </w:rPr>
        <w:t xml:space="preserve">, A.K. (1993), “Market Orientation: Antecedents and Consequences”, </w:t>
      </w:r>
      <w:r w:rsidRPr="00B544E5">
        <w:rPr>
          <w:rFonts w:ascii="Times New Roman" w:hAnsi="Times New Roman" w:cs="Times New Roman"/>
          <w:bCs/>
          <w:i/>
          <w:color w:val="auto"/>
        </w:rPr>
        <w:t>Journal of Marketing,</w:t>
      </w:r>
      <w:r w:rsidRPr="00B544E5">
        <w:rPr>
          <w:rFonts w:ascii="Times New Roman" w:hAnsi="Times New Roman" w:cs="Times New Roman"/>
          <w:bCs/>
          <w:color w:val="auto"/>
        </w:rPr>
        <w:t xml:space="preserve"> Vol. 57 No. 3,</w:t>
      </w:r>
      <w:r w:rsidRPr="00B544E5">
        <w:rPr>
          <w:rFonts w:ascii="Times New Roman" w:hAnsi="Times New Roman" w:cs="Times New Roman"/>
          <w:color w:val="auto"/>
        </w:rPr>
        <w:t xml:space="preserve"> pp. </w:t>
      </w:r>
      <w:r w:rsidRPr="00B544E5">
        <w:rPr>
          <w:rFonts w:ascii="Times New Roman" w:hAnsi="Times New Roman" w:cs="Times New Roman"/>
          <w:bCs/>
          <w:color w:val="auto"/>
        </w:rPr>
        <w:t>53-70.</w:t>
      </w:r>
    </w:p>
    <w:p w14:paraId="1A7D5D95" w14:textId="0A5DB899"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Johnson, R. A. and Wichern, D. W. (2007), </w:t>
      </w:r>
      <w:r w:rsidRPr="00B544E5">
        <w:rPr>
          <w:rFonts w:ascii="Times New Roman" w:hAnsi="Times New Roman" w:cs="Times New Roman"/>
          <w:i/>
          <w:color w:val="auto"/>
        </w:rPr>
        <w:t>Applied Multivariate Statistical Analysis,</w:t>
      </w:r>
      <w:r w:rsidRPr="00B544E5">
        <w:rPr>
          <w:rFonts w:ascii="Times New Roman" w:hAnsi="Times New Roman" w:cs="Times New Roman"/>
          <w:color w:val="auto"/>
        </w:rPr>
        <w:t xml:space="preserve"> NJ: Prentice hall.</w:t>
      </w:r>
    </w:p>
    <w:p w14:paraId="62A10DFD" w14:textId="77777777" w:rsidR="00EB16C3" w:rsidRPr="00B544E5" w:rsidRDefault="00EB16C3"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Kakatkar</w:t>
      </w:r>
      <w:proofErr w:type="spellEnd"/>
      <w:r w:rsidRPr="00B544E5">
        <w:rPr>
          <w:rFonts w:ascii="Times New Roman" w:hAnsi="Times New Roman" w:cs="Times New Roman"/>
          <w:bCs/>
          <w:color w:val="auto"/>
        </w:rPr>
        <w:t>, C., and Spann, M. (2019), “Marketing analytics using anonymized and fragmented tracking data”, International Journal of Research in Marketing, Vol. 36 No. 1, pp. 117-136.</w:t>
      </w:r>
    </w:p>
    <w:p w14:paraId="567BD34D"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Kelley, D.J. and Rice, M.P. (2002), “Leveraging the Value of Proprietary Technologies”, </w:t>
      </w:r>
      <w:r w:rsidRPr="00B544E5">
        <w:rPr>
          <w:rFonts w:ascii="Times New Roman" w:hAnsi="Times New Roman" w:cs="Times New Roman"/>
          <w:i/>
          <w:color w:val="auto"/>
        </w:rPr>
        <w:t>Journal of Small Business Management,</w:t>
      </w:r>
      <w:r w:rsidRPr="00B544E5">
        <w:rPr>
          <w:rFonts w:ascii="Times New Roman" w:hAnsi="Times New Roman" w:cs="Times New Roman"/>
          <w:color w:val="auto"/>
        </w:rPr>
        <w:t xml:space="preserve"> Vol. 40 No. 1, pp. 1-16.</w:t>
      </w:r>
    </w:p>
    <w:p w14:paraId="67661753"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Kotha</w:t>
      </w:r>
      <w:proofErr w:type="spellEnd"/>
      <w:r w:rsidRPr="00B544E5">
        <w:rPr>
          <w:rFonts w:ascii="Times New Roman" w:hAnsi="Times New Roman" w:cs="Times New Roman"/>
          <w:color w:val="auto"/>
        </w:rPr>
        <w:t xml:space="preserve">, R., Zheng, Y. and George, G. (2011), “Entry into new niches: The effects of firm age and the expansion of technological capabilities on innovative output and impact”, </w:t>
      </w:r>
      <w:r w:rsidRPr="00B544E5">
        <w:rPr>
          <w:rFonts w:ascii="Times New Roman" w:eastAsia="Times New Roman" w:hAnsi="Times New Roman" w:cs="Times New Roman"/>
          <w:i/>
          <w:color w:val="auto"/>
        </w:rPr>
        <w:t>Strategic</w:t>
      </w:r>
      <w:r w:rsidRPr="00B544E5">
        <w:rPr>
          <w:rFonts w:ascii="Times New Roman" w:hAnsi="Times New Roman" w:cs="Times New Roman"/>
          <w:color w:val="auto"/>
        </w:rPr>
        <w:t xml:space="preserve"> </w:t>
      </w:r>
      <w:r w:rsidRPr="00B544E5">
        <w:rPr>
          <w:rFonts w:ascii="Times New Roman" w:eastAsia="Times New Roman" w:hAnsi="Times New Roman" w:cs="Times New Roman"/>
          <w:i/>
          <w:color w:val="auto"/>
        </w:rPr>
        <w:t>Management</w:t>
      </w:r>
      <w:r w:rsidRPr="00B544E5">
        <w:rPr>
          <w:rFonts w:ascii="Times New Roman" w:hAnsi="Times New Roman" w:cs="Times New Roman"/>
          <w:color w:val="auto"/>
        </w:rPr>
        <w:t xml:space="preserve"> </w:t>
      </w:r>
      <w:r w:rsidRPr="00B544E5">
        <w:rPr>
          <w:rFonts w:ascii="Times New Roman" w:eastAsia="Times New Roman" w:hAnsi="Times New Roman" w:cs="Times New Roman"/>
          <w:i/>
          <w:color w:val="auto"/>
        </w:rPr>
        <w:t xml:space="preserve">Journal, </w:t>
      </w:r>
      <w:r w:rsidRPr="00B544E5">
        <w:rPr>
          <w:rFonts w:ascii="Times New Roman" w:eastAsia="Times New Roman" w:hAnsi="Times New Roman" w:cs="Times New Roman"/>
          <w:iCs/>
          <w:color w:val="auto"/>
        </w:rPr>
        <w:t xml:space="preserve">Vol. </w:t>
      </w:r>
      <w:r w:rsidRPr="00B544E5">
        <w:rPr>
          <w:rFonts w:ascii="Times New Roman" w:hAnsi="Times New Roman" w:cs="Times New Roman"/>
          <w:color w:val="auto"/>
        </w:rPr>
        <w:t>32 No. 9, pp. 1011–1024.</w:t>
      </w:r>
    </w:p>
    <w:p w14:paraId="5299A9A3"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Laforet</w:t>
      </w:r>
      <w:proofErr w:type="spellEnd"/>
      <w:r w:rsidRPr="00B544E5">
        <w:rPr>
          <w:rFonts w:ascii="Times New Roman" w:hAnsi="Times New Roman" w:cs="Times New Roman"/>
          <w:bCs/>
          <w:color w:val="auto"/>
        </w:rPr>
        <w:t xml:space="preserve">, S. and Tann, J. (2006), “Innovative characteristics of small manufacturing firms”, </w:t>
      </w:r>
      <w:r w:rsidRPr="00B544E5">
        <w:rPr>
          <w:rFonts w:ascii="Times New Roman" w:hAnsi="Times New Roman" w:cs="Times New Roman"/>
          <w:bCs/>
          <w:i/>
          <w:color w:val="auto"/>
        </w:rPr>
        <w:t>Journal of Small Business and Enterprise Development</w:t>
      </w:r>
      <w:r w:rsidRPr="00B544E5">
        <w:rPr>
          <w:rFonts w:ascii="Times New Roman" w:hAnsi="Times New Roman" w:cs="Times New Roman"/>
          <w:bCs/>
          <w:color w:val="auto"/>
        </w:rPr>
        <w:t>, Vol. 13 No. 3, pp. 363-380.</w:t>
      </w:r>
    </w:p>
    <w:p w14:paraId="6C0DADED"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Lei, H., Ha, A. T. L. and Le, P. B. (2020), “How ethical leadership cultivates radical and incremental innovation: the mediating role of tacit and explicit knowledge sharing”, </w:t>
      </w:r>
      <w:r w:rsidRPr="00B544E5">
        <w:rPr>
          <w:rFonts w:ascii="Times New Roman" w:hAnsi="Times New Roman" w:cs="Times New Roman"/>
          <w:i/>
          <w:color w:val="auto"/>
        </w:rPr>
        <w:t>Journal of Business &amp; Industrial Marketing,</w:t>
      </w:r>
      <w:r w:rsidRPr="00B544E5">
        <w:rPr>
          <w:rFonts w:ascii="Times New Roman" w:hAnsi="Times New Roman" w:cs="Times New Roman"/>
          <w:color w:val="auto"/>
        </w:rPr>
        <w:t xml:space="preserve"> Vol. 35 No. 5, pp. 849-862.</w:t>
      </w:r>
    </w:p>
    <w:p w14:paraId="63D64386"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Liang, X., Zhang, G. Li, H., Nolan, E. </w:t>
      </w:r>
      <w:r w:rsidRPr="00B544E5">
        <w:rPr>
          <w:rFonts w:ascii="Times New Roman" w:hAnsi="Times New Roman" w:cs="Times New Roman"/>
          <w:bCs/>
          <w:color w:val="auto"/>
        </w:rPr>
        <w:t xml:space="preserve">and </w:t>
      </w:r>
      <w:r w:rsidRPr="00B544E5">
        <w:rPr>
          <w:rFonts w:ascii="Times New Roman" w:hAnsi="Times New Roman" w:cs="Times New Roman"/>
          <w:color w:val="auto"/>
        </w:rPr>
        <w:t xml:space="preserve">Chen, F. (2022), “Firm performance and marketing analytics in the Chinese context: the Contingency model”, </w:t>
      </w:r>
      <w:r w:rsidRPr="00B544E5">
        <w:rPr>
          <w:rFonts w:ascii="Times New Roman" w:hAnsi="Times New Roman" w:cs="Times New Roman"/>
          <w:i/>
          <w:color w:val="auto"/>
        </w:rPr>
        <w:t xml:space="preserve">Journal of Business Research, </w:t>
      </w:r>
      <w:r w:rsidRPr="00B544E5">
        <w:rPr>
          <w:rFonts w:ascii="Times New Roman" w:hAnsi="Times New Roman" w:cs="Times New Roman"/>
          <w:color w:val="auto"/>
        </w:rPr>
        <w:t>Vol. 141, pp. 589-599.</w:t>
      </w:r>
    </w:p>
    <w:p w14:paraId="2DE95135" w14:textId="77777777" w:rsidR="00A20B60" w:rsidRPr="00B544E5" w:rsidRDefault="00A20B60" w:rsidP="00B544E5">
      <w:pPr>
        <w:pStyle w:val="Default"/>
        <w:ind w:left="284" w:hanging="284"/>
        <w:rPr>
          <w:rStyle w:val="Hyperlink"/>
          <w:rFonts w:ascii="Times New Roman" w:hAnsi="Times New Roman" w:cs="Times New Roman"/>
          <w:bCs/>
          <w:color w:val="auto"/>
        </w:rPr>
      </w:pPr>
      <w:r w:rsidRPr="00B544E5">
        <w:rPr>
          <w:rFonts w:ascii="Times New Roman" w:hAnsi="Times New Roman" w:cs="Times New Roman"/>
          <w:bCs/>
          <w:color w:val="auto"/>
        </w:rPr>
        <w:t xml:space="preserve">Longacre, R. (2021), Marketing Analytics in Telecom: The Shift to the Cloud and Google Cloud Platform. Retrieved on 5 November 2023, available on: </w:t>
      </w:r>
      <w:hyperlink r:id="rId22" w:history="1">
        <w:r w:rsidRPr="00B544E5">
          <w:rPr>
            <w:rStyle w:val="Hyperlink"/>
            <w:rFonts w:ascii="Times New Roman" w:hAnsi="Times New Roman" w:cs="Times New Roman"/>
            <w:bCs/>
            <w:color w:val="auto"/>
          </w:rPr>
          <w:t>https://medium.com/slalom-technology/marketing-analytics-in-telecom-the-shift-to-the-cloud-and-google-cloud-platform-e90658063db8</w:t>
        </w:r>
      </w:hyperlink>
    </w:p>
    <w:p w14:paraId="6ADD3CD0"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lastRenderedPageBreak/>
        <w:t xml:space="preserve">Lukas, B. A. </w:t>
      </w:r>
      <w:r w:rsidRPr="00B544E5">
        <w:rPr>
          <w:rFonts w:ascii="Times New Roman" w:hAnsi="Times New Roman" w:cs="Times New Roman"/>
          <w:bCs/>
          <w:color w:val="auto"/>
        </w:rPr>
        <w:t xml:space="preserve">and </w:t>
      </w:r>
      <w:r w:rsidRPr="00B544E5">
        <w:rPr>
          <w:rFonts w:ascii="Times New Roman" w:hAnsi="Times New Roman" w:cs="Times New Roman"/>
          <w:color w:val="auto"/>
        </w:rPr>
        <w:t xml:space="preserve">Ferrell, O. C. (2000), “The effect of market orientation on product innovation”, </w:t>
      </w:r>
      <w:r w:rsidRPr="00B544E5">
        <w:rPr>
          <w:rFonts w:ascii="Times New Roman" w:hAnsi="Times New Roman" w:cs="Times New Roman"/>
          <w:i/>
          <w:color w:val="auto"/>
        </w:rPr>
        <w:t>Journal</w:t>
      </w:r>
      <w:r w:rsidRPr="00B544E5">
        <w:rPr>
          <w:rFonts w:ascii="Times New Roman" w:hAnsi="Times New Roman" w:cs="Times New Roman"/>
          <w:color w:val="auto"/>
        </w:rPr>
        <w:t xml:space="preserve"> </w:t>
      </w:r>
      <w:r w:rsidRPr="00B544E5">
        <w:rPr>
          <w:rFonts w:ascii="Times New Roman" w:hAnsi="Times New Roman" w:cs="Times New Roman"/>
          <w:i/>
          <w:color w:val="auto"/>
        </w:rPr>
        <w:t>of the Academy of Marketing Science,</w:t>
      </w:r>
      <w:r w:rsidRPr="00B544E5">
        <w:rPr>
          <w:rFonts w:ascii="Times New Roman" w:hAnsi="Times New Roman" w:cs="Times New Roman"/>
          <w:color w:val="auto"/>
        </w:rPr>
        <w:t xml:space="preserve"> Vol. 28 No. 2, pp. 239-247.</w:t>
      </w:r>
    </w:p>
    <w:p w14:paraId="4472DA3E"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Lynch, P., O’Toole, T. and Biemans, W. (2016), “Measuring involvement of a network of customers in NPD”, </w:t>
      </w:r>
      <w:r w:rsidRPr="00B544E5">
        <w:rPr>
          <w:rFonts w:ascii="Times New Roman" w:hAnsi="Times New Roman" w:cs="Times New Roman"/>
          <w:i/>
          <w:color w:val="auto"/>
        </w:rPr>
        <w:t>Journal of Product Innovation Management,</w:t>
      </w:r>
      <w:r w:rsidRPr="00B544E5">
        <w:rPr>
          <w:rFonts w:ascii="Times New Roman" w:hAnsi="Times New Roman" w:cs="Times New Roman"/>
          <w:color w:val="auto"/>
        </w:rPr>
        <w:t xml:space="preserve"> Vol. 33 No. 2, pp. 166-180. </w:t>
      </w:r>
    </w:p>
    <w:p w14:paraId="052B5EE8"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Manfreda</w:t>
      </w:r>
      <w:proofErr w:type="spellEnd"/>
      <w:r w:rsidRPr="00B544E5">
        <w:rPr>
          <w:rFonts w:ascii="Times New Roman" w:hAnsi="Times New Roman" w:cs="Times New Roman"/>
          <w:bCs/>
          <w:color w:val="auto"/>
        </w:rPr>
        <w:t xml:space="preserve">, K. L., </w:t>
      </w:r>
      <w:proofErr w:type="spellStart"/>
      <w:r w:rsidRPr="00B544E5">
        <w:rPr>
          <w:rFonts w:ascii="Times New Roman" w:hAnsi="Times New Roman" w:cs="Times New Roman"/>
          <w:bCs/>
          <w:color w:val="auto"/>
        </w:rPr>
        <w:t>Bosnjak</w:t>
      </w:r>
      <w:proofErr w:type="spellEnd"/>
      <w:r w:rsidRPr="00B544E5">
        <w:rPr>
          <w:rFonts w:ascii="Times New Roman" w:hAnsi="Times New Roman" w:cs="Times New Roman"/>
          <w:bCs/>
          <w:color w:val="auto"/>
        </w:rPr>
        <w:t xml:space="preserve">, M., </w:t>
      </w:r>
      <w:proofErr w:type="spellStart"/>
      <w:r w:rsidRPr="00B544E5">
        <w:rPr>
          <w:rFonts w:ascii="Times New Roman" w:hAnsi="Times New Roman" w:cs="Times New Roman"/>
          <w:bCs/>
          <w:color w:val="auto"/>
        </w:rPr>
        <w:t>Berzelak</w:t>
      </w:r>
      <w:proofErr w:type="spellEnd"/>
      <w:r w:rsidRPr="00B544E5">
        <w:rPr>
          <w:rFonts w:ascii="Times New Roman" w:hAnsi="Times New Roman" w:cs="Times New Roman"/>
          <w:bCs/>
          <w:color w:val="auto"/>
        </w:rPr>
        <w:t xml:space="preserve">, J., Haas, I. and </w:t>
      </w:r>
      <w:proofErr w:type="spellStart"/>
      <w:r w:rsidRPr="00B544E5">
        <w:rPr>
          <w:rFonts w:ascii="Times New Roman" w:hAnsi="Times New Roman" w:cs="Times New Roman"/>
          <w:bCs/>
          <w:color w:val="auto"/>
        </w:rPr>
        <w:t>Vehovar</w:t>
      </w:r>
      <w:proofErr w:type="spellEnd"/>
      <w:r w:rsidRPr="00B544E5">
        <w:rPr>
          <w:rFonts w:ascii="Times New Roman" w:hAnsi="Times New Roman" w:cs="Times New Roman"/>
          <w:bCs/>
          <w:color w:val="auto"/>
        </w:rPr>
        <w:t xml:space="preserve">, V. (2008), “Web surveys versus other survey modes: A meta-analysis comparing response rates”, </w:t>
      </w:r>
      <w:r w:rsidRPr="00B544E5">
        <w:rPr>
          <w:rFonts w:ascii="Times New Roman" w:hAnsi="Times New Roman" w:cs="Times New Roman"/>
          <w:bCs/>
          <w:i/>
          <w:color w:val="auto"/>
        </w:rPr>
        <w:t>International Journal of Market Research,</w:t>
      </w:r>
      <w:r w:rsidRPr="00B544E5">
        <w:rPr>
          <w:rFonts w:ascii="Times New Roman" w:hAnsi="Times New Roman" w:cs="Times New Roman"/>
          <w:bCs/>
          <w:color w:val="auto"/>
        </w:rPr>
        <w:t xml:space="preserve"> Vol. 50, pp. 79–104. </w:t>
      </w:r>
    </w:p>
    <w:p w14:paraId="6BE4B0B6" w14:textId="77777777" w:rsidR="00A20B60" w:rsidRPr="00B544E5" w:rsidRDefault="00A20B60" w:rsidP="00B544E5">
      <w:pPr>
        <w:pStyle w:val="Default"/>
        <w:ind w:left="284" w:hanging="284"/>
        <w:rPr>
          <w:rFonts w:ascii="Times New Roman" w:eastAsiaTheme="majorEastAsia" w:hAnsi="Times New Roman" w:cs="Times New Roman"/>
          <w:color w:val="auto"/>
        </w:rPr>
      </w:pPr>
      <w:proofErr w:type="spellStart"/>
      <w:r w:rsidRPr="00B544E5">
        <w:rPr>
          <w:rFonts w:ascii="Times New Roman" w:eastAsiaTheme="majorEastAsia" w:hAnsi="Times New Roman" w:cs="Times New Roman"/>
          <w:color w:val="auto"/>
        </w:rPr>
        <w:t>Marinova</w:t>
      </w:r>
      <w:proofErr w:type="spellEnd"/>
      <w:r w:rsidRPr="00B544E5">
        <w:rPr>
          <w:rFonts w:ascii="Times New Roman" w:eastAsiaTheme="majorEastAsia" w:hAnsi="Times New Roman" w:cs="Times New Roman"/>
          <w:color w:val="auto"/>
        </w:rPr>
        <w:t xml:space="preserve">, D., de </w:t>
      </w:r>
      <w:proofErr w:type="spellStart"/>
      <w:r w:rsidRPr="00B544E5">
        <w:rPr>
          <w:rFonts w:ascii="Times New Roman" w:eastAsiaTheme="majorEastAsia" w:hAnsi="Times New Roman" w:cs="Times New Roman"/>
          <w:color w:val="auto"/>
        </w:rPr>
        <w:t>Ruyter</w:t>
      </w:r>
      <w:proofErr w:type="spellEnd"/>
      <w:r w:rsidRPr="00B544E5">
        <w:rPr>
          <w:rFonts w:ascii="Times New Roman" w:eastAsiaTheme="majorEastAsia" w:hAnsi="Times New Roman" w:cs="Times New Roman"/>
          <w:color w:val="auto"/>
        </w:rPr>
        <w:t xml:space="preserve">, K., Huang, M.-H., </w:t>
      </w:r>
      <w:proofErr w:type="spellStart"/>
      <w:r w:rsidRPr="00B544E5">
        <w:rPr>
          <w:rFonts w:ascii="Times New Roman" w:eastAsiaTheme="majorEastAsia" w:hAnsi="Times New Roman" w:cs="Times New Roman"/>
          <w:color w:val="auto"/>
        </w:rPr>
        <w:t>Meuter</w:t>
      </w:r>
      <w:proofErr w:type="spellEnd"/>
      <w:r w:rsidRPr="00B544E5">
        <w:rPr>
          <w:rFonts w:ascii="Times New Roman" w:eastAsiaTheme="majorEastAsia" w:hAnsi="Times New Roman" w:cs="Times New Roman"/>
          <w:color w:val="auto"/>
        </w:rPr>
        <w:t xml:space="preserve">, M. L., and </w:t>
      </w:r>
      <w:proofErr w:type="spellStart"/>
      <w:r w:rsidRPr="00B544E5">
        <w:rPr>
          <w:rFonts w:ascii="Times New Roman" w:eastAsiaTheme="majorEastAsia" w:hAnsi="Times New Roman" w:cs="Times New Roman"/>
          <w:color w:val="auto"/>
        </w:rPr>
        <w:t>Challagalla</w:t>
      </w:r>
      <w:proofErr w:type="spellEnd"/>
      <w:r w:rsidRPr="00B544E5">
        <w:rPr>
          <w:rFonts w:ascii="Times New Roman" w:eastAsiaTheme="majorEastAsia" w:hAnsi="Times New Roman" w:cs="Times New Roman"/>
          <w:color w:val="auto"/>
        </w:rPr>
        <w:t xml:space="preserve">, G.  (2017), “Getting Smart: Learning From Technology-Empowered Frontline Interactions”, </w:t>
      </w:r>
      <w:r w:rsidRPr="00B544E5">
        <w:rPr>
          <w:rFonts w:ascii="Times New Roman" w:eastAsiaTheme="majorEastAsia" w:hAnsi="Times New Roman" w:cs="Times New Roman"/>
          <w:i/>
          <w:color w:val="auto"/>
        </w:rPr>
        <w:t>Journal of Service Research,</w:t>
      </w:r>
      <w:r w:rsidRPr="00B544E5">
        <w:rPr>
          <w:rFonts w:ascii="Times New Roman" w:eastAsiaTheme="majorEastAsia" w:hAnsi="Times New Roman" w:cs="Times New Roman"/>
          <w:color w:val="auto"/>
        </w:rPr>
        <w:t xml:space="preserve"> Vol. 20 No.1, pp.</w:t>
      </w:r>
      <w:r w:rsidRPr="00B544E5">
        <w:rPr>
          <w:rFonts w:ascii="Times New Roman" w:hAnsi="Times New Roman" w:cs="Times New Roman"/>
          <w:color w:val="auto"/>
        </w:rPr>
        <w:t xml:space="preserve"> </w:t>
      </w:r>
      <w:r w:rsidRPr="00B544E5">
        <w:rPr>
          <w:rFonts w:ascii="Times New Roman" w:eastAsiaTheme="majorEastAsia" w:hAnsi="Times New Roman" w:cs="Times New Roman"/>
          <w:color w:val="auto"/>
        </w:rPr>
        <w:t>29–42.</w:t>
      </w:r>
    </w:p>
    <w:p w14:paraId="3F5C2C6E" w14:textId="77777777" w:rsidR="00A20B60" w:rsidRPr="00B544E5" w:rsidRDefault="00A20B60" w:rsidP="00B544E5">
      <w:pPr>
        <w:pStyle w:val="Default"/>
        <w:ind w:left="284" w:hanging="284"/>
        <w:rPr>
          <w:rFonts w:ascii="Times New Roman" w:eastAsiaTheme="majorEastAsia" w:hAnsi="Times New Roman" w:cs="Times New Roman"/>
          <w:color w:val="auto"/>
        </w:rPr>
      </w:pPr>
      <w:proofErr w:type="spellStart"/>
      <w:r w:rsidRPr="00B544E5">
        <w:rPr>
          <w:rFonts w:ascii="Times New Roman" w:eastAsiaTheme="majorEastAsia" w:hAnsi="Times New Roman" w:cs="Times New Roman"/>
          <w:color w:val="auto"/>
        </w:rPr>
        <w:t>Mikalef</w:t>
      </w:r>
      <w:proofErr w:type="spellEnd"/>
      <w:r w:rsidRPr="00B544E5">
        <w:rPr>
          <w:rFonts w:ascii="Times New Roman" w:eastAsiaTheme="majorEastAsia" w:hAnsi="Times New Roman" w:cs="Times New Roman"/>
          <w:color w:val="auto"/>
        </w:rPr>
        <w:t xml:space="preserve">, P., </w:t>
      </w:r>
      <w:proofErr w:type="spellStart"/>
      <w:r w:rsidRPr="00B544E5">
        <w:rPr>
          <w:rFonts w:ascii="Times New Roman" w:eastAsiaTheme="majorEastAsia" w:hAnsi="Times New Roman" w:cs="Times New Roman"/>
          <w:color w:val="auto"/>
        </w:rPr>
        <w:t>Boura</w:t>
      </w:r>
      <w:proofErr w:type="spellEnd"/>
      <w:r w:rsidRPr="00B544E5">
        <w:rPr>
          <w:rFonts w:ascii="Times New Roman" w:eastAsiaTheme="majorEastAsia" w:hAnsi="Times New Roman" w:cs="Times New Roman"/>
          <w:color w:val="auto"/>
        </w:rPr>
        <w:t xml:space="preserve">, M., </w:t>
      </w:r>
      <w:proofErr w:type="spellStart"/>
      <w:r w:rsidRPr="00B544E5">
        <w:rPr>
          <w:rFonts w:ascii="Times New Roman" w:eastAsiaTheme="majorEastAsia" w:hAnsi="Times New Roman" w:cs="Times New Roman"/>
          <w:color w:val="auto"/>
        </w:rPr>
        <w:t>Lekakos</w:t>
      </w:r>
      <w:proofErr w:type="spellEnd"/>
      <w:r w:rsidRPr="00B544E5">
        <w:rPr>
          <w:rFonts w:ascii="Times New Roman" w:eastAsiaTheme="majorEastAsia" w:hAnsi="Times New Roman" w:cs="Times New Roman"/>
          <w:color w:val="auto"/>
        </w:rPr>
        <w:t xml:space="preserve">, G. </w:t>
      </w:r>
      <w:r w:rsidRPr="00B544E5">
        <w:rPr>
          <w:rFonts w:ascii="Times New Roman" w:hAnsi="Times New Roman" w:cs="Times New Roman"/>
          <w:bCs/>
          <w:color w:val="auto"/>
        </w:rPr>
        <w:t xml:space="preserve">and </w:t>
      </w:r>
      <w:proofErr w:type="spellStart"/>
      <w:r w:rsidRPr="00B544E5">
        <w:rPr>
          <w:rFonts w:ascii="Times New Roman" w:eastAsiaTheme="majorEastAsia" w:hAnsi="Times New Roman" w:cs="Times New Roman"/>
          <w:color w:val="auto"/>
        </w:rPr>
        <w:t>Krogstie</w:t>
      </w:r>
      <w:proofErr w:type="spellEnd"/>
      <w:r w:rsidRPr="00B544E5">
        <w:rPr>
          <w:rFonts w:ascii="Times New Roman" w:eastAsiaTheme="majorEastAsia" w:hAnsi="Times New Roman" w:cs="Times New Roman"/>
          <w:color w:val="auto"/>
        </w:rPr>
        <w:t xml:space="preserve">, J. (2019), “Big data analytics capabilities and innovation: The mediating role of dynamic capabilities and the moderating effect of the environment”, </w:t>
      </w:r>
      <w:r w:rsidRPr="00B544E5">
        <w:rPr>
          <w:rFonts w:ascii="Times New Roman" w:hAnsi="Times New Roman" w:cs="Times New Roman"/>
          <w:i/>
          <w:color w:val="auto"/>
        </w:rPr>
        <w:t>British Journal of Management,</w:t>
      </w:r>
      <w:r w:rsidRPr="00B544E5">
        <w:rPr>
          <w:rFonts w:ascii="Times New Roman" w:eastAsiaTheme="majorEastAsia" w:hAnsi="Times New Roman" w:cs="Times New Roman"/>
          <w:color w:val="auto"/>
        </w:rPr>
        <w:t> Vol. 30 No. 2,</w:t>
      </w:r>
      <w:r w:rsidRPr="00B544E5">
        <w:rPr>
          <w:rFonts w:ascii="Times New Roman" w:hAnsi="Times New Roman" w:cs="Times New Roman"/>
          <w:color w:val="auto"/>
        </w:rPr>
        <w:t xml:space="preserve"> pp. </w:t>
      </w:r>
      <w:r w:rsidRPr="00B544E5">
        <w:rPr>
          <w:rFonts w:ascii="Times New Roman" w:eastAsiaTheme="majorEastAsia" w:hAnsi="Times New Roman" w:cs="Times New Roman"/>
          <w:color w:val="auto"/>
        </w:rPr>
        <w:t>272-298.</w:t>
      </w:r>
    </w:p>
    <w:p w14:paraId="4E214A9B"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Morgan, R. E. and </w:t>
      </w:r>
      <w:proofErr w:type="spellStart"/>
      <w:r w:rsidRPr="00B544E5">
        <w:rPr>
          <w:rFonts w:ascii="Times New Roman" w:hAnsi="Times New Roman" w:cs="Times New Roman"/>
          <w:bCs/>
          <w:color w:val="auto"/>
        </w:rPr>
        <w:t>Turnell</w:t>
      </w:r>
      <w:proofErr w:type="spellEnd"/>
      <w:r w:rsidRPr="00B544E5">
        <w:rPr>
          <w:rFonts w:ascii="Times New Roman" w:hAnsi="Times New Roman" w:cs="Times New Roman"/>
          <w:bCs/>
          <w:color w:val="auto"/>
        </w:rPr>
        <w:t xml:space="preserve">, C. R. (2003), “Market-based Organizational Learning and Market Performance Gains”, </w:t>
      </w:r>
      <w:r w:rsidRPr="00B544E5">
        <w:rPr>
          <w:rFonts w:ascii="Times New Roman" w:hAnsi="Times New Roman" w:cs="Times New Roman"/>
          <w:bCs/>
          <w:i/>
          <w:color w:val="auto"/>
        </w:rPr>
        <w:t>British Journal of Management,</w:t>
      </w:r>
      <w:r w:rsidRPr="00B544E5">
        <w:rPr>
          <w:rFonts w:ascii="Times New Roman" w:hAnsi="Times New Roman" w:cs="Times New Roman"/>
          <w:bCs/>
          <w:color w:val="auto"/>
        </w:rPr>
        <w:t xml:space="preserve"> Vol. 14 No. 3, pp.</w:t>
      </w:r>
      <w:r w:rsidRPr="00B544E5">
        <w:rPr>
          <w:rFonts w:ascii="Times New Roman" w:hAnsi="Times New Roman" w:cs="Times New Roman"/>
          <w:color w:val="auto"/>
        </w:rPr>
        <w:t xml:space="preserve"> </w:t>
      </w:r>
      <w:r w:rsidRPr="00B544E5">
        <w:rPr>
          <w:rFonts w:ascii="Times New Roman" w:hAnsi="Times New Roman" w:cs="Times New Roman"/>
          <w:bCs/>
          <w:color w:val="auto"/>
        </w:rPr>
        <w:t>255-274.</w:t>
      </w:r>
    </w:p>
    <w:p w14:paraId="6E38038F"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Najafi-Tavani</w:t>
      </w:r>
      <w:proofErr w:type="spellEnd"/>
      <w:r w:rsidRPr="00B544E5">
        <w:rPr>
          <w:rFonts w:ascii="Times New Roman" w:hAnsi="Times New Roman" w:cs="Times New Roman"/>
          <w:bCs/>
          <w:color w:val="auto"/>
        </w:rPr>
        <w:t xml:space="preserve">, S., </w:t>
      </w:r>
      <w:proofErr w:type="spellStart"/>
      <w:r w:rsidRPr="00B544E5">
        <w:rPr>
          <w:rFonts w:ascii="Times New Roman" w:hAnsi="Times New Roman" w:cs="Times New Roman"/>
          <w:bCs/>
          <w:color w:val="auto"/>
        </w:rPr>
        <w:t>Sharifi</w:t>
      </w:r>
      <w:proofErr w:type="spellEnd"/>
      <w:r w:rsidRPr="00B544E5">
        <w:rPr>
          <w:rFonts w:ascii="Times New Roman" w:hAnsi="Times New Roman" w:cs="Times New Roman"/>
          <w:bCs/>
          <w:color w:val="auto"/>
        </w:rPr>
        <w:t xml:space="preserve">, H. and </w:t>
      </w:r>
      <w:proofErr w:type="spellStart"/>
      <w:r w:rsidRPr="00B544E5">
        <w:rPr>
          <w:rFonts w:ascii="Times New Roman" w:hAnsi="Times New Roman" w:cs="Times New Roman"/>
          <w:bCs/>
          <w:color w:val="auto"/>
        </w:rPr>
        <w:t>Najafi-Tavani</w:t>
      </w:r>
      <w:proofErr w:type="spellEnd"/>
      <w:r w:rsidRPr="00B544E5">
        <w:rPr>
          <w:rFonts w:ascii="Times New Roman" w:hAnsi="Times New Roman" w:cs="Times New Roman"/>
          <w:bCs/>
          <w:color w:val="auto"/>
        </w:rPr>
        <w:t xml:space="preserve">, Z. (2016), “Market orientation, marketing capability, and new product performance: The moderating role of absorptive capacity”, </w:t>
      </w:r>
      <w:r w:rsidRPr="00B544E5">
        <w:rPr>
          <w:rFonts w:ascii="Times New Roman" w:hAnsi="Times New Roman" w:cs="Times New Roman"/>
          <w:bCs/>
          <w:i/>
          <w:color w:val="auto"/>
        </w:rPr>
        <w:t>Journal of Business</w:t>
      </w:r>
      <w:r w:rsidRPr="00B544E5">
        <w:rPr>
          <w:rFonts w:ascii="Times New Roman" w:hAnsi="Times New Roman" w:cs="Times New Roman"/>
          <w:bCs/>
          <w:color w:val="auto"/>
        </w:rPr>
        <w:t xml:space="preserve"> </w:t>
      </w:r>
      <w:r w:rsidRPr="00B544E5">
        <w:rPr>
          <w:rFonts w:ascii="Times New Roman" w:hAnsi="Times New Roman" w:cs="Times New Roman"/>
          <w:bCs/>
          <w:i/>
          <w:color w:val="auto"/>
        </w:rPr>
        <w:t>Research,</w:t>
      </w:r>
      <w:r w:rsidRPr="00B544E5">
        <w:rPr>
          <w:rFonts w:ascii="Times New Roman" w:hAnsi="Times New Roman" w:cs="Times New Roman"/>
          <w:bCs/>
          <w:color w:val="auto"/>
        </w:rPr>
        <w:t xml:space="preserve"> Vol. 69, No. 11,</w:t>
      </w:r>
      <w:r w:rsidRPr="00B544E5">
        <w:rPr>
          <w:rFonts w:ascii="Times New Roman" w:hAnsi="Times New Roman" w:cs="Times New Roman"/>
          <w:color w:val="auto"/>
        </w:rPr>
        <w:t xml:space="preserve"> pp. </w:t>
      </w:r>
      <w:r w:rsidRPr="00B544E5">
        <w:rPr>
          <w:rFonts w:ascii="Times New Roman" w:hAnsi="Times New Roman" w:cs="Times New Roman"/>
          <w:bCs/>
          <w:color w:val="auto"/>
        </w:rPr>
        <w:t>5059-5064.</w:t>
      </w:r>
    </w:p>
    <w:p w14:paraId="75ED6A53"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Narver</w:t>
      </w:r>
      <w:proofErr w:type="spellEnd"/>
      <w:r w:rsidRPr="00B544E5">
        <w:rPr>
          <w:rFonts w:ascii="Times New Roman" w:hAnsi="Times New Roman" w:cs="Times New Roman"/>
          <w:color w:val="auto"/>
        </w:rPr>
        <w:t xml:space="preserve">, J. C. and Slater, S. F. (1990), “The Effect of a Market Orientation on Business Profitability”, </w:t>
      </w:r>
      <w:r w:rsidRPr="00B544E5">
        <w:rPr>
          <w:rFonts w:ascii="Times New Roman" w:hAnsi="Times New Roman" w:cs="Times New Roman"/>
          <w:i/>
          <w:color w:val="auto"/>
        </w:rPr>
        <w:t>Journal of Marketing,</w:t>
      </w:r>
      <w:r w:rsidRPr="00B544E5">
        <w:rPr>
          <w:rFonts w:ascii="Times New Roman" w:hAnsi="Times New Roman" w:cs="Times New Roman"/>
          <w:color w:val="auto"/>
        </w:rPr>
        <w:t xml:space="preserve"> Vol. 54 No. 4, pp. 20-35.</w:t>
      </w:r>
    </w:p>
    <w:p w14:paraId="3014E937"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Ngo, L. V. and </w:t>
      </w:r>
      <w:proofErr w:type="spellStart"/>
      <w:r w:rsidRPr="00B544E5">
        <w:rPr>
          <w:rFonts w:ascii="Times New Roman" w:hAnsi="Times New Roman" w:cs="Times New Roman"/>
          <w:color w:val="auto"/>
        </w:rPr>
        <w:t>O’Cass</w:t>
      </w:r>
      <w:proofErr w:type="spellEnd"/>
      <w:r w:rsidRPr="00B544E5">
        <w:rPr>
          <w:rFonts w:ascii="Times New Roman" w:hAnsi="Times New Roman" w:cs="Times New Roman"/>
          <w:color w:val="auto"/>
        </w:rPr>
        <w:t>, A. (2012), “In search of innovation and customer‐related performance superiority: The role of market orientation, marketing capability, and innovation capability interactions”, </w:t>
      </w:r>
      <w:r w:rsidRPr="00B544E5">
        <w:rPr>
          <w:rStyle w:val="citationsource-journal"/>
          <w:rFonts w:ascii="Times New Roman" w:hAnsi="Times New Roman" w:cs="Times New Roman"/>
          <w:color w:val="auto"/>
        </w:rPr>
        <w:t>Journal of Product Innovation Management</w:t>
      </w:r>
      <w:r w:rsidRPr="00B544E5">
        <w:rPr>
          <w:rFonts w:ascii="Times New Roman" w:hAnsi="Times New Roman" w:cs="Times New Roman"/>
          <w:color w:val="auto"/>
        </w:rPr>
        <w:t>, 29(5), 861–877.</w:t>
      </w:r>
    </w:p>
    <w:p w14:paraId="2D43AE96"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Nieto, M. J., Santamaria, L. and Fernandez, Z. (2015), “Understanding the Innovation </w:t>
      </w:r>
      <w:proofErr w:type="spellStart"/>
      <w:r w:rsidRPr="00B544E5">
        <w:rPr>
          <w:rFonts w:ascii="Times New Roman" w:hAnsi="Times New Roman" w:cs="Times New Roman"/>
          <w:color w:val="auto"/>
        </w:rPr>
        <w:t>Behavior</w:t>
      </w:r>
      <w:proofErr w:type="spellEnd"/>
      <w:r w:rsidRPr="00B544E5">
        <w:rPr>
          <w:rFonts w:ascii="Times New Roman" w:hAnsi="Times New Roman" w:cs="Times New Roman"/>
          <w:color w:val="auto"/>
        </w:rPr>
        <w:t xml:space="preserve"> of Family Firms”, </w:t>
      </w:r>
      <w:r w:rsidRPr="00B544E5">
        <w:rPr>
          <w:rFonts w:ascii="Times New Roman" w:hAnsi="Times New Roman" w:cs="Times New Roman"/>
          <w:i/>
          <w:color w:val="auto"/>
        </w:rPr>
        <w:t xml:space="preserve">Journal of Small Business Management, </w:t>
      </w:r>
      <w:r w:rsidRPr="00B544E5">
        <w:rPr>
          <w:rFonts w:ascii="Times New Roman" w:hAnsi="Times New Roman" w:cs="Times New Roman"/>
          <w:iCs/>
          <w:color w:val="auto"/>
        </w:rPr>
        <w:t>Vol.</w:t>
      </w:r>
      <w:r w:rsidRPr="00B544E5">
        <w:rPr>
          <w:rFonts w:ascii="Times New Roman" w:hAnsi="Times New Roman" w:cs="Times New Roman"/>
          <w:color w:val="auto"/>
        </w:rPr>
        <w:t xml:space="preserve"> 53 No. 2, pp. 382-399.</w:t>
      </w:r>
    </w:p>
    <w:p w14:paraId="188D6E89"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Norman, D. A. (1988), </w:t>
      </w:r>
      <w:proofErr w:type="gramStart"/>
      <w:r w:rsidRPr="00B544E5">
        <w:rPr>
          <w:rFonts w:ascii="Times New Roman" w:hAnsi="Times New Roman" w:cs="Times New Roman"/>
          <w:i/>
          <w:color w:val="auto"/>
        </w:rPr>
        <w:t>The</w:t>
      </w:r>
      <w:proofErr w:type="gramEnd"/>
      <w:r w:rsidRPr="00B544E5">
        <w:rPr>
          <w:rFonts w:ascii="Times New Roman" w:hAnsi="Times New Roman" w:cs="Times New Roman"/>
          <w:i/>
          <w:color w:val="auto"/>
        </w:rPr>
        <w:t xml:space="preserve"> Psychology of Everyday Things</w:t>
      </w:r>
      <w:r w:rsidRPr="00B544E5">
        <w:rPr>
          <w:rFonts w:ascii="Times New Roman" w:hAnsi="Times New Roman" w:cs="Times New Roman"/>
          <w:color w:val="auto"/>
        </w:rPr>
        <w:t>, New York: Basic Book.</w:t>
      </w:r>
    </w:p>
    <w:p w14:paraId="04D64089"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Nunnally</w:t>
      </w:r>
      <w:proofErr w:type="spellEnd"/>
      <w:r w:rsidRPr="00B544E5">
        <w:rPr>
          <w:rFonts w:ascii="Times New Roman" w:hAnsi="Times New Roman" w:cs="Times New Roman"/>
          <w:color w:val="auto"/>
        </w:rPr>
        <w:t xml:space="preserve">, J. C. (1978), </w:t>
      </w:r>
      <w:r w:rsidRPr="00B544E5">
        <w:rPr>
          <w:rFonts w:ascii="Times New Roman" w:hAnsi="Times New Roman" w:cs="Times New Roman"/>
          <w:i/>
          <w:color w:val="auto"/>
        </w:rPr>
        <w:t>Psychometric Theory</w:t>
      </w:r>
      <w:r w:rsidRPr="00B544E5">
        <w:rPr>
          <w:rFonts w:ascii="Times New Roman" w:hAnsi="Times New Roman" w:cs="Times New Roman"/>
          <w:color w:val="auto"/>
        </w:rPr>
        <w:t>, 2nd Edition, New York: McGraw-Hill.</w:t>
      </w:r>
    </w:p>
    <w:p w14:paraId="2A76752D" w14:textId="77777777" w:rsidR="00A20B60" w:rsidRPr="00B544E5" w:rsidRDefault="00A20B60" w:rsidP="00B544E5">
      <w:pPr>
        <w:pStyle w:val="Default"/>
        <w:ind w:left="284" w:hanging="284"/>
        <w:rPr>
          <w:rFonts w:ascii="Times New Roman" w:hAnsi="Times New Roman" w:cs="Times New Roman"/>
          <w:iCs/>
          <w:color w:val="auto"/>
          <w:lang w:val="en-US"/>
        </w:rPr>
      </w:pPr>
      <w:r w:rsidRPr="00B544E5">
        <w:rPr>
          <w:rFonts w:ascii="Times New Roman" w:hAnsi="Times New Roman" w:cs="Times New Roman"/>
          <w:iCs/>
          <w:color w:val="auto"/>
          <w:lang w:val="en-US"/>
        </w:rPr>
        <w:t xml:space="preserve">O’Connor, G.C. (2008), “Major innovation as a dynamic capability: a systems approach”, </w:t>
      </w:r>
      <w:r w:rsidRPr="00B544E5">
        <w:rPr>
          <w:rFonts w:ascii="Times New Roman" w:hAnsi="Times New Roman" w:cs="Times New Roman"/>
          <w:i/>
          <w:iCs/>
          <w:color w:val="auto"/>
          <w:lang w:val="en-US"/>
        </w:rPr>
        <w:t>Journal of Product Innovation Management,</w:t>
      </w:r>
      <w:r w:rsidRPr="00B544E5">
        <w:rPr>
          <w:rFonts w:ascii="Times New Roman" w:hAnsi="Times New Roman" w:cs="Times New Roman"/>
          <w:iCs/>
          <w:color w:val="auto"/>
          <w:lang w:val="en-US"/>
        </w:rPr>
        <w:t xml:space="preserve"> Vol. 25 No. 4, pp. 313–330.</w:t>
      </w:r>
    </w:p>
    <w:p w14:paraId="1D7A1C09"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Omale</w:t>
      </w:r>
      <w:proofErr w:type="spellEnd"/>
      <w:r w:rsidRPr="00B544E5">
        <w:rPr>
          <w:rFonts w:ascii="Times New Roman" w:hAnsi="Times New Roman" w:cs="Times New Roman"/>
          <w:bCs/>
          <w:color w:val="auto"/>
        </w:rPr>
        <w:t xml:space="preserve">, G (2020), </w:t>
      </w:r>
      <w:r w:rsidRPr="00B544E5">
        <w:rPr>
          <w:rFonts w:ascii="Times New Roman" w:hAnsi="Times New Roman" w:cs="Times New Roman"/>
          <w:bCs/>
          <w:i/>
          <w:color w:val="auto"/>
        </w:rPr>
        <w:t>Gartner Marketing Data and Analytics Survey 2020: Marketing Analytics Fails to Meet Leadership Expectations</w:t>
      </w:r>
      <w:r w:rsidRPr="00B544E5">
        <w:rPr>
          <w:rFonts w:ascii="Times New Roman" w:hAnsi="Times New Roman" w:cs="Times New Roman"/>
          <w:bCs/>
          <w:color w:val="auto"/>
        </w:rPr>
        <w:t xml:space="preserve">, Gartner.com, </w:t>
      </w:r>
      <w:proofErr w:type="gramStart"/>
      <w:r w:rsidRPr="00B544E5">
        <w:rPr>
          <w:rFonts w:ascii="Times New Roman" w:hAnsi="Times New Roman" w:cs="Times New Roman"/>
          <w:bCs/>
          <w:color w:val="auto"/>
        </w:rPr>
        <w:t>(</w:t>
      </w:r>
      <w:proofErr w:type="gramEnd"/>
      <w:r w:rsidRPr="00B544E5">
        <w:rPr>
          <w:rFonts w:ascii="Times New Roman" w:hAnsi="Times New Roman" w:cs="Times New Roman"/>
          <w:bCs/>
          <w:color w:val="auto"/>
        </w:rPr>
        <w:t xml:space="preserve">October 15). Retrieved July 28, 2021 from </w:t>
      </w:r>
      <w:hyperlink r:id="rId23" w:history="1">
        <w:r w:rsidRPr="00B544E5">
          <w:rPr>
            <w:rStyle w:val="Hyperlink"/>
            <w:rFonts w:ascii="Times New Roman" w:hAnsi="Times New Roman" w:cs="Times New Roman"/>
            <w:color w:val="auto"/>
          </w:rPr>
          <w:t>https://www.gartner.com/en/marketing/insights/articles/gartner-marketing-data-analytics-survey-2020-analytics-fail-expectations</w:t>
        </w:r>
      </w:hyperlink>
      <w:r w:rsidRPr="00B544E5">
        <w:rPr>
          <w:rFonts w:ascii="Times New Roman" w:hAnsi="Times New Roman" w:cs="Times New Roman"/>
          <w:bCs/>
          <w:color w:val="auto"/>
        </w:rPr>
        <w:t xml:space="preserve">. </w:t>
      </w:r>
    </w:p>
    <w:p w14:paraId="70925331"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Orlandi</w:t>
      </w:r>
      <w:proofErr w:type="spellEnd"/>
      <w:r w:rsidRPr="00B544E5">
        <w:rPr>
          <w:rFonts w:ascii="Times New Roman" w:hAnsi="Times New Roman" w:cs="Times New Roman"/>
          <w:color w:val="auto"/>
        </w:rPr>
        <w:t xml:space="preserve">, L. B., </w:t>
      </w:r>
      <w:proofErr w:type="spellStart"/>
      <w:r w:rsidRPr="00B544E5">
        <w:rPr>
          <w:rFonts w:ascii="Times New Roman" w:hAnsi="Times New Roman" w:cs="Times New Roman"/>
          <w:color w:val="auto"/>
        </w:rPr>
        <w:t>Zarini</w:t>
      </w:r>
      <w:proofErr w:type="spellEnd"/>
      <w:r w:rsidRPr="00B544E5">
        <w:rPr>
          <w:rFonts w:ascii="Times New Roman" w:hAnsi="Times New Roman" w:cs="Times New Roman"/>
          <w:color w:val="auto"/>
        </w:rPr>
        <w:t xml:space="preserve">, A. and </w:t>
      </w:r>
      <w:proofErr w:type="spellStart"/>
      <w:r w:rsidRPr="00B544E5">
        <w:rPr>
          <w:rFonts w:ascii="Times New Roman" w:hAnsi="Times New Roman" w:cs="Times New Roman"/>
          <w:color w:val="auto"/>
        </w:rPr>
        <w:t>Rossignoli</w:t>
      </w:r>
      <w:proofErr w:type="spellEnd"/>
      <w:r w:rsidRPr="00B544E5">
        <w:rPr>
          <w:rFonts w:ascii="Times New Roman" w:hAnsi="Times New Roman" w:cs="Times New Roman"/>
          <w:color w:val="auto"/>
        </w:rPr>
        <w:t xml:space="preserve">, C. (2020), “Organizational technological opportunism and social media: The deployment of social media analytics to sense and respond to technological discontinuities”, </w:t>
      </w:r>
      <w:r w:rsidRPr="00B544E5">
        <w:rPr>
          <w:rFonts w:ascii="Times New Roman" w:hAnsi="Times New Roman" w:cs="Times New Roman"/>
          <w:i/>
          <w:color w:val="auto"/>
        </w:rPr>
        <w:t>Journal of Business Research,</w:t>
      </w:r>
      <w:r w:rsidRPr="00B544E5">
        <w:rPr>
          <w:rFonts w:ascii="Times New Roman" w:hAnsi="Times New Roman" w:cs="Times New Roman"/>
          <w:color w:val="auto"/>
        </w:rPr>
        <w:t xml:space="preserve"> Vol. 112, pp. 385-395.</w:t>
      </w:r>
    </w:p>
    <w:p w14:paraId="388E7B68"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Ozkaya</w:t>
      </w:r>
      <w:proofErr w:type="spellEnd"/>
      <w:r w:rsidRPr="00B544E5">
        <w:rPr>
          <w:rFonts w:ascii="Times New Roman" w:hAnsi="Times New Roman" w:cs="Times New Roman"/>
          <w:bCs/>
          <w:color w:val="auto"/>
        </w:rPr>
        <w:t xml:space="preserve">, H. E., </w:t>
      </w:r>
      <w:proofErr w:type="spellStart"/>
      <w:r w:rsidRPr="00B544E5">
        <w:rPr>
          <w:rFonts w:ascii="Times New Roman" w:hAnsi="Times New Roman" w:cs="Times New Roman"/>
          <w:bCs/>
          <w:color w:val="auto"/>
        </w:rPr>
        <w:t>Droge</w:t>
      </w:r>
      <w:proofErr w:type="spellEnd"/>
      <w:r w:rsidRPr="00B544E5">
        <w:rPr>
          <w:rFonts w:ascii="Times New Roman" w:hAnsi="Times New Roman" w:cs="Times New Roman"/>
          <w:bCs/>
          <w:color w:val="auto"/>
        </w:rPr>
        <w:t xml:space="preserve">, C., </w:t>
      </w:r>
      <w:proofErr w:type="spellStart"/>
      <w:r w:rsidRPr="00B544E5">
        <w:rPr>
          <w:rFonts w:ascii="Times New Roman" w:hAnsi="Times New Roman" w:cs="Times New Roman"/>
          <w:bCs/>
          <w:color w:val="auto"/>
        </w:rPr>
        <w:t>Hult</w:t>
      </w:r>
      <w:proofErr w:type="spellEnd"/>
      <w:r w:rsidRPr="00B544E5">
        <w:rPr>
          <w:rFonts w:ascii="Times New Roman" w:hAnsi="Times New Roman" w:cs="Times New Roman"/>
          <w:bCs/>
          <w:color w:val="auto"/>
        </w:rPr>
        <w:t xml:space="preserve">, G. T. M., </w:t>
      </w:r>
      <w:proofErr w:type="spellStart"/>
      <w:r w:rsidRPr="00B544E5">
        <w:rPr>
          <w:rFonts w:ascii="Times New Roman" w:hAnsi="Times New Roman" w:cs="Times New Roman"/>
          <w:bCs/>
          <w:color w:val="auto"/>
        </w:rPr>
        <w:t>Calantone</w:t>
      </w:r>
      <w:proofErr w:type="spellEnd"/>
      <w:r w:rsidRPr="00B544E5">
        <w:rPr>
          <w:rFonts w:ascii="Times New Roman" w:hAnsi="Times New Roman" w:cs="Times New Roman"/>
          <w:bCs/>
          <w:color w:val="auto"/>
        </w:rPr>
        <w:t xml:space="preserve">, R. and </w:t>
      </w:r>
      <w:proofErr w:type="spellStart"/>
      <w:r w:rsidRPr="00B544E5">
        <w:rPr>
          <w:rFonts w:ascii="Times New Roman" w:hAnsi="Times New Roman" w:cs="Times New Roman"/>
          <w:bCs/>
          <w:color w:val="auto"/>
        </w:rPr>
        <w:t>Ozkaya</w:t>
      </w:r>
      <w:proofErr w:type="spellEnd"/>
      <w:r w:rsidRPr="00B544E5">
        <w:rPr>
          <w:rFonts w:ascii="Times New Roman" w:hAnsi="Times New Roman" w:cs="Times New Roman"/>
          <w:bCs/>
          <w:color w:val="auto"/>
        </w:rPr>
        <w:t xml:space="preserve">, E. (2015). “Market Orientation, knowledge competence, and innovation”, </w:t>
      </w:r>
      <w:r w:rsidRPr="00B544E5">
        <w:rPr>
          <w:rFonts w:ascii="Times New Roman" w:hAnsi="Times New Roman" w:cs="Times New Roman"/>
          <w:bCs/>
          <w:i/>
          <w:color w:val="auto"/>
        </w:rPr>
        <w:t>International Journal of Research in Marketing,</w:t>
      </w:r>
      <w:r w:rsidRPr="00B544E5">
        <w:rPr>
          <w:rFonts w:ascii="Times New Roman" w:hAnsi="Times New Roman" w:cs="Times New Roman"/>
          <w:bCs/>
          <w:color w:val="auto"/>
        </w:rPr>
        <w:t xml:space="preserve"> Vol. 32,</w:t>
      </w:r>
      <w:r w:rsidRPr="00B544E5">
        <w:rPr>
          <w:rFonts w:ascii="Times New Roman" w:hAnsi="Times New Roman" w:cs="Times New Roman"/>
          <w:color w:val="auto"/>
        </w:rPr>
        <w:t xml:space="preserve"> pp. </w:t>
      </w:r>
      <w:r w:rsidRPr="00B544E5">
        <w:rPr>
          <w:rFonts w:ascii="Times New Roman" w:hAnsi="Times New Roman" w:cs="Times New Roman"/>
          <w:bCs/>
          <w:color w:val="auto"/>
        </w:rPr>
        <w:t>309-318.</w:t>
      </w:r>
    </w:p>
    <w:p w14:paraId="4D212151"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Podsakoff</w:t>
      </w:r>
      <w:proofErr w:type="spellEnd"/>
      <w:r w:rsidRPr="00B544E5">
        <w:rPr>
          <w:rFonts w:ascii="Times New Roman" w:hAnsi="Times New Roman" w:cs="Times New Roman"/>
          <w:bCs/>
          <w:color w:val="auto"/>
        </w:rPr>
        <w:t xml:space="preserve">, P. M., </w:t>
      </w:r>
      <w:proofErr w:type="spellStart"/>
      <w:r w:rsidRPr="00B544E5">
        <w:rPr>
          <w:rFonts w:ascii="Times New Roman" w:hAnsi="Times New Roman" w:cs="Times New Roman"/>
          <w:bCs/>
          <w:color w:val="auto"/>
        </w:rPr>
        <w:t>MacKenzie</w:t>
      </w:r>
      <w:proofErr w:type="spellEnd"/>
      <w:r w:rsidRPr="00B544E5">
        <w:rPr>
          <w:rFonts w:ascii="Times New Roman" w:hAnsi="Times New Roman" w:cs="Times New Roman"/>
          <w:bCs/>
          <w:color w:val="auto"/>
        </w:rPr>
        <w:t xml:space="preserve">, S. B., Lee, J-Y. </w:t>
      </w:r>
      <w:proofErr w:type="gramStart"/>
      <w:r w:rsidRPr="00B544E5">
        <w:rPr>
          <w:rFonts w:ascii="Times New Roman" w:hAnsi="Times New Roman" w:cs="Times New Roman"/>
          <w:bCs/>
          <w:color w:val="auto"/>
        </w:rPr>
        <w:t>and</w:t>
      </w:r>
      <w:proofErr w:type="gramEnd"/>
      <w:r w:rsidRPr="00B544E5">
        <w:rPr>
          <w:rFonts w:ascii="Times New Roman" w:hAnsi="Times New Roman" w:cs="Times New Roman"/>
          <w:bCs/>
          <w:color w:val="auto"/>
        </w:rPr>
        <w:t xml:space="preserve"> </w:t>
      </w:r>
      <w:proofErr w:type="spellStart"/>
      <w:r w:rsidRPr="00B544E5">
        <w:rPr>
          <w:rFonts w:ascii="Times New Roman" w:hAnsi="Times New Roman" w:cs="Times New Roman"/>
          <w:bCs/>
          <w:color w:val="auto"/>
        </w:rPr>
        <w:t>Podsakoff</w:t>
      </w:r>
      <w:proofErr w:type="spellEnd"/>
      <w:r w:rsidRPr="00B544E5">
        <w:rPr>
          <w:rFonts w:ascii="Times New Roman" w:hAnsi="Times New Roman" w:cs="Times New Roman"/>
          <w:bCs/>
          <w:color w:val="auto"/>
        </w:rPr>
        <w:t xml:space="preserve">, N.P. (2003), “Common method biases in </w:t>
      </w:r>
      <w:proofErr w:type="spellStart"/>
      <w:r w:rsidRPr="00B544E5">
        <w:rPr>
          <w:rFonts w:ascii="Times New Roman" w:hAnsi="Times New Roman" w:cs="Times New Roman"/>
          <w:bCs/>
          <w:color w:val="auto"/>
        </w:rPr>
        <w:t>behavioral</w:t>
      </w:r>
      <w:proofErr w:type="spellEnd"/>
      <w:r w:rsidRPr="00B544E5">
        <w:rPr>
          <w:rFonts w:ascii="Times New Roman" w:hAnsi="Times New Roman" w:cs="Times New Roman"/>
          <w:bCs/>
          <w:color w:val="auto"/>
        </w:rPr>
        <w:t xml:space="preserve"> research: a critical review of the literature and recommended remedies”, </w:t>
      </w:r>
      <w:r w:rsidRPr="00B544E5">
        <w:rPr>
          <w:rFonts w:ascii="Times New Roman" w:hAnsi="Times New Roman" w:cs="Times New Roman"/>
          <w:bCs/>
          <w:i/>
          <w:color w:val="auto"/>
        </w:rPr>
        <w:t>Journal of Applied Psychology,</w:t>
      </w:r>
      <w:r w:rsidRPr="00B544E5">
        <w:rPr>
          <w:rFonts w:ascii="Times New Roman" w:hAnsi="Times New Roman" w:cs="Times New Roman"/>
          <w:bCs/>
          <w:color w:val="auto"/>
        </w:rPr>
        <w:t xml:space="preserve"> Vol. 88 No. 5,</w:t>
      </w:r>
      <w:r w:rsidRPr="00B544E5">
        <w:rPr>
          <w:rFonts w:ascii="Times New Roman" w:hAnsi="Times New Roman" w:cs="Times New Roman"/>
          <w:color w:val="auto"/>
        </w:rPr>
        <w:t xml:space="preserve"> pp. </w:t>
      </w:r>
      <w:r w:rsidRPr="00B544E5">
        <w:rPr>
          <w:rFonts w:ascii="Times New Roman" w:hAnsi="Times New Roman" w:cs="Times New Roman"/>
          <w:bCs/>
          <w:color w:val="auto"/>
        </w:rPr>
        <w:t>879-903.</w:t>
      </w:r>
    </w:p>
    <w:p w14:paraId="0B0806C8"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Preacher, K. J. and Hayes, A. F. (2008), “Asymptotic and resampling strategies for assessing and comparing indirect effects in multiple mediator models”, </w:t>
      </w:r>
      <w:proofErr w:type="spellStart"/>
      <w:r w:rsidRPr="00B544E5">
        <w:rPr>
          <w:rFonts w:ascii="Times New Roman" w:hAnsi="Times New Roman" w:cs="Times New Roman"/>
          <w:i/>
          <w:color w:val="auto"/>
        </w:rPr>
        <w:t>Behavior</w:t>
      </w:r>
      <w:proofErr w:type="spellEnd"/>
      <w:r w:rsidRPr="00B544E5">
        <w:rPr>
          <w:rFonts w:ascii="Times New Roman" w:hAnsi="Times New Roman" w:cs="Times New Roman"/>
          <w:i/>
          <w:color w:val="auto"/>
        </w:rPr>
        <w:t xml:space="preserve"> Research Methods,</w:t>
      </w:r>
      <w:r w:rsidRPr="00B544E5">
        <w:rPr>
          <w:rFonts w:ascii="Times New Roman" w:hAnsi="Times New Roman" w:cs="Times New Roman"/>
          <w:color w:val="auto"/>
        </w:rPr>
        <w:t xml:space="preserve"> Vol. 40, pp. 879–891. </w:t>
      </w:r>
    </w:p>
    <w:p w14:paraId="4DF8DEC7"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lastRenderedPageBreak/>
        <w:t>Rakshit</w:t>
      </w:r>
      <w:proofErr w:type="spellEnd"/>
      <w:r w:rsidRPr="00B544E5">
        <w:rPr>
          <w:rFonts w:ascii="Times New Roman" w:hAnsi="Times New Roman" w:cs="Times New Roman"/>
          <w:bCs/>
          <w:color w:val="auto"/>
        </w:rPr>
        <w:t xml:space="preserve">, S., Islam, N., </w:t>
      </w:r>
      <w:proofErr w:type="spellStart"/>
      <w:r w:rsidRPr="00B544E5">
        <w:rPr>
          <w:rFonts w:ascii="Times New Roman" w:hAnsi="Times New Roman" w:cs="Times New Roman"/>
          <w:bCs/>
          <w:color w:val="auto"/>
        </w:rPr>
        <w:t>Mondal</w:t>
      </w:r>
      <w:proofErr w:type="spellEnd"/>
      <w:r w:rsidRPr="00B544E5">
        <w:rPr>
          <w:rFonts w:ascii="Times New Roman" w:hAnsi="Times New Roman" w:cs="Times New Roman"/>
          <w:bCs/>
          <w:color w:val="auto"/>
        </w:rPr>
        <w:t xml:space="preserve">, S. and Paul, T. (2022), “An integrated social network marketing metric for business-to-business SMEs”, </w:t>
      </w:r>
      <w:r w:rsidRPr="00B544E5">
        <w:rPr>
          <w:rFonts w:ascii="Times New Roman" w:hAnsi="Times New Roman" w:cs="Times New Roman"/>
          <w:bCs/>
          <w:i/>
          <w:color w:val="auto"/>
        </w:rPr>
        <w:t xml:space="preserve">Journal of Business Research, </w:t>
      </w:r>
      <w:r w:rsidRPr="00B544E5">
        <w:rPr>
          <w:rFonts w:ascii="Times New Roman" w:hAnsi="Times New Roman" w:cs="Times New Roman"/>
          <w:bCs/>
          <w:iCs/>
          <w:color w:val="auto"/>
        </w:rPr>
        <w:t xml:space="preserve">Vol. </w:t>
      </w:r>
      <w:r w:rsidRPr="00B544E5">
        <w:rPr>
          <w:rFonts w:ascii="Times New Roman" w:hAnsi="Times New Roman" w:cs="Times New Roman"/>
          <w:bCs/>
          <w:color w:val="auto"/>
        </w:rPr>
        <w:t>150, pp. 73-88.</w:t>
      </w:r>
    </w:p>
    <w:p w14:paraId="5F875401"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Ramaswami</w:t>
      </w:r>
      <w:proofErr w:type="spellEnd"/>
      <w:r w:rsidRPr="00B544E5">
        <w:rPr>
          <w:rFonts w:ascii="Times New Roman" w:hAnsi="Times New Roman" w:cs="Times New Roman"/>
          <w:color w:val="auto"/>
        </w:rPr>
        <w:t xml:space="preserve">, S.N., Srivastava, R. K. and Bhargava, M. (2009), “Market-based capabilities and financial performance of firms: insights into marketing’s contribution to firm value”, </w:t>
      </w:r>
      <w:r w:rsidRPr="00B544E5">
        <w:rPr>
          <w:rFonts w:ascii="Times New Roman" w:hAnsi="Times New Roman" w:cs="Times New Roman"/>
          <w:i/>
          <w:color w:val="auto"/>
        </w:rPr>
        <w:t>Journal of the Academic Marketing Science,</w:t>
      </w:r>
      <w:r w:rsidRPr="00B544E5">
        <w:rPr>
          <w:rFonts w:ascii="Times New Roman" w:hAnsi="Times New Roman" w:cs="Times New Roman"/>
          <w:color w:val="auto"/>
        </w:rPr>
        <w:t xml:space="preserve"> Vol. 37, pp. 97-116.</w:t>
      </w:r>
    </w:p>
    <w:p w14:paraId="65AE90CA"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Ramaswamy</w:t>
      </w:r>
      <w:proofErr w:type="spellEnd"/>
      <w:r w:rsidRPr="00B544E5">
        <w:rPr>
          <w:rFonts w:ascii="Times New Roman" w:hAnsi="Times New Roman" w:cs="Times New Roman"/>
          <w:bCs/>
          <w:color w:val="auto"/>
        </w:rPr>
        <w:t xml:space="preserve">, V. and </w:t>
      </w:r>
      <w:proofErr w:type="spellStart"/>
      <w:r w:rsidRPr="00B544E5">
        <w:rPr>
          <w:rFonts w:ascii="Times New Roman" w:hAnsi="Times New Roman" w:cs="Times New Roman"/>
          <w:bCs/>
          <w:color w:val="auto"/>
        </w:rPr>
        <w:t>Ozcan</w:t>
      </w:r>
      <w:proofErr w:type="spellEnd"/>
      <w:r w:rsidRPr="00B544E5">
        <w:rPr>
          <w:rFonts w:ascii="Times New Roman" w:hAnsi="Times New Roman" w:cs="Times New Roman"/>
          <w:bCs/>
          <w:color w:val="auto"/>
        </w:rPr>
        <w:t xml:space="preserve">, K. (2018), “What is co-creation? An interactional creation framework and its implications for value creation”, </w:t>
      </w:r>
      <w:r w:rsidRPr="00B544E5">
        <w:rPr>
          <w:rFonts w:ascii="Times New Roman" w:hAnsi="Times New Roman" w:cs="Times New Roman"/>
          <w:bCs/>
          <w:i/>
          <w:color w:val="auto"/>
        </w:rPr>
        <w:t>Journal of Business Research,</w:t>
      </w:r>
      <w:r w:rsidRPr="00B544E5">
        <w:rPr>
          <w:rFonts w:ascii="Times New Roman" w:hAnsi="Times New Roman" w:cs="Times New Roman"/>
          <w:bCs/>
          <w:color w:val="auto"/>
        </w:rPr>
        <w:t xml:space="preserve"> Vol. 84, pp. 196-205.</w:t>
      </w:r>
    </w:p>
    <w:p w14:paraId="74F57AD5"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Reimann</w:t>
      </w:r>
      <w:proofErr w:type="spellEnd"/>
      <w:r w:rsidRPr="00B544E5">
        <w:rPr>
          <w:rFonts w:ascii="Times New Roman" w:hAnsi="Times New Roman" w:cs="Times New Roman"/>
          <w:bCs/>
          <w:color w:val="auto"/>
        </w:rPr>
        <w:t xml:space="preserve">, M., </w:t>
      </w:r>
      <w:proofErr w:type="spellStart"/>
      <w:r w:rsidRPr="00B544E5">
        <w:rPr>
          <w:rFonts w:ascii="Times New Roman" w:hAnsi="Times New Roman" w:cs="Times New Roman"/>
          <w:bCs/>
          <w:color w:val="auto"/>
        </w:rPr>
        <w:t>Schilke</w:t>
      </w:r>
      <w:proofErr w:type="spellEnd"/>
      <w:r w:rsidRPr="00B544E5">
        <w:rPr>
          <w:rFonts w:ascii="Times New Roman" w:hAnsi="Times New Roman" w:cs="Times New Roman"/>
          <w:bCs/>
          <w:color w:val="auto"/>
        </w:rPr>
        <w:t xml:space="preserve">, O. and Thomas, J.S. (2010), “Customer relationship management and firm performance: the mediating role of business strategy”, </w:t>
      </w:r>
      <w:r w:rsidRPr="00B544E5">
        <w:rPr>
          <w:rFonts w:ascii="Times New Roman" w:hAnsi="Times New Roman" w:cs="Times New Roman"/>
          <w:bCs/>
          <w:i/>
          <w:color w:val="auto"/>
        </w:rPr>
        <w:t>Journal of the Academic Marketing Science</w:t>
      </w:r>
      <w:r w:rsidRPr="00B544E5">
        <w:rPr>
          <w:rFonts w:ascii="Times New Roman" w:hAnsi="Times New Roman" w:cs="Times New Roman"/>
          <w:bCs/>
          <w:color w:val="auto"/>
        </w:rPr>
        <w:t xml:space="preserve">, Vol. 38, pp. 326–346. </w:t>
      </w:r>
    </w:p>
    <w:p w14:paraId="08763B56"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Rindfleisch</w:t>
      </w:r>
      <w:proofErr w:type="spellEnd"/>
      <w:r w:rsidRPr="00B544E5">
        <w:rPr>
          <w:rFonts w:ascii="Times New Roman" w:hAnsi="Times New Roman" w:cs="Times New Roman"/>
          <w:bCs/>
          <w:color w:val="auto"/>
        </w:rPr>
        <w:t xml:space="preserve">, A., </w:t>
      </w:r>
      <w:proofErr w:type="spellStart"/>
      <w:r w:rsidRPr="00B544E5">
        <w:rPr>
          <w:rFonts w:ascii="Times New Roman" w:hAnsi="Times New Roman" w:cs="Times New Roman"/>
          <w:bCs/>
          <w:color w:val="auto"/>
        </w:rPr>
        <w:t>Malter</w:t>
      </w:r>
      <w:proofErr w:type="spellEnd"/>
      <w:r w:rsidRPr="00B544E5">
        <w:rPr>
          <w:rFonts w:ascii="Times New Roman" w:hAnsi="Times New Roman" w:cs="Times New Roman"/>
          <w:bCs/>
          <w:color w:val="auto"/>
        </w:rPr>
        <w:t xml:space="preserve">, A. J., </w:t>
      </w:r>
      <w:proofErr w:type="spellStart"/>
      <w:r w:rsidRPr="00B544E5">
        <w:rPr>
          <w:rFonts w:ascii="Times New Roman" w:hAnsi="Times New Roman" w:cs="Times New Roman"/>
          <w:bCs/>
          <w:color w:val="auto"/>
        </w:rPr>
        <w:t>Ganesan</w:t>
      </w:r>
      <w:proofErr w:type="spellEnd"/>
      <w:r w:rsidRPr="00B544E5">
        <w:rPr>
          <w:rFonts w:ascii="Times New Roman" w:hAnsi="Times New Roman" w:cs="Times New Roman"/>
          <w:bCs/>
          <w:color w:val="auto"/>
        </w:rPr>
        <w:t xml:space="preserve">, S. and Moorman, C. (2008), “Cross-Sectional versus Longitudinal Survey Research: Concepts, Findings, and Guidelines”, </w:t>
      </w:r>
      <w:r w:rsidRPr="00B544E5">
        <w:rPr>
          <w:rFonts w:ascii="Times New Roman" w:hAnsi="Times New Roman" w:cs="Times New Roman"/>
          <w:bCs/>
          <w:i/>
          <w:color w:val="auto"/>
        </w:rPr>
        <w:t xml:space="preserve">Journal of Marketing Research, </w:t>
      </w:r>
      <w:r w:rsidRPr="00B544E5">
        <w:rPr>
          <w:rFonts w:ascii="Times New Roman" w:hAnsi="Times New Roman" w:cs="Times New Roman"/>
          <w:bCs/>
          <w:iCs/>
          <w:color w:val="auto"/>
        </w:rPr>
        <w:t xml:space="preserve">Vol. </w:t>
      </w:r>
      <w:r w:rsidRPr="00B544E5">
        <w:rPr>
          <w:rFonts w:ascii="Times New Roman" w:hAnsi="Times New Roman" w:cs="Times New Roman"/>
          <w:bCs/>
          <w:color w:val="auto"/>
        </w:rPr>
        <w:t xml:space="preserve">45 No. 3, pp. 261-279. </w:t>
      </w:r>
    </w:p>
    <w:p w14:paraId="3ACF12C2" w14:textId="77777777" w:rsidR="00A20B60" w:rsidRPr="00B544E5" w:rsidRDefault="00A20B60" w:rsidP="00B544E5">
      <w:pPr>
        <w:pStyle w:val="Default"/>
        <w:ind w:left="284" w:hanging="284"/>
        <w:rPr>
          <w:rFonts w:ascii="Times New Roman" w:hAnsi="Times New Roman" w:cs="Times New Roman"/>
          <w:color w:val="auto"/>
          <w:shd w:val="clear" w:color="auto" w:fill="FFFFFF"/>
        </w:rPr>
      </w:pPr>
      <w:r w:rsidRPr="00B544E5">
        <w:rPr>
          <w:rFonts w:ascii="Times New Roman" w:hAnsi="Times New Roman" w:cs="Times New Roman"/>
          <w:color w:val="auto"/>
          <w:shd w:val="clear" w:color="auto" w:fill="FFFFFF"/>
        </w:rPr>
        <w:t xml:space="preserve">Roberts, D. L. and </w:t>
      </w:r>
      <w:proofErr w:type="spellStart"/>
      <w:r w:rsidRPr="00B544E5">
        <w:rPr>
          <w:rFonts w:ascii="Times New Roman" w:hAnsi="Times New Roman" w:cs="Times New Roman"/>
          <w:color w:val="auto"/>
          <w:shd w:val="clear" w:color="auto" w:fill="FFFFFF"/>
        </w:rPr>
        <w:t>Darler</w:t>
      </w:r>
      <w:proofErr w:type="spellEnd"/>
      <w:r w:rsidRPr="00B544E5">
        <w:rPr>
          <w:rFonts w:ascii="Times New Roman" w:hAnsi="Times New Roman" w:cs="Times New Roman"/>
          <w:color w:val="auto"/>
          <w:shd w:val="clear" w:color="auto" w:fill="FFFFFF"/>
        </w:rPr>
        <w:t>, W. (2017), “Consumer Co-Creation: An Opportunity to Humanise the New Product Development Process”, </w:t>
      </w:r>
      <w:r w:rsidRPr="00B544E5">
        <w:rPr>
          <w:rFonts w:ascii="Times New Roman" w:hAnsi="Times New Roman" w:cs="Times New Roman"/>
          <w:i/>
          <w:iCs/>
          <w:color w:val="auto"/>
          <w:shd w:val="clear" w:color="auto" w:fill="FFFFFF"/>
        </w:rPr>
        <w:t>International Journal of Market Research</w:t>
      </w:r>
      <w:r w:rsidRPr="00B544E5">
        <w:rPr>
          <w:rFonts w:ascii="Times New Roman" w:hAnsi="Times New Roman" w:cs="Times New Roman"/>
          <w:color w:val="auto"/>
          <w:shd w:val="clear" w:color="auto" w:fill="FFFFFF"/>
        </w:rPr>
        <w:t xml:space="preserve">, Vol. </w:t>
      </w:r>
      <w:r w:rsidRPr="00B544E5">
        <w:rPr>
          <w:rFonts w:ascii="Times New Roman" w:hAnsi="Times New Roman" w:cs="Times New Roman"/>
          <w:i/>
          <w:iCs/>
          <w:color w:val="auto"/>
          <w:shd w:val="clear" w:color="auto" w:fill="FFFFFF"/>
        </w:rPr>
        <w:t xml:space="preserve">59 </w:t>
      </w:r>
      <w:r w:rsidRPr="00B544E5">
        <w:rPr>
          <w:rFonts w:ascii="Times New Roman" w:hAnsi="Times New Roman" w:cs="Times New Roman"/>
          <w:iCs/>
          <w:color w:val="auto"/>
          <w:shd w:val="clear" w:color="auto" w:fill="FFFFFF"/>
        </w:rPr>
        <w:t xml:space="preserve">No. </w:t>
      </w:r>
      <w:r w:rsidRPr="00B544E5">
        <w:rPr>
          <w:rFonts w:ascii="Times New Roman" w:hAnsi="Times New Roman" w:cs="Times New Roman"/>
          <w:color w:val="auto"/>
          <w:shd w:val="clear" w:color="auto" w:fill="FFFFFF"/>
        </w:rPr>
        <w:t>1, 13-33.</w:t>
      </w:r>
    </w:p>
    <w:p w14:paraId="350F5F04" w14:textId="77777777" w:rsidR="00A20B60" w:rsidRPr="00B544E5" w:rsidRDefault="00BF0F2D" w:rsidP="00B544E5">
      <w:pPr>
        <w:pStyle w:val="Default"/>
        <w:ind w:left="284" w:hanging="284"/>
        <w:rPr>
          <w:rFonts w:ascii="Times New Roman" w:hAnsi="Times New Roman" w:cs="Times New Roman"/>
          <w:color w:val="auto"/>
        </w:rPr>
      </w:pPr>
      <w:hyperlink r:id="rId24" w:history="1">
        <w:r w:rsidR="00A20B60" w:rsidRPr="00B544E5">
          <w:rPr>
            <w:rFonts w:ascii="Times New Roman" w:hAnsi="Times New Roman" w:cs="Times New Roman"/>
            <w:color w:val="auto"/>
          </w:rPr>
          <w:t>Rust</w:t>
        </w:r>
      </w:hyperlink>
      <w:r w:rsidR="00A20B60" w:rsidRPr="00B544E5">
        <w:rPr>
          <w:rFonts w:ascii="Times New Roman" w:hAnsi="Times New Roman" w:cs="Times New Roman"/>
          <w:color w:val="auto"/>
        </w:rPr>
        <w:t xml:space="preserve">, R. T. </w:t>
      </w:r>
      <w:r w:rsidR="00A20B60" w:rsidRPr="00B544E5">
        <w:rPr>
          <w:rFonts w:ascii="Times New Roman" w:hAnsi="Times New Roman" w:cs="Times New Roman"/>
          <w:bCs/>
          <w:color w:val="auto"/>
        </w:rPr>
        <w:t xml:space="preserve">and </w:t>
      </w:r>
      <w:hyperlink r:id="rId25" w:history="1">
        <w:r w:rsidR="00A20B60" w:rsidRPr="00B544E5">
          <w:rPr>
            <w:rFonts w:ascii="Times New Roman" w:hAnsi="Times New Roman" w:cs="Times New Roman"/>
            <w:color w:val="auto"/>
          </w:rPr>
          <w:t>Huang</w:t>
        </w:r>
      </w:hyperlink>
      <w:r w:rsidR="00A20B60" w:rsidRPr="00B544E5">
        <w:rPr>
          <w:rFonts w:ascii="Times New Roman" w:hAnsi="Times New Roman" w:cs="Times New Roman"/>
          <w:color w:val="auto"/>
        </w:rPr>
        <w:t xml:space="preserve">, M-H. (2014), “The Service Revolution and the Transformation of Marketing Science”, </w:t>
      </w:r>
      <w:r w:rsidR="00A20B60" w:rsidRPr="00B544E5">
        <w:rPr>
          <w:rFonts w:ascii="Times New Roman" w:hAnsi="Times New Roman" w:cs="Times New Roman"/>
          <w:i/>
          <w:color w:val="auto"/>
        </w:rPr>
        <w:t>Marketing Science,</w:t>
      </w:r>
      <w:r w:rsidR="00A20B60" w:rsidRPr="00B544E5">
        <w:rPr>
          <w:rFonts w:ascii="Times New Roman" w:hAnsi="Times New Roman" w:cs="Times New Roman"/>
          <w:color w:val="auto"/>
        </w:rPr>
        <w:t xml:space="preserve"> Vol. 33 No. 2, pp. 206-221.</w:t>
      </w:r>
    </w:p>
    <w:p w14:paraId="29BCDB52"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Sánchez-Gutiérrez</w:t>
      </w:r>
      <w:proofErr w:type="spellEnd"/>
      <w:r w:rsidRPr="00B544E5">
        <w:rPr>
          <w:rFonts w:ascii="Times New Roman" w:hAnsi="Times New Roman" w:cs="Times New Roman"/>
          <w:color w:val="auto"/>
        </w:rPr>
        <w:t xml:space="preserve">, J., </w:t>
      </w:r>
      <w:proofErr w:type="spellStart"/>
      <w:r w:rsidRPr="00B544E5">
        <w:rPr>
          <w:rFonts w:ascii="Times New Roman" w:hAnsi="Times New Roman" w:cs="Times New Roman"/>
          <w:color w:val="auto"/>
        </w:rPr>
        <w:t>Cabanelas</w:t>
      </w:r>
      <w:proofErr w:type="spellEnd"/>
      <w:r w:rsidRPr="00B544E5">
        <w:rPr>
          <w:rFonts w:ascii="Times New Roman" w:hAnsi="Times New Roman" w:cs="Times New Roman"/>
          <w:color w:val="auto"/>
        </w:rPr>
        <w:t xml:space="preserve">, P., </w:t>
      </w:r>
      <w:proofErr w:type="spellStart"/>
      <w:r w:rsidRPr="00B544E5">
        <w:rPr>
          <w:rFonts w:ascii="Times New Roman" w:hAnsi="Times New Roman" w:cs="Times New Roman"/>
          <w:color w:val="auto"/>
        </w:rPr>
        <w:t>Lampon</w:t>
      </w:r>
      <w:proofErr w:type="spellEnd"/>
      <w:r w:rsidRPr="00B544E5">
        <w:rPr>
          <w:rFonts w:ascii="Times New Roman" w:hAnsi="Times New Roman" w:cs="Times New Roman"/>
          <w:color w:val="auto"/>
        </w:rPr>
        <w:t xml:space="preserve">, J.F. and </w:t>
      </w:r>
      <w:proofErr w:type="spellStart"/>
      <w:r w:rsidRPr="00B544E5">
        <w:rPr>
          <w:rFonts w:ascii="Times New Roman" w:hAnsi="Times New Roman" w:cs="Times New Roman"/>
          <w:color w:val="auto"/>
        </w:rPr>
        <w:t>González-Alvarado</w:t>
      </w:r>
      <w:proofErr w:type="spellEnd"/>
      <w:r w:rsidRPr="00B544E5">
        <w:rPr>
          <w:rFonts w:ascii="Times New Roman" w:hAnsi="Times New Roman" w:cs="Times New Roman"/>
          <w:color w:val="auto"/>
        </w:rPr>
        <w:t xml:space="preserve">, T.E. (2019), “The impact on competitiveness of customer value creation through relationship capabilities and marketing innovation”, </w:t>
      </w:r>
      <w:r w:rsidRPr="00B544E5">
        <w:rPr>
          <w:rFonts w:ascii="Times New Roman" w:hAnsi="Times New Roman" w:cs="Times New Roman"/>
          <w:i/>
          <w:iCs/>
          <w:color w:val="auto"/>
        </w:rPr>
        <w:t>Journal of Business &amp; Industrial Marketing,</w:t>
      </w:r>
      <w:r w:rsidRPr="00B544E5">
        <w:rPr>
          <w:rFonts w:ascii="Times New Roman" w:hAnsi="Times New Roman" w:cs="Times New Roman"/>
          <w:color w:val="auto"/>
        </w:rPr>
        <w:t xml:space="preserve"> Vol. 34 No. 3, pp. 618-627. </w:t>
      </w:r>
    </w:p>
    <w:p w14:paraId="4D369B7A"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Schulze, A., Townsend, J. D. and </w:t>
      </w:r>
      <w:proofErr w:type="spellStart"/>
      <w:r w:rsidRPr="00B544E5">
        <w:rPr>
          <w:rFonts w:ascii="Times New Roman" w:hAnsi="Times New Roman" w:cs="Times New Roman"/>
          <w:bCs/>
          <w:color w:val="auto"/>
        </w:rPr>
        <w:t>Talay</w:t>
      </w:r>
      <w:proofErr w:type="spellEnd"/>
      <w:r w:rsidRPr="00B544E5">
        <w:rPr>
          <w:rFonts w:ascii="Times New Roman" w:hAnsi="Times New Roman" w:cs="Times New Roman"/>
          <w:bCs/>
          <w:color w:val="auto"/>
        </w:rPr>
        <w:t xml:space="preserve">, M.B. (2022), “Competing the market orientation matrix: the </w:t>
      </w:r>
      <w:proofErr w:type="spellStart"/>
      <w:r w:rsidRPr="00B544E5">
        <w:rPr>
          <w:rFonts w:ascii="Times New Roman" w:hAnsi="Times New Roman" w:cs="Times New Roman"/>
          <w:bCs/>
          <w:color w:val="auto"/>
        </w:rPr>
        <w:t>impcact</w:t>
      </w:r>
      <w:proofErr w:type="spellEnd"/>
      <w:r w:rsidRPr="00B544E5">
        <w:rPr>
          <w:rFonts w:ascii="Times New Roman" w:hAnsi="Times New Roman" w:cs="Times New Roman"/>
          <w:bCs/>
          <w:color w:val="auto"/>
        </w:rPr>
        <w:t xml:space="preserve"> of proactive competitor orientation on innovation and firm performance”, </w:t>
      </w:r>
      <w:r w:rsidRPr="00B544E5">
        <w:rPr>
          <w:rFonts w:ascii="Times New Roman" w:hAnsi="Times New Roman" w:cs="Times New Roman"/>
          <w:bCs/>
          <w:i/>
          <w:color w:val="auto"/>
        </w:rPr>
        <w:t>Industrial Marketing</w:t>
      </w:r>
      <w:r w:rsidRPr="00B544E5">
        <w:rPr>
          <w:rFonts w:ascii="Times New Roman" w:hAnsi="Times New Roman" w:cs="Times New Roman"/>
          <w:bCs/>
          <w:color w:val="auto"/>
        </w:rPr>
        <w:t xml:space="preserve"> </w:t>
      </w:r>
      <w:r w:rsidRPr="00B544E5">
        <w:rPr>
          <w:rFonts w:ascii="Times New Roman" w:hAnsi="Times New Roman" w:cs="Times New Roman"/>
          <w:bCs/>
          <w:i/>
          <w:color w:val="auto"/>
        </w:rPr>
        <w:t>Management,</w:t>
      </w:r>
      <w:r w:rsidRPr="00B544E5">
        <w:rPr>
          <w:rFonts w:ascii="Times New Roman" w:hAnsi="Times New Roman" w:cs="Times New Roman"/>
          <w:bCs/>
          <w:color w:val="auto"/>
        </w:rPr>
        <w:t xml:space="preserve"> Vol. 103, pp. 198-214.</w:t>
      </w:r>
    </w:p>
    <w:p w14:paraId="42F7641F"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Sheng, M.L and </w:t>
      </w:r>
      <w:proofErr w:type="spellStart"/>
      <w:r w:rsidRPr="00B544E5">
        <w:rPr>
          <w:rFonts w:ascii="Times New Roman" w:hAnsi="Times New Roman" w:cs="Times New Roman"/>
          <w:color w:val="auto"/>
        </w:rPr>
        <w:t>Chien</w:t>
      </w:r>
      <w:proofErr w:type="spellEnd"/>
      <w:r w:rsidRPr="00B544E5">
        <w:rPr>
          <w:rFonts w:ascii="Times New Roman" w:hAnsi="Times New Roman" w:cs="Times New Roman"/>
          <w:color w:val="auto"/>
        </w:rPr>
        <w:t xml:space="preserve">, I. (2016), “Rethinking organizational learning orientation on radical and incremental innovation in high-tech firms”, </w:t>
      </w:r>
      <w:r w:rsidRPr="00B544E5">
        <w:rPr>
          <w:rFonts w:ascii="Times New Roman" w:hAnsi="Times New Roman" w:cs="Times New Roman"/>
          <w:i/>
          <w:color w:val="auto"/>
        </w:rPr>
        <w:t>Journal of Business Research,</w:t>
      </w:r>
      <w:r w:rsidRPr="00B544E5">
        <w:rPr>
          <w:rFonts w:ascii="Times New Roman" w:hAnsi="Times New Roman" w:cs="Times New Roman"/>
          <w:color w:val="auto"/>
        </w:rPr>
        <w:t xml:space="preserve"> Vol. 69 No. 6, pp. 2302-2308.</w:t>
      </w:r>
    </w:p>
    <w:p w14:paraId="27C8DA12"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Sheth</w:t>
      </w:r>
      <w:proofErr w:type="spellEnd"/>
      <w:r w:rsidRPr="00B544E5">
        <w:rPr>
          <w:rFonts w:ascii="Times New Roman" w:hAnsi="Times New Roman" w:cs="Times New Roman"/>
          <w:bCs/>
          <w:color w:val="auto"/>
        </w:rPr>
        <w:t xml:space="preserve">, J. (2021), “New areas of research in marketing strategy, consumer </w:t>
      </w:r>
      <w:proofErr w:type="spellStart"/>
      <w:r w:rsidRPr="00B544E5">
        <w:rPr>
          <w:rFonts w:ascii="Times New Roman" w:hAnsi="Times New Roman" w:cs="Times New Roman"/>
          <w:bCs/>
          <w:color w:val="auto"/>
        </w:rPr>
        <w:t>behavior</w:t>
      </w:r>
      <w:proofErr w:type="spellEnd"/>
      <w:r w:rsidRPr="00B544E5">
        <w:rPr>
          <w:rFonts w:ascii="Times New Roman" w:hAnsi="Times New Roman" w:cs="Times New Roman"/>
          <w:bCs/>
          <w:color w:val="auto"/>
        </w:rPr>
        <w:t xml:space="preserve">, and marketing analytics: the future is bright”, </w:t>
      </w:r>
      <w:r w:rsidRPr="00B544E5">
        <w:rPr>
          <w:rFonts w:ascii="Times New Roman" w:hAnsi="Times New Roman" w:cs="Times New Roman"/>
          <w:bCs/>
          <w:i/>
          <w:color w:val="auto"/>
        </w:rPr>
        <w:t>Journal of marketing theory and practice</w:t>
      </w:r>
      <w:r w:rsidRPr="00B544E5">
        <w:rPr>
          <w:rFonts w:ascii="Times New Roman" w:hAnsi="Times New Roman" w:cs="Times New Roman"/>
          <w:bCs/>
          <w:color w:val="auto"/>
        </w:rPr>
        <w:t>, Vol. 29 NO. 1, pp. 3–12.</w:t>
      </w:r>
    </w:p>
    <w:p w14:paraId="5F62B217"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Sørensen</w:t>
      </w:r>
      <w:proofErr w:type="spellEnd"/>
      <w:r w:rsidRPr="00B544E5">
        <w:rPr>
          <w:rFonts w:ascii="Times New Roman" w:hAnsi="Times New Roman" w:cs="Times New Roman"/>
          <w:color w:val="auto"/>
        </w:rPr>
        <w:t xml:space="preserve">, H. E. (2009), “Why competitors matter for market orientation”, </w:t>
      </w:r>
      <w:r w:rsidRPr="00B544E5">
        <w:rPr>
          <w:rFonts w:ascii="Times New Roman" w:hAnsi="Times New Roman" w:cs="Times New Roman"/>
          <w:i/>
          <w:color w:val="auto"/>
        </w:rPr>
        <w:t xml:space="preserve">European Journal of Marketing, </w:t>
      </w:r>
      <w:r w:rsidRPr="00B544E5">
        <w:rPr>
          <w:rFonts w:ascii="Times New Roman" w:hAnsi="Times New Roman" w:cs="Times New Roman"/>
          <w:iCs/>
          <w:color w:val="auto"/>
        </w:rPr>
        <w:t xml:space="preserve">Vol. </w:t>
      </w:r>
      <w:r w:rsidRPr="00B544E5">
        <w:rPr>
          <w:rFonts w:ascii="Times New Roman" w:hAnsi="Times New Roman" w:cs="Times New Roman"/>
          <w:color w:val="auto"/>
        </w:rPr>
        <w:t>43 No. 5/6, pp. 735-761.</w:t>
      </w:r>
    </w:p>
    <w:p w14:paraId="6856F61E"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Storey, D. J., </w:t>
      </w:r>
      <w:proofErr w:type="spellStart"/>
      <w:r w:rsidRPr="00B544E5">
        <w:rPr>
          <w:rFonts w:ascii="Times New Roman" w:hAnsi="Times New Roman" w:cs="Times New Roman"/>
          <w:color w:val="auto"/>
        </w:rPr>
        <w:t>Keasey</w:t>
      </w:r>
      <w:proofErr w:type="spellEnd"/>
      <w:r w:rsidRPr="00B544E5">
        <w:rPr>
          <w:rFonts w:ascii="Times New Roman" w:hAnsi="Times New Roman" w:cs="Times New Roman"/>
          <w:color w:val="auto"/>
        </w:rPr>
        <w:t xml:space="preserve">, K., Watson, R. and </w:t>
      </w:r>
      <w:proofErr w:type="spellStart"/>
      <w:r w:rsidRPr="00B544E5">
        <w:rPr>
          <w:rFonts w:ascii="Times New Roman" w:hAnsi="Times New Roman" w:cs="Times New Roman"/>
          <w:color w:val="auto"/>
        </w:rPr>
        <w:t>Wynarczyk</w:t>
      </w:r>
      <w:proofErr w:type="spellEnd"/>
      <w:r w:rsidRPr="00B544E5">
        <w:rPr>
          <w:rFonts w:ascii="Times New Roman" w:hAnsi="Times New Roman" w:cs="Times New Roman"/>
          <w:color w:val="auto"/>
        </w:rPr>
        <w:t>, P. (2016), </w:t>
      </w:r>
      <w:proofErr w:type="gramStart"/>
      <w:r w:rsidRPr="00B544E5">
        <w:rPr>
          <w:rFonts w:ascii="Times New Roman" w:hAnsi="Times New Roman" w:cs="Times New Roman"/>
          <w:i/>
          <w:color w:val="auto"/>
        </w:rPr>
        <w:t>The</w:t>
      </w:r>
      <w:proofErr w:type="gramEnd"/>
      <w:r w:rsidRPr="00B544E5">
        <w:rPr>
          <w:rFonts w:ascii="Times New Roman" w:hAnsi="Times New Roman" w:cs="Times New Roman"/>
          <w:i/>
          <w:color w:val="auto"/>
        </w:rPr>
        <w:t xml:space="preserve"> performance of small firms: profits, jobs and failures,</w:t>
      </w:r>
      <w:r w:rsidRPr="00B544E5">
        <w:rPr>
          <w:rFonts w:ascii="Times New Roman" w:hAnsi="Times New Roman" w:cs="Times New Roman"/>
          <w:color w:val="auto"/>
        </w:rPr>
        <w:t> New York: Routledge. </w:t>
      </w:r>
    </w:p>
    <w:p w14:paraId="6B2CCDF7" w14:textId="77777777" w:rsidR="00A20B60" w:rsidRPr="00B544E5" w:rsidRDefault="00A20B60" w:rsidP="00B544E5">
      <w:pPr>
        <w:pStyle w:val="Default"/>
        <w:ind w:left="284" w:hanging="284"/>
        <w:rPr>
          <w:rFonts w:ascii="Times New Roman" w:hAnsi="Times New Roman" w:cs="Times New Roman"/>
          <w:color w:val="auto"/>
        </w:rPr>
      </w:pPr>
      <w:r w:rsidRPr="00B544E5">
        <w:rPr>
          <w:rFonts w:ascii="Times New Roman" w:hAnsi="Times New Roman" w:cs="Times New Roman"/>
          <w:color w:val="auto"/>
        </w:rPr>
        <w:t xml:space="preserve">Strong, D. M., </w:t>
      </w:r>
      <w:proofErr w:type="spellStart"/>
      <w:r w:rsidRPr="00B544E5">
        <w:rPr>
          <w:rFonts w:ascii="Times New Roman" w:hAnsi="Times New Roman" w:cs="Times New Roman"/>
          <w:color w:val="auto"/>
        </w:rPr>
        <w:t>Volkoff</w:t>
      </w:r>
      <w:proofErr w:type="spellEnd"/>
      <w:r w:rsidRPr="00B544E5">
        <w:rPr>
          <w:rFonts w:ascii="Times New Roman" w:hAnsi="Times New Roman" w:cs="Times New Roman"/>
          <w:color w:val="auto"/>
        </w:rPr>
        <w:t xml:space="preserve">, O., Johnson, S. A., Pelletier, L. R., Tulu, B., </w:t>
      </w:r>
      <w:proofErr w:type="spellStart"/>
      <w:r w:rsidRPr="00B544E5">
        <w:rPr>
          <w:rFonts w:ascii="Times New Roman" w:hAnsi="Times New Roman" w:cs="Times New Roman"/>
          <w:color w:val="auto"/>
        </w:rPr>
        <w:t>Trudel</w:t>
      </w:r>
      <w:proofErr w:type="spellEnd"/>
      <w:r w:rsidRPr="00B544E5">
        <w:rPr>
          <w:rFonts w:ascii="Times New Roman" w:hAnsi="Times New Roman" w:cs="Times New Roman"/>
          <w:color w:val="auto"/>
        </w:rPr>
        <w:t>, J., Bar-</w:t>
      </w:r>
      <w:proofErr w:type="spellStart"/>
      <w:r w:rsidRPr="00B544E5">
        <w:rPr>
          <w:rFonts w:ascii="Times New Roman" w:hAnsi="Times New Roman" w:cs="Times New Roman"/>
          <w:color w:val="auto"/>
        </w:rPr>
        <w:t>OnTrudel</w:t>
      </w:r>
      <w:proofErr w:type="spellEnd"/>
      <w:r w:rsidRPr="00B544E5">
        <w:rPr>
          <w:rFonts w:ascii="Times New Roman" w:hAnsi="Times New Roman" w:cs="Times New Roman"/>
          <w:color w:val="auto"/>
        </w:rPr>
        <w:t xml:space="preserve">, I. J. </w:t>
      </w:r>
      <w:r w:rsidRPr="00B544E5">
        <w:rPr>
          <w:rFonts w:ascii="Times New Roman" w:hAnsi="Times New Roman" w:cs="Times New Roman"/>
          <w:bCs/>
          <w:color w:val="auto"/>
        </w:rPr>
        <w:t xml:space="preserve">and </w:t>
      </w:r>
      <w:r w:rsidRPr="00B544E5">
        <w:rPr>
          <w:rFonts w:ascii="Times New Roman" w:hAnsi="Times New Roman" w:cs="Times New Roman"/>
          <w:color w:val="auto"/>
        </w:rPr>
        <w:t xml:space="preserve">Garber, L. (2014), “A theory of Organization-EHR affordance actualization”, </w:t>
      </w:r>
      <w:r w:rsidRPr="00B544E5">
        <w:rPr>
          <w:rFonts w:ascii="Times New Roman" w:hAnsi="Times New Roman" w:cs="Times New Roman"/>
          <w:i/>
          <w:color w:val="auto"/>
        </w:rPr>
        <w:t>Journal of the Association</w:t>
      </w:r>
      <w:r w:rsidRPr="00B544E5">
        <w:rPr>
          <w:rFonts w:ascii="Times New Roman" w:hAnsi="Times New Roman" w:cs="Times New Roman"/>
          <w:color w:val="auto"/>
        </w:rPr>
        <w:t xml:space="preserve"> </w:t>
      </w:r>
      <w:r w:rsidRPr="00B544E5">
        <w:rPr>
          <w:rFonts w:ascii="Times New Roman" w:hAnsi="Times New Roman" w:cs="Times New Roman"/>
          <w:i/>
          <w:color w:val="auto"/>
        </w:rPr>
        <w:t>for Information System,</w:t>
      </w:r>
      <w:r w:rsidRPr="00B544E5">
        <w:rPr>
          <w:rFonts w:ascii="Times New Roman" w:hAnsi="Times New Roman" w:cs="Times New Roman"/>
          <w:color w:val="auto"/>
        </w:rPr>
        <w:t xml:space="preserve"> Vol. 15 No. 2, pp. 53–85.</w:t>
      </w:r>
    </w:p>
    <w:p w14:paraId="30E65A3E"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Takayama</w:t>
      </w:r>
      <w:proofErr w:type="spellEnd"/>
      <w:r w:rsidRPr="00B544E5">
        <w:rPr>
          <w:rFonts w:ascii="Times New Roman" w:hAnsi="Times New Roman" w:cs="Times New Roman"/>
          <w:color w:val="auto"/>
        </w:rPr>
        <w:t xml:space="preserve">, M. and Watanabe (2002), “Myth of market needs and technology seeds as a source of product innovation — an analysis of pharmaceutical new product development in an anti-hypertensive product innovation”, </w:t>
      </w:r>
      <w:proofErr w:type="spellStart"/>
      <w:r w:rsidRPr="00B544E5">
        <w:rPr>
          <w:rFonts w:ascii="Times New Roman" w:hAnsi="Times New Roman" w:cs="Times New Roman"/>
          <w:i/>
          <w:color w:val="auto"/>
        </w:rPr>
        <w:t>Technovation</w:t>
      </w:r>
      <w:proofErr w:type="spellEnd"/>
      <w:r w:rsidRPr="00B544E5">
        <w:rPr>
          <w:rFonts w:ascii="Times New Roman" w:hAnsi="Times New Roman" w:cs="Times New Roman"/>
          <w:i/>
          <w:color w:val="auto"/>
        </w:rPr>
        <w:t>,</w:t>
      </w:r>
      <w:r w:rsidRPr="00B544E5">
        <w:rPr>
          <w:rFonts w:ascii="Times New Roman" w:hAnsi="Times New Roman" w:cs="Times New Roman"/>
          <w:color w:val="auto"/>
        </w:rPr>
        <w:t xml:space="preserve"> Vol. 22, pp. 353-362.</w:t>
      </w:r>
    </w:p>
    <w:p w14:paraId="1020CA61"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Teece</w:t>
      </w:r>
      <w:proofErr w:type="spellEnd"/>
      <w:r w:rsidRPr="00B544E5">
        <w:rPr>
          <w:rFonts w:ascii="Times New Roman" w:hAnsi="Times New Roman" w:cs="Times New Roman"/>
          <w:bCs/>
          <w:color w:val="auto"/>
        </w:rPr>
        <w:t xml:space="preserve">, D. J. (2007), “Explicating dynamic capabilities: the nature and </w:t>
      </w:r>
      <w:proofErr w:type="spellStart"/>
      <w:r w:rsidRPr="00B544E5">
        <w:rPr>
          <w:rFonts w:ascii="Times New Roman" w:hAnsi="Times New Roman" w:cs="Times New Roman"/>
          <w:bCs/>
          <w:color w:val="auto"/>
        </w:rPr>
        <w:t>microfoundations</w:t>
      </w:r>
      <w:proofErr w:type="spellEnd"/>
      <w:r w:rsidRPr="00B544E5">
        <w:rPr>
          <w:rFonts w:ascii="Times New Roman" w:hAnsi="Times New Roman" w:cs="Times New Roman"/>
          <w:bCs/>
          <w:color w:val="auto"/>
        </w:rPr>
        <w:t xml:space="preserve"> of (sustainable) enterprise performance”, </w:t>
      </w:r>
      <w:r w:rsidRPr="00B544E5">
        <w:rPr>
          <w:rFonts w:ascii="Times New Roman" w:hAnsi="Times New Roman" w:cs="Times New Roman"/>
          <w:bCs/>
          <w:i/>
          <w:color w:val="auto"/>
        </w:rPr>
        <w:t>Strategic Management Journal</w:t>
      </w:r>
      <w:r w:rsidRPr="00B544E5">
        <w:rPr>
          <w:rFonts w:ascii="Times New Roman" w:hAnsi="Times New Roman" w:cs="Times New Roman"/>
          <w:bCs/>
          <w:color w:val="auto"/>
        </w:rPr>
        <w:t>. Vol 28. No. 13, pp. 1319-1350.</w:t>
      </w:r>
    </w:p>
    <w:p w14:paraId="55009426"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Tomás‐miquel</w:t>
      </w:r>
      <w:proofErr w:type="spellEnd"/>
      <w:r w:rsidRPr="00B544E5">
        <w:rPr>
          <w:rFonts w:ascii="Times New Roman" w:hAnsi="Times New Roman" w:cs="Times New Roman"/>
          <w:color w:val="auto"/>
        </w:rPr>
        <w:t>, J-V., Molina‐</w:t>
      </w:r>
      <w:proofErr w:type="spellStart"/>
      <w:r w:rsidRPr="00B544E5">
        <w:rPr>
          <w:rFonts w:ascii="Times New Roman" w:hAnsi="Times New Roman" w:cs="Times New Roman"/>
          <w:color w:val="auto"/>
        </w:rPr>
        <w:t>morales</w:t>
      </w:r>
      <w:proofErr w:type="spellEnd"/>
      <w:r w:rsidRPr="00B544E5">
        <w:rPr>
          <w:rFonts w:ascii="Times New Roman" w:hAnsi="Times New Roman" w:cs="Times New Roman"/>
          <w:color w:val="auto"/>
        </w:rPr>
        <w:t xml:space="preserve">, F.X. and </w:t>
      </w:r>
      <w:proofErr w:type="spellStart"/>
      <w:r w:rsidRPr="00B544E5">
        <w:rPr>
          <w:rFonts w:ascii="Times New Roman" w:hAnsi="Times New Roman" w:cs="Times New Roman"/>
          <w:color w:val="auto"/>
        </w:rPr>
        <w:t>Expósito‐langa</w:t>
      </w:r>
      <w:proofErr w:type="spellEnd"/>
      <w:r w:rsidRPr="00B544E5">
        <w:rPr>
          <w:rFonts w:ascii="Times New Roman" w:hAnsi="Times New Roman" w:cs="Times New Roman"/>
          <w:color w:val="auto"/>
        </w:rPr>
        <w:t xml:space="preserve">, M. (2019), “Loving Outside the </w:t>
      </w:r>
      <w:proofErr w:type="spellStart"/>
      <w:r w:rsidRPr="00B544E5">
        <w:rPr>
          <w:rFonts w:ascii="Times New Roman" w:hAnsi="Times New Roman" w:cs="Times New Roman"/>
          <w:color w:val="auto"/>
        </w:rPr>
        <w:t>Neighborhood</w:t>
      </w:r>
      <w:proofErr w:type="spellEnd"/>
      <w:r w:rsidRPr="00B544E5">
        <w:rPr>
          <w:rFonts w:ascii="Times New Roman" w:hAnsi="Times New Roman" w:cs="Times New Roman"/>
          <w:color w:val="auto"/>
        </w:rPr>
        <w:t xml:space="preserve">: The Conflicting Effects of External Linkages on Incremental </w:t>
      </w:r>
      <w:r w:rsidRPr="00B544E5">
        <w:rPr>
          <w:rFonts w:ascii="Times New Roman" w:hAnsi="Times New Roman" w:cs="Times New Roman"/>
          <w:color w:val="auto"/>
        </w:rPr>
        <w:lastRenderedPageBreak/>
        <w:t xml:space="preserve">Innovation in Clusters”, </w:t>
      </w:r>
      <w:r w:rsidRPr="00B544E5">
        <w:rPr>
          <w:rFonts w:ascii="Times New Roman" w:hAnsi="Times New Roman" w:cs="Times New Roman"/>
          <w:i/>
          <w:color w:val="auto"/>
        </w:rPr>
        <w:t>Journal of Small Business Management,</w:t>
      </w:r>
      <w:r w:rsidRPr="00B544E5">
        <w:rPr>
          <w:rFonts w:ascii="Times New Roman" w:hAnsi="Times New Roman" w:cs="Times New Roman"/>
          <w:color w:val="auto"/>
        </w:rPr>
        <w:t xml:space="preserve"> Vol. 57 No. 4, pp. 1738-1756.</w:t>
      </w:r>
    </w:p>
    <w:p w14:paraId="12405664" w14:textId="77777777" w:rsidR="00A20B60" w:rsidRPr="00B544E5" w:rsidRDefault="00A20B60" w:rsidP="00B544E5">
      <w:pPr>
        <w:pStyle w:val="Default"/>
        <w:ind w:left="284" w:hanging="284"/>
        <w:rPr>
          <w:rFonts w:ascii="Times New Roman" w:hAnsi="Times New Roman" w:cs="Times New Roman"/>
          <w:color w:val="auto"/>
        </w:rPr>
      </w:pPr>
      <w:proofErr w:type="gramStart"/>
      <w:r w:rsidRPr="00B544E5">
        <w:rPr>
          <w:rFonts w:ascii="Times New Roman" w:hAnsi="Times New Roman" w:cs="Times New Roman"/>
          <w:color w:val="auto"/>
        </w:rPr>
        <w:t>van</w:t>
      </w:r>
      <w:proofErr w:type="gramEnd"/>
      <w:r w:rsidRPr="00B544E5">
        <w:rPr>
          <w:rFonts w:ascii="Times New Roman" w:hAnsi="Times New Roman" w:cs="Times New Roman"/>
          <w:color w:val="auto"/>
        </w:rPr>
        <w:t xml:space="preserve"> </w:t>
      </w:r>
      <w:proofErr w:type="spellStart"/>
      <w:r w:rsidRPr="00B544E5">
        <w:rPr>
          <w:rFonts w:ascii="Times New Roman" w:hAnsi="Times New Roman" w:cs="Times New Roman"/>
          <w:color w:val="auto"/>
        </w:rPr>
        <w:t>Bruggen</w:t>
      </w:r>
      <w:proofErr w:type="spellEnd"/>
      <w:r w:rsidRPr="00B544E5">
        <w:rPr>
          <w:rFonts w:ascii="Times New Roman" w:hAnsi="Times New Roman" w:cs="Times New Roman"/>
          <w:color w:val="auto"/>
        </w:rPr>
        <w:t xml:space="preserve">, G.H., </w:t>
      </w:r>
      <w:proofErr w:type="spellStart"/>
      <w:r w:rsidRPr="00B544E5">
        <w:rPr>
          <w:rFonts w:ascii="Times New Roman" w:hAnsi="Times New Roman" w:cs="Times New Roman"/>
          <w:color w:val="auto"/>
        </w:rPr>
        <w:t>Smidts</w:t>
      </w:r>
      <w:proofErr w:type="spellEnd"/>
      <w:r w:rsidRPr="00B544E5">
        <w:rPr>
          <w:rFonts w:ascii="Times New Roman" w:hAnsi="Times New Roman" w:cs="Times New Roman"/>
          <w:color w:val="auto"/>
        </w:rPr>
        <w:t xml:space="preserve">, A. and </w:t>
      </w:r>
      <w:proofErr w:type="spellStart"/>
      <w:r w:rsidRPr="00B544E5">
        <w:rPr>
          <w:rFonts w:ascii="Times New Roman" w:hAnsi="Times New Roman" w:cs="Times New Roman"/>
          <w:color w:val="auto"/>
        </w:rPr>
        <w:t>Wierenga</w:t>
      </w:r>
      <w:proofErr w:type="spellEnd"/>
      <w:r w:rsidRPr="00B544E5">
        <w:rPr>
          <w:rFonts w:ascii="Times New Roman" w:hAnsi="Times New Roman" w:cs="Times New Roman"/>
          <w:color w:val="auto"/>
        </w:rPr>
        <w:t xml:space="preserve">, B. (2001), “The powerful triangle of marketing data, managerial judgment, and marketing management support systems”, </w:t>
      </w:r>
      <w:r w:rsidRPr="00B544E5">
        <w:rPr>
          <w:rFonts w:ascii="Times New Roman" w:hAnsi="Times New Roman" w:cs="Times New Roman"/>
          <w:i/>
          <w:color w:val="auto"/>
        </w:rPr>
        <w:t>European Journal of Marketing,</w:t>
      </w:r>
      <w:r w:rsidRPr="00B544E5">
        <w:rPr>
          <w:rFonts w:ascii="Times New Roman" w:hAnsi="Times New Roman" w:cs="Times New Roman"/>
          <w:color w:val="auto"/>
        </w:rPr>
        <w:t xml:space="preserve"> Vol. 35 No. 7/8, pp. 796-814.</w:t>
      </w:r>
    </w:p>
    <w:p w14:paraId="493EF2F9" w14:textId="77777777" w:rsidR="00A20B60" w:rsidRPr="00B544E5" w:rsidRDefault="00A20B60" w:rsidP="00B544E5">
      <w:pPr>
        <w:pStyle w:val="Default"/>
        <w:ind w:left="284" w:hanging="284"/>
        <w:rPr>
          <w:rFonts w:ascii="Times New Roman" w:hAnsi="Times New Roman" w:cs="Times New Roman"/>
          <w:color w:val="auto"/>
        </w:rPr>
      </w:pPr>
      <w:proofErr w:type="spellStart"/>
      <w:r w:rsidRPr="00B544E5">
        <w:rPr>
          <w:rFonts w:ascii="Times New Roman" w:hAnsi="Times New Roman" w:cs="Times New Roman"/>
          <w:color w:val="auto"/>
        </w:rPr>
        <w:t>Volkoff</w:t>
      </w:r>
      <w:proofErr w:type="spellEnd"/>
      <w:r w:rsidRPr="00B544E5">
        <w:rPr>
          <w:rFonts w:ascii="Times New Roman" w:hAnsi="Times New Roman" w:cs="Times New Roman"/>
          <w:color w:val="auto"/>
        </w:rPr>
        <w:t xml:space="preserve">, O, and Strong, D. M. (2018), “Affordance Theory and How to Use it in Information Systems Research”, In R. D. </w:t>
      </w:r>
      <w:proofErr w:type="spellStart"/>
      <w:r w:rsidRPr="00B544E5">
        <w:rPr>
          <w:rFonts w:ascii="Times New Roman" w:hAnsi="Times New Roman" w:cs="Times New Roman"/>
          <w:color w:val="auto"/>
        </w:rPr>
        <w:t>Galliers</w:t>
      </w:r>
      <w:proofErr w:type="spellEnd"/>
      <w:r w:rsidRPr="00B544E5">
        <w:rPr>
          <w:rFonts w:ascii="Times New Roman" w:hAnsi="Times New Roman" w:cs="Times New Roman"/>
          <w:color w:val="auto"/>
        </w:rPr>
        <w:t xml:space="preserve">, and M.-.-K. Stein (Eds.), </w:t>
      </w:r>
      <w:proofErr w:type="gramStart"/>
      <w:r w:rsidRPr="00B544E5">
        <w:rPr>
          <w:rFonts w:ascii="Times New Roman" w:hAnsi="Times New Roman" w:cs="Times New Roman"/>
          <w:i/>
          <w:color w:val="auto"/>
        </w:rPr>
        <w:t>The</w:t>
      </w:r>
      <w:proofErr w:type="gramEnd"/>
      <w:r w:rsidRPr="00B544E5">
        <w:rPr>
          <w:rFonts w:ascii="Times New Roman" w:hAnsi="Times New Roman" w:cs="Times New Roman"/>
          <w:i/>
          <w:color w:val="auto"/>
        </w:rPr>
        <w:t xml:space="preserve"> Routledge Companion to Management Information Systems</w:t>
      </w:r>
      <w:r w:rsidRPr="00B544E5">
        <w:rPr>
          <w:rFonts w:ascii="Times New Roman" w:hAnsi="Times New Roman" w:cs="Times New Roman"/>
          <w:color w:val="auto"/>
        </w:rPr>
        <w:t>, New York: Routledge.</w:t>
      </w:r>
    </w:p>
    <w:p w14:paraId="0EFC2096" w14:textId="77777777" w:rsidR="00A20B60" w:rsidRPr="00B544E5" w:rsidRDefault="00A20B60" w:rsidP="00B544E5">
      <w:pPr>
        <w:pStyle w:val="Default"/>
        <w:ind w:left="284" w:hanging="284"/>
        <w:rPr>
          <w:rFonts w:ascii="Times New Roman" w:hAnsi="Times New Roman" w:cs="Times New Roman"/>
          <w:bCs/>
          <w:color w:val="auto"/>
        </w:rPr>
      </w:pPr>
      <w:proofErr w:type="spellStart"/>
      <w:r w:rsidRPr="00B544E5">
        <w:rPr>
          <w:rFonts w:ascii="Times New Roman" w:hAnsi="Times New Roman" w:cs="Times New Roman"/>
          <w:bCs/>
          <w:color w:val="auto"/>
        </w:rPr>
        <w:t>Wamba</w:t>
      </w:r>
      <w:proofErr w:type="spellEnd"/>
      <w:r w:rsidRPr="00B544E5">
        <w:rPr>
          <w:rFonts w:ascii="Times New Roman" w:hAnsi="Times New Roman" w:cs="Times New Roman"/>
          <w:bCs/>
          <w:color w:val="auto"/>
        </w:rPr>
        <w:t xml:space="preserve">, S. F., </w:t>
      </w:r>
      <w:proofErr w:type="spellStart"/>
      <w:r w:rsidRPr="00B544E5">
        <w:rPr>
          <w:rFonts w:ascii="Times New Roman" w:hAnsi="Times New Roman" w:cs="Times New Roman"/>
          <w:bCs/>
          <w:color w:val="auto"/>
        </w:rPr>
        <w:t>Gunasekaran</w:t>
      </w:r>
      <w:proofErr w:type="spellEnd"/>
      <w:r w:rsidRPr="00B544E5">
        <w:rPr>
          <w:rFonts w:ascii="Times New Roman" w:hAnsi="Times New Roman" w:cs="Times New Roman"/>
          <w:bCs/>
          <w:color w:val="auto"/>
        </w:rPr>
        <w:t xml:space="preserve">, A., </w:t>
      </w:r>
      <w:proofErr w:type="spellStart"/>
      <w:r w:rsidRPr="00B544E5">
        <w:rPr>
          <w:rFonts w:ascii="Times New Roman" w:hAnsi="Times New Roman" w:cs="Times New Roman"/>
          <w:bCs/>
          <w:color w:val="auto"/>
        </w:rPr>
        <w:t>Akter</w:t>
      </w:r>
      <w:proofErr w:type="spellEnd"/>
      <w:r w:rsidRPr="00B544E5">
        <w:rPr>
          <w:rFonts w:ascii="Times New Roman" w:hAnsi="Times New Roman" w:cs="Times New Roman"/>
          <w:bCs/>
          <w:color w:val="auto"/>
        </w:rPr>
        <w:t xml:space="preserve">, S., Ji-fan Ren, S., Dubey, R. and Childe, S.J. (2017), “Big data analytics and firm performance: Effects of dynamic capabilities”, </w:t>
      </w:r>
      <w:r w:rsidRPr="00B544E5">
        <w:rPr>
          <w:rFonts w:ascii="Times New Roman" w:hAnsi="Times New Roman" w:cs="Times New Roman"/>
          <w:bCs/>
          <w:i/>
          <w:color w:val="auto"/>
        </w:rPr>
        <w:t>Journal of Business Research</w:t>
      </w:r>
      <w:r w:rsidRPr="00B544E5">
        <w:rPr>
          <w:rFonts w:ascii="Times New Roman" w:hAnsi="Times New Roman" w:cs="Times New Roman"/>
          <w:bCs/>
          <w:color w:val="auto"/>
        </w:rPr>
        <w:t>, Vol. 70, pp. 356-365.</w:t>
      </w:r>
    </w:p>
    <w:p w14:paraId="797AE412"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Wang, L., </w:t>
      </w:r>
      <w:proofErr w:type="spellStart"/>
      <w:r w:rsidRPr="00B544E5">
        <w:rPr>
          <w:rFonts w:ascii="Times New Roman" w:hAnsi="Times New Roman" w:cs="Times New Roman"/>
          <w:bCs/>
          <w:color w:val="auto"/>
        </w:rPr>
        <w:t>Jin</w:t>
      </w:r>
      <w:proofErr w:type="spellEnd"/>
      <w:r w:rsidRPr="00B544E5">
        <w:rPr>
          <w:rFonts w:ascii="Times New Roman" w:hAnsi="Times New Roman" w:cs="Times New Roman"/>
          <w:bCs/>
          <w:color w:val="auto"/>
        </w:rPr>
        <w:t xml:space="preserve">, J. L., Zhou, K. Z., Li, C. B. and Yi, E. (2020), “Does customer participation hurt new product development performance? Customer role, product newness, and conflict”, </w:t>
      </w:r>
      <w:hyperlink r:id="rId26" w:tooltip="Go to Journal of Business Research on ScienceDirect" w:history="1">
        <w:r w:rsidRPr="00B544E5">
          <w:rPr>
            <w:rFonts w:ascii="Times New Roman" w:hAnsi="Times New Roman" w:cs="Times New Roman"/>
            <w:bCs/>
            <w:i/>
            <w:color w:val="auto"/>
          </w:rPr>
          <w:t>Journal of Business Research</w:t>
        </w:r>
      </w:hyperlink>
      <w:r w:rsidRPr="00B544E5">
        <w:rPr>
          <w:rFonts w:ascii="Times New Roman" w:hAnsi="Times New Roman" w:cs="Times New Roman"/>
          <w:bCs/>
          <w:i/>
          <w:color w:val="auto"/>
        </w:rPr>
        <w:t>,</w:t>
      </w:r>
      <w:r w:rsidRPr="00B544E5">
        <w:rPr>
          <w:rFonts w:ascii="Times New Roman" w:hAnsi="Times New Roman" w:cs="Times New Roman"/>
          <w:bCs/>
          <w:color w:val="auto"/>
        </w:rPr>
        <w:t xml:space="preserve"> Vol. 109, pp. 246-259.</w:t>
      </w:r>
    </w:p>
    <w:p w14:paraId="7A8C6E9C"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Wedel, M. and Kannan, P.K. (2016), “Marketing Analytics for Data-Rich Environments”, </w:t>
      </w:r>
      <w:r w:rsidRPr="00B544E5">
        <w:rPr>
          <w:rFonts w:ascii="Times New Roman" w:hAnsi="Times New Roman" w:cs="Times New Roman"/>
          <w:bCs/>
          <w:i/>
          <w:color w:val="auto"/>
        </w:rPr>
        <w:t>Journal of Marketing,</w:t>
      </w:r>
      <w:r w:rsidRPr="00B544E5">
        <w:rPr>
          <w:rFonts w:ascii="Times New Roman" w:hAnsi="Times New Roman" w:cs="Times New Roman"/>
          <w:bCs/>
          <w:color w:val="auto"/>
        </w:rPr>
        <w:t xml:space="preserve"> Vol. 80, pp. 97–121.</w:t>
      </w:r>
    </w:p>
    <w:p w14:paraId="787C6269"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Wu, Q., Luo, X., </w:t>
      </w:r>
      <w:proofErr w:type="spellStart"/>
      <w:r w:rsidRPr="00B544E5">
        <w:rPr>
          <w:rFonts w:ascii="Times New Roman" w:hAnsi="Times New Roman" w:cs="Times New Roman"/>
          <w:bCs/>
          <w:color w:val="auto"/>
        </w:rPr>
        <w:t>Slotegraaf</w:t>
      </w:r>
      <w:proofErr w:type="spellEnd"/>
      <w:r w:rsidRPr="00B544E5">
        <w:rPr>
          <w:rFonts w:ascii="Times New Roman" w:hAnsi="Times New Roman" w:cs="Times New Roman"/>
          <w:bCs/>
          <w:color w:val="auto"/>
        </w:rPr>
        <w:t xml:space="preserve">, R. J. and </w:t>
      </w:r>
      <w:proofErr w:type="spellStart"/>
      <w:r w:rsidRPr="00B544E5">
        <w:rPr>
          <w:rFonts w:ascii="Times New Roman" w:hAnsi="Times New Roman" w:cs="Times New Roman"/>
          <w:bCs/>
          <w:color w:val="auto"/>
        </w:rPr>
        <w:t>Aspara</w:t>
      </w:r>
      <w:proofErr w:type="spellEnd"/>
      <w:r w:rsidRPr="00B544E5">
        <w:rPr>
          <w:rFonts w:ascii="Times New Roman" w:hAnsi="Times New Roman" w:cs="Times New Roman"/>
          <w:bCs/>
          <w:color w:val="auto"/>
        </w:rPr>
        <w:t xml:space="preserve">, J. (2015), “Sleeping with competitors: the impact of NPD phases on stock market reactions to horizontal collaboration”, </w:t>
      </w:r>
      <w:r w:rsidRPr="00B544E5">
        <w:rPr>
          <w:rFonts w:ascii="Times New Roman" w:hAnsi="Times New Roman" w:cs="Times New Roman"/>
          <w:bCs/>
          <w:i/>
          <w:color w:val="auto"/>
        </w:rPr>
        <w:t>Journal of the Academic Marketing</w:t>
      </w:r>
      <w:r w:rsidRPr="00B544E5">
        <w:rPr>
          <w:rFonts w:ascii="Times New Roman" w:hAnsi="Times New Roman" w:cs="Times New Roman"/>
          <w:bCs/>
          <w:color w:val="auto"/>
        </w:rPr>
        <w:t xml:space="preserve"> </w:t>
      </w:r>
      <w:r w:rsidRPr="00B544E5">
        <w:rPr>
          <w:rFonts w:ascii="Times New Roman" w:hAnsi="Times New Roman" w:cs="Times New Roman"/>
          <w:bCs/>
          <w:i/>
          <w:color w:val="auto"/>
        </w:rPr>
        <w:t>Science,</w:t>
      </w:r>
      <w:r w:rsidRPr="00B544E5">
        <w:rPr>
          <w:rFonts w:ascii="Times New Roman" w:hAnsi="Times New Roman" w:cs="Times New Roman"/>
          <w:bCs/>
          <w:color w:val="auto"/>
        </w:rPr>
        <w:t xml:space="preserve"> Vol. 43, pp. 490-511.</w:t>
      </w:r>
    </w:p>
    <w:p w14:paraId="56D84D34" w14:textId="77777777" w:rsidR="00A20B60" w:rsidRPr="00B544E5" w:rsidRDefault="00A20B60" w:rsidP="00B544E5">
      <w:pPr>
        <w:pStyle w:val="Default"/>
        <w:ind w:left="284" w:hanging="284"/>
        <w:rPr>
          <w:rFonts w:ascii="Times New Roman" w:hAnsi="Times New Roman" w:cs="Times New Roman"/>
          <w:bCs/>
          <w:color w:val="auto"/>
        </w:rPr>
      </w:pPr>
      <w:r w:rsidRPr="00B544E5">
        <w:rPr>
          <w:rFonts w:ascii="Times New Roman" w:hAnsi="Times New Roman" w:cs="Times New Roman"/>
          <w:bCs/>
          <w:color w:val="auto"/>
        </w:rPr>
        <w:t xml:space="preserve">Xu, Z., Frankwick, G. L. and Ramirez, E. (2016), “Effects of big data analytics and traditional marketing analytics on new product success: A knowledge fusion perspective”, </w:t>
      </w:r>
      <w:r w:rsidRPr="00B544E5">
        <w:rPr>
          <w:rFonts w:ascii="Times New Roman" w:hAnsi="Times New Roman" w:cs="Times New Roman"/>
          <w:bCs/>
          <w:i/>
          <w:color w:val="auto"/>
        </w:rPr>
        <w:t>Journal of Business Research</w:t>
      </w:r>
      <w:r w:rsidRPr="00B544E5">
        <w:rPr>
          <w:rFonts w:ascii="Times New Roman" w:hAnsi="Times New Roman" w:cs="Times New Roman"/>
          <w:bCs/>
          <w:color w:val="auto"/>
        </w:rPr>
        <w:t>, Vol. 69, pp. 1562–1566.</w:t>
      </w:r>
    </w:p>
    <w:p w14:paraId="0E03DCAF" w14:textId="7306C210" w:rsidR="007E5F02" w:rsidRPr="00B544E5" w:rsidRDefault="007E5F02" w:rsidP="00B544E5">
      <w:r w:rsidRPr="00B544E5">
        <w:br w:type="page"/>
      </w:r>
    </w:p>
    <w:p w14:paraId="263B69A9" w14:textId="77777777" w:rsidR="007E5F02" w:rsidRPr="00B544E5" w:rsidRDefault="007E5F02" w:rsidP="00B544E5">
      <w:pPr>
        <w:rPr>
          <w:rFonts w:ascii="Times-Roman" w:eastAsiaTheme="minorEastAsia" w:hAnsi="Times-Roman" w:cs="Times-Roman"/>
          <w:b/>
          <w:sz w:val="24"/>
          <w:szCs w:val="24"/>
          <w:lang w:val="en-GB" w:eastAsia="zh-CN"/>
        </w:rPr>
      </w:pPr>
      <w:r w:rsidRPr="00B544E5">
        <w:rPr>
          <w:rFonts w:ascii="Times-Roman" w:eastAsiaTheme="minorEastAsia" w:hAnsi="Times-Roman" w:cs="Times-Roman"/>
          <w:b/>
          <w:sz w:val="24"/>
          <w:szCs w:val="24"/>
          <w:lang w:val="en-GB" w:eastAsia="zh-CN"/>
        </w:rPr>
        <w:lastRenderedPageBreak/>
        <w:t>Tables and Figures</w:t>
      </w:r>
    </w:p>
    <w:p w14:paraId="03FCAD60" w14:textId="77777777" w:rsidR="002250A5" w:rsidRPr="00B544E5" w:rsidRDefault="002250A5" w:rsidP="00B544E5"/>
    <w:p w14:paraId="0F93E0F8" w14:textId="77777777" w:rsidR="002250A5" w:rsidRPr="00B544E5" w:rsidRDefault="002250A5" w:rsidP="00B544E5">
      <w:pPr>
        <w:pStyle w:val="TableCaption"/>
        <w:rPr>
          <w:b/>
          <w:bCs/>
        </w:rPr>
      </w:pPr>
      <w:r w:rsidRPr="00B544E5">
        <w:rPr>
          <w:b/>
        </w:rPr>
        <w:t xml:space="preserve">Table 1. </w:t>
      </w:r>
      <w:r w:rsidRPr="00B544E5">
        <w:t>Sample description</w:t>
      </w:r>
    </w:p>
    <w:tbl>
      <w:tblPr>
        <w:tblStyle w:val="PlainTable2"/>
        <w:tblW w:w="0" w:type="auto"/>
        <w:tblLayout w:type="fixed"/>
        <w:tblLook w:val="04A0" w:firstRow="1" w:lastRow="0" w:firstColumn="1" w:lastColumn="0" w:noHBand="0" w:noVBand="1"/>
      </w:tblPr>
      <w:tblGrid>
        <w:gridCol w:w="2178"/>
        <w:gridCol w:w="991"/>
        <w:gridCol w:w="1293"/>
        <w:gridCol w:w="2432"/>
        <w:gridCol w:w="1139"/>
        <w:gridCol w:w="993"/>
      </w:tblGrid>
      <w:tr w:rsidR="002250A5" w:rsidRPr="00B544E5" w14:paraId="1333A44C" w14:textId="77777777" w:rsidTr="00A20B60">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178" w:type="dxa"/>
          </w:tcPr>
          <w:p w14:paraId="372A3A33" w14:textId="77777777" w:rsidR="002250A5" w:rsidRPr="00B544E5" w:rsidRDefault="002250A5" w:rsidP="00B544E5">
            <w:pPr>
              <w:rPr>
                <w:rFonts w:ascii="Times New Roman" w:hAnsi="Times New Roman" w:cs="Times New Roman"/>
                <w:sz w:val="20"/>
                <w:szCs w:val="20"/>
              </w:rPr>
            </w:pPr>
            <w:r w:rsidRPr="00B544E5">
              <w:rPr>
                <w:rFonts w:ascii="Times New Roman" w:hAnsi="Times New Roman" w:cs="Times New Roman"/>
                <w:sz w:val="20"/>
                <w:szCs w:val="20"/>
              </w:rPr>
              <w:t>Characteristics</w:t>
            </w:r>
          </w:p>
        </w:tc>
        <w:tc>
          <w:tcPr>
            <w:tcW w:w="991" w:type="dxa"/>
          </w:tcPr>
          <w:p w14:paraId="6A078187" w14:textId="77777777" w:rsidR="002250A5" w:rsidRPr="00B544E5" w:rsidRDefault="002250A5" w:rsidP="00B544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Count</w:t>
            </w:r>
          </w:p>
        </w:tc>
        <w:tc>
          <w:tcPr>
            <w:tcW w:w="1293" w:type="dxa"/>
            <w:tcBorders>
              <w:right w:val="single" w:sz="4" w:space="0" w:color="auto"/>
            </w:tcBorders>
          </w:tcPr>
          <w:p w14:paraId="3D01116D" w14:textId="77777777" w:rsidR="002250A5" w:rsidRPr="00B544E5" w:rsidRDefault="002250A5" w:rsidP="00B544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w:t>
            </w:r>
          </w:p>
        </w:tc>
        <w:tc>
          <w:tcPr>
            <w:tcW w:w="2432" w:type="dxa"/>
            <w:tcBorders>
              <w:top w:val="single" w:sz="4" w:space="0" w:color="7F7F7F" w:themeColor="text1" w:themeTint="80"/>
              <w:left w:val="single" w:sz="4" w:space="0" w:color="auto"/>
            </w:tcBorders>
          </w:tcPr>
          <w:p w14:paraId="6D066653" w14:textId="77777777" w:rsidR="002250A5" w:rsidRPr="00B544E5" w:rsidRDefault="002250A5" w:rsidP="00B544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Characteristics</w:t>
            </w:r>
          </w:p>
        </w:tc>
        <w:tc>
          <w:tcPr>
            <w:tcW w:w="1139" w:type="dxa"/>
          </w:tcPr>
          <w:p w14:paraId="2990754A" w14:textId="77777777" w:rsidR="002250A5" w:rsidRPr="00B544E5" w:rsidRDefault="002250A5" w:rsidP="00B544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Count</w:t>
            </w:r>
          </w:p>
        </w:tc>
        <w:tc>
          <w:tcPr>
            <w:tcW w:w="993" w:type="dxa"/>
          </w:tcPr>
          <w:p w14:paraId="25F06A88" w14:textId="77777777" w:rsidR="002250A5" w:rsidRPr="00B544E5" w:rsidRDefault="002250A5" w:rsidP="00B544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w:t>
            </w:r>
          </w:p>
        </w:tc>
      </w:tr>
      <w:tr w:rsidR="002250A5" w:rsidRPr="00B544E5" w14:paraId="46B1D24F" w14:textId="77777777" w:rsidTr="00A20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gridSpan w:val="3"/>
            <w:tcBorders>
              <w:right w:val="single" w:sz="4" w:space="0" w:color="auto"/>
            </w:tcBorders>
          </w:tcPr>
          <w:p w14:paraId="3F32B6A0" w14:textId="77777777" w:rsidR="002250A5" w:rsidRPr="00B544E5" w:rsidRDefault="002250A5" w:rsidP="00B544E5">
            <w:pPr>
              <w:rPr>
                <w:rFonts w:ascii="Times New Roman" w:hAnsi="Times New Roman" w:cs="Times New Roman"/>
                <w:b w:val="0"/>
                <w:i/>
                <w:sz w:val="20"/>
                <w:szCs w:val="20"/>
              </w:rPr>
            </w:pPr>
            <w:r w:rsidRPr="00B544E5">
              <w:rPr>
                <w:rFonts w:ascii="Times New Roman" w:hAnsi="Times New Roman" w:cs="Times New Roman"/>
                <w:b w:val="0"/>
                <w:i/>
                <w:sz w:val="20"/>
                <w:szCs w:val="20"/>
              </w:rPr>
              <w:t>Size (no. of employees)</w:t>
            </w:r>
          </w:p>
        </w:tc>
        <w:tc>
          <w:tcPr>
            <w:tcW w:w="4564" w:type="dxa"/>
            <w:gridSpan w:val="3"/>
            <w:tcBorders>
              <w:left w:val="single" w:sz="4" w:space="0" w:color="auto"/>
            </w:tcBorders>
          </w:tcPr>
          <w:p w14:paraId="1794E8C0"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Age (year of establishment)</w:t>
            </w:r>
          </w:p>
        </w:tc>
      </w:tr>
      <w:tr w:rsidR="002250A5" w:rsidRPr="00B544E5" w14:paraId="43D69BB7" w14:textId="77777777" w:rsidTr="00A20B60">
        <w:trPr>
          <w:trHeight w:hRule="exact" w:val="338"/>
        </w:trPr>
        <w:tc>
          <w:tcPr>
            <w:cnfStyle w:val="001000000000" w:firstRow="0" w:lastRow="0" w:firstColumn="1" w:lastColumn="0" w:oddVBand="0" w:evenVBand="0" w:oddHBand="0" w:evenHBand="0" w:firstRowFirstColumn="0" w:firstRowLastColumn="0" w:lastRowFirstColumn="0" w:lastRowLastColumn="0"/>
            <w:tcW w:w="2178" w:type="dxa"/>
          </w:tcPr>
          <w:p w14:paraId="2EDE0242" w14:textId="77777777" w:rsidR="002250A5" w:rsidRPr="00B544E5" w:rsidRDefault="002250A5" w:rsidP="00B544E5">
            <w:pPr>
              <w:rPr>
                <w:rFonts w:ascii="Times New Roman" w:hAnsi="Times New Roman" w:cs="Times New Roman"/>
                <w:b w:val="0"/>
                <w:sz w:val="20"/>
                <w:szCs w:val="20"/>
              </w:rPr>
            </w:pPr>
            <w:r w:rsidRPr="00B544E5">
              <w:rPr>
                <w:rFonts w:ascii="Times New Roman" w:hAnsi="Times New Roman" w:cs="Times New Roman"/>
                <w:b w:val="0"/>
                <w:sz w:val="20"/>
                <w:szCs w:val="20"/>
              </w:rPr>
              <w:t>&gt; 250</w:t>
            </w:r>
          </w:p>
        </w:tc>
        <w:tc>
          <w:tcPr>
            <w:tcW w:w="991" w:type="dxa"/>
          </w:tcPr>
          <w:p w14:paraId="1609647D"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5</w:t>
            </w:r>
          </w:p>
        </w:tc>
        <w:tc>
          <w:tcPr>
            <w:tcW w:w="1293" w:type="dxa"/>
            <w:tcBorders>
              <w:right w:val="single" w:sz="4" w:space="0" w:color="auto"/>
            </w:tcBorders>
          </w:tcPr>
          <w:p w14:paraId="0160BFF8"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3.6%</w:t>
            </w:r>
          </w:p>
        </w:tc>
        <w:tc>
          <w:tcPr>
            <w:tcW w:w="2432" w:type="dxa"/>
            <w:tcBorders>
              <w:left w:val="single" w:sz="4" w:space="0" w:color="auto"/>
            </w:tcBorders>
          </w:tcPr>
          <w:p w14:paraId="77B1352D" w14:textId="77777777" w:rsidR="002250A5" w:rsidRPr="00B544E5" w:rsidRDefault="002250A5" w:rsidP="00B544E5">
            <w:pPr>
              <w:ind w:right="3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40 years or more</w:t>
            </w:r>
          </w:p>
        </w:tc>
        <w:tc>
          <w:tcPr>
            <w:tcW w:w="1139" w:type="dxa"/>
          </w:tcPr>
          <w:p w14:paraId="6452065E" w14:textId="77777777" w:rsidR="002250A5" w:rsidRPr="00B544E5" w:rsidRDefault="002250A5" w:rsidP="00B544E5">
            <w:pPr>
              <w:ind w:right="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8</w:t>
            </w:r>
          </w:p>
        </w:tc>
        <w:tc>
          <w:tcPr>
            <w:tcW w:w="993" w:type="dxa"/>
          </w:tcPr>
          <w:p w14:paraId="39CB35AA" w14:textId="77777777" w:rsidR="002250A5" w:rsidRPr="00B544E5" w:rsidRDefault="002250A5" w:rsidP="00B544E5">
            <w:pPr>
              <w:ind w:righ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5.8%</w:t>
            </w:r>
          </w:p>
        </w:tc>
      </w:tr>
      <w:tr w:rsidR="002250A5" w:rsidRPr="00B544E5" w14:paraId="4AB6C0A7" w14:textId="77777777" w:rsidTr="00A20B60">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2178" w:type="dxa"/>
          </w:tcPr>
          <w:p w14:paraId="1B2096F8" w14:textId="77777777" w:rsidR="002250A5" w:rsidRPr="00B544E5" w:rsidRDefault="002250A5" w:rsidP="00B544E5">
            <w:pPr>
              <w:rPr>
                <w:rFonts w:ascii="Times New Roman" w:hAnsi="Times New Roman" w:cs="Times New Roman"/>
                <w:b w:val="0"/>
                <w:sz w:val="20"/>
                <w:szCs w:val="20"/>
              </w:rPr>
            </w:pPr>
            <w:r w:rsidRPr="00B544E5">
              <w:rPr>
                <w:rFonts w:ascii="Times New Roman" w:hAnsi="Times New Roman" w:cs="Times New Roman"/>
                <w:b w:val="0"/>
                <w:sz w:val="20"/>
                <w:szCs w:val="20"/>
              </w:rPr>
              <w:t xml:space="preserve">50–250 </w:t>
            </w:r>
          </w:p>
        </w:tc>
        <w:tc>
          <w:tcPr>
            <w:tcW w:w="991" w:type="dxa"/>
          </w:tcPr>
          <w:p w14:paraId="4C4C799E"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40</w:t>
            </w:r>
          </w:p>
        </w:tc>
        <w:tc>
          <w:tcPr>
            <w:tcW w:w="1293" w:type="dxa"/>
            <w:tcBorders>
              <w:right w:val="single" w:sz="4" w:space="0" w:color="auto"/>
            </w:tcBorders>
          </w:tcPr>
          <w:p w14:paraId="2CE26DDA"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29%</w:t>
            </w:r>
          </w:p>
        </w:tc>
        <w:tc>
          <w:tcPr>
            <w:tcW w:w="2432" w:type="dxa"/>
            <w:tcBorders>
              <w:left w:val="single" w:sz="4" w:space="0" w:color="auto"/>
            </w:tcBorders>
          </w:tcPr>
          <w:p w14:paraId="059D1AAB"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20–39 years</w:t>
            </w:r>
          </w:p>
        </w:tc>
        <w:tc>
          <w:tcPr>
            <w:tcW w:w="1139" w:type="dxa"/>
          </w:tcPr>
          <w:p w14:paraId="7714B6C2" w14:textId="77777777" w:rsidR="002250A5" w:rsidRPr="00B544E5" w:rsidRDefault="002250A5" w:rsidP="00B544E5">
            <w:pPr>
              <w:ind w:right="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66</w:t>
            </w:r>
          </w:p>
        </w:tc>
        <w:tc>
          <w:tcPr>
            <w:tcW w:w="993" w:type="dxa"/>
          </w:tcPr>
          <w:p w14:paraId="70B429DC" w14:textId="77777777" w:rsidR="002250A5" w:rsidRPr="00B544E5" w:rsidRDefault="002250A5" w:rsidP="00B544E5">
            <w:pPr>
              <w:ind w:righ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47.8%</w:t>
            </w:r>
          </w:p>
        </w:tc>
      </w:tr>
      <w:tr w:rsidR="002250A5" w:rsidRPr="00B544E5" w14:paraId="1A8FFC81" w14:textId="77777777" w:rsidTr="00A20B60">
        <w:trPr>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60099784" w14:textId="77777777" w:rsidR="002250A5" w:rsidRPr="00B544E5" w:rsidRDefault="002250A5" w:rsidP="00B544E5">
            <w:pPr>
              <w:rPr>
                <w:rFonts w:ascii="Times New Roman" w:hAnsi="Times New Roman" w:cs="Times New Roman"/>
                <w:b w:val="0"/>
                <w:sz w:val="20"/>
                <w:szCs w:val="20"/>
              </w:rPr>
            </w:pPr>
            <w:r w:rsidRPr="00B544E5">
              <w:rPr>
                <w:rFonts w:ascii="Times New Roman" w:hAnsi="Times New Roman" w:cs="Times New Roman"/>
                <w:b w:val="0"/>
                <w:sz w:val="20"/>
                <w:szCs w:val="20"/>
              </w:rPr>
              <w:t>&lt; 50</w:t>
            </w:r>
          </w:p>
        </w:tc>
        <w:tc>
          <w:tcPr>
            <w:tcW w:w="991" w:type="dxa"/>
          </w:tcPr>
          <w:p w14:paraId="6B067C6A"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93</w:t>
            </w:r>
          </w:p>
        </w:tc>
        <w:tc>
          <w:tcPr>
            <w:tcW w:w="1293" w:type="dxa"/>
            <w:tcBorders>
              <w:right w:val="single" w:sz="4" w:space="0" w:color="auto"/>
            </w:tcBorders>
          </w:tcPr>
          <w:p w14:paraId="72DFEA10"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67.4%</w:t>
            </w:r>
          </w:p>
        </w:tc>
        <w:tc>
          <w:tcPr>
            <w:tcW w:w="2432" w:type="dxa"/>
            <w:tcBorders>
              <w:left w:val="single" w:sz="4" w:space="0" w:color="auto"/>
            </w:tcBorders>
          </w:tcPr>
          <w:p w14:paraId="132355E3"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11–19 years</w:t>
            </w:r>
          </w:p>
        </w:tc>
        <w:tc>
          <w:tcPr>
            <w:tcW w:w="1139" w:type="dxa"/>
          </w:tcPr>
          <w:p w14:paraId="4DA2927F" w14:textId="77777777" w:rsidR="002250A5" w:rsidRPr="00B544E5" w:rsidRDefault="002250A5" w:rsidP="00B544E5">
            <w:pPr>
              <w:ind w:right="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51</w:t>
            </w:r>
          </w:p>
        </w:tc>
        <w:tc>
          <w:tcPr>
            <w:tcW w:w="993" w:type="dxa"/>
          </w:tcPr>
          <w:p w14:paraId="70DAF258" w14:textId="77777777" w:rsidR="002250A5" w:rsidRPr="00B544E5" w:rsidRDefault="002250A5" w:rsidP="00B544E5">
            <w:pPr>
              <w:ind w:righ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37.0%</w:t>
            </w:r>
          </w:p>
        </w:tc>
      </w:tr>
      <w:tr w:rsidR="002250A5" w:rsidRPr="00B544E5" w14:paraId="00AB29A0" w14:textId="77777777" w:rsidTr="00A20B6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20D68EF2" w14:textId="77777777" w:rsidR="002250A5" w:rsidRPr="00B544E5" w:rsidRDefault="002250A5" w:rsidP="00B544E5">
            <w:pPr>
              <w:rPr>
                <w:rFonts w:ascii="Times New Roman" w:hAnsi="Times New Roman" w:cs="Times New Roman"/>
                <w:b w:val="0"/>
                <w:i/>
                <w:sz w:val="20"/>
                <w:szCs w:val="20"/>
              </w:rPr>
            </w:pPr>
          </w:p>
        </w:tc>
        <w:tc>
          <w:tcPr>
            <w:tcW w:w="991" w:type="dxa"/>
          </w:tcPr>
          <w:p w14:paraId="6236A896"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p>
        </w:tc>
        <w:tc>
          <w:tcPr>
            <w:tcW w:w="1293" w:type="dxa"/>
            <w:tcBorders>
              <w:right w:val="single" w:sz="4" w:space="0" w:color="auto"/>
            </w:tcBorders>
          </w:tcPr>
          <w:p w14:paraId="65EE780D"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p>
        </w:tc>
        <w:tc>
          <w:tcPr>
            <w:tcW w:w="2432" w:type="dxa"/>
            <w:tcBorders>
              <w:left w:val="single" w:sz="4" w:space="0" w:color="auto"/>
            </w:tcBorders>
          </w:tcPr>
          <w:p w14:paraId="08808AB4"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5–10 years</w:t>
            </w:r>
          </w:p>
        </w:tc>
        <w:tc>
          <w:tcPr>
            <w:tcW w:w="1139" w:type="dxa"/>
          </w:tcPr>
          <w:p w14:paraId="4655D828" w14:textId="77777777" w:rsidR="002250A5" w:rsidRPr="00B544E5" w:rsidRDefault="002250A5" w:rsidP="00B544E5">
            <w:pPr>
              <w:ind w:right="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13</w:t>
            </w:r>
          </w:p>
        </w:tc>
        <w:tc>
          <w:tcPr>
            <w:tcW w:w="993" w:type="dxa"/>
          </w:tcPr>
          <w:p w14:paraId="66525C48" w14:textId="77777777" w:rsidR="002250A5" w:rsidRPr="00B544E5" w:rsidRDefault="002250A5" w:rsidP="00B544E5">
            <w:pPr>
              <w:ind w:righ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9.4%</w:t>
            </w:r>
          </w:p>
        </w:tc>
      </w:tr>
      <w:tr w:rsidR="002250A5" w:rsidRPr="00B544E5" w14:paraId="4579E97B" w14:textId="77777777" w:rsidTr="00A20B60">
        <w:trPr>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41688F14" w14:textId="77777777" w:rsidR="002250A5" w:rsidRPr="00B544E5" w:rsidRDefault="002250A5" w:rsidP="00B544E5">
            <w:pPr>
              <w:rPr>
                <w:rFonts w:ascii="Times New Roman" w:hAnsi="Times New Roman" w:cs="Times New Roman"/>
                <w:b w:val="0"/>
                <w:i/>
                <w:sz w:val="20"/>
                <w:szCs w:val="20"/>
              </w:rPr>
            </w:pPr>
            <w:r w:rsidRPr="00B544E5">
              <w:rPr>
                <w:rFonts w:ascii="Times New Roman" w:hAnsi="Times New Roman" w:cs="Times New Roman"/>
                <w:b w:val="0"/>
                <w:i/>
                <w:sz w:val="20"/>
                <w:szCs w:val="20"/>
              </w:rPr>
              <w:t>Total</w:t>
            </w:r>
          </w:p>
        </w:tc>
        <w:tc>
          <w:tcPr>
            <w:tcW w:w="991" w:type="dxa"/>
          </w:tcPr>
          <w:p w14:paraId="6345D5B2"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138</w:t>
            </w:r>
          </w:p>
        </w:tc>
        <w:tc>
          <w:tcPr>
            <w:tcW w:w="1293" w:type="dxa"/>
            <w:tcBorders>
              <w:right w:val="single" w:sz="4" w:space="0" w:color="auto"/>
            </w:tcBorders>
          </w:tcPr>
          <w:p w14:paraId="0923F465"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100%</w:t>
            </w:r>
          </w:p>
        </w:tc>
        <w:tc>
          <w:tcPr>
            <w:tcW w:w="2432" w:type="dxa"/>
            <w:tcBorders>
              <w:left w:val="single" w:sz="4" w:space="0" w:color="auto"/>
            </w:tcBorders>
          </w:tcPr>
          <w:p w14:paraId="43637B4B" w14:textId="77777777" w:rsidR="002250A5" w:rsidRPr="00B544E5" w:rsidRDefault="002250A5" w:rsidP="00B544E5">
            <w:pPr>
              <w:ind w:right="3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i/>
                <w:sz w:val="20"/>
                <w:szCs w:val="20"/>
              </w:rPr>
              <w:t>Total</w:t>
            </w:r>
          </w:p>
        </w:tc>
        <w:tc>
          <w:tcPr>
            <w:tcW w:w="1139" w:type="dxa"/>
          </w:tcPr>
          <w:p w14:paraId="5A7DB35A" w14:textId="77777777" w:rsidR="002250A5" w:rsidRPr="00B544E5" w:rsidRDefault="002250A5" w:rsidP="00B544E5">
            <w:pPr>
              <w:ind w:right="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i/>
                <w:sz w:val="20"/>
                <w:szCs w:val="20"/>
              </w:rPr>
              <w:t>138</w:t>
            </w:r>
          </w:p>
        </w:tc>
        <w:tc>
          <w:tcPr>
            <w:tcW w:w="993" w:type="dxa"/>
          </w:tcPr>
          <w:p w14:paraId="23566BFF" w14:textId="77777777" w:rsidR="002250A5" w:rsidRPr="00B544E5" w:rsidRDefault="002250A5" w:rsidP="00B544E5">
            <w:pPr>
              <w:ind w:righ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i/>
                <w:sz w:val="20"/>
                <w:szCs w:val="20"/>
              </w:rPr>
              <w:t>100%</w:t>
            </w:r>
          </w:p>
        </w:tc>
      </w:tr>
      <w:tr w:rsidR="002250A5" w:rsidRPr="00B544E5" w14:paraId="26B5BF08" w14:textId="77777777" w:rsidTr="00A20B6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70FEF756" w14:textId="77777777" w:rsidR="002250A5" w:rsidRPr="00B544E5" w:rsidRDefault="002250A5" w:rsidP="00B544E5">
            <w:pPr>
              <w:rPr>
                <w:rFonts w:ascii="Times New Roman" w:hAnsi="Times New Roman" w:cs="Times New Roman"/>
                <w:b w:val="0"/>
                <w:sz w:val="20"/>
                <w:szCs w:val="20"/>
              </w:rPr>
            </w:pPr>
          </w:p>
        </w:tc>
        <w:tc>
          <w:tcPr>
            <w:tcW w:w="991" w:type="dxa"/>
          </w:tcPr>
          <w:p w14:paraId="00638E6A"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93" w:type="dxa"/>
            <w:tcBorders>
              <w:right w:val="single" w:sz="4" w:space="0" w:color="auto"/>
            </w:tcBorders>
          </w:tcPr>
          <w:p w14:paraId="065B28D7"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432" w:type="dxa"/>
            <w:tcBorders>
              <w:left w:val="single" w:sz="4" w:space="0" w:color="auto"/>
            </w:tcBorders>
          </w:tcPr>
          <w:p w14:paraId="723A79A6" w14:textId="77777777" w:rsidR="002250A5" w:rsidRPr="00B544E5" w:rsidRDefault="002250A5" w:rsidP="00B544E5">
            <w:pPr>
              <w:ind w:right="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9" w:type="dxa"/>
          </w:tcPr>
          <w:p w14:paraId="4859D0B3" w14:textId="77777777" w:rsidR="002250A5" w:rsidRPr="00B544E5" w:rsidRDefault="002250A5" w:rsidP="00B544E5">
            <w:pPr>
              <w:ind w:right="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38A82C3C" w14:textId="77777777" w:rsidR="002250A5" w:rsidRPr="00B544E5" w:rsidRDefault="002250A5" w:rsidP="00B544E5">
            <w:pPr>
              <w:ind w:righ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250A5" w:rsidRPr="00B544E5" w14:paraId="310CB7A3" w14:textId="77777777" w:rsidTr="00A20B60">
        <w:trPr>
          <w:trHeight w:hRule="exact" w:val="283"/>
        </w:trPr>
        <w:tc>
          <w:tcPr>
            <w:cnfStyle w:val="001000000000" w:firstRow="0" w:lastRow="0" w:firstColumn="1" w:lastColumn="0" w:oddVBand="0" w:evenVBand="0" w:oddHBand="0" w:evenHBand="0" w:firstRowFirstColumn="0" w:firstRowLastColumn="0" w:lastRowFirstColumn="0" w:lastRowLastColumn="0"/>
            <w:tcW w:w="4462" w:type="dxa"/>
            <w:gridSpan w:val="3"/>
            <w:tcBorders>
              <w:right w:val="single" w:sz="4" w:space="0" w:color="auto"/>
            </w:tcBorders>
          </w:tcPr>
          <w:p w14:paraId="256E6974" w14:textId="77777777" w:rsidR="002250A5" w:rsidRPr="00B544E5" w:rsidRDefault="002250A5" w:rsidP="00B544E5">
            <w:pPr>
              <w:rPr>
                <w:rFonts w:ascii="Times New Roman" w:hAnsi="Times New Roman" w:cs="Times New Roman"/>
                <w:b w:val="0"/>
                <w:i/>
                <w:sz w:val="20"/>
                <w:szCs w:val="20"/>
              </w:rPr>
            </w:pPr>
            <w:r w:rsidRPr="00B544E5">
              <w:rPr>
                <w:rFonts w:ascii="Times New Roman" w:hAnsi="Times New Roman" w:cs="Times New Roman"/>
                <w:b w:val="0"/>
                <w:i/>
                <w:sz w:val="20"/>
                <w:szCs w:val="20"/>
              </w:rPr>
              <w:t>Annual sales (GBP)</w:t>
            </w:r>
          </w:p>
        </w:tc>
        <w:tc>
          <w:tcPr>
            <w:tcW w:w="2432" w:type="dxa"/>
            <w:tcBorders>
              <w:left w:val="single" w:sz="4" w:space="0" w:color="auto"/>
            </w:tcBorders>
          </w:tcPr>
          <w:p w14:paraId="17D04EED"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Market share (percentage)</w:t>
            </w:r>
          </w:p>
        </w:tc>
        <w:tc>
          <w:tcPr>
            <w:tcW w:w="1139" w:type="dxa"/>
          </w:tcPr>
          <w:p w14:paraId="2D708E06"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c>
          <w:tcPr>
            <w:tcW w:w="993" w:type="dxa"/>
          </w:tcPr>
          <w:p w14:paraId="5205514C"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2250A5" w:rsidRPr="00B544E5" w14:paraId="07DA884F" w14:textId="77777777" w:rsidTr="00A20B6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4FEDB8B0" w14:textId="77777777" w:rsidR="002250A5" w:rsidRPr="00B544E5" w:rsidRDefault="002250A5" w:rsidP="00B544E5">
            <w:pPr>
              <w:rPr>
                <w:rFonts w:ascii="Times New Roman" w:hAnsi="Times New Roman" w:cs="Times New Roman"/>
                <w:b w:val="0"/>
                <w:sz w:val="20"/>
                <w:szCs w:val="20"/>
              </w:rPr>
            </w:pPr>
            <w:r w:rsidRPr="00B544E5">
              <w:rPr>
                <w:rFonts w:ascii="Times New Roman" w:hAnsi="Times New Roman" w:cs="Times New Roman"/>
                <w:b w:val="0"/>
                <w:sz w:val="20"/>
                <w:szCs w:val="20"/>
              </w:rPr>
              <w:t>&gt; 50 million</w:t>
            </w:r>
          </w:p>
        </w:tc>
        <w:tc>
          <w:tcPr>
            <w:tcW w:w="991" w:type="dxa"/>
          </w:tcPr>
          <w:p w14:paraId="6DD314EC"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6</w:t>
            </w:r>
          </w:p>
        </w:tc>
        <w:tc>
          <w:tcPr>
            <w:tcW w:w="1293" w:type="dxa"/>
            <w:tcBorders>
              <w:right w:val="single" w:sz="4" w:space="0" w:color="auto"/>
            </w:tcBorders>
          </w:tcPr>
          <w:p w14:paraId="55D68B88"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4.4%</w:t>
            </w:r>
          </w:p>
        </w:tc>
        <w:tc>
          <w:tcPr>
            <w:tcW w:w="2432" w:type="dxa"/>
            <w:tcBorders>
              <w:left w:val="single" w:sz="4" w:space="0" w:color="auto"/>
            </w:tcBorders>
          </w:tcPr>
          <w:p w14:paraId="22B3CC88"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&gt; 50</w:t>
            </w:r>
          </w:p>
        </w:tc>
        <w:tc>
          <w:tcPr>
            <w:tcW w:w="1139" w:type="dxa"/>
          </w:tcPr>
          <w:p w14:paraId="66BA3500"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13</w:t>
            </w:r>
          </w:p>
        </w:tc>
        <w:tc>
          <w:tcPr>
            <w:tcW w:w="993" w:type="dxa"/>
          </w:tcPr>
          <w:p w14:paraId="109038AA"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9.4%</w:t>
            </w:r>
          </w:p>
        </w:tc>
      </w:tr>
      <w:tr w:rsidR="002250A5" w:rsidRPr="00B544E5" w14:paraId="2D7D5154" w14:textId="77777777" w:rsidTr="00A20B60">
        <w:trPr>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65ABFB2A" w14:textId="77777777" w:rsidR="002250A5" w:rsidRPr="00B544E5" w:rsidRDefault="002250A5" w:rsidP="00B544E5">
            <w:pPr>
              <w:pStyle w:val="ListParagraph"/>
              <w:ind w:left="33" w:right="100"/>
              <w:rPr>
                <w:rFonts w:ascii="Times New Roman" w:hAnsi="Times New Roman" w:cs="Times New Roman"/>
                <w:b w:val="0"/>
                <w:sz w:val="20"/>
                <w:szCs w:val="20"/>
              </w:rPr>
            </w:pPr>
            <w:r w:rsidRPr="00B544E5">
              <w:rPr>
                <w:rFonts w:ascii="Times New Roman" w:hAnsi="Times New Roman" w:cs="Times New Roman"/>
                <w:b w:val="0"/>
                <w:sz w:val="20"/>
                <w:szCs w:val="20"/>
              </w:rPr>
              <w:t>10–49.9 million</w:t>
            </w:r>
          </w:p>
        </w:tc>
        <w:tc>
          <w:tcPr>
            <w:tcW w:w="991" w:type="dxa"/>
          </w:tcPr>
          <w:p w14:paraId="11CF6A81"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22</w:t>
            </w:r>
          </w:p>
        </w:tc>
        <w:tc>
          <w:tcPr>
            <w:tcW w:w="1293" w:type="dxa"/>
            <w:tcBorders>
              <w:right w:val="single" w:sz="4" w:space="0" w:color="auto"/>
            </w:tcBorders>
          </w:tcPr>
          <w:p w14:paraId="5D358E15"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15.9%</w:t>
            </w:r>
          </w:p>
        </w:tc>
        <w:tc>
          <w:tcPr>
            <w:tcW w:w="2432" w:type="dxa"/>
            <w:tcBorders>
              <w:left w:val="single" w:sz="4" w:space="0" w:color="auto"/>
            </w:tcBorders>
          </w:tcPr>
          <w:p w14:paraId="6A98B6CF"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10–49.9</w:t>
            </w:r>
          </w:p>
        </w:tc>
        <w:tc>
          <w:tcPr>
            <w:tcW w:w="1139" w:type="dxa"/>
          </w:tcPr>
          <w:p w14:paraId="7FAA14B6"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27</w:t>
            </w:r>
          </w:p>
        </w:tc>
        <w:tc>
          <w:tcPr>
            <w:tcW w:w="993" w:type="dxa"/>
          </w:tcPr>
          <w:p w14:paraId="3AE99170"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19.6%</w:t>
            </w:r>
          </w:p>
        </w:tc>
      </w:tr>
      <w:tr w:rsidR="002250A5" w:rsidRPr="00B544E5" w14:paraId="2CBA92A3" w14:textId="77777777" w:rsidTr="00A20B6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3BA5BC9D" w14:textId="77777777" w:rsidR="002250A5" w:rsidRPr="00B544E5" w:rsidRDefault="002250A5" w:rsidP="00B544E5">
            <w:pPr>
              <w:pStyle w:val="ListParagraph"/>
              <w:ind w:left="33" w:right="100"/>
              <w:jc w:val="both"/>
              <w:rPr>
                <w:rFonts w:ascii="Times New Roman" w:hAnsi="Times New Roman" w:cs="Times New Roman"/>
                <w:b w:val="0"/>
                <w:sz w:val="20"/>
                <w:szCs w:val="20"/>
              </w:rPr>
            </w:pPr>
            <w:r w:rsidRPr="00B544E5">
              <w:rPr>
                <w:rFonts w:ascii="Times New Roman" w:hAnsi="Times New Roman" w:cs="Times New Roman"/>
                <w:b w:val="0"/>
                <w:sz w:val="20"/>
                <w:szCs w:val="20"/>
              </w:rPr>
              <w:t>2–9.9 million</w:t>
            </w:r>
          </w:p>
        </w:tc>
        <w:tc>
          <w:tcPr>
            <w:tcW w:w="991" w:type="dxa"/>
          </w:tcPr>
          <w:p w14:paraId="6041963F"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71</w:t>
            </w:r>
          </w:p>
        </w:tc>
        <w:tc>
          <w:tcPr>
            <w:tcW w:w="1293" w:type="dxa"/>
            <w:tcBorders>
              <w:right w:val="single" w:sz="4" w:space="0" w:color="auto"/>
            </w:tcBorders>
          </w:tcPr>
          <w:p w14:paraId="4F2DC61A"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51.4%</w:t>
            </w:r>
          </w:p>
        </w:tc>
        <w:tc>
          <w:tcPr>
            <w:tcW w:w="2432" w:type="dxa"/>
            <w:tcBorders>
              <w:left w:val="single" w:sz="4" w:space="0" w:color="auto"/>
            </w:tcBorders>
          </w:tcPr>
          <w:p w14:paraId="2A15BDC5"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1–10</w:t>
            </w:r>
          </w:p>
        </w:tc>
        <w:tc>
          <w:tcPr>
            <w:tcW w:w="1139" w:type="dxa"/>
          </w:tcPr>
          <w:p w14:paraId="1F1DFEBE"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67</w:t>
            </w:r>
          </w:p>
        </w:tc>
        <w:tc>
          <w:tcPr>
            <w:tcW w:w="993" w:type="dxa"/>
          </w:tcPr>
          <w:p w14:paraId="5CC28022"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48.5%</w:t>
            </w:r>
          </w:p>
        </w:tc>
      </w:tr>
      <w:tr w:rsidR="002250A5" w:rsidRPr="00B544E5" w14:paraId="757C2620" w14:textId="77777777" w:rsidTr="00A20B60">
        <w:trPr>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0C983B7A" w14:textId="77777777" w:rsidR="002250A5" w:rsidRPr="00B544E5" w:rsidRDefault="002250A5" w:rsidP="00B544E5">
            <w:pPr>
              <w:pStyle w:val="ListParagraph"/>
              <w:ind w:left="33" w:right="100"/>
              <w:rPr>
                <w:rFonts w:ascii="Times New Roman" w:hAnsi="Times New Roman" w:cs="Times New Roman"/>
                <w:b w:val="0"/>
                <w:sz w:val="20"/>
                <w:szCs w:val="20"/>
              </w:rPr>
            </w:pPr>
            <w:r w:rsidRPr="00B544E5">
              <w:rPr>
                <w:rFonts w:ascii="Times New Roman" w:hAnsi="Times New Roman" w:cs="Times New Roman"/>
                <w:b w:val="0"/>
                <w:sz w:val="20"/>
                <w:szCs w:val="20"/>
              </w:rPr>
              <w:t>&lt; 2 million</w:t>
            </w:r>
          </w:p>
        </w:tc>
        <w:tc>
          <w:tcPr>
            <w:tcW w:w="991" w:type="dxa"/>
          </w:tcPr>
          <w:p w14:paraId="472E7D01"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39</w:t>
            </w:r>
          </w:p>
        </w:tc>
        <w:tc>
          <w:tcPr>
            <w:tcW w:w="1293" w:type="dxa"/>
            <w:tcBorders>
              <w:right w:val="single" w:sz="4" w:space="0" w:color="auto"/>
            </w:tcBorders>
          </w:tcPr>
          <w:p w14:paraId="5D7E665B"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28.3%</w:t>
            </w:r>
          </w:p>
        </w:tc>
        <w:tc>
          <w:tcPr>
            <w:tcW w:w="2432" w:type="dxa"/>
            <w:tcBorders>
              <w:left w:val="single" w:sz="4" w:space="0" w:color="auto"/>
            </w:tcBorders>
          </w:tcPr>
          <w:p w14:paraId="5529867A"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&lt; 1</w:t>
            </w:r>
          </w:p>
        </w:tc>
        <w:tc>
          <w:tcPr>
            <w:tcW w:w="1139" w:type="dxa"/>
          </w:tcPr>
          <w:p w14:paraId="3518D2DC"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31</w:t>
            </w:r>
          </w:p>
        </w:tc>
        <w:tc>
          <w:tcPr>
            <w:tcW w:w="993" w:type="dxa"/>
          </w:tcPr>
          <w:p w14:paraId="145E01EA"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4E5">
              <w:rPr>
                <w:rFonts w:ascii="Times New Roman" w:hAnsi="Times New Roman" w:cs="Times New Roman"/>
                <w:sz w:val="20"/>
                <w:szCs w:val="20"/>
              </w:rPr>
              <w:t>22.5%</w:t>
            </w:r>
          </w:p>
        </w:tc>
      </w:tr>
      <w:tr w:rsidR="002250A5" w:rsidRPr="00B544E5" w14:paraId="134011D0" w14:textId="77777777" w:rsidTr="00A20B6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78" w:type="dxa"/>
          </w:tcPr>
          <w:p w14:paraId="36CF9BB4" w14:textId="77777777" w:rsidR="002250A5" w:rsidRPr="00B544E5" w:rsidRDefault="002250A5" w:rsidP="00B544E5">
            <w:pPr>
              <w:rPr>
                <w:rFonts w:ascii="Times New Roman" w:hAnsi="Times New Roman" w:cs="Times New Roman"/>
                <w:b w:val="0"/>
                <w:i/>
                <w:sz w:val="20"/>
                <w:szCs w:val="20"/>
              </w:rPr>
            </w:pPr>
            <w:r w:rsidRPr="00B544E5">
              <w:rPr>
                <w:rFonts w:ascii="Times New Roman" w:hAnsi="Times New Roman" w:cs="Times New Roman"/>
                <w:b w:val="0"/>
                <w:i/>
                <w:sz w:val="20"/>
                <w:szCs w:val="20"/>
              </w:rPr>
              <w:t>Total</w:t>
            </w:r>
          </w:p>
        </w:tc>
        <w:tc>
          <w:tcPr>
            <w:tcW w:w="991" w:type="dxa"/>
          </w:tcPr>
          <w:p w14:paraId="55950874"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138</w:t>
            </w:r>
          </w:p>
        </w:tc>
        <w:tc>
          <w:tcPr>
            <w:tcW w:w="1293" w:type="dxa"/>
            <w:tcBorders>
              <w:right w:val="single" w:sz="4" w:space="0" w:color="auto"/>
            </w:tcBorders>
          </w:tcPr>
          <w:p w14:paraId="51722F98"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100%</w:t>
            </w:r>
          </w:p>
        </w:tc>
        <w:tc>
          <w:tcPr>
            <w:tcW w:w="2432" w:type="dxa"/>
            <w:tcBorders>
              <w:left w:val="single" w:sz="4" w:space="0" w:color="auto"/>
            </w:tcBorders>
          </w:tcPr>
          <w:p w14:paraId="2498B1D0"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Total</w:t>
            </w:r>
          </w:p>
        </w:tc>
        <w:tc>
          <w:tcPr>
            <w:tcW w:w="1139" w:type="dxa"/>
          </w:tcPr>
          <w:p w14:paraId="10EA3901" w14:textId="77777777" w:rsidR="002250A5" w:rsidRPr="00B544E5" w:rsidRDefault="002250A5" w:rsidP="00B544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 xml:space="preserve">      138</w:t>
            </w:r>
          </w:p>
        </w:tc>
        <w:tc>
          <w:tcPr>
            <w:tcW w:w="993" w:type="dxa"/>
          </w:tcPr>
          <w:p w14:paraId="049996EF" w14:textId="77777777" w:rsidR="002250A5" w:rsidRPr="00B544E5" w:rsidRDefault="002250A5" w:rsidP="00B544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B544E5">
              <w:rPr>
                <w:rFonts w:ascii="Times New Roman" w:hAnsi="Times New Roman" w:cs="Times New Roman"/>
                <w:i/>
                <w:sz w:val="20"/>
                <w:szCs w:val="20"/>
              </w:rPr>
              <w:t>100%</w:t>
            </w:r>
          </w:p>
        </w:tc>
      </w:tr>
    </w:tbl>
    <w:p w14:paraId="1BF81AE0" w14:textId="2D9C5B69" w:rsidR="002250A5"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63952404" w14:textId="12D5C717" w:rsidR="007E5F02" w:rsidRPr="00B544E5" w:rsidRDefault="007E5F02" w:rsidP="00B544E5"/>
    <w:p w14:paraId="4D5423B0" w14:textId="77777777" w:rsidR="002250A5" w:rsidRPr="00B544E5" w:rsidRDefault="002250A5" w:rsidP="00B544E5">
      <w:pPr>
        <w:pStyle w:val="NoIndentNormal"/>
      </w:pPr>
    </w:p>
    <w:p w14:paraId="2FE9EA09" w14:textId="77777777" w:rsidR="002250A5" w:rsidRPr="00B544E5" w:rsidRDefault="002250A5" w:rsidP="00B544E5">
      <w:pPr>
        <w:pStyle w:val="TableCaption"/>
      </w:pPr>
      <w:r w:rsidRPr="00B544E5">
        <w:rPr>
          <w:b/>
        </w:rPr>
        <w:t xml:space="preserve">Table 2. </w:t>
      </w:r>
      <w:r w:rsidRPr="00B544E5">
        <w:t>Descriptive analyses and correlation matrix</w:t>
      </w:r>
    </w:p>
    <w:tbl>
      <w:tblPr>
        <w:tblW w:w="0" w:type="auto"/>
        <w:tblLayout w:type="fixed"/>
        <w:tblLook w:val="04A0" w:firstRow="1" w:lastRow="0" w:firstColumn="1" w:lastColumn="0" w:noHBand="0" w:noVBand="1"/>
      </w:tblPr>
      <w:tblGrid>
        <w:gridCol w:w="1543"/>
        <w:gridCol w:w="765"/>
        <w:gridCol w:w="700"/>
        <w:gridCol w:w="836"/>
        <w:gridCol w:w="704"/>
        <w:gridCol w:w="841"/>
        <w:gridCol w:w="704"/>
        <w:gridCol w:w="700"/>
        <w:gridCol w:w="838"/>
        <w:gridCol w:w="700"/>
        <w:gridCol w:w="695"/>
      </w:tblGrid>
      <w:tr w:rsidR="002250A5" w:rsidRPr="00B544E5" w14:paraId="1941B5F1" w14:textId="77777777" w:rsidTr="00A20B60">
        <w:trPr>
          <w:trHeight w:val="349"/>
        </w:trPr>
        <w:tc>
          <w:tcPr>
            <w:tcW w:w="1543" w:type="dxa"/>
            <w:tcBorders>
              <w:bottom w:val="single" w:sz="4" w:space="0" w:color="auto"/>
            </w:tcBorders>
            <w:noWrap/>
            <w:hideMark/>
          </w:tcPr>
          <w:p w14:paraId="3BC41F9B"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p>
        </w:tc>
        <w:tc>
          <w:tcPr>
            <w:tcW w:w="765" w:type="dxa"/>
            <w:tcBorders>
              <w:bottom w:val="single" w:sz="4" w:space="0" w:color="auto"/>
            </w:tcBorders>
            <w:noWrap/>
            <w:vAlign w:val="center"/>
            <w:hideMark/>
          </w:tcPr>
          <w:p w14:paraId="6DFD49F5"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Mean</w:t>
            </w:r>
          </w:p>
        </w:tc>
        <w:tc>
          <w:tcPr>
            <w:tcW w:w="700" w:type="dxa"/>
            <w:tcBorders>
              <w:bottom w:val="single" w:sz="4" w:space="0" w:color="auto"/>
            </w:tcBorders>
            <w:noWrap/>
            <w:vAlign w:val="center"/>
            <w:hideMark/>
          </w:tcPr>
          <w:p w14:paraId="290B353D"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SD</w:t>
            </w:r>
          </w:p>
        </w:tc>
        <w:tc>
          <w:tcPr>
            <w:tcW w:w="836" w:type="dxa"/>
            <w:tcBorders>
              <w:bottom w:val="single" w:sz="4" w:space="0" w:color="auto"/>
            </w:tcBorders>
            <w:noWrap/>
            <w:vAlign w:val="center"/>
            <w:hideMark/>
          </w:tcPr>
          <w:p w14:paraId="2E063B1B"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 xml:space="preserve">1 </w:t>
            </w:r>
          </w:p>
        </w:tc>
        <w:tc>
          <w:tcPr>
            <w:tcW w:w="704" w:type="dxa"/>
            <w:tcBorders>
              <w:bottom w:val="single" w:sz="4" w:space="0" w:color="auto"/>
            </w:tcBorders>
            <w:noWrap/>
            <w:vAlign w:val="center"/>
            <w:hideMark/>
          </w:tcPr>
          <w:p w14:paraId="40163B66"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2</w:t>
            </w:r>
          </w:p>
        </w:tc>
        <w:tc>
          <w:tcPr>
            <w:tcW w:w="841" w:type="dxa"/>
            <w:tcBorders>
              <w:bottom w:val="single" w:sz="4" w:space="0" w:color="auto"/>
            </w:tcBorders>
            <w:noWrap/>
            <w:vAlign w:val="center"/>
            <w:hideMark/>
          </w:tcPr>
          <w:p w14:paraId="2FF18190"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3</w:t>
            </w:r>
          </w:p>
        </w:tc>
        <w:tc>
          <w:tcPr>
            <w:tcW w:w="704" w:type="dxa"/>
            <w:tcBorders>
              <w:bottom w:val="single" w:sz="4" w:space="0" w:color="auto"/>
            </w:tcBorders>
            <w:noWrap/>
            <w:vAlign w:val="center"/>
            <w:hideMark/>
          </w:tcPr>
          <w:p w14:paraId="5F042C0E"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4</w:t>
            </w:r>
          </w:p>
        </w:tc>
        <w:tc>
          <w:tcPr>
            <w:tcW w:w="700" w:type="dxa"/>
            <w:tcBorders>
              <w:bottom w:val="single" w:sz="4" w:space="0" w:color="auto"/>
            </w:tcBorders>
            <w:noWrap/>
            <w:vAlign w:val="center"/>
            <w:hideMark/>
          </w:tcPr>
          <w:p w14:paraId="3E1AFE83"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5</w:t>
            </w:r>
          </w:p>
        </w:tc>
        <w:tc>
          <w:tcPr>
            <w:tcW w:w="838" w:type="dxa"/>
            <w:tcBorders>
              <w:bottom w:val="single" w:sz="4" w:space="0" w:color="auto"/>
            </w:tcBorders>
            <w:noWrap/>
            <w:vAlign w:val="center"/>
            <w:hideMark/>
          </w:tcPr>
          <w:p w14:paraId="2CA2B0DF"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6</w:t>
            </w:r>
          </w:p>
        </w:tc>
        <w:tc>
          <w:tcPr>
            <w:tcW w:w="700" w:type="dxa"/>
            <w:tcBorders>
              <w:bottom w:val="single" w:sz="4" w:space="0" w:color="auto"/>
            </w:tcBorders>
            <w:noWrap/>
            <w:vAlign w:val="center"/>
            <w:hideMark/>
          </w:tcPr>
          <w:p w14:paraId="78682736"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7</w:t>
            </w:r>
          </w:p>
        </w:tc>
        <w:tc>
          <w:tcPr>
            <w:tcW w:w="695" w:type="dxa"/>
            <w:tcBorders>
              <w:bottom w:val="single" w:sz="4" w:space="0" w:color="auto"/>
            </w:tcBorders>
            <w:noWrap/>
            <w:vAlign w:val="center"/>
            <w:hideMark/>
          </w:tcPr>
          <w:p w14:paraId="4EB53867"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8</w:t>
            </w:r>
          </w:p>
        </w:tc>
      </w:tr>
      <w:tr w:rsidR="002250A5" w:rsidRPr="00B544E5" w14:paraId="095B35A8" w14:textId="77777777" w:rsidTr="00A20B60">
        <w:trPr>
          <w:trHeight w:val="300"/>
        </w:trPr>
        <w:tc>
          <w:tcPr>
            <w:tcW w:w="1543" w:type="dxa"/>
            <w:tcBorders>
              <w:top w:val="single" w:sz="4" w:space="0" w:color="auto"/>
            </w:tcBorders>
            <w:noWrap/>
          </w:tcPr>
          <w:p w14:paraId="08ED8EF5"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Firm size</w:t>
            </w:r>
          </w:p>
        </w:tc>
        <w:tc>
          <w:tcPr>
            <w:tcW w:w="765" w:type="dxa"/>
            <w:tcBorders>
              <w:top w:val="single" w:sz="4" w:space="0" w:color="auto"/>
            </w:tcBorders>
            <w:noWrap/>
            <w:vAlign w:val="center"/>
          </w:tcPr>
          <w:p w14:paraId="1C920D8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1.71</w:t>
            </w:r>
          </w:p>
        </w:tc>
        <w:tc>
          <w:tcPr>
            <w:tcW w:w="700" w:type="dxa"/>
            <w:tcBorders>
              <w:top w:val="single" w:sz="4" w:space="0" w:color="auto"/>
            </w:tcBorders>
            <w:noWrap/>
            <w:vAlign w:val="center"/>
          </w:tcPr>
          <w:p w14:paraId="2A1D69D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1.384</w:t>
            </w:r>
          </w:p>
        </w:tc>
        <w:tc>
          <w:tcPr>
            <w:tcW w:w="836" w:type="dxa"/>
            <w:tcBorders>
              <w:top w:val="single" w:sz="4" w:space="0" w:color="auto"/>
            </w:tcBorders>
            <w:noWrap/>
            <w:vAlign w:val="center"/>
          </w:tcPr>
          <w:p w14:paraId="4572B56C"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p>
        </w:tc>
        <w:tc>
          <w:tcPr>
            <w:tcW w:w="704" w:type="dxa"/>
            <w:tcBorders>
              <w:top w:val="single" w:sz="4" w:space="0" w:color="auto"/>
            </w:tcBorders>
            <w:noWrap/>
            <w:vAlign w:val="center"/>
            <w:hideMark/>
          </w:tcPr>
          <w:p w14:paraId="5CA6D94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41" w:type="dxa"/>
            <w:tcBorders>
              <w:top w:val="single" w:sz="4" w:space="0" w:color="auto"/>
            </w:tcBorders>
            <w:noWrap/>
            <w:vAlign w:val="center"/>
            <w:hideMark/>
          </w:tcPr>
          <w:p w14:paraId="07EA925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4" w:type="dxa"/>
            <w:tcBorders>
              <w:top w:val="single" w:sz="4" w:space="0" w:color="auto"/>
            </w:tcBorders>
            <w:noWrap/>
            <w:vAlign w:val="center"/>
            <w:hideMark/>
          </w:tcPr>
          <w:p w14:paraId="4CFC3499"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tcBorders>
              <w:top w:val="single" w:sz="4" w:space="0" w:color="auto"/>
            </w:tcBorders>
            <w:noWrap/>
            <w:vAlign w:val="center"/>
            <w:hideMark/>
          </w:tcPr>
          <w:p w14:paraId="027A9F2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38" w:type="dxa"/>
            <w:tcBorders>
              <w:top w:val="single" w:sz="4" w:space="0" w:color="auto"/>
            </w:tcBorders>
            <w:noWrap/>
            <w:vAlign w:val="center"/>
            <w:hideMark/>
          </w:tcPr>
          <w:p w14:paraId="3537B51E"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tcBorders>
              <w:top w:val="single" w:sz="4" w:space="0" w:color="auto"/>
            </w:tcBorders>
            <w:noWrap/>
            <w:vAlign w:val="center"/>
            <w:hideMark/>
          </w:tcPr>
          <w:p w14:paraId="352C0A9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tcBorders>
              <w:top w:val="single" w:sz="4" w:space="0" w:color="auto"/>
            </w:tcBorders>
            <w:noWrap/>
            <w:vAlign w:val="center"/>
            <w:hideMark/>
          </w:tcPr>
          <w:p w14:paraId="759FAA7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37FD8888" w14:textId="77777777" w:rsidTr="00A20B60">
        <w:trPr>
          <w:trHeight w:val="300"/>
        </w:trPr>
        <w:tc>
          <w:tcPr>
            <w:tcW w:w="1543" w:type="dxa"/>
            <w:noWrap/>
          </w:tcPr>
          <w:p w14:paraId="0B2617EB" w14:textId="77777777" w:rsidR="002250A5" w:rsidRPr="00B544E5" w:rsidRDefault="002250A5" w:rsidP="00B544E5">
            <w:pPr>
              <w:spacing w:after="0" w:line="240" w:lineRule="auto"/>
              <w:rPr>
                <w:rFonts w:ascii="Times New Roman" w:hAnsi="Times New Roman" w:cs="Times New Roman"/>
                <w:sz w:val="20"/>
                <w:szCs w:val="20"/>
              </w:rPr>
            </w:pPr>
            <w:r w:rsidRPr="00B544E5">
              <w:rPr>
                <w:rFonts w:ascii="Times New Roman" w:hAnsi="Times New Roman" w:cs="Times New Roman"/>
                <w:sz w:val="20"/>
                <w:szCs w:val="20"/>
              </w:rPr>
              <w:t>Firm age</w:t>
            </w:r>
          </w:p>
        </w:tc>
        <w:tc>
          <w:tcPr>
            <w:tcW w:w="765" w:type="dxa"/>
            <w:noWrap/>
            <w:vAlign w:val="center"/>
          </w:tcPr>
          <w:p w14:paraId="4F705A74"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3.78</w:t>
            </w:r>
          </w:p>
        </w:tc>
        <w:tc>
          <w:tcPr>
            <w:tcW w:w="700" w:type="dxa"/>
            <w:noWrap/>
            <w:vAlign w:val="center"/>
          </w:tcPr>
          <w:p w14:paraId="244AE3F1"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1.153</w:t>
            </w:r>
          </w:p>
        </w:tc>
        <w:tc>
          <w:tcPr>
            <w:tcW w:w="836" w:type="dxa"/>
            <w:noWrap/>
            <w:vAlign w:val="center"/>
          </w:tcPr>
          <w:p w14:paraId="6817592F"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p>
        </w:tc>
        <w:tc>
          <w:tcPr>
            <w:tcW w:w="704" w:type="dxa"/>
            <w:noWrap/>
            <w:vAlign w:val="center"/>
          </w:tcPr>
          <w:p w14:paraId="62C54899"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41" w:type="dxa"/>
            <w:noWrap/>
            <w:vAlign w:val="center"/>
          </w:tcPr>
          <w:p w14:paraId="457EFE5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4" w:type="dxa"/>
            <w:noWrap/>
            <w:vAlign w:val="center"/>
          </w:tcPr>
          <w:p w14:paraId="33EFDA2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tcPr>
          <w:p w14:paraId="139194EA"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38" w:type="dxa"/>
            <w:noWrap/>
            <w:vAlign w:val="center"/>
          </w:tcPr>
          <w:p w14:paraId="530AA10F"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tcPr>
          <w:p w14:paraId="59D1A44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tcPr>
          <w:p w14:paraId="5A98EE5F"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66EF8CD7" w14:textId="77777777" w:rsidTr="00A20B60">
        <w:trPr>
          <w:trHeight w:val="300"/>
        </w:trPr>
        <w:tc>
          <w:tcPr>
            <w:tcW w:w="1543" w:type="dxa"/>
            <w:noWrap/>
          </w:tcPr>
          <w:p w14:paraId="146B90F7" w14:textId="77777777" w:rsidR="002250A5" w:rsidRPr="00B544E5" w:rsidRDefault="002250A5" w:rsidP="00B544E5">
            <w:pPr>
              <w:spacing w:after="0" w:line="240" w:lineRule="auto"/>
              <w:rPr>
                <w:rFonts w:ascii="Times New Roman" w:hAnsi="Times New Roman" w:cs="Times New Roman"/>
                <w:sz w:val="20"/>
                <w:szCs w:val="20"/>
              </w:rPr>
            </w:pPr>
            <w:r w:rsidRPr="00B544E5">
              <w:rPr>
                <w:rFonts w:ascii="Times New Roman" w:hAnsi="Times New Roman" w:cs="Times New Roman"/>
                <w:sz w:val="20"/>
                <w:szCs w:val="20"/>
              </w:rPr>
              <w:t>Annual turnover</w:t>
            </w:r>
          </w:p>
        </w:tc>
        <w:tc>
          <w:tcPr>
            <w:tcW w:w="765" w:type="dxa"/>
            <w:noWrap/>
            <w:vAlign w:val="center"/>
          </w:tcPr>
          <w:p w14:paraId="7DA5191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2.07</w:t>
            </w:r>
          </w:p>
        </w:tc>
        <w:tc>
          <w:tcPr>
            <w:tcW w:w="700" w:type="dxa"/>
            <w:noWrap/>
            <w:vAlign w:val="center"/>
          </w:tcPr>
          <w:p w14:paraId="41C14F04"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1.062</w:t>
            </w:r>
          </w:p>
        </w:tc>
        <w:tc>
          <w:tcPr>
            <w:tcW w:w="836" w:type="dxa"/>
            <w:noWrap/>
            <w:vAlign w:val="center"/>
          </w:tcPr>
          <w:p w14:paraId="3001326F" w14:textId="77777777" w:rsidR="002250A5" w:rsidRPr="00B544E5" w:rsidRDefault="002250A5" w:rsidP="00B544E5">
            <w:pPr>
              <w:spacing w:after="0" w:line="240" w:lineRule="auto"/>
              <w:jc w:val="center"/>
              <w:rPr>
                <w:rFonts w:ascii="Times New Roman" w:eastAsia="Times New Roman" w:hAnsi="Times New Roman" w:cs="Times New Roman"/>
                <w:bCs/>
                <w:color w:val="000000"/>
                <w:sz w:val="20"/>
                <w:szCs w:val="20"/>
              </w:rPr>
            </w:pPr>
          </w:p>
        </w:tc>
        <w:tc>
          <w:tcPr>
            <w:tcW w:w="704" w:type="dxa"/>
            <w:noWrap/>
            <w:vAlign w:val="center"/>
          </w:tcPr>
          <w:p w14:paraId="38F887F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41" w:type="dxa"/>
            <w:noWrap/>
            <w:vAlign w:val="center"/>
          </w:tcPr>
          <w:p w14:paraId="3184FF0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4" w:type="dxa"/>
            <w:noWrap/>
            <w:vAlign w:val="center"/>
          </w:tcPr>
          <w:p w14:paraId="563953EA"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tcPr>
          <w:p w14:paraId="705508B4"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38" w:type="dxa"/>
            <w:noWrap/>
            <w:vAlign w:val="center"/>
          </w:tcPr>
          <w:p w14:paraId="093BD349"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tcPr>
          <w:p w14:paraId="57254E97"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tcPr>
          <w:p w14:paraId="4D44E41A"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16C49047" w14:textId="77777777" w:rsidTr="00A20B60">
        <w:trPr>
          <w:trHeight w:val="300"/>
        </w:trPr>
        <w:tc>
          <w:tcPr>
            <w:tcW w:w="1543" w:type="dxa"/>
            <w:noWrap/>
          </w:tcPr>
          <w:p w14:paraId="0EFAF451" w14:textId="77777777" w:rsidR="002250A5" w:rsidRPr="00B544E5" w:rsidRDefault="002250A5" w:rsidP="00B544E5">
            <w:pPr>
              <w:spacing w:after="0" w:line="240" w:lineRule="auto"/>
              <w:rPr>
                <w:rFonts w:ascii="Times New Roman" w:hAnsi="Times New Roman" w:cs="Times New Roman"/>
                <w:sz w:val="20"/>
                <w:szCs w:val="20"/>
              </w:rPr>
            </w:pPr>
            <w:r w:rsidRPr="00B544E5">
              <w:rPr>
                <w:rFonts w:ascii="Times New Roman" w:hAnsi="Times New Roman" w:cs="Times New Roman"/>
                <w:sz w:val="20"/>
                <w:szCs w:val="20"/>
              </w:rPr>
              <w:t>1. CI</w:t>
            </w:r>
          </w:p>
        </w:tc>
        <w:tc>
          <w:tcPr>
            <w:tcW w:w="765" w:type="dxa"/>
            <w:noWrap/>
            <w:vAlign w:val="center"/>
          </w:tcPr>
          <w:p w14:paraId="4C7B839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3.669</w:t>
            </w:r>
          </w:p>
        </w:tc>
        <w:tc>
          <w:tcPr>
            <w:tcW w:w="700" w:type="dxa"/>
            <w:noWrap/>
            <w:vAlign w:val="center"/>
          </w:tcPr>
          <w:p w14:paraId="39743297"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1.159</w:t>
            </w:r>
          </w:p>
        </w:tc>
        <w:tc>
          <w:tcPr>
            <w:tcW w:w="836" w:type="dxa"/>
            <w:noWrap/>
            <w:vAlign w:val="center"/>
          </w:tcPr>
          <w:p w14:paraId="39C59290"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0.802</w:t>
            </w:r>
          </w:p>
        </w:tc>
        <w:tc>
          <w:tcPr>
            <w:tcW w:w="704" w:type="dxa"/>
            <w:noWrap/>
            <w:vAlign w:val="center"/>
          </w:tcPr>
          <w:p w14:paraId="6B9471A1"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41" w:type="dxa"/>
            <w:noWrap/>
            <w:vAlign w:val="center"/>
          </w:tcPr>
          <w:p w14:paraId="38D82D1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4" w:type="dxa"/>
            <w:noWrap/>
            <w:vAlign w:val="center"/>
          </w:tcPr>
          <w:p w14:paraId="5846B21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tcPr>
          <w:p w14:paraId="2B2AAA9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38" w:type="dxa"/>
            <w:noWrap/>
            <w:vAlign w:val="center"/>
          </w:tcPr>
          <w:p w14:paraId="1EDF5054"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tcPr>
          <w:p w14:paraId="7819687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tcPr>
          <w:p w14:paraId="01C8FDF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492042FF" w14:textId="77777777" w:rsidTr="00A20B60">
        <w:trPr>
          <w:trHeight w:val="300"/>
        </w:trPr>
        <w:tc>
          <w:tcPr>
            <w:tcW w:w="1543" w:type="dxa"/>
            <w:noWrap/>
            <w:hideMark/>
          </w:tcPr>
          <w:p w14:paraId="0DDFC492"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hAnsi="Times New Roman" w:cs="Times New Roman"/>
                <w:sz w:val="20"/>
                <w:szCs w:val="20"/>
              </w:rPr>
              <w:t>2. CUS</w:t>
            </w:r>
          </w:p>
        </w:tc>
        <w:tc>
          <w:tcPr>
            <w:tcW w:w="765" w:type="dxa"/>
            <w:noWrap/>
            <w:vAlign w:val="center"/>
          </w:tcPr>
          <w:p w14:paraId="5C84D82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5.099</w:t>
            </w:r>
          </w:p>
        </w:tc>
        <w:tc>
          <w:tcPr>
            <w:tcW w:w="700" w:type="dxa"/>
            <w:noWrap/>
            <w:vAlign w:val="center"/>
          </w:tcPr>
          <w:p w14:paraId="6F66069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0.943</w:t>
            </w:r>
          </w:p>
        </w:tc>
        <w:tc>
          <w:tcPr>
            <w:tcW w:w="836" w:type="dxa"/>
            <w:noWrap/>
            <w:vAlign w:val="center"/>
            <w:hideMark/>
          </w:tcPr>
          <w:p w14:paraId="3817E3AA"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0.028</w:t>
            </w:r>
          </w:p>
        </w:tc>
        <w:tc>
          <w:tcPr>
            <w:tcW w:w="704" w:type="dxa"/>
            <w:noWrap/>
            <w:vAlign w:val="center"/>
            <w:hideMark/>
          </w:tcPr>
          <w:p w14:paraId="0785C0B6"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0.729</w:t>
            </w:r>
          </w:p>
        </w:tc>
        <w:tc>
          <w:tcPr>
            <w:tcW w:w="841" w:type="dxa"/>
            <w:noWrap/>
            <w:vAlign w:val="center"/>
            <w:hideMark/>
          </w:tcPr>
          <w:p w14:paraId="313EB253" w14:textId="77777777" w:rsidR="002250A5" w:rsidRPr="00B544E5" w:rsidRDefault="002250A5" w:rsidP="00B544E5">
            <w:pPr>
              <w:spacing w:after="0" w:line="240" w:lineRule="auto"/>
              <w:jc w:val="center"/>
              <w:rPr>
                <w:rFonts w:ascii="Times New Roman" w:eastAsia="Times New Roman" w:hAnsi="Times New Roman" w:cs="Times New Roman"/>
                <w:b/>
                <w:color w:val="000000"/>
                <w:sz w:val="20"/>
                <w:szCs w:val="20"/>
              </w:rPr>
            </w:pPr>
          </w:p>
        </w:tc>
        <w:tc>
          <w:tcPr>
            <w:tcW w:w="704" w:type="dxa"/>
            <w:noWrap/>
            <w:vAlign w:val="center"/>
            <w:hideMark/>
          </w:tcPr>
          <w:p w14:paraId="4D4BFA6F"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hideMark/>
          </w:tcPr>
          <w:p w14:paraId="76D35DD2"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38" w:type="dxa"/>
            <w:noWrap/>
            <w:vAlign w:val="center"/>
            <w:hideMark/>
          </w:tcPr>
          <w:p w14:paraId="25C337E7"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hideMark/>
          </w:tcPr>
          <w:p w14:paraId="4D44611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hideMark/>
          </w:tcPr>
          <w:p w14:paraId="534CECA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08FEF3FF" w14:textId="77777777" w:rsidTr="00A20B60">
        <w:trPr>
          <w:trHeight w:val="300"/>
        </w:trPr>
        <w:tc>
          <w:tcPr>
            <w:tcW w:w="1543" w:type="dxa"/>
            <w:noWrap/>
            <w:hideMark/>
          </w:tcPr>
          <w:p w14:paraId="75B71989"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hAnsi="Times New Roman" w:cs="Times New Roman"/>
                <w:sz w:val="20"/>
                <w:szCs w:val="20"/>
              </w:rPr>
              <w:t>3. COM</w:t>
            </w:r>
          </w:p>
        </w:tc>
        <w:tc>
          <w:tcPr>
            <w:tcW w:w="765" w:type="dxa"/>
            <w:noWrap/>
            <w:vAlign w:val="center"/>
          </w:tcPr>
          <w:p w14:paraId="0C5B8200"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4.766</w:t>
            </w:r>
          </w:p>
        </w:tc>
        <w:tc>
          <w:tcPr>
            <w:tcW w:w="700" w:type="dxa"/>
            <w:noWrap/>
            <w:vAlign w:val="center"/>
          </w:tcPr>
          <w:p w14:paraId="2D96FCC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1.223</w:t>
            </w:r>
          </w:p>
        </w:tc>
        <w:tc>
          <w:tcPr>
            <w:tcW w:w="836" w:type="dxa"/>
            <w:noWrap/>
            <w:vAlign w:val="center"/>
            <w:hideMark/>
          </w:tcPr>
          <w:p w14:paraId="146B989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0.238</w:t>
            </w:r>
          </w:p>
        </w:tc>
        <w:tc>
          <w:tcPr>
            <w:tcW w:w="704" w:type="dxa"/>
            <w:noWrap/>
            <w:vAlign w:val="center"/>
            <w:hideMark/>
          </w:tcPr>
          <w:p w14:paraId="7ECA755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0.238</w:t>
            </w:r>
          </w:p>
        </w:tc>
        <w:tc>
          <w:tcPr>
            <w:tcW w:w="841" w:type="dxa"/>
            <w:noWrap/>
            <w:vAlign w:val="center"/>
            <w:hideMark/>
          </w:tcPr>
          <w:p w14:paraId="38051859"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0.807</w:t>
            </w:r>
          </w:p>
        </w:tc>
        <w:tc>
          <w:tcPr>
            <w:tcW w:w="704" w:type="dxa"/>
            <w:noWrap/>
            <w:vAlign w:val="center"/>
            <w:hideMark/>
          </w:tcPr>
          <w:p w14:paraId="3683E49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hideMark/>
          </w:tcPr>
          <w:p w14:paraId="7CE4B7D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38" w:type="dxa"/>
            <w:noWrap/>
            <w:vAlign w:val="center"/>
            <w:hideMark/>
          </w:tcPr>
          <w:p w14:paraId="6D6E78A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hideMark/>
          </w:tcPr>
          <w:p w14:paraId="42181AC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hideMark/>
          </w:tcPr>
          <w:p w14:paraId="31C90CD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0ECF55AA" w14:textId="77777777" w:rsidTr="00A20B60">
        <w:trPr>
          <w:trHeight w:val="300"/>
        </w:trPr>
        <w:tc>
          <w:tcPr>
            <w:tcW w:w="1543" w:type="dxa"/>
            <w:noWrap/>
            <w:hideMark/>
          </w:tcPr>
          <w:p w14:paraId="37E32739"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4. INI</w:t>
            </w:r>
          </w:p>
        </w:tc>
        <w:tc>
          <w:tcPr>
            <w:tcW w:w="765" w:type="dxa"/>
            <w:noWrap/>
            <w:vAlign w:val="center"/>
          </w:tcPr>
          <w:p w14:paraId="2064884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4.690</w:t>
            </w:r>
          </w:p>
        </w:tc>
        <w:tc>
          <w:tcPr>
            <w:tcW w:w="700" w:type="dxa"/>
            <w:noWrap/>
            <w:vAlign w:val="center"/>
          </w:tcPr>
          <w:p w14:paraId="4BCCEC1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0.624</w:t>
            </w:r>
          </w:p>
        </w:tc>
        <w:tc>
          <w:tcPr>
            <w:tcW w:w="836" w:type="dxa"/>
            <w:noWrap/>
            <w:vAlign w:val="center"/>
            <w:hideMark/>
          </w:tcPr>
          <w:p w14:paraId="0F897E6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0.097</w:t>
            </w:r>
          </w:p>
        </w:tc>
        <w:tc>
          <w:tcPr>
            <w:tcW w:w="704" w:type="dxa"/>
            <w:noWrap/>
            <w:vAlign w:val="center"/>
            <w:hideMark/>
          </w:tcPr>
          <w:p w14:paraId="28C305A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0.480</w:t>
            </w:r>
          </w:p>
        </w:tc>
        <w:tc>
          <w:tcPr>
            <w:tcW w:w="841" w:type="dxa"/>
            <w:noWrap/>
            <w:vAlign w:val="center"/>
            <w:hideMark/>
          </w:tcPr>
          <w:p w14:paraId="5CBD393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-0.004</w:t>
            </w:r>
          </w:p>
        </w:tc>
        <w:tc>
          <w:tcPr>
            <w:tcW w:w="704" w:type="dxa"/>
            <w:noWrap/>
            <w:vAlign w:val="center"/>
            <w:hideMark/>
          </w:tcPr>
          <w:p w14:paraId="62484FB0"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0.773</w:t>
            </w:r>
          </w:p>
        </w:tc>
        <w:tc>
          <w:tcPr>
            <w:tcW w:w="700" w:type="dxa"/>
            <w:noWrap/>
            <w:vAlign w:val="center"/>
            <w:hideMark/>
          </w:tcPr>
          <w:p w14:paraId="0B25FDF0"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838" w:type="dxa"/>
            <w:noWrap/>
            <w:vAlign w:val="center"/>
            <w:hideMark/>
          </w:tcPr>
          <w:p w14:paraId="4B8BA259"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hideMark/>
          </w:tcPr>
          <w:p w14:paraId="46E0191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hideMark/>
          </w:tcPr>
          <w:p w14:paraId="1E2F11E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3D6FC616" w14:textId="77777777" w:rsidTr="00A20B60">
        <w:trPr>
          <w:trHeight w:val="300"/>
        </w:trPr>
        <w:tc>
          <w:tcPr>
            <w:tcW w:w="1543" w:type="dxa"/>
            <w:noWrap/>
            <w:hideMark/>
          </w:tcPr>
          <w:p w14:paraId="431626CF"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 xml:space="preserve">5. MA </w:t>
            </w:r>
          </w:p>
        </w:tc>
        <w:tc>
          <w:tcPr>
            <w:tcW w:w="765" w:type="dxa"/>
            <w:noWrap/>
            <w:vAlign w:val="center"/>
          </w:tcPr>
          <w:p w14:paraId="43DBBB0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3.267</w:t>
            </w:r>
          </w:p>
        </w:tc>
        <w:tc>
          <w:tcPr>
            <w:tcW w:w="700" w:type="dxa"/>
            <w:noWrap/>
            <w:vAlign w:val="center"/>
          </w:tcPr>
          <w:p w14:paraId="5FA3B21E"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1.032</w:t>
            </w:r>
          </w:p>
        </w:tc>
        <w:tc>
          <w:tcPr>
            <w:tcW w:w="836" w:type="dxa"/>
            <w:noWrap/>
            <w:vAlign w:val="center"/>
            <w:hideMark/>
          </w:tcPr>
          <w:p w14:paraId="25F52548"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0.221</w:t>
            </w:r>
          </w:p>
        </w:tc>
        <w:tc>
          <w:tcPr>
            <w:tcW w:w="704" w:type="dxa"/>
            <w:noWrap/>
            <w:vAlign w:val="center"/>
            <w:hideMark/>
          </w:tcPr>
          <w:p w14:paraId="48A402B6"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0.179</w:t>
            </w:r>
          </w:p>
        </w:tc>
        <w:tc>
          <w:tcPr>
            <w:tcW w:w="841" w:type="dxa"/>
            <w:noWrap/>
            <w:vAlign w:val="center"/>
            <w:hideMark/>
          </w:tcPr>
          <w:p w14:paraId="5708EBD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0.411</w:t>
            </w:r>
          </w:p>
        </w:tc>
        <w:tc>
          <w:tcPr>
            <w:tcW w:w="704" w:type="dxa"/>
            <w:noWrap/>
            <w:vAlign w:val="center"/>
            <w:hideMark/>
          </w:tcPr>
          <w:p w14:paraId="0C4D5EC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0.160</w:t>
            </w:r>
          </w:p>
        </w:tc>
        <w:tc>
          <w:tcPr>
            <w:tcW w:w="700" w:type="dxa"/>
            <w:noWrap/>
            <w:vAlign w:val="center"/>
            <w:hideMark/>
          </w:tcPr>
          <w:p w14:paraId="0F396B1C"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0.807</w:t>
            </w:r>
          </w:p>
        </w:tc>
        <w:tc>
          <w:tcPr>
            <w:tcW w:w="838" w:type="dxa"/>
            <w:noWrap/>
            <w:vAlign w:val="center"/>
            <w:hideMark/>
          </w:tcPr>
          <w:p w14:paraId="28CEC5D9"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700" w:type="dxa"/>
            <w:noWrap/>
            <w:vAlign w:val="center"/>
            <w:hideMark/>
          </w:tcPr>
          <w:p w14:paraId="1F88E3E9"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hideMark/>
          </w:tcPr>
          <w:p w14:paraId="619C1F7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34C2E0D1" w14:textId="77777777" w:rsidTr="00A20B60">
        <w:trPr>
          <w:trHeight w:val="300"/>
        </w:trPr>
        <w:tc>
          <w:tcPr>
            <w:tcW w:w="1543" w:type="dxa"/>
            <w:noWrap/>
            <w:hideMark/>
          </w:tcPr>
          <w:p w14:paraId="040F1A21"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6. MP</w:t>
            </w:r>
          </w:p>
        </w:tc>
        <w:tc>
          <w:tcPr>
            <w:tcW w:w="765" w:type="dxa"/>
            <w:noWrap/>
            <w:vAlign w:val="center"/>
          </w:tcPr>
          <w:p w14:paraId="526A1930"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4.194</w:t>
            </w:r>
          </w:p>
        </w:tc>
        <w:tc>
          <w:tcPr>
            <w:tcW w:w="700" w:type="dxa"/>
            <w:noWrap/>
            <w:vAlign w:val="center"/>
          </w:tcPr>
          <w:p w14:paraId="4B551EE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0.883</w:t>
            </w:r>
          </w:p>
        </w:tc>
        <w:tc>
          <w:tcPr>
            <w:tcW w:w="836" w:type="dxa"/>
            <w:noWrap/>
            <w:vAlign w:val="center"/>
            <w:hideMark/>
          </w:tcPr>
          <w:p w14:paraId="1B9057C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-0.302</w:t>
            </w:r>
          </w:p>
        </w:tc>
        <w:tc>
          <w:tcPr>
            <w:tcW w:w="704" w:type="dxa"/>
            <w:noWrap/>
            <w:vAlign w:val="center"/>
            <w:hideMark/>
          </w:tcPr>
          <w:p w14:paraId="0B84DD97"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0.101</w:t>
            </w:r>
          </w:p>
        </w:tc>
        <w:tc>
          <w:tcPr>
            <w:tcW w:w="841" w:type="dxa"/>
            <w:noWrap/>
            <w:vAlign w:val="center"/>
            <w:hideMark/>
          </w:tcPr>
          <w:p w14:paraId="0335B157"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0.240</w:t>
            </w:r>
          </w:p>
        </w:tc>
        <w:tc>
          <w:tcPr>
            <w:tcW w:w="704" w:type="dxa"/>
            <w:noWrap/>
            <w:vAlign w:val="center"/>
            <w:hideMark/>
          </w:tcPr>
          <w:p w14:paraId="3DE1150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0.142</w:t>
            </w:r>
          </w:p>
        </w:tc>
        <w:tc>
          <w:tcPr>
            <w:tcW w:w="700" w:type="dxa"/>
            <w:noWrap/>
            <w:vAlign w:val="center"/>
            <w:hideMark/>
          </w:tcPr>
          <w:p w14:paraId="7EF0466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0.219</w:t>
            </w:r>
          </w:p>
        </w:tc>
        <w:tc>
          <w:tcPr>
            <w:tcW w:w="838" w:type="dxa"/>
            <w:noWrap/>
            <w:vAlign w:val="center"/>
            <w:hideMark/>
          </w:tcPr>
          <w:p w14:paraId="62CA7366"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0.828</w:t>
            </w:r>
          </w:p>
        </w:tc>
        <w:tc>
          <w:tcPr>
            <w:tcW w:w="700" w:type="dxa"/>
            <w:noWrap/>
            <w:vAlign w:val="center"/>
            <w:hideMark/>
          </w:tcPr>
          <w:p w14:paraId="0BBA0C11"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c>
          <w:tcPr>
            <w:tcW w:w="695" w:type="dxa"/>
            <w:noWrap/>
            <w:vAlign w:val="center"/>
            <w:hideMark/>
          </w:tcPr>
          <w:p w14:paraId="7B6D8CE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374C7F39" w14:textId="77777777" w:rsidTr="00A20B60">
        <w:trPr>
          <w:trHeight w:val="300"/>
        </w:trPr>
        <w:tc>
          <w:tcPr>
            <w:tcW w:w="1543" w:type="dxa"/>
            <w:noWrap/>
            <w:hideMark/>
          </w:tcPr>
          <w:p w14:paraId="3337919C"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eastAsia="Times New Roman" w:hAnsi="Times New Roman" w:cs="Times New Roman"/>
                <w:bCs/>
                <w:color w:val="000000"/>
                <w:sz w:val="20"/>
                <w:szCs w:val="20"/>
              </w:rPr>
              <w:t>7. FP</w:t>
            </w:r>
          </w:p>
        </w:tc>
        <w:tc>
          <w:tcPr>
            <w:tcW w:w="765" w:type="dxa"/>
            <w:noWrap/>
            <w:vAlign w:val="center"/>
          </w:tcPr>
          <w:p w14:paraId="75D9E5C9"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4.423</w:t>
            </w:r>
          </w:p>
        </w:tc>
        <w:tc>
          <w:tcPr>
            <w:tcW w:w="700" w:type="dxa"/>
            <w:noWrap/>
            <w:vAlign w:val="center"/>
          </w:tcPr>
          <w:p w14:paraId="4351413C"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0.930</w:t>
            </w:r>
          </w:p>
        </w:tc>
        <w:tc>
          <w:tcPr>
            <w:tcW w:w="836" w:type="dxa"/>
            <w:noWrap/>
            <w:vAlign w:val="center"/>
            <w:hideMark/>
          </w:tcPr>
          <w:p w14:paraId="1F408652"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-0.083</w:t>
            </w:r>
          </w:p>
        </w:tc>
        <w:tc>
          <w:tcPr>
            <w:tcW w:w="704" w:type="dxa"/>
            <w:noWrap/>
            <w:vAlign w:val="center"/>
            <w:hideMark/>
          </w:tcPr>
          <w:p w14:paraId="096DC45F"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0.315</w:t>
            </w:r>
          </w:p>
        </w:tc>
        <w:tc>
          <w:tcPr>
            <w:tcW w:w="841" w:type="dxa"/>
            <w:noWrap/>
            <w:vAlign w:val="center"/>
            <w:hideMark/>
          </w:tcPr>
          <w:p w14:paraId="5313160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0.272</w:t>
            </w:r>
          </w:p>
        </w:tc>
        <w:tc>
          <w:tcPr>
            <w:tcW w:w="704" w:type="dxa"/>
            <w:noWrap/>
            <w:vAlign w:val="center"/>
            <w:hideMark/>
          </w:tcPr>
          <w:p w14:paraId="1E41CAA4"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0.194</w:t>
            </w:r>
          </w:p>
        </w:tc>
        <w:tc>
          <w:tcPr>
            <w:tcW w:w="700" w:type="dxa"/>
            <w:noWrap/>
            <w:vAlign w:val="center"/>
            <w:hideMark/>
          </w:tcPr>
          <w:p w14:paraId="5D07A7D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0.234</w:t>
            </w:r>
          </w:p>
        </w:tc>
        <w:tc>
          <w:tcPr>
            <w:tcW w:w="838" w:type="dxa"/>
            <w:noWrap/>
            <w:vAlign w:val="center"/>
            <w:hideMark/>
          </w:tcPr>
          <w:p w14:paraId="09BF51D5"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0.627</w:t>
            </w:r>
          </w:p>
        </w:tc>
        <w:tc>
          <w:tcPr>
            <w:tcW w:w="700" w:type="dxa"/>
            <w:noWrap/>
            <w:vAlign w:val="center"/>
            <w:hideMark/>
          </w:tcPr>
          <w:p w14:paraId="0BB3009E"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0.864</w:t>
            </w:r>
          </w:p>
        </w:tc>
        <w:tc>
          <w:tcPr>
            <w:tcW w:w="695" w:type="dxa"/>
            <w:noWrap/>
            <w:vAlign w:val="center"/>
            <w:hideMark/>
          </w:tcPr>
          <w:p w14:paraId="6D2B75A0"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p>
        </w:tc>
      </w:tr>
      <w:tr w:rsidR="002250A5" w:rsidRPr="00B544E5" w14:paraId="069D3AC8" w14:textId="77777777" w:rsidTr="00A20B60">
        <w:trPr>
          <w:trHeight w:val="300"/>
        </w:trPr>
        <w:tc>
          <w:tcPr>
            <w:tcW w:w="1543" w:type="dxa"/>
            <w:tcBorders>
              <w:bottom w:val="single" w:sz="4" w:space="0" w:color="auto"/>
            </w:tcBorders>
            <w:noWrap/>
            <w:hideMark/>
          </w:tcPr>
          <w:p w14:paraId="0CB9908A" w14:textId="77777777" w:rsidR="002250A5" w:rsidRPr="00B544E5" w:rsidRDefault="002250A5" w:rsidP="00B544E5">
            <w:pPr>
              <w:spacing w:after="0" w:line="240" w:lineRule="auto"/>
              <w:rPr>
                <w:rFonts w:ascii="Times New Roman" w:eastAsia="Times New Roman" w:hAnsi="Times New Roman" w:cs="Times New Roman"/>
                <w:bCs/>
                <w:color w:val="000000"/>
                <w:sz w:val="20"/>
                <w:szCs w:val="20"/>
              </w:rPr>
            </w:pPr>
            <w:r w:rsidRPr="00B544E5">
              <w:rPr>
                <w:rFonts w:ascii="Times New Roman" w:hAnsi="Times New Roman" w:cs="Times New Roman"/>
                <w:sz w:val="20"/>
                <w:szCs w:val="20"/>
              </w:rPr>
              <w:t>8. TT</w:t>
            </w:r>
          </w:p>
        </w:tc>
        <w:tc>
          <w:tcPr>
            <w:tcW w:w="765" w:type="dxa"/>
            <w:tcBorders>
              <w:bottom w:val="single" w:sz="4" w:space="0" w:color="auto"/>
            </w:tcBorders>
            <w:noWrap/>
            <w:vAlign w:val="center"/>
          </w:tcPr>
          <w:p w14:paraId="45EAC80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5.703</w:t>
            </w:r>
          </w:p>
        </w:tc>
        <w:tc>
          <w:tcPr>
            <w:tcW w:w="700" w:type="dxa"/>
            <w:tcBorders>
              <w:bottom w:val="single" w:sz="4" w:space="0" w:color="auto"/>
            </w:tcBorders>
            <w:noWrap/>
            <w:vAlign w:val="center"/>
          </w:tcPr>
          <w:p w14:paraId="5B07F8AD"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1.077</w:t>
            </w:r>
          </w:p>
        </w:tc>
        <w:tc>
          <w:tcPr>
            <w:tcW w:w="836" w:type="dxa"/>
            <w:tcBorders>
              <w:bottom w:val="single" w:sz="4" w:space="0" w:color="auto"/>
            </w:tcBorders>
            <w:noWrap/>
            <w:vAlign w:val="center"/>
            <w:hideMark/>
          </w:tcPr>
          <w:p w14:paraId="5BDBD9AA"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0.426</w:t>
            </w:r>
          </w:p>
        </w:tc>
        <w:tc>
          <w:tcPr>
            <w:tcW w:w="704" w:type="dxa"/>
            <w:tcBorders>
              <w:bottom w:val="single" w:sz="4" w:space="0" w:color="auto"/>
            </w:tcBorders>
            <w:noWrap/>
            <w:vAlign w:val="center"/>
            <w:hideMark/>
          </w:tcPr>
          <w:p w14:paraId="1C3A4047"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0.202</w:t>
            </w:r>
          </w:p>
        </w:tc>
        <w:tc>
          <w:tcPr>
            <w:tcW w:w="841" w:type="dxa"/>
            <w:tcBorders>
              <w:bottom w:val="single" w:sz="4" w:space="0" w:color="auto"/>
            </w:tcBorders>
            <w:noWrap/>
            <w:vAlign w:val="center"/>
            <w:hideMark/>
          </w:tcPr>
          <w:p w14:paraId="01C09E64"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0.147</w:t>
            </w:r>
          </w:p>
        </w:tc>
        <w:tc>
          <w:tcPr>
            <w:tcW w:w="704" w:type="dxa"/>
            <w:tcBorders>
              <w:bottom w:val="single" w:sz="4" w:space="0" w:color="auto"/>
            </w:tcBorders>
            <w:noWrap/>
            <w:vAlign w:val="center"/>
            <w:hideMark/>
          </w:tcPr>
          <w:p w14:paraId="55891774"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0.270</w:t>
            </w:r>
          </w:p>
        </w:tc>
        <w:tc>
          <w:tcPr>
            <w:tcW w:w="700" w:type="dxa"/>
            <w:tcBorders>
              <w:bottom w:val="single" w:sz="4" w:space="0" w:color="auto"/>
            </w:tcBorders>
            <w:noWrap/>
            <w:vAlign w:val="center"/>
            <w:hideMark/>
          </w:tcPr>
          <w:p w14:paraId="07558EAB"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0.230</w:t>
            </w:r>
          </w:p>
        </w:tc>
        <w:tc>
          <w:tcPr>
            <w:tcW w:w="838" w:type="dxa"/>
            <w:tcBorders>
              <w:bottom w:val="single" w:sz="4" w:space="0" w:color="auto"/>
            </w:tcBorders>
            <w:noWrap/>
            <w:vAlign w:val="center"/>
            <w:hideMark/>
          </w:tcPr>
          <w:p w14:paraId="784EF236"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-0.052</w:t>
            </w:r>
          </w:p>
        </w:tc>
        <w:tc>
          <w:tcPr>
            <w:tcW w:w="700" w:type="dxa"/>
            <w:tcBorders>
              <w:bottom w:val="single" w:sz="4" w:space="0" w:color="auto"/>
            </w:tcBorders>
            <w:noWrap/>
            <w:vAlign w:val="center"/>
            <w:hideMark/>
          </w:tcPr>
          <w:p w14:paraId="07AEF563" w14:textId="77777777" w:rsidR="002250A5" w:rsidRPr="00B544E5" w:rsidRDefault="002250A5" w:rsidP="00B544E5">
            <w:pPr>
              <w:spacing w:after="0" w:line="240" w:lineRule="auto"/>
              <w:jc w:val="center"/>
              <w:rPr>
                <w:rFonts w:ascii="Times New Roman" w:eastAsia="Times New Roman" w:hAnsi="Times New Roman" w:cs="Times New Roman"/>
                <w:color w:val="000000"/>
                <w:sz w:val="20"/>
                <w:szCs w:val="20"/>
              </w:rPr>
            </w:pPr>
            <w:r w:rsidRPr="00B544E5">
              <w:rPr>
                <w:rFonts w:ascii="Times New Roman" w:eastAsia="Times New Roman" w:hAnsi="Times New Roman" w:cs="Times New Roman"/>
                <w:color w:val="000000"/>
                <w:sz w:val="20"/>
                <w:szCs w:val="20"/>
              </w:rPr>
              <w:t>0.054</w:t>
            </w:r>
          </w:p>
        </w:tc>
        <w:tc>
          <w:tcPr>
            <w:tcW w:w="695" w:type="dxa"/>
            <w:tcBorders>
              <w:bottom w:val="single" w:sz="4" w:space="0" w:color="auto"/>
            </w:tcBorders>
            <w:noWrap/>
            <w:vAlign w:val="center"/>
            <w:hideMark/>
          </w:tcPr>
          <w:p w14:paraId="5E087C81" w14:textId="77777777" w:rsidR="002250A5" w:rsidRPr="00B544E5" w:rsidRDefault="002250A5" w:rsidP="00B544E5">
            <w:pPr>
              <w:spacing w:after="0" w:line="240" w:lineRule="auto"/>
              <w:jc w:val="center"/>
              <w:rPr>
                <w:rFonts w:ascii="Times New Roman" w:eastAsia="Times New Roman" w:hAnsi="Times New Roman" w:cs="Times New Roman"/>
                <w:b/>
                <w:bCs/>
                <w:color w:val="000000"/>
                <w:sz w:val="20"/>
                <w:szCs w:val="20"/>
              </w:rPr>
            </w:pPr>
            <w:r w:rsidRPr="00B544E5">
              <w:rPr>
                <w:rFonts w:ascii="Times New Roman" w:eastAsia="Times New Roman" w:hAnsi="Times New Roman" w:cs="Times New Roman"/>
                <w:b/>
                <w:bCs/>
                <w:color w:val="000000"/>
                <w:sz w:val="20"/>
                <w:szCs w:val="20"/>
              </w:rPr>
              <w:t>0.761</w:t>
            </w:r>
          </w:p>
        </w:tc>
      </w:tr>
    </w:tbl>
    <w:p w14:paraId="58E4BCEF" w14:textId="2BAC31E6" w:rsidR="002250A5" w:rsidRPr="00B544E5" w:rsidRDefault="002250A5" w:rsidP="00B544E5">
      <w:pPr>
        <w:spacing w:line="360" w:lineRule="auto"/>
        <w:jc w:val="both"/>
        <w:rPr>
          <w:rFonts w:ascii="Times New Roman" w:hAnsi="Times New Roman" w:cs="Times New Roman"/>
          <w:sz w:val="20"/>
          <w:szCs w:val="20"/>
        </w:rPr>
      </w:pPr>
      <w:r w:rsidRPr="00B544E5">
        <w:rPr>
          <w:rFonts w:ascii="Times New Roman" w:hAnsi="Times New Roman" w:cs="Times New Roman"/>
          <w:i/>
          <w:sz w:val="20"/>
          <w:szCs w:val="20"/>
        </w:rPr>
        <w:t>Notes:</w:t>
      </w:r>
      <w:r w:rsidRPr="00B544E5">
        <w:rPr>
          <w:rFonts w:ascii="Times New Roman" w:hAnsi="Times New Roman" w:cs="Times New Roman"/>
          <w:sz w:val="20"/>
          <w:szCs w:val="20"/>
        </w:rPr>
        <w:t xml:space="preserve"> SD = standard deviation; bold values on the diagonal are AVEs.</w:t>
      </w:r>
    </w:p>
    <w:p w14:paraId="2BFA136A" w14:textId="77777777" w:rsidR="00E20F67"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080306F2" w14:textId="77777777" w:rsidR="00E20F67" w:rsidRPr="00B544E5" w:rsidRDefault="00E20F67" w:rsidP="00B544E5">
      <w:pPr>
        <w:spacing w:line="360" w:lineRule="auto"/>
        <w:jc w:val="both"/>
        <w:rPr>
          <w:rFonts w:ascii="Times New Roman" w:hAnsi="Times New Roman" w:cs="Times New Roman"/>
          <w:sz w:val="20"/>
          <w:szCs w:val="20"/>
        </w:rPr>
      </w:pPr>
    </w:p>
    <w:p w14:paraId="0DAE4490" w14:textId="77777777" w:rsidR="002250A5" w:rsidRPr="00B544E5" w:rsidRDefault="007E5F02" w:rsidP="00B544E5">
      <w:pPr>
        <w:pStyle w:val="NoIndentNormal"/>
      </w:pPr>
      <w:r w:rsidRPr="00B544E5">
        <w:br w:type="page"/>
      </w:r>
    </w:p>
    <w:p w14:paraId="71890706" w14:textId="77777777" w:rsidR="002250A5" w:rsidRPr="00B544E5" w:rsidRDefault="002250A5" w:rsidP="00B544E5">
      <w:pPr>
        <w:pStyle w:val="TableCaption"/>
      </w:pPr>
      <w:r w:rsidRPr="00B544E5">
        <w:rPr>
          <w:b/>
        </w:rPr>
        <w:lastRenderedPageBreak/>
        <w:t xml:space="preserve">Table 3. </w:t>
      </w:r>
      <w:r w:rsidRPr="00B544E5">
        <w:t>Item loading, scale reliability and validity results</w:t>
      </w:r>
    </w:p>
    <w:tbl>
      <w:tblPr>
        <w:tblStyle w:val="TableGridLight"/>
        <w:tblW w:w="0" w:type="auto"/>
        <w:tblLayout w:type="fixed"/>
        <w:tblLook w:val="04A0" w:firstRow="1" w:lastRow="0" w:firstColumn="1" w:lastColumn="0" w:noHBand="0" w:noVBand="1"/>
      </w:tblPr>
      <w:tblGrid>
        <w:gridCol w:w="5421"/>
        <w:gridCol w:w="1161"/>
        <w:gridCol w:w="765"/>
        <w:gridCol w:w="765"/>
        <w:gridCol w:w="904"/>
      </w:tblGrid>
      <w:tr w:rsidR="002250A5" w:rsidRPr="00B544E5" w14:paraId="74E261A4" w14:textId="77777777" w:rsidTr="00A20B60">
        <w:trPr>
          <w:trHeight w:val="20"/>
        </w:trPr>
        <w:tc>
          <w:tcPr>
            <w:tcW w:w="5421" w:type="dxa"/>
          </w:tcPr>
          <w:p w14:paraId="30DF72A8" w14:textId="77777777" w:rsidR="002250A5" w:rsidRPr="00B544E5" w:rsidRDefault="002250A5" w:rsidP="00B544E5">
            <w:pPr>
              <w:rPr>
                <w:rFonts w:ascii="Times New Roman" w:hAnsi="Times New Roman" w:cs="Times New Roman"/>
                <w:b/>
                <w:i/>
                <w:sz w:val="20"/>
                <w:szCs w:val="20"/>
              </w:rPr>
            </w:pPr>
            <w:r w:rsidRPr="00B544E5">
              <w:rPr>
                <w:rFonts w:ascii="Times New Roman" w:hAnsi="Times New Roman" w:cs="Times New Roman"/>
                <w:i/>
                <w:sz w:val="20"/>
                <w:szCs w:val="20"/>
              </w:rPr>
              <w:t>Variables and items</w:t>
            </w:r>
          </w:p>
        </w:tc>
        <w:tc>
          <w:tcPr>
            <w:tcW w:w="1161" w:type="dxa"/>
          </w:tcPr>
          <w:p w14:paraId="073E6C14" w14:textId="77777777" w:rsidR="002250A5" w:rsidRPr="00B544E5" w:rsidRDefault="002250A5" w:rsidP="00B544E5">
            <w:pPr>
              <w:jc w:val="center"/>
              <w:rPr>
                <w:rFonts w:ascii="Times New Roman" w:hAnsi="Times New Roman" w:cs="Times New Roman"/>
                <w:b/>
                <w:i/>
                <w:sz w:val="20"/>
                <w:szCs w:val="20"/>
              </w:rPr>
            </w:pPr>
            <w:r w:rsidRPr="00B544E5">
              <w:rPr>
                <w:rFonts w:ascii="Times New Roman" w:hAnsi="Times New Roman" w:cs="Times New Roman"/>
                <w:i/>
                <w:sz w:val="20"/>
                <w:szCs w:val="20"/>
              </w:rPr>
              <w:t>Cronbach’s alpha</w:t>
            </w:r>
          </w:p>
        </w:tc>
        <w:tc>
          <w:tcPr>
            <w:tcW w:w="765" w:type="dxa"/>
          </w:tcPr>
          <w:p w14:paraId="00C4F4F7" w14:textId="77777777" w:rsidR="002250A5" w:rsidRPr="00B544E5" w:rsidRDefault="002250A5" w:rsidP="00B544E5">
            <w:pPr>
              <w:jc w:val="center"/>
              <w:rPr>
                <w:rFonts w:ascii="Times New Roman" w:hAnsi="Times New Roman" w:cs="Times New Roman"/>
                <w:b/>
                <w:i/>
                <w:sz w:val="20"/>
                <w:szCs w:val="20"/>
              </w:rPr>
            </w:pPr>
            <w:r w:rsidRPr="00B544E5">
              <w:rPr>
                <w:rFonts w:ascii="Times New Roman" w:hAnsi="Times New Roman" w:cs="Times New Roman"/>
                <w:i/>
                <w:sz w:val="20"/>
                <w:szCs w:val="20"/>
              </w:rPr>
              <w:t>CR</w:t>
            </w:r>
          </w:p>
        </w:tc>
        <w:tc>
          <w:tcPr>
            <w:tcW w:w="765" w:type="dxa"/>
          </w:tcPr>
          <w:p w14:paraId="1EF655F7" w14:textId="77777777" w:rsidR="002250A5" w:rsidRPr="00B544E5" w:rsidRDefault="002250A5" w:rsidP="00B544E5">
            <w:pPr>
              <w:jc w:val="center"/>
              <w:rPr>
                <w:rFonts w:ascii="Times New Roman" w:hAnsi="Times New Roman" w:cs="Times New Roman"/>
                <w:b/>
                <w:i/>
                <w:sz w:val="20"/>
                <w:szCs w:val="20"/>
              </w:rPr>
            </w:pPr>
            <w:r w:rsidRPr="00B544E5">
              <w:rPr>
                <w:rFonts w:ascii="Times New Roman" w:hAnsi="Times New Roman" w:cs="Times New Roman"/>
                <w:i/>
                <w:sz w:val="20"/>
                <w:szCs w:val="20"/>
              </w:rPr>
              <w:t>AVE</w:t>
            </w:r>
          </w:p>
        </w:tc>
        <w:tc>
          <w:tcPr>
            <w:tcW w:w="904" w:type="dxa"/>
          </w:tcPr>
          <w:p w14:paraId="6B4C9AFA" w14:textId="77777777" w:rsidR="002250A5" w:rsidRPr="00B544E5" w:rsidRDefault="002250A5" w:rsidP="00B544E5">
            <w:pPr>
              <w:jc w:val="center"/>
              <w:rPr>
                <w:rFonts w:ascii="Times New Roman" w:hAnsi="Times New Roman" w:cs="Times New Roman"/>
                <w:b/>
                <w:i/>
                <w:sz w:val="20"/>
                <w:szCs w:val="20"/>
              </w:rPr>
            </w:pPr>
            <w:r w:rsidRPr="00B544E5">
              <w:rPr>
                <w:rFonts w:ascii="Times New Roman" w:hAnsi="Times New Roman" w:cs="Times New Roman"/>
                <w:i/>
                <w:sz w:val="20"/>
                <w:szCs w:val="20"/>
              </w:rPr>
              <w:t>Loading</w:t>
            </w:r>
          </w:p>
        </w:tc>
      </w:tr>
      <w:tr w:rsidR="002250A5" w:rsidRPr="00B544E5" w14:paraId="7B23564A" w14:textId="77777777" w:rsidTr="00A20B60">
        <w:trPr>
          <w:trHeight w:val="20"/>
        </w:trPr>
        <w:tc>
          <w:tcPr>
            <w:tcW w:w="5421" w:type="dxa"/>
          </w:tcPr>
          <w:p w14:paraId="2BC8B9B4" w14:textId="77777777" w:rsidR="002250A5" w:rsidRPr="00B544E5" w:rsidRDefault="002250A5" w:rsidP="00B544E5">
            <w:pPr>
              <w:rPr>
                <w:rFonts w:ascii="Times New Roman" w:hAnsi="Times New Roman" w:cs="Times New Roman"/>
                <w:b/>
                <w:bCs/>
                <w:sz w:val="20"/>
                <w:szCs w:val="20"/>
              </w:rPr>
            </w:pPr>
            <w:r w:rsidRPr="00B544E5">
              <w:rPr>
                <w:rFonts w:ascii="Times New Roman" w:hAnsi="Times New Roman" w:cs="Times New Roman"/>
                <w:b/>
                <w:bCs/>
                <w:sz w:val="20"/>
                <w:szCs w:val="20"/>
              </w:rPr>
              <w:t>Customer-driven NPD (</w:t>
            </w:r>
            <w:r w:rsidRPr="00B544E5">
              <w:rPr>
                <w:rFonts w:ascii="Times New Roman" w:hAnsi="Times New Roman" w:cs="Times New Roman"/>
                <w:b/>
                <w:bCs/>
                <w:i/>
                <w:iCs/>
                <w:sz w:val="20"/>
                <w:szCs w:val="20"/>
              </w:rPr>
              <w:t>CUS</w:t>
            </w:r>
            <w:r w:rsidRPr="00B544E5">
              <w:rPr>
                <w:rFonts w:ascii="Times New Roman" w:hAnsi="Times New Roman" w:cs="Times New Roman"/>
                <w:b/>
                <w:bCs/>
                <w:sz w:val="20"/>
                <w:szCs w:val="20"/>
              </w:rPr>
              <w:t>)</w:t>
            </w:r>
          </w:p>
        </w:tc>
        <w:tc>
          <w:tcPr>
            <w:tcW w:w="1161" w:type="dxa"/>
          </w:tcPr>
          <w:p w14:paraId="4E89023C"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0.767</w:t>
            </w:r>
          </w:p>
        </w:tc>
        <w:tc>
          <w:tcPr>
            <w:tcW w:w="765" w:type="dxa"/>
          </w:tcPr>
          <w:p w14:paraId="79279B73"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0.772</w:t>
            </w:r>
          </w:p>
        </w:tc>
        <w:tc>
          <w:tcPr>
            <w:tcW w:w="765" w:type="dxa"/>
          </w:tcPr>
          <w:p w14:paraId="7F837AF1"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0.531</w:t>
            </w:r>
          </w:p>
        </w:tc>
        <w:tc>
          <w:tcPr>
            <w:tcW w:w="904" w:type="dxa"/>
          </w:tcPr>
          <w:p w14:paraId="72106C9A" w14:textId="77777777" w:rsidR="002250A5" w:rsidRPr="00B544E5" w:rsidRDefault="002250A5" w:rsidP="00B544E5">
            <w:pPr>
              <w:rPr>
                <w:rFonts w:ascii="Times New Roman" w:hAnsi="Times New Roman" w:cs="Times New Roman"/>
                <w:sz w:val="20"/>
                <w:szCs w:val="20"/>
              </w:rPr>
            </w:pPr>
          </w:p>
        </w:tc>
      </w:tr>
      <w:tr w:rsidR="002250A5" w:rsidRPr="00B544E5" w14:paraId="0ACF62E7" w14:textId="77777777" w:rsidTr="00A20B60">
        <w:trPr>
          <w:trHeight w:val="20"/>
        </w:trPr>
        <w:tc>
          <w:tcPr>
            <w:tcW w:w="5421" w:type="dxa"/>
          </w:tcPr>
          <w:p w14:paraId="15B248F3" w14:textId="77777777" w:rsidR="002250A5" w:rsidRPr="00B544E5" w:rsidRDefault="002250A5" w:rsidP="00B544E5">
            <w:pPr>
              <w:rPr>
                <w:rFonts w:ascii="Times New Roman" w:eastAsia="Times New Roman" w:hAnsi="Times New Roman" w:cs="Times New Roman"/>
                <w:b/>
                <w:sz w:val="20"/>
                <w:szCs w:val="20"/>
              </w:rPr>
            </w:pPr>
            <w:r w:rsidRPr="00B544E5">
              <w:rPr>
                <w:rFonts w:ascii="Times New Roman" w:eastAsia="Times New Roman" w:hAnsi="Times New Roman" w:cs="Times New Roman"/>
                <w:sz w:val="20"/>
                <w:szCs w:val="20"/>
              </w:rPr>
              <w:t>-</w:t>
            </w:r>
            <w:r w:rsidRPr="00B544E5">
              <w:rPr>
                <w:rFonts w:ascii="Times New Roman" w:hAnsi="Times New Roman" w:cs="Times New Roman"/>
                <w:sz w:val="20"/>
                <w:szCs w:val="20"/>
              </w:rPr>
              <w:t xml:space="preserve"> We typically co-design our products with our customers</w:t>
            </w:r>
          </w:p>
        </w:tc>
        <w:tc>
          <w:tcPr>
            <w:tcW w:w="1161" w:type="dxa"/>
          </w:tcPr>
          <w:p w14:paraId="73A553B0"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88876BB"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163FBE13"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266BA616" w14:textId="77777777" w:rsidR="002250A5" w:rsidRPr="00B544E5" w:rsidRDefault="002250A5" w:rsidP="00B544E5">
            <w:pPr>
              <w:jc w:val="center"/>
              <w:rPr>
                <w:rFonts w:ascii="Times New Roman" w:eastAsia="Times New Roman" w:hAnsi="Times New Roman" w:cs="Times New Roman"/>
                <w:sz w:val="20"/>
                <w:szCs w:val="20"/>
              </w:rPr>
            </w:pPr>
            <w:r w:rsidRPr="00B544E5">
              <w:rPr>
                <w:rFonts w:ascii="Times New Roman" w:eastAsia="Times New Roman" w:hAnsi="Times New Roman" w:cs="Times New Roman"/>
                <w:sz w:val="20"/>
                <w:szCs w:val="20"/>
              </w:rPr>
              <w:t>0.737</w:t>
            </w:r>
          </w:p>
        </w:tc>
      </w:tr>
      <w:tr w:rsidR="002250A5" w:rsidRPr="00B544E5" w14:paraId="0989C525" w14:textId="77777777" w:rsidTr="00A20B60">
        <w:trPr>
          <w:trHeight w:val="20"/>
        </w:trPr>
        <w:tc>
          <w:tcPr>
            <w:tcW w:w="5421" w:type="dxa"/>
          </w:tcPr>
          <w:p w14:paraId="5111E147" w14:textId="77777777" w:rsidR="002250A5" w:rsidRPr="00B544E5" w:rsidRDefault="002250A5" w:rsidP="00B544E5">
            <w:pPr>
              <w:rPr>
                <w:rFonts w:ascii="Times New Roman" w:eastAsia="Times New Roman" w:hAnsi="Times New Roman" w:cs="Times New Roman"/>
                <w:b/>
                <w:sz w:val="20"/>
                <w:szCs w:val="20"/>
              </w:rPr>
            </w:pPr>
            <w:r w:rsidRPr="00B544E5">
              <w:rPr>
                <w:rFonts w:ascii="Times New Roman" w:eastAsia="Times New Roman" w:hAnsi="Times New Roman" w:cs="Times New Roman"/>
                <w:sz w:val="20"/>
                <w:szCs w:val="20"/>
              </w:rPr>
              <w:t>-</w:t>
            </w:r>
            <w:r w:rsidRPr="00B544E5">
              <w:rPr>
                <w:rFonts w:ascii="Times New Roman" w:hAnsi="Times New Roman" w:cs="Times New Roman"/>
                <w:sz w:val="20"/>
                <w:szCs w:val="20"/>
              </w:rPr>
              <w:t xml:space="preserve"> We typically rely on users to help us define and clarify their needs in developing our new products</w:t>
            </w:r>
          </w:p>
        </w:tc>
        <w:tc>
          <w:tcPr>
            <w:tcW w:w="1161" w:type="dxa"/>
          </w:tcPr>
          <w:p w14:paraId="35FC44D3"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9E918F0"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6E6E7132"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1DF98C58" w14:textId="77777777" w:rsidR="002250A5" w:rsidRPr="00B544E5" w:rsidRDefault="002250A5" w:rsidP="00B544E5">
            <w:pPr>
              <w:jc w:val="center"/>
              <w:rPr>
                <w:rFonts w:ascii="Times New Roman" w:eastAsia="Times New Roman" w:hAnsi="Times New Roman" w:cs="Times New Roman"/>
                <w:sz w:val="20"/>
                <w:szCs w:val="20"/>
              </w:rPr>
            </w:pPr>
            <w:r w:rsidRPr="00B544E5">
              <w:rPr>
                <w:rFonts w:ascii="Times New Roman" w:eastAsia="Times New Roman" w:hAnsi="Times New Roman" w:cs="Times New Roman"/>
                <w:sz w:val="20"/>
                <w:szCs w:val="20"/>
              </w:rPr>
              <w:t>0.784</w:t>
            </w:r>
          </w:p>
        </w:tc>
      </w:tr>
      <w:tr w:rsidR="002250A5" w:rsidRPr="00B544E5" w14:paraId="5E36661E" w14:textId="77777777" w:rsidTr="00A20B60">
        <w:trPr>
          <w:trHeight w:val="20"/>
        </w:trPr>
        <w:tc>
          <w:tcPr>
            <w:tcW w:w="5421" w:type="dxa"/>
          </w:tcPr>
          <w:p w14:paraId="055CC043" w14:textId="77777777" w:rsidR="002250A5" w:rsidRPr="00B544E5" w:rsidRDefault="002250A5" w:rsidP="00B544E5">
            <w:pPr>
              <w:rPr>
                <w:rFonts w:ascii="Times New Roman" w:hAnsi="Times New Roman" w:cs="Times New Roman"/>
                <w:b/>
                <w:sz w:val="20"/>
                <w:szCs w:val="20"/>
              </w:rPr>
            </w:pPr>
            <w:r w:rsidRPr="00B544E5">
              <w:rPr>
                <w:rFonts w:ascii="Times New Roman" w:eastAsia="Times New Roman" w:hAnsi="Times New Roman" w:cs="Times New Roman"/>
                <w:sz w:val="20"/>
                <w:szCs w:val="20"/>
              </w:rPr>
              <w:t xml:space="preserve">- </w:t>
            </w:r>
            <w:r w:rsidRPr="00B544E5">
              <w:rPr>
                <w:rFonts w:ascii="Times New Roman" w:hAnsi="Times New Roman" w:cs="Times New Roman"/>
                <w:sz w:val="20"/>
                <w:szCs w:val="20"/>
              </w:rPr>
              <w:t>We typically try to put working prototypes in users’ hands as early as possible in our development efforts</w:t>
            </w:r>
          </w:p>
        </w:tc>
        <w:tc>
          <w:tcPr>
            <w:tcW w:w="1161" w:type="dxa"/>
          </w:tcPr>
          <w:p w14:paraId="52487712"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410CD83D"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4D068D0"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6A51C66E" w14:textId="77777777" w:rsidR="002250A5" w:rsidRPr="00B544E5" w:rsidRDefault="002250A5" w:rsidP="00B544E5">
            <w:pPr>
              <w:jc w:val="center"/>
              <w:rPr>
                <w:rFonts w:ascii="Times New Roman" w:eastAsia="Times New Roman" w:hAnsi="Times New Roman" w:cs="Times New Roman"/>
                <w:sz w:val="20"/>
                <w:szCs w:val="20"/>
              </w:rPr>
            </w:pPr>
            <w:r w:rsidRPr="00B544E5">
              <w:rPr>
                <w:rFonts w:ascii="Times New Roman" w:eastAsia="Times New Roman" w:hAnsi="Times New Roman" w:cs="Times New Roman"/>
                <w:sz w:val="20"/>
                <w:szCs w:val="20"/>
              </w:rPr>
              <w:t>0.660</w:t>
            </w:r>
          </w:p>
        </w:tc>
      </w:tr>
      <w:tr w:rsidR="002250A5" w:rsidRPr="00B544E5" w14:paraId="3ED9DDE1" w14:textId="77777777" w:rsidTr="00A20B60">
        <w:trPr>
          <w:trHeight w:val="20"/>
        </w:trPr>
        <w:tc>
          <w:tcPr>
            <w:tcW w:w="5421" w:type="dxa"/>
          </w:tcPr>
          <w:p w14:paraId="67F865E9" w14:textId="77777777" w:rsidR="002250A5" w:rsidRPr="00B544E5" w:rsidRDefault="002250A5" w:rsidP="00B544E5">
            <w:pPr>
              <w:rPr>
                <w:rFonts w:ascii="Times New Roman" w:hAnsi="Times New Roman" w:cs="Times New Roman"/>
                <w:b/>
                <w:bCs/>
                <w:sz w:val="20"/>
                <w:szCs w:val="20"/>
              </w:rPr>
            </w:pPr>
            <w:r w:rsidRPr="00B544E5">
              <w:rPr>
                <w:rFonts w:ascii="Times New Roman" w:hAnsi="Times New Roman" w:cs="Times New Roman"/>
                <w:b/>
                <w:bCs/>
                <w:sz w:val="20"/>
                <w:szCs w:val="20"/>
              </w:rPr>
              <w:t>Competitor-driven NPD (</w:t>
            </w:r>
            <w:r w:rsidRPr="00B544E5">
              <w:rPr>
                <w:rFonts w:ascii="Times New Roman" w:hAnsi="Times New Roman" w:cs="Times New Roman"/>
                <w:b/>
                <w:bCs/>
                <w:i/>
                <w:iCs/>
                <w:sz w:val="20"/>
                <w:szCs w:val="20"/>
              </w:rPr>
              <w:t>COM</w:t>
            </w:r>
            <w:r w:rsidRPr="00B544E5">
              <w:rPr>
                <w:rFonts w:ascii="Times New Roman" w:hAnsi="Times New Roman" w:cs="Times New Roman"/>
                <w:b/>
                <w:bCs/>
                <w:sz w:val="20"/>
                <w:szCs w:val="20"/>
              </w:rPr>
              <w:t>)</w:t>
            </w:r>
          </w:p>
        </w:tc>
        <w:tc>
          <w:tcPr>
            <w:tcW w:w="1161" w:type="dxa"/>
          </w:tcPr>
          <w:p w14:paraId="3F6A93C1"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0.839</w:t>
            </w:r>
          </w:p>
        </w:tc>
        <w:tc>
          <w:tcPr>
            <w:tcW w:w="765" w:type="dxa"/>
          </w:tcPr>
          <w:p w14:paraId="76B33378"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0.848</w:t>
            </w:r>
          </w:p>
        </w:tc>
        <w:tc>
          <w:tcPr>
            <w:tcW w:w="765" w:type="dxa"/>
          </w:tcPr>
          <w:p w14:paraId="53CA730F"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0.651</w:t>
            </w:r>
          </w:p>
        </w:tc>
        <w:tc>
          <w:tcPr>
            <w:tcW w:w="904" w:type="dxa"/>
          </w:tcPr>
          <w:p w14:paraId="18ACF904" w14:textId="77777777" w:rsidR="002250A5" w:rsidRPr="00B544E5" w:rsidRDefault="002250A5" w:rsidP="00B544E5">
            <w:pPr>
              <w:jc w:val="center"/>
              <w:rPr>
                <w:rFonts w:ascii="Times New Roman" w:hAnsi="Times New Roman" w:cs="Times New Roman"/>
                <w:b/>
                <w:sz w:val="20"/>
                <w:szCs w:val="20"/>
              </w:rPr>
            </w:pPr>
          </w:p>
        </w:tc>
      </w:tr>
      <w:tr w:rsidR="002250A5" w:rsidRPr="00B544E5" w14:paraId="68D39BDC" w14:textId="77777777" w:rsidTr="00A20B60">
        <w:trPr>
          <w:trHeight w:val="20"/>
        </w:trPr>
        <w:tc>
          <w:tcPr>
            <w:tcW w:w="5421" w:type="dxa"/>
          </w:tcPr>
          <w:p w14:paraId="4721C8E5"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We closely monitor and report on competitors’ activities in new product development</w:t>
            </w:r>
          </w:p>
        </w:tc>
        <w:tc>
          <w:tcPr>
            <w:tcW w:w="1161" w:type="dxa"/>
          </w:tcPr>
          <w:p w14:paraId="7624CFF5"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D4AD0E1"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3A3C30B7"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3225A264"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0.895</w:t>
            </w:r>
          </w:p>
        </w:tc>
      </w:tr>
      <w:tr w:rsidR="002250A5" w:rsidRPr="00B544E5" w14:paraId="554B0C6C" w14:textId="77777777" w:rsidTr="00A20B60">
        <w:trPr>
          <w:trHeight w:val="20"/>
        </w:trPr>
        <w:tc>
          <w:tcPr>
            <w:tcW w:w="5421" w:type="dxa"/>
          </w:tcPr>
          <w:p w14:paraId="190F3658"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We respond rapidly to competitors’ actions in new product development</w:t>
            </w:r>
          </w:p>
        </w:tc>
        <w:tc>
          <w:tcPr>
            <w:tcW w:w="1161" w:type="dxa"/>
          </w:tcPr>
          <w:p w14:paraId="77A48543"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D995D7D"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FA471E0"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62B1AD1D"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0.772</w:t>
            </w:r>
          </w:p>
        </w:tc>
      </w:tr>
      <w:tr w:rsidR="002250A5" w:rsidRPr="00B544E5" w14:paraId="1D67A6C9" w14:textId="77777777" w:rsidTr="00A20B60">
        <w:trPr>
          <w:trHeight w:val="20"/>
        </w:trPr>
        <w:tc>
          <w:tcPr>
            <w:tcW w:w="5421" w:type="dxa"/>
          </w:tcPr>
          <w:p w14:paraId="3B2871BD" w14:textId="77777777" w:rsidR="002250A5" w:rsidRPr="00B544E5" w:rsidRDefault="002250A5" w:rsidP="00B544E5">
            <w:pPr>
              <w:tabs>
                <w:tab w:val="left" w:pos="996"/>
              </w:tabs>
              <w:rPr>
                <w:rFonts w:ascii="Times New Roman" w:hAnsi="Times New Roman" w:cs="Times New Roman"/>
                <w:b/>
                <w:sz w:val="20"/>
                <w:szCs w:val="20"/>
              </w:rPr>
            </w:pPr>
            <w:r w:rsidRPr="00B544E5">
              <w:rPr>
                <w:rFonts w:ascii="Times New Roman" w:hAnsi="Times New Roman" w:cs="Times New Roman"/>
                <w:sz w:val="20"/>
                <w:szCs w:val="20"/>
              </w:rPr>
              <w:t>- We frequently collect competitors’ information to help direct our new product plans</w:t>
            </w:r>
          </w:p>
        </w:tc>
        <w:tc>
          <w:tcPr>
            <w:tcW w:w="1161" w:type="dxa"/>
          </w:tcPr>
          <w:p w14:paraId="19A025B9"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FD3D751"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6CF7FF3D"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0107A593" w14:textId="77777777" w:rsidR="002250A5" w:rsidRPr="00B544E5" w:rsidRDefault="002250A5" w:rsidP="00B544E5">
            <w:pPr>
              <w:jc w:val="center"/>
              <w:rPr>
                <w:rFonts w:ascii="Times New Roman" w:eastAsia="Times New Roman" w:hAnsi="Times New Roman" w:cs="Times New Roman"/>
                <w:sz w:val="20"/>
                <w:szCs w:val="20"/>
              </w:rPr>
            </w:pPr>
            <w:r w:rsidRPr="00B544E5">
              <w:rPr>
                <w:rFonts w:ascii="Times New Roman" w:hAnsi="Times New Roman" w:cs="Times New Roman"/>
                <w:sz w:val="20"/>
                <w:szCs w:val="20"/>
              </w:rPr>
              <w:t>0.746</w:t>
            </w:r>
          </w:p>
        </w:tc>
      </w:tr>
      <w:tr w:rsidR="002250A5" w:rsidRPr="00B544E5" w14:paraId="6F4984E8" w14:textId="77777777" w:rsidTr="00A20B60">
        <w:trPr>
          <w:trHeight w:val="20"/>
        </w:trPr>
        <w:tc>
          <w:tcPr>
            <w:tcW w:w="5421" w:type="dxa"/>
          </w:tcPr>
          <w:p w14:paraId="2C763135" w14:textId="77777777" w:rsidR="002250A5" w:rsidRPr="00B544E5" w:rsidRDefault="002250A5" w:rsidP="00B544E5">
            <w:pPr>
              <w:rPr>
                <w:rFonts w:ascii="Times New Roman" w:hAnsi="Times New Roman" w:cs="Times New Roman"/>
                <w:b/>
                <w:bCs/>
                <w:sz w:val="20"/>
                <w:szCs w:val="20"/>
              </w:rPr>
            </w:pPr>
            <w:r w:rsidRPr="00B544E5">
              <w:rPr>
                <w:rFonts w:ascii="Times New Roman" w:hAnsi="Times New Roman" w:cs="Times New Roman"/>
                <w:b/>
                <w:bCs/>
                <w:sz w:val="20"/>
                <w:szCs w:val="20"/>
              </w:rPr>
              <w:t>Marketing analytics (</w:t>
            </w:r>
            <w:r w:rsidRPr="00B544E5">
              <w:rPr>
                <w:rFonts w:ascii="Times New Roman" w:hAnsi="Times New Roman" w:cs="Times New Roman"/>
                <w:b/>
                <w:bCs/>
                <w:i/>
                <w:iCs/>
                <w:sz w:val="20"/>
                <w:szCs w:val="20"/>
              </w:rPr>
              <w:t>MA</w:t>
            </w:r>
            <w:r w:rsidRPr="00B544E5">
              <w:rPr>
                <w:rFonts w:ascii="Times New Roman" w:hAnsi="Times New Roman" w:cs="Times New Roman"/>
                <w:b/>
                <w:bCs/>
                <w:sz w:val="20"/>
                <w:szCs w:val="20"/>
              </w:rPr>
              <w:t>)</w:t>
            </w:r>
          </w:p>
        </w:tc>
        <w:tc>
          <w:tcPr>
            <w:tcW w:w="1161" w:type="dxa"/>
          </w:tcPr>
          <w:p w14:paraId="4D4A8878"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0.841</w:t>
            </w:r>
          </w:p>
        </w:tc>
        <w:tc>
          <w:tcPr>
            <w:tcW w:w="765" w:type="dxa"/>
          </w:tcPr>
          <w:p w14:paraId="3F624D5B"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0.847</w:t>
            </w:r>
          </w:p>
        </w:tc>
        <w:tc>
          <w:tcPr>
            <w:tcW w:w="765" w:type="dxa"/>
          </w:tcPr>
          <w:p w14:paraId="393E717A"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0.651</w:t>
            </w:r>
          </w:p>
        </w:tc>
        <w:tc>
          <w:tcPr>
            <w:tcW w:w="904" w:type="dxa"/>
          </w:tcPr>
          <w:p w14:paraId="2B9431DC" w14:textId="77777777" w:rsidR="002250A5" w:rsidRPr="00B544E5" w:rsidRDefault="002250A5" w:rsidP="00B544E5">
            <w:pPr>
              <w:jc w:val="center"/>
              <w:rPr>
                <w:rFonts w:ascii="Times New Roman" w:hAnsi="Times New Roman" w:cs="Times New Roman"/>
                <w:b/>
                <w:sz w:val="20"/>
                <w:szCs w:val="20"/>
              </w:rPr>
            </w:pPr>
          </w:p>
        </w:tc>
      </w:tr>
      <w:tr w:rsidR="002250A5" w:rsidRPr="00B544E5" w14:paraId="65472B92" w14:textId="77777777" w:rsidTr="00A20B60">
        <w:trPr>
          <w:trHeight w:val="20"/>
        </w:trPr>
        <w:tc>
          <w:tcPr>
            <w:tcW w:w="5421" w:type="dxa"/>
          </w:tcPr>
          <w:p w14:paraId="727CBD20"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Our people are very good at identifying and employing marketing analysis tools appropriate to the problem at hand</w:t>
            </w:r>
          </w:p>
        </w:tc>
        <w:tc>
          <w:tcPr>
            <w:tcW w:w="1161" w:type="dxa"/>
          </w:tcPr>
          <w:p w14:paraId="367076C7"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13897767"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1BB66C5B"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4067B2E7" w14:textId="77777777" w:rsidR="002250A5" w:rsidRPr="00B544E5" w:rsidRDefault="002250A5" w:rsidP="00B544E5">
            <w:pPr>
              <w:jc w:val="center"/>
              <w:rPr>
                <w:rFonts w:ascii="Times New Roman" w:eastAsia="Times New Roman" w:hAnsi="Times New Roman" w:cs="Times New Roman"/>
                <w:sz w:val="20"/>
                <w:szCs w:val="20"/>
              </w:rPr>
            </w:pPr>
            <w:r w:rsidRPr="00B544E5">
              <w:rPr>
                <w:rFonts w:ascii="Times New Roman" w:hAnsi="Times New Roman" w:cs="Times New Roman"/>
                <w:sz w:val="20"/>
                <w:szCs w:val="20"/>
              </w:rPr>
              <w:t>0.696</w:t>
            </w:r>
          </w:p>
        </w:tc>
      </w:tr>
      <w:tr w:rsidR="002250A5" w:rsidRPr="00B544E5" w14:paraId="78A1082A" w14:textId="77777777" w:rsidTr="00A20B60">
        <w:trPr>
          <w:trHeight w:val="20"/>
        </w:trPr>
        <w:tc>
          <w:tcPr>
            <w:tcW w:w="5421" w:type="dxa"/>
          </w:tcPr>
          <w:p w14:paraId="765F7034"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Our people master many different quantitative marketing analysis tools and techniques</w:t>
            </w:r>
          </w:p>
        </w:tc>
        <w:tc>
          <w:tcPr>
            <w:tcW w:w="1161" w:type="dxa"/>
          </w:tcPr>
          <w:p w14:paraId="466077DF"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DE37EF3"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1B8A216C"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1D30EA81"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0.854</w:t>
            </w:r>
          </w:p>
        </w:tc>
      </w:tr>
      <w:tr w:rsidR="002250A5" w:rsidRPr="00B544E5" w14:paraId="146DCDA2" w14:textId="77777777" w:rsidTr="00A20B60">
        <w:trPr>
          <w:trHeight w:val="20"/>
        </w:trPr>
        <w:tc>
          <w:tcPr>
            <w:tcW w:w="5421" w:type="dxa"/>
          </w:tcPr>
          <w:p w14:paraId="54C32107" w14:textId="77777777" w:rsidR="002250A5" w:rsidRPr="00B544E5" w:rsidRDefault="002250A5" w:rsidP="00B544E5">
            <w:pPr>
              <w:tabs>
                <w:tab w:val="left" w:pos="996"/>
              </w:tabs>
              <w:rPr>
                <w:rFonts w:ascii="Times New Roman" w:hAnsi="Times New Roman" w:cs="Times New Roman"/>
                <w:b/>
                <w:sz w:val="20"/>
                <w:szCs w:val="20"/>
              </w:rPr>
            </w:pPr>
            <w:r w:rsidRPr="00B544E5">
              <w:rPr>
                <w:rFonts w:ascii="Times New Roman" w:hAnsi="Times New Roman" w:cs="Times New Roman"/>
                <w:sz w:val="20"/>
                <w:szCs w:val="20"/>
              </w:rPr>
              <w:t>- Our people can be considered experts in marketing analytics</w:t>
            </w:r>
          </w:p>
        </w:tc>
        <w:tc>
          <w:tcPr>
            <w:tcW w:w="1161" w:type="dxa"/>
          </w:tcPr>
          <w:p w14:paraId="5CD6E76D"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3B79314A"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3364C4EB"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3BE32777"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0.860</w:t>
            </w:r>
          </w:p>
        </w:tc>
      </w:tr>
      <w:tr w:rsidR="002250A5" w:rsidRPr="00B544E5" w14:paraId="3FA16800" w14:textId="77777777" w:rsidTr="00A20B60">
        <w:trPr>
          <w:trHeight w:val="20"/>
        </w:trPr>
        <w:tc>
          <w:tcPr>
            <w:tcW w:w="5421" w:type="dxa"/>
          </w:tcPr>
          <w:p w14:paraId="53768BAE" w14:textId="77777777" w:rsidR="002250A5" w:rsidRPr="00B544E5" w:rsidRDefault="002250A5" w:rsidP="00B544E5">
            <w:pPr>
              <w:rPr>
                <w:rFonts w:ascii="Times New Roman" w:hAnsi="Times New Roman" w:cs="Times New Roman"/>
                <w:b/>
                <w:bCs/>
                <w:sz w:val="20"/>
                <w:szCs w:val="20"/>
              </w:rPr>
            </w:pPr>
            <w:r w:rsidRPr="00B544E5">
              <w:rPr>
                <w:rFonts w:ascii="Times New Roman" w:hAnsi="Times New Roman" w:cs="Times New Roman"/>
                <w:b/>
                <w:bCs/>
                <w:sz w:val="20"/>
                <w:szCs w:val="20"/>
              </w:rPr>
              <w:t>Incremental innovation (</w:t>
            </w:r>
            <w:r w:rsidRPr="00B544E5">
              <w:rPr>
                <w:rFonts w:ascii="Times New Roman" w:hAnsi="Times New Roman" w:cs="Times New Roman"/>
                <w:b/>
                <w:bCs/>
                <w:i/>
                <w:iCs/>
                <w:sz w:val="20"/>
                <w:szCs w:val="20"/>
              </w:rPr>
              <w:t>INI</w:t>
            </w:r>
            <w:r w:rsidRPr="00B544E5">
              <w:rPr>
                <w:rFonts w:ascii="Times New Roman" w:hAnsi="Times New Roman" w:cs="Times New Roman"/>
                <w:b/>
                <w:bCs/>
                <w:sz w:val="20"/>
                <w:szCs w:val="20"/>
              </w:rPr>
              <w:t>)</w:t>
            </w:r>
          </w:p>
        </w:tc>
        <w:tc>
          <w:tcPr>
            <w:tcW w:w="1161" w:type="dxa"/>
          </w:tcPr>
          <w:p w14:paraId="05D96529"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0.801</w:t>
            </w:r>
          </w:p>
        </w:tc>
        <w:tc>
          <w:tcPr>
            <w:tcW w:w="765" w:type="dxa"/>
          </w:tcPr>
          <w:p w14:paraId="000A8C4C"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0.814</w:t>
            </w:r>
          </w:p>
        </w:tc>
        <w:tc>
          <w:tcPr>
            <w:tcW w:w="765" w:type="dxa"/>
          </w:tcPr>
          <w:p w14:paraId="2FB4EE24"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0.598</w:t>
            </w:r>
          </w:p>
        </w:tc>
        <w:tc>
          <w:tcPr>
            <w:tcW w:w="904" w:type="dxa"/>
          </w:tcPr>
          <w:p w14:paraId="4B20AD33" w14:textId="77777777" w:rsidR="002250A5" w:rsidRPr="00B544E5" w:rsidRDefault="002250A5" w:rsidP="00B544E5">
            <w:pPr>
              <w:jc w:val="center"/>
              <w:rPr>
                <w:rFonts w:ascii="Times New Roman" w:hAnsi="Times New Roman" w:cs="Times New Roman"/>
                <w:b/>
                <w:sz w:val="20"/>
                <w:szCs w:val="20"/>
              </w:rPr>
            </w:pPr>
          </w:p>
        </w:tc>
      </w:tr>
      <w:tr w:rsidR="002250A5" w:rsidRPr="00B544E5" w14:paraId="016592B8" w14:textId="77777777" w:rsidTr="00A20B60">
        <w:trPr>
          <w:trHeight w:val="20"/>
        </w:trPr>
        <w:tc>
          <w:tcPr>
            <w:tcW w:w="5421" w:type="dxa"/>
          </w:tcPr>
          <w:p w14:paraId="2E1FA61D"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We frequently refine the provision of existing products and services</w:t>
            </w:r>
          </w:p>
        </w:tc>
        <w:tc>
          <w:tcPr>
            <w:tcW w:w="1161" w:type="dxa"/>
          </w:tcPr>
          <w:p w14:paraId="0F345F69"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673CED73"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76E385C"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4A74E442"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0.661</w:t>
            </w:r>
          </w:p>
        </w:tc>
      </w:tr>
      <w:tr w:rsidR="002250A5" w:rsidRPr="00B544E5" w14:paraId="592B6394" w14:textId="77777777" w:rsidTr="00A20B60">
        <w:trPr>
          <w:trHeight w:val="20"/>
        </w:trPr>
        <w:tc>
          <w:tcPr>
            <w:tcW w:w="5421" w:type="dxa"/>
          </w:tcPr>
          <w:p w14:paraId="30BA4F0C"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We regularly implement small adaptations to existing products and services</w:t>
            </w:r>
          </w:p>
        </w:tc>
        <w:tc>
          <w:tcPr>
            <w:tcW w:w="1161" w:type="dxa"/>
          </w:tcPr>
          <w:p w14:paraId="76774DA8"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59EB2A9E"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DCEC5F1"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708C8085"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0.915</w:t>
            </w:r>
          </w:p>
        </w:tc>
      </w:tr>
      <w:tr w:rsidR="002250A5" w:rsidRPr="00B544E5" w14:paraId="28868F97" w14:textId="77777777" w:rsidTr="00A20B60">
        <w:trPr>
          <w:trHeight w:val="20"/>
        </w:trPr>
        <w:tc>
          <w:tcPr>
            <w:tcW w:w="5421" w:type="dxa"/>
          </w:tcPr>
          <w:p w14:paraId="709808F1"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We improve the efficiency of our existing products and services</w:t>
            </w:r>
          </w:p>
        </w:tc>
        <w:tc>
          <w:tcPr>
            <w:tcW w:w="1161" w:type="dxa"/>
          </w:tcPr>
          <w:p w14:paraId="139C0023"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62BDF87C"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CF2889C"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6F6FA129"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0.720</w:t>
            </w:r>
          </w:p>
        </w:tc>
      </w:tr>
      <w:tr w:rsidR="002250A5" w:rsidRPr="00B544E5" w14:paraId="66A4C689" w14:textId="77777777" w:rsidTr="00A20B60">
        <w:trPr>
          <w:trHeight w:val="20"/>
        </w:trPr>
        <w:tc>
          <w:tcPr>
            <w:tcW w:w="5421" w:type="dxa"/>
          </w:tcPr>
          <w:p w14:paraId="4D3F6AB2" w14:textId="77777777" w:rsidR="002250A5" w:rsidRPr="00B544E5" w:rsidRDefault="002250A5" w:rsidP="00B544E5">
            <w:pPr>
              <w:autoSpaceDE w:val="0"/>
              <w:autoSpaceDN w:val="0"/>
              <w:adjustRightInd w:val="0"/>
              <w:rPr>
                <w:rFonts w:ascii="Times New Roman" w:eastAsia="Times New Roman" w:hAnsi="Times New Roman" w:cs="Times New Roman"/>
                <w:b/>
                <w:bCs/>
                <w:sz w:val="20"/>
                <w:szCs w:val="20"/>
              </w:rPr>
            </w:pPr>
            <w:r w:rsidRPr="00B544E5">
              <w:rPr>
                <w:rFonts w:ascii="Times New Roman" w:hAnsi="Times New Roman" w:cs="Times New Roman"/>
                <w:b/>
                <w:bCs/>
                <w:sz w:val="20"/>
                <w:szCs w:val="20"/>
              </w:rPr>
              <w:t>Market performance (</w:t>
            </w:r>
            <w:r w:rsidRPr="00B544E5">
              <w:rPr>
                <w:rFonts w:ascii="Times New Roman" w:hAnsi="Times New Roman" w:cs="Times New Roman"/>
                <w:b/>
                <w:bCs/>
                <w:i/>
                <w:iCs/>
                <w:sz w:val="20"/>
                <w:szCs w:val="20"/>
              </w:rPr>
              <w:t>MP</w:t>
            </w:r>
            <w:r w:rsidRPr="00B544E5">
              <w:rPr>
                <w:rFonts w:ascii="Times New Roman" w:hAnsi="Times New Roman" w:cs="Times New Roman"/>
                <w:b/>
                <w:bCs/>
                <w:sz w:val="20"/>
                <w:szCs w:val="20"/>
              </w:rPr>
              <w:t>)</w:t>
            </w:r>
          </w:p>
        </w:tc>
        <w:tc>
          <w:tcPr>
            <w:tcW w:w="1161" w:type="dxa"/>
          </w:tcPr>
          <w:p w14:paraId="14ED1C83" w14:textId="77777777" w:rsidR="002250A5" w:rsidRPr="00B544E5" w:rsidRDefault="002250A5" w:rsidP="00B544E5">
            <w:pPr>
              <w:jc w:val="center"/>
              <w:rPr>
                <w:rFonts w:ascii="Times New Roman" w:eastAsia="Times New Roman" w:hAnsi="Times New Roman" w:cs="Times New Roman"/>
                <w:b/>
                <w:sz w:val="20"/>
                <w:szCs w:val="20"/>
              </w:rPr>
            </w:pPr>
            <w:r w:rsidRPr="00B544E5">
              <w:rPr>
                <w:rFonts w:ascii="Times New Roman" w:eastAsia="Times New Roman" w:hAnsi="Times New Roman" w:cs="Times New Roman"/>
                <w:b/>
                <w:sz w:val="20"/>
                <w:szCs w:val="20"/>
              </w:rPr>
              <w:t>0.864</w:t>
            </w:r>
          </w:p>
        </w:tc>
        <w:tc>
          <w:tcPr>
            <w:tcW w:w="765" w:type="dxa"/>
          </w:tcPr>
          <w:p w14:paraId="676B8C01" w14:textId="77777777" w:rsidR="002250A5" w:rsidRPr="00B544E5" w:rsidRDefault="002250A5" w:rsidP="00B544E5">
            <w:pPr>
              <w:jc w:val="center"/>
              <w:rPr>
                <w:rFonts w:ascii="Times New Roman" w:eastAsia="Times New Roman" w:hAnsi="Times New Roman" w:cs="Times New Roman"/>
                <w:b/>
                <w:sz w:val="20"/>
                <w:szCs w:val="20"/>
              </w:rPr>
            </w:pPr>
            <w:r w:rsidRPr="00B544E5">
              <w:rPr>
                <w:rFonts w:ascii="Times New Roman" w:eastAsia="Times New Roman" w:hAnsi="Times New Roman" w:cs="Times New Roman"/>
                <w:b/>
                <w:sz w:val="20"/>
                <w:szCs w:val="20"/>
              </w:rPr>
              <w:t>0.867</w:t>
            </w:r>
          </w:p>
        </w:tc>
        <w:tc>
          <w:tcPr>
            <w:tcW w:w="765" w:type="dxa"/>
          </w:tcPr>
          <w:p w14:paraId="23E6E7F8" w14:textId="77777777" w:rsidR="002250A5" w:rsidRPr="00B544E5" w:rsidRDefault="002250A5" w:rsidP="00B544E5">
            <w:pPr>
              <w:jc w:val="center"/>
              <w:rPr>
                <w:rFonts w:ascii="Times New Roman" w:eastAsia="Times New Roman" w:hAnsi="Times New Roman" w:cs="Times New Roman"/>
                <w:b/>
                <w:sz w:val="20"/>
                <w:szCs w:val="20"/>
              </w:rPr>
            </w:pPr>
            <w:r w:rsidRPr="00B544E5">
              <w:rPr>
                <w:rFonts w:ascii="Times New Roman" w:eastAsia="Times New Roman" w:hAnsi="Times New Roman" w:cs="Times New Roman"/>
                <w:b/>
                <w:sz w:val="20"/>
                <w:szCs w:val="20"/>
              </w:rPr>
              <w:t>0.685</w:t>
            </w:r>
          </w:p>
        </w:tc>
        <w:tc>
          <w:tcPr>
            <w:tcW w:w="904" w:type="dxa"/>
          </w:tcPr>
          <w:p w14:paraId="6C5DD442" w14:textId="77777777" w:rsidR="002250A5" w:rsidRPr="00B544E5" w:rsidRDefault="002250A5" w:rsidP="00B544E5">
            <w:pPr>
              <w:jc w:val="center"/>
              <w:rPr>
                <w:rFonts w:ascii="Times New Roman" w:hAnsi="Times New Roman" w:cs="Times New Roman"/>
                <w:sz w:val="20"/>
                <w:szCs w:val="20"/>
              </w:rPr>
            </w:pPr>
          </w:p>
        </w:tc>
      </w:tr>
      <w:tr w:rsidR="002250A5" w:rsidRPr="00B544E5" w14:paraId="27E09534" w14:textId="77777777" w:rsidTr="00A20B60">
        <w:trPr>
          <w:trHeight w:val="20"/>
        </w:trPr>
        <w:tc>
          <w:tcPr>
            <w:tcW w:w="5421" w:type="dxa"/>
          </w:tcPr>
          <w:p w14:paraId="5A615899" w14:textId="77777777" w:rsidR="002250A5" w:rsidRPr="00B544E5" w:rsidRDefault="002250A5" w:rsidP="00B544E5">
            <w:pPr>
              <w:autoSpaceDE w:val="0"/>
              <w:autoSpaceDN w:val="0"/>
              <w:adjustRightInd w:val="0"/>
              <w:rPr>
                <w:rFonts w:ascii="Times New Roman" w:eastAsia="Times New Roman" w:hAnsi="Times New Roman" w:cs="Times New Roman"/>
                <w:b/>
                <w:sz w:val="20"/>
                <w:szCs w:val="20"/>
              </w:rPr>
            </w:pPr>
            <w:r w:rsidRPr="00B544E5">
              <w:rPr>
                <w:rFonts w:ascii="Times New Roman" w:hAnsi="Times New Roman" w:cs="Times New Roman"/>
                <w:sz w:val="20"/>
                <w:szCs w:val="20"/>
              </w:rPr>
              <w:t>- Market share</w:t>
            </w:r>
          </w:p>
        </w:tc>
        <w:tc>
          <w:tcPr>
            <w:tcW w:w="1161" w:type="dxa"/>
          </w:tcPr>
          <w:p w14:paraId="6390D5D3"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4667DD3D"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199F41FB"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0DB30557"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0.788</w:t>
            </w:r>
          </w:p>
        </w:tc>
      </w:tr>
      <w:tr w:rsidR="002250A5" w:rsidRPr="00B544E5" w14:paraId="3DCE46F8" w14:textId="77777777" w:rsidTr="00A20B60">
        <w:trPr>
          <w:trHeight w:val="20"/>
        </w:trPr>
        <w:tc>
          <w:tcPr>
            <w:tcW w:w="5421" w:type="dxa"/>
          </w:tcPr>
          <w:p w14:paraId="6DC8A103" w14:textId="77777777" w:rsidR="002250A5" w:rsidRPr="00B544E5" w:rsidRDefault="002250A5" w:rsidP="00B544E5">
            <w:pPr>
              <w:rPr>
                <w:rFonts w:ascii="Times New Roman" w:eastAsia="Times New Roman" w:hAnsi="Times New Roman" w:cs="Times New Roman"/>
                <w:sz w:val="20"/>
                <w:szCs w:val="20"/>
              </w:rPr>
            </w:pPr>
            <w:r w:rsidRPr="00B544E5">
              <w:rPr>
                <w:rFonts w:ascii="Times New Roman" w:hAnsi="Times New Roman" w:cs="Times New Roman"/>
                <w:sz w:val="20"/>
                <w:szCs w:val="20"/>
              </w:rPr>
              <w:t>- Competitive market position</w:t>
            </w:r>
          </w:p>
        </w:tc>
        <w:tc>
          <w:tcPr>
            <w:tcW w:w="1161" w:type="dxa"/>
          </w:tcPr>
          <w:p w14:paraId="44D5E7FA"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5D312D46"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42A2ACE6"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75CFBE8E"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0.829</w:t>
            </w:r>
          </w:p>
        </w:tc>
      </w:tr>
      <w:tr w:rsidR="002250A5" w:rsidRPr="00B544E5" w14:paraId="6404DCCE" w14:textId="77777777" w:rsidTr="00A20B60">
        <w:trPr>
          <w:trHeight w:val="20"/>
        </w:trPr>
        <w:tc>
          <w:tcPr>
            <w:tcW w:w="5421" w:type="dxa"/>
          </w:tcPr>
          <w:p w14:paraId="2D857BD3" w14:textId="77777777" w:rsidR="002250A5" w:rsidRPr="00B544E5" w:rsidRDefault="002250A5" w:rsidP="00B544E5">
            <w:pPr>
              <w:autoSpaceDE w:val="0"/>
              <w:autoSpaceDN w:val="0"/>
              <w:adjustRightInd w:val="0"/>
              <w:rPr>
                <w:rFonts w:ascii="Times New Roman" w:eastAsia="Times New Roman" w:hAnsi="Times New Roman" w:cs="Times New Roman"/>
                <w:sz w:val="20"/>
                <w:szCs w:val="20"/>
              </w:rPr>
            </w:pPr>
            <w:r w:rsidRPr="00B544E5">
              <w:rPr>
                <w:rFonts w:ascii="Times New Roman" w:hAnsi="Times New Roman" w:cs="Times New Roman"/>
                <w:sz w:val="20"/>
                <w:szCs w:val="20"/>
              </w:rPr>
              <w:t>- Sales growth</w:t>
            </w:r>
          </w:p>
        </w:tc>
        <w:tc>
          <w:tcPr>
            <w:tcW w:w="1161" w:type="dxa"/>
          </w:tcPr>
          <w:p w14:paraId="74EC1E6C"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21580E19"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4A21881C"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036F6867"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0.865</w:t>
            </w:r>
          </w:p>
        </w:tc>
      </w:tr>
      <w:tr w:rsidR="002250A5" w:rsidRPr="00B544E5" w14:paraId="10E3EB93" w14:textId="77777777" w:rsidTr="00A20B60">
        <w:trPr>
          <w:trHeight w:val="20"/>
        </w:trPr>
        <w:tc>
          <w:tcPr>
            <w:tcW w:w="5421" w:type="dxa"/>
          </w:tcPr>
          <w:p w14:paraId="2997BD2E" w14:textId="77777777" w:rsidR="002250A5" w:rsidRPr="00B544E5" w:rsidRDefault="002250A5" w:rsidP="00B544E5">
            <w:pPr>
              <w:rPr>
                <w:rFonts w:ascii="Times New Roman" w:hAnsi="Times New Roman" w:cs="Times New Roman"/>
                <w:b/>
                <w:bCs/>
                <w:sz w:val="20"/>
                <w:szCs w:val="20"/>
              </w:rPr>
            </w:pPr>
            <w:r w:rsidRPr="00B544E5">
              <w:rPr>
                <w:rFonts w:ascii="Times New Roman" w:hAnsi="Times New Roman" w:cs="Times New Roman"/>
                <w:b/>
                <w:bCs/>
                <w:sz w:val="20"/>
                <w:szCs w:val="20"/>
              </w:rPr>
              <w:t>Financial performance (</w:t>
            </w:r>
            <w:r w:rsidRPr="00B544E5">
              <w:rPr>
                <w:rFonts w:ascii="Times New Roman" w:hAnsi="Times New Roman" w:cs="Times New Roman"/>
                <w:b/>
                <w:bCs/>
                <w:i/>
                <w:iCs/>
                <w:sz w:val="20"/>
                <w:szCs w:val="20"/>
              </w:rPr>
              <w:t>FP</w:t>
            </w:r>
            <w:r w:rsidRPr="00B544E5">
              <w:rPr>
                <w:rFonts w:ascii="Times New Roman" w:hAnsi="Times New Roman" w:cs="Times New Roman"/>
                <w:b/>
                <w:bCs/>
                <w:sz w:val="20"/>
                <w:szCs w:val="20"/>
              </w:rPr>
              <w:t>)</w:t>
            </w:r>
          </w:p>
        </w:tc>
        <w:tc>
          <w:tcPr>
            <w:tcW w:w="1161" w:type="dxa"/>
          </w:tcPr>
          <w:p w14:paraId="3D41483B"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0.865</w:t>
            </w:r>
          </w:p>
        </w:tc>
        <w:tc>
          <w:tcPr>
            <w:tcW w:w="765" w:type="dxa"/>
          </w:tcPr>
          <w:p w14:paraId="0C7CD3F5"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0.898</w:t>
            </w:r>
          </w:p>
        </w:tc>
        <w:tc>
          <w:tcPr>
            <w:tcW w:w="765" w:type="dxa"/>
          </w:tcPr>
          <w:p w14:paraId="2BDC0D49"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0.746</w:t>
            </w:r>
          </w:p>
        </w:tc>
        <w:tc>
          <w:tcPr>
            <w:tcW w:w="904" w:type="dxa"/>
          </w:tcPr>
          <w:p w14:paraId="33F67499" w14:textId="77777777" w:rsidR="002250A5" w:rsidRPr="00B544E5" w:rsidRDefault="002250A5" w:rsidP="00B544E5">
            <w:pPr>
              <w:jc w:val="center"/>
              <w:rPr>
                <w:rFonts w:ascii="Times New Roman" w:hAnsi="Times New Roman" w:cs="Times New Roman"/>
                <w:b/>
                <w:sz w:val="20"/>
                <w:szCs w:val="20"/>
              </w:rPr>
            </w:pPr>
          </w:p>
        </w:tc>
      </w:tr>
      <w:tr w:rsidR="002250A5" w:rsidRPr="00B544E5" w14:paraId="332F1A09" w14:textId="77777777" w:rsidTr="00A20B60">
        <w:trPr>
          <w:trHeight w:val="20"/>
        </w:trPr>
        <w:tc>
          <w:tcPr>
            <w:tcW w:w="5421" w:type="dxa"/>
          </w:tcPr>
          <w:p w14:paraId="12D11FA7"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Profit margins</w:t>
            </w:r>
          </w:p>
        </w:tc>
        <w:tc>
          <w:tcPr>
            <w:tcW w:w="1161" w:type="dxa"/>
          </w:tcPr>
          <w:p w14:paraId="7BB7F473"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5B29D51D"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6EE1A4C1"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617A7D8B"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0.785</w:t>
            </w:r>
          </w:p>
        </w:tc>
      </w:tr>
      <w:tr w:rsidR="002250A5" w:rsidRPr="00B544E5" w14:paraId="64FB355A" w14:textId="77777777" w:rsidTr="00A20B60">
        <w:trPr>
          <w:trHeight w:val="20"/>
        </w:trPr>
        <w:tc>
          <w:tcPr>
            <w:tcW w:w="5421" w:type="dxa"/>
          </w:tcPr>
          <w:p w14:paraId="31068B42"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Return on assets (ROA): a financial percentage of profit in overall resources, commonly defined as net income divided by total assets</w:t>
            </w:r>
          </w:p>
        </w:tc>
        <w:tc>
          <w:tcPr>
            <w:tcW w:w="1161" w:type="dxa"/>
          </w:tcPr>
          <w:p w14:paraId="63194176"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5AF12794"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0883F31"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35ED2041"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0.871</w:t>
            </w:r>
          </w:p>
        </w:tc>
      </w:tr>
      <w:tr w:rsidR="002250A5" w:rsidRPr="00B544E5" w14:paraId="6E68AE65" w14:textId="77777777" w:rsidTr="00A20B60">
        <w:trPr>
          <w:trHeight w:val="20"/>
        </w:trPr>
        <w:tc>
          <w:tcPr>
            <w:tcW w:w="5421" w:type="dxa"/>
          </w:tcPr>
          <w:p w14:paraId="143AB270" w14:textId="77777777" w:rsidR="002250A5" w:rsidRPr="00B544E5" w:rsidRDefault="002250A5" w:rsidP="00B544E5">
            <w:pPr>
              <w:tabs>
                <w:tab w:val="left" w:pos="567"/>
              </w:tabs>
              <w:rPr>
                <w:rFonts w:ascii="Times New Roman" w:hAnsi="Times New Roman" w:cs="Times New Roman"/>
                <w:b/>
                <w:sz w:val="20"/>
                <w:szCs w:val="20"/>
              </w:rPr>
            </w:pPr>
            <w:r w:rsidRPr="00B544E5">
              <w:rPr>
                <w:rFonts w:ascii="Times New Roman" w:hAnsi="Times New Roman" w:cs="Times New Roman"/>
                <w:sz w:val="20"/>
                <w:szCs w:val="20"/>
              </w:rPr>
              <w:t>- Return on investment (ROI): used to evaluate the efficiency of an investment, measuring the amount of return on an investment</w:t>
            </w:r>
          </w:p>
        </w:tc>
        <w:tc>
          <w:tcPr>
            <w:tcW w:w="1161" w:type="dxa"/>
          </w:tcPr>
          <w:p w14:paraId="2ADC2604"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5AAB2B30"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3A4B211"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10502A05"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0.929</w:t>
            </w:r>
          </w:p>
        </w:tc>
      </w:tr>
      <w:tr w:rsidR="002250A5" w:rsidRPr="00B544E5" w14:paraId="29AA20E1" w14:textId="77777777" w:rsidTr="00A20B60">
        <w:trPr>
          <w:trHeight w:val="20"/>
        </w:trPr>
        <w:tc>
          <w:tcPr>
            <w:tcW w:w="5421" w:type="dxa"/>
          </w:tcPr>
          <w:p w14:paraId="40F75BD1" w14:textId="77777777" w:rsidR="002250A5" w:rsidRPr="00B544E5" w:rsidRDefault="002250A5" w:rsidP="00B544E5">
            <w:pPr>
              <w:rPr>
                <w:rFonts w:ascii="Times New Roman" w:hAnsi="Times New Roman" w:cs="Times New Roman"/>
                <w:b/>
                <w:bCs/>
                <w:sz w:val="20"/>
                <w:szCs w:val="20"/>
              </w:rPr>
            </w:pPr>
            <w:r w:rsidRPr="00B544E5">
              <w:rPr>
                <w:rFonts w:ascii="Times New Roman" w:hAnsi="Times New Roman" w:cs="Times New Roman"/>
                <w:b/>
                <w:bCs/>
                <w:sz w:val="20"/>
                <w:szCs w:val="20"/>
              </w:rPr>
              <w:t>Technological turbulence (</w:t>
            </w:r>
            <w:r w:rsidRPr="00B544E5">
              <w:rPr>
                <w:rFonts w:ascii="Times New Roman" w:hAnsi="Times New Roman" w:cs="Times New Roman"/>
                <w:b/>
                <w:bCs/>
                <w:i/>
                <w:iCs/>
                <w:sz w:val="20"/>
                <w:szCs w:val="20"/>
              </w:rPr>
              <w:t>TT</w:t>
            </w:r>
            <w:r w:rsidRPr="00B544E5">
              <w:rPr>
                <w:rFonts w:ascii="Times New Roman" w:hAnsi="Times New Roman" w:cs="Times New Roman"/>
                <w:b/>
                <w:bCs/>
                <w:sz w:val="20"/>
                <w:szCs w:val="20"/>
              </w:rPr>
              <w:t>)</w:t>
            </w:r>
          </w:p>
        </w:tc>
        <w:tc>
          <w:tcPr>
            <w:tcW w:w="1161" w:type="dxa"/>
          </w:tcPr>
          <w:p w14:paraId="6C8A35F8"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0.801</w:t>
            </w:r>
          </w:p>
        </w:tc>
        <w:tc>
          <w:tcPr>
            <w:tcW w:w="765" w:type="dxa"/>
          </w:tcPr>
          <w:p w14:paraId="0D454B28"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0.805</w:t>
            </w:r>
          </w:p>
        </w:tc>
        <w:tc>
          <w:tcPr>
            <w:tcW w:w="765" w:type="dxa"/>
          </w:tcPr>
          <w:p w14:paraId="3660EBEA"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0.580</w:t>
            </w:r>
          </w:p>
        </w:tc>
        <w:tc>
          <w:tcPr>
            <w:tcW w:w="904" w:type="dxa"/>
          </w:tcPr>
          <w:p w14:paraId="3F473431" w14:textId="77777777" w:rsidR="002250A5" w:rsidRPr="00B544E5" w:rsidRDefault="002250A5" w:rsidP="00B544E5">
            <w:pPr>
              <w:jc w:val="center"/>
              <w:rPr>
                <w:rFonts w:ascii="Times New Roman" w:hAnsi="Times New Roman" w:cs="Times New Roman"/>
                <w:b/>
                <w:sz w:val="20"/>
                <w:szCs w:val="20"/>
              </w:rPr>
            </w:pPr>
          </w:p>
        </w:tc>
      </w:tr>
      <w:tr w:rsidR="002250A5" w:rsidRPr="00B544E5" w14:paraId="7EB30C5F" w14:textId="77777777" w:rsidTr="00A20B60">
        <w:trPr>
          <w:trHeight w:val="20"/>
        </w:trPr>
        <w:tc>
          <w:tcPr>
            <w:tcW w:w="5421" w:type="dxa"/>
          </w:tcPr>
          <w:p w14:paraId="7EBC32D9"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The technology in our industry is changing rapidly</w:t>
            </w:r>
          </w:p>
        </w:tc>
        <w:tc>
          <w:tcPr>
            <w:tcW w:w="1161" w:type="dxa"/>
          </w:tcPr>
          <w:p w14:paraId="14F7AA3E"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C4AC64A"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5BA606CF"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0B600BD8"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0.824</w:t>
            </w:r>
          </w:p>
        </w:tc>
      </w:tr>
      <w:tr w:rsidR="002250A5" w:rsidRPr="00B544E5" w14:paraId="617D5DD3" w14:textId="77777777" w:rsidTr="00A20B60">
        <w:trPr>
          <w:trHeight w:val="20"/>
        </w:trPr>
        <w:tc>
          <w:tcPr>
            <w:tcW w:w="5421" w:type="dxa"/>
          </w:tcPr>
          <w:p w14:paraId="35EE8D7A"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Technological changes provide big opportunities in our industry</w:t>
            </w:r>
          </w:p>
        </w:tc>
        <w:tc>
          <w:tcPr>
            <w:tcW w:w="1161" w:type="dxa"/>
          </w:tcPr>
          <w:p w14:paraId="1BB649A1"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3B3363D4"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3D899AA7"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62FEBBF4"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0.699</w:t>
            </w:r>
          </w:p>
        </w:tc>
      </w:tr>
      <w:tr w:rsidR="002250A5" w:rsidRPr="00B544E5" w14:paraId="6D621E16" w14:textId="77777777" w:rsidTr="00A20B60">
        <w:trPr>
          <w:trHeight w:val="20"/>
        </w:trPr>
        <w:tc>
          <w:tcPr>
            <w:tcW w:w="5421" w:type="dxa"/>
          </w:tcPr>
          <w:p w14:paraId="21854DDB" w14:textId="77777777" w:rsidR="002250A5" w:rsidRPr="00B544E5" w:rsidRDefault="002250A5" w:rsidP="00B544E5">
            <w:pPr>
              <w:tabs>
                <w:tab w:val="left" w:pos="567"/>
              </w:tabs>
              <w:rPr>
                <w:rFonts w:ascii="Times New Roman" w:hAnsi="Times New Roman" w:cs="Times New Roman"/>
                <w:b/>
                <w:sz w:val="20"/>
                <w:szCs w:val="20"/>
              </w:rPr>
            </w:pPr>
            <w:r w:rsidRPr="00B544E5">
              <w:rPr>
                <w:rFonts w:ascii="Times New Roman" w:hAnsi="Times New Roman" w:cs="Times New Roman"/>
                <w:sz w:val="20"/>
                <w:szCs w:val="20"/>
              </w:rPr>
              <w:t>- A large number of new product ideas have been made possible through technological breakthroughs in our industry</w:t>
            </w:r>
          </w:p>
        </w:tc>
        <w:tc>
          <w:tcPr>
            <w:tcW w:w="1161" w:type="dxa"/>
          </w:tcPr>
          <w:p w14:paraId="12089B1C" w14:textId="77777777" w:rsidR="002250A5" w:rsidRPr="00B544E5" w:rsidRDefault="002250A5" w:rsidP="00B544E5">
            <w:pPr>
              <w:tabs>
                <w:tab w:val="left" w:pos="567"/>
              </w:tabs>
              <w:rPr>
                <w:rFonts w:ascii="Times New Roman" w:hAnsi="Times New Roman" w:cs="Times New Roman"/>
                <w:b/>
                <w:sz w:val="20"/>
                <w:szCs w:val="20"/>
              </w:rPr>
            </w:pPr>
          </w:p>
        </w:tc>
        <w:tc>
          <w:tcPr>
            <w:tcW w:w="765" w:type="dxa"/>
          </w:tcPr>
          <w:p w14:paraId="6F333EC3" w14:textId="77777777" w:rsidR="002250A5" w:rsidRPr="00B544E5" w:rsidRDefault="002250A5" w:rsidP="00B544E5">
            <w:pPr>
              <w:tabs>
                <w:tab w:val="left" w:pos="567"/>
              </w:tabs>
              <w:rPr>
                <w:rFonts w:ascii="Times New Roman" w:hAnsi="Times New Roman" w:cs="Times New Roman"/>
                <w:b/>
                <w:sz w:val="20"/>
                <w:szCs w:val="20"/>
              </w:rPr>
            </w:pPr>
          </w:p>
        </w:tc>
        <w:tc>
          <w:tcPr>
            <w:tcW w:w="765" w:type="dxa"/>
          </w:tcPr>
          <w:p w14:paraId="1BFBA485" w14:textId="77777777" w:rsidR="002250A5" w:rsidRPr="00B544E5" w:rsidRDefault="002250A5" w:rsidP="00B544E5">
            <w:pPr>
              <w:jc w:val="center"/>
              <w:rPr>
                <w:rFonts w:ascii="Times New Roman" w:hAnsi="Times New Roman" w:cs="Times New Roman"/>
                <w:sz w:val="20"/>
                <w:szCs w:val="20"/>
              </w:rPr>
            </w:pPr>
          </w:p>
        </w:tc>
        <w:tc>
          <w:tcPr>
            <w:tcW w:w="904" w:type="dxa"/>
          </w:tcPr>
          <w:p w14:paraId="1FE34887"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0.756</w:t>
            </w:r>
          </w:p>
        </w:tc>
      </w:tr>
      <w:tr w:rsidR="002250A5" w:rsidRPr="00B544E5" w14:paraId="519CF234" w14:textId="77777777" w:rsidTr="00A20B60">
        <w:trPr>
          <w:trHeight w:val="20"/>
        </w:trPr>
        <w:tc>
          <w:tcPr>
            <w:tcW w:w="5421" w:type="dxa"/>
          </w:tcPr>
          <w:p w14:paraId="682910ED" w14:textId="77777777" w:rsidR="002250A5" w:rsidRPr="00B544E5" w:rsidRDefault="002250A5" w:rsidP="00B544E5">
            <w:pPr>
              <w:rPr>
                <w:rFonts w:ascii="Times New Roman" w:hAnsi="Times New Roman" w:cs="Times New Roman"/>
                <w:b/>
                <w:bCs/>
                <w:sz w:val="20"/>
                <w:szCs w:val="20"/>
              </w:rPr>
            </w:pPr>
            <w:r w:rsidRPr="00B544E5">
              <w:rPr>
                <w:rFonts w:ascii="Times New Roman" w:hAnsi="Times New Roman" w:cs="Times New Roman"/>
                <w:b/>
                <w:bCs/>
                <w:sz w:val="20"/>
                <w:szCs w:val="20"/>
              </w:rPr>
              <w:t>Competitive intensity (</w:t>
            </w:r>
            <w:r w:rsidRPr="00B544E5">
              <w:rPr>
                <w:rFonts w:ascii="Times New Roman" w:hAnsi="Times New Roman" w:cs="Times New Roman"/>
                <w:b/>
                <w:bCs/>
                <w:i/>
                <w:iCs/>
                <w:sz w:val="20"/>
                <w:szCs w:val="20"/>
              </w:rPr>
              <w:t>CI</w:t>
            </w:r>
            <w:r w:rsidRPr="00B544E5">
              <w:rPr>
                <w:rFonts w:ascii="Times New Roman" w:hAnsi="Times New Roman" w:cs="Times New Roman"/>
                <w:b/>
                <w:bCs/>
                <w:sz w:val="20"/>
                <w:szCs w:val="20"/>
              </w:rPr>
              <w:t>)</w:t>
            </w:r>
          </w:p>
        </w:tc>
        <w:tc>
          <w:tcPr>
            <w:tcW w:w="1161" w:type="dxa"/>
          </w:tcPr>
          <w:p w14:paraId="0A7B3356"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0.831</w:t>
            </w:r>
          </w:p>
        </w:tc>
        <w:tc>
          <w:tcPr>
            <w:tcW w:w="765" w:type="dxa"/>
          </w:tcPr>
          <w:p w14:paraId="336D188D"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0.841</w:t>
            </w:r>
          </w:p>
        </w:tc>
        <w:tc>
          <w:tcPr>
            <w:tcW w:w="765" w:type="dxa"/>
          </w:tcPr>
          <w:p w14:paraId="7B539670" w14:textId="77777777" w:rsidR="002250A5" w:rsidRPr="00B544E5" w:rsidRDefault="002250A5" w:rsidP="00B544E5">
            <w:pPr>
              <w:jc w:val="center"/>
              <w:rPr>
                <w:rFonts w:ascii="Times New Roman" w:hAnsi="Times New Roman" w:cs="Times New Roman"/>
                <w:b/>
                <w:sz w:val="20"/>
                <w:szCs w:val="20"/>
              </w:rPr>
            </w:pPr>
            <w:r w:rsidRPr="00B544E5">
              <w:rPr>
                <w:rFonts w:ascii="Times New Roman" w:hAnsi="Times New Roman" w:cs="Times New Roman"/>
                <w:b/>
                <w:sz w:val="20"/>
                <w:szCs w:val="20"/>
              </w:rPr>
              <w:t>0.643</w:t>
            </w:r>
          </w:p>
        </w:tc>
        <w:tc>
          <w:tcPr>
            <w:tcW w:w="904" w:type="dxa"/>
          </w:tcPr>
          <w:p w14:paraId="50BF2FE3" w14:textId="77777777" w:rsidR="002250A5" w:rsidRPr="00B544E5" w:rsidRDefault="002250A5" w:rsidP="00B544E5">
            <w:pPr>
              <w:jc w:val="center"/>
              <w:rPr>
                <w:rFonts w:ascii="Times New Roman" w:hAnsi="Times New Roman" w:cs="Times New Roman"/>
                <w:b/>
                <w:sz w:val="20"/>
                <w:szCs w:val="20"/>
              </w:rPr>
            </w:pPr>
          </w:p>
        </w:tc>
      </w:tr>
      <w:tr w:rsidR="002250A5" w:rsidRPr="00B544E5" w14:paraId="76277303" w14:textId="77777777" w:rsidTr="00A20B60">
        <w:trPr>
          <w:trHeight w:val="20"/>
        </w:trPr>
        <w:tc>
          <w:tcPr>
            <w:tcW w:w="5421" w:type="dxa"/>
          </w:tcPr>
          <w:p w14:paraId="0D048D76"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Competition in our industry is cut-throat</w:t>
            </w:r>
          </w:p>
        </w:tc>
        <w:tc>
          <w:tcPr>
            <w:tcW w:w="1161" w:type="dxa"/>
          </w:tcPr>
          <w:p w14:paraId="02B38FCF"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3DA0A48F"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56D5C9CF"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62ABDC18"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0.870</w:t>
            </w:r>
          </w:p>
        </w:tc>
      </w:tr>
      <w:tr w:rsidR="002250A5" w:rsidRPr="00B544E5" w14:paraId="0E8C35C0" w14:textId="77777777" w:rsidTr="00A20B60">
        <w:trPr>
          <w:trHeight w:hRule="exact" w:val="284"/>
        </w:trPr>
        <w:tc>
          <w:tcPr>
            <w:tcW w:w="5421" w:type="dxa"/>
          </w:tcPr>
          <w:p w14:paraId="62742250"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There are many ‘promotion wars’ in our industry</w:t>
            </w:r>
          </w:p>
        </w:tc>
        <w:tc>
          <w:tcPr>
            <w:tcW w:w="1161" w:type="dxa"/>
          </w:tcPr>
          <w:p w14:paraId="1C554A61"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0F13339F"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6EB02011"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75CB2D0D"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0.882</w:t>
            </w:r>
          </w:p>
        </w:tc>
      </w:tr>
      <w:tr w:rsidR="002250A5" w:rsidRPr="00B544E5" w14:paraId="5BC017A7" w14:textId="77777777" w:rsidTr="00A20B60">
        <w:trPr>
          <w:trHeight w:hRule="exact" w:val="284"/>
        </w:trPr>
        <w:tc>
          <w:tcPr>
            <w:tcW w:w="5421" w:type="dxa"/>
          </w:tcPr>
          <w:p w14:paraId="33F6BB20" w14:textId="77777777" w:rsidR="002250A5" w:rsidRPr="00B544E5" w:rsidRDefault="002250A5" w:rsidP="00B544E5">
            <w:pPr>
              <w:rPr>
                <w:rFonts w:ascii="Times New Roman" w:hAnsi="Times New Roman" w:cs="Times New Roman"/>
                <w:b/>
                <w:sz w:val="20"/>
                <w:szCs w:val="20"/>
              </w:rPr>
            </w:pPr>
            <w:r w:rsidRPr="00B544E5">
              <w:rPr>
                <w:rFonts w:ascii="Times New Roman" w:hAnsi="Times New Roman" w:cs="Times New Roman"/>
                <w:sz w:val="20"/>
                <w:szCs w:val="20"/>
              </w:rPr>
              <w:t>- Price competition is a hallmark of our industry</w:t>
            </w:r>
          </w:p>
        </w:tc>
        <w:tc>
          <w:tcPr>
            <w:tcW w:w="1161" w:type="dxa"/>
          </w:tcPr>
          <w:p w14:paraId="1B759331"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089C8D1B" w14:textId="77777777" w:rsidR="002250A5" w:rsidRPr="00B544E5" w:rsidRDefault="002250A5" w:rsidP="00B544E5">
            <w:pPr>
              <w:jc w:val="center"/>
              <w:rPr>
                <w:rFonts w:ascii="Times New Roman" w:eastAsia="Times New Roman" w:hAnsi="Times New Roman" w:cs="Times New Roman"/>
                <w:sz w:val="20"/>
                <w:szCs w:val="20"/>
              </w:rPr>
            </w:pPr>
          </w:p>
        </w:tc>
        <w:tc>
          <w:tcPr>
            <w:tcW w:w="765" w:type="dxa"/>
          </w:tcPr>
          <w:p w14:paraId="78DDF12A" w14:textId="77777777" w:rsidR="002250A5" w:rsidRPr="00B544E5" w:rsidRDefault="002250A5" w:rsidP="00B544E5">
            <w:pPr>
              <w:jc w:val="center"/>
              <w:rPr>
                <w:rFonts w:ascii="Times New Roman" w:eastAsia="Times New Roman" w:hAnsi="Times New Roman" w:cs="Times New Roman"/>
                <w:sz w:val="20"/>
                <w:szCs w:val="20"/>
              </w:rPr>
            </w:pPr>
          </w:p>
        </w:tc>
        <w:tc>
          <w:tcPr>
            <w:tcW w:w="904" w:type="dxa"/>
          </w:tcPr>
          <w:p w14:paraId="7579C679" w14:textId="77777777" w:rsidR="002250A5" w:rsidRPr="00B544E5" w:rsidRDefault="002250A5" w:rsidP="00B544E5">
            <w:pPr>
              <w:jc w:val="center"/>
              <w:rPr>
                <w:rFonts w:ascii="Times New Roman" w:hAnsi="Times New Roman" w:cs="Times New Roman"/>
                <w:sz w:val="20"/>
                <w:szCs w:val="20"/>
              </w:rPr>
            </w:pPr>
            <w:r w:rsidRPr="00B544E5">
              <w:rPr>
                <w:rFonts w:ascii="Times New Roman" w:hAnsi="Times New Roman" w:cs="Times New Roman"/>
                <w:sz w:val="20"/>
                <w:szCs w:val="20"/>
              </w:rPr>
              <w:t>0.629</w:t>
            </w:r>
          </w:p>
        </w:tc>
      </w:tr>
    </w:tbl>
    <w:p w14:paraId="735839B5" w14:textId="6AF61043" w:rsidR="002250A5" w:rsidRPr="00B544E5" w:rsidRDefault="002250A5" w:rsidP="00B544E5">
      <w:pPr>
        <w:spacing w:before="120" w:after="0" w:line="240" w:lineRule="auto"/>
        <w:jc w:val="both"/>
        <w:rPr>
          <w:rFonts w:ascii="Times" w:hAnsi="Times"/>
          <w:sz w:val="20"/>
          <w:szCs w:val="20"/>
        </w:rPr>
      </w:pPr>
      <w:r w:rsidRPr="00B544E5">
        <w:rPr>
          <w:rFonts w:ascii="Times New Roman" w:hAnsi="Times New Roman" w:cs="Times New Roman"/>
          <w:i/>
          <w:sz w:val="20"/>
          <w:szCs w:val="20"/>
        </w:rPr>
        <w:t>Notes</w:t>
      </w:r>
      <w:r w:rsidRPr="00B544E5">
        <w:rPr>
          <w:rFonts w:ascii="Times New Roman" w:hAnsi="Times New Roman" w:cs="Times New Roman"/>
          <w:sz w:val="20"/>
          <w:szCs w:val="20"/>
        </w:rPr>
        <w:t xml:space="preserve">: CR = composite reliability; AVE = average variance extracted; </w:t>
      </w:r>
      <w:r w:rsidRPr="00B544E5">
        <w:rPr>
          <w:rFonts w:ascii="Times New Roman" w:eastAsia="Times New Roman" w:hAnsi="Times New Roman" w:cs="Times New Roman"/>
          <w:iCs/>
          <w:sz w:val="20"/>
          <w:szCs w:val="20"/>
        </w:rPr>
        <w:t>model fit statistics:</w:t>
      </w:r>
      <w:r w:rsidRPr="00B544E5">
        <w:rPr>
          <w:rFonts w:ascii="Times New Roman" w:eastAsia="Times New Roman" w:hAnsi="Times New Roman" w:cs="Times New Roman"/>
          <w:sz w:val="20"/>
          <w:szCs w:val="20"/>
        </w:rPr>
        <w:t xml:space="preserve"> </w:t>
      </w:r>
      <w:r w:rsidRPr="00B544E5">
        <w:rPr>
          <w:rFonts w:ascii="Times" w:hAnsi="Times"/>
          <w:sz w:val="20"/>
          <w:szCs w:val="20"/>
        </w:rPr>
        <w:t>χ</w:t>
      </w:r>
      <w:r w:rsidRPr="00B544E5">
        <w:rPr>
          <w:rFonts w:ascii="Times" w:hAnsi="Times"/>
          <w:sz w:val="20"/>
          <w:szCs w:val="20"/>
          <w:vertAlign w:val="superscript"/>
        </w:rPr>
        <w:t>2</w:t>
      </w:r>
      <w:r w:rsidRPr="00B544E5">
        <w:rPr>
          <w:rFonts w:ascii="Times" w:hAnsi="Times"/>
          <w:sz w:val="20"/>
          <w:szCs w:val="20"/>
        </w:rPr>
        <w:t xml:space="preserve"> = 298.340 (</w:t>
      </w:r>
      <w:proofErr w:type="spellStart"/>
      <w:proofErr w:type="gramStart"/>
      <w:r w:rsidRPr="00B544E5">
        <w:rPr>
          <w:rFonts w:ascii="Times" w:hAnsi="Times"/>
          <w:sz w:val="20"/>
          <w:szCs w:val="20"/>
        </w:rPr>
        <w:t>df</w:t>
      </w:r>
      <w:proofErr w:type="spellEnd"/>
      <w:proofErr w:type="gramEnd"/>
      <w:r w:rsidRPr="00B544E5">
        <w:rPr>
          <w:rFonts w:ascii="Times" w:hAnsi="Times"/>
          <w:sz w:val="20"/>
          <w:szCs w:val="20"/>
        </w:rPr>
        <w:t xml:space="preserve"> = 223, p &lt; 0.01), CMIN/DF = 1.338, GFI = 0.861, IFI = 0.952, CFI = 0.951 and RMSEA = 0.050.</w:t>
      </w:r>
    </w:p>
    <w:p w14:paraId="7CDAD4FE" w14:textId="77777777" w:rsidR="00236568" w:rsidRPr="00B544E5" w:rsidRDefault="00236568" w:rsidP="00B544E5">
      <w:pPr>
        <w:spacing w:before="120" w:after="0" w:line="240" w:lineRule="auto"/>
        <w:jc w:val="both"/>
        <w:rPr>
          <w:rFonts w:ascii="Times" w:hAnsi="Times"/>
          <w:sz w:val="20"/>
          <w:szCs w:val="20"/>
        </w:rPr>
      </w:pPr>
    </w:p>
    <w:p w14:paraId="2FF55DCE" w14:textId="59D5DF49" w:rsidR="00E20F67"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2E437866" w14:textId="3BF2C7BC" w:rsidR="007E5F02" w:rsidRPr="00B544E5" w:rsidRDefault="007E5F02" w:rsidP="00B544E5"/>
    <w:p w14:paraId="47602F62" w14:textId="77777777" w:rsidR="002250A5" w:rsidRPr="00B544E5" w:rsidRDefault="002250A5" w:rsidP="00B544E5">
      <w:pPr>
        <w:pStyle w:val="TableCaption"/>
      </w:pPr>
      <w:r w:rsidRPr="00B544E5">
        <w:rPr>
          <w:b/>
        </w:rPr>
        <w:lastRenderedPageBreak/>
        <w:t xml:space="preserve">Table 4. </w:t>
      </w:r>
      <w:r w:rsidRPr="00B544E5">
        <w:t>Indirect effects</w:t>
      </w:r>
    </w:p>
    <w:tbl>
      <w:tblPr>
        <w:tblW w:w="78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7"/>
        <w:gridCol w:w="713"/>
        <w:gridCol w:w="2758"/>
        <w:gridCol w:w="1127"/>
        <w:gridCol w:w="923"/>
        <w:gridCol w:w="941"/>
        <w:gridCol w:w="610"/>
      </w:tblGrid>
      <w:tr w:rsidR="002250A5" w:rsidRPr="00B544E5" w14:paraId="509C5A2F" w14:textId="77777777" w:rsidTr="00A20B60">
        <w:trPr>
          <w:tblHeader/>
        </w:trPr>
        <w:tc>
          <w:tcPr>
            <w:tcW w:w="767" w:type="dxa"/>
            <w:shd w:val="clear" w:color="auto" w:fill="FFFFFF"/>
            <w:tcMar>
              <w:top w:w="15" w:type="dxa"/>
              <w:left w:w="15" w:type="dxa"/>
              <w:bottom w:w="15" w:type="dxa"/>
              <w:right w:w="15" w:type="dxa"/>
            </w:tcMar>
            <w:vAlign w:val="center"/>
            <w:hideMark/>
          </w:tcPr>
          <w:p w14:paraId="500699F8" w14:textId="77777777" w:rsidR="002250A5" w:rsidRPr="00B544E5" w:rsidRDefault="002250A5" w:rsidP="00B544E5">
            <w:pPr>
              <w:spacing w:after="0" w:line="240" w:lineRule="auto"/>
              <w:jc w:val="center"/>
              <w:rPr>
                <w:rFonts w:ascii="Times New Roman" w:eastAsia="Times New Roman" w:hAnsi="Times New Roman" w:cs="Times New Roman"/>
                <w:b/>
                <w:color w:val="201F1E"/>
                <w:sz w:val="20"/>
                <w:szCs w:val="20"/>
              </w:rPr>
            </w:pPr>
            <w:r w:rsidRPr="00B544E5">
              <w:rPr>
                <w:rFonts w:ascii="Times New Roman" w:eastAsia="Times New Roman" w:hAnsi="Times New Roman" w:cs="Times New Roman"/>
                <w:b/>
                <w:bCs/>
                <w:color w:val="201F1E"/>
                <w:sz w:val="20"/>
                <w:szCs w:val="20"/>
                <w:bdr w:val="none" w:sz="0" w:space="0" w:color="auto" w:frame="1"/>
              </w:rPr>
              <w:t>Effect on</w:t>
            </w:r>
          </w:p>
        </w:tc>
        <w:tc>
          <w:tcPr>
            <w:tcW w:w="3471" w:type="dxa"/>
            <w:gridSpan w:val="2"/>
            <w:shd w:val="clear" w:color="auto" w:fill="FFFFFF"/>
            <w:tcMar>
              <w:top w:w="15" w:type="dxa"/>
              <w:left w:w="15" w:type="dxa"/>
              <w:bottom w:w="15" w:type="dxa"/>
              <w:right w:w="15" w:type="dxa"/>
            </w:tcMar>
            <w:vAlign w:val="center"/>
            <w:hideMark/>
          </w:tcPr>
          <w:p w14:paraId="284D90FE" w14:textId="77777777" w:rsidR="002250A5" w:rsidRPr="00B544E5" w:rsidRDefault="002250A5" w:rsidP="00B544E5">
            <w:pPr>
              <w:spacing w:after="0" w:line="240" w:lineRule="auto"/>
              <w:jc w:val="center"/>
              <w:rPr>
                <w:rFonts w:ascii="Times New Roman" w:eastAsia="Times New Roman" w:hAnsi="Times New Roman" w:cs="Times New Roman"/>
                <w:b/>
                <w:color w:val="201F1E"/>
                <w:sz w:val="20"/>
                <w:szCs w:val="20"/>
              </w:rPr>
            </w:pPr>
            <w:r w:rsidRPr="00B544E5">
              <w:rPr>
                <w:rFonts w:ascii="Times New Roman" w:eastAsia="Times New Roman" w:hAnsi="Times New Roman" w:cs="Times New Roman"/>
                <w:b/>
                <w:bCs/>
                <w:color w:val="201F1E"/>
                <w:sz w:val="20"/>
                <w:szCs w:val="20"/>
                <w:bdr w:val="none" w:sz="0" w:space="0" w:color="auto" w:frame="1"/>
              </w:rPr>
              <w:t>Parameter</w:t>
            </w:r>
          </w:p>
        </w:tc>
        <w:tc>
          <w:tcPr>
            <w:tcW w:w="1127" w:type="dxa"/>
            <w:shd w:val="clear" w:color="auto" w:fill="FFFFFF"/>
            <w:tcMar>
              <w:top w:w="15" w:type="dxa"/>
              <w:left w:w="15" w:type="dxa"/>
              <w:bottom w:w="15" w:type="dxa"/>
              <w:right w:w="15" w:type="dxa"/>
            </w:tcMar>
            <w:vAlign w:val="center"/>
            <w:hideMark/>
          </w:tcPr>
          <w:p w14:paraId="42C02834" w14:textId="77777777" w:rsidR="002250A5" w:rsidRPr="00B544E5" w:rsidRDefault="002250A5" w:rsidP="00B544E5">
            <w:pPr>
              <w:spacing w:after="0" w:line="240" w:lineRule="auto"/>
              <w:jc w:val="center"/>
              <w:rPr>
                <w:rFonts w:ascii="Times New Roman" w:eastAsia="Times New Roman" w:hAnsi="Times New Roman" w:cs="Times New Roman"/>
                <w:b/>
                <w:color w:val="201F1E"/>
                <w:sz w:val="20"/>
                <w:szCs w:val="20"/>
              </w:rPr>
            </w:pPr>
            <w:r w:rsidRPr="00B544E5">
              <w:rPr>
                <w:rFonts w:ascii="Times New Roman" w:eastAsia="Times New Roman" w:hAnsi="Times New Roman" w:cs="Times New Roman"/>
                <w:b/>
                <w:bCs/>
                <w:color w:val="201F1E"/>
                <w:sz w:val="20"/>
                <w:szCs w:val="20"/>
                <w:bdr w:val="none" w:sz="0" w:space="0" w:color="auto" w:frame="1"/>
              </w:rPr>
              <w:t>Estimate</w:t>
            </w:r>
          </w:p>
        </w:tc>
        <w:tc>
          <w:tcPr>
            <w:tcW w:w="923" w:type="dxa"/>
            <w:shd w:val="clear" w:color="auto" w:fill="FFFFFF"/>
            <w:tcMar>
              <w:top w:w="15" w:type="dxa"/>
              <w:left w:w="15" w:type="dxa"/>
              <w:bottom w:w="15" w:type="dxa"/>
              <w:right w:w="15" w:type="dxa"/>
            </w:tcMar>
            <w:vAlign w:val="center"/>
            <w:hideMark/>
          </w:tcPr>
          <w:p w14:paraId="60D33B1D" w14:textId="77777777" w:rsidR="002250A5" w:rsidRPr="00B544E5" w:rsidRDefault="002250A5" w:rsidP="00B544E5">
            <w:pPr>
              <w:spacing w:after="0" w:line="240" w:lineRule="auto"/>
              <w:jc w:val="center"/>
              <w:rPr>
                <w:rFonts w:ascii="Times New Roman" w:eastAsia="Times New Roman" w:hAnsi="Times New Roman" w:cs="Times New Roman"/>
                <w:b/>
                <w:color w:val="201F1E"/>
                <w:sz w:val="20"/>
                <w:szCs w:val="20"/>
              </w:rPr>
            </w:pPr>
            <w:r w:rsidRPr="00B544E5">
              <w:rPr>
                <w:rFonts w:ascii="Times New Roman" w:eastAsia="Times New Roman" w:hAnsi="Times New Roman" w:cs="Times New Roman"/>
                <w:b/>
                <w:bCs/>
                <w:color w:val="201F1E"/>
                <w:sz w:val="20"/>
                <w:szCs w:val="20"/>
                <w:bdr w:val="none" w:sz="0" w:space="0" w:color="auto" w:frame="1"/>
              </w:rPr>
              <w:t>Lower</w:t>
            </w:r>
          </w:p>
        </w:tc>
        <w:tc>
          <w:tcPr>
            <w:tcW w:w="941" w:type="dxa"/>
            <w:shd w:val="clear" w:color="auto" w:fill="FFFFFF"/>
            <w:tcMar>
              <w:top w:w="15" w:type="dxa"/>
              <w:left w:w="15" w:type="dxa"/>
              <w:bottom w:w="15" w:type="dxa"/>
              <w:right w:w="15" w:type="dxa"/>
            </w:tcMar>
            <w:vAlign w:val="center"/>
            <w:hideMark/>
          </w:tcPr>
          <w:p w14:paraId="228FBAC7" w14:textId="77777777" w:rsidR="002250A5" w:rsidRPr="00B544E5" w:rsidRDefault="002250A5" w:rsidP="00B544E5">
            <w:pPr>
              <w:spacing w:after="0" w:line="240" w:lineRule="auto"/>
              <w:jc w:val="center"/>
              <w:rPr>
                <w:rFonts w:ascii="Times New Roman" w:eastAsia="Times New Roman" w:hAnsi="Times New Roman" w:cs="Times New Roman"/>
                <w:b/>
                <w:color w:val="201F1E"/>
                <w:sz w:val="20"/>
                <w:szCs w:val="20"/>
              </w:rPr>
            </w:pPr>
            <w:r w:rsidRPr="00B544E5">
              <w:rPr>
                <w:rFonts w:ascii="Times New Roman" w:eastAsia="Times New Roman" w:hAnsi="Times New Roman" w:cs="Times New Roman"/>
                <w:b/>
                <w:bCs/>
                <w:color w:val="201F1E"/>
                <w:sz w:val="20"/>
                <w:szCs w:val="20"/>
                <w:bdr w:val="none" w:sz="0" w:space="0" w:color="auto" w:frame="1"/>
              </w:rPr>
              <w:t>Upper</w:t>
            </w:r>
          </w:p>
        </w:tc>
        <w:tc>
          <w:tcPr>
            <w:tcW w:w="0" w:type="auto"/>
            <w:shd w:val="clear" w:color="auto" w:fill="FFFFFF"/>
            <w:tcMar>
              <w:top w:w="15" w:type="dxa"/>
              <w:left w:w="15" w:type="dxa"/>
              <w:bottom w:w="15" w:type="dxa"/>
              <w:right w:w="15" w:type="dxa"/>
            </w:tcMar>
            <w:vAlign w:val="center"/>
            <w:hideMark/>
          </w:tcPr>
          <w:p w14:paraId="7EFD25B4" w14:textId="77777777" w:rsidR="002250A5" w:rsidRPr="00B544E5" w:rsidRDefault="002250A5" w:rsidP="00B544E5">
            <w:pPr>
              <w:spacing w:after="0" w:line="240" w:lineRule="auto"/>
              <w:jc w:val="center"/>
              <w:rPr>
                <w:rFonts w:ascii="Times New Roman" w:eastAsia="Times New Roman" w:hAnsi="Times New Roman" w:cs="Times New Roman"/>
                <w:b/>
                <w:color w:val="201F1E"/>
                <w:sz w:val="20"/>
                <w:szCs w:val="20"/>
              </w:rPr>
            </w:pPr>
            <w:r w:rsidRPr="00B544E5">
              <w:rPr>
                <w:rFonts w:ascii="Times New Roman" w:eastAsia="Times New Roman" w:hAnsi="Times New Roman" w:cs="Times New Roman"/>
                <w:b/>
                <w:bCs/>
                <w:color w:val="201F1E"/>
                <w:sz w:val="20"/>
                <w:szCs w:val="20"/>
                <w:bdr w:val="none" w:sz="0" w:space="0" w:color="auto" w:frame="1"/>
              </w:rPr>
              <w:t>P</w:t>
            </w:r>
          </w:p>
        </w:tc>
      </w:tr>
      <w:tr w:rsidR="002250A5" w:rsidRPr="00B544E5" w14:paraId="39BF3809" w14:textId="77777777" w:rsidTr="00A20B60">
        <w:tc>
          <w:tcPr>
            <w:tcW w:w="767" w:type="dxa"/>
            <w:vMerge w:val="restart"/>
            <w:shd w:val="clear" w:color="auto" w:fill="FFFFFF"/>
            <w:tcMar>
              <w:top w:w="15" w:type="dxa"/>
              <w:left w:w="15" w:type="dxa"/>
              <w:bottom w:w="15" w:type="dxa"/>
              <w:right w:w="15" w:type="dxa"/>
            </w:tcMar>
            <w:vAlign w:val="center"/>
            <w:hideMark/>
          </w:tcPr>
          <w:p w14:paraId="193C9737"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MP</w:t>
            </w:r>
          </w:p>
        </w:tc>
        <w:tc>
          <w:tcPr>
            <w:tcW w:w="713" w:type="dxa"/>
            <w:shd w:val="clear" w:color="auto" w:fill="FFFFFF"/>
            <w:tcMar>
              <w:top w:w="15" w:type="dxa"/>
              <w:left w:w="57" w:type="dxa"/>
              <w:bottom w:w="15" w:type="dxa"/>
              <w:right w:w="57" w:type="dxa"/>
            </w:tcMar>
            <w:vAlign w:val="center"/>
            <w:hideMark/>
          </w:tcPr>
          <w:p w14:paraId="4481E02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SIE1</w:t>
            </w:r>
          </w:p>
        </w:tc>
        <w:tc>
          <w:tcPr>
            <w:tcW w:w="2758" w:type="dxa"/>
            <w:shd w:val="clear" w:color="auto" w:fill="FFFFFF"/>
            <w:tcMar>
              <w:top w:w="15" w:type="dxa"/>
              <w:left w:w="140" w:type="dxa"/>
              <w:bottom w:w="15" w:type="dxa"/>
              <w:right w:w="140" w:type="dxa"/>
            </w:tcMar>
            <w:vAlign w:val="center"/>
            <w:hideMark/>
          </w:tcPr>
          <w:p w14:paraId="4581742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MA→CUS→MP</w:t>
            </w:r>
          </w:p>
        </w:tc>
        <w:tc>
          <w:tcPr>
            <w:tcW w:w="1127" w:type="dxa"/>
            <w:shd w:val="clear" w:color="auto" w:fill="FFFFFF"/>
            <w:tcMar>
              <w:top w:w="15" w:type="dxa"/>
              <w:left w:w="140" w:type="dxa"/>
              <w:bottom w:w="15" w:type="dxa"/>
              <w:right w:w="140" w:type="dxa"/>
            </w:tcMar>
            <w:vAlign w:val="center"/>
            <w:hideMark/>
          </w:tcPr>
          <w:p w14:paraId="12523EFC"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-0.019</w:t>
            </w:r>
          </w:p>
        </w:tc>
        <w:tc>
          <w:tcPr>
            <w:tcW w:w="923" w:type="dxa"/>
            <w:shd w:val="clear" w:color="auto" w:fill="FFFFFF"/>
            <w:tcMar>
              <w:top w:w="15" w:type="dxa"/>
              <w:left w:w="140" w:type="dxa"/>
              <w:bottom w:w="15" w:type="dxa"/>
              <w:right w:w="140" w:type="dxa"/>
            </w:tcMar>
            <w:vAlign w:val="center"/>
            <w:hideMark/>
          </w:tcPr>
          <w:p w14:paraId="78470736"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-0.060</w:t>
            </w:r>
          </w:p>
        </w:tc>
        <w:tc>
          <w:tcPr>
            <w:tcW w:w="941" w:type="dxa"/>
            <w:shd w:val="clear" w:color="auto" w:fill="FFFFFF"/>
            <w:tcMar>
              <w:top w:w="15" w:type="dxa"/>
              <w:left w:w="140" w:type="dxa"/>
              <w:bottom w:w="15" w:type="dxa"/>
              <w:right w:w="140" w:type="dxa"/>
            </w:tcMar>
            <w:vAlign w:val="center"/>
            <w:hideMark/>
          </w:tcPr>
          <w:p w14:paraId="57EC8F43"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0.011</w:t>
            </w:r>
          </w:p>
        </w:tc>
        <w:tc>
          <w:tcPr>
            <w:tcW w:w="0" w:type="auto"/>
            <w:shd w:val="clear" w:color="auto" w:fill="FFFFFF"/>
            <w:tcMar>
              <w:top w:w="15" w:type="dxa"/>
              <w:left w:w="140" w:type="dxa"/>
              <w:bottom w:w="15" w:type="dxa"/>
              <w:right w:w="140" w:type="dxa"/>
            </w:tcMar>
            <w:vAlign w:val="center"/>
            <w:hideMark/>
          </w:tcPr>
          <w:p w14:paraId="2940E5DE"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roofErr w:type="spellStart"/>
            <w:r w:rsidRPr="00B544E5">
              <w:rPr>
                <w:rFonts w:ascii="Times New Roman" w:eastAsia="Times New Roman" w:hAnsi="Times New Roman" w:cs="Times New Roman"/>
                <w:color w:val="201F1E"/>
                <w:sz w:val="20"/>
                <w:szCs w:val="20"/>
                <w:bdr w:val="none" w:sz="0" w:space="0" w:color="auto" w:frame="1"/>
              </w:rPr>
              <w:t>n.s</w:t>
            </w:r>
            <w:proofErr w:type="spellEnd"/>
          </w:p>
        </w:tc>
      </w:tr>
      <w:tr w:rsidR="002250A5" w:rsidRPr="00B544E5" w14:paraId="264D4352" w14:textId="77777777" w:rsidTr="00A20B60">
        <w:tc>
          <w:tcPr>
            <w:tcW w:w="767" w:type="dxa"/>
            <w:vMerge/>
            <w:shd w:val="clear" w:color="auto" w:fill="FFFFFF"/>
            <w:vAlign w:val="center"/>
            <w:hideMark/>
          </w:tcPr>
          <w:p w14:paraId="77D5888F"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55E4C73D"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SIE2</w:t>
            </w:r>
          </w:p>
        </w:tc>
        <w:tc>
          <w:tcPr>
            <w:tcW w:w="2758" w:type="dxa"/>
            <w:shd w:val="clear" w:color="auto" w:fill="FFFFFF"/>
            <w:tcMar>
              <w:top w:w="15" w:type="dxa"/>
              <w:left w:w="140" w:type="dxa"/>
              <w:bottom w:w="15" w:type="dxa"/>
              <w:right w:w="140" w:type="dxa"/>
            </w:tcMar>
            <w:vAlign w:val="center"/>
            <w:hideMark/>
          </w:tcPr>
          <w:p w14:paraId="44BC6193"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MA→COM→MP</w:t>
            </w:r>
          </w:p>
        </w:tc>
        <w:tc>
          <w:tcPr>
            <w:tcW w:w="1127" w:type="dxa"/>
            <w:shd w:val="clear" w:color="auto" w:fill="FFFFFF"/>
            <w:tcMar>
              <w:top w:w="15" w:type="dxa"/>
              <w:left w:w="140" w:type="dxa"/>
              <w:bottom w:w="15" w:type="dxa"/>
              <w:right w:w="140" w:type="dxa"/>
            </w:tcMar>
            <w:vAlign w:val="center"/>
            <w:hideMark/>
          </w:tcPr>
          <w:p w14:paraId="09F82C42"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0.164</w:t>
            </w:r>
          </w:p>
        </w:tc>
        <w:tc>
          <w:tcPr>
            <w:tcW w:w="923" w:type="dxa"/>
            <w:shd w:val="clear" w:color="auto" w:fill="FFFFFF"/>
            <w:tcMar>
              <w:top w:w="15" w:type="dxa"/>
              <w:left w:w="140" w:type="dxa"/>
              <w:bottom w:w="15" w:type="dxa"/>
              <w:right w:w="140" w:type="dxa"/>
            </w:tcMar>
            <w:vAlign w:val="center"/>
            <w:hideMark/>
          </w:tcPr>
          <w:p w14:paraId="10C68A04"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0.097</w:t>
            </w:r>
          </w:p>
        </w:tc>
        <w:tc>
          <w:tcPr>
            <w:tcW w:w="941" w:type="dxa"/>
            <w:shd w:val="clear" w:color="auto" w:fill="FFFFFF"/>
            <w:tcMar>
              <w:top w:w="15" w:type="dxa"/>
              <w:left w:w="140" w:type="dxa"/>
              <w:bottom w:w="15" w:type="dxa"/>
              <w:right w:w="140" w:type="dxa"/>
            </w:tcMar>
            <w:vAlign w:val="center"/>
            <w:hideMark/>
          </w:tcPr>
          <w:p w14:paraId="2BA96B1C"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0.241</w:t>
            </w:r>
          </w:p>
        </w:tc>
        <w:tc>
          <w:tcPr>
            <w:tcW w:w="0" w:type="auto"/>
            <w:shd w:val="clear" w:color="auto" w:fill="FFFFFF"/>
            <w:tcMar>
              <w:top w:w="15" w:type="dxa"/>
              <w:left w:w="140" w:type="dxa"/>
              <w:bottom w:w="15" w:type="dxa"/>
              <w:right w:w="140" w:type="dxa"/>
            </w:tcMar>
            <w:vAlign w:val="center"/>
            <w:hideMark/>
          </w:tcPr>
          <w:p w14:paraId="1D7ED8BB"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w:t>
            </w:r>
          </w:p>
        </w:tc>
      </w:tr>
      <w:tr w:rsidR="002250A5" w:rsidRPr="00B544E5" w14:paraId="4982F924" w14:textId="77777777" w:rsidTr="00A20B60">
        <w:tc>
          <w:tcPr>
            <w:tcW w:w="767" w:type="dxa"/>
            <w:vMerge/>
            <w:shd w:val="clear" w:color="auto" w:fill="FFFFFF"/>
            <w:vAlign w:val="center"/>
            <w:hideMark/>
          </w:tcPr>
          <w:p w14:paraId="7D1C5BE7"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43FEB92F"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SIE3</w:t>
            </w:r>
          </w:p>
        </w:tc>
        <w:tc>
          <w:tcPr>
            <w:tcW w:w="2758" w:type="dxa"/>
            <w:shd w:val="clear" w:color="auto" w:fill="FFFFFF"/>
            <w:tcMar>
              <w:top w:w="15" w:type="dxa"/>
              <w:left w:w="140" w:type="dxa"/>
              <w:bottom w:w="15" w:type="dxa"/>
              <w:right w:w="140" w:type="dxa"/>
            </w:tcMar>
            <w:vAlign w:val="center"/>
            <w:hideMark/>
          </w:tcPr>
          <w:p w14:paraId="1E131B1D"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MA→INI→MP</w:t>
            </w:r>
          </w:p>
        </w:tc>
        <w:tc>
          <w:tcPr>
            <w:tcW w:w="1127" w:type="dxa"/>
            <w:shd w:val="clear" w:color="auto" w:fill="FFFFFF"/>
            <w:tcMar>
              <w:top w:w="15" w:type="dxa"/>
              <w:left w:w="140" w:type="dxa"/>
              <w:bottom w:w="15" w:type="dxa"/>
              <w:right w:w="140" w:type="dxa"/>
            </w:tcMar>
            <w:vAlign w:val="center"/>
            <w:hideMark/>
          </w:tcPr>
          <w:p w14:paraId="5E03F59C"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0.041</w:t>
            </w:r>
          </w:p>
        </w:tc>
        <w:tc>
          <w:tcPr>
            <w:tcW w:w="923" w:type="dxa"/>
            <w:shd w:val="clear" w:color="auto" w:fill="FFFFFF"/>
            <w:tcMar>
              <w:top w:w="15" w:type="dxa"/>
              <w:left w:w="140" w:type="dxa"/>
              <w:bottom w:w="15" w:type="dxa"/>
              <w:right w:w="140" w:type="dxa"/>
            </w:tcMar>
            <w:vAlign w:val="center"/>
            <w:hideMark/>
          </w:tcPr>
          <w:p w14:paraId="58F245D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0.005</w:t>
            </w:r>
          </w:p>
        </w:tc>
        <w:tc>
          <w:tcPr>
            <w:tcW w:w="941" w:type="dxa"/>
            <w:shd w:val="clear" w:color="auto" w:fill="FFFFFF"/>
            <w:tcMar>
              <w:top w:w="15" w:type="dxa"/>
              <w:left w:w="140" w:type="dxa"/>
              <w:bottom w:w="15" w:type="dxa"/>
              <w:right w:w="140" w:type="dxa"/>
            </w:tcMar>
            <w:vAlign w:val="center"/>
            <w:hideMark/>
          </w:tcPr>
          <w:p w14:paraId="616E906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0.094</w:t>
            </w:r>
          </w:p>
        </w:tc>
        <w:tc>
          <w:tcPr>
            <w:tcW w:w="0" w:type="auto"/>
            <w:shd w:val="clear" w:color="auto" w:fill="FFFFFF"/>
            <w:tcMar>
              <w:top w:w="15" w:type="dxa"/>
              <w:left w:w="140" w:type="dxa"/>
              <w:bottom w:w="15" w:type="dxa"/>
              <w:right w:w="140" w:type="dxa"/>
            </w:tcMar>
            <w:vAlign w:val="center"/>
            <w:hideMark/>
          </w:tcPr>
          <w:p w14:paraId="69A712A3"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w:t>
            </w:r>
          </w:p>
        </w:tc>
      </w:tr>
      <w:tr w:rsidR="002250A5" w:rsidRPr="00B544E5" w14:paraId="53B64C11" w14:textId="77777777" w:rsidTr="00A20B60">
        <w:tc>
          <w:tcPr>
            <w:tcW w:w="767" w:type="dxa"/>
            <w:vMerge/>
            <w:shd w:val="clear" w:color="auto" w:fill="FFFFFF"/>
            <w:vAlign w:val="center"/>
            <w:hideMark/>
          </w:tcPr>
          <w:p w14:paraId="409CB292"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567B525F"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SIE4</w:t>
            </w:r>
          </w:p>
        </w:tc>
        <w:tc>
          <w:tcPr>
            <w:tcW w:w="2758" w:type="dxa"/>
            <w:shd w:val="clear" w:color="auto" w:fill="FFFFFF"/>
            <w:tcMar>
              <w:top w:w="15" w:type="dxa"/>
              <w:left w:w="140" w:type="dxa"/>
              <w:bottom w:w="15" w:type="dxa"/>
              <w:right w:w="140" w:type="dxa"/>
            </w:tcMar>
            <w:vAlign w:val="center"/>
            <w:hideMark/>
          </w:tcPr>
          <w:p w14:paraId="5413DD5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MA→CUS→INI→MP</w:t>
            </w:r>
          </w:p>
        </w:tc>
        <w:tc>
          <w:tcPr>
            <w:tcW w:w="1127" w:type="dxa"/>
            <w:shd w:val="clear" w:color="auto" w:fill="FFFFFF"/>
            <w:tcMar>
              <w:top w:w="15" w:type="dxa"/>
              <w:left w:w="140" w:type="dxa"/>
              <w:bottom w:w="15" w:type="dxa"/>
              <w:right w:w="140" w:type="dxa"/>
            </w:tcMar>
            <w:vAlign w:val="center"/>
            <w:hideMark/>
          </w:tcPr>
          <w:p w14:paraId="191FB38B"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0.031</w:t>
            </w:r>
          </w:p>
        </w:tc>
        <w:tc>
          <w:tcPr>
            <w:tcW w:w="923" w:type="dxa"/>
            <w:shd w:val="clear" w:color="auto" w:fill="FFFFFF"/>
            <w:tcMar>
              <w:top w:w="15" w:type="dxa"/>
              <w:left w:w="140" w:type="dxa"/>
              <w:bottom w:w="15" w:type="dxa"/>
              <w:right w:w="140" w:type="dxa"/>
            </w:tcMar>
            <w:vAlign w:val="center"/>
            <w:hideMark/>
          </w:tcPr>
          <w:p w14:paraId="703799E9"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0.007</w:t>
            </w:r>
          </w:p>
        </w:tc>
        <w:tc>
          <w:tcPr>
            <w:tcW w:w="941" w:type="dxa"/>
            <w:shd w:val="clear" w:color="auto" w:fill="FFFFFF"/>
            <w:tcMar>
              <w:top w:w="15" w:type="dxa"/>
              <w:left w:w="140" w:type="dxa"/>
              <w:bottom w:w="15" w:type="dxa"/>
              <w:right w:w="140" w:type="dxa"/>
            </w:tcMar>
            <w:vAlign w:val="center"/>
            <w:hideMark/>
          </w:tcPr>
          <w:p w14:paraId="20186540"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0.064</w:t>
            </w:r>
          </w:p>
        </w:tc>
        <w:tc>
          <w:tcPr>
            <w:tcW w:w="0" w:type="auto"/>
            <w:shd w:val="clear" w:color="auto" w:fill="FFFFFF"/>
            <w:tcMar>
              <w:top w:w="15" w:type="dxa"/>
              <w:left w:w="140" w:type="dxa"/>
              <w:bottom w:w="15" w:type="dxa"/>
              <w:right w:w="140" w:type="dxa"/>
            </w:tcMar>
            <w:vAlign w:val="center"/>
            <w:hideMark/>
          </w:tcPr>
          <w:p w14:paraId="62F1076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w:t>
            </w:r>
          </w:p>
        </w:tc>
      </w:tr>
      <w:tr w:rsidR="002250A5" w:rsidRPr="00B544E5" w14:paraId="73AE48A8" w14:textId="77777777" w:rsidTr="00A20B60">
        <w:tc>
          <w:tcPr>
            <w:tcW w:w="767" w:type="dxa"/>
            <w:vMerge/>
            <w:shd w:val="clear" w:color="auto" w:fill="FFFFFF"/>
            <w:vAlign w:val="center"/>
            <w:hideMark/>
          </w:tcPr>
          <w:p w14:paraId="13910ADC"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3E5A55DD"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SIE5</w:t>
            </w:r>
          </w:p>
        </w:tc>
        <w:tc>
          <w:tcPr>
            <w:tcW w:w="2758" w:type="dxa"/>
            <w:shd w:val="clear" w:color="auto" w:fill="FFFFFF"/>
            <w:tcMar>
              <w:top w:w="15" w:type="dxa"/>
              <w:left w:w="140" w:type="dxa"/>
              <w:bottom w:w="15" w:type="dxa"/>
              <w:right w:w="140" w:type="dxa"/>
            </w:tcMar>
            <w:vAlign w:val="center"/>
            <w:hideMark/>
          </w:tcPr>
          <w:p w14:paraId="2A9CE51D"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MA→COM→INI→MP</w:t>
            </w:r>
          </w:p>
        </w:tc>
        <w:tc>
          <w:tcPr>
            <w:tcW w:w="1127" w:type="dxa"/>
            <w:shd w:val="clear" w:color="auto" w:fill="FFFFFF"/>
            <w:tcMar>
              <w:top w:w="15" w:type="dxa"/>
              <w:left w:w="140" w:type="dxa"/>
              <w:bottom w:w="15" w:type="dxa"/>
              <w:right w:w="140" w:type="dxa"/>
            </w:tcMar>
            <w:vAlign w:val="center"/>
            <w:hideMark/>
          </w:tcPr>
          <w:p w14:paraId="600E5D9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-0.027</w:t>
            </w:r>
          </w:p>
        </w:tc>
        <w:tc>
          <w:tcPr>
            <w:tcW w:w="923" w:type="dxa"/>
            <w:shd w:val="clear" w:color="auto" w:fill="FFFFFF"/>
            <w:tcMar>
              <w:top w:w="15" w:type="dxa"/>
              <w:left w:w="140" w:type="dxa"/>
              <w:bottom w:w="15" w:type="dxa"/>
              <w:right w:w="140" w:type="dxa"/>
            </w:tcMar>
            <w:vAlign w:val="center"/>
            <w:hideMark/>
          </w:tcPr>
          <w:p w14:paraId="2229D582"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-0.056</w:t>
            </w:r>
          </w:p>
        </w:tc>
        <w:tc>
          <w:tcPr>
            <w:tcW w:w="941" w:type="dxa"/>
            <w:shd w:val="clear" w:color="auto" w:fill="FFFFFF"/>
            <w:tcMar>
              <w:top w:w="15" w:type="dxa"/>
              <w:left w:w="140" w:type="dxa"/>
              <w:bottom w:w="15" w:type="dxa"/>
              <w:right w:w="140" w:type="dxa"/>
            </w:tcMar>
            <w:vAlign w:val="center"/>
            <w:hideMark/>
          </w:tcPr>
          <w:p w14:paraId="39F099AB"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-0.006</w:t>
            </w:r>
          </w:p>
        </w:tc>
        <w:tc>
          <w:tcPr>
            <w:tcW w:w="0" w:type="auto"/>
            <w:shd w:val="clear" w:color="auto" w:fill="FFFFFF"/>
            <w:tcMar>
              <w:top w:w="15" w:type="dxa"/>
              <w:left w:w="140" w:type="dxa"/>
              <w:bottom w:w="15" w:type="dxa"/>
              <w:right w:w="140" w:type="dxa"/>
            </w:tcMar>
            <w:vAlign w:val="center"/>
            <w:hideMark/>
          </w:tcPr>
          <w:p w14:paraId="5E440CDC"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w:t>
            </w:r>
          </w:p>
        </w:tc>
      </w:tr>
      <w:tr w:rsidR="002250A5" w:rsidRPr="00B544E5" w14:paraId="48F99C7C" w14:textId="77777777" w:rsidTr="00A20B60">
        <w:tc>
          <w:tcPr>
            <w:tcW w:w="767" w:type="dxa"/>
            <w:vMerge w:val="restart"/>
            <w:shd w:val="clear" w:color="auto" w:fill="FFFFFF"/>
            <w:tcMar>
              <w:top w:w="15" w:type="dxa"/>
              <w:left w:w="15" w:type="dxa"/>
              <w:bottom w:w="15" w:type="dxa"/>
              <w:right w:w="15" w:type="dxa"/>
            </w:tcMar>
            <w:vAlign w:val="center"/>
            <w:hideMark/>
          </w:tcPr>
          <w:p w14:paraId="00265517"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FP</w:t>
            </w:r>
          </w:p>
        </w:tc>
        <w:tc>
          <w:tcPr>
            <w:tcW w:w="713" w:type="dxa"/>
            <w:shd w:val="clear" w:color="auto" w:fill="FFFFFF"/>
            <w:tcMar>
              <w:top w:w="15" w:type="dxa"/>
              <w:left w:w="57" w:type="dxa"/>
              <w:bottom w:w="15" w:type="dxa"/>
              <w:right w:w="57" w:type="dxa"/>
            </w:tcMar>
            <w:vAlign w:val="center"/>
            <w:hideMark/>
          </w:tcPr>
          <w:p w14:paraId="599AF0CD"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SIE6</w:t>
            </w:r>
          </w:p>
        </w:tc>
        <w:tc>
          <w:tcPr>
            <w:tcW w:w="2758" w:type="dxa"/>
            <w:shd w:val="clear" w:color="auto" w:fill="FFFFFF"/>
            <w:tcMar>
              <w:top w:w="15" w:type="dxa"/>
              <w:left w:w="140" w:type="dxa"/>
              <w:bottom w:w="15" w:type="dxa"/>
              <w:right w:w="140" w:type="dxa"/>
            </w:tcMar>
            <w:vAlign w:val="center"/>
            <w:hideMark/>
          </w:tcPr>
          <w:p w14:paraId="2814D113"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MA→CUS→FP</w:t>
            </w:r>
          </w:p>
        </w:tc>
        <w:tc>
          <w:tcPr>
            <w:tcW w:w="1127" w:type="dxa"/>
            <w:shd w:val="clear" w:color="auto" w:fill="FFFFFF"/>
            <w:tcMar>
              <w:top w:w="15" w:type="dxa"/>
              <w:left w:w="140" w:type="dxa"/>
              <w:bottom w:w="15" w:type="dxa"/>
              <w:right w:w="140" w:type="dxa"/>
            </w:tcMar>
            <w:vAlign w:val="center"/>
            <w:hideMark/>
          </w:tcPr>
          <w:p w14:paraId="41A59DA5"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0.041</w:t>
            </w:r>
          </w:p>
        </w:tc>
        <w:tc>
          <w:tcPr>
            <w:tcW w:w="923" w:type="dxa"/>
            <w:shd w:val="clear" w:color="auto" w:fill="FFFFFF"/>
            <w:tcMar>
              <w:top w:w="15" w:type="dxa"/>
              <w:left w:w="140" w:type="dxa"/>
              <w:bottom w:w="15" w:type="dxa"/>
              <w:right w:w="140" w:type="dxa"/>
            </w:tcMar>
            <w:vAlign w:val="center"/>
            <w:hideMark/>
          </w:tcPr>
          <w:p w14:paraId="099D9152"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0.002</w:t>
            </w:r>
          </w:p>
        </w:tc>
        <w:tc>
          <w:tcPr>
            <w:tcW w:w="941" w:type="dxa"/>
            <w:shd w:val="clear" w:color="auto" w:fill="FFFFFF"/>
            <w:tcMar>
              <w:top w:w="15" w:type="dxa"/>
              <w:left w:w="140" w:type="dxa"/>
              <w:bottom w:w="15" w:type="dxa"/>
              <w:right w:w="140" w:type="dxa"/>
            </w:tcMar>
            <w:vAlign w:val="center"/>
            <w:hideMark/>
          </w:tcPr>
          <w:p w14:paraId="7CDCAA1D"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0.092</w:t>
            </w:r>
          </w:p>
        </w:tc>
        <w:tc>
          <w:tcPr>
            <w:tcW w:w="0" w:type="auto"/>
            <w:shd w:val="clear" w:color="auto" w:fill="FFFFFF"/>
            <w:tcMar>
              <w:top w:w="15" w:type="dxa"/>
              <w:left w:w="140" w:type="dxa"/>
              <w:bottom w:w="15" w:type="dxa"/>
              <w:right w:w="140" w:type="dxa"/>
            </w:tcMar>
            <w:vAlign w:val="center"/>
            <w:hideMark/>
          </w:tcPr>
          <w:p w14:paraId="387704A2"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roofErr w:type="spellStart"/>
            <w:r w:rsidRPr="00B544E5">
              <w:rPr>
                <w:rFonts w:ascii="Times New Roman" w:eastAsia="Times New Roman" w:hAnsi="Times New Roman" w:cs="Times New Roman"/>
                <w:color w:val="201F1E"/>
                <w:sz w:val="20"/>
                <w:szCs w:val="20"/>
                <w:bdr w:val="none" w:sz="0" w:space="0" w:color="auto" w:frame="1"/>
              </w:rPr>
              <w:t>n.s</w:t>
            </w:r>
            <w:proofErr w:type="spellEnd"/>
          </w:p>
        </w:tc>
      </w:tr>
      <w:tr w:rsidR="002250A5" w:rsidRPr="00B544E5" w14:paraId="72094AEA" w14:textId="77777777" w:rsidTr="00A20B60">
        <w:tc>
          <w:tcPr>
            <w:tcW w:w="767" w:type="dxa"/>
            <w:vMerge/>
            <w:shd w:val="clear" w:color="auto" w:fill="FFFFFF"/>
            <w:vAlign w:val="center"/>
            <w:hideMark/>
          </w:tcPr>
          <w:p w14:paraId="2AF50E86"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163AFD7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SIE7</w:t>
            </w:r>
          </w:p>
        </w:tc>
        <w:tc>
          <w:tcPr>
            <w:tcW w:w="2758" w:type="dxa"/>
            <w:shd w:val="clear" w:color="auto" w:fill="FFFFFF"/>
            <w:tcMar>
              <w:top w:w="15" w:type="dxa"/>
              <w:left w:w="140" w:type="dxa"/>
              <w:bottom w:w="15" w:type="dxa"/>
              <w:right w:w="140" w:type="dxa"/>
            </w:tcMar>
            <w:vAlign w:val="center"/>
            <w:hideMark/>
          </w:tcPr>
          <w:p w14:paraId="701B0024"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MA→COM→FP</w:t>
            </w:r>
          </w:p>
        </w:tc>
        <w:tc>
          <w:tcPr>
            <w:tcW w:w="1127" w:type="dxa"/>
            <w:shd w:val="clear" w:color="auto" w:fill="FFFFFF"/>
            <w:tcMar>
              <w:top w:w="15" w:type="dxa"/>
              <w:left w:w="140" w:type="dxa"/>
              <w:bottom w:w="15" w:type="dxa"/>
              <w:right w:w="140" w:type="dxa"/>
            </w:tcMar>
            <w:vAlign w:val="center"/>
            <w:hideMark/>
          </w:tcPr>
          <w:p w14:paraId="56E16894"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0.120</w:t>
            </w:r>
          </w:p>
        </w:tc>
        <w:tc>
          <w:tcPr>
            <w:tcW w:w="923" w:type="dxa"/>
            <w:shd w:val="clear" w:color="auto" w:fill="FFFFFF"/>
            <w:tcMar>
              <w:top w:w="15" w:type="dxa"/>
              <w:left w:w="140" w:type="dxa"/>
              <w:bottom w:w="15" w:type="dxa"/>
              <w:right w:w="140" w:type="dxa"/>
            </w:tcMar>
            <w:vAlign w:val="center"/>
            <w:hideMark/>
          </w:tcPr>
          <w:p w14:paraId="2075C737"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0.050</w:t>
            </w:r>
          </w:p>
        </w:tc>
        <w:tc>
          <w:tcPr>
            <w:tcW w:w="941" w:type="dxa"/>
            <w:shd w:val="clear" w:color="auto" w:fill="FFFFFF"/>
            <w:tcMar>
              <w:top w:w="15" w:type="dxa"/>
              <w:left w:w="140" w:type="dxa"/>
              <w:bottom w:w="15" w:type="dxa"/>
              <w:right w:w="140" w:type="dxa"/>
            </w:tcMar>
            <w:vAlign w:val="center"/>
            <w:hideMark/>
          </w:tcPr>
          <w:p w14:paraId="61684D77"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0.199</w:t>
            </w:r>
          </w:p>
        </w:tc>
        <w:tc>
          <w:tcPr>
            <w:tcW w:w="0" w:type="auto"/>
            <w:shd w:val="clear" w:color="auto" w:fill="FFFFFF"/>
            <w:tcMar>
              <w:top w:w="15" w:type="dxa"/>
              <w:left w:w="140" w:type="dxa"/>
              <w:bottom w:w="15" w:type="dxa"/>
              <w:right w:w="140" w:type="dxa"/>
            </w:tcMar>
            <w:vAlign w:val="center"/>
            <w:hideMark/>
          </w:tcPr>
          <w:p w14:paraId="7970A8D1"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w:t>
            </w:r>
          </w:p>
        </w:tc>
      </w:tr>
      <w:tr w:rsidR="002250A5" w:rsidRPr="00B544E5" w14:paraId="07DBD287" w14:textId="77777777" w:rsidTr="00A20B60">
        <w:tc>
          <w:tcPr>
            <w:tcW w:w="767" w:type="dxa"/>
            <w:vMerge/>
            <w:shd w:val="clear" w:color="auto" w:fill="FFFFFF"/>
            <w:vAlign w:val="center"/>
            <w:hideMark/>
          </w:tcPr>
          <w:p w14:paraId="698BEFE9"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387FB60E"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SIE8</w:t>
            </w:r>
          </w:p>
        </w:tc>
        <w:tc>
          <w:tcPr>
            <w:tcW w:w="2758" w:type="dxa"/>
            <w:shd w:val="clear" w:color="auto" w:fill="FFFFFF"/>
            <w:tcMar>
              <w:top w:w="15" w:type="dxa"/>
              <w:left w:w="140" w:type="dxa"/>
              <w:bottom w:w="15" w:type="dxa"/>
              <w:right w:w="140" w:type="dxa"/>
            </w:tcMar>
            <w:vAlign w:val="center"/>
            <w:hideMark/>
          </w:tcPr>
          <w:p w14:paraId="16780CF5"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MA→IC→FP</w:t>
            </w:r>
          </w:p>
        </w:tc>
        <w:tc>
          <w:tcPr>
            <w:tcW w:w="1127" w:type="dxa"/>
            <w:shd w:val="clear" w:color="auto" w:fill="FFFFFF"/>
            <w:tcMar>
              <w:top w:w="15" w:type="dxa"/>
              <w:left w:w="140" w:type="dxa"/>
              <w:bottom w:w="15" w:type="dxa"/>
              <w:right w:w="140" w:type="dxa"/>
            </w:tcMar>
            <w:vAlign w:val="center"/>
            <w:hideMark/>
          </w:tcPr>
          <w:p w14:paraId="1695CCA0"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0.017</w:t>
            </w:r>
          </w:p>
        </w:tc>
        <w:tc>
          <w:tcPr>
            <w:tcW w:w="923" w:type="dxa"/>
            <w:shd w:val="clear" w:color="auto" w:fill="FFFFFF"/>
            <w:tcMar>
              <w:top w:w="15" w:type="dxa"/>
              <w:left w:w="140" w:type="dxa"/>
              <w:bottom w:w="15" w:type="dxa"/>
              <w:right w:w="140" w:type="dxa"/>
            </w:tcMar>
            <w:vAlign w:val="center"/>
            <w:hideMark/>
          </w:tcPr>
          <w:p w14:paraId="0BD7E3C1"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-0.003</w:t>
            </w:r>
          </w:p>
        </w:tc>
        <w:tc>
          <w:tcPr>
            <w:tcW w:w="941" w:type="dxa"/>
            <w:shd w:val="clear" w:color="auto" w:fill="FFFFFF"/>
            <w:tcMar>
              <w:top w:w="15" w:type="dxa"/>
              <w:left w:w="140" w:type="dxa"/>
              <w:bottom w:w="15" w:type="dxa"/>
              <w:right w:w="140" w:type="dxa"/>
            </w:tcMar>
            <w:vAlign w:val="center"/>
            <w:hideMark/>
          </w:tcPr>
          <w:p w14:paraId="74491D7B"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0.056</w:t>
            </w:r>
          </w:p>
        </w:tc>
        <w:tc>
          <w:tcPr>
            <w:tcW w:w="0" w:type="auto"/>
            <w:shd w:val="clear" w:color="auto" w:fill="FFFFFF"/>
            <w:tcMar>
              <w:top w:w="15" w:type="dxa"/>
              <w:left w:w="140" w:type="dxa"/>
              <w:bottom w:w="15" w:type="dxa"/>
              <w:right w:w="140" w:type="dxa"/>
            </w:tcMar>
            <w:vAlign w:val="center"/>
            <w:hideMark/>
          </w:tcPr>
          <w:p w14:paraId="33FCE4A1"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roofErr w:type="spellStart"/>
            <w:r w:rsidRPr="00B544E5">
              <w:rPr>
                <w:rFonts w:ascii="Times New Roman" w:eastAsia="Times New Roman" w:hAnsi="Times New Roman" w:cs="Times New Roman"/>
                <w:color w:val="201F1E"/>
                <w:sz w:val="20"/>
                <w:szCs w:val="20"/>
                <w:bdr w:val="none" w:sz="0" w:space="0" w:color="auto" w:frame="1"/>
              </w:rPr>
              <w:t>n.s</w:t>
            </w:r>
            <w:proofErr w:type="spellEnd"/>
          </w:p>
        </w:tc>
      </w:tr>
      <w:tr w:rsidR="002250A5" w:rsidRPr="00B544E5" w14:paraId="1436BBE1" w14:textId="77777777" w:rsidTr="00A20B60">
        <w:tc>
          <w:tcPr>
            <w:tcW w:w="767" w:type="dxa"/>
            <w:vMerge/>
            <w:shd w:val="clear" w:color="auto" w:fill="FFFFFF"/>
            <w:vAlign w:val="center"/>
            <w:hideMark/>
          </w:tcPr>
          <w:p w14:paraId="172836F3"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7CD0BAB3"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SIE9</w:t>
            </w:r>
          </w:p>
        </w:tc>
        <w:tc>
          <w:tcPr>
            <w:tcW w:w="2758" w:type="dxa"/>
            <w:shd w:val="clear" w:color="auto" w:fill="FFFFFF"/>
            <w:tcMar>
              <w:top w:w="15" w:type="dxa"/>
              <w:left w:w="140" w:type="dxa"/>
              <w:bottom w:w="15" w:type="dxa"/>
              <w:right w:w="140" w:type="dxa"/>
            </w:tcMar>
            <w:vAlign w:val="center"/>
            <w:hideMark/>
          </w:tcPr>
          <w:p w14:paraId="6E976E98"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MA→CUS→INI→FP</w:t>
            </w:r>
          </w:p>
        </w:tc>
        <w:tc>
          <w:tcPr>
            <w:tcW w:w="1127" w:type="dxa"/>
            <w:shd w:val="clear" w:color="auto" w:fill="FFFFFF"/>
            <w:tcMar>
              <w:top w:w="15" w:type="dxa"/>
              <w:left w:w="140" w:type="dxa"/>
              <w:bottom w:w="15" w:type="dxa"/>
              <w:right w:w="140" w:type="dxa"/>
            </w:tcMar>
            <w:vAlign w:val="center"/>
            <w:hideMark/>
          </w:tcPr>
          <w:p w14:paraId="427AA9F1"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0.013</w:t>
            </w:r>
          </w:p>
        </w:tc>
        <w:tc>
          <w:tcPr>
            <w:tcW w:w="923" w:type="dxa"/>
            <w:shd w:val="clear" w:color="auto" w:fill="FFFFFF"/>
            <w:tcMar>
              <w:top w:w="15" w:type="dxa"/>
              <w:left w:w="140" w:type="dxa"/>
              <w:bottom w:w="15" w:type="dxa"/>
              <w:right w:w="140" w:type="dxa"/>
            </w:tcMar>
            <w:vAlign w:val="center"/>
            <w:hideMark/>
          </w:tcPr>
          <w:p w14:paraId="76D64B9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-0.003</w:t>
            </w:r>
          </w:p>
        </w:tc>
        <w:tc>
          <w:tcPr>
            <w:tcW w:w="941" w:type="dxa"/>
            <w:shd w:val="clear" w:color="auto" w:fill="FFFFFF"/>
            <w:tcMar>
              <w:top w:w="15" w:type="dxa"/>
              <w:left w:w="140" w:type="dxa"/>
              <w:bottom w:w="15" w:type="dxa"/>
              <w:right w:w="140" w:type="dxa"/>
            </w:tcMar>
            <w:vAlign w:val="center"/>
            <w:hideMark/>
          </w:tcPr>
          <w:p w14:paraId="161F56F9"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0.038</w:t>
            </w:r>
          </w:p>
        </w:tc>
        <w:tc>
          <w:tcPr>
            <w:tcW w:w="0" w:type="auto"/>
            <w:shd w:val="clear" w:color="auto" w:fill="FFFFFF"/>
            <w:tcMar>
              <w:top w:w="15" w:type="dxa"/>
              <w:left w:w="140" w:type="dxa"/>
              <w:bottom w:w="15" w:type="dxa"/>
              <w:right w:w="140" w:type="dxa"/>
            </w:tcMar>
            <w:vAlign w:val="center"/>
            <w:hideMark/>
          </w:tcPr>
          <w:p w14:paraId="4B584408"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roofErr w:type="spellStart"/>
            <w:r w:rsidRPr="00B544E5">
              <w:rPr>
                <w:rFonts w:ascii="Times New Roman" w:eastAsia="Times New Roman" w:hAnsi="Times New Roman" w:cs="Times New Roman"/>
                <w:color w:val="201F1E"/>
                <w:sz w:val="20"/>
                <w:szCs w:val="20"/>
                <w:bdr w:val="none" w:sz="0" w:space="0" w:color="auto" w:frame="1"/>
              </w:rPr>
              <w:t>n.s</w:t>
            </w:r>
            <w:proofErr w:type="spellEnd"/>
          </w:p>
        </w:tc>
      </w:tr>
      <w:tr w:rsidR="002250A5" w:rsidRPr="00B544E5" w14:paraId="51846C17" w14:textId="77777777" w:rsidTr="00A20B60">
        <w:tc>
          <w:tcPr>
            <w:tcW w:w="767" w:type="dxa"/>
            <w:vMerge/>
            <w:shd w:val="clear" w:color="auto" w:fill="FFFFFF"/>
            <w:vAlign w:val="center"/>
            <w:hideMark/>
          </w:tcPr>
          <w:p w14:paraId="12D25978"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
        </w:tc>
        <w:tc>
          <w:tcPr>
            <w:tcW w:w="713" w:type="dxa"/>
            <w:shd w:val="clear" w:color="auto" w:fill="FFFFFF"/>
            <w:tcMar>
              <w:top w:w="15" w:type="dxa"/>
              <w:left w:w="57" w:type="dxa"/>
              <w:bottom w:w="15" w:type="dxa"/>
              <w:right w:w="57" w:type="dxa"/>
            </w:tcMar>
            <w:vAlign w:val="center"/>
            <w:hideMark/>
          </w:tcPr>
          <w:p w14:paraId="2ABF02F2"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bCs/>
                <w:color w:val="201F1E"/>
                <w:sz w:val="20"/>
                <w:szCs w:val="20"/>
                <w:bdr w:val="none" w:sz="0" w:space="0" w:color="auto" w:frame="1"/>
              </w:rPr>
              <w:t>SIE10</w:t>
            </w:r>
          </w:p>
        </w:tc>
        <w:tc>
          <w:tcPr>
            <w:tcW w:w="2758" w:type="dxa"/>
            <w:shd w:val="clear" w:color="auto" w:fill="FFFFFF"/>
            <w:tcMar>
              <w:top w:w="15" w:type="dxa"/>
              <w:left w:w="140" w:type="dxa"/>
              <w:bottom w:w="15" w:type="dxa"/>
              <w:right w:w="140" w:type="dxa"/>
            </w:tcMar>
            <w:vAlign w:val="center"/>
            <w:hideMark/>
          </w:tcPr>
          <w:p w14:paraId="7CE0DA26"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MA→COM→INI→FP</w:t>
            </w:r>
          </w:p>
        </w:tc>
        <w:tc>
          <w:tcPr>
            <w:tcW w:w="1127" w:type="dxa"/>
            <w:shd w:val="clear" w:color="auto" w:fill="FFFFFF"/>
            <w:tcMar>
              <w:top w:w="15" w:type="dxa"/>
              <w:left w:w="140" w:type="dxa"/>
              <w:bottom w:w="15" w:type="dxa"/>
              <w:right w:w="140" w:type="dxa"/>
            </w:tcMar>
            <w:vAlign w:val="center"/>
            <w:hideMark/>
          </w:tcPr>
          <w:p w14:paraId="591DD4A5"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-0.011</w:t>
            </w:r>
          </w:p>
        </w:tc>
        <w:tc>
          <w:tcPr>
            <w:tcW w:w="923" w:type="dxa"/>
            <w:shd w:val="clear" w:color="auto" w:fill="FFFFFF"/>
            <w:tcMar>
              <w:top w:w="15" w:type="dxa"/>
              <w:left w:w="140" w:type="dxa"/>
              <w:bottom w:w="15" w:type="dxa"/>
              <w:right w:w="140" w:type="dxa"/>
            </w:tcMar>
            <w:vAlign w:val="center"/>
            <w:hideMark/>
          </w:tcPr>
          <w:p w14:paraId="6873AD0F"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-0.034</w:t>
            </w:r>
          </w:p>
        </w:tc>
        <w:tc>
          <w:tcPr>
            <w:tcW w:w="941" w:type="dxa"/>
            <w:shd w:val="clear" w:color="auto" w:fill="FFFFFF"/>
            <w:tcMar>
              <w:top w:w="15" w:type="dxa"/>
              <w:left w:w="140" w:type="dxa"/>
              <w:bottom w:w="15" w:type="dxa"/>
              <w:right w:w="140" w:type="dxa"/>
            </w:tcMar>
            <w:vAlign w:val="center"/>
            <w:hideMark/>
          </w:tcPr>
          <w:p w14:paraId="38C3009A"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r w:rsidRPr="00B544E5">
              <w:rPr>
                <w:rFonts w:ascii="Times New Roman" w:eastAsia="Times New Roman" w:hAnsi="Times New Roman" w:cs="Times New Roman"/>
                <w:color w:val="201F1E"/>
                <w:sz w:val="20"/>
                <w:szCs w:val="20"/>
                <w:bdr w:val="none" w:sz="0" w:space="0" w:color="auto" w:frame="1"/>
              </w:rPr>
              <w:t>0.003</w:t>
            </w:r>
          </w:p>
        </w:tc>
        <w:tc>
          <w:tcPr>
            <w:tcW w:w="0" w:type="auto"/>
            <w:shd w:val="clear" w:color="auto" w:fill="FFFFFF"/>
            <w:tcMar>
              <w:top w:w="15" w:type="dxa"/>
              <w:left w:w="140" w:type="dxa"/>
              <w:bottom w:w="15" w:type="dxa"/>
              <w:right w:w="140" w:type="dxa"/>
            </w:tcMar>
            <w:vAlign w:val="center"/>
            <w:hideMark/>
          </w:tcPr>
          <w:p w14:paraId="2BFAD9DB" w14:textId="77777777" w:rsidR="002250A5" w:rsidRPr="00B544E5" w:rsidRDefault="002250A5" w:rsidP="00B544E5">
            <w:pPr>
              <w:spacing w:after="0" w:line="240" w:lineRule="auto"/>
              <w:jc w:val="center"/>
              <w:rPr>
                <w:rFonts w:ascii="Times New Roman" w:eastAsia="Times New Roman" w:hAnsi="Times New Roman" w:cs="Times New Roman"/>
                <w:color w:val="201F1E"/>
                <w:sz w:val="20"/>
                <w:szCs w:val="20"/>
              </w:rPr>
            </w:pPr>
            <w:proofErr w:type="spellStart"/>
            <w:r w:rsidRPr="00B544E5">
              <w:rPr>
                <w:rFonts w:ascii="Times New Roman" w:eastAsia="Times New Roman" w:hAnsi="Times New Roman" w:cs="Times New Roman"/>
                <w:color w:val="201F1E"/>
                <w:sz w:val="20"/>
                <w:szCs w:val="20"/>
                <w:bdr w:val="none" w:sz="0" w:space="0" w:color="auto" w:frame="1"/>
              </w:rPr>
              <w:t>n.s</w:t>
            </w:r>
            <w:proofErr w:type="spellEnd"/>
          </w:p>
        </w:tc>
      </w:tr>
    </w:tbl>
    <w:p w14:paraId="60339DC6" w14:textId="77777777" w:rsidR="002250A5" w:rsidRPr="00B544E5" w:rsidRDefault="002250A5" w:rsidP="00B544E5">
      <w:pPr>
        <w:pStyle w:val="NewNormal"/>
        <w:spacing w:line="276" w:lineRule="auto"/>
        <w:ind w:firstLine="0"/>
        <w:rPr>
          <w:sz w:val="20"/>
          <w:szCs w:val="20"/>
          <w:lang w:val="en-US"/>
        </w:rPr>
      </w:pPr>
      <w:r w:rsidRPr="00B544E5">
        <w:rPr>
          <w:sz w:val="20"/>
          <w:szCs w:val="20"/>
          <w:lang w:val="en-US"/>
        </w:rPr>
        <w:t xml:space="preserve">Notes: SIE= specific indirect effect; *** p &lt; 0.001, ** p &lt; 0.01, * p &lt; 0.05; </w:t>
      </w:r>
      <w:proofErr w:type="spellStart"/>
      <w:r w:rsidRPr="00B544E5">
        <w:rPr>
          <w:sz w:val="20"/>
          <w:szCs w:val="20"/>
          <w:lang w:val="en-US"/>
        </w:rPr>
        <w:t>n.s</w:t>
      </w:r>
      <w:proofErr w:type="spellEnd"/>
      <w:r w:rsidRPr="00B544E5">
        <w:rPr>
          <w:sz w:val="20"/>
          <w:szCs w:val="20"/>
          <w:lang w:val="en-US"/>
        </w:rPr>
        <w:t xml:space="preserve"> = not significant.</w:t>
      </w:r>
    </w:p>
    <w:p w14:paraId="3918767A" w14:textId="77777777" w:rsidR="00E20F67"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105C86A5" w14:textId="77777777" w:rsidR="002250A5" w:rsidRPr="00B544E5" w:rsidRDefault="002250A5" w:rsidP="00B544E5">
      <w:pPr>
        <w:pStyle w:val="TableCaption"/>
      </w:pPr>
      <w:r w:rsidRPr="00B544E5">
        <w:rPr>
          <w:b/>
          <w:bCs/>
          <w:sz w:val="24"/>
          <w:szCs w:val="24"/>
        </w:rPr>
        <w:t xml:space="preserve">Table 5. </w:t>
      </w:r>
      <w:r w:rsidRPr="00B544E5">
        <w:t>Summary of hypothesis tests</w:t>
      </w:r>
    </w:p>
    <w:tbl>
      <w:tblPr>
        <w:tblStyle w:val="PlainTable2"/>
        <w:tblW w:w="8079" w:type="dxa"/>
        <w:tblInd w:w="284" w:type="dxa"/>
        <w:tblLayout w:type="fixed"/>
        <w:tblLook w:val="04A0" w:firstRow="1" w:lastRow="0" w:firstColumn="1" w:lastColumn="0" w:noHBand="0" w:noVBand="1"/>
      </w:tblPr>
      <w:tblGrid>
        <w:gridCol w:w="1129"/>
        <w:gridCol w:w="3402"/>
        <w:gridCol w:w="1139"/>
        <w:gridCol w:w="1134"/>
        <w:gridCol w:w="1275"/>
      </w:tblGrid>
      <w:tr w:rsidR="002250A5" w:rsidRPr="00B544E5" w14:paraId="31D45170" w14:textId="77777777" w:rsidTr="00A20B60">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531" w:type="dxa"/>
            <w:gridSpan w:val="2"/>
            <w:noWrap/>
            <w:hideMark/>
          </w:tcPr>
          <w:p w14:paraId="48A62EF9" w14:textId="77777777" w:rsidR="002250A5" w:rsidRPr="00B544E5" w:rsidRDefault="002250A5" w:rsidP="00B544E5">
            <w:pPr>
              <w:rPr>
                <w:rFonts w:ascii="Times New Roman" w:eastAsia="PMingLiU" w:hAnsi="Times New Roman" w:cs="Times New Roman"/>
                <w:b w:val="0"/>
                <w:sz w:val="20"/>
                <w:szCs w:val="20"/>
              </w:rPr>
            </w:pPr>
            <w:r w:rsidRPr="00B544E5">
              <w:rPr>
                <w:rFonts w:ascii="Times New Roman" w:eastAsia="PMingLiU" w:hAnsi="Times New Roman" w:cs="Times New Roman"/>
                <w:sz w:val="20"/>
                <w:szCs w:val="20"/>
              </w:rPr>
              <w:t>Parameters and relationship</w:t>
            </w:r>
            <w:r w:rsidRPr="00B544E5">
              <w:rPr>
                <w:rFonts w:ascii="Times New Roman" w:eastAsia="PMingLiU" w:hAnsi="Times New Roman" w:cs="Times New Roman"/>
                <w:b w:val="0"/>
                <w:sz w:val="20"/>
                <w:szCs w:val="20"/>
              </w:rPr>
              <w:t>s</w:t>
            </w:r>
          </w:p>
        </w:tc>
        <w:tc>
          <w:tcPr>
            <w:tcW w:w="1139" w:type="dxa"/>
            <w:noWrap/>
            <w:hideMark/>
          </w:tcPr>
          <w:p w14:paraId="2A64E7CA" w14:textId="77777777" w:rsidR="002250A5" w:rsidRPr="00B544E5" w:rsidRDefault="002250A5" w:rsidP="00B544E5">
            <w:pPr>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 w:val="0"/>
                <w:i/>
                <w:sz w:val="20"/>
                <w:szCs w:val="20"/>
              </w:rPr>
            </w:pPr>
            <w:r w:rsidRPr="00B544E5">
              <w:rPr>
                <w:rFonts w:ascii="Times New Roman" w:eastAsia="PMingLiU" w:hAnsi="Times New Roman" w:cs="Times New Roman"/>
                <w:i/>
                <w:sz w:val="20"/>
                <w:szCs w:val="20"/>
              </w:rPr>
              <w:t>β</w:t>
            </w:r>
          </w:p>
        </w:tc>
        <w:tc>
          <w:tcPr>
            <w:tcW w:w="1134" w:type="dxa"/>
            <w:noWrap/>
            <w:hideMark/>
          </w:tcPr>
          <w:p w14:paraId="7C1D0858" w14:textId="77777777" w:rsidR="002250A5" w:rsidRPr="00B544E5" w:rsidRDefault="002250A5" w:rsidP="00B544E5">
            <w:pPr>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 w:val="0"/>
                <w:sz w:val="20"/>
                <w:szCs w:val="20"/>
              </w:rPr>
            </w:pPr>
            <w:r w:rsidRPr="00B544E5">
              <w:rPr>
                <w:rFonts w:ascii="Times New Roman" w:eastAsia="PMingLiU" w:hAnsi="Times New Roman" w:cs="Times New Roman"/>
                <w:i/>
                <w:sz w:val="20"/>
                <w:szCs w:val="20"/>
              </w:rPr>
              <w:t>p</w:t>
            </w:r>
            <w:r w:rsidRPr="00B544E5">
              <w:rPr>
                <w:rFonts w:ascii="Times New Roman" w:eastAsia="PMingLiU" w:hAnsi="Times New Roman" w:cs="Times New Roman"/>
                <w:sz w:val="20"/>
                <w:szCs w:val="20"/>
              </w:rPr>
              <w:t>-value</w:t>
            </w:r>
          </w:p>
        </w:tc>
        <w:tc>
          <w:tcPr>
            <w:tcW w:w="1275" w:type="dxa"/>
            <w:noWrap/>
            <w:hideMark/>
          </w:tcPr>
          <w:p w14:paraId="00D6219E" w14:textId="77777777" w:rsidR="002250A5" w:rsidRPr="00B544E5" w:rsidRDefault="002250A5" w:rsidP="00B544E5">
            <w:pPr>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 w:val="0"/>
                <w:sz w:val="20"/>
                <w:szCs w:val="20"/>
              </w:rPr>
            </w:pPr>
            <w:r w:rsidRPr="00B544E5">
              <w:rPr>
                <w:rFonts w:ascii="Times New Roman" w:eastAsia="PMingLiU" w:hAnsi="Times New Roman" w:cs="Times New Roman"/>
                <w:i/>
                <w:sz w:val="20"/>
                <w:szCs w:val="20"/>
              </w:rPr>
              <w:t xml:space="preserve">Result </w:t>
            </w:r>
          </w:p>
        </w:tc>
      </w:tr>
      <w:tr w:rsidR="002250A5" w:rsidRPr="00B544E5" w14:paraId="46DBC498" w14:textId="77777777" w:rsidTr="00A20B60">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tcPr>
          <w:p w14:paraId="39450184" w14:textId="77777777" w:rsidR="002250A5" w:rsidRPr="00B544E5" w:rsidRDefault="002250A5" w:rsidP="00B544E5">
            <w:pPr>
              <w:jc w:val="center"/>
              <w:rPr>
                <w:rFonts w:ascii="Times New Roman" w:eastAsia="PMingLiU" w:hAnsi="Times New Roman" w:cs="Times New Roman"/>
                <w:bCs w:val="0"/>
                <w:sz w:val="20"/>
                <w:szCs w:val="20"/>
              </w:rPr>
            </w:pPr>
            <w:r w:rsidRPr="00B544E5">
              <w:rPr>
                <w:rFonts w:ascii="Times New Roman" w:eastAsia="PMingLiU" w:hAnsi="Times New Roman" w:cs="Times New Roman"/>
                <w:sz w:val="20"/>
                <w:szCs w:val="20"/>
              </w:rPr>
              <w:t>H1a</w:t>
            </w:r>
          </w:p>
        </w:tc>
        <w:tc>
          <w:tcPr>
            <w:tcW w:w="3402" w:type="dxa"/>
          </w:tcPr>
          <w:p w14:paraId="27580367"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MA</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CUS</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MP</w:t>
            </w:r>
          </w:p>
        </w:tc>
        <w:tc>
          <w:tcPr>
            <w:tcW w:w="1139" w:type="dxa"/>
            <w:noWrap/>
          </w:tcPr>
          <w:p w14:paraId="76874B80"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sz w:val="20"/>
                <w:szCs w:val="20"/>
              </w:rPr>
              <w:t>-0.019</w:t>
            </w:r>
          </w:p>
        </w:tc>
        <w:tc>
          <w:tcPr>
            <w:tcW w:w="1134" w:type="dxa"/>
            <w:noWrap/>
          </w:tcPr>
          <w:p w14:paraId="3F685979"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ns</w:t>
            </w:r>
          </w:p>
        </w:tc>
        <w:tc>
          <w:tcPr>
            <w:tcW w:w="1275" w:type="dxa"/>
            <w:vMerge w:val="restart"/>
            <w:noWrap/>
            <w:vAlign w:val="center"/>
          </w:tcPr>
          <w:p w14:paraId="213D470F"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Reject</w:t>
            </w:r>
          </w:p>
        </w:tc>
      </w:tr>
      <w:tr w:rsidR="002250A5" w:rsidRPr="00B544E5" w14:paraId="7A89928A" w14:textId="77777777" w:rsidTr="00A20B60">
        <w:trPr>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noWrap/>
            <w:vAlign w:val="center"/>
          </w:tcPr>
          <w:p w14:paraId="7811D342" w14:textId="77777777" w:rsidR="002250A5" w:rsidRPr="00B544E5" w:rsidRDefault="002250A5" w:rsidP="00B544E5">
            <w:pPr>
              <w:jc w:val="center"/>
              <w:rPr>
                <w:rFonts w:ascii="Times New Roman" w:eastAsia="PMingLiU" w:hAnsi="Times New Roman" w:cs="Times New Roman"/>
                <w:bCs w:val="0"/>
                <w:sz w:val="20"/>
                <w:szCs w:val="20"/>
              </w:rPr>
            </w:pPr>
          </w:p>
        </w:tc>
        <w:tc>
          <w:tcPr>
            <w:tcW w:w="3402" w:type="dxa"/>
          </w:tcPr>
          <w:p w14:paraId="5EE27539"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MA</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CUS</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FP</w:t>
            </w:r>
          </w:p>
        </w:tc>
        <w:tc>
          <w:tcPr>
            <w:tcW w:w="1139" w:type="dxa"/>
            <w:noWrap/>
          </w:tcPr>
          <w:p w14:paraId="30B7FB6D"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0.041</w:t>
            </w:r>
          </w:p>
        </w:tc>
        <w:tc>
          <w:tcPr>
            <w:tcW w:w="1134" w:type="dxa"/>
            <w:noWrap/>
          </w:tcPr>
          <w:p w14:paraId="1D3557C5"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ns</w:t>
            </w:r>
          </w:p>
        </w:tc>
        <w:tc>
          <w:tcPr>
            <w:tcW w:w="1275" w:type="dxa"/>
            <w:vMerge/>
            <w:noWrap/>
            <w:vAlign w:val="center"/>
          </w:tcPr>
          <w:p w14:paraId="2274EBDF"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p>
        </w:tc>
      </w:tr>
      <w:tr w:rsidR="002250A5" w:rsidRPr="00B544E5" w14:paraId="478E9C39" w14:textId="77777777" w:rsidTr="00A20B60">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tcPr>
          <w:p w14:paraId="0AC7B1BF" w14:textId="77777777" w:rsidR="002250A5" w:rsidRPr="00B544E5" w:rsidRDefault="002250A5" w:rsidP="00B544E5">
            <w:pPr>
              <w:jc w:val="center"/>
              <w:rPr>
                <w:rFonts w:ascii="Times New Roman" w:eastAsia="PMingLiU" w:hAnsi="Times New Roman" w:cs="Times New Roman"/>
                <w:bCs w:val="0"/>
                <w:sz w:val="20"/>
                <w:szCs w:val="20"/>
              </w:rPr>
            </w:pPr>
            <w:r w:rsidRPr="00B544E5">
              <w:rPr>
                <w:rFonts w:ascii="Times New Roman" w:eastAsia="PMingLiU" w:hAnsi="Times New Roman" w:cs="Times New Roman"/>
                <w:sz w:val="20"/>
                <w:szCs w:val="20"/>
              </w:rPr>
              <w:t>H1b</w:t>
            </w:r>
          </w:p>
        </w:tc>
        <w:tc>
          <w:tcPr>
            <w:tcW w:w="3402" w:type="dxa"/>
          </w:tcPr>
          <w:p w14:paraId="29FA985F"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MA</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COM</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MP</w:t>
            </w:r>
          </w:p>
        </w:tc>
        <w:tc>
          <w:tcPr>
            <w:tcW w:w="1139" w:type="dxa"/>
            <w:noWrap/>
          </w:tcPr>
          <w:p w14:paraId="0DB43FE5"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0.164</w:t>
            </w:r>
          </w:p>
        </w:tc>
        <w:tc>
          <w:tcPr>
            <w:tcW w:w="1134" w:type="dxa"/>
            <w:noWrap/>
          </w:tcPr>
          <w:p w14:paraId="5703DD53"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sz w:val="20"/>
                <w:szCs w:val="20"/>
              </w:rPr>
              <w:t>***</w:t>
            </w:r>
          </w:p>
        </w:tc>
        <w:tc>
          <w:tcPr>
            <w:tcW w:w="1275" w:type="dxa"/>
            <w:vMerge w:val="restart"/>
            <w:noWrap/>
            <w:vAlign w:val="center"/>
          </w:tcPr>
          <w:p w14:paraId="4A4EAEA4"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Accept</w:t>
            </w:r>
          </w:p>
        </w:tc>
      </w:tr>
      <w:tr w:rsidR="002250A5" w:rsidRPr="00B544E5" w14:paraId="1056DEDF" w14:textId="77777777" w:rsidTr="00A20B60">
        <w:trPr>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noWrap/>
            <w:vAlign w:val="center"/>
          </w:tcPr>
          <w:p w14:paraId="450C1DF5" w14:textId="77777777" w:rsidR="002250A5" w:rsidRPr="00B544E5" w:rsidRDefault="002250A5" w:rsidP="00B544E5">
            <w:pPr>
              <w:jc w:val="center"/>
              <w:rPr>
                <w:rFonts w:ascii="Times New Roman" w:eastAsia="PMingLiU" w:hAnsi="Times New Roman" w:cs="Times New Roman"/>
                <w:bCs w:val="0"/>
                <w:sz w:val="20"/>
                <w:szCs w:val="20"/>
              </w:rPr>
            </w:pPr>
          </w:p>
        </w:tc>
        <w:tc>
          <w:tcPr>
            <w:tcW w:w="3402" w:type="dxa"/>
          </w:tcPr>
          <w:p w14:paraId="7CE62561"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MA</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COM</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FP</w:t>
            </w:r>
          </w:p>
        </w:tc>
        <w:tc>
          <w:tcPr>
            <w:tcW w:w="1139" w:type="dxa"/>
            <w:noWrap/>
          </w:tcPr>
          <w:p w14:paraId="2434F13A"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0.120</w:t>
            </w:r>
          </w:p>
        </w:tc>
        <w:tc>
          <w:tcPr>
            <w:tcW w:w="1134" w:type="dxa"/>
            <w:noWrap/>
          </w:tcPr>
          <w:p w14:paraId="1E1702A2"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sz w:val="20"/>
                <w:szCs w:val="20"/>
              </w:rPr>
              <w:t>**</w:t>
            </w:r>
          </w:p>
        </w:tc>
        <w:tc>
          <w:tcPr>
            <w:tcW w:w="1275" w:type="dxa"/>
            <w:vMerge/>
            <w:noWrap/>
            <w:vAlign w:val="center"/>
          </w:tcPr>
          <w:p w14:paraId="73CCBC0B"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p>
        </w:tc>
      </w:tr>
      <w:tr w:rsidR="002250A5" w:rsidRPr="00B544E5" w14:paraId="0D5C2454" w14:textId="77777777" w:rsidTr="00A20B60">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tcPr>
          <w:p w14:paraId="6FB0C1A3" w14:textId="77777777" w:rsidR="002250A5" w:rsidRPr="00B544E5" w:rsidRDefault="002250A5" w:rsidP="00B544E5">
            <w:pPr>
              <w:jc w:val="center"/>
              <w:rPr>
                <w:rFonts w:ascii="Times New Roman" w:eastAsia="PMingLiU" w:hAnsi="Times New Roman" w:cs="Times New Roman"/>
                <w:bCs w:val="0"/>
                <w:sz w:val="20"/>
                <w:szCs w:val="20"/>
              </w:rPr>
            </w:pPr>
            <w:r w:rsidRPr="00B544E5">
              <w:rPr>
                <w:rFonts w:ascii="Times New Roman" w:eastAsia="PMingLiU" w:hAnsi="Times New Roman" w:cs="Times New Roman"/>
                <w:sz w:val="20"/>
                <w:szCs w:val="20"/>
              </w:rPr>
              <w:t>H2</w:t>
            </w:r>
          </w:p>
        </w:tc>
        <w:tc>
          <w:tcPr>
            <w:tcW w:w="3402" w:type="dxa"/>
          </w:tcPr>
          <w:p w14:paraId="6B0185FE"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MA</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INI</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MP</w:t>
            </w:r>
          </w:p>
        </w:tc>
        <w:tc>
          <w:tcPr>
            <w:tcW w:w="1139" w:type="dxa"/>
            <w:noWrap/>
          </w:tcPr>
          <w:p w14:paraId="347E642D"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0.041</w:t>
            </w:r>
          </w:p>
        </w:tc>
        <w:tc>
          <w:tcPr>
            <w:tcW w:w="1134" w:type="dxa"/>
            <w:noWrap/>
          </w:tcPr>
          <w:p w14:paraId="6FD5D269"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sz w:val="20"/>
                <w:szCs w:val="20"/>
              </w:rPr>
              <w:t>*</w:t>
            </w:r>
          </w:p>
        </w:tc>
        <w:tc>
          <w:tcPr>
            <w:tcW w:w="1275" w:type="dxa"/>
            <w:vMerge w:val="restart"/>
            <w:noWrap/>
            <w:vAlign w:val="center"/>
          </w:tcPr>
          <w:p w14:paraId="78F5EB98"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Partially accept</w:t>
            </w:r>
          </w:p>
        </w:tc>
      </w:tr>
      <w:tr w:rsidR="002250A5" w:rsidRPr="00B544E5" w14:paraId="3147C760" w14:textId="77777777" w:rsidTr="00A20B60">
        <w:trPr>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noWrap/>
            <w:vAlign w:val="center"/>
          </w:tcPr>
          <w:p w14:paraId="22EA529B" w14:textId="77777777" w:rsidR="002250A5" w:rsidRPr="00B544E5" w:rsidRDefault="002250A5" w:rsidP="00B544E5">
            <w:pPr>
              <w:jc w:val="center"/>
              <w:rPr>
                <w:rFonts w:ascii="Times New Roman" w:eastAsia="PMingLiU" w:hAnsi="Times New Roman" w:cs="Times New Roman"/>
                <w:bCs w:val="0"/>
                <w:sz w:val="20"/>
                <w:szCs w:val="20"/>
              </w:rPr>
            </w:pPr>
          </w:p>
        </w:tc>
        <w:tc>
          <w:tcPr>
            <w:tcW w:w="3402" w:type="dxa"/>
          </w:tcPr>
          <w:p w14:paraId="126FBE9B"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MA</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INI</w:t>
            </w:r>
            <w:r w:rsidRPr="00B544E5">
              <w:rPr>
                <w:rFonts w:ascii="Times New Roman" w:eastAsia="PMingLiU" w:hAnsi="Times New Roman" w:cs="Times New Roman" w:hint="eastAsia"/>
                <w:sz w:val="20"/>
                <w:szCs w:val="20"/>
              </w:rPr>
              <w:t>→</w:t>
            </w:r>
            <w:r w:rsidRPr="00B544E5">
              <w:rPr>
                <w:rFonts w:ascii="Times New Roman" w:eastAsia="PMingLiU" w:hAnsi="Times New Roman" w:cs="Times New Roman"/>
                <w:sz w:val="20"/>
                <w:szCs w:val="20"/>
              </w:rPr>
              <w:t>FP</w:t>
            </w:r>
          </w:p>
        </w:tc>
        <w:tc>
          <w:tcPr>
            <w:tcW w:w="1139" w:type="dxa"/>
            <w:noWrap/>
          </w:tcPr>
          <w:p w14:paraId="63EFFFEC"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0.017</w:t>
            </w:r>
          </w:p>
        </w:tc>
        <w:tc>
          <w:tcPr>
            <w:tcW w:w="1134" w:type="dxa"/>
            <w:noWrap/>
          </w:tcPr>
          <w:p w14:paraId="0939E2BF"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ns</w:t>
            </w:r>
          </w:p>
        </w:tc>
        <w:tc>
          <w:tcPr>
            <w:tcW w:w="1275" w:type="dxa"/>
            <w:vMerge/>
            <w:noWrap/>
            <w:vAlign w:val="center"/>
          </w:tcPr>
          <w:p w14:paraId="0CBC5CFB"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p>
        </w:tc>
      </w:tr>
      <w:tr w:rsidR="002250A5" w:rsidRPr="00B544E5" w14:paraId="35821AD6" w14:textId="77777777" w:rsidTr="00A20B60">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tcPr>
          <w:p w14:paraId="29B87E93" w14:textId="77777777" w:rsidR="002250A5" w:rsidRPr="00B544E5" w:rsidRDefault="002250A5" w:rsidP="00B544E5">
            <w:pPr>
              <w:jc w:val="center"/>
              <w:rPr>
                <w:rFonts w:ascii="Times New Roman" w:eastAsia="PMingLiU" w:hAnsi="Times New Roman" w:cs="Times New Roman"/>
                <w:bCs w:val="0"/>
                <w:sz w:val="20"/>
                <w:szCs w:val="20"/>
              </w:rPr>
            </w:pPr>
            <w:r w:rsidRPr="00B544E5">
              <w:rPr>
                <w:rFonts w:ascii="Times New Roman" w:eastAsia="PMingLiU" w:hAnsi="Times New Roman" w:cs="Times New Roman"/>
                <w:sz w:val="20"/>
                <w:szCs w:val="20"/>
              </w:rPr>
              <w:t>H3a</w:t>
            </w:r>
          </w:p>
        </w:tc>
        <w:tc>
          <w:tcPr>
            <w:tcW w:w="3402" w:type="dxa"/>
          </w:tcPr>
          <w:p w14:paraId="25DC98EF"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Times New Roman" w:hAnsi="Times New Roman" w:cs="Times New Roman"/>
                <w:color w:val="201F1E"/>
                <w:sz w:val="20"/>
                <w:szCs w:val="20"/>
                <w:bdr w:val="none" w:sz="0" w:space="0" w:color="auto" w:frame="1"/>
              </w:rPr>
              <w:t>MA→CUS→INI→MP</w:t>
            </w:r>
          </w:p>
        </w:tc>
        <w:tc>
          <w:tcPr>
            <w:tcW w:w="1139" w:type="dxa"/>
            <w:noWrap/>
          </w:tcPr>
          <w:p w14:paraId="1AE3BFE6"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0.031</w:t>
            </w:r>
          </w:p>
        </w:tc>
        <w:tc>
          <w:tcPr>
            <w:tcW w:w="1134" w:type="dxa"/>
            <w:noWrap/>
          </w:tcPr>
          <w:p w14:paraId="2E45A170"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w:t>
            </w:r>
          </w:p>
        </w:tc>
        <w:tc>
          <w:tcPr>
            <w:tcW w:w="1275" w:type="dxa"/>
            <w:vMerge w:val="restart"/>
            <w:noWrap/>
            <w:vAlign w:val="center"/>
          </w:tcPr>
          <w:p w14:paraId="404F1915"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Accept</w:t>
            </w:r>
          </w:p>
        </w:tc>
      </w:tr>
      <w:tr w:rsidR="002250A5" w:rsidRPr="00B544E5" w14:paraId="36645518" w14:textId="77777777" w:rsidTr="00A20B60">
        <w:trPr>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noWrap/>
            <w:vAlign w:val="center"/>
          </w:tcPr>
          <w:p w14:paraId="5B4C6646" w14:textId="77777777" w:rsidR="002250A5" w:rsidRPr="00B544E5" w:rsidRDefault="002250A5" w:rsidP="00B544E5">
            <w:pPr>
              <w:jc w:val="center"/>
              <w:rPr>
                <w:rFonts w:ascii="Times New Roman" w:eastAsia="PMingLiU" w:hAnsi="Times New Roman" w:cs="Times New Roman"/>
                <w:bCs w:val="0"/>
                <w:sz w:val="20"/>
                <w:szCs w:val="20"/>
              </w:rPr>
            </w:pPr>
          </w:p>
        </w:tc>
        <w:tc>
          <w:tcPr>
            <w:tcW w:w="3402" w:type="dxa"/>
          </w:tcPr>
          <w:p w14:paraId="1CFC5FCD"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Times New Roman" w:hAnsi="Times New Roman" w:cs="Times New Roman"/>
                <w:color w:val="201F1E"/>
                <w:sz w:val="20"/>
                <w:szCs w:val="20"/>
                <w:bdr w:val="none" w:sz="0" w:space="0" w:color="auto" w:frame="1"/>
              </w:rPr>
              <w:t>MA→COM→INI→MP</w:t>
            </w:r>
          </w:p>
        </w:tc>
        <w:tc>
          <w:tcPr>
            <w:tcW w:w="1139" w:type="dxa"/>
            <w:noWrap/>
          </w:tcPr>
          <w:p w14:paraId="18F4032F"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-0.027</w:t>
            </w:r>
          </w:p>
        </w:tc>
        <w:tc>
          <w:tcPr>
            <w:tcW w:w="1134" w:type="dxa"/>
            <w:noWrap/>
          </w:tcPr>
          <w:p w14:paraId="642ACF08"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w:t>
            </w:r>
          </w:p>
        </w:tc>
        <w:tc>
          <w:tcPr>
            <w:tcW w:w="1275" w:type="dxa"/>
            <w:vMerge/>
            <w:noWrap/>
            <w:vAlign w:val="center"/>
          </w:tcPr>
          <w:p w14:paraId="59553F25"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p>
        </w:tc>
      </w:tr>
      <w:tr w:rsidR="002250A5" w:rsidRPr="00B544E5" w14:paraId="1A9CF1B1" w14:textId="77777777" w:rsidTr="00A20B60">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tcPr>
          <w:p w14:paraId="42214DB7" w14:textId="77777777" w:rsidR="002250A5" w:rsidRPr="00B544E5" w:rsidRDefault="002250A5" w:rsidP="00B544E5">
            <w:pPr>
              <w:jc w:val="center"/>
              <w:rPr>
                <w:rFonts w:ascii="Times New Roman" w:eastAsia="PMingLiU" w:hAnsi="Times New Roman" w:cs="Times New Roman"/>
                <w:bCs w:val="0"/>
                <w:sz w:val="20"/>
                <w:szCs w:val="20"/>
              </w:rPr>
            </w:pPr>
            <w:r w:rsidRPr="00B544E5">
              <w:rPr>
                <w:rFonts w:ascii="Times New Roman" w:eastAsia="PMingLiU" w:hAnsi="Times New Roman" w:cs="Times New Roman"/>
                <w:sz w:val="20"/>
                <w:szCs w:val="20"/>
              </w:rPr>
              <w:t>H3b</w:t>
            </w:r>
          </w:p>
        </w:tc>
        <w:tc>
          <w:tcPr>
            <w:tcW w:w="3402" w:type="dxa"/>
          </w:tcPr>
          <w:p w14:paraId="12AF30B6" w14:textId="77777777" w:rsidR="002250A5" w:rsidRPr="00B544E5" w:rsidRDefault="002250A5" w:rsidP="00B544E5">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Times New Roman" w:hAnsi="Times New Roman" w:cs="Times New Roman"/>
                <w:color w:val="201F1E"/>
                <w:sz w:val="20"/>
                <w:szCs w:val="20"/>
                <w:bdr w:val="none" w:sz="0" w:space="0" w:color="auto" w:frame="1"/>
              </w:rPr>
              <w:t>MA→CUS→INI→FP</w:t>
            </w:r>
          </w:p>
        </w:tc>
        <w:tc>
          <w:tcPr>
            <w:tcW w:w="1139" w:type="dxa"/>
            <w:noWrap/>
          </w:tcPr>
          <w:p w14:paraId="65EC77AD"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0.013</w:t>
            </w:r>
          </w:p>
        </w:tc>
        <w:tc>
          <w:tcPr>
            <w:tcW w:w="1134" w:type="dxa"/>
            <w:noWrap/>
          </w:tcPr>
          <w:p w14:paraId="3BB82594"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ns</w:t>
            </w:r>
          </w:p>
        </w:tc>
        <w:tc>
          <w:tcPr>
            <w:tcW w:w="1275" w:type="dxa"/>
            <w:vMerge w:val="restart"/>
            <w:noWrap/>
            <w:vAlign w:val="center"/>
          </w:tcPr>
          <w:p w14:paraId="228670AA" w14:textId="77777777" w:rsidR="002250A5" w:rsidRPr="00B544E5" w:rsidRDefault="002250A5" w:rsidP="00B544E5">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PMingLiU" w:hAnsi="Times New Roman" w:cs="Times New Roman"/>
                <w:sz w:val="20"/>
                <w:szCs w:val="20"/>
              </w:rPr>
              <w:t>Reject</w:t>
            </w:r>
          </w:p>
        </w:tc>
      </w:tr>
      <w:tr w:rsidR="002250A5" w:rsidRPr="00B544E5" w14:paraId="3A324D59" w14:textId="77777777" w:rsidTr="00A20B60">
        <w:trPr>
          <w:trHeight w:hRule="exact" w:val="340"/>
        </w:trPr>
        <w:tc>
          <w:tcPr>
            <w:cnfStyle w:val="001000000000" w:firstRow="0" w:lastRow="0" w:firstColumn="1" w:lastColumn="0" w:oddVBand="0" w:evenVBand="0" w:oddHBand="0" w:evenHBand="0" w:firstRowFirstColumn="0" w:firstRowLastColumn="0" w:lastRowFirstColumn="0" w:lastRowLastColumn="0"/>
            <w:tcW w:w="1129" w:type="dxa"/>
            <w:vMerge/>
            <w:noWrap/>
          </w:tcPr>
          <w:p w14:paraId="11F0D52A" w14:textId="77777777" w:rsidR="002250A5" w:rsidRPr="00B544E5" w:rsidRDefault="002250A5" w:rsidP="00B544E5">
            <w:pPr>
              <w:rPr>
                <w:rFonts w:ascii="Times New Roman" w:eastAsia="PMingLiU" w:hAnsi="Times New Roman" w:cs="Times New Roman"/>
                <w:bCs w:val="0"/>
                <w:sz w:val="20"/>
                <w:szCs w:val="20"/>
              </w:rPr>
            </w:pPr>
          </w:p>
        </w:tc>
        <w:tc>
          <w:tcPr>
            <w:tcW w:w="3402" w:type="dxa"/>
          </w:tcPr>
          <w:p w14:paraId="5F2E7922" w14:textId="77777777" w:rsidR="002250A5" w:rsidRPr="00B544E5" w:rsidRDefault="002250A5" w:rsidP="00B544E5">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0"/>
                <w:szCs w:val="20"/>
              </w:rPr>
            </w:pPr>
            <w:r w:rsidRPr="00B544E5">
              <w:rPr>
                <w:rFonts w:ascii="Times New Roman" w:eastAsia="Times New Roman" w:hAnsi="Times New Roman" w:cs="Times New Roman"/>
                <w:color w:val="201F1E"/>
                <w:sz w:val="20"/>
                <w:szCs w:val="20"/>
                <w:bdr w:val="none" w:sz="0" w:space="0" w:color="auto" w:frame="1"/>
              </w:rPr>
              <w:t>MA→COM→INI→FP</w:t>
            </w:r>
          </w:p>
        </w:tc>
        <w:tc>
          <w:tcPr>
            <w:tcW w:w="1139" w:type="dxa"/>
            <w:noWrap/>
          </w:tcPr>
          <w:p w14:paraId="14E9F521"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-0.011</w:t>
            </w:r>
          </w:p>
        </w:tc>
        <w:tc>
          <w:tcPr>
            <w:tcW w:w="1134" w:type="dxa"/>
            <w:noWrap/>
          </w:tcPr>
          <w:p w14:paraId="6E6DBC6A"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r w:rsidRPr="00B544E5">
              <w:rPr>
                <w:rFonts w:ascii="Times New Roman" w:eastAsia="Times New Roman" w:hAnsi="Times New Roman" w:cs="Times New Roman"/>
                <w:color w:val="201F1E"/>
                <w:sz w:val="20"/>
                <w:szCs w:val="20"/>
                <w:bdr w:val="none" w:sz="0" w:space="0" w:color="auto" w:frame="1"/>
              </w:rPr>
              <w:t>ns</w:t>
            </w:r>
          </w:p>
        </w:tc>
        <w:tc>
          <w:tcPr>
            <w:tcW w:w="1275" w:type="dxa"/>
            <w:vMerge/>
            <w:noWrap/>
          </w:tcPr>
          <w:p w14:paraId="02E22F04" w14:textId="77777777" w:rsidR="002250A5" w:rsidRPr="00B544E5" w:rsidRDefault="002250A5" w:rsidP="00B544E5">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i/>
                <w:sz w:val="20"/>
                <w:szCs w:val="20"/>
              </w:rPr>
            </w:pPr>
          </w:p>
        </w:tc>
      </w:tr>
    </w:tbl>
    <w:p w14:paraId="36CE1F35" w14:textId="77777777" w:rsidR="002250A5" w:rsidRPr="00B544E5" w:rsidRDefault="002250A5" w:rsidP="00B544E5">
      <w:pPr>
        <w:pStyle w:val="NewNormal"/>
        <w:spacing w:line="276" w:lineRule="auto"/>
        <w:rPr>
          <w:sz w:val="20"/>
          <w:szCs w:val="20"/>
        </w:rPr>
      </w:pPr>
      <w:r w:rsidRPr="00B544E5">
        <w:rPr>
          <w:sz w:val="20"/>
          <w:szCs w:val="20"/>
          <w:lang w:val="en-US"/>
        </w:rPr>
        <w:t xml:space="preserve">Notes: </w:t>
      </w:r>
      <w:r w:rsidRPr="00B544E5">
        <w:rPr>
          <w:i/>
          <w:sz w:val="20"/>
          <w:szCs w:val="20"/>
          <w:lang w:val="en-US"/>
        </w:rPr>
        <w:t>***</w:t>
      </w:r>
      <w:r w:rsidRPr="00B544E5">
        <w:rPr>
          <w:sz w:val="20"/>
          <w:szCs w:val="20"/>
          <w:lang w:val="en-US"/>
        </w:rPr>
        <w:t xml:space="preserve"> p &lt; 0.001, ** p &lt; 0.01, * p &lt; 0.05; ns = not significant.</w:t>
      </w:r>
    </w:p>
    <w:p w14:paraId="55943D01" w14:textId="12874E97" w:rsidR="00E20F67"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6BDEAAEE" w14:textId="77777777" w:rsidR="00E20F67" w:rsidRPr="00B544E5" w:rsidRDefault="00E20F67" w:rsidP="00B544E5">
      <w:pPr>
        <w:pStyle w:val="NoIndentNormal"/>
        <w:rPr>
          <w:rFonts w:ascii="Times New Roman" w:hAnsi="Times New Roman" w:cs="Times New Roman"/>
          <w:sz w:val="22"/>
          <w:szCs w:val="22"/>
        </w:rPr>
      </w:pPr>
    </w:p>
    <w:p w14:paraId="736A0380" w14:textId="77777777" w:rsidR="007E5F02" w:rsidRPr="00B544E5" w:rsidRDefault="007E5F02" w:rsidP="00B544E5">
      <w:pPr>
        <w:pStyle w:val="FIgureCaption"/>
      </w:pPr>
      <w:r w:rsidRPr="00B544E5">
        <w:rPr>
          <w:b w:val="0"/>
          <w:bCs w:val="0"/>
          <w:noProof/>
        </w:rPr>
        <mc:AlternateContent>
          <mc:Choice Requires="wpg">
            <w:drawing>
              <wp:anchor distT="0" distB="0" distL="114300" distR="114300" simplePos="0" relativeHeight="251707392" behindDoc="0" locked="0" layoutInCell="1" allowOverlap="1" wp14:anchorId="45153DC3" wp14:editId="5AEF29D8">
                <wp:simplePos x="0" y="0"/>
                <wp:positionH relativeFrom="margin">
                  <wp:align>left</wp:align>
                </wp:positionH>
                <wp:positionV relativeFrom="paragraph">
                  <wp:posOffset>153050</wp:posOffset>
                </wp:positionV>
                <wp:extent cx="5238115" cy="1649730"/>
                <wp:effectExtent l="0" t="0" r="19685" b="26670"/>
                <wp:wrapTopAndBottom/>
                <wp:docPr id="1788873589" name="Group 5"/>
                <wp:cNvGraphicFramePr/>
                <a:graphic xmlns:a="http://schemas.openxmlformats.org/drawingml/2006/main">
                  <a:graphicData uri="http://schemas.microsoft.com/office/word/2010/wordprocessingGroup">
                    <wpg:wgp>
                      <wpg:cNvGrpSpPr/>
                      <wpg:grpSpPr>
                        <a:xfrm>
                          <a:off x="0" y="0"/>
                          <a:ext cx="5238115" cy="1649730"/>
                          <a:chOff x="169091" y="0"/>
                          <a:chExt cx="5238245" cy="1649963"/>
                        </a:xfrm>
                      </wpg:grpSpPr>
                      <wps:wsp>
                        <wps:cNvPr id="1920589160" name="Straight Arrow Connector 1920589160"/>
                        <wps:cNvCnPr/>
                        <wps:spPr>
                          <a:xfrm>
                            <a:off x="2977375" y="745273"/>
                            <a:ext cx="2773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10427836" name="Group 4"/>
                        <wpg:cNvGrpSpPr/>
                        <wpg:grpSpPr>
                          <a:xfrm>
                            <a:off x="169091" y="0"/>
                            <a:ext cx="5238245" cy="1649963"/>
                            <a:chOff x="0" y="11151"/>
                            <a:chExt cx="5238245" cy="1649963"/>
                          </a:xfrm>
                        </wpg:grpSpPr>
                        <wps:wsp>
                          <wps:cNvPr id="1424598708" name="Straight Connector 1424598708"/>
                          <wps:cNvCnPr/>
                          <wps:spPr>
                            <a:xfrm flipH="1">
                              <a:off x="485078" y="1092820"/>
                              <a:ext cx="5525" cy="558519"/>
                            </a:xfrm>
                            <a:prstGeom prst="line">
                              <a:avLst/>
                            </a:prstGeom>
                          </wps:spPr>
                          <wps:style>
                            <a:lnRef idx="1">
                              <a:schemeClr val="dk1"/>
                            </a:lnRef>
                            <a:fillRef idx="0">
                              <a:schemeClr val="dk1"/>
                            </a:fillRef>
                            <a:effectRef idx="0">
                              <a:schemeClr val="dk1"/>
                            </a:effectRef>
                            <a:fontRef idx="minor">
                              <a:schemeClr val="tx1"/>
                            </a:fontRef>
                          </wps:style>
                          <wps:bodyPr/>
                        </wps:wsp>
                        <wpg:grpSp>
                          <wpg:cNvPr id="1864496169" name="Group 3"/>
                          <wpg:cNvGrpSpPr/>
                          <wpg:grpSpPr>
                            <a:xfrm>
                              <a:off x="0" y="11151"/>
                              <a:ext cx="5238245" cy="1649963"/>
                              <a:chOff x="0" y="11151"/>
                              <a:chExt cx="5238245" cy="1649963"/>
                            </a:xfrm>
                          </wpg:grpSpPr>
                          <wps:wsp>
                            <wps:cNvPr id="74995727" name="Straight Arrow Connector 74995727"/>
                            <wps:cNvCnPr/>
                            <wps:spPr>
                              <a:xfrm>
                                <a:off x="4031166" y="750849"/>
                                <a:ext cx="25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048466278" name="Group 2"/>
                            <wpg:cNvGrpSpPr/>
                            <wpg:grpSpPr>
                              <a:xfrm>
                                <a:off x="0" y="11151"/>
                                <a:ext cx="5238245" cy="1649963"/>
                                <a:chOff x="0" y="11151"/>
                                <a:chExt cx="5238245" cy="1649963"/>
                              </a:xfrm>
                            </wpg:grpSpPr>
                            <wpg:grpSp>
                              <wpg:cNvPr id="1779493763" name="Group 1"/>
                              <wpg:cNvGrpSpPr/>
                              <wpg:grpSpPr>
                                <a:xfrm>
                                  <a:off x="0" y="11151"/>
                                  <a:ext cx="5238245" cy="1647485"/>
                                  <a:chOff x="0" y="11151"/>
                                  <a:chExt cx="5238245" cy="1647485"/>
                                </a:xfrm>
                              </wpg:grpSpPr>
                              <wpg:grpSp>
                                <wpg:cNvPr id="1316938841" name="Group 1316938841"/>
                                <wpg:cNvGrpSpPr/>
                                <wpg:grpSpPr>
                                  <a:xfrm>
                                    <a:off x="0" y="11151"/>
                                    <a:ext cx="5238245" cy="1428115"/>
                                    <a:chOff x="-10558" y="301675"/>
                                    <a:chExt cx="4929306" cy="1212197"/>
                                  </a:xfrm>
                                </wpg:grpSpPr>
                                <wpg:grpSp>
                                  <wpg:cNvPr id="674368659" name="Group 674368659"/>
                                  <wpg:cNvGrpSpPr/>
                                  <wpg:grpSpPr>
                                    <a:xfrm>
                                      <a:off x="-10558" y="301675"/>
                                      <a:ext cx="4929306" cy="1212197"/>
                                      <a:chOff x="332528" y="348489"/>
                                      <a:chExt cx="4801173" cy="1256475"/>
                                    </a:xfrm>
                                  </wpg:grpSpPr>
                                  <wpg:grpSp>
                                    <wpg:cNvPr id="1711958338" name="Group 1711958338"/>
                                    <wpg:cNvGrpSpPr/>
                                    <wpg:grpSpPr>
                                      <a:xfrm>
                                        <a:off x="332528" y="348489"/>
                                        <a:ext cx="4801173" cy="1256475"/>
                                        <a:chOff x="332688" y="348754"/>
                                        <a:chExt cx="4803477" cy="1257427"/>
                                      </a:xfrm>
                                    </wpg:grpSpPr>
                                    <wps:wsp>
                                      <wps:cNvPr id="1157905042" name="Text Box 2"/>
                                      <wps:cNvSpPr txBox="1">
                                        <a:spLocks noChangeArrowheads="1"/>
                                      </wps:cNvSpPr>
                                      <wps:spPr bwMode="auto">
                                        <a:xfrm>
                                          <a:off x="4261829" y="721561"/>
                                          <a:ext cx="874336" cy="523125"/>
                                        </a:xfrm>
                                        <a:prstGeom prst="rect">
                                          <a:avLst/>
                                        </a:prstGeom>
                                        <a:noFill/>
                                        <a:ln w="9525">
                                          <a:solidFill>
                                            <a:srgbClr val="000000"/>
                                          </a:solidFill>
                                          <a:miter lim="800000"/>
                                          <a:headEnd/>
                                          <a:tailEnd/>
                                        </a:ln>
                                      </wps:spPr>
                                      <wps:txbx>
                                        <w:txbxContent>
                                          <w:p w14:paraId="4C187454"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Pr>
                                                <w:rFonts w:eastAsia="SimSun"/>
                                                <w:color w:val="000000" w:themeColor="text1"/>
                                                <w:kern w:val="24"/>
                                                <w:sz w:val="22"/>
                                                <w:szCs w:val="22"/>
                                              </w:rPr>
                                              <w:t>Business</w:t>
                                            </w:r>
                                            <w:r w:rsidRPr="00345197">
                                              <w:rPr>
                                                <w:rFonts w:eastAsia="SimSun"/>
                                                <w:color w:val="000000" w:themeColor="text1"/>
                                                <w:kern w:val="24"/>
                                                <w:sz w:val="22"/>
                                                <w:szCs w:val="22"/>
                                              </w:rPr>
                                              <w:t xml:space="preserve"> performance (</w:t>
                                            </w:r>
                                            <w:r>
                                              <w:rPr>
                                                <w:rFonts w:eastAsia="SimSun"/>
                                                <w:i/>
                                                <w:iCs/>
                                                <w:color w:val="000000" w:themeColor="text1"/>
                                                <w:kern w:val="24"/>
                                                <w:sz w:val="22"/>
                                                <w:szCs w:val="22"/>
                                              </w:rPr>
                                              <w:t>B</w:t>
                                            </w:r>
                                            <w:r w:rsidRPr="00345197">
                                              <w:rPr>
                                                <w:rFonts w:eastAsia="SimSun"/>
                                                <w:i/>
                                                <w:iCs/>
                                                <w:color w:val="000000" w:themeColor="text1"/>
                                                <w:kern w:val="24"/>
                                                <w:sz w:val="22"/>
                                                <w:szCs w:val="22"/>
                                              </w:rPr>
                                              <w:t>P</w:t>
                                            </w:r>
                                            <w:r w:rsidRPr="00345197">
                                              <w:rPr>
                                                <w:rFonts w:eastAsia="SimSun"/>
                                                <w:color w:val="000000" w:themeColor="text1"/>
                                                <w:kern w:val="24"/>
                                                <w:sz w:val="22"/>
                                                <w:szCs w:val="22"/>
                                              </w:rPr>
                                              <w:t>)</w:t>
                                            </w:r>
                                          </w:p>
                                        </w:txbxContent>
                                      </wps:txbx>
                                      <wps:bodyPr rot="0" vert="horz" wrap="square" lIns="91440" tIns="45720" rIns="91440" bIns="45720" anchor="t" anchorCtr="0">
                                        <a:noAutofit/>
                                      </wps:bodyPr>
                                    </wps:wsp>
                                    <wpg:grpSp>
                                      <wpg:cNvPr id="715631354" name="Group 715631354"/>
                                      <wpg:cNvGrpSpPr/>
                                      <wpg:grpSpPr>
                                        <a:xfrm>
                                          <a:off x="332688" y="348754"/>
                                          <a:ext cx="3760947" cy="1257427"/>
                                          <a:chOff x="332688" y="348754"/>
                                          <a:chExt cx="3760947" cy="1257427"/>
                                        </a:xfrm>
                                      </wpg:grpSpPr>
                                      <wpg:grpSp>
                                        <wpg:cNvPr id="833606930" name="Group 833606930"/>
                                        <wpg:cNvGrpSpPr/>
                                        <wpg:grpSpPr>
                                          <a:xfrm>
                                            <a:off x="332688" y="348754"/>
                                            <a:ext cx="3760947" cy="1257427"/>
                                            <a:chOff x="332688" y="348754"/>
                                            <a:chExt cx="3760947" cy="1257427"/>
                                          </a:xfrm>
                                        </wpg:grpSpPr>
                                        <wps:wsp>
                                          <wps:cNvPr id="361470853" name="Text Box 2"/>
                                          <wps:cNvSpPr txBox="1">
                                            <a:spLocks noChangeArrowheads="1"/>
                                          </wps:cNvSpPr>
                                          <wps:spPr bwMode="auto">
                                            <a:xfrm>
                                              <a:off x="1460955" y="348754"/>
                                              <a:ext cx="2632680" cy="1257427"/>
                                            </a:xfrm>
                                            <a:prstGeom prst="rect">
                                              <a:avLst/>
                                            </a:prstGeom>
                                            <a:noFill/>
                                            <a:ln w="9525">
                                              <a:solidFill>
                                                <a:srgbClr val="000000"/>
                                              </a:solidFill>
                                              <a:prstDash val="dashDot"/>
                                              <a:miter lim="800000"/>
                                              <a:headEnd/>
                                              <a:tailEnd/>
                                            </a:ln>
                                          </wps:spPr>
                                          <wps:txbx>
                                            <w:txbxContent>
                                              <w:p w14:paraId="6133A344"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Pr>
                                                    <w:rFonts w:eastAsia="SimSun"/>
                                                    <w:i/>
                                                    <w:kern w:val="24"/>
                                                    <w:sz w:val="22"/>
                                                    <w:szCs w:val="22"/>
                                                  </w:rPr>
                                                  <w:t>New product innovation (NPI)</w:t>
                                                </w:r>
                                              </w:p>
                                            </w:txbxContent>
                                          </wps:txbx>
                                          <wps:bodyPr rot="0" vert="horz" wrap="square" lIns="91440" tIns="45720" rIns="91440" bIns="45720" anchor="t" anchorCtr="0">
                                            <a:noAutofit/>
                                          </wps:bodyPr>
                                        </wps:wsp>
                                        <wps:wsp>
                                          <wps:cNvPr id="307186408" name="Text Box 2"/>
                                          <wps:cNvSpPr txBox="1">
                                            <a:spLocks noChangeArrowheads="1"/>
                                          </wps:cNvSpPr>
                                          <wps:spPr bwMode="auto">
                                            <a:xfrm>
                                              <a:off x="332688" y="741492"/>
                                              <a:ext cx="927373" cy="554166"/>
                                            </a:xfrm>
                                            <a:prstGeom prst="rect">
                                              <a:avLst/>
                                            </a:prstGeom>
                                            <a:noFill/>
                                            <a:ln w="9525">
                                              <a:solidFill>
                                                <a:srgbClr val="000000"/>
                                              </a:solidFill>
                                              <a:miter lim="800000"/>
                                              <a:headEnd/>
                                              <a:tailEnd/>
                                            </a:ln>
                                          </wps:spPr>
                                          <wps:txbx>
                                            <w:txbxContent>
                                              <w:p w14:paraId="150B3EFF"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sidRPr="00345197">
                                                  <w:rPr>
                                                    <w:rFonts w:eastAsia="SimSun"/>
                                                    <w:color w:val="000000" w:themeColor="text1"/>
                                                    <w:kern w:val="24"/>
                                                    <w:sz w:val="22"/>
                                                    <w:szCs w:val="22"/>
                                                  </w:rPr>
                                                  <w:t>Marketing analytics (</w:t>
                                                </w:r>
                                                <w:r w:rsidRPr="00345197">
                                                  <w:rPr>
                                                    <w:rFonts w:eastAsia="SimSun"/>
                                                    <w:i/>
                                                    <w:iCs/>
                                                    <w:color w:val="000000" w:themeColor="text1"/>
                                                    <w:kern w:val="24"/>
                                                    <w:sz w:val="22"/>
                                                    <w:szCs w:val="22"/>
                                                  </w:rPr>
                                                  <w:t>MA</w:t>
                                                </w:r>
                                                <w:r w:rsidRPr="00345197">
                                                  <w:rPr>
                                                    <w:rFonts w:eastAsia="SimSun"/>
                                                    <w:color w:val="000000" w:themeColor="text1"/>
                                                    <w:kern w:val="24"/>
                                                    <w:sz w:val="22"/>
                                                    <w:szCs w:val="22"/>
                                                  </w:rPr>
                                                  <w:t>)</w:t>
                                                </w:r>
                                              </w:p>
                                            </w:txbxContent>
                                          </wps:txbx>
                                          <wps:bodyPr rot="0" vert="horz" wrap="square" lIns="91440" tIns="45720" rIns="91440" bIns="45720" anchor="t" anchorCtr="0">
                                            <a:noAutofit/>
                                          </wps:bodyPr>
                                        </wps:wsp>
                                      </wpg:grpSp>
                                      <wps:wsp>
                                        <wps:cNvPr id="140711293" name="Text Box 2"/>
                                        <wps:cNvSpPr txBox="1">
                                          <a:spLocks noChangeArrowheads="1"/>
                                        </wps:cNvSpPr>
                                        <wps:spPr bwMode="auto">
                                          <a:xfrm>
                                            <a:off x="3174077" y="721403"/>
                                            <a:ext cx="837364" cy="516453"/>
                                          </a:xfrm>
                                          <a:prstGeom prst="rect">
                                            <a:avLst/>
                                          </a:prstGeom>
                                          <a:noFill/>
                                          <a:ln w="9525">
                                            <a:solidFill>
                                              <a:srgbClr val="000000"/>
                                            </a:solidFill>
                                            <a:miter lim="800000"/>
                                            <a:headEnd/>
                                            <a:tailEnd/>
                                          </a:ln>
                                        </wps:spPr>
                                        <wps:txbx>
                                          <w:txbxContent>
                                            <w:p w14:paraId="6B7C8790"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Pr>
                                                  <w:rFonts w:eastAsia="SimSun"/>
                                                  <w:color w:val="000000" w:themeColor="text1"/>
                                                  <w:kern w:val="24"/>
                                                  <w:sz w:val="22"/>
                                                  <w:szCs w:val="22"/>
                                                </w:rPr>
                                                <w:t>Incremental i</w:t>
                                              </w:r>
                                              <w:r w:rsidRPr="00345197">
                                                <w:rPr>
                                                  <w:rFonts w:eastAsia="SimSun"/>
                                                  <w:color w:val="000000" w:themeColor="text1"/>
                                                  <w:kern w:val="24"/>
                                                  <w:sz w:val="22"/>
                                                  <w:szCs w:val="22"/>
                                                </w:rPr>
                                                <w:t>nnovation (</w:t>
                                              </w:r>
                                              <w:r w:rsidRPr="00345197">
                                                <w:rPr>
                                                  <w:rFonts w:eastAsia="SimSun"/>
                                                  <w:i/>
                                                  <w:color w:val="000000" w:themeColor="text1"/>
                                                  <w:kern w:val="24"/>
                                                  <w:sz w:val="22"/>
                                                  <w:szCs w:val="22"/>
                                                </w:rPr>
                                                <w:t>I</w:t>
                                              </w:r>
                                              <w:r>
                                                <w:rPr>
                                                  <w:rFonts w:eastAsia="SimSun"/>
                                                  <w:i/>
                                                  <w:color w:val="000000" w:themeColor="text1"/>
                                                  <w:kern w:val="24"/>
                                                  <w:sz w:val="22"/>
                                                  <w:szCs w:val="22"/>
                                                </w:rPr>
                                                <w:t>NI</w:t>
                                              </w:r>
                                              <w:r w:rsidRPr="00345197">
                                                <w:rPr>
                                                  <w:rFonts w:eastAsia="SimSun"/>
                                                  <w:color w:val="000000" w:themeColor="text1"/>
                                                  <w:kern w:val="24"/>
                                                  <w:sz w:val="22"/>
                                                  <w:szCs w:val="22"/>
                                                </w:rPr>
                                                <w:t>)</w:t>
                                              </w:r>
                                            </w:p>
                                          </w:txbxContent>
                                        </wps:txbx>
                                        <wps:bodyPr rot="0" vert="horz" wrap="square" lIns="91440" tIns="45720" rIns="91440" bIns="45720" anchor="t" anchorCtr="0">
                                          <a:noAutofit/>
                                        </wps:bodyPr>
                                      </wps:wsp>
                                    </wpg:grpSp>
                                  </wpg:grpSp>
                                  <wps:wsp>
                                    <wps:cNvPr id="2048094087" name="Straight Arrow Connector 60"/>
                                    <wps:cNvCnPr/>
                                    <wps:spPr>
                                      <a:xfrm flipV="1">
                                        <a:off x="1259456" y="983411"/>
                                        <a:ext cx="291465" cy="2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76990398" name="Text Box 2"/>
                                  <wps:cNvSpPr txBox="1">
                                    <a:spLocks noChangeArrowheads="1"/>
                                  </wps:cNvSpPr>
                                  <wps:spPr bwMode="auto">
                                    <a:xfrm>
                                      <a:off x="1256065" y="609311"/>
                                      <a:ext cx="1374775" cy="705148"/>
                                    </a:xfrm>
                                    <a:prstGeom prst="rect">
                                      <a:avLst/>
                                    </a:prstGeom>
                                    <a:noFill/>
                                    <a:ln w="9525">
                                      <a:solidFill>
                                        <a:srgbClr val="000000"/>
                                      </a:solidFill>
                                      <a:miter lim="800000"/>
                                      <a:headEnd/>
                                      <a:tailEnd/>
                                    </a:ln>
                                  </wps:spPr>
                                  <wps:txbx>
                                    <w:txbxContent>
                                      <w:p w14:paraId="236991BB" w14:textId="77777777" w:rsidR="00E20F67" w:rsidRPr="00345197" w:rsidRDefault="00E20F67" w:rsidP="007E5F02">
                                        <w:pPr>
                                          <w:pStyle w:val="NormalWeb"/>
                                          <w:widowControl w:val="0"/>
                                          <w:tabs>
                                            <w:tab w:val="left" w:pos="0"/>
                                          </w:tabs>
                                          <w:spacing w:before="0" w:beforeAutospacing="0" w:after="0" w:afterAutospacing="0" w:line="256" w:lineRule="auto"/>
                                          <w:rPr>
                                            <w:sz w:val="22"/>
                                            <w:szCs w:val="22"/>
                                          </w:rPr>
                                        </w:pPr>
                                        <w:r w:rsidRPr="00345197">
                                          <w:rPr>
                                            <w:rFonts w:eastAsia="SimSun"/>
                                            <w:color w:val="000000" w:themeColor="text1"/>
                                            <w:kern w:val="24"/>
                                            <w:sz w:val="22"/>
                                            <w:szCs w:val="22"/>
                                          </w:rPr>
                                          <w:t>- Customer-</w:t>
                                        </w:r>
                                        <w:r>
                                          <w:rPr>
                                            <w:rFonts w:eastAsia="SimSun"/>
                                            <w:color w:val="000000" w:themeColor="text1"/>
                                            <w:kern w:val="24"/>
                                            <w:sz w:val="22"/>
                                            <w:szCs w:val="22"/>
                                          </w:rPr>
                                          <w:t xml:space="preserve">driven NPD </w:t>
                                        </w:r>
                                        <w:r w:rsidRPr="00345197">
                                          <w:rPr>
                                            <w:rFonts w:eastAsia="SimSun"/>
                                            <w:color w:val="000000" w:themeColor="text1"/>
                                            <w:kern w:val="24"/>
                                            <w:sz w:val="22"/>
                                            <w:szCs w:val="22"/>
                                          </w:rPr>
                                          <w:t>(</w:t>
                                        </w:r>
                                        <w:r w:rsidRPr="00345197">
                                          <w:rPr>
                                            <w:rFonts w:eastAsia="SimSun"/>
                                            <w:i/>
                                            <w:iCs/>
                                            <w:color w:val="000000" w:themeColor="text1"/>
                                            <w:kern w:val="24"/>
                                            <w:sz w:val="22"/>
                                            <w:szCs w:val="22"/>
                                          </w:rPr>
                                          <w:t>CU</w:t>
                                        </w:r>
                                        <w:r>
                                          <w:rPr>
                                            <w:rFonts w:eastAsia="SimSun"/>
                                            <w:i/>
                                            <w:iCs/>
                                            <w:color w:val="000000" w:themeColor="text1"/>
                                            <w:kern w:val="24"/>
                                            <w:sz w:val="22"/>
                                            <w:szCs w:val="22"/>
                                          </w:rPr>
                                          <w:t>S</w:t>
                                        </w:r>
                                        <w:r w:rsidRPr="00345197">
                                          <w:rPr>
                                            <w:rFonts w:eastAsia="SimSun"/>
                                            <w:color w:val="000000" w:themeColor="text1"/>
                                            <w:kern w:val="24"/>
                                            <w:sz w:val="22"/>
                                            <w:szCs w:val="22"/>
                                          </w:rPr>
                                          <w:t>)</w:t>
                                        </w:r>
                                      </w:p>
                                      <w:p w14:paraId="2408747F" w14:textId="77777777" w:rsidR="00E20F67" w:rsidRPr="00345197" w:rsidRDefault="00E20F67" w:rsidP="007E5F02">
                                        <w:pPr>
                                          <w:pStyle w:val="NormalWeb"/>
                                          <w:widowControl w:val="0"/>
                                          <w:tabs>
                                            <w:tab w:val="left" w:pos="142"/>
                                          </w:tabs>
                                          <w:spacing w:before="0" w:beforeAutospacing="0" w:after="0" w:afterAutospacing="0" w:line="256" w:lineRule="auto"/>
                                          <w:rPr>
                                            <w:sz w:val="22"/>
                                            <w:szCs w:val="22"/>
                                          </w:rPr>
                                        </w:pPr>
                                        <w:r w:rsidRPr="00345197">
                                          <w:rPr>
                                            <w:rFonts w:eastAsia="SimSun"/>
                                            <w:color w:val="000000" w:themeColor="text1"/>
                                            <w:kern w:val="24"/>
                                            <w:sz w:val="22"/>
                                            <w:szCs w:val="22"/>
                                          </w:rPr>
                                          <w:t>- Competitor-</w:t>
                                        </w:r>
                                        <w:r>
                                          <w:rPr>
                                            <w:rFonts w:eastAsia="SimSun"/>
                                            <w:color w:val="000000" w:themeColor="text1"/>
                                            <w:kern w:val="24"/>
                                            <w:sz w:val="22"/>
                                            <w:szCs w:val="22"/>
                                          </w:rPr>
                                          <w:t xml:space="preserve">driven NPD </w:t>
                                        </w:r>
                                        <w:r w:rsidRPr="00345197">
                                          <w:rPr>
                                            <w:rFonts w:eastAsia="SimSun"/>
                                            <w:color w:val="000000" w:themeColor="text1"/>
                                            <w:kern w:val="24"/>
                                            <w:sz w:val="22"/>
                                            <w:szCs w:val="22"/>
                                          </w:rPr>
                                          <w:t>(</w:t>
                                        </w:r>
                                        <w:r w:rsidRPr="00345197">
                                          <w:rPr>
                                            <w:rFonts w:eastAsia="SimSun"/>
                                            <w:i/>
                                            <w:iCs/>
                                            <w:color w:val="000000" w:themeColor="text1"/>
                                            <w:kern w:val="24"/>
                                            <w:sz w:val="22"/>
                                            <w:szCs w:val="22"/>
                                          </w:rPr>
                                          <w:t>CO</w:t>
                                        </w:r>
                                        <w:r>
                                          <w:rPr>
                                            <w:rFonts w:eastAsia="SimSun"/>
                                            <w:i/>
                                            <w:iCs/>
                                            <w:color w:val="000000" w:themeColor="text1"/>
                                            <w:kern w:val="24"/>
                                            <w:sz w:val="22"/>
                                            <w:szCs w:val="22"/>
                                          </w:rPr>
                                          <w:t>M</w:t>
                                        </w:r>
                                        <w:r w:rsidRPr="00345197">
                                          <w:rPr>
                                            <w:rFonts w:eastAsia="SimSun"/>
                                            <w:color w:val="000000" w:themeColor="text1"/>
                                            <w:kern w:val="24"/>
                                            <w:sz w:val="22"/>
                                            <w:szCs w:val="22"/>
                                          </w:rPr>
                                          <w:t>)</w:t>
                                        </w:r>
                                      </w:p>
                                    </w:txbxContent>
                                  </wps:txbx>
                                  <wps:bodyPr rot="0" vert="horz" wrap="square" lIns="91440" tIns="45720" rIns="91440" bIns="45720" anchor="t" anchorCtr="0">
                                    <a:noAutofit/>
                                  </wps:bodyPr>
                                </wps:wsp>
                              </wpg:grpSp>
                              <wps:wsp>
                                <wps:cNvPr id="1480625669" name="Straight Connector 1480625669"/>
                                <wps:cNvCnPr/>
                                <wps:spPr>
                                  <a:xfrm>
                                    <a:off x="485078" y="1650381"/>
                                    <a:ext cx="3098800" cy="825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03677548" name="Straight Arrow Connector 503677548"/>
                              <wps:cNvCnPr/>
                              <wps:spPr>
                                <a:xfrm flipV="1">
                                  <a:off x="3583259" y="1030559"/>
                                  <a:ext cx="0" cy="630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wgp>
                  </a:graphicData>
                </a:graphic>
                <wp14:sizeRelH relativeFrom="margin">
                  <wp14:pctWidth>0</wp14:pctWidth>
                </wp14:sizeRelH>
              </wp:anchor>
            </w:drawing>
          </mc:Choice>
          <mc:Fallback>
            <w:pict>
              <v:group w14:anchorId="45153DC3" id="Group 5" o:spid="_x0000_s1026" style="position:absolute;margin-left:0;margin-top:12.05pt;width:412.45pt;height:129.9pt;z-index:251707392;mso-position-horizontal:left;mso-position-horizontal-relative:margin;mso-width-relative:margin" coordorigin="1690" coordsize="52382,1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">
                <v:shapetype id="_x0000_t32" coordsize="21600,21600" o:spt="32" o:oned="t" path="m,l21600,21600e" filled="f">
                  <v:path arrowok="t" fillok="f" o:connecttype="none"/>
                  <o:lock v:ext="edit" shapetype="t"/>
                </v:shapetype>
                <v:shape id="Straight Arrow Connector 1920589160" o:spid="_x0000_s1027" type="#_x0000_t32" style="position:absolute;left:29773;top:7452;width:27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" strokecolor="black [3200]" strokeweight=".5pt">
                  <v:stroke endarrow="block" joinstyle="miter"/>
                </v:shape>
                <v:group id="Group 4" o:spid="_x0000_s1028" style="position:absolute;left:1690;width:52383;height:16499" coordorigin=",111" coordsize="52382,1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">
                  <v:line id="Straight Connector 1424598708" o:spid="_x0000_s1029" style="position:absolute;flip:x;visibility:visible;mso-wrap-style:square" from="4850,10928" to="4906,1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" strokecolor="black [3200]" strokeweight=".5pt">
                    <v:stroke joinstyle="miter"/>
                  </v:line>
                  <v:group id="Group 3" o:spid="_x0000_s1030" style="position:absolute;top:111;width:52382;height:16500" coordorigin=",111" coordsize="52382,1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">
                    <v:shape id="Straight Arrow Connector 74995727" o:spid="_x0000_s1031" type="#_x0000_t32" style="position:absolute;left:40311;top:7508;width:2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" strokecolor="black [3200]" strokeweight=".5pt">
                      <v:stroke endarrow="block" joinstyle="miter"/>
                    </v:shape>
                    <v:group id="Group 2" o:spid="_x0000_s1032" style="position:absolute;top:111;width:52382;height:16500" coordorigin=",111" coordsize="52382,1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">
                      <v:group id="Group 1" o:spid="_x0000_s1033" style="position:absolute;top:111;width:52382;height:16475" coordorigin=",111" coordsize="52382,1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">
                        <v:group id="Group 1316938841" o:spid="_x0000_s1034" style="position:absolute;top:111;width:52382;height:14281" coordorigin="-105,3016" coordsize="49293,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">
                          <v:group id="Group 674368659" o:spid="_x0000_s1035" style="position:absolute;left:-105;top:3016;width:49292;height:12122" coordorigin="3325,3484" coordsize="48011,1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">
                            <v:group id="Group 1711958338" o:spid="_x0000_s1036" style="position:absolute;left:3325;top:3484;width:48012;height:12565" coordorigin="3326,3487" coordsize="48034,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">
                              <v:shapetype id="_x0000_t202" coordsize="21600,21600" o:spt="202" path="m,l,21600r21600,l21600,xe">
                                <v:stroke joinstyle="miter"/>
                                <v:path gradientshapeok="t" o:connecttype="rect"/>
                              </v:shapetype>
                              <v:shape id="Text Box 2" o:spid="_x0000_s1037" type="#_x0000_t202" style="position:absolute;left:42618;top:7215;width:8743;height: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" filled="f">
                                <v:textbox>
                                  <w:txbxContent>
                                    <w:p w14:paraId="4C187454"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Pr>
                                          <w:rFonts w:eastAsia="SimSun"/>
                                          <w:color w:val="000000" w:themeColor="text1"/>
                                          <w:kern w:val="24"/>
                                          <w:sz w:val="22"/>
                                          <w:szCs w:val="22"/>
                                        </w:rPr>
                                        <w:t>Business</w:t>
                                      </w:r>
                                      <w:r w:rsidRPr="00345197">
                                        <w:rPr>
                                          <w:rFonts w:eastAsia="SimSun"/>
                                          <w:color w:val="000000" w:themeColor="text1"/>
                                          <w:kern w:val="24"/>
                                          <w:sz w:val="22"/>
                                          <w:szCs w:val="22"/>
                                        </w:rPr>
                                        <w:t xml:space="preserve"> performance (</w:t>
                                      </w:r>
                                      <w:r>
                                        <w:rPr>
                                          <w:rFonts w:eastAsia="SimSun"/>
                                          <w:i/>
                                          <w:iCs/>
                                          <w:color w:val="000000" w:themeColor="text1"/>
                                          <w:kern w:val="24"/>
                                          <w:sz w:val="22"/>
                                          <w:szCs w:val="22"/>
                                        </w:rPr>
                                        <w:t>B</w:t>
                                      </w:r>
                                      <w:r w:rsidRPr="00345197">
                                        <w:rPr>
                                          <w:rFonts w:eastAsia="SimSun"/>
                                          <w:i/>
                                          <w:iCs/>
                                          <w:color w:val="000000" w:themeColor="text1"/>
                                          <w:kern w:val="24"/>
                                          <w:sz w:val="22"/>
                                          <w:szCs w:val="22"/>
                                        </w:rPr>
                                        <w:t>P</w:t>
                                      </w:r>
                                      <w:r w:rsidRPr="00345197">
                                        <w:rPr>
                                          <w:rFonts w:eastAsia="SimSun"/>
                                          <w:color w:val="000000" w:themeColor="text1"/>
                                          <w:kern w:val="24"/>
                                          <w:sz w:val="22"/>
                                          <w:szCs w:val="22"/>
                                        </w:rPr>
                                        <w:t>)</w:t>
                                      </w:r>
                                    </w:p>
                                  </w:txbxContent>
                                </v:textbox>
                              </v:shape>
                              <v:group id="Group 715631354" o:spid="_x0000_s1038" style="position:absolute;left:3326;top:3487;width:37610;height:12574" coordorigin="3326,3487" coordsize="37609,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">
                                <v:group id="Group 833606930" o:spid="_x0000_s1039" style="position:absolute;left:3326;top:3487;width:37610;height:12574" coordorigin="3326,3487" coordsize="37609,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">
                                  <v:shape id="Text Box 2" o:spid="_x0000_s1040" type="#_x0000_t202" style="position:absolute;left:14609;top:3487;width:26327;height:1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" filled="f">
                                    <v:stroke dashstyle="dashDot"/>
                                    <v:textbox>
                                      <w:txbxContent>
                                        <w:p w14:paraId="6133A344"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Pr>
                                              <w:rFonts w:eastAsia="SimSun"/>
                                              <w:i/>
                                              <w:kern w:val="24"/>
                                              <w:sz w:val="22"/>
                                              <w:szCs w:val="22"/>
                                            </w:rPr>
                                            <w:t>New product innovation (NPI)</w:t>
                                          </w:r>
                                        </w:p>
                                      </w:txbxContent>
                                    </v:textbox>
                                  </v:shape>
                                  <v:shape id="Text Box 2" o:spid="_x0000_s1041" type="#_x0000_t202" style="position:absolute;left:3326;top:7414;width:9274;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" filled="f">
                                    <v:textbox>
                                      <w:txbxContent>
                                        <w:p w14:paraId="150B3EFF"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sidRPr="00345197">
                                            <w:rPr>
                                              <w:rFonts w:eastAsia="SimSun"/>
                                              <w:color w:val="000000" w:themeColor="text1"/>
                                              <w:kern w:val="24"/>
                                              <w:sz w:val="22"/>
                                              <w:szCs w:val="22"/>
                                            </w:rPr>
                                            <w:t>Marketing analytics (</w:t>
                                          </w:r>
                                          <w:r w:rsidRPr="00345197">
                                            <w:rPr>
                                              <w:rFonts w:eastAsia="SimSun"/>
                                              <w:i/>
                                              <w:iCs/>
                                              <w:color w:val="000000" w:themeColor="text1"/>
                                              <w:kern w:val="24"/>
                                              <w:sz w:val="22"/>
                                              <w:szCs w:val="22"/>
                                            </w:rPr>
                                            <w:t>MA</w:t>
                                          </w:r>
                                          <w:r w:rsidRPr="00345197">
                                            <w:rPr>
                                              <w:rFonts w:eastAsia="SimSun"/>
                                              <w:color w:val="000000" w:themeColor="text1"/>
                                              <w:kern w:val="24"/>
                                              <w:sz w:val="22"/>
                                              <w:szCs w:val="22"/>
                                            </w:rPr>
                                            <w:t>)</w:t>
                                          </w:r>
                                        </w:p>
                                      </w:txbxContent>
                                    </v:textbox>
                                  </v:shape>
                                </v:group>
                                <v:shape id="Text Box 2" o:spid="_x0000_s1042" type="#_x0000_t202" style="position:absolute;left:31740;top:7214;width:8374;height: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" filled="f">
                                  <v:textbox>
                                    <w:txbxContent>
                                      <w:p w14:paraId="6B7C8790" w14:textId="77777777" w:rsidR="00E20F67" w:rsidRPr="00345197" w:rsidRDefault="00E20F67" w:rsidP="007E5F02">
                                        <w:pPr>
                                          <w:pStyle w:val="NormalWeb"/>
                                          <w:widowControl w:val="0"/>
                                          <w:spacing w:before="0" w:beforeAutospacing="0" w:after="160" w:afterAutospacing="0" w:line="256" w:lineRule="auto"/>
                                          <w:jc w:val="center"/>
                                          <w:rPr>
                                            <w:sz w:val="22"/>
                                            <w:szCs w:val="22"/>
                                          </w:rPr>
                                        </w:pPr>
                                        <w:r>
                                          <w:rPr>
                                            <w:rFonts w:eastAsia="SimSun"/>
                                            <w:color w:val="000000" w:themeColor="text1"/>
                                            <w:kern w:val="24"/>
                                            <w:sz w:val="22"/>
                                            <w:szCs w:val="22"/>
                                          </w:rPr>
                                          <w:t>Incremental i</w:t>
                                        </w:r>
                                        <w:r w:rsidRPr="00345197">
                                          <w:rPr>
                                            <w:rFonts w:eastAsia="SimSun"/>
                                            <w:color w:val="000000" w:themeColor="text1"/>
                                            <w:kern w:val="24"/>
                                            <w:sz w:val="22"/>
                                            <w:szCs w:val="22"/>
                                          </w:rPr>
                                          <w:t>nnovation (</w:t>
                                        </w:r>
                                        <w:r w:rsidRPr="00345197">
                                          <w:rPr>
                                            <w:rFonts w:eastAsia="SimSun"/>
                                            <w:i/>
                                            <w:color w:val="000000" w:themeColor="text1"/>
                                            <w:kern w:val="24"/>
                                            <w:sz w:val="22"/>
                                            <w:szCs w:val="22"/>
                                          </w:rPr>
                                          <w:t>I</w:t>
                                        </w:r>
                                        <w:r>
                                          <w:rPr>
                                            <w:rFonts w:eastAsia="SimSun"/>
                                            <w:i/>
                                            <w:color w:val="000000" w:themeColor="text1"/>
                                            <w:kern w:val="24"/>
                                            <w:sz w:val="22"/>
                                            <w:szCs w:val="22"/>
                                          </w:rPr>
                                          <w:t>NI</w:t>
                                        </w:r>
                                        <w:r w:rsidRPr="00345197">
                                          <w:rPr>
                                            <w:rFonts w:eastAsia="SimSun"/>
                                            <w:color w:val="000000" w:themeColor="text1"/>
                                            <w:kern w:val="24"/>
                                            <w:sz w:val="22"/>
                                            <w:szCs w:val="22"/>
                                          </w:rPr>
                                          <w:t>)</w:t>
                                        </w:r>
                                      </w:p>
                                    </w:txbxContent>
                                  </v:textbox>
                                </v:shape>
                              </v:group>
                            </v:group>
                            <v:shape id="Straight Arrow Connector 60" o:spid="_x0000_s1043" type="#_x0000_t32" style="position:absolute;left:12594;top:9834;width:2915;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" strokecolor="black [3200]" strokeweight=".5pt">
                              <v:stroke endarrow="block" joinstyle="miter"/>
                            </v:shape>
                          </v:group>
                          <v:shape id="Text Box 2" o:spid="_x0000_s1044" type="#_x0000_t202" style="position:absolute;left:12560;top:6093;width:13748;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" filled="f">
                            <v:textbox>
                              <w:txbxContent>
                                <w:p w14:paraId="236991BB" w14:textId="77777777" w:rsidR="00E20F67" w:rsidRPr="00345197" w:rsidRDefault="00E20F67" w:rsidP="007E5F02">
                                  <w:pPr>
                                    <w:pStyle w:val="NormalWeb"/>
                                    <w:widowControl w:val="0"/>
                                    <w:tabs>
                                      <w:tab w:val="left" w:pos="0"/>
                                    </w:tabs>
                                    <w:spacing w:before="0" w:beforeAutospacing="0" w:after="0" w:afterAutospacing="0" w:line="256" w:lineRule="auto"/>
                                    <w:rPr>
                                      <w:sz w:val="22"/>
                                      <w:szCs w:val="22"/>
                                    </w:rPr>
                                  </w:pPr>
                                  <w:r w:rsidRPr="00345197">
                                    <w:rPr>
                                      <w:rFonts w:eastAsia="SimSun"/>
                                      <w:color w:val="000000" w:themeColor="text1"/>
                                      <w:kern w:val="24"/>
                                      <w:sz w:val="22"/>
                                      <w:szCs w:val="22"/>
                                    </w:rPr>
                                    <w:t>- Customer-</w:t>
                                  </w:r>
                                  <w:r>
                                    <w:rPr>
                                      <w:rFonts w:eastAsia="SimSun"/>
                                      <w:color w:val="000000" w:themeColor="text1"/>
                                      <w:kern w:val="24"/>
                                      <w:sz w:val="22"/>
                                      <w:szCs w:val="22"/>
                                    </w:rPr>
                                    <w:t xml:space="preserve">driven NPD </w:t>
                                  </w:r>
                                  <w:r w:rsidRPr="00345197">
                                    <w:rPr>
                                      <w:rFonts w:eastAsia="SimSun"/>
                                      <w:color w:val="000000" w:themeColor="text1"/>
                                      <w:kern w:val="24"/>
                                      <w:sz w:val="22"/>
                                      <w:szCs w:val="22"/>
                                    </w:rPr>
                                    <w:t>(</w:t>
                                  </w:r>
                                  <w:r w:rsidRPr="00345197">
                                    <w:rPr>
                                      <w:rFonts w:eastAsia="SimSun"/>
                                      <w:i/>
                                      <w:iCs/>
                                      <w:color w:val="000000" w:themeColor="text1"/>
                                      <w:kern w:val="24"/>
                                      <w:sz w:val="22"/>
                                      <w:szCs w:val="22"/>
                                    </w:rPr>
                                    <w:t>CU</w:t>
                                  </w:r>
                                  <w:r>
                                    <w:rPr>
                                      <w:rFonts w:eastAsia="SimSun"/>
                                      <w:i/>
                                      <w:iCs/>
                                      <w:color w:val="000000" w:themeColor="text1"/>
                                      <w:kern w:val="24"/>
                                      <w:sz w:val="22"/>
                                      <w:szCs w:val="22"/>
                                    </w:rPr>
                                    <w:t>S</w:t>
                                  </w:r>
                                  <w:r w:rsidRPr="00345197">
                                    <w:rPr>
                                      <w:rFonts w:eastAsia="SimSun"/>
                                      <w:color w:val="000000" w:themeColor="text1"/>
                                      <w:kern w:val="24"/>
                                      <w:sz w:val="22"/>
                                      <w:szCs w:val="22"/>
                                    </w:rPr>
                                    <w:t>)</w:t>
                                  </w:r>
                                </w:p>
                                <w:p w14:paraId="2408747F" w14:textId="77777777" w:rsidR="00E20F67" w:rsidRPr="00345197" w:rsidRDefault="00E20F67" w:rsidP="007E5F02">
                                  <w:pPr>
                                    <w:pStyle w:val="NormalWeb"/>
                                    <w:widowControl w:val="0"/>
                                    <w:tabs>
                                      <w:tab w:val="left" w:pos="142"/>
                                    </w:tabs>
                                    <w:spacing w:before="0" w:beforeAutospacing="0" w:after="0" w:afterAutospacing="0" w:line="256" w:lineRule="auto"/>
                                    <w:rPr>
                                      <w:sz w:val="22"/>
                                      <w:szCs w:val="22"/>
                                    </w:rPr>
                                  </w:pPr>
                                  <w:r w:rsidRPr="00345197">
                                    <w:rPr>
                                      <w:rFonts w:eastAsia="SimSun"/>
                                      <w:color w:val="000000" w:themeColor="text1"/>
                                      <w:kern w:val="24"/>
                                      <w:sz w:val="22"/>
                                      <w:szCs w:val="22"/>
                                    </w:rPr>
                                    <w:t>- Competitor-</w:t>
                                  </w:r>
                                  <w:r>
                                    <w:rPr>
                                      <w:rFonts w:eastAsia="SimSun"/>
                                      <w:color w:val="000000" w:themeColor="text1"/>
                                      <w:kern w:val="24"/>
                                      <w:sz w:val="22"/>
                                      <w:szCs w:val="22"/>
                                    </w:rPr>
                                    <w:t xml:space="preserve">driven NPD </w:t>
                                  </w:r>
                                  <w:r w:rsidRPr="00345197">
                                    <w:rPr>
                                      <w:rFonts w:eastAsia="SimSun"/>
                                      <w:color w:val="000000" w:themeColor="text1"/>
                                      <w:kern w:val="24"/>
                                      <w:sz w:val="22"/>
                                      <w:szCs w:val="22"/>
                                    </w:rPr>
                                    <w:t>(</w:t>
                                  </w:r>
                                  <w:r w:rsidRPr="00345197">
                                    <w:rPr>
                                      <w:rFonts w:eastAsia="SimSun"/>
                                      <w:i/>
                                      <w:iCs/>
                                      <w:color w:val="000000" w:themeColor="text1"/>
                                      <w:kern w:val="24"/>
                                      <w:sz w:val="22"/>
                                      <w:szCs w:val="22"/>
                                    </w:rPr>
                                    <w:t>CO</w:t>
                                  </w:r>
                                  <w:r>
                                    <w:rPr>
                                      <w:rFonts w:eastAsia="SimSun"/>
                                      <w:i/>
                                      <w:iCs/>
                                      <w:color w:val="000000" w:themeColor="text1"/>
                                      <w:kern w:val="24"/>
                                      <w:sz w:val="22"/>
                                      <w:szCs w:val="22"/>
                                    </w:rPr>
                                    <w:t>M</w:t>
                                  </w:r>
                                  <w:r w:rsidRPr="00345197">
                                    <w:rPr>
                                      <w:rFonts w:eastAsia="SimSun"/>
                                      <w:color w:val="000000" w:themeColor="text1"/>
                                      <w:kern w:val="24"/>
                                      <w:sz w:val="22"/>
                                      <w:szCs w:val="22"/>
                                    </w:rPr>
                                    <w:t>)</w:t>
                                  </w:r>
                                </w:p>
                              </w:txbxContent>
                            </v:textbox>
                          </v:shape>
                        </v:group>
                        <v:line id="Straight Connector 1480625669" o:spid="_x0000_s1045" style="position:absolute;visibility:visible;mso-wrap-style:square" from="4850,16503" to="35838,1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" strokecolor="black [3200]" strokeweight=".5pt">
                          <v:stroke joinstyle="miter"/>
                        </v:line>
                      </v:group>
                      <v:shape id="Straight Arrow Connector 503677548" o:spid="_x0000_s1046" type="#_x0000_t32" style="position:absolute;left:35832;top:10305;width:0;height:6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" strokecolor="black [3200]" strokeweight=".5pt">
                        <v:stroke endarrow="block" joinstyle="miter"/>
                      </v:shape>
                    </v:group>
                  </v:group>
                </v:group>
                <w10:wrap type="topAndBottom" anchorx="margin"/>
              </v:group>
            </w:pict>
          </mc:Fallback>
        </mc:AlternateContent>
      </w:r>
      <w:r w:rsidRPr="00B544E5">
        <w:t>Figure 1.</w:t>
      </w:r>
      <w:r w:rsidRPr="00B544E5">
        <w:rPr>
          <w:b w:val="0"/>
          <w:bCs w:val="0"/>
        </w:rPr>
        <w:t xml:space="preserve"> Conceptual model</w:t>
      </w:r>
    </w:p>
    <w:p w14:paraId="1319DA25" w14:textId="77777777" w:rsidR="00E20F67"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2C55BF1C" w14:textId="77777777" w:rsidR="002250A5" w:rsidRPr="00B544E5" w:rsidRDefault="002250A5" w:rsidP="00B544E5"/>
    <w:p w14:paraId="48D7CAAB" w14:textId="77777777" w:rsidR="002250A5" w:rsidRPr="00B544E5" w:rsidRDefault="002250A5" w:rsidP="00B544E5">
      <w:pPr>
        <w:pStyle w:val="FIgureCaption"/>
        <w:rPr>
          <w:sz w:val="24"/>
          <w:szCs w:val="24"/>
        </w:rPr>
      </w:pPr>
      <w:r w:rsidRPr="00B544E5">
        <w:rPr>
          <w:rFonts w:ascii="Times New Roman" w:hAnsi="Times New Roman" w:cs="Times New Roman"/>
          <w:noProof/>
          <w:sz w:val="24"/>
          <w:szCs w:val="24"/>
        </w:rPr>
        <w:lastRenderedPageBreak/>
        <mc:AlternateContent>
          <mc:Choice Requires="wpg">
            <w:drawing>
              <wp:anchor distT="0" distB="0" distL="114300" distR="114300" simplePos="0" relativeHeight="251709440" behindDoc="0" locked="0" layoutInCell="1" allowOverlap="1" wp14:anchorId="284104B7" wp14:editId="615EB60C">
                <wp:simplePos x="0" y="0"/>
                <wp:positionH relativeFrom="margin">
                  <wp:posOffset>0</wp:posOffset>
                </wp:positionH>
                <wp:positionV relativeFrom="paragraph">
                  <wp:posOffset>100425</wp:posOffset>
                </wp:positionV>
                <wp:extent cx="5494020" cy="4519145"/>
                <wp:effectExtent l="0" t="0" r="0" b="0"/>
                <wp:wrapTopAndBottom/>
                <wp:docPr id="324" name="Group 324"/>
                <wp:cNvGraphicFramePr/>
                <a:graphic xmlns:a="http://schemas.openxmlformats.org/drawingml/2006/main">
                  <a:graphicData uri="http://schemas.microsoft.com/office/word/2010/wordprocessingGroup">
                    <wpg:wgp>
                      <wpg:cNvGrpSpPr/>
                      <wpg:grpSpPr>
                        <a:xfrm>
                          <a:off x="0" y="0"/>
                          <a:ext cx="5494020" cy="4519145"/>
                          <a:chOff x="0" y="0"/>
                          <a:chExt cx="5494529" cy="4519726"/>
                        </a:xfrm>
                      </wpg:grpSpPr>
                      <wps:wsp>
                        <wps:cNvPr id="325" name="Text Box 325"/>
                        <wps:cNvSpPr txBox="1"/>
                        <wps:spPr>
                          <a:xfrm>
                            <a:off x="0" y="0"/>
                            <a:ext cx="1184275" cy="326003"/>
                          </a:xfrm>
                          <a:prstGeom prst="rect">
                            <a:avLst/>
                          </a:prstGeom>
                          <a:solidFill>
                            <a:schemeClr val="lt1"/>
                          </a:solidFill>
                          <a:ln w="6350">
                            <a:solidFill>
                              <a:prstClr val="black"/>
                            </a:solidFill>
                          </a:ln>
                        </wps:spPr>
                        <wps:txbx>
                          <w:txbxContent>
                            <w:p w14:paraId="3360E748"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Survey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Text Box 326"/>
                        <wps:cNvSpPr txBox="1"/>
                        <wps:spPr>
                          <a:xfrm>
                            <a:off x="1502797" y="684392"/>
                            <a:ext cx="3895725" cy="333375"/>
                          </a:xfrm>
                          <a:prstGeom prst="rect">
                            <a:avLst/>
                          </a:prstGeom>
                          <a:solidFill>
                            <a:schemeClr val="lt1"/>
                          </a:solidFill>
                          <a:ln w="6350">
                            <a:noFill/>
                          </a:ln>
                        </wps:spPr>
                        <wps:txbx>
                          <w:txbxContent>
                            <w:p w14:paraId="27958628" w14:textId="77777777" w:rsidR="00E20F67" w:rsidRPr="00311353" w:rsidRDefault="00E20F67" w:rsidP="002250A5">
                              <w:pPr>
                                <w:rPr>
                                  <w:rFonts w:ascii="Times New Roman" w:hAnsi="Times New Roman" w:cs="Times New Roman"/>
                                </w:rPr>
                              </w:pPr>
                              <w:r w:rsidRPr="00311353">
                                <w:rPr>
                                  <w:rFonts w:ascii="Times New Roman" w:hAnsi="Times New Roman" w:cs="Times New Roman"/>
                                </w:rPr>
                                <w:t xml:space="preserve">UK-based entrepreneurial firms in the IT and </w:t>
                              </w:r>
                              <w:r>
                                <w:rPr>
                                  <w:rFonts w:ascii="Times New Roman" w:hAnsi="Times New Roman" w:cs="Times New Roman"/>
                                </w:rPr>
                                <w:t>t</w:t>
                              </w:r>
                              <w:r w:rsidRPr="00311353">
                                <w:rPr>
                                  <w:rFonts w:ascii="Times New Roman" w:hAnsi="Times New Roman" w:cs="Times New Roman"/>
                                </w:rPr>
                                <w:t>elecoms industr</w:t>
                              </w:r>
                              <w:r>
                                <w:rPr>
                                  <w:rFonts w:ascii="Times New Roman" w:hAnsi="Times New Roman" w:cs="Times New Roman"/>
                                </w:rPr>
                                <w: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 name="Text Box 327"/>
                        <wps:cNvSpPr txBox="1"/>
                        <wps:spPr>
                          <a:xfrm>
                            <a:off x="1502797" y="119269"/>
                            <a:ext cx="2877820" cy="341630"/>
                          </a:xfrm>
                          <a:prstGeom prst="rect">
                            <a:avLst/>
                          </a:prstGeom>
                          <a:solidFill>
                            <a:schemeClr val="lt1"/>
                          </a:solidFill>
                          <a:ln w="6350">
                            <a:noFill/>
                          </a:ln>
                        </wps:spPr>
                        <wps:txbx>
                          <w:txbxContent>
                            <w:p w14:paraId="2E486D92" w14:textId="77777777" w:rsidR="00E20F67" w:rsidRPr="00311353" w:rsidRDefault="00E20F67" w:rsidP="002250A5">
                              <w:pPr>
                                <w:rPr>
                                  <w:rFonts w:ascii="Times New Roman" w:hAnsi="Times New Roman" w:cs="Times New Roman"/>
                                </w:rPr>
                              </w:pPr>
                              <w:r w:rsidRPr="00311353">
                                <w:rPr>
                                  <w:rFonts w:ascii="Times New Roman" w:hAnsi="Times New Roman" w:cs="Times New Roman"/>
                                </w:rPr>
                                <w:t>Self-administered online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 name="Text Box 328"/>
                        <wps:cNvSpPr txBox="1"/>
                        <wps:spPr>
                          <a:xfrm>
                            <a:off x="1486894" y="1229523"/>
                            <a:ext cx="3689350" cy="651510"/>
                          </a:xfrm>
                          <a:prstGeom prst="rect">
                            <a:avLst/>
                          </a:prstGeom>
                          <a:solidFill>
                            <a:schemeClr val="lt1"/>
                          </a:solidFill>
                          <a:ln w="6350">
                            <a:noFill/>
                          </a:ln>
                        </wps:spPr>
                        <wps:txbx>
                          <w:txbxContent>
                            <w:p w14:paraId="2BA046FE" w14:textId="537B1652" w:rsidR="00E20F67" w:rsidRPr="00311353" w:rsidRDefault="00E20F67" w:rsidP="002250A5">
                              <w:pPr>
                                <w:rPr>
                                  <w:rFonts w:ascii="Times New Roman" w:hAnsi="Times New Roman" w:cs="Times New Roman"/>
                                </w:rPr>
                              </w:pPr>
                              <w:r w:rsidRPr="00311353">
                                <w:rPr>
                                  <w:rFonts w:ascii="Times New Roman" w:hAnsi="Times New Roman" w:cs="Times New Roman"/>
                                </w:rPr>
                                <w:t>Questionnaire designed based on the conceptual framework in Fig</w:t>
                              </w:r>
                              <w:r>
                                <w:rPr>
                                  <w:rFonts w:ascii="Times New Roman" w:hAnsi="Times New Roman" w:cs="Times New Roman"/>
                                </w:rPr>
                                <w:t>ure</w:t>
                              </w:r>
                              <w:r w:rsidRPr="00311353">
                                <w:rPr>
                                  <w:rFonts w:ascii="Times New Roman" w:hAnsi="Times New Roman" w:cs="Times New Roman"/>
                                </w:rPr>
                                <w:t xml:space="preserve"> 1. Pilot test conducted </w:t>
                              </w:r>
                              <w:r>
                                <w:rPr>
                                  <w:rFonts w:ascii="Times New Roman" w:hAnsi="Times New Roman" w:cs="Times New Roman"/>
                                </w:rPr>
                                <w:t>with</w:t>
                              </w:r>
                              <w:r w:rsidRPr="00311353">
                                <w:rPr>
                                  <w:rFonts w:ascii="Times New Roman" w:hAnsi="Times New Roman" w:cs="Times New Roman"/>
                                </w:rPr>
                                <w:t xml:space="preserve"> four academic peers and three sample firms. Questionnaire </w:t>
                              </w:r>
                              <w:r>
                                <w:rPr>
                                  <w:rFonts w:ascii="Times New Roman" w:hAnsi="Times New Roman" w:cs="Times New Roman"/>
                                </w:rPr>
                                <w:t>is then</w:t>
                              </w:r>
                              <w:r w:rsidRPr="00311353">
                                <w:rPr>
                                  <w:rFonts w:ascii="Times New Roman" w:hAnsi="Times New Roman" w:cs="Times New Roman"/>
                                </w:rPr>
                                <w:t xml:space="preserve"> finali</w:t>
                              </w:r>
                              <w:r>
                                <w:rPr>
                                  <w:rFonts w:ascii="Times New Roman" w:hAnsi="Times New Roman" w:cs="Times New Roman"/>
                                </w:rPr>
                                <w:t>s</w:t>
                              </w:r>
                              <w:r w:rsidRPr="00311353">
                                <w:rPr>
                                  <w:rFonts w:ascii="Times New Roman" w:hAnsi="Times New Roman" w:cs="Times New Roman"/>
                                </w:rPr>
                                <w:t>ed</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 name="Text Box 329"/>
                        <wps:cNvSpPr txBox="1"/>
                        <wps:spPr>
                          <a:xfrm>
                            <a:off x="1486855" y="2006024"/>
                            <a:ext cx="3808675" cy="695096"/>
                          </a:xfrm>
                          <a:prstGeom prst="rect">
                            <a:avLst/>
                          </a:prstGeom>
                          <a:solidFill>
                            <a:schemeClr val="lt1"/>
                          </a:solidFill>
                          <a:ln w="6350">
                            <a:noFill/>
                          </a:ln>
                        </wps:spPr>
                        <wps:txbx>
                          <w:txbxContent>
                            <w:p w14:paraId="3ED046A8" w14:textId="77777777" w:rsidR="00E20F67" w:rsidRPr="00311353" w:rsidRDefault="00E20F67" w:rsidP="002250A5">
                              <w:pPr>
                                <w:rPr>
                                  <w:rFonts w:ascii="Times New Roman" w:hAnsi="Times New Roman" w:cs="Times New Roman"/>
                                </w:rPr>
                              </w:pPr>
                              <w:r w:rsidRPr="00311353">
                                <w:rPr>
                                  <w:rFonts w:ascii="Times New Roman" w:hAnsi="Times New Roman" w:cs="Times New Roman"/>
                                </w:rPr>
                                <w:t>Data</w:t>
                              </w:r>
                              <w:r>
                                <w:rPr>
                                  <w:rFonts w:ascii="Times New Roman" w:hAnsi="Times New Roman" w:cs="Times New Roman"/>
                                </w:rPr>
                                <w:t>set obtained</w:t>
                              </w:r>
                              <w:r w:rsidRPr="00311353">
                                <w:rPr>
                                  <w:rFonts w:ascii="Times New Roman" w:hAnsi="Times New Roman" w:cs="Times New Roman"/>
                                </w:rPr>
                                <w:t xml:space="preserve"> contain</w:t>
                              </w:r>
                              <w:r>
                                <w:rPr>
                                  <w:rFonts w:ascii="Times New Roman" w:hAnsi="Times New Roman" w:cs="Times New Roman"/>
                                </w:rPr>
                                <w:t>ing</w:t>
                              </w:r>
                              <w:r w:rsidRPr="00311353">
                                <w:rPr>
                                  <w:rFonts w:ascii="Times New Roman" w:hAnsi="Times New Roman" w:cs="Times New Roman"/>
                                </w:rPr>
                                <w:t xml:space="preserve"> 5</w:t>
                              </w:r>
                              <w:r>
                                <w:rPr>
                                  <w:rFonts w:ascii="Times New Roman" w:hAnsi="Times New Roman" w:cs="Times New Roman"/>
                                </w:rPr>
                                <w:t>,</w:t>
                              </w:r>
                              <w:r w:rsidRPr="00311353">
                                <w:rPr>
                                  <w:rFonts w:ascii="Times New Roman" w:hAnsi="Times New Roman" w:cs="Times New Roman"/>
                                </w:rPr>
                                <w:t>000 UK entrepreneurial firms. Research assistant recruited to send invitation email with survey link. Four follow-up emails sent at two</w:t>
                              </w:r>
                              <w:r>
                                <w:rPr>
                                  <w:rFonts w:ascii="Times New Roman" w:hAnsi="Times New Roman" w:cs="Times New Roman"/>
                                </w:rPr>
                                <w:t>-</w:t>
                              </w:r>
                              <w:r w:rsidRPr="00311353">
                                <w:rPr>
                                  <w:rFonts w:ascii="Times New Roman" w:hAnsi="Times New Roman" w:cs="Times New Roman"/>
                                </w:rPr>
                                <w:t xml:space="preserve"> to three</w:t>
                              </w:r>
                              <w:r>
                                <w:rPr>
                                  <w:rFonts w:ascii="Times New Roman" w:hAnsi="Times New Roman" w:cs="Times New Roman"/>
                                </w:rPr>
                                <w:t>-</w:t>
                              </w:r>
                              <w:r w:rsidRPr="00311353">
                                <w:rPr>
                                  <w:rFonts w:ascii="Times New Roman" w:hAnsi="Times New Roman" w:cs="Times New Roman"/>
                                </w:rPr>
                                <w:t>week interval</w:t>
                              </w:r>
                              <w:r>
                                <w:rPr>
                                  <w:rFonts w:ascii="Times New Roman" w:hAnsi="Times New Roman" w:cs="Times New Roman"/>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 name="Text Box 330"/>
                        <wps:cNvSpPr txBox="1"/>
                        <wps:spPr>
                          <a:xfrm>
                            <a:off x="1471036" y="2701120"/>
                            <a:ext cx="3919855" cy="1160658"/>
                          </a:xfrm>
                          <a:prstGeom prst="rect">
                            <a:avLst/>
                          </a:prstGeom>
                          <a:solidFill>
                            <a:schemeClr val="lt1"/>
                          </a:solidFill>
                          <a:ln w="6350">
                            <a:noFill/>
                          </a:ln>
                        </wps:spPr>
                        <wps:txbx>
                          <w:txbxContent>
                            <w:p w14:paraId="57336057" w14:textId="06FF635D" w:rsidR="00E20F67" w:rsidRPr="00311353" w:rsidRDefault="00E20F67" w:rsidP="002250A5">
                              <w:pPr>
                                <w:rPr>
                                  <w:rFonts w:ascii="Times New Roman" w:hAnsi="Times New Roman" w:cs="Times New Roman"/>
                                </w:rPr>
                              </w:pPr>
                              <w:r>
                                <w:rPr>
                                  <w:rFonts w:ascii="Times New Roman" w:hAnsi="Times New Roman" w:cs="Times New Roman"/>
                                </w:rPr>
                                <w:t xml:space="preserve">From </w:t>
                              </w:r>
                              <w:r w:rsidRPr="00311353">
                                <w:rPr>
                                  <w:rFonts w:ascii="Times New Roman" w:hAnsi="Times New Roman" w:cs="Times New Roman"/>
                                </w:rPr>
                                <w:t>565 attempted and 151 completed questionnaire</w:t>
                              </w:r>
                              <w:r>
                                <w:rPr>
                                  <w:rFonts w:ascii="Times New Roman" w:hAnsi="Times New Roman" w:cs="Times New Roman"/>
                                </w:rPr>
                                <w:t>s, a</w:t>
                              </w:r>
                              <w:r w:rsidRPr="00311353">
                                <w:rPr>
                                  <w:rFonts w:ascii="Times New Roman" w:hAnsi="Times New Roman" w:cs="Times New Roman"/>
                                </w:rPr>
                                <w:t>fter data screening and cleaning, 138 questionnaire</w:t>
                              </w:r>
                              <w:r>
                                <w:rPr>
                                  <w:rFonts w:ascii="Times New Roman" w:hAnsi="Times New Roman" w:cs="Times New Roman"/>
                                </w:rPr>
                                <w:t>s remained</w:t>
                              </w:r>
                              <w:r w:rsidRPr="00311353">
                                <w:rPr>
                                  <w:rFonts w:ascii="Times New Roman" w:hAnsi="Times New Roman" w:cs="Times New Roman"/>
                                </w:rPr>
                                <w:t xml:space="preserve"> for data analysis. </w:t>
                              </w:r>
                              <w:r>
                                <w:rPr>
                                  <w:rFonts w:ascii="Times New Roman" w:hAnsi="Times New Roman" w:cs="Times New Roman"/>
                                </w:rPr>
                                <w:t>The a</w:t>
                              </w:r>
                              <w:r w:rsidRPr="00311353">
                                <w:rPr>
                                  <w:rFonts w:ascii="Times New Roman" w:hAnsi="Times New Roman" w:cs="Times New Roman"/>
                                </w:rPr>
                                <w:t>naly</w:t>
                              </w:r>
                              <w:r>
                                <w:rPr>
                                  <w:rFonts w:ascii="Times New Roman" w:hAnsi="Times New Roman" w:cs="Times New Roman"/>
                                </w:rPr>
                                <w:t>tical</w:t>
                              </w:r>
                              <w:r w:rsidRPr="00311353">
                                <w:rPr>
                                  <w:rFonts w:ascii="Times New Roman" w:hAnsi="Times New Roman" w:cs="Times New Roman"/>
                                </w:rPr>
                                <w:t xml:space="preserve"> approach include</w:t>
                              </w:r>
                              <w:r>
                                <w:rPr>
                                  <w:rFonts w:ascii="Times New Roman" w:hAnsi="Times New Roman" w:cs="Times New Roman"/>
                                </w:rPr>
                                <w:t>d</w:t>
                              </w:r>
                              <w:r w:rsidRPr="00311353">
                                <w:rPr>
                                  <w:rFonts w:ascii="Times New Roman" w:hAnsi="Times New Roman" w:cs="Times New Roman"/>
                                </w:rPr>
                                <w:t xml:space="preserve"> descriptive analysis (see Table 1), reliability and validity test</w:t>
                              </w:r>
                              <w:r>
                                <w:rPr>
                                  <w:rFonts w:ascii="Times New Roman" w:hAnsi="Times New Roman" w:cs="Times New Roman"/>
                                </w:rPr>
                                <w:t>s</w:t>
                              </w:r>
                              <w:r w:rsidRPr="00311353">
                                <w:rPr>
                                  <w:rFonts w:ascii="Times New Roman" w:hAnsi="Times New Roman" w:cs="Times New Roman"/>
                                </w:rPr>
                                <w:t xml:space="preserve"> (Cronbach’s alpha, CFA, AVE, CR, and correlation matrix, see </w:t>
                              </w:r>
                              <w:r>
                                <w:rPr>
                                  <w:rFonts w:ascii="Times New Roman" w:hAnsi="Times New Roman" w:cs="Times New Roman"/>
                                </w:rPr>
                                <w:t>T</w:t>
                              </w:r>
                              <w:r w:rsidRPr="00311353">
                                <w:rPr>
                                  <w:rFonts w:ascii="Times New Roman" w:hAnsi="Times New Roman" w:cs="Times New Roman"/>
                                </w:rPr>
                                <w:t>able</w:t>
                              </w:r>
                              <w:r>
                                <w:rPr>
                                  <w:rFonts w:ascii="Times New Roman" w:hAnsi="Times New Roman" w:cs="Times New Roman"/>
                                </w:rPr>
                                <w:t>s</w:t>
                              </w:r>
                              <w:r w:rsidRPr="00311353">
                                <w:rPr>
                                  <w:rFonts w:ascii="Times New Roman" w:hAnsi="Times New Roman" w:cs="Times New Roman"/>
                                </w:rPr>
                                <w:t xml:space="preserve"> 2 and 3). Hypothes</w:t>
                              </w:r>
                              <w:r>
                                <w:rPr>
                                  <w:rFonts w:ascii="Times New Roman" w:hAnsi="Times New Roman" w:cs="Times New Roman"/>
                                </w:rPr>
                                <w:t>i</w:t>
                              </w:r>
                              <w:r w:rsidRPr="00311353">
                                <w:rPr>
                                  <w:rFonts w:ascii="Times New Roman" w:hAnsi="Times New Roman" w:cs="Times New Roman"/>
                                </w:rPr>
                                <w:t xml:space="preserve">s </w:t>
                              </w:r>
                              <w:r>
                                <w:rPr>
                                  <w:rFonts w:ascii="Times New Roman" w:hAnsi="Times New Roman" w:cs="Times New Roman"/>
                                </w:rPr>
                                <w:t xml:space="preserve">are tested through </w:t>
                              </w:r>
                              <w:r w:rsidRPr="00311353">
                                <w:rPr>
                                  <w:rFonts w:ascii="Times New Roman" w:hAnsi="Times New Roman" w:cs="Times New Roman"/>
                                </w:rPr>
                                <w:t>SEM.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1" name="Text Box 331"/>
                        <wps:cNvSpPr txBox="1"/>
                        <wps:spPr>
                          <a:xfrm>
                            <a:off x="1460855" y="4028458"/>
                            <a:ext cx="4033674" cy="491268"/>
                          </a:xfrm>
                          <a:prstGeom prst="rect">
                            <a:avLst/>
                          </a:prstGeom>
                          <a:solidFill>
                            <a:schemeClr val="lt1"/>
                          </a:solidFill>
                          <a:ln w="6350">
                            <a:noFill/>
                          </a:ln>
                        </wps:spPr>
                        <wps:txbx>
                          <w:txbxContent>
                            <w:p w14:paraId="6903C41E" w14:textId="03634BA9" w:rsidR="00E20F67" w:rsidRPr="00311353" w:rsidRDefault="00E20F67" w:rsidP="002250A5">
                              <w:pPr>
                                <w:rPr>
                                  <w:rFonts w:ascii="Times New Roman" w:hAnsi="Times New Roman" w:cs="Times New Roman"/>
                                </w:rPr>
                              </w:pPr>
                              <w:r>
                                <w:rPr>
                                  <w:rFonts w:ascii="Times New Roman" w:hAnsi="Times New Roman" w:cs="Times New Roman"/>
                                </w:rPr>
                                <w:t>R</w:t>
                              </w:r>
                              <w:r w:rsidRPr="00311353">
                                <w:rPr>
                                  <w:rFonts w:ascii="Times New Roman" w:hAnsi="Times New Roman" w:cs="Times New Roman"/>
                                </w:rPr>
                                <w:t>esults show</w:t>
                              </w:r>
                              <w:r>
                                <w:rPr>
                                  <w:rFonts w:ascii="Times New Roman" w:hAnsi="Times New Roman" w:cs="Times New Roman"/>
                                </w:rPr>
                                <w:t>n</w:t>
                              </w:r>
                              <w:r w:rsidRPr="00311353">
                                <w:rPr>
                                  <w:rFonts w:ascii="Times New Roman" w:hAnsi="Times New Roman" w:cs="Times New Roman"/>
                                </w:rPr>
                                <w:t xml:space="preserve"> in Table 5.</w:t>
                              </w:r>
                              <w:r>
                                <w:rPr>
                                  <w:rFonts w:ascii="Times New Roman" w:hAnsi="Times New Roman" w:cs="Times New Roman"/>
                                </w:rPr>
                                <w:t xml:space="preserve"> Further analysis of moderation possibilities conducted to verify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2" name="Group 332"/>
                        <wpg:cNvGrpSpPr/>
                        <wpg:grpSpPr>
                          <a:xfrm>
                            <a:off x="0" y="341906"/>
                            <a:ext cx="1216081" cy="4055165"/>
                            <a:chOff x="0" y="0"/>
                            <a:chExt cx="1216081" cy="4055165"/>
                          </a:xfrm>
                        </wpg:grpSpPr>
                        <wps:wsp>
                          <wps:cNvPr id="333" name="Text Box 333"/>
                          <wps:cNvSpPr txBox="1"/>
                          <wps:spPr>
                            <a:xfrm>
                              <a:off x="0" y="349857"/>
                              <a:ext cx="1184275" cy="326004"/>
                            </a:xfrm>
                            <a:prstGeom prst="rect">
                              <a:avLst/>
                            </a:prstGeom>
                            <a:solidFill>
                              <a:schemeClr val="lt1"/>
                            </a:solidFill>
                            <a:ln w="6350">
                              <a:solidFill>
                                <a:prstClr val="black"/>
                              </a:solidFill>
                            </a:ln>
                          </wps:spPr>
                          <wps:txbx>
                            <w:txbxContent>
                              <w:p w14:paraId="50879CEC"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Sample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Text Box 334"/>
                          <wps:cNvSpPr txBox="1"/>
                          <wps:spPr>
                            <a:xfrm>
                              <a:off x="7951" y="978010"/>
                              <a:ext cx="1184744" cy="445273"/>
                            </a:xfrm>
                            <a:prstGeom prst="rect">
                              <a:avLst/>
                            </a:prstGeom>
                            <a:solidFill>
                              <a:schemeClr val="lt1"/>
                            </a:solidFill>
                            <a:ln w="6350">
                              <a:solidFill>
                                <a:prstClr val="black"/>
                              </a:solidFill>
                            </a:ln>
                          </wps:spPr>
                          <wps:txbx>
                            <w:txbxContent>
                              <w:p w14:paraId="7D9BE465"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Questionnaire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5" name="Text Box 335"/>
                          <wps:cNvSpPr txBox="1"/>
                          <wps:spPr>
                            <a:xfrm>
                              <a:off x="15903" y="1789043"/>
                              <a:ext cx="1184275" cy="341906"/>
                            </a:xfrm>
                            <a:prstGeom prst="rect">
                              <a:avLst/>
                            </a:prstGeom>
                            <a:solidFill>
                              <a:schemeClr val="lt1"/>
                            </a:solidFill>
                            <a:ln w="6350">
                              <a:solidFill>
                                <a:prstClr val="black"/>
                              </a:solidFill>
                            </a:ln>
                          </wps:spPr>
                          <wps:txbx>
                            <w:txbxContent>
                              <w:p w14:paraId="6095EEA6"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Text Box 336"/>
                          <wps:cNvSpPr txBox="1"/>
                          <wps:spPr>
                            <a:xfrm>
                              <a:off x="23854" y="2568271"/>
                              <a:ext cx="1184275" cy="445135"/>
                            </a:xfrm>
                            <a:prstGeom prst="rect">
                              <a:avLst/>
                            </a:prstGeom>
                            <a:solidFill>
                              <a:schemeClr val="lt1"/>
                            </a:solidFill>
                            <a:ln w="6350">
                              <a:solidFill>
                                <a:prstClr val="black"/>
                              </a:solidFill>
                            </a:ln>
                          </wps:spPr>
                          <wps:txbx>
                            <w:txbxContent>
                              <w:p w14:paraId="72F14F29"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Data analysis and hypothes</w:t>
                                </w:r>
                                <w:r>
                                  <w:rPr>
                                    <w:rFonts w:ascii="Times New Roman" w:hAnsi="Times New Roman" w:cs="Times New Roman"/>
                                  </w:rPr>
                                  <w:t>i</w:t>
                                </w:r>
                                <w:r w:rsidRPr="00311353">
                                  <w:rPr>
                                    <w:rFonts w:ascii="Times New Roman" w:hAnsi="Times New Roman" w:cs="Times New Roman"/>
                                  </w:rPr>
                                  <w:t>s test</w:t>
                                </w:r>
                                <w:r>
                                  <w:rPr>
                                    <w:rFonts w:ascii="Times New Roman" w:hAnsi="Times New Roman" w:cs="Times New Roman"/>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Text Box 337"/>
                          <wps:cNvSpPr txBox="1"/>
                          <wps:spPr>
                            <a:xfrm>
                              <a:off x="31806" y="3760967"/>
                              <a:ext cx="1184275" cy="294198"/>
                            </a:xfrm>
                            <a:prstGeom prst="rect">
                              <a:avLst/>
                            </a:prstGeom>
                            <a:solidFill>
                              <a:schemeClr val="lt1"/>
                            </a:solidFill>
                            <a:ln w="6350">
                              <a:solidFill>
                                <a:prstClr val="black"/>
                              </a:solidFill>
                            </a:ln>
                          </wps:spPr>
                          <wps:txbx>
                            <w:txbxContent>
                              <w:p w14:paraId="2E76D793"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Findings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Straight Arrow Connector 338"/>
                          <wps:cNvCnPr/>
                          <wps:spPr>
                            <a:xfrm>
                              <a:off x="564543" y="0"/>
                              <a:ext cx="0" cy="349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9" name="Straight Arrow Connector 339"/>
                          <wps:cNvCnPr/>
                          <wps:spPr>
                            <a:xfrm>
                              <a:off x="556591" y="691763"/>
                              <a:ext cx="0" cy="2862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0" name="Straight Arrow Connector 340"/>
                          <wps:cNvCnPr/>
                          <wps:spPr>
                            <a:xfrm>
                              <a:off x="540689" y="1439186"/>
                              <a:ext cx="0" cy="3583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1" name="Straight Arrow Connector 341"/>
                          <wps:cNvCnPr/>
                          <wps:spPr>
                            <a:xfrm>
                              <a:off x="540689" y="2146852"/>
                              <a:ext cx="0" cy="413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2" name="Straight Arrow Connector 342"/>
                          <wps:cNvCnPr/>
                          <wps:spPr>
                            <a:xfrm>
                              <a:off x="540689" y="3037398"/>
                              <a:ext cx="0" cy="723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84104B7" id="Group 324" o:spid="_x0000_s1047" style="position:absolute;margin-left:0;margin-top:7.9pt;width:432.6pt;height:355.85pt;z-index:251709440;mso-position-horizontal-relative:margin;mso-width-relative:margin;mso-height-relative:margin" coordsize="54945,4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">
                <v:shape id="Text Box 325" o:spid="_x0000_s1048" type="#_x0000_t202" style="position:absolute;width:11842;height:3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" fillcolor="white [3201]" strokeweight=".5pt">
                  <v:textbox>
                    <w:txbxContent>
                      <w:p w14:paraId="3360E748"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Survey method</w:t>
                        </w:r>
                      </w:p>
                    </w:txbxContent>
                  </v:textbox>
                </v:shape>
                <v:shape id="Text Box 326" o:spid="_x0000_s1049" type="#_x0000_t202" style="position:absolute;left:15027;top:6843;width:3895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" fillcolor="white [3201]" stroked="f" strokeweight=".5pt">
                  <v:textbox>
                    <w:txbxContent>
                      <w:p w14:paraId="27958628" w14:textId="77777777" w:rsidR="00E20F67" w:rsidRPr="00311353" w:rsidRDefault="00E20F67" w:rsidP="002250A5">
                        <w:pPr>
                          <w:rPr>
                            <w:rFonts w:ascii="Times New Roman" w:hAnsi="Times New Roman" w:cs="Times New Roman"/>
                          </w:rPr>
                        </w:pPr>
                        <w:r w:rsidRPr="00311353">
                          <w:rPr>
                            <w:rFonts w:ascii="Times New Roman" w:hAnsi="Times New Roman" w:cs="Times New Roman"/>
                          </w:rPr>
                          <w:t xml:space="preserve">UK-based entrepreneurial firms in the IT and </w:t>
                        </w:r>
                        <w:r>
                          <w:rPr>
                            <w:rFonts w:ascii="Times New Roman" w:hAnsi="Times New Roman" w:cs="Times New Roman"/>
                          </w:rPr>
                          <w:t>t</w:t>
                        </w:r>
                        <w:r w:rsidRPr="00311353">
                          <w:rPr>
                            <w:rFonts w:ascii="Times New Roman" w:hAnsi="Times New Roman" w:cs="Times New Roman"/>
                          </w:rPr>
                          <w:t>elecoms industr</w:t>
                        </w:r>
                        <w:r>
                          <w:rPr>
                            <w:rFonts w:ascii="Times New Roman" w:hAnsi="Times New Roman" w:cs="Times New Roman"/>
                          </w:rPr>
                          <w:t>ies</w:t>
                        </w:r>
                      </w:p>
                    </w:txbxContent>
                  </v:textbox>
                </v:shape>
                <v:shape id="Text Box 327" o:spid="_x0000_s1050" type="#_x0000_t202" style="position:absolute;left:15027;top:1192;width:2877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" fillcolor="white [3201]" stroked="f" strokeweight=".5pt">
                  <v:textbox>
                    <w:txbxContent>
                      <w:p w14:paraId="2E486D92" w14:textId="77777777" w:rsidR="00E20F67" w:rsidRPr="00311353" w:rsidRDefault="00E20F67" w:rsidP="002250A5">
                        <w:pPr>
                          <w:rPr>
                            <w:rFonts w:ascii="Times New Roman" w:hAnsi="Times New Roman" w:cs="Times New Roman"/>
                          </w:rPr>
                        </w:pPr>
                        <w:r w:rsidRPr="00311353">
                          <w:rPr>
                            <w:rFonts w:ascii="Times New Roman" w:hAnsi="Times New Roman" w:cs="Times New Roman"/>
                          </w:rPr>
                          <w:t>Self-administered online questionnaire</w:t>
                        </w:r>
                      </w:p>
                    </w:txbxContent>
                  </v:textbox>
                </v:shape>
                <v:shape id="Text Box 328" o:spid="_x0000_s1051" type="#_x0000_t202" style="position:absolute;left:14868;top:12295;width:36894;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" fillcolor="white [3201]" stroked="f" strokeweight=".5pt">
                  <v:textbox>
                    <w:txbxContent>
                      <w:p w14:paraId="2BA046FE" w14:textId="537B1652" w:rsidR="00E20F67" w:rsidRPr="00311353" w:rsidRDefault="00E20F67" w:rsidP="002250A5">
                        <w:pPr>
                          <w:rPr>
                            <w:rFonts w:ascii="Times New Roman" w:hAnsi="Times New Roman" w:cs="Times New Roman"/>
                          </w:rPr>
                        </w:pPr>
                        <w:r w:rsidRPr="00311353">
                          <w:rPr>
                            <w:rFonts w:ascii="Times New Roman" w:hAnsi="Times New Roman" w:cs="Times New Roman"/>
                          </w:rPr>
                          <w:t>Questionnaire designed based on the conceptual framework in Fig</w:t>
                        </w:r>
                        <w:r>
                          <w:rPr>
                            <w:rFonts w:ascii="Times New Roman" w:hAnsi="Times New Roman" w:cs="Times New Roman"/>
                          </w:rPr>
                          <w:t>ure</w:t>
                        </w:r>
                        <w:r w:rsidRPr="00311353">
                          <w:rPr>
                            <w:rFonts w:ascii="Times New Roman" w:hAnsi="Times New Roman" w:cs="Times New Roman"/>
                          </w:rPr>
                          <w:t xml:space="preserve"> 1. Pilot test conducted </w:t>
                        </w:r>
                        <w:r>
                          <w:rPr>
                            <w:rFonts w:ascii="Times New Roman" w:hAnsi="Times New Roman" w:cs="Times New Roman"/>
                          </w:rPr>
                          <w:t>with</w:t>
                        </w:r>
                        <w:r w:rsidRPr="00311353">
                          <w:rPr>
                            <w:rFonts w:ascii="Times New Roman" w:hAnsi="Times New Roman" w:cs="Times New Roman"/>
                          </w:rPr>
                          <w:t xml:space="preserve"> four academic peers and three sample firms. Questionnaire </w:t>
                        </w:r>
                        <w:r>
                          <w:rPr>
                            <w:rFonts w:ascii="Times New Roman" w:hAnsi="Times New Roman" w:cs="Times New Roman"/>
                          </w:rPr>
                          <w:t>is then</w:t>
                        </w:r>
                        <w:r w:rsidRPr="00311353">
                          <w:rPr>
                            <w:rFonts w:ascii="Times New Roman" w:hAnsi="Times New Roman" w:cs="Times New Roman"/>
                          </w:rPr>
                          <w:t xml:space="preserve"> finali</w:t>
                        </w:r>
                        <w:r>
                          <w:rPr>
                            <w:rFonts w:ascii="Times New Roman" w:hAnsi="Times New Roman" w:cs="Times New Roman"/>
                          </w:rPr>
                          <w:t>s</w:t>
                        </w:r>
                        <w:r w:rsidRPr="00311353">
                          <w:rPr>
                            <w:rFonts w:ascii="Times New Roman" w:hAnsi="Times New Roman" w:cs="Times New Roman"/>
                          </w:rPr>
                          <w:t>ed</w:t>
                        </w:r>
                        <w:r>
                          <w:rPr>
                            <w:rFonts w:ascii="Times New Roman" w:hAnsi="Times New Roman" w:cs="Times New Roman"/>
                          </w:rPr>
                          <w:t>.</w:t>
                        </w:r>
                      </w:p>
                    </w:txbxContent>
                  </v:textbox>
                </v:shape>
                <v:shape id="Text Box 329" o:spid="_x0000_s1052" type="#_x0000_t202" style="position:absolute;left:14868;top:20060;width:38087;height:6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" fillcolor="white [3201]" stroked="f" strokeweight=".5pt">
                  <v:textbox>
                    <w:txbxContent>
                      <w:p w14:paraId="3ED046A8" w14:textId="77777777" w:rsidR="00E20F67" w:rsidRPr="00311353" w:rsidRDefault="00E20F67" w:rsidP="002250A5">
                        <w:pPr>
                          <w:rPr>
                            <w:rFonts w:ascii="Times New Roman" w:hAnsi="Times New Roman" w:cs="Times New Roman"/>
                          </w:rPr>
                        </w:pPr>
                        <w:r w:rsidRPr="00311353">
                          <w:rPr>
                            <w:rFonts w:ascii="Times New Roman" w:hAnsi="Times New Roman" w:cs="Times New Roman"/>
                          </w:rPr>
                          <w:t>Data</w:t>
                        </w:r>
                        <w:r>
                          <w:rPr>
                            <w:rFonts w:ascii="Times New Roman" w:hAnsi="Times New Roman" w:cs="Times New Roman"/>
                          </w:rPr>
                          <w:t>set obtained</w:t>
                        </w:r>
                        <w:r w:rsidRPr="00311353">
                          <w:rPr>
                            <w:rFonts w:ascii="Times New Roman" w:hAnsi="Times New Roman" w:cs="Times New Roman"/>
                          </w:rPr>
                          <w:t xml:space="preserve"> contain</w:t>
                        </w:r>
                        <w:r>
                          <w:rPr>
                            <w:rFonts w:ascii="Times New Roman" w:hAnsi="Times New Roman" w:cs="Times New Roman"/>
                          </w:rPr>
                          <w:t>ing</w:t>
                        </w:r>
                        <w:r w:rsidRPr="00311353">
                          <w:rPr>
                            <w:rFonts w:ascii="Times New Roman" w:hAnsi="Times New Roman" w:cs="Times New Roman"/>
                          </w:rPr>
                          <w:t xml:space="preserve"> 5</w:t>
                        </w:r>
                        <w:r>
                          <w:rPr>
                            <w:rFonts w:ascii="Times New Roman" w:hAnsi="Times New Roman" w:cs="Times New Roman"/>
                          </w:rPr>
                          <w:t>,</w:t>
                        </w:r>
                        <w:r w:rsidRPr="00311353">
                          <w:rPr>
                            <w:rFonts w:ascii="Times New Roman" w:hAnsi="Times New Roman" w:cs="Times New Roman"/>
                          </w:rPr>
                          <w:t>000 UK entrepreneurial firms. Research assistant recruited to send invitation email with survey link. Four follow-up emails sent at two</w:t>
                        </w:r>
                        <w:r>
                          <w:rPr>
                            <w:rFonts w:ascii="Times New Roman" w:hAnsi="Times New Roman" w:cs="Times New Roman"/>
                          </w:rPr>
                          <w:t>-</w:t>
                        </w:r>
                        <w:r w:rsidRPr="00311353">
                          <w:rPr>
                            <w:rFonts w:ascii="Times New Roman" w:hAnsi="Times New Roman" w:cs="Times New Roman"/>
                          </w:rPr>
                          <w:t xml:space="preserve"> to three</w:t>
                        </w:r>
                        <w:r>
                          <w:rPr>
                            <w:rFonts w:ascii="Times New Roman" w:hAnsi="Times New Roman" w:cs="Times New Roman"/>
                          </w:rPr>
                          <w:t>-</w:t>
                        </w:r>
                        <w:r w:rsidRPr="00311353">
                          <w:rPr>
                            <w:rFonts w:ascii="Times New Roman" w:hAnsi="Times New Roman" w:cs="Times New Roman"/>
                          </w:rPr>
                          <w:t>week interval</w:t>
                        </w:r>
                        <w:r>
                          <w:rPr>
                            <w:rFonts w:ascii="Times New Roman" w:hAnsi="Times New Roman" w:cs="Times New Roman"/>
                          </w:rPr>
                          <w:t>s.</w:t>
                        </w:r>
                      </w:p>
                    </w:txbxContent>
                  </v:textbox>
                </v:shape>
                <v:shape id="Text Box 330" o:spid="_x0000_s1053" type="#_x0000_t202" style="position:absolute;left:14710;top:27011;width:39198;height:1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" fillcolor="white [3201]" stroked="f" strokeweight=".5pt">
                  <v:textbox>
                    <w:txbxContent>
                      <w:p w14:paraId="57336057" w14:textId="06FF635D" w:rsidR="00E20F67" w:rsidRPr="00311353" w:rsidRDefault="00E20F67" w:rsidP="002250A5">
                        <w:pPr>
                          <w:rPr>
                            <w:rFonts w:ascii="Times New Roman" w:hAnsi="Times New Roman" w:cs="Times New Roman"/>
                          </w:rPr>
                        </w:pPr>
                        <w:r>
                          <w:rPr>
                            <w:rFonts w:ascii="Times New Roman" w:hAnsi="Times New Roman" w:cs="Times New Roman"/>
                          </w:rPr>
                          <w:t xml:space="preserve">From </w:t>
                        </w:r>
                        <w:r w:rsidRPr="00311353">
                          <w:rPr>
                            <w:rFonts w:ascii="Times New Roman" w:hAnsi="Times New Roman" w:cs="Times New Roman"/>
                          </w:rPr>
                          <w:t>565 attempted and 151 completed questionnaire</w:t>
                        </w:r>
                        <w:r>
                          <w:rPr>
                            <w:rFonts w:ascii="Times New Roman" w:hAnsi="Times New Roman" w:cs="Times New Roman"/>
                          </w:rPr>
                          <w:t>s, a</w:t>
                        </w:r>
                        <w:r w:rsidRPr="00311353">
                          <w:rPr>
                            <w:rFonts w:ascii="Times New Roman" w:hAnsi="Times New Roman" w:cs="Times New Roman"/>
                          </w:rPr>
                          <w:t>fter data screening and cleaning, 138 questionnaire</w:t>
                        </w:r>
                        <w:r>
                          <w:rPr>
                            <w:rFonts w:ascii="Times New Roman" w:hAnsi="Times New Roman" w:cs="Times New Roman"/>
                          </w:rPr>
                          <w:t>s remained</w:t>
                        </w:r>
                        <w:r w:rsidRPr="00311353">
                          <w:rPr>
                            <w:rFonts w:ascii="Times New Roman" w:hAnsi="Times New Roman" w:cs="Times New Roman"/>
                          </w:rPr>
                          <w:t xml:space="preserve"> for data analysis. </w:t>
                        </w:r>
                        <w:r>
                          <w:rPr>
                            <w:rFonts w:ascii="Times New Roman" w:hAnsi="Times New Roman" w:cs="Times New Roman"/>
                          </w:rPr>
                          <w:t>The a</w:t>
                        </w:r>
                        <w:r w:rsidRPr="00311353">
                          <w:rPr>
                            <w:rFonts w:ascii="Times New Roman" w:hAnsi="Times New Roman" w:cs="Times New Roman"/>
                          </w:rPr>
                          <w:t>naly</w:t>
                        </w:r>
                        <w:r>
                          <w:rPr>
                            <w:rFonts w:ascii="Times New Roman" w:hAnsi="Times New Roman" w:cs="Times New Roman"/>
                          </w:rPr>
                          <w:t>tical</w:t>
                        </w:r>
                        <w:r w:rsidRPr="00311353">
                          <w:rPr>
                            <w:rFonts w:ascii="Times New Roman" w:hAnsi="Times New Roman" w:cs="Times New Roman"/>
                          </w:rPr>
                          <w:t xml:space="preserve"> approach include</w:t>
                        </w:r>
                        <w:r>
                          <w:rPr>
                            <w:rFonts w:ascii="Times New Roman" w:hAnsi="Times New Roman" w:cs="Times New Roman"/>
                          </w:rPr>
                          <w:t>d</w:t>
                        </w:r>
                        <w:r w:rsidRPr="00311353">
                          <w:rPr>
                            <w:rFonts w:ascii="Times New Roman" w:hAnsi="Times New Roman" w:cs="Times New Roman"/>
                          </w:rPr>
                          <w:t xml:space="preserve"> descriptive analysis (see Table 1), reliability and validity test</w:t>
                        </w:r>
                        <w:r>
                          <w:rPr>
                            <w:rFonts w:ascii="Times New Roman" w:hAnsi="Times New Roman" w:cs="Times New Roman"/>
                          </w:rPr>
                          <w:t>s</w:t>
                        </w:r>
                        <w:r w:rsidRPr="00311353">
                          <w:rPr>
                            <w:rFonts w:ascii="Times New Roman" w:hAnsi="Times New Roman" w:cs="Times New Roman"/>
                          </w:rPr>
                          <w:t xml:space="preserve"> (Cronbach’s alpha, CFA, AVE, CR, and correlation matrix, see </w:t>
                        </w:r>
                        <w:r>
                          <w:rPr>
                            <w:rFonts w:ascii="Times New Roman" w:hAnsi="Times New Roman" w:cs="Times New Roman"/>
                          </w:rPr>
                          <w:t>T</w:t>
                        </w:r>
                        <w:r w:rsidRPr="00311353">
                          <w:rPr>
                            <w:rFonts w:ascii="Times New Roman" w:hAnsi="Times New Roman" w:cs="Times New Roman"/>
                          </w:rPr>
                          <w:t>able</w:t>
                        </w:r>
                        <w:r>
                          <w:rPr>
                            <w:rFonts w:ascii="Times New Roman" w:hAnsi="Times New Roman" w:cs="Times New Roman"/>
                          </w:rPr>
                          <w:t>s</w:t>
                        </w:r>
                        <w:r w:rsidRPr="00311353">
                          <w:rPr>
                            <w:rFonts w:ascii="Times New Roman" w:hAnsi="Times New Roman" w:cs="Times New Roman"/>
                          </w:rPr>
                          <w:t xml:space="preserve"> 2 and 3). Hypothes</w:t>
                        </w:r>
                        <w:r>
                          <w:rPr>
                            <w:rFonts w:ascii="Times New Roman" w:hAnsi="Times New Roman" w:cs="Times New Roman"/>
                          </w:rPr>
                          <w:t>i</w:t>
                        </w:r>
                        <w:r w:rsidRPr="00311353">
                          <w:rPr>
                            <w:rFonts w:ascii="Times New Roman" w:hAnsi="Times New Roman" w:cs="Times New Roman"/>
                          </w:rPr>
                          <w:t xml:space="preserve">s </w:t>
                        </w:r>
                        <w:r>
                          <w:rPr>
                            <w:rFonts w:ascii="Times New Roman" w:hAnsi="Times New Roman" w:cs="Times New Roman"/>
                          </w:rPr>
                          <w:t xml:space="preserve">are tested through </w:t>
                        </w:r>
                        <w:r w:rsidRPr="00311353">
                          <w:rPr>
                            <w:rFonts w:ascii="Times New Roman" w:hAnsi="Times New Roman" w:cs="Times New Roman"/>
                          </w:rPr>
                          <w:t>SEM.</w:t>
                        </w:r>
                      </w:p>
                    </w:txbxContent>
                  </v:textbox>
                </v:shape>
                <v:shape id="Text Box 331" o:spid="_x0000_s1054" type="#_x0000_t202" style="position:absolute;left:14608;top:40284;width:4033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" fillcolor="white [3201]" stroked="f" strokeweight=".5pt">
                  <v:textbox>
                    <w:txbxContent>
                      <w:p w14:paraId="6903C41E" w14:textId="03634BA9" w:rsidR="00E20F67" w:rsidRPr="00311353" w:rsidRDefault="00E20F67" w:rsidP="002250A5">
                        <w:pPr>
                          <w:rPr>
                            <w:rFonts w:ascii="Times New Roman" w:hAnsi="Times New Roman" w:cs="Times New Roman"/>
                          </w:rPr>
                        </w:pPr>
                        <w:r>
                          <w:rPr>
                            <w:rFonts w:ascii="Times New Roman" w:hAnsi="Times New Roman" w:cs="Times New Roman"/>
                          </w:rPr>
                          <w:t>R</w:t>
                        </w:r>
                        <w:r w:rsidRPr="00311353">
                          <w:rPr>
                            <w:rFonts w:ascii="Times New Roman" w:hAnsi="Times New Roman" w:cs="Times New Roman"/>
                          </w:rPr>
                          <w:t>esults show</w:t>
                        </w:r>
                        <w:r>
                          <w:rPr>
                            <w:rFonts w:ascii="Times New Roman" w:hAnsi="Times New Roman" w:cs="Times New Roman"/>
                          </w:rPr>
                          <w:t>n</w:t>
                        </w:r>
                        <w:r w:rsidRPr="00311353">
                          <w:rPr>
                            <w:rFonts w:ascii="Times New Roman" w:hAnsi="Times New Roman" w:cs="Times New Roman"/>
                          </w:rPr>
                          <w:t xml:space="preserve"> in Table 5.</w:t>
                        </w:r>
                        <w:r>
                          <w:rPr>
                            <w:rFonts w:ascii="Times New Roman" w:hAnsi="Times New Roman" w:cs="Times New Roman"/>
                          </w:rPr>
                          <w:t xml:space="preserve"> Further analysis of moderation possibilities conducted to verify results.</w:t>
                        </w:r>
                      </w:p>
                    </w:txbxContent>
                  </v:textbox>
                </v:shape>
                <v:group id="Group 332" o:spid="_x0000_s1055" style="position:absolute;top:3419;width:12160;height:40551" coordsize="12160,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Text Box 333" o:spid="_x0000_s1056" type="#_x0000_t202" style="position:absolute;top:3498;width:11842;height:3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" fillcolor="white [3201]" strokeweight=".5pt">
                    <v:textbox>
                      <w:txbxContent>
                        <w:p w14:paraId="50879CEC"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Sample design</w:t>
                          </w:r>
                        </w:p>
                      </w:txbxContent>
                    </v:textbox>
                  </v:shape>
                  <v:shape id="Text Box 334" o:spid="_x0000_s1057" type="#_x0000_t202" style="position:absolute;left:79;top:9780;width:11847;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" fillcolor="white [3201]" strokeweight=".5pt">
                    <v:textbox>
                      <w:txbxContent>
                        <w:p w14:paraId="7D9BE465"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Questionnaire design</w:t>
                          </w:r>
                        </w:p>
                      </w:txbxContent>
                    </v:textbox>
                  </v:shape>
                  <v:shape id="Text Box 335" o:spid="_x0000_s1058" type="#_x0000_t202" style="position:absolute;left:159;top:17890;width:11842;height:3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" fillcolor="white [3201]" strokeweight=".5pt">
                    <v:textbox>
                      <w:txbxContent>
                        <w:p w14:paraId="6095EEA6"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Data collection</w:t>
                          </w:r>
                        </w:p>
                      </w:txbxContent>
                    </v:textbox>
                  </v:shape>
                  <v:shape id="Text Box 336" o:spid="_x0000_s1059" type="#_x0000_t202" style="position:absolute;left:238;top:25682;width:1184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" fillcolor="white [3201]" strokeweight=".5pt">
                    <v:textbox>
                      <w:txbxContent>
                        <w:p w14:paraId="72F14F29"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Data analysis and hypothes</w:t>
                          </w:r>
                          <w:r>
                            <w:rPr>
                              <w:rFonts w:ascii="Times New Roman" w:hAnsi="Times New Roman" w:cs="Times New Roman"/>
                            </w:rPr>
                            <w:t>i</w:t>
                          </w:r>
                          <w:r w:rsidRPr="00311353">
                            <w:rPr>
                              <w:rFonts w:ascii="Times New Roman" w:hAnsi="Times New Roman" w:cs="Times New Roman"/>
                            </w:rPr>
                            <w:t>s test</w:t>
                          </w:r>
                          <w:r>
                            <w:rPr>
                              <w:rFonts w:ascii="Times New Roman" w:hAnsi="Times New Roman" w:cs="Times New Roman"/>
                            </w:rPr>
                            <w:t>s</w:t>
                          </w:r>
                        </w:p>
                      </w:txbxContent>
                    </v:textbox>
                  </v:shape>
                  <v:shape id="Text Box 337" o:spid="_x0000_s1060" type="#_x0000_t202" style="position:absolute;left:318;top:37609;width:11842;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" fillcolor="white [3201]" strokeweight=".5pt">
                    <v:textbox>
                      <w:txbxContent>
                        <w:p w14:paraId="2E76D793" w14:textId="77777777" w:rsidR="00E20F67" w:rsidRPr="00311353" w:rsidRDefault="00E20F67" w:rsidP="002250A5">
                          <w:pPr>
                            <w:jc w:val="center"/>
                            <w:rPr>
                              <w:rFonts w:ascii="Times New Roman" w:hAnsi="Times New Roman" w:cs="Times New Roman"/>
                            </w:rPr>
                          </w:pPr>
                          <w:r w:rsidRPr="00311353">
                            <w:rPr>
                              <w:rFonts w:ascii="Times New Roman" w:hAnsi="Times New Roman" w:cs="Times New Roman"/>
                            </w:rPr>
                            <w:t>Findings</w:t>
                          </w:r>
                        </w:p>
                      </w:txbxContent>
                    </v:textbox>
                  </v:shape>
                  <v:shape id="Straight Arrow Connector 338" o:spid="_x0000_s1061" type="#_x0000_t32" style="position:absolute;left:5645;width:0;height:3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" strokecolor="black [3200]" strokeweight=".5pt">
                    <v:stroke endarrow="block" joinstyle="miter"/>
                  </v:shape>
                  <v:shape id="Straight Arrow Connector 339" o:spid="_x0000_s1062" type="#_x0000_t32" style="position:absolute;left:5565;top:6917;width:0;height:2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" strokecolor="black [3200]" strokeweight=".5pt">
                    <v:stroke endarrow="block" joinstyle="miter"/>
                  </v:shape>
                  <v:shape id="Straight Arrow Connector 340" o:spid="_x0000_s1063" type="#_x0000_t32" style="position:absolute;left:5406;top:14391;width:0;height:3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" strokecolor="black [3200]" strokeweight=".5pt">
                    <v:stroke endarrow="block" joinstyle="miter"/>
                  </v:shape>
                  <v:shape id="Straight Arrow Connector 341" o:spid="_x0000_s1064" type="#_x0000_t32" style="position:absolute;left:5406;top:21468;width:0;height:4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" strokecolor="black [3200]" strokeweight=".5pt">
                    <v:stroke endarrow="block" joinstyle="miter"/>
                  </v:shape>
                  <v:shape id="Straight Arrow Connector 342" o:spid="_x0000_s1065" type="#_x0000_t32" style="position:absolute;left:5406;top:30373;width:0;height:7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" strokecolor="black [3200]" strokeweight=".5pt">
                    <v:stroke endarrow="block" joinstyle="miter"/>
                  </v:shape>
                </v:group>
                <w10:wrap type="topAndBottom" anchorx="margin"/>
              </v:group>
            </w:pict>
          </mc:Fallback>
        </mc:AlternateContent>
      </w:r>
      <w:r w:rsidRPr="00B544E5">
        <w:rPr>
          <w:sz w:val="24"/>
          <w:szCs w:val="24"/>
        </w:rPr>
        <w:t>Figure 2.</w:t>
      </w:r>
      <w:r w:rsidRPr="00B544E5">
        <w:rPr>
          <w:b w:val="0"/>
          <w:bCs w:val="0"/>
          <w:sz w:val="24"/>
          <w:szCs w:val="24"/>
        </w:rPr>
        <w:t xml:space="preserve"> An overview of the research process</w:t>
      </w:r>
    </w:p>
    <w:p w14:paraId="4C60BD5E" w14:textId="77777777" w:rsidR="00E20F67"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654FE449" w14:textId="08DC3EE3" w:rsidR="007E5F02" w:rsidRPr="00B544E5" w:rsidRDefault="007E5F02" w:rsidP="00B544E5">
      <w:r w:rsidRPr="00B544E5">
        <w:br w:type="page"/>
      </w:r>
    </w:p>
    <w:p w14:paraId="5E6F8FB8" w14:textId="77777777" w:rsidR="002250A5" w:rsidRPr="00B544E5" w:rsidRDefault="002250A5" w:rsidP="00B544E5"/>
    <w:p w14:paraId="22289C19" w14:textId="77777777" w:rsidR="002250A5" w:rsidRPr="00B544E5" w:rsidRDefault="002250A5" w:rsidP="00B544E5">
      <w:pPr>
        <w:pStyle w:val="FIgureCaption"/>
        <w:spacing w:after="0"/>
        <w:rPr>
          <w:rFonts w:eastAsia="Times New Roman"/>
        </w:rPr>
      </w:pPr>
      <w:r w:rsidRPr="00B544E5">
        <w:rPr>
          <w:rFonts w:ascii="Times New Roman" w:hAnsi="Times New Roman" w:cs="Times New Roman"/>
          <w:b w:val="0"/>
          <w:noProof/>
          <w:sz w:val="24"/>
          <w:szCs w:val="24"/>
        </w:rPr>
        <mc:AlternateContent>
          <mc:Choice Requires="wpg">
            <w:drawing>
              <wp:anchor distT="0" distB="0" distL="114300" distR="114300" simplePos="0" relativeHeight="251711488" behindDoc="0" locked="0" layoutInCell="1" allowOverlap="1" wp14:anchorId="12D3DD17" wp14:editId="64D56AEF">
                <wp:simplePos x="0" y="0"/>
                <wp:positionH relativeFrom="margin">
                  <wp:align>right</wp:align>
                </wp:positionH>
                <wp:positionV relativeFrom="paragraph">
                  <wp:posOffset>121840</wp:posOffset>
                </wp:positionV>
                <wp:extent cx="5732441" cy="4167193"/>
                <wp:effectExtent l="0" t="0" r="0" b="24130"/>
                <wp:wrapTopAndBottom/>
                <wp:docPr id="456010978" name="Group 17"/>
                <wp:cNvGraphicFramePr/>
                <a:graphic xmlns:a="http://schemas.openxmlformats.org/drawingml/2006/main">
                  <a:graphicData uri="http://schemas.microsoft.com/office/word/2010/wordprocessingGroup">
                    <wpg:wgp>
                      <wpg:cNvGrpSpPr/>
                      <wpg:grpSpPr>
                        <a:xfrm>
                          <a:off x="0" y="0"/>
                          <a:ext cx="5732441" cy="4167193"/>
                          <a:chOff x="0" y="0"/>
                          <a:chExt cx="5732441" cy="4167193"/>
                        </a:xfrm>
                      </wpg:grpSpPr>
                      <wps:wsp>
                        <wps:cNvPr id="1685057224" name="Text Box 2"/>
                        <wps:cNvSpPr txBox="1">
                          <a:spLocks noChangeArrowheads="1"/>
                        </wps:cNvSpPr>
                        <wps:spPr bwMode="auto">
                          <a:xfrm rot="4753597">
                            <a:off x="2434201" y="1054262"/>
                            <a:ext cx="644909" cy="300901"/>
                          </a:xfrm>
                          <a:prstGeom prst="rect">
                            <a:avLst/>
                          </a:prstGeom>
                          <a:noFill/>
                          <a:ln w="9525">
                            <a:noFill/>
                            <a:miter lim="800000"/>
                            <a:headEnd/>
                            <a:tailEnd/>
                          </a:ln>
                        </wps:spPr>
                        <wps:txbx>
                          <w:txbxContent>
                            <w:p w14:paraId="53844E97" w14:textId="77777777" w:rsidR="00E20F67" w:rsidRPr="00256C5E" w:rsidRDefault="00E20F67" w:rsidP="002250A5">
                              <w:pPr>
                                <w:rPr>
                                  <w:sz w:val="16"/>
                                  <w:szCs w:val="16"/>
                                  <w:vertAlign w:val="superscript"/>
                                </w:rPr>
                              </w:pPr>
                              <w:r>
                                <w:rPr>
                                  <w:sz w:val="16"/>
                                  <w:szCs w:val="16"/>
                                </w:rPr>
                                <w:t>0.397*</w:t>
                              </w:r>
                              <w:r w:rsidRPr="00256C5E">
                                <w:rPr>
                                  <w:sz w:val="16"/>
                                  <w:szCs w:val="16"/>
                                </w:rPr>
                                <w:t>**</w:t>
                              </w:r>
                            </w:p>
                          </w:txbxContent>
                        </wps:txbx>
                        <wps:bodyPr rot="0" vert="horz" wrap="square" lIns="91440" tIns="45720" rIns="91440" bIns="45720" anchor="t" anchorCtr="0">
                          <a:noAutofit/>
                        </wps:bodyPr>
                      </wps:wsp>
                      <wpg:grpSp>
                        <wpg:cNvPr id="1420139634" name="Group 16"/>
                        <wpg:cNvGrpSpPr/>
                        <wpg:grpSpPr>
                          <a:xfrm>
                            <a:off x="0" y="0"/>
                            <a:ext cx="5732441" cy="4167193"/>
                            <a:chOff x="0" y="0"/>
                            <a:chExt cx="5732441" cy="4167193"/>
                          </a:xfrm>
                        </wpg:grpSpPr>
                        <wps:wsp>
                          <wps:cNvPr id="424832413" name="Text Box 2"/>
                          <wps:cNvSpPr txBox="1">
                            <a:spLocks noChangeArrowheads="1"/>
                          </wps:cNvSpPr>
                          <wps:spPr bwMode="auto">
                            <a:xfrm rot="1173154">
                              <a:off x="3287611" y="1949377"/>
                              <a:ext cx="556061" cy="235276"/>
                            </a:xfrm>
                            <a:prstGeom prst="rect">
                              <a:avLst/>
                            </a:prstGeom>
                            <a:noFill/>
                            <a:ln w="9525">
                              <a:noFill/>
                              <a:miter lim="800000"/>
                              <a:headEnd/>
                              <a:tailEnd/>
                            </a:ln>
                          </wps:spPr>
                          <wps:txbx>
                            <w:txbxContent>
                              <w:p w14:paraId="15C7E3A7" w14:textId="77777777" w:rsidR="00E20F67" w:rsidRPr="00256C5E" w:rsidRDefault="00E20F67" w:rsidP="002250A5">
                                <w:pPr>
                                  <w:rPr>
                                    <w:sz w:val="16"/>
                                    <w:szCs w:val="16"/>
                                    <w:vertAlign w:val="superscript"/>
                                  </w:rPr>
                                </w:pPr>
                                <w:r w:rsidRPr="00256C5E">
                                  <w:rPr>
                                    <w:sz w:val="16"/>
                                    <w:szCs w:val="16"/>
                                  </w:rPr>
                                  <w:t>-</w:t>
                                </w:r>
                                <w:r>
                                  <w:rPr>
                                    <w:sz w:val="16"/>
                                    <w:szCs w:val="16"/>
                                  </w:rPr>
                                  <w:t>0</w:t>
                                </w:r>
                                <w:r w:rsidRPr="00256C5E">
                                  <w:rPr>
                                    <w:sz w:val="16"/>
                                    <w:szCs w:val="16"/>
                                  </w:rPr>
                                  <w:t>.</w:t>
                                </w:r>
                                <w:r>
                                  <w:rPr>
                                    <w:sz w:val="16"/>
                                    <w:szCs w:val="16"/>
                                  </w:rPr>
                                  <w:t>017</w:t>
                                </w:r>
                                <w:r w:rsidRPr="00256C5E">
                                  <w:rPr>
                                    <w:sz w:val="16"/>
                                    <w:szCs w:val="16"/>
                                    <w:vertAlign w:val="superscript"/>
                                  </w:rPr>
                                  <w:t>n.s.</w:t>
                                </w:r>
                              </w:p>
                              <w:p w14:paraId="30754D9E" w14:textId="77777777" w:rsidR="00E20F67" w:rsidRPr="00256C5E" w:rsidRDefault="00E20F67" w:rsidP="002250A5">
                                <w:pPr>
                                  <w:rPr>
                                    <w:sz w:val="16"/>
                                    <w:szCs w:val="16"/>
                                    <w:vertAlign w:val="superscript"/>
                                  </w:rPr>
                                </w:pPr>
                              </w:p>
                            </w:txbxContent>
                          </wps:txbx>
                          <wps:bodyPr rot="0" vert="horz" wrap="square" lIns="91440" tIns="45720" rIns="91440" bIns="45720" anchor="t" anchorCtr="0">
                            <a:noAutofit/>
                          </wps:bodyPr>
                        </wps:wsp>
                        <wpg:grpSp>
                          <wpg:cNvPr id="1957053044" name="Group 15"/>
                          <wpg:cNvGrpSpPr/>
                          <wpg:grpSpPr>
                            <a:xfrm>
                              <a:off x="0" y="0"/>
                              <a:ext cx="5732441" cy="4167193"/>
                              <a:chOff x="0" y="0"/>
                              <a:chExt cx="5732441" cy="4167193"/>
                            </a:xfrm>
                          </wpg:grpSpPr>
                          <wpg:grpSp>
                            <wpg:cNvPr id="395752948" name="Group 14"/>
                            <wpg:cNvGrpSpPr/>
                            <wpg:grpSpPr>
                              <a:xfrm>
                                <a:off x="0" y="0"/>
                                <a:ext cx="5732441" cy="4167193"/>
                                <a:chOff x="0" y="0"/>
                                <a:chExt cx="5732441" cy="4167193"/>
                              </a:xfrm>
                            </wpg:grpSpPr>
                            <wpg:grpSp>
                              <wpg:cNvPr id="1803824824" name="Group 13"/>
                              <wpg:cNvGrpSpPr/>
                              <wpg:grpSpPr>
                                <a:xfrm>
                                  <a:off x="0" y="0"/>
                                  <a:ext cx="5732441" cy="4167193"/>
                                  <a:chOff x="0" y="0"/>
                                  <a:chExt cx="5732441" cy="4167193"/>
                                </a:xfrm>
                              </wpg:grpSpPr>
                              <wpg:grpSp>
                                <wpg:cNvPr id="162208483" name="Group 12"/>
                                <wpg:cNvGrpSpPr/>
                                <wpg:grpSpPr>
                                  <a:xfrm>
                                    <a:off x="0" y="0"/>
                                    <a:ext cx="5732441" cy="4167193"/>
                                    <a:chOff x="0" y="0"/>
                                    <a:chExt cx="5732441" cy="4167193"/>
                                  </a:xfrm>
                                </wpg:grpSpPr>
                                <wps:wsp>
                                  <wps:cNvPr id="1003011487" name="Straight Arrow Connector 1003011487"/>
                                  <wps:cNvCnPr/>
                                  <wps:spPr>
                                    <a:xfrm>
                                      <a:off x="2225216" y="1559237"/>
                                      <a:ext cx="620038" cy="8141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42920125" name="Group 11"/>
                                  <wpg:cNvGrpSpPr/>
                                  <wpg:grpSpPr>
                                    <a:xfrm>
                                      <a:off x="0" y="0"/>
                                      <a:ext cx="5732441" cy="4167193"/>
                                      <a:chOff x="0" y="0"/>
                                      <a:chExt cx="5732441" cy="4167193"/>
                                    </a:xfrm>
                                  </wpg:grpSpPr>
                                  <wps:wsp>
                                    <wps:cNvPr id="1358794912" name="Straight Arrow Connector 1358794912"/>
                                    <wps:cNvCnPr/>
                                    <wps:spPr>
                                      <a:xfrm>
                                        <a:off x="2605776" y="861545"/>
                                        <a:ext cx="544882" cy="1496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256536481" name="Group 10"/>
                                    <wpg:cNvGrpSpPr/>
                                    <wpg:grpSpPr>
                                      <a:xfrm>
                                        <a:off x="0" y="0"/>
                                        <a:ext cx="5732441" cy="4167193"/>
                                        <a:chOff x="0" y="0"/>
                                        <a:chExt cx="5732441" cy="4167193"/>
                                      </a:xfrm>
                                    </wpg:grpSpPr>
                                    <wpg:grpSp>
                                      <wpg:cNvPr id="1059179007" name="Group 9"/>
                                      <wpg:cNvGrpSpPr/>
                                      <wpg:grpSpPr>
                                        <a:xfrm>
                                          <a:off x="0" y="0"/>
                                          <a:ext cx="5732441" cy="4167193"/>
                                          <a:chOff x="0" y="0"/>
                                          <a:chExt cx="5732441" cy="4167193"/>
                                        </a:xfrm>
                                      </wpg:grpSpPr>
                                      <wps:wsp>
                                        <wps:cNvPr id="1369266729" name="Straight Arrow Connector 1369266729"/>
                                        <wps:cNvCnPr/>
                                        <wps:spPr>
                                          <a:xfrm>
                                            <a:off x="4909284" y="1828800"/>
                                            <a:ext cx="15631" cy="5680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262984761" name="Group 8"/>
                                        <wpg:cNvGrpSpPr/>
                                        <wpg:grpSpPr>
                                          <a:xfrm>
                                            <a:off x="0" y="0"/>
                                            <a:ext cx="5732441" cy="4167193"/>
                                            <a:chOff x="0" y="0"/>
                                            <a:chExt cx="5732441" cy="4167193"/>
                                          </a:xfrm>
                                        </wpg:grpSpPr>
                                        <wps:wsp>
                                          <wps:cNvPr id="2106295862" name="Straight Arrow Connector 2106295862"/>
                                          <wps:cNvCnPr/>
                                          <wps:spPr>
                                            <a:xfrm>
                                              <a:off x="4870193" y="1020111"/>
                                              <a:ext cx="7952" cy="3507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34812535" name="Group 7"/>
                                          <wpg:cNvGrpSpPr/>
                                          <wpg:grpSpPr>
                                            <a:xfrm>
                                              <a:off x="0" y="0"/>
                                              <a:ext cx="5732441" cy="4167193"/>
                                              <a:chOff x="0" y="0"/>
                                              <a:chExt cx="5732441" cy="4167193"/>
                                            </a:xfrm>
                                          </wpg:grpSpPr>
                                          <wps:wsp>
                                            <wps:cNvPr id="796227171" name="Text Box 2"/>
                                            <wps:cNvSpPr txBox="1">
                                              <a:spLocks noChangeArrowheads="1"/>
                                            </wps:cNvSpPr>
                                            <wps:spPr bwMode="auto">
                                              <a:xfrm>
                                                <a:off x="4297151" y="0"/>
                                                <a:ext cx="1164590" cy="1050290"/>
                                              </a:xfrm>
                                              <a:prstGeom prst="rect">
                                                <a:avLst/>
                                              </a:prstGeom>
                                              <a:solidFill>
                                                <a:srgbClr val="FFFFFF"/>
                                              </a:solidFill>
                                              <a:ln w="9525">
                                                <a:solidFill>
                                                  <a:srgbClr val="000000"/>
                                                </a:solidFill>
                                                <a:miter lim="800000"/>
                                                <a:headEnd/>
                                                <a:tailEnd/>
                                              </a:ln>
                                            </wps:spPr>
                                            <wps:txbx>
                                              <w:txbxContent>
                                                <w:p w14:paraId="1F2F78F9"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Age: -0.021</w:t>
                                                  </w:r>
                                                  <w:r w:rsidRPr="00CF5914">
                                                    <w:rPr>
                                                      <w:rFonts w:ascii="Times New Roman" w:hAnsi="Times New Roman" w:cs="Times New Roman"/>
                                                      <w:vertAlign w:val="superscript"/>
                                                    </w:rPr>
                                                    <w:t>n.s.</w:t>
                                                  </w:r>
                                                </w:p>
                                                <w:p w14:paraId="7B40A260"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Size: 0.053</w:t>
                                                  </w:r>
                                                  <w:r w:rsidRPr="00CF5914">
                                                    <w:rPr>
                                                      <w:rFonts w:ascii="Times New Roman" w:hAnsi="Times New Roman" w:cs="Times New Roman"/>
                                                      <w:vertAlign w:val="superscript"/>
                                                    </w:rPr>
                                                    <w:t>n.s.</w:t>
                                                  </w:r>
                                                </w:p>
                                                <w:p w14:paraId="79A2265F"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AT: 0.090</w:t>
                                                  </w:r>
                                                  <w:r w:rsidRPr="00CF5914">
                                                    <w:rPr>
                                                      <w:rFonts w:ascii="Times New Roman" w:hAnsi="Times New Roman" w:cs="Times New Roman"/>
                                                      <w:vertAlign w:val="superscript"/>
                                                    </w:rPr>
                                                    <w:t>n.s.</w:t>
                                                  </w:r>
                                                </w:p>
                                                <w:p w14:paraId="5CA7011F"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TT: 0.021</w:t>
                                                  </w:r>
                                                  <w:r w:rsidRPr="00CF5914">
                                                    <w:rPr>
                                                      <w:rFonts w:ascii="Times New Roman" w:hAnsi="Times New Roman" w:cs="Times New Roman"/>
                                                      <w:vertAlign w:val="superscript"/>
                                                    </w:rPr>
                                                    <w:t>n.s.</w:t>
                                                  </w:r>
                                                </w:p>
                                                <w:p w14:paraId="0DE2F0C9"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CI: -0.368</w:t>
                                                  </w:r>
                                                  <w:r w:rsidRPr="00CF5914">
                                                    <w:rPr>
                                                      <w:rFonts w:ascii="Times New Roman" w:hAnsi="Times New Roman" w:cs="Times New Roman"/>
                                                      <w:vertAlign w:val="superscript"/>
                                                    </w:rPr>
                                                    <w:t>***</w:t>
                                                  </w:r>
                                                </w:p>
                                              </w:txbxContent>
                                            </wps:txbx>
                                            <wps:bodyPr rot="0" vert="horz" wrap="square" lIns="91440" tIns="45720" rIns="91440" bIns="45720" anchor="t" anchorCtr="0">
                                              <a:noAutofit/>
                                            </wps:bodyPr>
                                          </wps:wsp>
                                          <wpg:grpSp>
                                            <wpg:cNvPr id="1596157397" name="Group 6"/>
                                            <wpg:cNvGrpSpPr/>
                                            <wpg:grpSpPr>
                                              <a:xfrm>
                                                <a:off x="0" y="269563"/>
                                                <a:ext cx="5732441" cy="3897630"/>
                                                <a:chOff x="0" y="0"/>
                                                <a:chExt cx="5732441" cy="3897630"/>
                                              </a:xfrm>
                                            </wpg:grpSpPr>
                                            <wpg:grpSp>
                                              <wpg:cNvPr id="543293796" name="Group 543293796"/>
                                              <wpg:cNvGrpSpPr/>
                                              <wpg:grpSpPr>
                                                <a:xfrm>
                                                  <a:off x="0" y="195566"/>
                                                  <a:ext cx="2781935" cy="1727835"/>
                                                  <a:chOff x="0" y="-455058"/>
                                                  <a:chExt cx="2782630" cy="1728966"/>
                                                </a:xfrm>
                                              </wpg:grpSpPr>
                                              <wps:wsp>
                                                <wps:cNvPr id="978883512" name="Oval 978883512"/>
                                                <wps:cNvSpPr/>
                                                <wps:spPr>
                                                  <a:xfrm>
                                                    <a:off x="1845370" y="-455058"/>
                                                    <a:ext cx="937260" cy="43751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BFF6C"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1991965" name="Group 241991965"/>
                                                <wpg:cNvGrpSpPr/>
                                                <wpg:grpSpPr>
                                                  <a:xfrm>
                                                    <a:off x="0" y="-236300"/>
                                                    <a:ext cx="1845370" cy="1510208"/>
                                                    <a:chOff x="0" y="-509838"/>
                                                    <a:chExt cx="1845370" cy="1510208"/>
                                                  </a:xfrm>
                                                </wpg:grpSpPr>
                                                <wps:wsp>
                                                  <wps:cNvPr id="355651096" name="Oval 355651096"/>
                                                  <wps:cNvSpPr/>
                                                  <wps:spPr>
                                                    <a:xfrm>
                                                      <a:off x="0" y="562708"/>
                                                      <a:ext cx="937846" cy="4376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2B91C" w14:textId="77777777" w:rsidR="00E20F67" w:rsidRDefault="00E20F67" w:rsidP="002250A5">
                                                        <w:pPr>
                                                          <w:shd w:val="clear" w:color="auto" w:fill="FFFFFF" w:themeFill="background1"/>
                                                          <w:jc w:val="center"/>
                                                          <w:rPr>
                                                            <w:rFonts w:ascii="Times New Roman" w:hAnsi="Times New Roman" w:cs="Times New Roman"/>
                                                          </w:rPr>
                                                        </w:pPr>
                                                        <w:r w:rsidRPr="001D02AF">
                                                          <w:rPr>
                                                            <w:rFonts w:ascii="Times New Roman" w:hAnsi="Times New Roman" w:cs="Times New Roman"/>
                                                          </w:rPr>
                                                          <w:t>MA</w:t>
                                                        </w:r>
                                                      </w:p>
                                                      <w:p w14:paraId="07445013" w14:textId="77777777" w:rsidR="00E20F67" w:rsidRPr="001D02AF" w:rsidRDefault="00E20F67" w:rsidP="002250A5">
                                                        <w:pPr>
                                                          <w:shd w:val="clear" w:color="auto" w:fill="FFFFFF" w:themeFill="background1"/>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900749" name="Straight Arrow Connector 1525900749"/>
                                                  <wps:cNvCnPr/>
                                                  <wps:spPr>
                                                    <a:xfrm flipV="1">
                                                      <a:off x="797129" y="-509838"/>
                                                      <a:ext cx="1048241" cy="1134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2796101" name="Text Box 2"/>
                                                  <wps:cNvSpPr txBox="1">
                                                    <a:spLocks noChangeArrowheads="1"/>
                                                  </wps:cNvSpPr>
                                                  <wps:spPr bwMode="auto">
                                                    <a:xfrm rot="19620261">
                                                      <a:off x="1031816" y="-161234"/>
                                                      <a:ext cx="565785" cy="300990"/>
                                                    </a:xfrm>
                                                    <a:prstGeom prst="rect">
                                                      <a:avLst/>
                                                    </a:prstGeom>
                                                    <a:noFill/>
                                                    <a:ln w="9525">
                                                      <a:noFill/>
                                                      <a:miter lim="800000"/>
                                                      <a:headEnd/>
                                                      <a:tailEnd/>
                                                    </a:ln>
                                                  </wps:spPr>
                                                  <wps:txbx>
                                                    <w:txbxContent>
                                                      <w:p w14:paraId="62C0A7C4" w14:textId="77777777" w:rsidR="00E20F67" w:rsidRPr="00256C5E" w:rsidRDefault="00E20F67" w:rsidP="002250A5">
                                                        <w:pPr>
                                                          <w:rPr>
                                                            <w:sz w:val="16"/>
                                                            <w:szCs w:val="16"/>
                                                          </w:rPr>
                                                        </w:pPr>
                                                        <w:r>
                                                          <w:rPr>
                                                            <w:sz w:val="16"/>
                                                            <w:szCs w:val="16"/>
                                                          </w:rPr>
                                                          <w:t>0</w:t>
                                                        </w:r>
                                                        <w:r w:rsidRPr="00256C5E">
                                                          <w:rPr>
                                                            <w:sz w:val="16"/>
                                                            <w:szCs w:val="16"/>
                                                          </w:rPr>
                                                          <w:t>.195*</w:t>
                                                        </w:r>
                                                      </w:p>
                                                    </w:txbxContent>
                                                  </wps:txbx>
                                                  <wps:bodyPr rot="0" vert="horz" wrap="square" lIns="91440" tIns="45720" rIns="91440" bIns="45720" anchor="t" anchorCtr="0">
                                                    <a:noAutofit/>
                                                  </wps:bodyPr>
                                                </wps:wsp>
                                              </wpg:grpSp>
                                            </wpg:grpSp>
                                            <wpg:grpSp>
                                              <wpg:cNvPr id="1325086778" name="Group 1325086778"/>
                                              <wpg:cNvGrpSpPr/>
                                              <wpg:grpSpPr>
                                                <a:xfrm>
                                                  <a:off x="872116" y="0"/>
                                                  <a:ext cx="4860325" cy="3897630"/>
                                                  <a:chOff x="93945" y="-219205"/>
                                                  <a:chExt cx="4860326" cy="3898019"/>
                                                </a:xfrm>
                                              </wpg:grpSpPr>
                                              <wpg:grpSp>
                                                <wpg:cNvPr id="1383700895" name="Group 1383700895"/>
                                                <wpg:cNvGrpSpPr/>
                                                <wpg:grpSpPr>
                                                  <a:xfrm>
                                                    <a:off x="93945" y="-219205"/>
                                                    <a:ext cx="4860326" cy="2687514"/>
                                                    <a:chOff x="150739" y="-539532"/>
                                                    <a:chExt cx="4860596" cy="2688057"/>
                                                  </a:xfrm>
                                                </wpg:grpSpPr>
                                                <wpg:grpSp>
                                                  <wpg:cNvPr id="11535267" name="Group 11535267"/>
                                                  <wpg:cNvGrpSpPr/>
                                                  <wpg:grpSpPr>
                                                    <a:xfrm>
                                                      <a:off x="150739" y="-539532"/>
                                                      <a:ext cx="4563719" cy="2557347"/>
                                                      <a:chOff x="150739" y="-539532"/>
                                                      <a:chExt cx="4563719" cy="2557347"/>
                                                    </a:xfrm>
                                                  </wpg:grpSpPr>
                                                  <wps:wsp>
                                                    <wps:cNvPr id="1363576836" name="Straight Arrow Connector 1363576836"/>
                                                    <wps:cNvCnPr/>
                                                    <wps:spPr>
                                                      <a:xfrm>
                                                        <a:off x="2079854" y="-100989"/>
                                                        <a:ext cx="1648097" cy="88270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247169671" name="Straight Arrow Connector 1247169671"/>
                                                    <wps:cNvCnPr/>
                                                    <wps:spPr>
                                                      <a:xfrm>
                                                        <a:off x="2048538" y="-57134"/>
                                                        <a:ext cx="1734123" cy="18155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153428" name="Straight Arrow Connector 146153428"/>
                                                    <wps:cNvCnPr/>
                                                    <wps:spPr>
                                                      <a:xfrm>
                                                        <a:off x="1816794" y="557353"/>
                                                        <a:ext cx="1911157" cy="2243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8148931" name="Straight Arrow Connector 1098148931"/>
                                                    <wps:cNvCnPr/>
                                                    <wps:spPr>
                                                      <a:xfrm>
                                                        <a:off x="1816794" y="557353"/>
                                                        <a:ext cx="1965866" cy="1201031"/>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1791536818" name="Straight Arrow Connector 1791536818"/>
                                                    <wps:cNvCnPr/>
                                                    <wps:spPr>
                                                      <a:xfrm flipV="1">
                                                        <a:off x="2901682" y="781538"/>
                                                        <a:ext cx="826217" cy="7682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7606148" name="Straight Arrow Connector 597606148"/>
                                                    <wps:cNvCnPr/>
                                                    <wps:spPr>
                                                      <a:xfrm>
                                                        <a:off x="3038940" y="1678245"/>
                                                        <a:ext cx="760325" cy="11851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42038034" name="Text Box 2"/>
                                                    <wps:cNvSpPr txBox="1">
                                                      <a:spLocks noChangeArrowheads="1"/>
                                                    </wps:cNvSpPr>
                                                    <wps:spPr bwMode="auto">
                                                      <a:xfrm rot="787768">
                                                        <a:off x="2689366" y="132965"/>
                                                        <a:ext cx="557378" cy="300990"/>
                                                      </a:xfrm>
                                                      <a:prstGeom prst="rect">
                                                        <a:avLst/>
                                                      </a:prstGeom>
                                                      <a:noFill/>
                                                      <a:ln w="9525">
                                                        <a:noFill/>
                                                        <a:miter lim="800000"/>
                                                        <a:headEnd/>
                                                        <a:tailEnd/>
                                                      </a:ln>
                                                    </wps:spPr>
                                                    <wps:txbx>
                                                      <w:txbxContent>
                                                        <w:p w14:paraId="13F0F341" w14:textId="77777777" w:rsidR="00E20F67" w:rsidRPr="00256C5E" w:rsidRDefault="00E20F67" w:rsidP="002250A5">
                                                          <w:pPr>
                                                            <w:rPr>
                                                              <w:sz w:val="16"/>
                                                              <w:szCs w:val="16"/>
                                                              <w:vertAlign w:val="superscript"/>
                                                            </w:rPr>
                                                          </w:pPr>
                                                          <w:r w:rsidRPr="00256C5E">
                                                            <w:rPr>
                                                              <w:sz w:val="16"/>
                                                              <w:szCs w:val="16"/>
                                                            </w:rPr>
                                                            <w:t>-</w:t>
                                                          </w:r>
                                                          <w:r>
                                                            <w:rPr>
                                                              <w:sz w:val="16"/>
                                                              <w:szCs w:val="16"/>
                                                            </w:rPr>
                                                            <w:t>0</w:t>
                                                          </w:r>
                                                          <w:r w:rsidRPr="00256C5E">
                                                            <w:rPr>
                                                              <w:sz w:val="16"/>
                                                              <w:szCs w:val="16"/>
                                                            </w:rPr>
                                                            <w:t>.09</w:t>
                                                          </w:r>
                                                          <w:r>
                                                            <w:rPr>
                                                              <w:sz w:val="16"/>
                                                              <w:szCs w:val="16"/>
                                                            </w:rPr>
                                                            <w:t>6</w:t>
                                                          </w:r>
                                                          <w:r w:rsidRPr="00256C5E">
                                                            <w:rPr>
                                                              <w:sz w:val="16"/>
                                                              <w:szCs w:val="16"/>
                                                              <w:vertAlign w:val="superscript"/>
                                                            </w:rPr>
                                                            <w:t>n.s.</w:t>
                                                          </w:r>
                                                        </w:p>
                                                      </w:txbxContent>
                                                    </wps:txbx>
                                                    <wps:bodyPr rot="0" vert="horz" wrap="square" lIns="91440" tIns="45720" rIns="91440" bIns="45720" anchor="t" anchorCtr="0">
                                                      <a:noAutofit/>
                                                    </wps:bodyPr>
                                                  </wps:wsp>
                                                  <wps:wsp>
                                                    <wps:cNvPr id="197755335" name="Text Box 2"/>
                                                    <wps:cNvSpPr txBox="1">
                                                      <a:spLocks noChangeArrowheads="1"/>
                                                    </wps:cNvSpPr>
                                                    <wps:spPr bwMode="auto">
                                                      <a:xfrm rot="2987598">
                                                        <a:off x="1701649" y="1163630"/>
                                                        <a:ext cx="566889" cy="300946"/>
                                                      </a:xfrm>
                                                      <a:prstGeom prst="rect">
                                                        <a:avLst/>
                                                      </a:prstGeom>
                                                      <a:noFill/>
                                                      <a:ln w="9525">
                                                        <a:noFill/>
                                                        <a:miter lim="800000"/>
                                                        <a:headEnd/>
                                                        <a:tailEnd/>
                                                      </a:ln>
                                                    </wps:spPr>
                                                    <wps:txbx>
                                                      <w:txbxContent>
                                                        <w:p w14:paraId="1DB0D16B" w14:textId="77777777" w:rsidR="00E20F67" w:rsidRPr="00256C5E" w:rsidRDefault="00E20F67" w:rsidP="002250A5">
                                                          <w:pPr>
                                                            <w:rPr>
                                                              <w:sz w:val="16"/>
                                                              <w:szCs w:val="16"/>
                                                              <w:vertAlign w:val="superscript"/>
                                                            </w:rPr>
                                                          </w:pPr>
                                                          <w:r>
                                                            <w:rPr>
                                                              <w:sz w:val="16"/>
                                                              <w:szCs w:val="16"/>
                                                            </w:rPr>
                                                            <w:t>-0.125</w:t>
                                                          </w:r>
                                                          <w:r w:rsidRPr="00256C5E">
                                                            <w:rPr>
                                                              <w:sz w:val="16"/>
                                                              <w:szCs w:val="16"/>
                                                            </w:rPr>
                                                            <w:t>**</w:t>
                                                          </w:r>
                                                        </w:p>
                                                      </w:txbxContent>
                                                    </wps:txbx>
                                                    <wps:bodyPr rot="0" vert="horz" wrap="square" lIns="91440" tIns="45720" rIns="91440" bIns="45720" anchor="t" anchorCtr="0">
                                                      <a:noAutofit/>
                                                    </wps:bodyPr>
                                                  </wps:wsp>
                                                  <wps:wsp>
                                                    <wps:cNvPr id="92105180" name="Text Box 2"/>
                                                    <wps:cNvSpPr txBox="1">
                                                      <a:spLocks noChangeArrowheads="1"/>
                                                    </wps:cNvSpPr>
                                                    <wps:spPr bwMode="auto">
                                                      <a:xfrm>
                                                        <a:off x="2693916" y="515834"/>
                                                        <a:ext cx="761365" cy="300990"/>
                                                      </a:xfrm>
                                                      <a:prstGeom prst="rect">
                                                        <a:avLst/>
                                                      </a:prstGeom>
                                                      <a:noFill/>
                                                      <a:ln w="9525">
                                                        <a:noFill/>
                                                        <a:miter lim="800000"/>
                                                        <a:headEnd/>
                                                        <a:tailEnd/>
                                                      </a:ln>
                                                    </wps:spPr>
                                                    <wps:txbx>
                                                      <w:txbxContent>
                                                        <w:p w14:paraId="235EB051" w14:textId="77777777" w:rsidR="00E20F67" w:rsidRPr="00256C5E" w:rsidRDefault="00E20F67" w:rsidP="002250A5">
                                                          <w:pPr>
                                                            <w:rPr>
                                                              <w:sz w:val="16"/>
                                                              <w:szCs w:val="16"/>
                                                              <w:vertAlign w:val="superscript"/>
                                                            </w:rPr>
                                                          </w:pPr>
                                                          <w:r>
                                                            <w:rPr>
                                                              <w:sz w:val="16"/>
                                                              <w:szCs w:val="16"/>
                                                            </w:rPr>
                                                            <w:t>0.248***</w:t>
                                                          </w:r>
                                                        </w:p>
                                                      </w:txbxContent>
                                                    </wps:txbx>
                                                    <wps:bodyPr rot="0" vert="horz" wrap="square" lIns="91440" tIns="45720" rIns="91440" bIns="45720" anchor="t" anchorCtr="0">
                                                      <a:noAutofit/>
                                                    </wps:bodyPr>
                                                  </wps:wsp>
                                                  <wps:wsp>
                                                    <wps:cNvPr id="1072799747" name="Text Box 2"/>
                                                    <wps:cNvSpPr txBox="1">
                                                      <a:spLocks noChangeArrowheads="1"/>
                                                    </wps:cNvSpPr>
                                                    <wps:spPr bwMode="auto">
                                                      <a:xfrm rot="18841357">
                                                        <a:off x="3307090" y="991338"/>
                                                        <a:ext cx="612992" cy="300946"/>
                                                      </a:xfrm>
                                                      <a:prstGeom prst="rect">
                                                        <a:avLst/>
                                                      </a:prstGeom>
                                                      <a:noFill/>
                                                      <a:ln w="9525">
                                                        <a:noFill/>
                                                        <a:miter lim="800000"/>
                                                        <a:headEnd/>
                                                        <a:tailEnd/>
                                                      </a:ln>
                                                    </wps:spPr>
                                                    <wps:txbx>
                                                      <w:txbxContent>
                                                        <w:p w14:paraId="029EE0FB" w14:textId="77777777" w:rsidR="00E20F67" w:rsidRPr="00256C5E" w:rsidRDefault="00E20F67" w:rsidP="002250A5">
                                                          <w:pPr>
                                                            <w:rPr>
                                                              <w:sz w:val="16"/>
                                                              <w:szCs w:val="16"/>
                                                              <w:vertAlign w:val="superscript"/>
                                                            </w:rPr>
                                                          </w:pPr>
                                                          <w:r>
                                                            <w:rPr>
                                                              <w:sz w:val="16"/>
                                                              <w:szCs w:val="16"/>
                                                            </w:rPr>
                                                            <w:t>0.357***</w:t>
                                                          </w:r>
                                                        </w:p>
                                                      </w:txbxContent>
                                                    </wps:txbx>
                                                    <wps:bodyPr rot="0" vert="horz" wrap="square" lIns="91440" tIns="45720" rIns="91440" bIns="45720" anchor="t" anchorCtr="0">
                                                      <a:noAutofit/>
                                                    </wps:bodyPr>
                                                  </wps:wsp>
                                                  <wpg:grpSp>
                                                    <wpg:cNvPr id="868007235" name="Group 868007235"/>
                                                    <wpg:cNvGrpSpPr/>
                                                    <wpg:grpSpPr>
                                                      <a:xfrm>
                                                        <a:off x="150739" y="-539532"/>
                                                        <a:ext cx="2888208" cy="2453743"/>
                                                        <a:chOff x="150739" y="-539532"/>
                                                        <a:chExt cx="2888208" cy="2453743"/>
                                                      </a:xfrm>
                                                    </wpg:grpSpPr>
                                                    <wps:wsp>
                                                      <wps:cNvPr id="2140225399" name="Straight Arrow Connector 2140225399"/>
                                                      <wps:cNvCnPr/>
                                                      <wps:spPr>
                                                        <a:xfrm>
                                                          <a:off x="217796" y="1245966"/>
                                                          <a:ext cx="1883891" cy="4322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53284261" name="Group 453284261"/>
                                                      <wpg:cNvGrpSpPr/>
                                                      <wpg:grpSpPr>
                                                        <a:xfrm>
                                                          <a:off x="150739" y="-539532"/>
                                                          <a:ext cx="1742936" cy="2099284"/>
                                                          <a:chOff x="-68092" y="-539532"/>
                                                          <a:chExt cx="1742936" cy="2099284"/>
                                                        </a:xfrm>
                                                      </wpg:grpSpPr>
                                                      <wps:wsp>
                                                        <wps:cNvPr id="1572096150" name="Straight Arrow Connector 1572096150"/>
                                                        <wps:cNvCnPr/>
                                                        <wps:spPr>
                                                          <a:xfrm flipV="1">
                                                            <a:off x="-68092" y="557353"/>
                                                            <a:ext cx="837756" cy="4756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4799842" name="Text Box 2"/>
                                                        <wps:cNvSpPr txBox="1">
                                                          <a:spLocks noChangeArrowheads="1"/>
                                                        </wps:cNvSpPr>
                                                        <wps:spPr bwMode="auto">
                                                          <a:xfrm rot="21013884">
                                                            <a:off x="198759" y="710531"/>
                                                            <a:ext cx="609634" cy="211263"/>
                                                          </a:xfrm>
                                                          <a:prstGeom prst="rect">
                                                            <a:avLst/>
                                                          </a:prstGeom>
                                                          <a:noFill/>
                                                          <a:ln w="9525">
                                                            <a:noFill/>
                                                            <a:miter lim="800000"/>
                                                            <a:headEnd/>
                                                            <a:tailEnd/>
                                                          </a:ln>
                                                        </wps:spPr>
                                                        <wps:txbx>
                                                          <w:txbxContent>
                                                            <w:p w14:paraId="2429B096" w14:textId="77777777" w:rsidR="00E20F67" w:rsidRPr="00256C5E" w:rsidRDefault="00E20F67" w:rsidP="002250A5">
                                                              <w:pPr>
                                                                <w:rPr>
                                                                  <w:sz w:val="16"/>
                                                                  <w:szCs w:val="16"/>
                                                                </w:rPr>
                                                              </w:pPr>
                                                              <w:r>
                                                                <w:rPr>
                                                                  <w:sz w:val="16"/>
                                                                  <w:szCs w:val="16"/>
                                                                </w:rPr>
                                                                <w:t>0</w:t>
                                                              </w:r>
                                                              <w:r w:rsidRPr="00256C5E">
                                                                <w:rPr>
                                                                  <w:sz w:val="16"/>
                                                                  <w:szCs w:val="16"/>
                                                                </w:rPr>
                                                                <w:t>.549***</w:t>
                                                              </w:r>
                                                            </w:p>
                                                          </w:txbxContent>
                                                        </wps:txbx>
                                                        <wps:bodyPr rot="0" vert="horz" wrap="square" lIns="91440" tIns="45720" rIns="91440" bIns="45720" anchor="t" anchorCtr="0">
                                                          <a:noAutofit/>
                                                        </wps:bodyPr>
                                                      </wps:wsp>
                                                      <wps:wsp>
                                                        <wps:cNvPr id="1055749744" name="Text Box 2"/>
                                                        <wps:cNvSpPr txBox="1">
                                                          <a:spLocks noChangeArrowheads="1"/>
                                                        </wps:cNvSpPr>
                                                        <wps:spPr bwMode="auto">
                                                          <a:xfrm rot="892706">
                                                            <a:off x="864932" y="1320400"/>
                                                            <a:ext cx="510885" cy="239352"/>
                                                          </a:xfrm>
                                                          <a:prstGeom prst="rect">
                                                            <a:avLst/>
                                                          </a:prstGeom>
                                                          <a:noFill/>
                                                          <a:ln w="9525">
                                                            <a:noFill/>
                                                            <a:miter lim="800000"/>
                                                            <a:headEnd/>
                                                            <a:tailEnd/>
                                                          </a:ln>
                                                        </wps:spPr>
                                                        <wps:txbx>
                                                          <w:txbxContent>
                                                            <w:p w14:paraId="6E683532" w14:textId="77777777" w:rsidR="00E20F67" w:rsidRPr="00256C5E" w:rsidRDefault="00E20F67" w:rsidP="002250A5">
                                                              <w:pPr>
                                                                <w:rPr>
                                                                  <w:sz w:val="16"/>
                                                                  <w:szCs w:val="16"/>
                                                                </w:rPr>
                                                              </w:pPr>
                                                              <w:r>
                                                                <w:rPr>
                                                                  <w:sz w:val="16"/>
                                                                  <w:szCs w:val="16"/>
                                                                </w:rPr>
                                                                <w:t>0</w:t>
                                                              </w:r>
                                                              <w:r w:rsidRPr="00256C5E">
                                                                <w:rPr>
                                                                  <w:sz w:val="16"/>
                                                                  <w:szCs w:val="16"/>
                                                                </w:rPr>
                                                                <w:t>.1</w:t>
                                                              </w:r>
                                                              <w:r>
                                                                <w:rPr>
                                                                  <w:sz w:val="16"/>
                                                                  <w:szCs w:val="16"/>
                                                                </w:rPr>
                                                                <w:t>04</w:t>
                                                              </w:r>
                                                              <w:r w:rsidRPr="00256C5E">
                                                                <w:rPr>
                                                                  <w:sz w:val="16"/>
                                                                  <w:szCs w:val="16"/>
                                                                </w:rPr>
                                                                <w:t>*</w:t>
                                                              </w:r>
                                                            </w:p>
                                                          </w:txbxContent>
                                                        </wps:txbx>
                                                        <wps:bodyPr rot="0" vert="horz" wrap="square" lIns="91440" tIns="45720" rIns="91440" bIns="45720" anchor="t" anchorCtr="0">
                                                          <a:noAutofit/>
                                                        </wps:bodyPr>
                                                      </wps:wsp>
                                                      <wps:wsp>
                                                        <wps:cNvPr id="367697658" name="Text Box 2"/>
                                                        <wps:cNvSpPr txBox="1">
                                                          <a:spLocks noChangeArrowheads="1"/>
                                                        </wps:cNvSpPr>
                                                        <wps:spPr bwMode="auto">
                                                          <a:xfrm>
                                                            <a:off x="1032828" y="-539532"/>
                                                            <a:ext cx="642016" cy="234315"/>
                                                          </a:xfrm>
                                                          <a:prstGeom prst="rect">
                                                            <a:avLst/>
                                                          </a:prstGeom>
                                                          <a:noFill/>
                                                          <a:ln w="9525">
                                                            <a:noFill/>
                                                            <a:miter lim="800000"/>
                                                            <a:headEnd/>
                                                            <a:tailEnd/>
                                                          </a:ln>
                                                        </wps:spPr>
                                                        <wps:txbx>
                                                          <w:txbxContent>
                                                            <w:p w14:paraId="2ECDB3AE" w14:textId="77777777" w:rsidR="00E20F67" w:rsidRPr="00256C5E" w:rsidRDefault="00E20F67" w:rsidP="002250A5">
                                                              <w:pPr>
                                                                <w:rPr>
                                                                  <w:sz w:val="16"/>
                                                                  <w:szCs w:val="16"/>
                                                                </w:rPr>
                                                              </w:pPr>
                                                              <w:r>
                                                                <w:rPr>
                                                                  <w:sz w:val="16"/>
                                                                  <w:szCs w:val="16"/>
                                                                </w:rPr>
                                                                <w:t>R</w:t>
                                                              </w:r>
                                                              <w:r>
                                                                <w:rPr>
                                                                  <w:sz w:val="16"/>
                                                                  <w:szCs w:val="16"/>
                                                                  <w:vertAlign w:val="superscript"/>
                                                                </w:rPr>
                                                                <w:t>2</w:t>
                                                              </w:r>
                                                              <w:r>
                                                                <w:rPr>
                                                                  <w:sz w:val="16"/>
                                                                  <w:szCs w:val="16"/>
                                                                </w:rPr>
                                                                <w:t>= 0.046</w:t>
                                                              </w:r>
                                                            </w:p>
                                                          </w:txbxContent>
                                                        </wps:txbx>
                                                        <wps:bodyPr rot="0" vert="horz" wrap="square" lIns="91440" tIns="45720" rIns="91440" bIns="45720" anchor="t" anchorCtr="0">
                                                          <a:noAutofit/>
                                                        </wps:bodyPr>
                                                      </wps:wsp>
                                                      <wps:wsp>
                                                        <wps:cNvPr id="848920364" name="Text Box 2"/>
                                                        <wps:cNvSpPr txBox="1">
                                                          <a:spLocks noChangeArrowheads="1"/>
                                                        </wps:cNvSpPr>
                                                        <wps:spPr bwMode="auto">
                                                          <a:xfrm rot="21099415">
                                                            <a:off x="737409" y="877791"/>
                                                            <a:ext cx="609634" cy="211263"/>
                                                          </a:xfrm>
                                                          <a:prstGeom prst="rect">
                                                            <a:avLst/>
                                                          </a:prstGeom>
                                                          <a:noFill/>
                                                          <a:ln w="9525">
                                                            <a:noFill/>
                                                            <a:miter lim="800000"/>
                                                            <a:headEnd/>
                                                            <a:tailEnd/>
                                                          </a:ln>
                                                        </wps:spPr>
                                                        <wps:txbx>
                                                          <w:txbxContent>
                                                            <w:p w14:paraId="2472DF12" w14:textId="77777777" w:rsidR="00E20F67" w:rsidRPr="00256C5E" w:rsidRDefault="00E20F67" w:rsidP="002250A5">
                                                              <w:pPr>
                                                                <w:rPr>
                                                                  <w:sz w:val="16"/>
                                                                  <w:szCs w:val="16"/>
                                                                </w:rPr>
                                                              </w:pPr>
                                                              <w:r>
                                                                <w:rPr>
                                                                  <w:sz w:val="16"/>
                                                                  <w:szCs w:val="16"/>
                                                                </w:rPr>
                                                                <w:t>0</w:t>
                                                              </w:r>
                                                              <w:r w:rsidRPr="00256C5E">
                                                                <w:rPr>
                                                                  <w:sz w:val="16"/>
                                                                  <w:szCs w:val="16"/>
                                                                </w:rPr>
                                                                <w:t>.</w:t>
                                                              </w:r>
                                                              <w:r>
                                                                <w:rPr>
                                                                  <w:sz w:val="16"/>
                                                                  <w:szCs w:val="16"/>
                                                                </w:rPr>
                                                                <w:t>141</w:t>
                                                              </w:r>
                                                              <w:r w:rsidRPr="00256C5E">
                                                                <w:rPr>
                                                                  <w:sz w:val="16"/>
                                                                  <w:szCs w:val="16"/>
                                                                </w:rPr>
                                                                <w:t>*</w:t>
                                                              </w:r>
                                                            </w:p>
                                                          </w:txbxContent>
                                                        </wps:txbx>
                                                        <wps:bodyPr rot="0" vert="horz" wrap="square" lIns="91440" tIns="45720" rIns="91440" bIns="45720" anchor="t" anchorCtr="0">
                                                          <a:noAutofit/>
                                                        </wps:bodyPr>
                                                      </wps:wsp>
                                                    </wpg:grpSp>
                                                    <wpg:grpSp>
                                                      <wpg:cNvPr id="1700147543" name="Group 1700147543"/>
                                                      <wpg:cNvGrpSpPr/>
                                                      <wpg:grpSpPr>
                                                        <a:xfrm>
                                                          <a:off x="988496" y="187202"/>
                                                          <a:ext cx="2050451" cy="1727009"/>
                                                          <a:chOff x="-207258" y="-680305"/>
                                                          <a:chExt cx="2050451" cy="1727009"/>
                                                        </a:xfrm>
                                                      </wpg:grpSpPr>
                                                      <wps:wsp>
                                                        <wps:cNvPr id="239091762" name="Oval 239091762"/>
                                                        <wps:cNvSpPr/>
                                                        <wps:spPr>
                                                          <a:xfrm>
                                                            <a:off x="-207258" y="-490580"/>
                                                            <a:ext cx="828298" cy="3608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48C9B"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9597127" name="Oval 1599597127"/>
                                                        <wps:cNvSpPr/>
                                                        <wps:spPr>
                                                          <a:xfrm>
                                                            <a:off x="905933" y="629055"/>
                                                            <a:ext cx="937260" cy="36336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2F2B3"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206090" name="Text Box 2"/>
                                                        <wps:cNvSpPr txBox="1">
                                                          <a:spLocks noChangeArrowheads="1"/>
                                                        </wps:cNvSpPr>
                                                        <wps:spPr bwMode="auto">
                                                          <a:xfrm>
                                                            <a:off x="-126776" y="-680305"/>
                                                            <a:ext cx="599559" cy="234315"/>
                                                          </a:xfrm>
                                                          <a:prstGeom prst="rect">
                                                            <a:avLst/>
                                                          </a:prstGeom>
                                                          <a:noFill/>
                                                          <a:ln w="9525">
                                                            <a:noFill/>
                                                            <a:miter lim="800000"/>
                                                            <a:headEnd/>
                                                            <a:tailEnd/>
                                                          </a:ln>
                                                        </wps:spPr>
                                                        <wps:txbx>
                                                          <w:txbxContent>
                                                            <w:p w14:paraId="02556F15" w14:textId="77777777" w:rsidR="00E20F67" w:rsidRPr="00256C5E" w:rsidRDefault="00E20F67" w:rsidP="002250A5">
                                                              <w:pPr>
                                                                <w:rPr>
                                                                  <w:sz w:val="16"/>
                                                                  <w:szCs w:val="16"/>
                                                                </w:rPr>
                                                              </w:pPr>
                                                              <w:r>
                                                                <w:rPr>
                                                                  <w:sz w:val="16"/>
                                                                  <w:szCs w:val="16"/>
                                                                </w:rPr>
                                                                <w:t>R</w:t>
                                                              </w:r>
                                                              <w:r>
                                                                <w:rPr>
                                                                  <w:sz w:val="16"/>
                                                                  <w:szCs w:val="16"/>
                                                                  <w:vertAlign w:val="superscript"/>
                                                                </w:rPr>
                                                                <w:t>2</w:t>
                                                              </w:r>
                                                              <w:r>
                                                                <w:rPr>
                                                                  <w:sz w:val="16"/>
                                                                  <w:szCs w:val="16"/>
                                                                </w:rPr>
                                                                <w:t>= 0.214</w:t>
                                                              </w:r>
                                                            </w:p>
                                                          </w:txbxContent>
                                                        </wps:txbx>
                                                        <wps:bodyPr rot="0" vert="horz" wrap="square" lIns="91440" tIns="45720" rIns="91440" bIns="45720" anchor="t" anchorCtr="0">
                                                          <a:noAutofit/>
                                                        </wps:bodyPr>
                                                      </wps:wsp>
                                                      <wps:wsp>
                                                        <wps:cNvPr id="595781424" name="Text Box 2"/>
                                                        <wps:cNvSpPr txBox="1">
                                                          <a:spLocks noChangeArrowheads="1"/>
                                                        </wps:cNvSpPr>
                                                        <wps:spPr bwMode="auto">
                                                          <a:xfrm>
                                                            <a:off x="1105983" y="812389"/>
                                                            <a:ext cx="703714" cy="234315"/>
                                                          </a:xfrm>
                                                          <a:prstGeom prst="rect">
                                                            <a:avLst/>
                                                          </a:prstGeom>
                                                          <a:noFill/>
                                                          <a:ln w="9525">
                                                            <a:noFill/>
                                                            <a:miter lim="800000"/>
                                                            <a:headEnd/>
                                                            <a:tailEnd/>
                                                          </a:ln>
                                                        </wps:spPr>
                                                        <wps:txbx>
                                                          <w:txbxContent>
                                                            <w:p w14:paraId="229338FF" w14:textId="77777777" w:rsidR="00E20F67" w:rsidRPr="00256C5E" w:rsidRDefault="00E20F67" w:rsidP="002250A5">
                                                              <w:pPr>
                                                                <w:rPr>
                                                                  <w:sz w:val="16"/>
                                                                  <w:szCs w:val="16"/>
                                                                </w:rPr>
                                                              </w:pPr>
                                                              <w:r>
                                                                <w:rPr>
                                                                  <w:sz w:val="16"/>
                                                                  <w:szCs w:val="16"/>
                                                                </w:rPr>
                                                                <w:t>R</w:t>
                                                              </w:r>
                                                              <w:r>
                                                                <w:rPr>
                                                                  <w:sz w:val="16"/>
                                                                  <w:szCs w:val="16"/>
                                                                  <w:vertAlign w:val="superscript"/>
                                                                </w:rPr>
                                                                <w:t xml:space="preserve">2 </w:t>
                                                              </w:r>
                                                              <w:r>
                                                                <w:rPr>
                                                                  <w:sz w:val="16"/>
                                                                  <w:szCs w:val="16"/>
                                                                </w:rPr>
                                                                <w:t>= 0.383</w:t>
                                                              </w:r>
                                                            </w:p>
                                                          </w:txbxContent>
                                                        </wps:txbx>
                                                        <wps:bodyPr rot="0" vert="horz" wrap="square" lIns="91440" tIns="45720" rIns="91440" bIns="45720" anchor="t" anchorCtr="0">
                                                          <a:noAutofit/>
                                                        </wps:bodyPr>
                                                      </wps:wsp>
                                                    </wpg:grpSp>
                                                  </wpg:grpSp>
                                                  <wps:wsp>
                                                    <wps:cNvPr id="1858045057" name="Text Box 2"/>
                                                    <wps:cNvSpPr txBox="1">
                                                      <a:spLocks noChangeArrowheads="1"/>
                                                    </wps:cNvSpPr>
                                                    <wps:spPr bwMode="auto">
                                                      <a:xfrm rot="2392166">
                                                        <a:off x="3382966" y="1371414"/>
                                                        <a:ext cx="598544" cy="300990"/>
                                                      </a:xfrm>
                                                      <a:prstGeom prst="rect">
                                                        <a:avLst/>
                                                      </a:prstGeom>
                                                      <a:noFill/>
                                                      <a:ln w="9525">
                                                        <a:noFill/>
                                                        <a:miter lim="800000"/>
                                                        <a:headEnd/>
                                                        <a:tailEnd/>
                                                      </a:ln>
                                                    </wps:spPr>
                                                    <wps:txbx>
                                                      <w:txbxContent>
                                                        <w:p w14:paraId="04FE433E" w14:textId="77777777" w:rsidR="00E20F67" w:rsidRPr="00256C5E" w:rsidRDefault="00E20F67" w:rsidP="002250A5">
                                                          <w:pPr>
                                                            <w:rPr>
                                                              <w:sz w:val="16"/>
                                                              <w:szCs w:val="16"/>
                                                              <w:vertAlign w:val="superscript"/>
                                                            </w:rPr>
                                                          </w:pPr>
                                                          <w:r>
                                                            <w:rPr>
                                                              <w:sz w:val="16"/>
                                                              <w:szCs w:val="16"/>
                                                            </w:rPr>
                                                            <w:t>0.287***</w:t>
                                                          </w:r>
                                                        </w:p>
                                                      </w:txbxContent>
                                                    </wps:txbx>
                                                    <wps:bodyPr rot="0" vert="horz" wrap="square" lIns="91440" tIns="45720" rIns="91440" bIns="45720" anchor="t" anchorCtr="0">
                                                      <a:noAutofit/>
                                                    </wps:bodyPr>
                                                  </wps:wsp>
                                                  <wps:wsp>
                                                    <wps:cNvPr id="729795735" name="Text Box 2"/>
                                                    <wps:cNvSpPr txBox="1">
                                                      <a:spLocks noChangeArrowheads="1"/>
                                                    </wps:cNvSpPr>
                                                    <wps:spPr bwMode="auto">
                                                      <a:xfrm rot="493640">
                                                        <a:off x="3097265" y="1716825"/>
                                                        <a:ext cx="645807" cy="300990"/>
                                                      </a:xfrm>
                                                      <a:prstGeom prst="rect">
                                                        <a:avLst/>
                                                      </a:prstGeom>
                                                      <a:noFill/>
                                                      <a:ln w="9525">
                                                        <a:noFill/>
                                                        <a:miter lim="800000"/>
                                                        <a:headEnd/>
                                                        <a:tailEnd/>
                                                      </a:ln>
                                                    </wps:spPr>
                                                    <wps:txbx>
                                                      <w:txbxContent>
                                                        <w:p w14:paraId="29665946" w14:textId="77777777" w:rsidR="00E20F67" w:rsidRPr="00256C5E" w:rsidRDefault="00E20F67" w:rsidP="002250A5">
                                                          <w:pPr>
                                                            <w:rPr>
                                                              <w:sz w:val="16"/>
                                                              <w:szCs w:val="16"/>
                                                              <w:vertAlign w:val="superscript"/>
                                                            </w:rPr>
                                                          </w:pPr>
                                                          <w:r>
                                                            <w:rPr>
                                                              <w:sz w:val="16"/>
                                                              <w:szCs w:val="16"/>
                                                            </w:rPr>
                                                            <w:t>-0.144</w:t>
                                                          </w:r>
                                                          <w:r w:rsidRPr="00256C5E">
                                                            <w:rPr>
                                                              <w:sz w:val="16"/>
                                                              <w:szCs w:val="16"/>
                                                              <w:vertAlign w:val="superscript"/>
                                                            </w:rPr>
                                                            <w:t>n.s.</w:t>
                                                          </w:r>
                                                        </w:p>
                                                      </w:txbxContent>
                                                    </wps:txbx>
                                                    <wps:bodyPr rot="0" vert="horz" wrap="square" lIns="91440" tIns="45720" rIns="91440" bIns="45720" anchor="t" anchorCtr="0">
                                                      <a:noAutofit/>
                                                    </wps:bodyPr>
                                                  </wps:wsp>
                                                  <wps:wsp>
                                                    <wps:cNvPr id="646886805" name="Text Box 2"/>
                                                    <wps:cNvSpPr txBox="1">
                                                      <a:spLocks noChangeArrowheads="1"/>
                                                    </wps:cNvSpPr>
                                                    <wps:spPr bwMode="auto">
                                                      <a:xfrm>
                                                        <a:off x="4120144" y="1138072"/>
                                                        <a:ext cx="594314" cy="300990"/>
                                                      </a:xfrm>
                                                      <a:prstGeom prst="rect">
                                                        <a:avLst/>
                                                      </a:prstGeom>
                                                      <a:noFill/>
                                                      <a:ln w="9525">
                                                        <a:noFill/>
                                                        <a:miter lim="800000"/>
                                                        <a:headEnd/>
                                                        <a:tailEnd/>
                                                      </a:ln>
                                                    </wps:spPr>
                                                    <wps:txbx>
                                                      <w:txbxContent>
                                                        <w:p w14:paraId="567B8B4D" w14:textId="77777777" w:rsidR="00E20F67" w:rsidRPr="00256C5E" w:rsidRDefault="00E20F67" w:rsidP="002250A5">
                                                          <w:pPr>
                                                            <w:rPr>
                                                              <w:sz w:val="16"/>
                                                              <w:szCs w:val="16"/>
                                                              <w:vertAlign w:val="superscript"/>
                                                            </w:rPr>
                                                          </w:pPr>
                                                          <w:r>
                                                            <w:rPr>
                                                              <w:sz w:val="16"/>
                                                              <w:szCs w:val="16"/>
                                                            </w:rPr>
                                                            <w:t>0.781***</w:t>
                                                          </w:r>
                                                        </w:p>
                                                      </w:txbxContent>
                                                    </wps:txbx>
                                                    <wps:bodyPr rot="0" vert="horz" wrap="square" lIns="91440" tIns="45720" rIns="91440" bIns="45720" anchor="t" anchorCtr="0">
                                                      <a:noAutofit/>
                                                    </wps:bodyPr>
                                                  </wps:wsp>
                                                </wpg:grpSp>
                                                <wpg:grpSp>
                                                  <wpg:cNvPr id="586715120" name="Group 586715120"/>
                                                  <wpg:cNvGrpSpPr/>
                                                  <wpg:grpSpPr>
                                                    <a:xfrm>
                                                      <a:off x="3727952" y="384115"/>
                                                      <a:ext cx="1283383" cy="1764410"/>
                                                      <a:chOff x="351705" y="-76992"/>
                                                      <a:chExt cx="1283383" cy="1764410"/>
                                                    </a:xfrm>
                                                  </wpg:grpSpPr>
                                                  <wps:wsp>
                                                    <wps:cNvPr id="1828831528" name="Oval 1828831528"/>
                                                    <wps:cNvSpPr/>
                                                    <wps:spPr>
                                                      <a:xfrm>
                                                        <a:off x="351705" y="101849"/>
                                                        <a:ext cx="937260" cy="43751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BDDA4"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059353" name="Oval 1586059353"/>
                                                    <wps:cNvSpPr/>
                                                    <wps:spPr>
                                                      <a:xfrm>
                                                        <a:off x="406414" y="1078519"/>
                                                        <a:ext cx="937260" cy="43751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2C028"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642824" name="Text Box 2"/>
                                                    <wps:cNvSpPr txBox="1">
                                                      <a:spLocks noChangeArrowheads="1"/>
                                                    </wps:cNvSpPr>
                                                    <wps:spPr bwMode="auto">
                                                      <a:xfrm>
                                                        <a:off x="906110" y="-76992"/>
                                                        <a:ext cx="650836" cy="234315"/>
                                                      </a:xfrm>
                                                      <a:prstGeom prst="rect">
                                                        <a:avLst/>
                                                      </a:prstGeom>
                                                      <a:noFill/>
                                                      <a:ln w="9525">
                                                        <a:noFill/>
                                                        <a:miter lim="800000"/>
                                                        <a:headEnd/>
                                                        <a:tailEnd/>
                                                      </a:ln>
                                                    </wps:spPr>
                                                    <wps:txbx>
                                                      <w:txbxContent>
                                                        <w:p w14:paraId="32E2A7BB" w14:textId="77777777" w:rsidR="00E20F67" w:rsidRPr="00256C5E" w:rsidRDefault="00E20F67" w:rsidP="002250A5">
                                                          <w:pPr>
                                                            <w:rPr>
                                                              <w:sz w:val="16"/>
                                                              <w:szCs w:val="16"/>
                                                            </w:rPr>
                                                          </w:pPr>
                                                          <w:r>
                                                            <w:rPr>
                                                              <w:sz w:val="16"/>
                                                              <w:szCs w:val="16"/>
                                                            </w:rPr>
                                                            <w:t>R</w:t>
                                                          </w:r>
                                                          <w:r>
                                                            <w:rPr>
                                                              <w:sz w:val="16"/>
                                                              <w:szCs w:val="16"/>
                                                              <w:vertAlign w:val="superscript"/>
                                                            </w:rPr>
                                                            <w:t xml:space="preserve">2 </w:t>
                                                          </w:r>
                                                          <w:r>
                                                            <w:rPr>
                                                              <w:sz w:val="16"/>
                                                              <w:szCs w:val="16"/>
                                                            </w:rPr>
                                                            <w:t>= 0.400</w:t>
                                                          </w:r>
                                                        </w:p>
                                                      </w:txbxContent>
                                                    </wps:txbx>
                                                    <wps:bodyPr rot="0" vert="horz" wrap="square" lIns="91440" tIns="45720" rIns="91440" bIns="45720" anchor="t" anchorCtr="0">
                                                      <a:noAutofit/>
                                                    </wps:bodyPr>
                                                  </wps:wsp>
                                                  <wps:wsp>
                                                    <wps:cNvPr id="288036870" name="Text Box 2"/>
                                                    <wps:cNvSpPr txBox="1">
                                                      <a:spLocks noChangeArrowheads="1"/>
                                                    </wps:cNvSpPr>
                                                    <wps:spPr bwMode="auto">
                                                      <a:xfrm>
                                                        <a:off x="1011624" y="1453103"/>
                                                        <a:ext cx="623464" cy="234315"/>
                                                      </a:xfrm>
                                                      <a:prstGeom prst="rect">
                                                        <a:avLst/>
                                                      </a:prstGeom>
                                                      <a:noFill/>
                                                      <a:ln w="9525">
                                                        <a:noFill/>
                                                        <a:miter lim="800000"/>
                                                        <a:headEnd/>
                                                        <a:tailEnd/>
                                                      </a:ln>
                                                    </wps:spPr>
                                                    <wps:txbx>
                                                      <w:txbxContent>
                                                        <w:p w14:paraId="3C498BAC" w14:textId="77777777" w:rsidR="00E20F67" w:rsidRPr="00256C5E" w:rsidRDefault="00E20F67" w:rsidP="002250A5">
                                                          <w:pPr>
                                                            <w:rPr>
                                                              <w:sz w:val="16"/>
                                                              <w:szCs w:val="16"/>
                                                            </w:rPr>
                                                          </w:pPr>
                                                          <w:r>
                                                            <w:rPr>
                                                              <w:sz w:val="16"/>
                                                              <w:szCs w:val="16"/>
                                                            </w:rPr>
                                                            <w:t>R</w:t>
                                                          </w:r>
                                                          <w:r>
                                                            <w:rPr>
                                                              <w:sz w:val="16"/>
                                                              <w:szCs w:val="16"/>
                                                              <w:vertAlign w:val="superscript"/>
                                                            </w:rPr>
                                                            <w:t xml:space="preserve">2 </w:t>
                                                          </w:r>
                                                          <w:r>
                                                            <w:rPr>
                                                              <w:sz w:val="16"/>
                                                              <w:szCs w:val="16"/>
                                                            </w:rPr>
                                                            <w:t>= 0.579</w:t>
                                                          </w:r>
                                                        </w:p>
                                                      </w:txbxContent>
                                                    </wps:txbx>
                                                    <wps:bodyPr rot="0" vert="horz" wrap="square" lIns="91440" tIns="45720" rIns="91440" bIns="45720" anchor="t" anchorCtr="0">
                                                      <a:noAutofit/>
                                                    </wps:bodyPr>
                                                  </wps:wsp>
                                                </wpg:grpSp>
                                              </wpg:grpSp>
                                              <wps:wsp>
                                                <wps:cNvPr id="850040182" name="Text Box 2"/>
                                                <wps:cNvSpPr txBox="1">
                                                  <a:spLocks noChangeArrowheads="1"/>
                                                </wps:cNvSpPr>
                                                <wps:spPr bwMode="auto">
                                                  <a:xfrm>
                                                    <a:off x="3642297" y="2645669"/>
                                                    <a:ext cx="1070610" cy="1033145"/>
                                                  </a:xfrm>
                                                  <a:prstGeom prst="rect">
                                                    <a:avLst/>
                                                  </a:prstGeom>
                                                  <a:solidFill>
                                                    <a:srgbClr val="FFFFFF"/>
                                                  </a:solidFill>
                                                  <a:ln w="9525">
                                                    <a:solidFill>
                                                      <a:srgbClr val="000000"/>
                                                    </a:solidFill>
                                                    <a:miter lim="800000"/>
                                                    <a:headEnd/>
                                                    <a:tailEnd/>
                                                  </a:ln>
                                                </wps:spPr>
                                                <wps:txbx>
                                                  <w:txbxContent>
                                                    <w:p w14:paraId="6C801E0C"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Age: 0.073</w:t>
                                                      </w:r>
                                                      <w:r w:rsidRPr="00CF5914">
                                                        <w:rPr>
                                                          <w:rFonts w:ascii="Times New Roman" w:hAnsi="Times New Roman" w:cs="Times New Roman"/>
                                                          <w:vertAlign w:val="superscript"/>
                                                        </w:rPr>
                                                        <w:t>n.s.</w:t>
                                                      </w:r>
                                                    </w:p>
                                                    <w:p w14:paraId="0A0DA707"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Size: -0.167*</w:t>
                                                      </w:r>
                                                    </w:p>
                                                    <w:p w14:paraId="48CD63FA"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AT: 0.044</w:t>
                                                      </w:r>
                                                      <w:r w:rsidRPr="00CF5914">
                                                        <w:rPr>
                                                          <w:rFonts w:ascii="Times New Roman" w:hAnsi="Times New Roman" w:cs="Times New Roman"/>
                                                          <w:vertAlign w:val="superscript"/>
                                                        </w:rPr>
                                                        <w:t>n.s.</w:t>
                                                      </w:r>
                                                    </w:p>
                                                    <w:p w14:paraId="0A813CA6"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TT: 0.000</w:t>
                                                      </w:r>
                                                      <w:r w:rsidRPr="00CF5914">
                                                        <w:rPr>
                                                          <w:rFonts w:ascii="Times New Roman" w:hAnsi="Times New Roman" w:cs="Times New Roman"/>
                                                          <w:vertAlign w:val="superscript"/>
                                                        </w:rPr>
                                                        <w:t>n.s.</w:t>
                                                      </w:r>
                                                    </w:p>
                                                    <w:p w14:paraId="1B006314"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CI: 0.126</w:t>
                                                      </w:r>
                                                      <w:r w:rsidRPr="00CF5914">
                                                        <w:rPr>
                                                          <w:rFonts w:ascii="Times New Roman" w:hAnsi="Times New Roman" w:cs="Times New Roman"/>
                                                          <w:vertAlign w:val="superscript"/>
                                                        </w:rPr>
                                                        <w:t>*</w:t>
                                                      </w:r>
                                                    </w:p>
                                                  </w:txbxContent>
                                                </wps:txbx>
                                                <wps:bodyPr rot="0" vert="horz" wrap="square" lIns="91440" tIns="45720" rIns="91440" bIns="45720" anchor="t" anchorCtr="0">
                                                  <a:noAutofit/>
                                                </wps:bodyPr>
                                              </wps:wsp>
                                              <wps:wsp>
                                                <wps:cNvPr id="65338568" name="Straight Arrow Connector 65338568"/>
                                                <wps:cNvCnPr/>
                                                <wps:spPr>
                                                  <a:xfrm flipV="1">
                                                    <a:off x="4159469" y="2297204"/>
                                                    <a:ext cx="0" cy="3352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grpSp>
                                    <wps:wsp>
                                      <wps:cNvPr id="1513140293" name="Straight Arrow Connector 1513140293"/>
                                      <wps:cNvCnPr/>
                                      <wps:spPr>
                                        <a:xfrm flipV="1">
                                          <a:off x="951399" y="1616387"/>
                                          <a:ext cx="3481879" cy="3507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s:wsp>
                                <wps:cNvPr id="1577013725" name="Straight Connector 1577013725"/>
                                <wps:cNvCnPr/>
                                <wps:spPr>
                                  <a:xfrm>
                                    <a:off x="565554" y="2204074"/>
                                    <a:ext cx="12526" cy="65539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s:wsp>
                              <wps:cNvPr id="1174906729" name="Straight Arrow Connector 1174906729"/>
                              <wps:cNvCnPr/>
                              <wps:spPr>
                                <a:xfrm flipV="1">
                                  <a:off x="581410" y="2792972"/>
                                  <a:ext cx="4221193" cy="6659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grpSp>
                          <wps:wsp>
                            <wps:cNvPr id="1289839715" name="Text Box 2"/>
                            <wps:cNvSpPr txBox="1">
                              <a:spLocks noChangeArrowheads="1"/>
                            </wps:cNvSpPr>
                            <wps:spPr bwMode="auto">
                              <a:xfrm>
                                <a:off x="1781230" y="2658631"/>
                                <a:ext cx="609596" cy="211199"/>
                              </a:xfrm>
                              <a:prstGeom prst="rect">
                                <a:avLst/>
                              </a:prstGeom>
                              <a:noFill/>
                              <a:ln w="9525">
                                <a:noFill/>
                                <a:miter lim="800000"/>
                                <a:headEnd/>
                                <a:tailEnd/>
                              </a:ln>
                            </wps:spPr>
                            <wps:txbx>
                              <w:txbxContent>
                                <w:p w14:paraId="78E5C7A2" w14:textId="77777777" w:rsidR="00E20F67" w:rsidRPr="00256C5E" w:rsidRDefault="00E20F67" w:rsidP="002250A5">
                                  <w:pPr>
                                    <w:rPr>
                                      <w:sz w:val="16"/>
                                      <w:szCs w:val="16"/>
                                      <w:lang w:eastAsia="zh-CN"/>
                                    </w:rPr>
                                  </w:pPr>
                                  <w:r>
                                    <w:rPr>
                                      <w:sz w:val="16"/>
                                      <w:szCs w:val="16"/>
                                    </w:rPr>
                                    <w:t>0</w:t>
                                  </w:r>
                                  <w:r w:rsidRPr="00256C5E">
                                    <w:rPr>
                                      <w:sz w:val="16"/>
                                      <w:szCs w:val="16"/>
                                    </w:rPr>
                                    <w:t>.</w:t>
                                  </w:r>
                                  <w:r>
                                    <w:rPr>
                                      <w:sz w:val="16"/>
                                      <w:szCs w:val="16"/>
                                    </w:rPr>
                                    <w:t>006</w:t>
                                  </w:r>
                                  <w:r>
                                    <w:rPr>
                                      <w:sz w:val="16"/>
                                      <w:szCs w:val="16"/>
                                      <w:vertAlign w:val="superscript"/>
                                      <w:lang w:val="en-GB"/>
                                    </w:rPr>
                                    <w:t xml:space="preserve"> </w:t>
                                  </w:r>
                                  <w:proofErr w:type="spellStart"/>
                                  <w:r>
                                    <w:rPr>
                                      <w:sz w:val="16"/>
                                      <w:szCs w:val="16"/>
                                      <w:vertAlign w:val="superscript"/>
                                      <w:lang w:val="en-GB"/>
                                    </w:rPr>
                                    <w:t>n.s</w:t>
                                  </w:r>
                                  <w:proofErr w:type="spellEnd"/>
                                  <w:r>
                                    <w:rPr>
                                      <w:sz w:val="16"/>
                                      <w:szCs w:val="16"/>
                                      <w:vertAlign w:val="superscript"/>
                                      <w:lang w:val="en-GB"/>
                                    </w:rPr>
                                    <w:t>.</w:t>
                                  </w:r>
                                  <w:r>
                                    <w:rPr>
                                      <w:rFonts w:hint="eastAsia"/>
                                      <w:sz w:val="16"/>
                                      <w:szCs w:val="16"/>
                                      <w:lang w:eastAsia="zh-CN"/>
                                    </w:rPr>
                                    <w:t>民。</w:t>
                                  </w:r>
                                  <w:r>
                                    <w:rPr>
                                      <w:sz w:val="16"/>
                                      <w:szCs w:val="16"/>
                                      <w:lang w:eastAsia="zh-CN"/>
                                    </w:rPr>
                                    <w:t>要。</w:t>
                                  </w:r>
                                </w:p>
                              </w:txbxContent>
                            </wps:txbx>
                            <wps:bodyPr rot="0" vert="horz" wrap="square" lIns="91440" tIns="45720" rIns="91440" bIns="45720" anchor="t" anchorCtr="0">
                              <a:noAutofit/>
                            </wps:bodyPr>
                          </wps:wsp>
                        </wpg:grpSp>
                      </wpg:grpSp>
                    </wpg:wgp>
                  </a:graphicData>
                </a:graphic>
              </wp:anchor>
            </w:drawing>
          </mc:Choice>
          <mc:Fallback>
            <w:pict>
              <v:group w14:anchorId="12D3DD17" id="Group 17" o:spid="_x0000_s1066" style="position:absolute;margin-left:400.15pt;margin-top:9.6pt;width:451.35pt;height:328.15pt;z-index:251711488;mso-position-horizontal:right;mso-position-horizontal-relative:margin" coordsize="57324,4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">
                <v:shape id="Text Box 2" o:spid="_x0000_s1067" type="#_x0000_t202" style="position:absolute;left:24342;top:10542;width:6449;height:3009;rotation:51921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" filled="f" stroked="f">
                  <v:textbox>
                    <w:txbxContent>
                      <w:p w14:paraId="53844E97" w14:textId="77777777" w:rsidR="00E20F67" w:rsidRPr="00256C5E" w:rsidRDefault="00E20F67" w:rsidP="002250A5">
                        <w:pPr>
                          <w:rPr>
                            <w:sz w:val="16"/>
                            <w:szCs w:val="16"/>
                            <w:vertAlign w:val="superscript"/>
                          </w:rPr>
                        </w:pPr>
                        <w:r>
                          <w:rPr>
                            <w:sz w:val="16"/>
                            <w:szCs w:val="16"/>
                          </w:rPr>
                          <w:t>0.397*</w:t>
                        </w:r>
                        <w:r w:rsidRPr="00256C5E">
                          <w:rPr>
                            <w:sz w:val="16"/>
                            <w:szCs w:val="16"/>
                          </w:rPr>
                          <w:t>**</w:t>
                        </w:r>
                      </w:p>
                    </w:txbxContent>
                  </v:textbox>
                </v:shape>
                <v:group id="Group 16" o:spid="_x0000_s1068"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">
                  <v:shape id="Text Box 2" o:spid="_x0000_s1069" type="#_x0000_t202" style="position:absolute;left:32876;top:19493;width:5560;height:2353;rotation:12813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" filled="f" stroked="f">
                    <v:textbox>
                      <w:txbxContent>
                        <w:p w14:paraId="15C7E3A7" w14:textId="77777777" w:rsidR="00E20F67" w:rsidRPr="00256C5E" w:rsidRDefault="00E20F67" w:rsidP="002250A5">
                          <w:pPr>
                            <w:rPr>
                              <w:sz w:val="16"/>
                              <w:szCs w:val="16"/>
                              <w:vertAlign w:val="superscript"/>
                            </w:rPr>
                          </w:pPr>
                          <w:r w:rsidRPr="00256C5E">
                            <w:rPr>
                              <w:sz w:val="16"/>
                              <w:szCs w:val="16"/>
                            </w:rPr>
                            <w:t>-</w:t>
                          </w:r>
                          <w:r>
                            <w:rPr>
                              <w:sz w:val="16"/>
                              <w:szCs w:val="16"/>
                            </w:rPr>
                            <w:t>0</w:t>
                          </w:r>
                          <w:r w:rsidRPr="00256C5E">
                            <w:rPr>
                              <w:sz w:val="16"/>
                              <w:szCs w:val="16"/>
                            </w:rPr>
                            <w:t>.</w:t>
                          </w:r>
                          <w:r>
                            <w:rPr>
                              <w:sz w:val="16"/>
                              <w:szCs w:val="16"/>
                            </w:rPr>
                            <w:t>017</w:t>
                          </w:r>
                          <w:r w:rsidRPr="00256C5E">
                            <w:rPr>
                              <w:sz w:val="16"/>
                              <w:szCs w:val="16"/>
                              <w:vertAlign w:val="superscript"/>
                            </w:rPr>
                            <w:t>n.s.</w:t>
                          </w:r>
                        </w:p>
                        <w:p w14:paraId="30754D9E" w14:textId="77777777" w:rsidR="00E20F67" w:rsidRPr="00256C5E" w:rsidRDefault="00E20F67" w:rsidP="002250A5">
                          <w:pPr>
                            <w:rPr>
                              <w:sz w:val="16"/>
                              <w:szCs w:val="16"/>
                              <w:vertAlign w:val="superscript"/>
                            </w:rPr>
                          </w:pPr>
                        </w:p>
                      </w:txbxContent>
                    </v:textbox>
                  </v:shape>
                  <v:group id="Group 15" o:spid="_x0000_s1070"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">
                    <v:group id="Group 14" o:spid="_x0000_s1071"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">
                      <v:group id="Group 13" o:spid="_x0000_s1072"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">
                        <v:group id="Group 12" o:spid="_x0000_s1073"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">
                          <v:shape id="Straight Arrow Connector 1003011487" o:spid="_x0000_s1074" type="#_x0000_t32" style="position:absolute;left:22252;top:15592;width:6200;height:8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" strokecolor="black [3200]" strokeweight=".5pt">
                            <v:stroke endarrow="block" joinstyle="miter"/>
                          </v:shape>
                          <v:group id="Group 11" o:spid="_x0000_s1075"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">
                            <v:shape id="Straight Arrow Connector 1358794912" o:spid="_x0000_s1076" type="#_x0000_t32" style="position:absolute;left:26057;top:8615;width:5449;height:14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" strokecolor="black [3200]" strokeweight=".5pt">
                              <v:stroke endarrow="block" joinstyle="miter"/>
                            </v:shape>
                            <v:group id="Group 10" o:spid="_x0000_s1077"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">
                              <v:group id="Group 9" o:spid="_x0000_s1078"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">
                                <v:shape id="Straight Arrow Connector 1369266729" o:spid="_x0000_s1079" type="#_x0000_t32" style="position:absolute;left:49092;top:18288;width:157;height:5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" strokecolor="black [3200]" strokeweight=".5pt">
                                  <v:stroke endarrow="block" joinstyle="miter"/>
                                </v:shape>
                                <v:group id="Group 8" o:spid="_x0000_s1080"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">
                                  <v:shape id="Straight Arrow Connector 2106295862" o:spid="_x0000_s1081" type="#_x0000_t32" style="position:absolute;left:48701;top:10201;width:80;height:3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" strokecolor="black [3200]" strokeweight=".5pt">
                                    <v:stroke endarrow="block" joinstyle="miter"/>
                                  </v:shape>
                                  <v:group id="Group 7" o:spid="_x0000_s1082" style="position:absolute;width:57324;height:41671" coordsize="57324,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">
                                    <v:shape id="Text Box 2" o:spid="_x0000_s1083" type="#_x0000_t202" style="position:absolute;left:42971;width:11646;height:10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">
                                      <v:textbox>
                                        <w:txbxContent>
                                          <w:p w14:paraId="1F2F78F9"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Age: -0.021</w:t>
                                            </w:r>
                                            <w:r w:rsidRPr="00CF5914">
                                              <w:rPr>
                                                <w:rFonts w:ascii="Times New Roman" w:hAnsi="Times New Roman" w:cs="Times New Roman"/>
                                                <w:vertAlign w:val="superscript"/>
                                              </w:rPr>
                                              <w:t>n.s.</w:t>
                                            </w:r>
                                          </w:p>
                                          <w:p w14:paraId="7B40A260"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Size: 0.053</w:t>
                                            </w:r>
                                            <w:r w:rsidRPr="00CF5914">
                                              <w:rPr>
                                                <w:rFonts w:ascii="Times New Roman" w:hAnsi="Times New Roman" w:cs="Times New Roman"/>
                                                <w:vertAlign w:val="superscript"/>
                                              </w:rPr>
                                              <w:t>n.s.</w:t>
                                            </w:r>
                                          </w:p>
                                          <w:p w14:paraId="79A2265F"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AT: 0.090</w:t>
                                            </w:r>
                                            <w:r w:rsidRPr="00CF5914">
                                              <w:rPr>
                                                <w:rFonts w:ascii="Times New Roman" w:hAnsi="Times New Roman" w:cs="Times New Roman"/>
                                                <w:vertAlign w:val="superscript"/>
                                              </w:rPr>
                                              <w:t>n.s.</w:t>
                                            </w:r>
                                          </w:p>
                                          <w:p w14:paraId="5CA7011F"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TT: 0.021</w:t>
                                            </w:r>
                                            <w:r w:rsidRPr="00CF5914">
                                              <w:rPr>
                                                <w:rFonts w:ascii="Times New Roman" w:hAnsi="Times New Roman" w:cs="Times New Roman"/>
                                                <w:vertAlign w:val="superscript"/>
                                              </w:rPr>
                                              <w:t>n.s.</w:t>
                                            </w:r>
                                          </w:p>
                                          <w:p w14:paraId="0DE2F0C9" w14:textId="77777777" w:rsidR="00E20F67" w:rsidRPr="00CF5914" w:rsidRDefault="00E20F67" w:rsidP="002250A5">
                                            <w:pPr>
                                              <w:pStyle w:val="ListParagraph"/>
                                              <w:numPr>
                                                <w:ilvl w:val="0"/>
                                                <w:numId w:val="17"/>
                                              </w:numPr>
                                              <w:tabs>
                                                <w:tab w:val="left" w:pos="142"/>
                                              </w:tabs>
                                              <w:spacing w:after="0"/>
                                              <w:ind w:left="0" w:firstLine="0"/>
                                              <w:rPr>
                                                <w:rFonts w:ascii="Times New Roman" w:hAnsi="Times New Roman" w:cs="Times New Roman"/>
                                              </w:rPr>
                                            </w:pPr>
                                            <w:r w:rsidRPr="00CF5914">
                                              <w:rPr>
                                                <w:rFonts w:ascii="Times New Roman" w:hAnsi="Times New Roman" w:cs="Times New Roman"/>
                                              </w:rPr>
                                              <w:t>CI: -0.368</w:t>
                                            </w:r>
                                            <w:r w:rsidRPr="00CF5914">
                                              <w:rPr>
                                                <w:rFonts w:ascii="Times New Roman" w:hAnsi="Times New Roman" w:cs="Times New Roman"/>
                                                <w:vertAlign w:val="superscript"/>
                                              </w:rPr>
                                              <w:t>***</w:t>
                                            </w:r>
                                          </w:p>
                                        </w:txbxContent>
                                      </v:textbox>
                                    </v:shape>
                                    <v:group id="Group 6" o:spid="_x0000_s1084" style="position:absolute;top:2695;width:57324;height:38976" coordsize="57324,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">
                                      <v:group id="Group 543293796" o:spid="_x0000_s1085" style="position:absolute;top:1955;width:27819;height:17279" coordorigin=",-4550" coordsize="27826,1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">
                                        <v:oval id="Oval 978883512" o:spid="_x0000_s1086" style="position:absolute;left:18453;top:-4550;width:9373;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" filled="f" strokecolor="black [3213]" strokeweight=".5pt">
                                          <v:stroke joinstyle="miter"/>
                                          <v:textbox>
                                            <w:txbxContent>
                                              <w:p w14:paraId="563BFF6C"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CUS</w:t>
                                                </w:r>
                                              </w:p>
                                            </w:txbxContent>
                                          </v:textbox>
                                        </v:oval>
                                        <v:group id="Group 241991965" o:spid="_x0000_s1087" style="position:absolute;top:-2363;width:18453;height:15102" coordorigin=",-5098" coordsize="18453,1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">
                                          <v:oval id="Oval 355651096" o:spid="_x0000_s1088" style="position:absolute;top:5627;width:9378;height:4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" filled="f" strokecolor="black [3213]" strokeweight=".5pt">
                                            <v:stroke joinstyle="miter"/>
                                            <v:textbox>
                                              <w:txbxContent>
                                                <w:p w14:paraId="56C2B91C" w14:textId="77777777" w:rsidR="00E20F67" w:rsidRDefault="00E20F67" w:rsidP="002250A5">
                                                  <w:pPr>
                                                    <w:shd w:val="clear" w:color="auto" w:fill="FFFFFF" w:themeFill="background1"/>
                                                    <w:jc w:val="center"/>
                                                    <w:rPr>
                                                      <w:rFonts w:ascii="Times New Roman" w:hAnsi="Times New Roman" w:cs="Times New Roman"/>
                                                    </w:rPr>
                                                  </w:pPr>
                                                  <w:r w:rsidRPr="001D02AF">
                                                    <w:rPr>
                                                      <w:rFonts w:ascii="Times New Roman" w:hAnsi="Times New Roman" w:cs="Times New Roman"/>
                                                    </w:rPr>
                                                    <w:t>MA</w:t>
                                                  </w:r>
                                                </w:p>
                                                <w:p w14:paraId="07445013" w14:textId="77777777" w:rsidR="00E20F67" w:rsidRPr="001D02AF" w:rsidRDefault="00E20F67" w:rsidP="002250A5">
                                                  <w:pPr>
                                                    <w:shd w:val="clear" w:color="auto" w:fill="FFFFFF" w:themeFill="background1"/>
                                                    <w:jc w:val="center"/>
                                                    <w:rPr>
                                                      <w:rFonts w:ascii="Times New Roman" w:hAnsi="Times New Roman" w:cs="Times New Roman"/>
                                                    </w:rPr>
                                                  </w:pPr>
                                                </w:p>
                                              </w:txbxContent>
                                            </v:textbox>
                                          </v:oval>
                                          <v:shape id="Straight Arrow Connector 1525900749" o:spid="_x0000_s1089" type="#_x0000_t32" style="position:absolute;left:7971;top:-5098;width:10482;height:113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" strokecolor="black [3200]" strokeweight=".5pt">
                                            <v:stroke endarrow="block" joinstyle="miter"/>
                                          </v:shape>
                                          <v:shape id="Text Box 2" o:spid="_x0000_s1090" type="#_x0000_t202" style="position:absolute;left:10318;top:-1612;width:5658;height:3009;rotation:-21624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" filled="f" stroked="f">
                                            <v:textbox>
                                              <w:txbxContent>
                                                <w:p w14:paraId="62C0A7C4" w14:textId="77777777" w:rsidR="00E20F67" w:rsidRPr="00256C5E" w:rsidRDefault="00E20F67" w:rsidP="002250A5">
                                                  <w:pPr>
                                                    <w:rPr>
                                                      <w:sz w:val="16"/>
                                                      <w:szCs w:val="16"/>
                                                    </w:rPr>
                                                  </w:pPr>
                                                  <w:r>
                                                    <w:rPr>
                                                      <w:sz w:val="16"/>
                                                      <w:szCs w:val="16"/>
                                                    </w:rPr>
                                                    <w:t>0</w:t>
                                                  </w:r>
                                                  <w:r w:rsidRPr="00256C5E">
                                                    <w:rPr>
                                                      <w:sz w:val="16"/>
                                                      <w:szCs w:val="16"/>
                                                    </w:rPr>
                                                    <w:t>.195*</w:t>
                                                  </w:r>
                                                </w:p>
                                              </w:txbxContent>
                                            </v:textbox>
                                          </v:shape>
                                        </v:group>
                                      </v:group>
                                      <v:group id="Group 1325086778" o:spid="_x0000_s1091" style="position:absolute;left:8721;width:48603;height:38976" coordorigin="939,-2192" coordsize="48603,3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">
                                        <v:group id="Group 1383700895" o:spid="_x0000_s1092" style="position:absolute;left:939;top:-2192;width:48603;height:26875" coordorigin="1507,-5395" coordsize="48605,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">
                                          <v:group id="Group 11535267" o:spid="_x0000_s1093" style="position:absolute;left:1507;top:-5395;width:45637;height:25573" coordorigin="1507,-5395" coordsize="45637,2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">
                                            <v:shape id="Straight Arrow Connector 1363576836" o:spid="_x0000_s1094" type="#_x0000_t32" style="position:absolute;left:20798;top:-1009;width:16481;height:8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" strokecolor="black [3200]" strokeweight=".5pt">
                                              <v:stroke dashstyle="dash" endarrow="block" joinstyle="miter"/>
                                            </v:shape>
                                            <v:shape id="Straight Arrow Connector 1247169671" o:spid="_x0000_s1095" type="#_x0000_t32" style="position:absolute;left:20485;top:-571;width:17341;height:181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" strokecolor="black [3200]" strokeweight=".5pt">
                                              <v:stroke endarrow="block" joinstyle="miter"/>
                                            </v:shape>
                                            <v:shape id="Straight Arrow Connector 146153428" o:spid="_x0000_s1096" type="#_x0000_t32" style="position:absolute;left:18167;top:5573;width:19112;height:2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" strokecolor="black [3200]" strokeweight=".5pt">
                                              <v:stroke endarrow="block" joinstyle="miter"/>
                                            </v:shape>
                                            <v:shape id="Straight Arrow Connector 1098148931" o:spid="_x0000_s1097" type="#_x0000_t32" style="position:absolute;left:18167;top:5573;width:19659;height:12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" strokecolor="black [3200]" strokeweight=".5pt">
                                              <v:stroke dashstyle="longDash" endarrow="block" joinstyle="miter"/>
                                            </v:shape>
                                            <v:shape id="Straight Arrow Connector 1791536818" o:spid="_x0000_s1098" type="#_x0000_t32" style="position:absolute;left:29016;top:7815;width:8262;height:76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" strokecolor="black [3200]" strokeweight=".5pt">
                                              <v:stroke endarrow="block" joinstyle="miter"/>
                                            </v:shape>
                                            <v:shape id="Straight Arrow Connector 597606148" o:spid="_x0000_s1099" type="#_x0000_t32" style="position:absolute;left:30389;top:16782;width:7603;height:1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" strokecolor="black [3200]" strokeweight=".5pt">
                                              <v:stroke dashstyle="dash" endarrow="block" joinstyle="miter"/>
                                            </v:shape>
                                            <v:shape id="Text Box 2" o:spid="_x0000_s1100" type="#_x0000_t202" style="position:absolute;left:26893;top:1329;width:5574;height:3010;rotation:8604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" filled="f" stroked="f">
                                              <v:textbox>
                                                <w:txbxContent>
                                                  <w:p w14:paraId="13F0F341" w14:textId="77777777" w:rsidR="00E20F67" w:rsidRPr="00256C5E" w:rsidRDefault="00E20F67" w:rsidP="002250A5">
                                                    <w:pPr>
                                                      <w:rPr>
                                                        <w:sz w:val="16"/>
                                                        <w:szCs w:val="16"/>
                                                        <w:vertAlign w:val="superscript"/>
                                                      </w:rPr>
                                                    </w:pPr>
                                                    <w:r w:rsidRPr="00256C5E">
                                                      <w:rPr>
                                                        <w:sz w:val="16"/>
                                                        <w:szCs w:val="16"/>
                                                      </w:rPr>
                                                      <w:t>-</w:t>
                                                    </w:r>
                                                    <w:r>
                                                      <w:rPr>
                                                        <w:sz w:val="16"/>
                                                        <w:szCs w:val="16"/>
                                                      </w:rPr>
                                                      <w:t>0</w:t>
                                                    </w:r>
                                                    <w:r w:rsidRPr="00256C5E">
                                                      <w:rPr>
                                                        <w:sz w:val="16"/>
                                                        <w:szCs w:val="16"/>
                                                      </w:rPr>
                                                      <w:t>.09</w:t>
                                                    </w:r>
                                                    <w:r>
                                                      <w:rPr>
                                                        <w:sz w:val="16"/>
                                                        <w:szCs w:val="16"/>
                                                      </w:rPr>
                                                      <w:t>6</w:t>
                                                    </w:r>
                                                    <w:r w:rsidRPr="00256C5E">
                                                      <w:rPr>
                                                        <w:sz w:val="16"/>
                                                        <w:szCs w:val="16"/>
                                                        <w:vertAlign w:val="superscript"/>
                                                      </w:rPr>
                                                      <w:t>n.s.</w:t>
                                                    </w:r>
                                                  </w:p>
                                                </w:txbxContent>
                                              </v:textbox>
                                            </v:shape>
                                            <v:shape id="Text Box 2" o:spid="_x0000_s1101" type="#_x0000_t202" style="position:absolute;left:17016;top:11636;width:5669;height:3009;rotation:32632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" filled="f" stroked="f">
                                              <v:textbox>
                                                <w:txbxContent>
                                                  <w:p w14:paraId="1DB0D16B" w14:textId="77777777" w:rsidR="00E20F67" w:rsidRPr="00256C5E" w:rsidRDefault="00E20F67" w:rsidP="002250A5">
                                                    <w:pPr>
                                                      <w:rPr>
                                                        <w:sz w:val="16"/>
                                                        <w:szCs w:val="16"/>
                                                        <w:vertAlign w:val="superscript"/>
                                                      </w:rPr>
                                                    </w:pPr>
                                                    <w:r>
                                                      <w:rPr>
                                                        <w:sz w:val="16"/>
                                                        <w:szCs w:val="16"/>
                                                      </w:rPr>
                                                      <w:t>-0.125</w:t>
                                                    </w:r>
                                                    <w:r w:rsidRPr="00256C5E">
                                                      <w:rPr>
                                                        <w:sz w:val="16"/>
                                                        <w:szCs w:val="16"/>
                                                      </w:rPr>
                                                      <w:t>**</w:t>
                                                    </w:r>
                                                  </w:p>
                                                </w:txbxContent>
                                              </v:textbox>
                                            </v:shape>
                                            <v:shape id="Text Box 2" o:spid="_x0000_s1102" type="#_x0000_t202" style="position:absolute;left:26939;top:5158;width:7613;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" filled="f" stroked="f">
                                              <v:textbox>
                                                <w:txbxContent>
                                                  <w:p w14:paraId="235EB051" w14:textId="77777777" w:rsidR="00E20F67" w:rsidRPr="00256C5E" w:rsidRDefault="00E20F67" w:rsidP="002250A5">
                                                    <w:pPr>
                                                      <w:rPr>
                                                        <w:sz w:val="16"/>
                                                        <w:szCs w:val="16"/>
                                                        <w:vertAlign w:val="superscript"/>
                                                      </w:rPr>
                                                    </w:pPr>
                                                    <w:r>
                                                      <w:rPr>
                                                        <w:sz w:val="16"/>
                                                        <w:szCs w:val="16"/>
                                                      </w:rPr>
                                                      <w:t>0.248***</w:t>
                                                    </w:r>
                                                  </w:p>
                                                </w:txbxContent>
                                              </v:textbox>
                                            </v:shape>
                                            <v:shape id="Text Box 2" o:spid="_x0000_s1103" type="#_x0000_t202" style="position:absolute;left:33071;top:9913;width:6130;height:3009;rotation:-30131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" filled="f" stroked="f">
                                              <v:textbox>
                                                <w:txbxContent>
                                                  <w:p w14:paraId="029EE0FB" w14:textId="77777777" w:rsidR="00E20F67" w:rsidRPr="00256C5E" w:rsidRDefault="00E20F67" w:rsidP="002250A5">
                                                    <w:pPr>
                                                      <w:rPr>
                                                        <w:sz w:val="16"/>
                                                        <w:szCs w:val="16"/>
                                                        <w:vertAlign w:val="superscript"/>
                                                      </w:rPr>
                                                    </w:pPr>
                                                    <w:r>
                                                      <w:rPr>
                                                        <w:sz w:val="16"/>
                                                        <w:szCs w:val="16"/>
                                                      </w:rPr>
                                                      <w:t>0.357***</w:t>
                                                    </w:r>
                                                  </w:p>
                                                </w:txbxContent>
                                              </v:textbox>
                                            </v:shape>
                                            <v:group id="Group 868007235" o:spid="_x0000_s1104" style="position:absolute;left:1507;top:-5395;width:28882;height:24537" coordorigin="1507,-5395" coordsize="28882,2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">
                                              <v:shape id="Straight Arrow Connector 2140225399" o:spid="_x0000_s1105" type="#_x0000_t32" style="position:absolute;left:2177;top:12459;width:18839;height:4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" strokecolor="black [3200]" strokeweight=".5pt">
                                                <v:stroke endarrow="block" joinstyle="miter"/>
                                              </v:shape>
                                              <v:group id="Group 453284261" o:spid="_x0000_s1106" style="position:absolute;left:1507;top:-5395;width:17429;height:20992" coordorigin="-680,-5395" coordsize="17429,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">
                                                <v:shape id="Straight Arrow Connector 1572096150" o:spid="_x0000_s1107" type="#_x0000_t32" style="position:absolute;left:-680;top:5573;width:8376;height:47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" strokecolor="black [3200]" strokeweight=".5pt">
                                                  <v:stroke endarrow="block" joinstyle="miter"/>
                                                </v:shape>
                                                <v:shape id="Text Box 2" o:spid="_x0000_s1108" type="#_x0000_t202" style="position:absolute;left:1987;top:7105;width:6096;height:2112;rotation:-6401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" filled="f" stroked="f">
                                                  <v:textbox>
                                                    <w:txbxContent>
                                                      <w:p w14:paraId="2429B096" w14:textId="77777777" w:rsidR="00E20F67" w:rsidRPr="00256C5E" w:rsidRDefault="00E20F67" w:rsidP="002250A5">
                                                        <w:pPr>
                                                          <w:rPr>
                                                            <w:sz w:val="16"/>
                                                            <w:szCs w:val="16"/>
                                                          </w:rPr>
                                                        </w:pPr>
                                                        <w:r>
                                                          <w:rPr>
                                                            <w:sz w:val="16"/>
                                                            <w:szCs w:val="16"/>
                                                          </w:rPr>
                                                          <w:t>0</w:t>
                                                        </w:r>
                                                        <w:r w:rsidRPr="00256C5E">
                                                          <w:rPr>
                                                            <w:sz w:val="16"/>
                                                            <w:szCs w:val="16"/>
                                                          </w:rPr>
                                                          <w:t>.549***</w:t>
                                                        </w:r>
                                                      </w:p>
                                                    </w:txbxContent>
                                                  </v:textbox>
                                                </v:shape>
                                                <v:shape id="Text Box 2" o:spid="_x0000_s1109" type="#_x0000_t202" style="position:absolute;left:8649;top:13204;width:5109;height:2393;rotation:9750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" filled="f" stroked="f">
                                                  <v:textbox>
                                                    <w:txbxContent>
                                                      <w:p w14:paraId="6E683532" w14:textId="77777777" w:rsidR="00E20F67" w:rsidRPr="00256C5E" w:rsidRDefault="00E20F67" w:rsidP="002250A5">
                                                        <w:pPr>
                                                          <w:rPr>
                                                            <w:sz w:val="16"/>
                                                            <w:szCs w:val="16"/>
                                                          </w:rPr>
                                                        </w:pPr>
                                                        <w:r>
                                                          <w:rPr>
                                                            <w:sz w:val="16"/>
                                                            <w:szCs w:val="16"/>
                                                          </w:rPr>
                                                          <w:t>0</w:t>
                                                        </w:r>
                                                        <w:r w:rsidRPr="00256C5E">
                                                          <w:rPr>
                                                            <w:sz w:val="16"/>
                                                            <w:szCs w:val="16"/>
                                                          </w:rPr>
                                                          <w:t>.1</w:t>
                                                        </w:r>
                                                        <w:r>
                                                          <w:rPr>
                                                            <w:sz w:val="16"/>
                                                            <w:szCs w:val="16"/>
                                                          </w:rPr>
                                                          <w:t>04</w:t>
                                                        </w:r>
                                                        <w:r w:rsidRPr="00256C5E">
                                                          <w:rPr>
                                                            <w:sz w:val="16"/>
                                                            <w:szCs w:val="16"/>
                                                          </w:rPr>
                                                          <w:t>*</w:t>
                                                        </w:r>
                                                      </w:p>
                                                    </w:txbxContent>
                                                  </v:textbox>
                                                </v:shape>
                                                <v:shape id="Text Box 2" o:spid="_x0000_s1110" type="#_x0000_t202" style="position:absolute;left:10328;top:-5395;width:6420;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" filled="f" stroked="f">
                                                  <v:textbox>
                                                    <w:txbxContent>
                                                      <w:p w14:paraId="2ECDB3AE" w14:textId="77777777" w:rsidR="00E20F67" w:rsidRPr="00256C5E" w:rsidRDefault="00E20F67" w:rsidP="002250A5">
                                                        <w:pPr>
                                                          <w:rPr>
                                                            <w:sz w:val="16"/>
                                                            <w:szCs w:val="16"/>
                                                          </w:rPr>
                                                        </w:pPr>
                                                        <w:r>
                                                          <w:rPr>
                                                            <w:sz w:val="16"/>
                                                            <w:szCs w:val="16"/>
                                                          </w:rPr>
                                                          <w:t>R</w:t>
                                                        </w:r>
                                                        <w:r>
                                                          <w:rPr>
                                                            <w:sz w:val="16"/>
                                                            <w:szCs w:val="16"/>
                                                            <w:vertAlign w:val="superscript"/>
                                                          </w:rPr>
                                                          <w:t>2</w:t>
                                                        </w:r>
                                                        <w:r>
                                                          <w:rPr>
                                                            <w:sz w:val="16"/>
                                                            <w:szCs w:val="16"/>
                                                          </w:rPr>
                                                          <w:t>= 0.046</w:t>
                                                        </w:r>
                                                      </w:p>
                                                    </w:txbxContent>
                                                  </v:textbox>
                                                </v:shape>
                                                <v:shape id="Text Box 2" o:spid="_x0000_s1111" type="#_x0000_t202" style="position:absolute;left:7374;top:8777;width:6096;height:2113;rotation:-5467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" filled="f" stroked="f">
                                                  <v:textbox>
                                                    <w:txbxContent>
                                                      <w:p w14:paraId="2472DF12" w14:textId="77777777" w:rsidR="00E20F67" w:rsidRPr="00256C5E" w:rsidRDefault="00E20F67" w:rsidP="002250A5">
                                                        <w:pPr>
                                                          <w:rPr>
                                                            <w:sz w:val="16"/>
                                                            <w:szCs w:val="16"/>
                                                          </w:rPr>
                                                        </w:pPr>
                                                        <w:r>
                                                          <w:rPr>
                                                            <w:sz w:val="16"/>
                                                            <w:szCs w:val="16"/>
                                                          </w:rPr>
                                                          <w:t>0</w:t>
                                                        </w:r>
                                                        <w:r w:rsidRPr="00256C5E">
                                                          <w:rPr>
                                                            <w:sz w:val="16"/>
                                                            <w:szCs w:val="16"/>
                                                          </w:rPr>
                                                          <w:t>.</w:t>
                                                        </w:r>
                                                        <w:r>
                                                          <w:rPr>
                                                            <w:sz w:val="16"/>
                                                            <w:szCs w:val="16"/>
                                                          </w:rPr>
                                                          <w:t>141</w:t>
                                                        </w:r>
                                                        <w:r w:rsidRPr="00256C5E">
                                                          <w:rPr>
                                                            <w:sz w:val="16"/>
                                                            <w:szCs w:val="16"/>
                                                          </w:rPr>
                                                          <w:t>*</w:t>
                                                        </w:r>
                                                      </w:p>
                                                    </w:txbxContent>
                                                  </v:textbox>
                                                </v:shape>
                                              </v:group>
                                              <v:group id="Group 1700147543" o:spid="_x0000_s1112" style="position:absolute;left:9884;top:1872;width:20505;height:17270" coordorigin="-2072,-6803" coordsize="20504,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">
                                                <v:oval id="Oval 239091762" o:spid="_x0000_s1113" style="position:absolute;left:-2072;top:-4905;width:8282;height:3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" filled="f" strokecolor="black [3213]" strokeweight=".5pt">
                                                  <v:stroke joinstyle="miter"/>
                                                  <v:textbox>
                                                    <w:txbxContent>
                                                      <w:p w14:paraId="65E48C9B"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COM</w:t>
                                                        </w:r>
                                                      </w:p>
                                                    </w:txbxContent>
                                                  </v:textbox>
                                                </v:oval>
                                                <v:oval id="Oval 1599597127" o:spid="_x0000_s1114" style="position:absolute;left:9059;top:6290;width:9372;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" filled="f" strokecolor="black [3213]" strokeweight=".5pt">
                                                  <v:stroke joinstyle="miter"/>
                                                  <v:textbox>
                                                    <w:txbxContent>
                                                      <w:p w14:paraId="0BF2F2B3"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INI</w:t>
                                                        </w:r>
                                                      </w:p>
                                                    </w:txbxContent>
                                                  </v:textbox>
                                                </v:oval>
                                                <v:shape id="Text Box 2" o:spid="_x0000_s1115" type="#_x0000_t202" style="position:absolute;left:-1267;top:-6803;width:5994;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" filled="f" stroked="f">
                                                  <v:textbox>
                                                    <w:txbxContent>
                                                      <w:p w14:paraId="02556F15" w14:textId="77777777" w:rsidR="00E20F67" w:rsidRPr="00256C5E" w:rsidRDefault="00E20F67" w:rsidP="002250A5">
                                                        <w:pPr>
                                                          <w:rPr>
                                                            <w:sz w:val="16"/>
                                                            <w:szCs w:val="16"/>
                                                          </w:rPr>
                                                        </w:pPr>
                                                        <w:r>
                                                          <w:rPr>
                                                            <w:sz w:val="16"/>
                                                            <w:szCs w:val="16"/>
                                                          </w:rPr>
                                                          <w:t>R</w:t>
                                                        </w:r>
                                                        <w:r>
                                                          <w:rPr>
                                                            <w:sz w:val="16"/>
                                                            <w:szCs w:val="16"/>
                                                            <w:vertAlign w:val="superscript"/>
                                                          </w:rPr>
                                                          <w:t>2</w:t>
                                                        </w:r>
                                                        <w:r>
                                                          <w:rPr>
                                                            <w:sz w:val="16"/>
                                                            <w:szCs w:val="16"/>
                                                          </w:rPr>
                                                          <w:t>= 0.214</w:t>
                                                        </w:r>
                                                      </w:p>
                                                    </w:txbxContent>
                                                  </v:textbox>
                                                </v:shape>
                                                <v:shape id="Text Box 2" o:spid="_x0000_s1116" type="#_x0000_t202" style="position:absolute;left:11059;top:8123;width:7037;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" filled="f" stroked="f">
                                                  <v:textbox>
                                                    <w:txbxContent>
                                                      <w:p w14:paraId="229338FF" w14:textId="77777777" w:rsidR="00E20F67" w:rsidRPr="00256C5E" w:rsidRDefault="00E20F67" w:rsidP="002250A5">
                                                        <w:pPr>
                                                          <w:rPr>
                                                            <w:sz w:val="16"/>
                                                            <w:szCs w:val="16"/>
                                                          </w:rPr>
                                                        </w:pPr>
                                                        <w:r>
                                                          <w:rPr>
                                                            <w:sz w:val="16"/>
                                                            <w:szCs w:val="16"/>
                                                          </w:rPr>
                                                          <w:t>R</w:t>
                                                        </w:r>
                                                        <w:r>
                                                          <w:rPr>
                                                            <w:sz w:val="16"/>
                                                            <w:szCs w:val="16"/>
                                                            <w:vertAlign w:val="superscript"/>
                                                          </w:rPr>
                                                          <w:t xml:space="preserve">2 </w:t>
                                                        </w:r>
                                                        <w:r>
                                                          <w:rPr>
                                                            <w:sz w:val="16"/>
                                                            <w:szCs w:val="16"/>
                                                          </w:rPr>
                                                          <w:t>= 0.383</w:t>
                                                        </w:r>
                                                      </w:p>
                                                    </w:txbxContent>
                                                  </v:textbox>
                                                </v:shape>
                                              </v:group>
                                            </v:group>
                                            <v:shape id="Text Box 2" o:spid="_x0000_s1117" type="#_x0000_t202" style="position:absolute;left:33829;top:13714;width:5986;height:3010;rotation:26128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" filled="f" stroked="f">
                                              <v:textbox>
                                                <w:txbxContent>
                                                  <w:p w14:paraId="04FE433E" w14:textId="77777777" w:rsidR="00E20F67" w:rsidRPr="00256C5E" w:rsidRDefault="00E20F67" w:rsidP="002250A5">
                                                    <w:pPr>
                                                      <w:rPr>
                                                        <w:sz w:val="16"/>
                                                        <w:szCs w:val="16"/>
                                                        <w:vertAlign w:val="superscript"/>
                                                      </w:rPr>
                                                    </w:pPr>
                                                    <w:r>
                                                      <w:rPr>
                                                        <w:sz w:val="16"/>
                                                        <w:szCs w:val="16"/>
                                                      </w:rPr>
                                                      <w:t>0.287***</w:t>
                                                    </w:r>
                                                  </w:p>
                                                </w:txbxContent>
                                              </v:textbox>
                                            </v:shape>
                                            <v:shape id="Text Box 2" o:spid="_x0000_s1118" type="#_x0000_t202" style="position:absolute;left:30972;top:17168;width:6458;height:3010;rotation:5391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" filled="f" stroked="f">
                                              <v:textbox>
                                                <w:txbxContent>
                                                  <w:p w14:paraId="29665946" w14:textId="77777777" w:rsidR="00E20F67" w:rsidRPr="00256C5E" w:rsidRDefault="00E20F67" w:rsidP="002250A5">
                                                    <w:pPr>
                                                      <w:rPr>
                                                        <w:sz w:val="16"/>
                                                        <w:szCs w:val="16"/>
                                                        <w:vertAlign w:val="superscript"/>
                                                      </w:rPr>
                                                    </w:pPr>
                                                    <w:r>
                                                      <w:rPr>
                                                        <w:sz w:val="16"/>
                                                        <w:szCs w:val="16"/>
                                                      </w:rPr>
                                                      <w:t>-0.144</w:t>
                                                    </w:r>
                                                    <w:r w:rsidRPr="00256C5E">
                                                      <w:rPr>
                                                        <w:sz w:val="16"/>
                                                        <w:szCs w:val="16"/>
                                                        <w:vertAlign w:val="superscript"/>
                                                      </w:rPr>
                                                      <w:t>n.s.</w:t>
                                                    </w:r>
                                                  </w:p>
                                                </w:txbxContent>
                                              </v:textbox>
                                            </v:shape>
                                            <v:shape id="Text Box 2" o:spid="_x0000_s1119" type="#_x0000_t202" style="position:absolute;left:41201;top:11380;width:5943;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" filled="f" stroked="f">
                                              <v:textbox>
                                                <w:txbxContent>
                                                  <w:p w14:paraId="567B8B4D" w14:textId="77777777" w:rsidR="00E20F67" w:rsidRPr="00256C5E" w:rsidRDefault="00E20F67" w:rsidP="002250A5">
                                                    <w:pPr>
                                                      <w:rPr>
                                                        <w:sz w:val="16"/>
                                                        <w:szCs w:val="16"/>
                                                        <w:vertAlign w:val="superscript"/>
                                                      </w:rPr>
                                                    </w:pPr>
                                                    <w:r>
                                                      <w:rPr>
                                                        <w:sz w:val="16"/>
                                                        <w:szCs w:val="16"/>
                                                      </w:rPr>
                                                      <w:t>0.781***</w:t>
                                                    </w:r>
                                                  </w:p>
                                                </w:txbxContent>
                                              </v:textbox>
                                            </v:shape>
                                          </v:group>
                                          <v:group id="Group 586715120" o:spid="_x0000_s1120" style="position:absolute;left:37279;top:3841;width:12834;height:17644" coordorigin="3517,-769" coordsize="12833,1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">
                                            <v:oval id="Oval 1828831528" o:spid="_x0000_s1121" style="position:absolute;left:3517;top:1018;width:9372;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" filled="f" strokecolor="black [3213]" strokeweight=".5pt">
                                              <v:stroke joinstyle="miter"/>
                                              <v:textbox>
                                                <w:txbxContent>
                                                  <w:p w14:paraId="5C9BDDA4"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MP</w:t>
                                                    </w:r>
                                                  </w:p>
                                                </w:txbxContent>
                                              </v:textbox>
                                            </v:oval>
                                            <v:oval id="Oval 1586059353" o:spid="_x0000_s1122" style="position:absolute;left:4064;top:10785;width:9372;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" filled="f" strokecolor="black [3213]" strokeweight=".5pt">
                                              <v:stroke joinstyle="miter"/>
                                              <v:textbox>
                                                <w:txbxContent>
                                                  <w:p w14:paraId="6292C028" w14:textId="77777777" w:rsidR="00E20F67" w:rsidRPr="001D02AF" w:rsidRDefault="00E20F67" w:rsidP="002250A5">
                                                    <w:pPr>
                                                      <w:shd w:val="clear" w:color="auto" w:fill="FFFFFF" w:themeFill="background1"/>
                                                      <w:jc w:val="center"/>
                                                      <w:rPr>
                                                        <w:rFonts w:ascii="Times New Roman" w:hAnsi="Times New Roman" w:cs="Times New Roman"/>
                                                      </w:rPr>
                                                    </w:pPr>
                                                    <w:r>
                                                      <w:rPr>
                                                        <w:rFonts w:ascii="Times New Roman" w:hAnsi="Times New Roman" w:cs="Times New Roman"/>
                                                      </w:rPr>
                                                      <w:t>FP</w:t>
                                                    </w:r>
                                                  </w:p>
                                                </w:txbxContent>
                                              </v:textbox>
                                            </v:oval>
                                            <v:shape id="Text Box 2" o:spid="_x0000_s1123" type="#_x0000_t202" style="position:absolute;left:9061;top:-769;width:6508;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" filled="f" stroked="f">
                                              <v:textbox>
                                                <w:txbxContent>
                                                  <w:p w14:paraId="32E2A7BB" w14:textId="77777777" w:rsidR="00E20F67" w:rsidRPr="00256C5E" w:rsidRDefault="00E20F67" w:rsidP="002250A5">
                                                    <w:pPr>
                                                      <w:rPr>
                                                        <w:sz w:val="16"/>
                                                        <w:szCs w:val="16"/>
                                                      </w:rPr>
                                                    </w:pPr>
                                                    <w:r>
                                                      <w:rPr>
                                                        <w:sz w:val="16"/>
                                                        <w:szCs w:val="16"/>
                                                      </w:rPr>
                                                      <w:t>R</w:t>
                                                    </w:r>
                                                    <w:r>
                                                      <w:rPr>
                                                        <w:sz w:val="16"/>
                                                        <w:szCs w:val="16"/>
                                                        <w:vertAlign w:val="superscript"/>
                                                      </w:rPr>
                                                      <w:t xml:space="preserve">2 </w:t>
                                                    </w:r>
                                                    <w:r>
                                                      <w:rPr>
                                                        <w:sz w:val="16"/>
                                                        <w:szCs w:val="16"/>
                                                      </w:rPr>
                                                      <w:t>= 0.400</w:t>
                                                    </w:r>
                                                  </w:p>
                                                </w:txbxContent>
                                              </v:textbox>
                                            </v:shape>
                                            <v:shape id="Text Box 2" o:spid="_x0000_s1124" type="#_x0000_t202" style="position:absolute;left:10116;top:14531;width:6234;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" filled="f" stroked="f">
                                              <v:textbox>
                                                <w:txbxContent>
                                                  <w:p w14:paraId="3C498BAC" w14:textId="77777777" w:rsidR="00E20F67" w:rsidRPr="00256C5E" w:rsidRDefault="00E20F67" w:rsidP="002250A5">
                                                    <w:pPr>
                                                      <w:rPr>
                                                        <w:sz w:val="16"/>
                                                        <w:szCs w:val="16"/>
                                                      </w:rPr>
                                                    </w:pPr>
                                                    <w:r>
                                                      <w:rPr>
                                                        <w:sz w:val="16"/>
                                                        <w:szCs w:val="16"/>
                                                      </w:rPr>
                                                      <w:t>R</w:t>
                                                    </w:r>
                                                    <w:r>
                                                      <w:rPr>
                                                        <w:sz w:val="16"/>
                                                        <w:szCs w:val="16"/>
                                                        <w:vertAlign w:val="superscript"/>
                                                      </w:rPr>
                                                      <w:t xml:space="preserve">2 </w:t>
                                                    </w:r>
                                                    <w:r>
                                                      <w:rPr>
                                                        <w:sz w:val="16"/>
                                                        <w:szCs w:val="16"/>
                                                      </w:rPr>
                                                      <w:t>= 0.579</w:t>
                                                    </w:r>
                                                  </w:p>
                                                </w:txbxContent>
                                              </v:textbox>
                                            </v:shape>
                                          </v:group>
                                        </v:group>
                                        <v:shape id="Text Box 2" o:spid="_x0000_s1125" type="#_x0000_t202" style="position:absolute;left:36422;top:26456;width:10707;height:10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">
                                          <v:textbox>
                                            <w:txbxContent>
                                              <w:p w14:paraId="6C801E0C"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Age: 0.073</w:t>
                                                </w:r>
                                                <w:r w:rsidRPr="00CF5914">
                                                  <w:rPr>
                                                    <w:rFonts w:ascii="Times New Roman" w:hAnsi="Times New Roman" w:cs="Times New Roman"/>
                                                    <w:vertAlign w:val="superscript"/>
                                                  </w:rPr>
                                                  <w:t>n.s.</w:t>
                                                </w:r>
                                              </w:p>
                                              <w:p w14:paraId="0A0DA707"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Size: -0.167*</w:t>
                                                </w:r>
                                              </w:p>
                                              <w:p w14:paraId="48CD63FA"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AT: 0.044</w:t>
                                                </w:r>
                                                <w:r w:rsidRPr="00CF5914">
                                                  <w:rPr>
                                                    <w:rFonts w:ascii="Times New Roman" w:hAnsi="Times New Roman" w:cs="Times New Roman"/>
                                                    <w:vertAlign w:val="superscript"/>
                                                  </w:rPr>
                                                  <w:t>n.s.</w:t>
                                                </w:r>
                                              </w:p>
                                              <w:p w14:paraId="0A813CA6"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TT: 0.000</w:t>
                                                </w:r>
                                                <w:r w:rsidRPr="00CF5914">
                                                  <w:rPr>
                                                    <w:rFonts w:ascii="Times New Roman" w:hAnsi="Times New Roman" w:cs="Times New Roman"/>
                                                    <w:vertAlign w:val="superscript"/>
                                                  </w:rPr>
                                                  <w:t>n.s.</w:t>
                                                </w:r>
                                              </w:p>
                                              <w:p w14:paraId="1B006314" w14:textId="77777777" w:rsidR="00E20F67" w:rsidRPr="00CF5914" w:rsidRDefault="00E20F67" w:rsidP="002250A5">
                                                <w:pPr>
                                                  <w:pStyle w:val="ListParagraph"/>
                                                  <w:numPr>
                                                    <w:ilvl w:val="0"/>
                                                    <w:numId w:val="17"/>
                                                  </w:numPr>
                                                  <w:tabs>
                                                    <w:tab w:val="left" w:pos="142"/>
                                                  </w:tabs>
                                                  <w:ind w:left="0" w:firstLine="0"/>
                                                  <w:rPr>
                                                    <w:rFonts w:ascii="Times New Roman" w:hAnsi="Times New Roman" w:cs="Times New Roman"/>
                                                  </w:rPr>
                                                </w:pPr>
                                                <w:r w:rsidRPr="00CF5914">
                                                  <w:rPr>
                                                    <w:rFonts w:ascii="Times New Roman" w:hAnsi="Times New Roman" w:cs="Times New Roman"/>
                                                  </w:rPr>
                                                  <w:t>CI: 0.126</w:t>
                                                </w:r>
                                                <w:r w:rsidRPr="00CF5914">
                                                  <w:rPr>
                                                    <w:rFonts w:ascii="Times New Roman" w:hAnsi="Times New Roman" w:cs="Times New Roman"/>
                                                    <w:vertAlign w:val="superscript"/>
                                                  </w:rPr>
                                                  <w:t>*</w:t>
                                                </w:r>
                                              </w:p>
                                            </w:txbxContent>
                                          </v:textbox>
                                        </v:shape>
                                        <v:shape id="Straight Arrow Connector 65338568" o:spid="_x0000_s1126" type="#_x0000_t32" style="position:absolute;left:41594;top:22972;width:0;height:33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" strokecolor="black [3200]" strokeweight=".5pt">
                                          <v:stroke endarrow="block" joinstyle="miter"/>
                                        </v:shape>
                                      </v:group>
                                    </v:group>
                                  </v:group>
                                </v:group>
                              </v:group>
                              <v:shape id="Straight Arrow Connector 1513140293" o:spid="_x0000_s1127" type="#_x0000_t32" style="position:absolute;left:9513;top:16163;width:34819;height:35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" strokecolor="black [3200]" strokeweight=".5pt">
                                <v:stroke endarrow="block" joinstyle="miter"/>
                              </v:shape>
                            </v:group>
                          </v:group>
                        </v:group>
                        <v:line id="Straight Connector 1577013725" o:spid="_x0000_s1128" style="position:absolute;visibility:visible;mso-wrap-style:square" from="5655,22040" to="5780,28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" strokecolor="black [3200]" strokeweight=".5pt">
                          <v:stroke dashstyle="dash" joinstyle="miter"/>
                        </v:line>
                      </v:group>
                      <v:shape id="Straight Arrow Connector 1174906729" o:spid="_x0000_s1129" type="#_x0000_t32" style="position:absolute;left:5814;top:27929;width:42212;height:6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" strokecolor="black [3200]" strokeweight=".5pt">
                        <v:stroke dashstyle="dash" endarrow="block" joinstyle="miter"/>
                      </v:shape>
                    </v:group>
                    <v:shape id="Text Box 2" o:spid="_x0000_s1130" type="#_x0000_t202" style="position:absolute;left:17812;top:26586;width:6096;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" filled="f" stroked="f">
                      <v:textbox>
                        <w:txbxContent>
                          <w:p w14:paraId="78E5C7A2" w14:textId="77777777" w:rsidR="00E20F67" w:rsidRPr="00256C5E" w:rsidRDefault="00E20F67" w:rsidP="002250A5">
                            <w:pPr>
                              <w:rPr>
                                <w:sz w:val="16"/>
                                <w:szCs w:val="16"/>
                                <w:lang w:eastAsia="zh-CN"/>
                              </w:rPr>
                            </w:pPr>
                            <w:r>
                              <w:rPr>
                                <w:sz w:val="16"/>
                                <w:szCs w:val="16"/>
                              </w:rPr>
                              <w:t>0</w:t>
                            </w:r>
                            <w:r w:rsidRPr="00256C5E">
                              <w:rPr>
                                <w:sz w:val="16"/>
                                <w:szCs w:val="16"/>
                              </w:rPr>
                              <w:t>.</w:t>
                            </w:r>
                            <w:r>
                              <w:rPr>
                                <w:sz w:val="16"/>
                                <w:szCs w:val="16"/>
                              </w:rPr>
                              <w:t>006</w:t>
                            </w:r>
                            <w:r>
                              <w:rPr>
                                <w:sz w:val="16"/>
                                <w:szCs w:val="16"/>
                                <w:vertAlign w:val="superscript"/>
                                <w:lang w:val="en-GB"/>
                              </w:rPr>
                              <w:t xml:space="preserve"> </w:t>
                            </w:r>
                            <w:proofErr w:type="spellStart"/>
                            <w:r>
                              <w:rPr>
                                <w:sz w:val="16"/>
                                <w:szCs w:val="16"/>
                                <w:vertAlign w:val="superscript"/>
                                <w:lang w:val="en-GB"/>
                              </w:rPr>
                              <w:t>n.s</w:t>
                            </w:r>
                            <w:proofErr w:type="spellEnd"/>
                            <w:r>
                              <w:rPr>
                                <w:sz w:val="16"/>
                                <w:szCs w:val="16"/>
                                <w:vertAlign w:val="superscript"/>
                                <w:lang w:val="en-GB"/>
                              </w:rPr>
                              <w:t>.</w:t>
                            </w:r>
                            <w:r>
                              <w:rPr>
                                <w:rFonts w:hint="eastAsia"/>
                                <w:sz w:val="16"/>
                                <w:szCs w:val="16"/>
                                <w:lang w:eastAsia="zh-CN"/>
                              </w:rPr>
                              <w:t>民。</w:t>
                            </w:r>
                            <w:r>
                              <w:rPr>
                                <w:sz w:val="16"/>
                                <w:szCs w:val="16"/>
                                <w:lang w:eastAsia="zh-CN"/>
                              </w:rPr>
                              <w:t>要。</w:t>
                            </w:r>
                          </w:p>
                        </w:txbxContent>
                      </v:textbox>
                    </v:shape>
                  </v:group>
                </v:group>
                <w10:wrap type="topAndBottom" anchorx="margin"/>
              </v:group>
            </w:pict>
          </mc:Fallback>
        </mc:AlternateContent>
      </w:r>
      <w:r w:rsidRPr="00B544E5">
        <w:t>Figure 3.</w:t>
      </w:r>
      <w:r w:rsidRPr="00B544E5">
        <w:rPr>
          <w:b w:val="0"/>
          <w:bCs w:val="0"/>
        </w:rPr>
        <w:t xml:space="preserve"> Final model output</w:t>
      </w:r>
    </w:p>
    <w:p w14:paraId="0AF92382" w14:textId="291B1416" w:rsidR="002250A5" w:rsidRPr="00B544E5" w:rsidRDefault="002250A5" w:rsidP="00B544E5">
      <w:pPr>
        <w:spacing w:after="0" w:line="240" w:lineRule="auto"/>
        <w:jc w:val="both"/>
        <w:rPr>
          <w:rFonts w:ascii="Times New Roman" w:hAnsi="Times New Roman" w:cs="Times New Roman"/>
          <w:sz w:val="20"/>
          <w:szCs w:val="20"/>
        </w:rPr>
      </w:pPr>
      <w:r w:rsidRPr="00B544E5">
        <w:rPr>
          <w:rFonts w:ascii="Times New Roman" w:eastAsia="Times New Roman" w:hAnsi="Times New Roman" w:cs="Times New Roman"/>
          <w:iCs/>
          <w:sz w:val="20"/>
          <w:szCs w:val="20"/>
        </w:rPr>
        <w:t>Notes: Dotted lines indicate insignificant relationships; Model fit statistics:</w:t>
      </w:r>
      <w:r w:rsidRPr="00B544E5">
        <w:rPr>
          <w:rFonts w:ascii="Times New Roman" w:eastAsia="Times New Roman" w:hAnsi="Times New Roman" w:cs="Times New Roman"/>
          <w:sz w:val="20"/>
          <w:szCs w:val="20"/>
        </w:rPr>
        <w:t xml:space="preserve"> χ</w:t>
      </w:r>
      <w:r w:rsidRPr="00B544E5">
        <w:rPr>
          <w:rFonts w:ascii="Times New Roman" w:eastAsia="Times New Roman" w:hAnsi="Times New Roman" w:cs="Times New Roman"/>
          <w:sz w:val="20"/>
          <w:szCs w:val="20"/>
          <w:vertAlign w:val="superscript"/>
        </w:rPr>
        <w:t>2</w:t>
      </w:r>
      <w:r w:rsidRPr="00B544E5">
        <w:rPr>
          <w:rFonts w:ascii="Times New Roman" w:eastAsia="Times New Roman" w:hAnsi="Times New Roman" w:cs="Times New Roman"/>
          <w:sz w:val="20"/>
          <w:szCs w:val="20"/>
        </w:rPr>
        <w:t xml:space="preserve"> = 37.247</w:t>
      </w:r>
      <w:r w:rsidRPr="00B544E5">
        <w:rPr>
          <w:rFonts w:ascii="Times New Roman" w:hAnsi="Times New Roman" w:cs="Times New Roman"/>
          <w:sz w:val="20"/>
          <w:szCs w:val="20"/>
        </w:rPr>
        <w:t xml:space="preserve"> (</w:t>
      </w:r>
      <w:proofErr w:type="spellStart"/>
      <w:proofErr w:type="gramStart"/>
      <w:r w:rsidRPr="00B544E5">
        <w:rPr>
          <w:rFonts w:ascii="Times New Roman" w:hAnsi="Times New Roman" w:cs="Times New Roman"/>
          <w:sz w:val="20"/>
          <w:szCs w:val="20"/>
        </w:rPr>
        <w:t>df</w:t>
      </w:r>
      <w:proofErr w:type="spellEnd"/>
      <w:proofErr w:type="gramEnd"/>
      <w:r w:rsidRPr="00B544E5">
        <w:rPr>
          <w:rFonts w:ascii="Times New Roman" w:hAnsi="Times New Roman" w:cs="Times New Roman"/>
          <w:sz w:val="20"/>
          <w:szCs w:val="20"/>
        </w:rPr>
        <w:t xml:space="preserve"> = 16, p &lt; 0.01), CMIN/DF = 2.328, GFI = 0.956, IFI = 0.933, CFI = 0.957, and RMSEA = 0.098.</w:t>
      </w:r>
    </w:p>
    <w:p w14:paraId="0EDE6B68" w14:textId="77777777" w:rsidR="00236568" w:rsidRPr="00B544E5" w:rsidRDefault="00236568" w:rsidP="00B544E5">
      <w:pPr>
        <w:spacing w:after="0" w:line="240" w:lineRule="auto"/>
        <w:jc w:val="both"/>
        <w:rPr>
          <w:rFonts w:ascii="Times New Roman" w:hAnsi="Times New Roman" w:cs="Times New Roman"/>
          <w:sz w:val="20"/>
          <w:szCs w:val="20"/>
        </w:rPr>
      </w:pPr>
    </w:p>
    <w:p w14:paraId="398A335A" w14:textId="77777777" w:rsidR="00E20F67" w:rsidRPr="00B544E5" w:rsidRDefault="00E20F67" w:rsidP="00B544E5">
      <w:pPr>
        <w:pStyle w:val="NoIndentNormal"/>
        <w:rPr>
          <w:rFonts w:ascii="Times New Roman" w:hAnsi="Times New Roman" w:cs="Times New Roman"/>
          <w:sz w:val="22"/>
          <w:szCs w:val="22"/>
        </w:rPr>
      </w:pPr>
      <w:r w:rsidRPr="00B544E5">
        <w:rPr>
          <w:rFonts w:ascii="Times New Roman" w:hAnsi="Times New Roman" w:cs="Times New Roman"/>
          <w:sz w:val="22"/>
          <w:szCs w:val="22"/>
        </w:rPr>
        <w:t>Source: Created by authors</w:t>
      </w:r>
    </w:p>
    <w:p w14:paraId="5BE55889" w14:textId="77777777" w:rsidR="00E20F67" w:rsidRPr="00B544E5" w:rsidRDefault="00E20F67" w:rsidP="00B544E5">
      <w:pPr>
        <w:spacing w:line="480" w:lineRule="auto"/>
        <w:sectPr w:rsidR="00E20F67" w:rsidRPr="00B544E5" w:rsidSect="00B4158A">
          <w:footerReference w:type="default" r:id="rId27"/>
          <w:pgSz w:w="11906" w:h="16838"/>
          <w:pgMar w:top="1440" w:right="1440" w:bottom="1440" w:left="1440" w:header="708" w:footer="708" w:gutter="0"/>
          <w:cols w:space="708"/>
          <w:docGrid w:linePitch="360"/>
        </w:sectPr>
      </w:pPr>
    </w:p>
    <w:p w14:paraId="227651C2" w14:textId="1D7BD71C" w:rsidR="00E20F67" w:rsidRPr="00B544E5" w:rsidRDefault="004B6274" w:rsidP="00B544E5">
      <w:pPr>
        <w:pStyle w:val="Heading1"/>
      </w:pPr>
      <w:r w:rsidRPr="00B544E5">
        <w:lastRenderedPageBreak/>
        <w:t xml:space="preserve">Appendix: </w:t>
      </w:r>
      <w:r w:rsidR="00C809D7" w:rsidRPr="00B544E5">
        <w:t>Recent e</w:t>
      </w:r>
      <w:r w:rsidRPr="00B544E5">
        <w:t>mpirical studies of marketing analytics (MA) and performance</w:t>
      </w:r>
      <w:r w:rsidR="00E20F67" w:rsidRPr="00B544E5">
        <w:t xml:space="preserve"> </w:t>
      </w:r>
      <w:r w:rsidR="00E20F67" w:rsidRPr="00B544E5">
        <w:rPr>
          <w:b w:val="0"/>
          <w:sz w:val="22"/>
          <w:szCs w:val="22"/>
        </w:rPr>
        <w:t>(Source: Created by authors)</w:t>
      </w:r>
    </w:p>
    <w:tbl>
      <w:tblPr>
        <w:tblStyle w:val="TableGrid"/>
        <w:tblW w:w="14827" w:type="dxa"/>
        <w:tblInd w:w="-572" w:type="dxa"/>
        <w:tblLayout w:type="fixed"/>
        <w:tblLook w:val="04A0" w:firstRow="1" w:lastRow="0" w:firstColumn="1" w:lastColumn="0" w:noHBand="0" w:noVBand="1"/>
      </w:tblPr>
      <w:tblGrid>
        <w:gridCol w:w="1336"/>
        <w:gridCol w:w="2350"/>
        <w:gridCol w:w="1900"/>
        <w:gridCol w:w="2721"/>
        <w:gridCol w:w="3402"/>
        <w:gridCol w:w="3118"/>
      </w:tblGrid>
      <w:tr w:rsidR="004B6274" w:rsidRPr="00B544E5" w14:paraId="5C2342DC" w14:textId="77777777" w:rsidTr="009E5E6F">
        <w:tc>
          <w:tcPr>
            <w:tcW w:w="1336" w:type="dxa"/>
            <w:vAlign w:val="center"/>
          </w:tcPr>
          <w:p w14:paraId="4E226A66" w14:textId="26D7CA21" w:rsidR="004B6274" w:rsidRPr="00B544E5" w:rsidRDefault="004B6274" w:rsidP="00B544E5">
            <w:pPr>
              <w:jc w:val="center"/>
              <w:rPr>
                <w:rFonts w:ascii="Times New Roman" w:hAnsi="Times New Roman" w:cs="Times New Roman"/>
                <w:b/>
                <w:bCs/>
                <w:sz w:val="20"/>
                <w:szCs w:val="20"/>
              </w:rPr>
            </w:pPr>
            <w:r w:rsidRPr="00B544E5">
              <w:rPr>
                <w:rFonts w:ascii="Times New Roman" w:hAnsi="Times New Roman" w:cs="Times New Roman"/>
                <w:b/>
                <w:bCs/>
                <w:sz w:val="20"/>
                <w:szCs w:val="20"/>
              </w:rPr>
              <w:t>Study</w:t>
            </w:r>
          </w:p>
        </w:tc>
        <w:tc>
          <w:tcPr>
            <w:tcW w:w="2350" w:type="dxa"/>
            <w:vAlign w:val="center"/>
          </w:tcPr>
          <w:p w14:paraId="1958AA84" w14:textId="77777777" w:rsidR="004B6274" w:rsidRPr="00B544E5" w:rsidRDefault="004B6274" w:rsidP="00B544E5">
            <w:pPr>
              <w:jc w:val="center"/>
              <w:rPr>
                <w:rFonts w:ascii="Times New Roman" w:hAnsi="Times New Roman" w:cs="Times New Roman"/>
                <w:b/>
                <w:bCs/>
                <w:sz w:val="20"/>
                <w:szCs w:val="20"/>
              </w:rPr>
            </w:pPr>
            <w:r w:rsidRPr="00B544E5">
              <w:rPr>
                <w:rFonts w:ascii="Times New Roman" w:hAnsi="Times New Roman" w:cs="Times New Roman"/>
                <w:b/>
                <w:bCs/>
                <w:sz w:val="20"/>
                <w:szCs w:val="20"/>
              </w:rPr>
              <w:t>Research aims/ Questions</w:t>
            </w:r>
          </w:p>
        </w:tc>
        <w:tc>
          <w:tcPr>
            <w:tcW w:w="1900" w:type="dxa"/>
            <w:vAlign w:val="center"/>
          </w:tcPr>
          <w:p w14:paraId="79924D29" w14:textId="1957FB12" w:rsidR="004B6274" w:rsidRPr="00B544E5" w:rsidRDefault="004B6274" w:rsidP="00B544E5">
            <w:pPr>
              <w:jc w:val="center"/>
              <w:rPr>
                <w:rFonts w:ascii="Times New Roman" w:hAnsi="Times New Roman" w:cs="Times New Roman"/>
                <w:b/>
                <w:bCs/>
                <w:sz w:val="20"/>
                <w:szCs w:val="20"/>
              </w:rPr>
            </w:pPr>
            <w:r w:rsidRPr="00B544E5">
              <w:rPr>
                <w:rFonts w:ascii="Times New Roman" w:hAnsi="Times New Roman" w:cs="Times New Roman"/>
                <w:b/>
                <w:bCs/>
                <w:sz w:val="20"/>
                <w:szCs w:val="20"/>
              </w:rPr>
              <w:t>Theory/Concept</w:t>
            </w:r>
          </w:p>
        </w:tc>
        <w:tc>
          <w:tcPr>
            <w:tcW w:w="2721" w:type="dxa"/>
            <w:vAlign w:val="center"/>
          </w:tcPr>
          <w:p w14:paraId="7CA71B79" w14:textId="5AB62EE5" w:rsidR="004B6274" w:rsidRPr="00B544E5" w:rsidRDefault="004B6274" w:rsidP="00B544E5">
            <w:pPr>
              <w:jc w:val="center"/>
              <w:rPr>
                <w:rFonts w:ascii="Times New Roman" w:hAnsi="Times New Roman" w:cs="Times New Roman"/>
                <w:b/>
                <w:bCs/>
                <w:sz w:val="20"/>
                <w:szCs w:val="20"/>
              </w:rPr>
            </w:pPr>
            <w:r w:rsidRPr="00B544E5">
              <w:rPr>
                <w:rFonts w:ascii="Times New Roman" w:hAnsi="Times New Roman" w:cs="Times New Roman"/>
                <w:b/>
                <w:bCs/>
                <w:sz w:val="20"/>
                <w:szCs w:val="20"/>
              </w:rPr>
              <w:t>Method/Sample</w:t>
            </w:r>
          </w:p>
        </w:tc>
        <w:tc>
          <w:tcPr>
            <w:tcW w:w="3402" w:type="dxa"/>
            <w:vAlign w:val="center"/>
          </w:tcPr>
          <w:p w14:paraId="31D5DB48" w14:textId="77777777" w:rsidR="004B6274" w:rsidRPr="00B544E5" w:rsidRDefault="004B6274" w:rsidP="00B544E5">
            <w:pPr>
              <w:jc w:val="center"/>
              <w:rPr>
                <w:rFonts w:ascii="Times New Roman" w:hAnsi="Times New Roman" w:cs="Times New Roman"/>
                <w:b/>
                <w:bCs/>
                <w:sz w:val="20"/>
                <w:szCs w:val="20"/>
              </w:rPr>
            </w:pPr>
            <w:r w:rsidRPr="00B544E5">
              <w:rPr>
                <w:rFonts w:ascii="Times New Roman" w:hAnsi="Times New Roman" w:cs="Times New Roman"/>
                <w:b/>
                <w:bCs/>
                <w:sz w:val="20"/>
                <w:szCs w:val="20"/>
              </w:rPr>
              <w:t>Main findings</w:t>
            </w:r>
          </w:p>
        </w:tc>
        <w:tc>
          <w:tcPr>
            <w:tcW w:w="3118" w:type="dxa"/>
            <w:vAlign w:val="center"/>
          </w:tcPr>
          <w:p w14:paraId="744A2967" w14:textId="1A31FC4F" w:rsidR="004B6274" w:rsidRPr="00B544E5" w:rsidRDefault="004B6274" w:rsidP="00B544E5">
            <w:pPr>
              <w:jc w:val="center"/>
              <w:rPr>
                <w:rFonts w:ascii="Times New Roman" w:hAnsi="Times New Roman" w:cs="Times New Roman"/>
                <w:b/>
                <w:bCs/>
                <w:sz w:val="20"/>
                <w:szCs w:val="20"/>
              </w:rPr>
            </w:pPr>
            <w:r w:rsidRPr="00B544E5">
              <w:rPr>
                <w:rFonts w:ascii="Times New Roman" w:hAnsi="Times New Roman" w:cs="Times New Roman"/>
                <w:b/>
                <w:bCs/>
                <w:sz w:val="20"/>
                <w:szCs w:val="20"/>
              </w:rPr>
              <w:t>Future research direction</w:t>
            </w:r>
            <w:r w:rsidR="00A07467" w:rsidRPr="00B544E5">
              <w:rPr>
                <w:rFonts w:ascii="Times New Roman" w:hAnsi="Times New Roman" w:cs="Times New Roman"/>
                <w:b/>
                <w:bCs/>
                <w:sz w:val="20"/>
                <w:szCs w:val="20"/>
              </w:rPr>
              <w:t>s</w:t>
            </w:r>
          </w:p>
        </w:tc>
      </w:tr>
      <w:tr w:rsidR="004B6274" w:rsidRPr="00B544E5" w14:paraId="0F1998FC" w14:textId="77777777" w:rsidTr="009E5E6F">
        <w:trPr>
          <w:trHeight w:val="2443"/>
        </w:trPr>
        <w:tc>
          <w:tcPr>
            <w:tcW w:w="1336" w:type="dxa"/>
            <w:vAlign w:val="center"/>
          </w:tcPr>
          <w:p w14:paraId="4FC8E83C" w14:textId="77777777"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Cheng and </w:t>
            </w:r>
            <w:proofErr w:type="spellStart"/>
            <w:r w:rsidRPr="00B544E5">
              <w:rPr>
                <w:rFonts w:ascii="Times New Roman" w:hAnsi="Times New Roman" w:cs="Times New Roman"/>
                <w:bCs/>
                <w:sz w:val="20"/>
                <w:szCs w:val="20"/>
              </w:rPr>
              <w:t>Shiu</w:t>
            </w:r>
            <w:proofErr w:type="spellEnd"/>
            <w:r w:rsidRPr="00B544E5">
              <w:rPr>
                <w:rFonts w:ascii="Times New Roman" w:hAnsi="Times New Roman" w:cs="Times New Roman"/>
                <w:bCs/>
                <w:sz w:val="20"/>
                <w:szCs w:val="20"/>
              </w:rPr>
              <w:t xml:space="preserve"> (2023)</w:t>
            </w:r>
          </w:p>
        </w:tc>
        <w:tc>
          <w:tcPr>
            <w:tcW w:w="2350" w:type="dxa"/>
            <w:vAlign w:val="center"/>
          </w:tcPr>
          <w:p w14:paraId="6982185E" w14:textId="6AC2FB12" w:rsidR="004B6274" w:rsidRPr="00B544E5" w:rsidRDefault="00A2035A"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To determine whether </w:t>
            </w:r>
            <w:r w:rsidR="004B6274" w:rsidRPr="00B544E5">
              <w:rPr>
                <w:rFonts w:ascii="Times New Roman" w:hAnsi="Times New Roman" w:cs="Times New Roman"/>
                <w:bCs/>
                <w:sz w:val="20"/>
                <w:szCs w:val="20"/>
              </w:rPr>
              <w:t>big data</w:t>
            </w:r>
            <w:r w:rsidR="003923BD" w:rsidRPr="00B544E5">
              <w:rPr>
                <w:rFonts w:ascii="Times New Roman" w:hAnsi="Times New Roman" w:cs="Times New Roman"/>
                <w:bCs/>
                <w:sz w:val="20"/>
                <w:szCs w:val="20"/>
              </w:rPr>
              <w:t xml:space="preserve"> analytics</w:t>
            </w:r>
            <w:r w:rsidR="004B6274" w:rsidRPr="00B544E5">
              <w:rPr>
                <w:rFonts w:ascii="Times New Roman" w:hAnsi="Times New Roman" w:cs="Times New Roman"/>
                <w:bCs/>
                <w:sz w:val="20"/>
                <w:szCs w:val="20"/>
              </w:rPr>
              <w:t xml:space="preserve"> (BDA) </w:t>
            </w:r>
            <w:r w:rsidR="003923BD" w:rsidRPr="00B544E5">
              <w:rPr>
                <w:rFonts w:ascii="Times New Roman" w:hAnsi="Times New Roman" w:cs="Times New Roman"/>
                <w:bCs/>
                <w:sz w:val="20"/>
                <w:szCs w:val="20"/>
              </w:rPr>
              <w:t xml:space="preserve">or </w:t>
            </w:r>
            <w:r w:rsidR="004B6274" w:rsidRPr="00B544E5">
              <w:rPr>
                <w:rFonts w:ascii="Times New Roman" w:hAnsi="Times New Roman" w:cs="Times New Roman"/>
                <w:bCs/>
                <w:sz w:val="20"/>
                <w:szCs w:val="20"/>
              </w:rPr>
              <w:t>traditional marketing analytics (TMA) has a stronger effect on the NPD performance</w:t>
            </w:r>
            <w:r w:rsidR="003923BD" w:rsidRPr="00B544E5">
              <w:rPr>
                <w:rFonts w:ascii="Times New Roman" w:hAnsi="Times New Roman" w:cs="Times New Roman"/>
                <w:bCs/>
                <w:sz w:val="20"/>
                <w:szCs w:val="20"/>
              </w:rPr>
              <w:t>,</w:t>
            </w:r>
            <w:r w:rsidR="004B6274" w:rsidRPr="00B544E5">
              <w:rPr>
                <w:rFonts w:ascii="Times New Roman" w:hAnsi="Times New Roman" w:cs="Times New Roman"/>
                <w:bCs/>
                <w:sz w:val="20"/>
                <w:szCs w:val="20"/>
              </w:rPr>
              <w:t xml:space="preserve"> and the potential moderating effects of innovation strategies on the roles of BDA/TMA </w:t>
            </w:r>
            <w:r w:rsidR="003923BD" w:rsidRPr="00B544E5">
              <w:rPr>
                <w:rFonts w:ascii="Times New Roman" w:hAnsi="Times New Roman" w:cs="Times New Roman"/>
                <w:bCs/>
                <w:sz w:val="20"/>
                <w:szCs w:val="20"/>
              </w:rPr>
              <w:t xml:space="preserve">in </w:t>
            </w:r>
            <w:r w:rsidR="004B6274" w:rsidRPr="00B544E5">
              <w:rPr>
                <w:rFonts w:ascii="Times New Roman" w:hAnsi="Times New Roman" w:cs="Times New Roman"/>
                <w:bCs/>
                <w:sz w:val="20"/>
                <w:szCs w:val="20"/>
              </w:rPr>
              <w:t>NPD performance</w:t>
            </w:r>
          </w:p>
        </w:tc>
        <w:tc>
          <w:tcPr>
            <w:tcW w:w="1900" w:type="dxa"/>
            <w:vAlign w:val="center"/>
          </w:tcPr>
          <w:p w14:paraId="3EEDAE6F" w14:textId="5526C8DD"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Integrate</w:t>
            </w:r>
            <w:r w:rsidR="00C80D49" w:rsidRPr="00B544E5">
              <w:rPr>
                <w:rFonts w:ascii="Times New Roman" w:hAnsi="Times New Roman" w:cs="Times New Roman"/>
                <w:bCs/>
                <w:sz w:val="20"/>
                <w:szCs w:val="20"/>
              </w:rPr>
              <w:t>s</w:t>
            </w:r>
            <w:r w:rsidRPr="00B544E5">
              <w:rPr>
                <w:rFonts w:ascii="Times New Roman" w:hAnsi="Times New Roman" w:cs="Times New Roman"/>
                <w:bCs/>
                <w:sz w:val="20"/>
                <w:szCs w:val="20"/>
              </w:rPr>
              <w:t xml:space="preserve"> the strategic information technology alignment (SITA) perspective with innovation ambidexterity theory</w:t>
            </w:r>
          </w:p>
        </w:tc>
        <w:tc>
          <w:tcPr>
            <w:tcW w:w="2721" w:type="dxa"/>
            <w:vAlign w:val="center"/>
          </w:tcPr>
          <w:p w14:paraId="3F499B76" w14:textId="26C0309D"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Survey conducted</w:t>
            </w:r>
            <w:r w:rsidR="00982E24" w:rsidRPr="00B544E5">
              <w:rPr>
                <w:rFonts w:ascii="Times New Roman" w:hAnsi="Times New Roman" w:cs="Times New Roman"/>
                <w:bCs/>
                <w:sz w:val="20"/>
                <w:szCs w:val="20"/>
              </w:rPr>
              <w:t xml:space="preserve"> through</w:t>
            </w:r>
            <w:r w:rsidRPr="00B544E5">
              <w:rPr>
                <w:rFonts w:ascii="Times New Roman" w:hAnsi="Times New Roman" w:cs="Times New Roman"/>
                <w:bCs/>
                <w:sz w:val="20"/>
                <w:szCs w:val="20"/>
              </w:rPr>
              <w:t xml:space="preserve"> on-site interviews</w:t>
            </w:r>
            <w:r w:rsidR="00116333" w:rsidRPr="00B544E5">
              <w:rPr>
                <w:rFonts w:ascii="Times New Roman" w:hAnsi="Times New Roman" w:cs="Times New Roman"/>
                <w:bCs/>
                <w:sz w:val="20"/>
                <w:szCs w:val="20"/>
              </w:rPr>
              <w:t>; s</w:t>
            </w:r>
            <w:r w:rsidRPr="00B544E5">
              <w:rPr>
                <w:rFonts w:ascii="Times New Roman" w:hAnsi="Times New Roman" w:cs="Times New Roman"/>
                <w:bCs/>
                <w:sz w:val="20"/>
                <w:szCs w:val="20"/>
              </w:rPr>
              <w:t>ample</w:t>
            </w:r>
            <w:r w:rsidR="004C09CE" w:rsidRPr="00B544E5">
              <w:rPr>
                <w:rFonts w:ascii="Times New Roman" w:hAnsi="Times New Roman" w:cs="Times New Roman"/>
                <w:bCs/>
                <w:sz w:val="20"/>
                <w:szCs w:val="20"/>
              </w:rPr>
              <w:t xml:space="preserve"> of</w:t>
            </w:r>
            <w:r w:rsidRPr="00B544E5">
              <w:rPr>
                <w:rFonts w:ascii="Times New Roman" w:hAnsi="Times New Roman" w:cs="Times New Roman"/>
                <w:bCs/>
                <w:sz w:val="20"/>
                <w:szCs w:val="20"/>
              </w:rPr>
              <w:t xml:space="preserve"> 1</w:t>
            </w:r>
            <w:r w:rsidR="004C09CE" w:rsidRPr="00B544E5">
              <w:rPr>
                <w:rFonts w:ascii="Times New Roman" w:hAnsi="Times New Roman" w:cs="Times New Roman"/>
                <w:bCs/>
                <w:sz w:val="20"/>
                <w:szCs w:val="20"/>
              </w:rPr>
              <w:t>,</w:t>
            </w:r>
            <w:r w:rsidRPr="00B544E5">
              <w:rPr>
                <w:rFonts w:ascii="Times New Roman" w:hAnsi="Times New Roman" w:cs="Times New Roman"/>
                <w:bCs/>
                <w:sz w:val="20"/>
                <w:szCs w:val="20"/>
              </w:rPr>
              <w:t xml:space="preserve">000 firms </w:t>
            </w:r>
            <w:r w:rsidR="00116333" w:rsidRPr="00B544E5">
              <w:rPr>
                <w:rFonts w:ascii="Times New Roman" w:hAnsi="Times New Roman" w:cs="Times New Roman"/>
                <w:bCs/>
                <w:sz w:val="20"/>
                <w:szCs w:val="20"/>
              </w:rPr>
              <w:t>drawn from</w:t>
            </w:r>
            <w:r w:rsidRPr="00B544E5">
              <w:rPr>
                <w:rFonts w:ascii="Times New Roman" w:hAnsi="Times New Roman" w:cs="Times New Roman"/>
                <w:bCs/>
                <w:sz w:val="20"/>
                <w:szCs w:val="20"/>
              </w:rPr>
              <w:t xml:space="preserve"> the China Credit Information Service in Taiwan</w:t>
            </w:r>
            <w:r w:rsidR="00116333" w:rsidRPr="00B544E5">
              <w:rPr>
                <w:rFonts w:ascii="Times New Roman" w:hAnsi="Times New Roman" w:cs="Times New Roman"/>
                <w:bCs/>
                <w:sz w:val="20"/>
                <w:szCs w:val="20"/>
              </w:rPr>
              <w:t xml:space="preserve">; </w:t>
            </w:r>
            <w:r w:rsidRPr="00B544E5">
              <w:rPr>
                <w:rFonts w:ascii="Times New Roman" w:hAnsi="Times New Roman" w:cs="Times New Roman"/>
                <w:bCs/>
                <w:sz w:val="20"/>
                <w:szCs w:val="20"/>
              </w:rPr>
              <w:t>NPD managers</w:t>
            </w:r>
            <w:r w:rsidR="00116333" w:rsidRPr="00B544E5">
              <w:rPr>
                <w:rFonts w:ascii="Times New Roman" w:hAnsi="Times New Roman" w:cs="Times New Roman"/>
                <w:bCs/>
                <w:sz w:val="20"/>
                <w:szCs w:val="20"/>
              </w:rPr>
              <w:t xml:space="preserve"> contacted</w:t>
            </w:r>
            <w:r w:rsidRPr="00B544E5">
              <w:rPr>
                <w:rFonts w:ascii="Times New Roman" w:hAnsi="Times New Roman" w:cs="Times New Roman"/>
                <w:bCs/>
                <w:sz w:val="20"/>
                <w:szCs w:val="20"/>
              </w:rPr>
              <w:t xml:space="preserve"> by phone, resulting in 238 firms</w:t>
            </w:r>
            <w:r w:rsidR="00116333" w:rsidRPr="00B544E5">
              <w:rPr>
                <w:rFonts w:ascii="Times New Roman" w:hAnsi="Times New Roman" w:cs="Times New Roman"/>
                <w:bCs/>
                <w:sz w:val="20"/>
                <w:szCs w:val="20"/>
              </w:rPr>
              <w:t>; l</w:t>
            </w:r>
            <w:r w:rsidRPr="00B544E5">
              <w:rPr>
                <w:rFonts w:ascii="Times New Roman" w:hAnsi="Times New Roman" w:cs="Times New Roman"/>
                <w:bCs/>
                <w:sz w:val="20"/>
                <w:szCs w:val="20"/>
              </w:rPr>
              <w:t xml:space="preserve">ongitudinal data collected </w:t>
            </w:r>
            <w:r w:rsidR="00116333" w:rsidRPr="00B544E5">
              <w:rPr>
                <w:rFonts w:ascii="Times New Roman" w:hAnsi="Times New Roman" w:cs="Times New Roman"/>
                <w:bCs/>
                <w:sz w:val="20"/>
                <w:szCs w:val="20"/>
              </w:rPr>
              <w:t xml:space="preserve">from </w:t>
            </w:r>
            <w:r w:rsidRPr="00B544E5">
              <w:rPr>
                <w:rFonts w:ascii="Times New Roman" w:hAnsi="Times New Roman" w:cs="Times New Roman"/>
                <w:bCs/>
                <w:sz w:val="20"/>
                <w:szCs w:val="20"/>
              </w:rPr>
              <w:t>2018 to 2021</w:t>
            </w:r>
          </w:p>
        </w:tc>
        <w:tc>
          <w:tcPr>
            <w:tcW w:w="3402" w:type="dxa"/>
            <w:vAlign w:val="center"/>
          </w:tcPr>
          <w:p w14:paraId="05DDCE1F" w14:textId="3615CDBA"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 xml:space="preserve">Both BDA and TMA have positive and significant effects on NPD performance, and BDA has </w:t>
            </w:r>
            <w:r w:rsidR="00982E24" w:rsidRPr="00B544E5">
              <w:rPr>
                <w:rFonts w:ascii="Times New Roman" w:hAnsi="Times New Roman" w:cs="Times New Roman"/>
                <w:sz w:val="20"/>
                <w:szCs w:val="20"/>
              </w:rPr>
              <w:t xml:space="preserve">a </w:t>
            </w:r>
            <w:r w:rsidRPr="00B544E5">
              <w:rPr>
                <w:rFonts w:ascii="Times New Roman" w:hAnsi="Times New Roman" w:cs="Times New Roman"/>
                <w:sz w:val="20"/>
                <w:szCs w:val="20"/>
              </w:rPr>
              <w:t xml:space="preserve">more significant effect on NPD than TMA; both exploratory and exploitative innovation have positive moderating effects; </w:t>
            </w:r>
            <w:r w:rsidR="004C09CE" w:rsidRPr="00B544E5">
              <w:rPr>
                <w:rFonts w:ascii="Times New Roman" w:hAnsi="Times New Roman" w:cs="Times New Roman"/>
                <w:sz w:val="20"/>
                <w:szCs w:val="20"/>
              </w:rPr>
              <w:t xml:space="preserve">an </w:t>
            </w:r>
            <w:r w:rsidRPr="00B544E5">
              <w:rPr>
                <w:rFonts w:ascii="Times New Roman" w:hAnsi="Times New Roman" w:cs="Times New Roman"/>
                <w:sz w:val="20"/>
                <w:szCs w:val="20"/>
              </w:rPr>
              <w:t>exploitative innovation strategy has a stronger impact on the relationship between TMA and NPD performance</w:t>
            </w:r>
          </w:p>
        </w:tc>
        <w:tc>
          <w:tcPr>
            <w:tcW w:w="3118" w:type="dxa"/>
            <w:vAlign w:val="center"/>
          </w:tcPr>
          <w:p w14:paraId="29391CFB" w14:textId="0DE4278A" w:rsidR="004B6274" w:rsidRPr="00B544E5" w:rsidRDefault="004C09CE" w:rsidP="00B544E5">
            <w:pPr>
              <w:rPr>
                <w:rFonts w:ascii="Times New Roman" w:hAnsi="Times New Roman" w:cs="Times New Roman"/>
                <w:bCs/>
                <w:sz w:val="20"/>
                <w:szCs w:val="20"/>
              </w:rPr>
            </w:pPr>
            <w:r w:rsidRPr="00B544E5">
              <w:rPr>
                <w:rFonts w:ascii="Times New Roman" w:hAnsi="Times New Roman" w:cs="Times New Roman"/>
                <w:bCs/>
                <w:sz w:val="20"/>
                <w:szCs w:val="20"/>
              </w:rPr>
              <w:t>S</w:t>
            </w:r>
            <w:r w:rsidR="004B6274" w:rsidRPr="00B544E5">
              <w:rPr>
                <w:rFonts w:ascii="Times New Roman" w:hAnsi="Times New Roman" w:cs="Times New Roman"/>
                <w:bCs/>
                <w:sz w:val="20"/>
                <w:szCs w:val="20"/>
              </w:rPr>
              <w:t>upplement BDA with TMA information, along with exploratory innovation strategy to support innovation development</w:t>
            </w:r>
          </w:p>
        </w:tc>
      </w:tr>
      <w:tr w:rsidR="004B6274" w:rsidRPr="00B544E5" w14:paraId="1D4A64B5" w14:textId="77777777" w:rsidTr="009E5E6F">
        <w:trPr>
          <w:trHeight w:val="1191"/>
        </w:trPr>
        <w:tc>
          <w:tcPr>
            <w:tcW w:w="1336" w:type="dxa"/>
            <w:vAlign w:val="center"/>
          </w:tcPr>
          <w:p w14:paraId="640EC02E" w14:textId="77777777"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Hossain et al. (2022)</w:t>
            </w:r>
          </w:p>
        </w:tc>
        <w:tc>
          <w:tcPr>
            <w:tcW w:w="2350" w:type="dxa"/>
            <w:vAlign w:val="center"/>
          </w:tcPr>
          <w:p w14:paraId="150A1F8D" w14:textId="256F863D" w:rsidR="004B6274" w:rsidRPr="00B544E5" w:rsidRDefault="004B6274" w:rsidP="00B544E5">
            <w:pPr>
              <w:autoSpaceDE w:val="0"/>
              <w:autoSpaceDN w:val="0"/>
              <w:adjustRightInd w:val="0"/>
              <w:rPr>
                <w:rFonts w:ascii="Times New Roman" w:hAnsi="Times New Roman" w:cs="Times New Roman"/>
                <w:bCs/>
                <w:sz w:val="20"/>
                <w:szCs w:val="20"/>
              </w:rPr>
            </w:pPr>
            <w:r w:rsidRPr="00B544E5">
              <w:rPr>
                <w:rFonts w:ascii="Times New Roman" w:hAnsi="Times New Roman" w:cs="Times New Roman"/>
                <w:bCs/>
                <w:sz w:val="20"/>
                <w:szCs w:val="20"/>
              </w:rPr>
              <w:t xml:space="preserve">How does the </w:t>
            </w:r>
            <w:r w:rsidR="003C626F" w:rsidRPr="00B544E5">
              <w:rPr>
                <w:rFonts w:ascii="Times New Roman" w:hAnsi="Times New Roman" w:cs="Times New Roman"/>
                <w:bCs/>
                <w:sz w:val="20"/>
                <w:szCs w:val="20"/>
              </w:rPr>
              <w:t>MA</w:t>
            </w:r>
            <w:r w:rsidRPr="00B544E5">
              <w:rPr>
                <w:rFonts w:ascii="Times New Roman" w:hAnsi="Times New Roman" w:cs="Times New Roman"/>
                <w:bCs/>
                <w:sz w:val="20"/>
                <w:szCs w:val="20"/>
              </w:rPr>
              <w:t xml:space="preserve"> capability of an export</w:t>
            </w:r>
            <w:r w:rsidR="007A2292" w:rsidRPr="00B544E5">
              <w:rPr>
                <w:rFonts w:ascii="Times New Roman" w:hAnsi="Times New Roman" w:cs="Times New Roman"/>
                <w:bCs/>
                <w:sz w:val="20"/>
                <w:szCs w:val="20"/>
              </w:rPr>
              <w:t>-</w:t>
            </w:r>
            <w:r w:rsidRPr="00B544E5">
              <w:rPr>
                <w:rFonts w:ascii="Times New Roman" w:hAnsi="Times New Roman" w:cs="Times New Roman"/>
                <w:bCs/>
                <w:sz w:val="20"/>
                <w:szCs w:val="20"/>
              </w:rPr>
              <w:t>oriented</w:t>
            </w:r>
            <w:r w:rsidR="007A2292" w:rsidRPr="00B544E5">
              <w:rPr>
                <w:rFonts w:ascii="Times New Roman" w:hAnsi="Times New Roman" w:cs="Times New Roman"/>
                <w:bCs/>
                <w:sz w:val="20"/>
                <w:szCs w:val="20"/>
              </w:rPr>
              <w:t xml:space="preserve"> </w:t>
            </w:r>
            <w:r w:rsidRPr="00B544E5">
              <w:rPr>
                <w:rFonts w:ascii="Times New Roman" w:hAnsi="Times New Roman" w:cs="Times New Roman"/>
                <w:bCs/>
                <w:sz w:val="20"/>
                <w:szCs w:val="20"/>
              </w:rPr>
              <w:t>manufacturing firm assure sustained competitive advantage?</w:t>
            </w:r>
          </w:p>
        </w:tc>
        <w:tc>
          <w:tcPr>
            <w:tcW w:w="1900" w:type="dxa"/>
            <w:vAlign w:val="center"/>
          </w:tcPr>
          <w:p w14:paraId="40691527" w14:textId="69D7B232"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Resource</w:t>
            </w:r>
            <w:r w:rsidR="00982E24" w:rsidRPr="00B544E5">
              <w:rPr>
                <w:rFonts w:ascii="Times New Roman" w:hAnsi="Times New Roman" w:cs="Times New Roman"/>
                <w:bCs/>
                <w:sz w:val="20"/>
                <w:szCs w:val="20"/>
              </w:rPr>
              <w:t>-</w:t>
            </w:r>
            <w:r w:rsidRPr="00B544E5">
              <w:rPr>
                <w:rFonts w:ascii="Times New Roman" w:hAnsi="Times New Roman" w:cs="Times New Roman"/>
                <w:bCs/>
                <w:sz w:val="20"/>
                <w:szCs w:val="20"/>
              </w:rPr>
              <w:t>based view and dynamic capabilities</w:t>
            </w:r>
          </w:p>
        </w:tc>
        <w:tc>
          <w:tcPr>
            <w:tcW w:w="2721" w:type="dxa"/>
            <w:vAlign w:val="center"/>
          </w:tcPr>
          <w:p w14:paraId="1A5D4419" w14:textId="38090B48" w:rsidR="004B6274" w:rsidRPr="00B544E5" w:rsidRDefault="004B6274" w:rsidP="00B544E5">
            <w:pPr>
              <w:autoSpaceDE w:val="0"/>
              <w:autoSpaceDN w:val="0"/>
              <w:adjustRightInd w:val="0"/>
              <w:rPr>
                <w:rFonts w:ascii="Times New Roman" w:hAnsi="Times New Roman" w:cs="Times New Roman"/>
                <w:bCs/>
                <w:sz w:val="20"/>
                <w:szCs w:val="20"/>
              </w:rPr>
            </w:pPr>
            <w:r w:rsidRPr="00B544E5">
              <w:rPr>
                <w:rFonts w:ascii="Times New Roman" w:hAnsi="Times New Roman" w:cs="Times New Roman"/>
                <w:bCs/>
                <w:sz w:val="20"/>
                <w:szCs w:val="20"/>
              </w:rPr>
              <w:t>Multi-phase research design</w:t>
            </w:r>
            <w:r w:rsidR="00116333" w:rsidRPr="00B544E5">
              <w:rPr>
                <w:rFonts w:ascii="Times New Roman" w:hAnsi="Times New Roman" w:cs="Times New Roman"/>
                <w:bCs/>
                <w:sz w:val="20"/>
                <w:szCs w:val="20"/>
              </w:rPr>
              <w:t xml:space="preserve">; </w:t>
            </w:r>
            <w:r w:rsidRPr="00B544E5">
              <w:rPr>
                <w:rFonts w:ascii="Times New Roman" w:hAnsi="Times New Roman" w:cs="Times New Roman"/>
                <w:bCs/>
                <w:sz w:val="20"/>
                <w:szCs w:val="20"/>
              </w:rPr>
              <w:t xml:space="preserve">sample </w:t>
            </w:r>
            <w:r w:rsidR="004C09CE" w:rsidRPr="00B544E5">
              <w:rPr>
                <w:rFonts w:ascii="Times New Roman" w:hAnsi="Times New Roman" w:cs="Times New Roman"/>
                <w:bCs/>
                <w:sz w:val="20"/>
                <w:szCs w:val="20"/>
              </w:rPr>
              <w:t xml:space="preserve">from </w:t>
            </w:r>
            <w:r w:rsidRPr="00B544E5">
              <w:rPr>
                <w:rFonts w:ascii="Times New Roman" w:hAnsi="Times New Roman" w:cs="Times New Roman"/>
                <w:bCs/>
                <w:sz w:val="20"/>
                <w:szCs w:val="20"/>
              </w:rPr>
              <w:t xml:space="preserve">the export-oriented </w:t>
            </w:r>
            <w:r w:rsidR="004C09CE" w:rsidRPr="00B544E5">
              <w:rPr>
                <w:rFonts w:ascii="Times New Roman" w:hAnsi="Times New Roman" w:cs="Times New Roman"/>
                <w:bCs/>
                <w:sz w:val="20"/>
                <w:szCs w:val="20"/>
              </w:rPr>
              <w:t>r</w:t>
            </w:r>
            <w:r w:rsidRPr="00B544E5">
              <w:rPr>
                <w:rFonts w:ascii="Times New Roman" w:hAnsi="Times New Roman" w:cs="Times New Roman"/>
                <w:bCs/>
                <w:sz w:val="20"/>
                <w:szCs w:val="20"/>
              </w:rPr>
              <w:t>eady</w:t>
            </w:r>
            <w:r w:rsidR="004C09CE" w:rsidRPr="00B544E5">
              <w:rPr>
                <w:rFonts w:ascii="Times New Roman" w:hAnsi="Times New Roman" w:cs="Times New Roman"/>
                <w:bCs/>
                <w:sz w:val="20"/>
                <w:szCs w:val="20"/>
              </w:rPr>
              <w:t>-</w:t>
            </w:r>
            <w:r w:rsidRPr="00B544E5">
              <w:rPr>
                <w:rFonts w:ascii="Times New Roman" w:hAnsi="Times New Roman" w:cs="Times New Roman"/>
                <w:bCs/>
                <w:sz w:val="20"/>
                <w:szCs w:val="20"/>
              </w:rPr>
              <w:t>made garment (RMG) manufacturing industry</w:t>
            </w:r>
          </w:p>
        </w:tc>
        <w:tc>
          <w:tcPr>
            <w:tcW w:w="3402" w:type="dxa"/>
            <w:vAlign w:val="center"/>
          </w:tcPr>
          <w:p w14:paraId="070A3F23" w14:textId="3F808580"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Marketing analytics capability leads to sustainable competitive advantage through sensing, seizing and reconfiguring the market</w:t>
            </w:r>
          </w:p>
        </w:tc>
        <w:tc>
          <w:tcPr>
            <w:tcW w:w="3118" w:type="dxa"/>
            <w:vAlign w:val="center"/>
          </w:tcPr>
          <w:p w14:paraId="74954379" w14:textId="5BB429D8"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Test the model in different </w:t>
            </w:r>
            <w:r w:rsidR="00116333" w:rsidRPr="00B544E5">
              <w:rPr>
                <w:rFonts w:ascii="Times New Roman" w:hAnsi="Times New Roman" w:cs="Times New Roman"/>
                <w:bCs/>
                <w:sz w:val="20"/>
                <w:szCs w:val="20"/>
              </w:rPr>
              <w:t>industries</w:t>
            </w:r>
            <w:r w:rsidRPr="00B544E5">
              <w:rPr>
                <w:rFonts w:ascii="Times New Roman" w:hAnsi="Times New Roman" w:cs="Times New Roman"/>
                <w:bCs/>
                <w:sz w:val="20"/>
                <w:szCs w:val="20"/>
              </w:rPr>
              <w:t xml:space="preserve"> using</w:t>
            </w:r>
            <w:r w:rsidR="00116333" w:rsidRPr="00B544E5">
              <w:rPr>
                <w:rFonts w:ascii="Times New Roman" w:hAnsi="Times New Roman" w:cs="Times New Roman"/>
                <w:bCs/>
                <w:sz w:val="20"/>
                <w:szCs w:val="20"/>
              </w:rPr>
              <w:t xml:space="preserve"> a</w:t>
            </w:r>
            <w:r w:rsidRPr="00B544E5">
              <w:rPr>
                <w:rFonts w:ascii="Times New Roman" w:hAnsi="Times New Roman" w:cs="Times New Roman"/>
                <w:bCs/>
                <w:sz w:val="20"/>
                <w:szCs w:val="20"/>
              </w:rPr>
              <w:t xml:space="preserve"> longitudinal or experimental approach; </w:t>
            </w:r>
            <w:r w:rsidR="00116333" w:rsidRPr="00B544E5">
              <w:rPr>
                <w:rFonts w:ascii="Times New Roman" w:hAnsi="Times New Roman" w:cs="Times New Roman"/>
                <w:bCs/>
                <w:sz w:val="20"/>
                <w:szCs w:val="20"/>
              </w:rPr>
              <w:t>extend</w:t>
            </w:r>
            <w:r w:rsidRPr="00B544E5">
              <w:rPr>
                <w:rFonts w:ascii="Times New Roman" w:hAnsi="Times New Roman" w:cs="Times New Roman"/>
                <w:bCs/>
                <w:sz w:val="20"/>
                <w:szCs w:val="20"/>
              </w:rPr>
              <w:t xml:space="preserve"> studies </w:t>
            </w:r>
            <w:r w:rsidR="00116333" w:rsidRPr="00B544E5">
              <w:rPr>
                <w:rFonts w:ascii="Times New Roman" w:hAnsi="Times New Roman" w:cs="Times New Roman"/>
                <w:bCs/>
                <w:sz w:val="20"/>
                <w:szCs w:val="20"/>
              </w:rPr>
              <w:t xml:space="preserve">of </w:t>
            </w:r>
            <w:r w:rsidRPr="00B544E5">
              <w:rPr>
                <w:rFonts w:ascii="Times New Roman" w:hAnsi="Times New Roman" w:cs="Times New Roman"/>
                <w:bCs/>
                <w:sz w:val="20"/>
                <w:szCs w:val="20"/>
              </w:rPr>
              <w:t>MA capability in B2B manufacturing settings</w:t>
            </w:r>
          </w:p>
        </w:tc>
      </w:tr>
      <w:tr w:rsidR="004B6274" w:rsidRPr="00B544E5" w14:paraId="4C61DD12" w14:textId="77777777" w:rsidTr="009E5E6F">
        <w:trPr>
          <w:trHeight w:val="2098"/>
        </w:trPr>
        <w:tc>
          <w:tcPr>
            <w:tcW w:w="1336" w:type="dxa"/>
            <w:vAlign w:val="center"/>
          </w:tcPr>
          <w:p w14:paraId="4A062F06" w14:textId="77777777" w:rsidR="004B6274" w:rsidRPr="00B544E5" w:rsidRDefault="004B6274" w:rsidP="00B544E5">
            <w:pPr>
              <w:rPr>
                <w:rFonts w:ascii="Times New Roman" w:hAnsi="Times New Roman" w:cs="Times New Roman"/>
                <w:bCs/>
                <w:sz w:val="20"/>
                <w:szCs w:val="20"/>
              </w:rPr>
            </w:pPr>
            <w:proofErr w:type="spellStart"/>
            <w:r w:rsidRPr="00B544E5">
              <w:rPr>
                <w:rFonts w:ascii="Times New Roman" w:hAnsi="Times New Roman" w:cs="Times New Roman"/>
                <w:bCs/>
                <w:sz w:val="20"/>
                <w:szCs w:val="20"/>
              </w:rPr>
              <w:t>Akter</w:t>
            </w:r>
            <w:proofErr w:type="spellEnd"/>
            <w:r w:rsidRPr="00B544E5">
              <w:rPr>
                <w:rFonts w:ascii="Times New Roman" w:hAnsi="Times New Roman" w:cs="Times New Roman"/>
                <w:bCs/>
                <w:sz w:val="20"/>
                <w:szCs w:val="20"/>
              </w:rPr>
              <w:t xml:space="preserve"> et al (2022)</w:t>
            </w:r>
          </w:p>
        </w:tc>
        <w:tc>
          <w:tcPr>
            <w:tcW w:w="2350" w:type="dxa"/>
            <w:vAlign w:val="center"/>
          </w:tcPr>
          <w:p w14:paraId="6A46C6A7" w14:textId="60CB69E6" w:rsidR="004B6274" w:rsidRPr="00B544E5" w:rsidRDefault="004B6274" w:rsidP="00B544E5">
            <w:pPr>
              <w:autoSpaceDE w:val="0"/>
              <w:autoSpaceDN w:val="0"/>
              <w:adjustRightInd w:val="0"/>
              <w:rPr>
                <w:rFonts w:ascii="Times New Roman" w:hAnsi="Times New Roman" w:cs="Times New Roman"/>
                <w:bCs/>
                <w:sz w:val="20"/>
                <w:szCs w:val="20"/>
              </w:rPr>
            </w:pPr>
            <w:r w:rsidRPr="00B544E5">
              <w:rPr>
                <w:rFonts w:ascii="Times New Roman" w:hAnsi="Times New Roman" w:cs="Times New Roman"/>
                <w:bCs/>
                <w:sz w:val="20"/>
                <w:szCs w:val="20"/>
              </w:rPr>
              <w:t>To investigate the antecedents of B2B MA capability on</w:t>
            </w:r>
            <w:r w:rsidR="00716D70" w:rsidRPr="00B544E5">
              <w:rPr>
                <w:rFonts w:ascii="Times New Roman" w:hAnsi="Times New Roman" w:cs="Times New Roman"/>
                <w:bCs/>
                <w:sz w:val="20"/>
                <w:szCs w:val="20"/>
              </w:rPr>
              <w:t xml:space="preserve"> a</w:t>
            </w:r>
            <w:r w:rsidRPr="00B544E5">
              <w:rPr>
                <w:rFonts w:ascii="Times New Roman" w:hAnsi="Times New Roman" w:cs="Times New Roman"/>
                <w:bCs/>
                <w:sz w:val="20"/>
                <w:szCs w:val="20"/>
              </w:rPr>
              <w:t xml:space="preserve"> </w:t>
            </w:r>
            <w:r w:rsidR="00716D70" w:rsidRPr="00B544E5">
              <w:rPr>
                <w:rFonts w:ascii="Times New Roman" w:hAnsi="Times New Roman" w:cs="Times New Roman"/>
                <w:bCs/>
                <w:sz w:val="20"/>
                <w:szCs w:val="20"/>
              </w:rPr>
              <w:t>cloud-</w:t>
            </w:r>
            <w:r w:rsidRPr="00B544E5">
              <w:rPr>
                <w:rFonts w:ascii="Times New Roman" w:hAnsi="Times New Roman" w:cs="Times New Roman"/>
                <w:bCs/>
                <w:sz w:val="20"/>
                <w:szCs w:val="20"/>
              </w:rPr>
              <w:t>sharing platform, and its effect on marketing agility and marketing effectiveness while affected by market turbulence</w:t>
            </w:r>
          </w:p>
        </w:tc>
        <w:tc>
          <w:tcPr>
            <w:tcW w:w="1900" w:type="dxa"/>
            <w:vAlign w:val="center"/>
          </w:tcPr>
          <w:p w14:paraId="383FEDD4" w14:textId="77777777"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Dynamic capability and contingency theory</w:t>
            </w:r>
          </w:p>
        </w:tc>
        <w:tc>
          <w:tcPr>
            <w:tcW w:w="2721" w:type="dxa"/>
            <w:vAlign w:val="center"/>
          </w:tcPr>
          <w:p w14:paraId="0793ACD8" w14:textId="199C6135" w:rsidR="004B6274" w:rsidRPr="00B544E5" w:rsidRDefault="00716D70" w:rsidP="00B544E5">
            <w:pPr>
              <w:autoSpaceDE w:val="0"/>
              <w:autoSpaceDN w:val="0"/>
              <w:adjustRightInd w:val="0"/>
              <w:rPr>
                <w:rFonts w:ascii="Times New Roman" w:hAnsi="Times New Roman" w:cs="Times New Roman"/>
                <w:bCs/>
                <w:sz w:val="20"/>
                <w:szCs w:val="20"/>
              </w:rPr>
            </w:pPr>
            <w:r w:rsidRPr="00B544E5">
              <w:rPr>
                <w:rFonts w:ascii="Times New Roman" w:hAnsi="Times New Roman" w:cs="Times New Roman"/>
                <w:sz w:val="20"/>
                <w:szCs w:val="20"/>
              </w:rPr>
              <w:t xml:space="preserve">Systematic </w:t>
            </w:r>
            <w:r w:rsidR="004B6274" w:rsidRPr="00B544E5">
              <w:rPr>
                <w:rFonts w:ascii="Times New Roman" w:hAnsi="Times New Roman" w:cs="Times New Roman"/>
                <w:sz w:val="20"/>
                <w:szCs w:val="20"/>
              </w:rPr>
              <w:t xml:space="preserve">literature review and survey method based on </w:t>
            </w:r>
            <w:r w:rsidRPr="00B544E5">
              <w:rPr>
                <w:rFonts w:ascii="Times New Roman" w:hAnsi="Times New Roman" w:cs="Times New Roman"/>
                <w:sz w:val="20"/>
                <w:szCs w:val="20"/>
              </w:rPr>
              <w:t>cloud-</w:t>
            </w:r>
            <w:r w:rsidR="004B6274" w:rsidRPr="00B544E5">
              <w:rPr>
                <w:rFonts w:ascii="Times New Roman" w:hAnsi="Times New Roman" w:cs="Times New Roman"/>
                <w:sz w:val="20"/>
                <w:szCs w:val="20"/>
              </w:rPr>
              <w:t>sharing platforms</w:t>
            </w:r>
            <w:r w:rsidR="00E91CC2" w:rsidRPr="00B544E5">
              <w:rPr>
                <w:rFonts w:ascii="Times New Roman" w:hAnsi="Times New Roman" w:cs="Times New Roman"/>
                <w:sz w:val="20"/>
                <w:szCs w:val="20"/>
              </w:rPr>
              <w:t>,</w:t>
            </w:r>
            <w:r w:rsidR="004B6274" w:rsidRPr="00B544E5">
              <w:rPr>
                <w:rFonts w:ascii="Times New Roman" w:hAnsi="Times New Roman" w:cs="Times New Roman"/>
                <w:sz w:val="20"/>
                <w:szCs w:val="20"/>
              </w:rPr>
              <w:t xml:space="preserve"> focusing on Australian B2B firms</w:t>
            </w:r>
          </w:p>
        </w:tc>
        <w:tc>
          <w:tcPr>
            <w:tcW w:w="3402" w:type="dxa"/>
            <w:vAlign w:val="center"/>
          </w:tcPr>
          <w:p w14:paraId="475A913E" w14:textId="1BFCCC7E"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MA capability is a second-order construct that includes pattern identification, real-time solutions and data governance</w:t>
            </w:r>
            <w:r w:rsidR="00716D70" w:rsidRPr="00B544E5">
              <w:rPr>
                <w:rFonts w:ascii="Times New Roman" w:hAnsi="Times New Roman" w:cs="Times New Roman"/>
                <w:bCs/>
                <w:sz w:val="20"/>
                <w:szCs w:val="20"/>
              </w:rPr>
              <w:t xml:space="preserve">; </w:t>
            </w:r>
            <w:r w:rsidR="00112BC9" w:rsidRPr="00B544E5">
              <w:rPr>
                <w:rFonts w:ascii="Times New Roman" w:hAnsi="Times New Roman" w:cs="Times New Roman"/>
                <w:bCs/>
                <w:sz w:val="20"/>
                <w:szCs w:val="20"/>
              </w:rPr>
              <w:t>it</w:t>
            </w:r>
            <w:r w:rsidRPr="00B544E5">
              <w:rPr>
                <w:rFonts w:ascii="Times New Roman" w:hAnsi="Times New Roman" w:cs="Times New Roman"/>
                <w:bCs/>
                <w:sz w:val="20"/>
                <w:szCs w:val="20"/>
              </w:rPr>
              <w:t xml:space="preserve"> positively influences marketing agility and marketing effectiveness</w:t>
            </w:r>
            <w:r w:rsidR="00112BC9" w:rsidRPr="00B544E5">
              <w:rPr>
                <w:rFonts w:ascii="Times New Roman" w:hAnsi="Times New Roman" w:cs="Times New Roman"/>
                <w:bCs/>
                <w:sz w:val="20"/>
                <w:szCs w:val="20"/>
              </w:rPr>
              <w:t>; these</w:t>
            </w:r>
            <w:r w:rsidRPr="00B544E5">
              <w:rPr>
                <w:rFonts w:ascii="Times New Roman" w:hAnsi="Times New Roman" w:cs="Times New Roman"/>
                <w:bCs/>
                <w:sz w:val="20"/>
                <w:szCs w:val="20"/>
              </w:rPr>
              <w:t xml:space="preserve"> relationships interact with market turbulence</w:t>
            </w:r>
          </w:p>
        </w:tc>
        <w:tc>
          <w:tcPr>
            <w:tcW w:w="3118" w:type="dxa"/>
            <w:vAlign w:val="center"/>
          </w:tcPr>
          <w:p w14:paraId="7882C8E4" w14:textId="7FCF8514"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Develop more refined measures that focus on </w:t>
            </w:r>
            <w:r w:rsidR="00112BC9" w:rsidRPr="00B544E5">
              <w:rPr>
                <w:rFonts w:ascii="Times New Roman" w:hAnsi="Times New Roman" w:cs="Times New Roman"/>
                <w:bCs/>
                <w:sz w:val="20"/>
                <w:szCs w:val="20"/>
              </w:rPr>
              <w:t xml:space="preserve">the </w:t>
            </w:r>
            <w:r w:rsidRPr="00B544E5">
              <w:rPr>
                <w:rFonts w:ascii="Times New Roman" w:hAnsi="Times New Roman" w:cs="Times New Roman"/>
                <w:bCs/>
                <w:sz w:val="20"/>
                <w:szCs w:val="20"/>
              </w:rPr>
              <w:t>MA process</w:t>
            </w:r>
            <w:r w:rsidR="00112BC9" w:rsidRPr="00B544E5">
              <w:rPr>
                <w:rFonts w:ascii="Times New Roman" w:hAnsi="Times New Roman" w:cs="Times New Roman"/>
                <w:bCs/>
                <w:sz w:val="20"/>
                <w:szCs w:val="20"/>
              </w:rPr>
              <w:t>es</w:t>
            </w:r>
            <w:r w:rsidRPr="00B544E5">
              <w:rPr>
                <w:rFonts w:ascii="Times New Roman" w:hAnsi="Times New Roman" w:cs="Times New Roman"/>
                <w:bCs/>
                <w:sz w:val="20"/>
                <w:szCs w:val="20"/>
              </w:rPr>
              <w:t xml:space="preserve"> </w:t>
            </w:r>
            <w:r w:rsidR="00112BC9" w:rsidRPr="00B544E5">
              <w:rPr>
                <w:rFonts w:ascii="Times New Roman" w:hAnsi="Times New Roman" w:cs="Times New Roman"/>
                <w:bCs/>
                <w:sz w:val="20"/>
                <w:szCs w:val="20"/>
              </w:rPr>
              <w:t xml:space="preserve">of a </w:t>
            </w:r>
            <w:r w:rsidRPr="00B544E5">
              <w:rPr>
                <w:rFonts w:ascii="Times New Roman" w:hAnsi="Times New Roman" w:cs="Times New Roman"/>
                <w:bCs/>
                <w:sz w:val="20"/>
                <w:szCs w:val="20"/>
              </w:rPr>
              <w:t xml:space="preserve">specific </w:t>
            </w:r>
            <w:r w:rsidR="00112BC9" w:rsidRPr="00B544E5">
              <w:rPr>
                <w:rFonts w:ascii="Times New Roman" w:hAnsi="Times New Roman" w:cs="Times New Roman"/>
                <w:bCs/>
                <w:sz w:val="20"/>
                <w:szCs w:val="20"/>
              </w:rPr>
              <w:t>cloud-</w:t>
            </w:r>
            <w:r w:rsidRPr="00B544E5">
              <w:rPr>
                <w:rFonts w:ascii="Times New Roman" w:hAnsi="Times New Roman" w:cs="Times New Roman"/>
                <w:bCs/>
                <w:sz w:val="20"/>
                <w:szCs w:val="20"/>
              </w:rPr>
              <w:t>sharing platform; explore cloud-based MA in different marketing context</w:t>
            </w:r>
            <w:r w:rsidR="00112BC9" w:rsidRPr="00B544E5">
              <w:rPr>
                <w:rFonts w:ascii="Times New Roman" w:hAnsi="Times New Roman" w:cs="Times New Roman"/>
                <w:bCs/>
                <w:sz w:val="20"/>
                <w:szCs w:val="20"/>
              </w:rPr>
              <w:t>s;</w:t>
            </w:r>
            <w:r w:rsidRPr="00B544E5">
              <w:rPr>
                <w:rFonts w:ascii="Times New Roman" w:hAnsi="Times New Roman" w:cs="Times New Roman"/>
                <w:bCs/>
                <w:sz w:val="20"/>
                <w:szCs w:val="20"/>
              </w:rPr>
              <w:t xml:space="preserve"> </w:t>
            </w:r>
            <w:r w:rsidR="00112BC9" w:rsidRPr="00B544E5">
              <w:rPr>
                <w:rFonts w:ascii="Times New Roman" w:hAnsi="Times New Roman" w:cs="Times New Roman"/>
                <w:bCs/>
                <w:sz w:val="20"/>
                <w:szCs w:val="20"/>
              </w:rPr>
              <w:t>extend</w:t>
            </w:r>
            <w:r w:rsidRPr="00B544E5">
              <w:rPr>
                <w:rFonts w:ascii="Times New Roman" w:hAnsi="Times New Roman" w:cs="Times New Roman"/>
                <w:bCs/>
                <w:sz w:val="20"/>
                <w:szCs w:val="20"/>
              </w:rPr>
              <w:t xml:space="preserve"> </w:t>
            </w:r>
            <w:r w:rsidR="00112BC9" w:rsidRPr="00B544E5">
              <w:rPr>
                <w:rFonts w:ascii="Times New Roman" w:hAnsi="Times New Roman" w:cs="Times New Roman"/>
                <w:bCs/>
                <w:sz w:val="20"/>
                <w:szCs w:val="20"/>
              </w:rPr>
              <w:t xml:space="preserve">exploration of </w:t>
            </w:r>
            <w:r w:rsidRPr="00B544E5">
              <w:rPr>
                <w:rFonts w:ascii="Times New Roman" w:hAnsi="Times New Roman" w:cs="Times New Roman"/>
                <w:bCs/>
                <w:sz w:val="20"/>
                <w:szCs w:val="20"/>
              </w:rPr>
              <w:t>the dynamics of MA capability for better performance while considering market changes</w:t>
            </w:r>
          </w:p>
        </w:tc>
      </w:tr>
      <w:tr w:rsidR="004B6274" w:rsidRPr="00B544E5" w14:paraId="4030ABC9" w14:textId="77777777" w:rsidTr="009E5E6F">
        <w:trPr>
          <w:trHeight w:val="1871"/>
        </w:trPr>
        <w:tc>
          <w:tcPr>
            <w:tcW w:w="1336" w:type="dxa"/>
            <w:vAlign w:val="center"/>
          </w:tcPr>
          <w:p w14:paraId="616ADA52" w14:textId="77777777" w:rsidR="004B6274" w:rsidRPr="00B544E5" w:rsidRDefault="004B6274" w:rsidP="00B544E5">
            <w:pPr>
              <w:rPr>
                <w:rFonts w:ascii="Times New Roman" w:hAnsi="Times New Roman" w:cs="Times New Roman"/>
                <w:bCs/>
                <w:sz w:val="20"/>
                <w:szCs w:val="20"/>
                <w:lang w:val="en-GB"/>
              </w:rPr>
            </w:pPr>
            <w:r w:rsidRPr="00B544E5">
              <w:rPr>
                <w:rFonts w:ascii="Times New Roman" w:hAnsi="Times New Roman" w:cs="Times New Roman"/>
                <w:bCs/>
                <w:sz w:val="20"/>
                <w:szCs w:val="20"/>
              </w:rPr>
              <w:t>Liang et al (2022)</w:t>
            </w:r>
          </w:p>
        </w:tc>
        <w:tc>
          <w:tcPr>
            <w:tcW w:w="2350" w:type="dxa"/>
            <w:vAlign w:val="center"/>
          </w:tcPr>
          <w:p w14:paraId="5B467360" w14:textId="54ECF81F" w:rsidR="004B6274" w:rsidRPr="00B544E5" w:rsidRDefault="00112BC9" w:rsidP="00B544E5">
            <w:pPr>
              <w:rPr>
                <w:rFonts w:ascii="Times New Roman" w:hAnsi="Times New Roman" w:cs="Times New Roman"/>
                <w:sz w:val="20"/>
                <w:szCs w:val="20"/>
              </w:rPr>
            </w:pPr>
            <w:r w:rsidRPr="00B544E5">
              <w:rPr>
                <w:rFonts w:ascii="Times New Roman" w:hAnsi="Times New Roman" w:cs="Times New Roman"/>
                <w:sz w:val="20"/>
                <w:szCs w:val="20"/>
              </w:rPr>
              <w:t>T</w:t>
            </w:r>
            <w:r w:rsidR="004B6274" w:rsidRPr="00B544E5">
              <w:rPr>
                <w:rFonts w:ascii="Times New Roman" w:hAnsi="Times New Roman" w:cs="Times New Roman"/>
                <w:sz w:val="20"/>
                <w:szCs w:val="20"/>
              </w:rPr>
              <w:t xml:space="preserve">o understand how and under what conditions </w:t>
            </w:r>
            <w:r w:rsidR="003C626F" w:rsidRPr="00B544E5">
              <w:rPr>
                <w:rFonts w:ascii="Times New Roman" w:hAnsi="Times New Roman" w:cs="Times New Roman"/>
                <w:sz w:val="20"/>
                <w:szCs w:val="20"/>
              </w:rPr>
              <w:t>MA</w:t>
            </w:r>
            <w:r w:rsidR="004B6274" w:rsidRPr="00B544E5">
              <w:rPr>
                <w:rFonts w:ascii="Times New Roman" w:hAnsi="Times New Roman" w:cs="Times New Roman"/>
                <w:sz w:val="20"/>
                <w:szCs w:val="20"/>
              </w:rPr>
              <w:t xml:space="preserve"> benefit business performance</w:t>
            </w:r>
          </w:p>
        </w:tc>
        <w:tc>
          <w:tcPr>
            <w:tcW w:w="1900" w:type="dxa"/>
            <w:vAlign w:val="center"/>
          </w:tcPr>
          <w:p w14:paraId="7896DBE0" w14:textId="57E608E0"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Contingency theory</w:t>
            </w:r>
          </w:p>
        </w:tc>
        <w:tc>
          <w:tcPr>
            <w:tcW w:w="2721" w:type="dxa"/>
            <w:vAlign w:val="center"/>
          </w:tcPr>
          <w:p w14:paraId="4E7E103E" w14:textId="77777777"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Survey data collected from senior marketing managers in Chinese firms</w:t>
            </w:r>
          </w:p>
        </w:tc>
        <w:tc>
          <w:tcPr>
            <w:tcW w:w="3402" w:type="dxa"/>
            <w:vAlign w:val="center"/>
          </w:tcPr>
          <w:p w14:paraId="515D9C2D" w14:textId="5C9A7C6B"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Market agility mediates the effect of </w:t>
            </w:r>
            <w:r w:rsidRPr="00B544E5">
              <w:rPr>
                <w:rFonts w:ascii="Times New Roman" w:hAnsi="Times New Roman" w:cs="Times New Roman"/>
                <w:sz w:val="20"/>
                <w:szCs w:val="20"/>
              </w:rPr>
              <w:t xml:space="preserve">MA </w:t>
            </w:r>
            <w:r w:rsidRPr="00B544E5">
              <w:rPr>
                <w:rFonts w:ascii="Times New Roman" w:hAnsi="Times New Roman" w:cs="Times New Roman"/>
                <w:bCs/>
                <w:sz w:val="20"/>
                <w:szCs w:val="20"/>
              </w:rPr>
              <w:t xml:space="preserve">on firm performance; </w:t>
            </w:r>
            <w:r w:rsidR="00D41580" w:rsidRPr="00B544E5">
              <w:rPr>
                <w:rFonts w:ascii="Times New Roman" w:hAnsi="Times New Roman" w:cs="Times New Roman"/>
                <w:bCs/>
                <w:sz w:val="20"/>
                <w:szCs w:val="20"/>
              </w:rPr>
              <w:t>i</w:t>
            </w:r>
            <w:r w:rsidRPr="00B544E5">
              <w:rPr>
                <w:rFonts w:ascii="Times New Roman" w:hAnsi="Times New Roman" w:cs="Times New Roman"/>
                <w:sz w:val="20"/>
                <w:szCs w:val="20"/>
              </w:rPr>
              <w:t xml:space="preserve">nter-departmental coordination and market turbulence both enhance the effect of MA on market agility; </w:t>
            </w:r>
            <w:r w:rsidR="00D41580" w:rsidRPr="00B544E5">
              <w:rPr>
                <w:rFonts w:ascii="Times New Roman" w:hAnsi="Times New Roman" w:cs="Times New Roman"/>
                <w:sz w:val="20"/>
                <w:szCs w:val="20"/>
              </w:rPr>
              <w:t>s</w:t>
            </w:r>
            <w:r w:rsidRPr="00B544E5">
              <w:rPr>
                <w:rFonts w:ascii="Times New Roman" w:hAnsi="Times New Roman" w:cs="Times New Roman"/>
                <w:sz w:val="20"/>
                <w:szCs w:val="20"/>
              </w:rPr>
              <w:t xml:space="preserve">uccess traps play a negative </w:t>
            </w:r>
            <w:r w:rsidR="00D41580" w:rsidRPr="00B544E5">
              <w:rPr>
                <w:rFonts w:ascii="Times New Roman" w:hAnsi="Times New Roman" w:cs="Times New Roman"/>
                <w:sz w:val="20"/>
                <w:szCs w:val="20"/>
              </w:rPr>
              <w:t xml:space="preserve">moderating </w:t>
            </w:r>
            <w:r w:rsidRPr="00B544E5">
              <w:rPr>
                <w:rFonts w:ascii="Times New Roman" w:hAnsi="Times New Roman" w:cs="Times New Roman"/>
                <w:sz w:val="20"/>
                <w:szCs w:val="20"/>
              </w:rPr>
              <w:t xml:space="preserve">role </w:t>
            </w:r>
            <w:r w:rsidR="00D41580" w:rsidRPr="00B544E5">
              <w:rPr>
                <w:rFonts w:ascii="Times New Roman" w:hAnsi="Times New Roman" w:cs="Times New Roman"/>
                <w:sz w:val="20"/>
                <w:szCs w:val="20"/>
              </w:rPr>
              <w:t xml:space="preserve">in </w:t>
            </w:r>
            <w:r w:rsidRPr="00B544E5">
              <w:rPr>
                <w:rFonts w:ascii="Times New Roman" w:hAnsi="Times New Roman" w:cs="Times New Roman"/>
                <w:sz w:val="20"/>
                <w:szCs w:val="20"/>
              </w:rPr>
              <w:t>the effect of MA on market agility</w:t>
            </w:r>
          </w:p>
        </w:tc>
        <w:tc>
          <w:tcPr>
            <w:tcW w:w="3118" w:type="dxa"/>
            <w:vAlign w:val="center"/>
          </w:tcPr>
          <w:p w14:paraId="0F3D5D4A" w14:textId="0D022AD7" w:rsidR="004B6274" w:rsidRPr="00B544E5" w:rsidRDefault="00D41580" w:rsidP="00B544E5">
            <w:pPr>
              <w:rPr>
                <w:rFonts w:ascii="Times New Roman" w:hAnsi="Times New Roman" w:cs="Times New Roman"/>
                <w:bCs/>
                <w:sz w:val="20"/>
                <w:szCs w:val="20"/>
              </w:rPr>
            </w:pPr>
            <w:r w:rsidRPr="00B544E5">
              <w:rPr>
                <w:rFonts w:ascii="Times New Roman" w:hAnsi="Times New Roman" w:cs="Times New Roman"/>
                <w:bCs/>
                <w:sz w:val="20"/>
                <w:szCs w:val="20"/>
              </w:rPr>
              <w:t>U</w:t>
            </w:r>
            <w:r w:rsidR="004B6274" w:rsidRPr="00B544E5">
              <w:rPr>
                <w:rFonts w:ascii="Times New Roman" w:hAnsi="Times New Roman" w:cs="Times New Roman"/>
                <w:bCs/>
                <w:sz w:val="20"/>
                <w:szCs w:val="20"/>
              </w:rPr>
              <w:t xml:space="preserve">nderstand how MA relates to other types of dynamic capabilities (DC); </w:t>
            </w:r>
            <w:r w:rsidR="000A02ED" w:rsidRPr="00B544E5">
              <w:rPr>
                <w:rFonts w:ascii="Times New Roman" w:hAnsi="Times New Roman" w:cs="Times New Roman"/>
                <w:bCs/>
                <w:sz w:val="20"/>
                <w:szCs w:val="20"/>
              </w:rPr>
              <w:t>ex</w:t>
            </w:r>
            <w:r w:rsidR="004B6274" w:rsidRPr="00B544E5">
              <w:rPr>
                <w:rFonts w:ascii="Times New Roman" w:hAnsi="Times New Roman" w:cs="Times New Roman"/>
                <w:bCs/>
                <w:sz w:val="20"/>
                <w:szCs w:val="20"/>
              </w:rPr>
              <w:t>plore the complementary resources needed for MA</w:t>
            </w:r>
            <w:r w:rsidR="000A02ED" w:rsidRPr="00B544E5">
              <w:rPr>
                <w:rFonts w:ascii="Times New Roman" w:hAnsi="Times New Roman" w:cs="Times New Roman"/>
                <w:bCs/>
                <w:sz w:val="20"/>
                <w:szCs w:val="20"/>
              </w:rPr>
              <w:t>, and how</w:t>
            </w:r>
            <w:r w:rsidR="004B6274" w:rsidRPr="00B544E5">
              <w:rPr>
                <w:rFonts w:ascii="Times New Roman" w:hAnsi="Times New Roman" w:cs="Times New Roman"/>
                <w:bCs/>
                <w:sz w:val="20"/>
                <w:szCs w:val="20"/>
              </w:rPr>
              <w:t xml:space="preserve"> MA and DC affect performance; explore other theories to enhance understanding of </w:t>
            </w:r>
            <w:r w:rsidR="000A02ED" w:rsidRPr="00B544E5">
              <w:rPr>
                <w:rFonts w:ascii="Times New Roman" w:hAnsi="Times New Roman" w:cs="Times New Roman"/>
                <w:bCs/>
                <w:sz w:val="20"/>
                <w:szCs w:val="20"/>
              </w:rPr>
              <w:t xml:space="preserve">the </w:t>
            </w:r>
            <w:r w:rsidR="004B6274" w:rsidRPr="00B544E5">
              <w:rPr>
                <w:rFonts w:ascii="Times New Roman" w:hAnsi="Times New Roman" w:cs="Times New Roman"/>
                <w:bCs/>
                <w:sz w:val="20"/>
                <w:szCs w:val="20"/>
              </w:rPr>
              <w:t>MA</w:t>
            </w:r>
            <w:r w:rsidR="000A02ED" w:rsidRPr="00B544E5">
              <w:rPr>
                <w:rFonts w:ascii="Times New Roman" w:hAnsi="Times New Roman" w:cs="Times New Roman"/>
                <w:bCs/>
                <w:sz w:val="20"/>
                <w:szCs w:val="20"/>
              </w:rPr>
              <w:t>–</w:t>
            </w:r>
            <w:r w:rsidR="004B6274" w:rsidRPr="00B544E5">
              <w:rPr>
                <w:rFonts w:ascii="Times New Roman" w:hAnsi="Times New Roman" w:cs="Times New Roman"/>
                <w:bCs/>
                <w:sz w:val="20"/>
                <w:szCs w:val="20"/>
              </w:rPr>
              <w:t>firm performance relationship</w:t>
            </w:r>
          </w:p>
        </w:tc>
      </w:tr>
      <w:tr w:rsidR="004B6274" w:rsidRPr="00B544E5" w14:paraId="6CA6AFCF" w14:textId="77777777" w:rsidTr="009E5E6F">
        <w:tc>
          <w:tcPr>
            <w:tcW w:w="1336" w:type="dxa"/>
            <w:vAlign w:val="center"/>
          </w:tcPr>
          <w:p w14:paraId="263B17EF" w14:textId="77777777"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lastRenderedPageBreak/>
              <w:t>Cao et al (2022)</w:t>
            </w:r>
          </w:p>
        </w:tc>
        <w:tc>
          <w:tcPr>
            <w:tcW w:w="2350" w:type="dxa"/>
            <w:vAlign w:val="center"/>
          </w:tcPr>
          <w:p w14:paraId="44120477" w14:textId="0D291870"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To explore mechanisms </w:t>
            </w:r>
            <w:r w:rsidR="000A02ED" w:rsidRPr="00B544E5">
              <w:rPr>
                <w:rFonts w:ascii="Times New Roman" w:hAnsi="Times New Roman" w:cs="Times New Roman"/>
                <w:bCs/>
                <w:sz w:val="20"/>
                <w:szCs w:val="20"/>
              </w:rPr>
              <w:t xml:space="preserve">of </w:t>
            </w:r>
            <w:r w:rsidRPr="00B544E5">
              <w:rPr>
                <w:rFonts w:ascii="Times New Roman" w:hAnsi="Times New Roman" w:cs="Times New Roman"/>
                <w:bCs/>
                <w:sz w:val="20"/>
                <w:szCs w:val="20"/>
              </w:rPr>
              <w:t xml:space="preserve">big data and </w:t>
            </w:r>
            <w:r w:rsidR="003C626F" w:rsidRPr="00B544E5">
              <w:rPr>
                <w:rFonts w:ascii="Times New Roman" w:hAnsi="Times New Roman" w:cs="Times New Roman"/>
                <w:bCs/>
                <w:sz w:val="20"/>
                <w:szCs w:val="20"/>
              </w:rPr>
              <w:t>MA</w:t>
            </w:r>
            <w:r w:rsidR="000A02ED" w:rsidRPr="00B544E5">
              <w:rPr>
                <w:rFonts w:ascii="Times New Roman" w:hAnsi="Times New Roman" w:cs="Times New Roman"/>
                <w:bCs/>
                <w:sz w:val="20"/>
                <w:szCs w:val="20"/>
              </w:rPr>
              <w:t xml:space="preserve"> that</w:t>
            </w:r>
            <w:r w:rsidRPr="00B544E5">
              <w:rPr>
                <w:rFonts w:ascii="Times New Roman" w:hAnsi="Times New Roman" w:cs="Times New Roman"/>
                <w:bCs/>
                <w:sz w:val="20"/>
                <w:szCs w:val="20"/>
              </w:rPr>
              <w:t xml:space="preserve"> can be applied to enhance marketing capability</w:t>
            </w:r>
          </w:p>
        </w:tc>
        <w:tc>
          <w:tcPr>
            <w:tcW w:w="1900" w:type="dxa"/>
            <w:vAlign w:val="center"/>
          </w:tcPr>
          <w:p w14:paraId="3D98E31A" w14:textId="4204BD36"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Dynamic capability</w:t>
            </w:r>
          </w:p>
        </w:tc>
        <w:tc>
          <w:tcPr>
            <w:tcW w:w="2721" w:type="dxa"/>
            <w:vAlign w:val="center"/>
          </w:tcPr>
          <w:p w14:paraId="2D4D24AE" w14:textId="5CCA3CFE"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Survey </w:t>
            </w:r>
            <w:r w:rsidR="000A02ED" w:rsidRPr="00B544E5">
              <w:rPr>
                <w:rFonts w:ascii="Times New Roman" w:hAnsi="Times New Roman" w:cs="Times New Roman"/>
                <w:bCs/>
                <w:sz w:val="20"/>
                <w:szCs w:val="20"/>
              </w:rPr>
              <w:t xml:space="preserve">to collect data </w:t>
            </w:r>
            <w:r w:rsidRPr="00B544E5">
              <w:rPr>
                <w:rFonts w:ascii="Times New Roman" w:hAnsi="Times New Roman" w:cs="Times New Roman"/>
                <w:bCs/>
                <w:sz w:val="20"/>
                <w:szCs w:val="20"/>
              </w:rPr>
              <w:t>from Chinese firms through a Chinese marketing research firm</w:t>
            </w:r>
          </w:p>
        </w:tc>
        <w:tc>
          <w:tcPr>
            <w:tcW w:w="3402" w:type="dxa"/>
            <w:vAlign w:val="center"/>
          </w:tcPr>
          <w:p w14:paraId="0384F597" w14:textId="36E033D3" w:rsidR="004B6274" w:rsidRPr="00B544E5" w:rsidRDefault="004B6274" w:rsidP="00B544E5">
            <w:pPr>
              <w:rPr>
                <w:rFonts w:ascii="Times New Roman" w:hAnsi="Times New Roman" w:cs="Times New Roman"/>
                <w:bCs/>
                <w:sz w:val="20"/>
                <w:szCs w:val="20"/>
              </w:rPr>
            </w:pPr>
            <w:r w:rsidRPr="00B544E5">
              <w:rPr>
                <w:rFonts w:ascii="Times New Roman" w:hAnsi="Times New Roman" w:cs="Times New Roman"/>
                <w:bCs/>
                <w:sz w:val="20"/>
                <w:szCs w:val="20"/>
              </w:rPr>
              <w:t xml:space="preserve">Use of big data positively affects use of </w:t>
            </w:r>
            <w:r w:rsidRPr="00B544E5">
              <w:rPr>
                <w:rFonts w:ascii="Times New Roman" w:hAnsi="Times New Roman" w:cs="Times New Roman"/>
                <w:sz w:val="20"/>
                <w:szCs w:val="20"/>
              </w:rPr>
              <w:t>MA</w:t>
            </w:r>
            <w:r w:rsidRPr="00B544E5">
              <w:rPr>
                <w:rFonts w:ascii="Times New Roman" w:hAnsi="Times New Roman" w:cs="Times New Roman"/>
                <w:bCs/>
                <w:sz w:val="20"/>
                <w:szCs w:val="20"/>
              </w:rPr>
              <w:t xml:space="preserve">; use of </w:t>
            </w:r>
            <w:r w:rsidRPr="00B544E5">
              <w:rPr>
                <w:rFonts w:ascii="Times New Roman" w:hAnsi="Times New Roman" w:cs="Times New Roman"/>
                <w:sz w:val="20"/>
                <w:szCs w:val="20"/>
              </w:rPr>
              <w:t>MA</w:t>
            </w:r>
            <w:r w:rsidRPr="00B544E5">
              <w:rPr>
                <w:rFonts w:ascii="Times New Roman" w:hAnsi="Times New Roman" w:cs="Times New Roman"/>
                <w:bCs/>
                <w:sz w:val="20"/>
                <w:szCs w:val="20"/>
              </w:rPr>
              <w:t xml:space="preserve"> positively affects marketing capabilities </w:t>
            </w:r>
            <w:r w:rsidR="006E47C8" w:rsidRPr="00B544E5">
              <w:rPr>
                <w:rFonts w:ascii="Times New Roman" w:hAnsi="Times New Roman" w:cs="Times New Roman"/>
                <w:bCs/>
                <w:sz w:val="20"/>
                <w:szCs w:val="20"/>
              </w:rPr>
              <w:t xml:space="preserve">for </w:t>
            </w:r>
            <w:r w:rsidRPr="00B544E5">
              <w:rPr>
                <w:rFonts w:ascii="Times New Roman" w:hAnsi="Times New Roman" w:cs="Times New Roman"/>
                <w:bCs/>
                <w:sz w:val="20"/>
                <w:szCs w:val="20"/>
              </w:rPr>
              <w:t>planning, implementation, brand management, customer relationship management and product development management</w:t>
            </w:r>
          </w:p>
        </w:tc>
        <w:tc>
          <w:tcPr>
            <w:tcW w:w="3118" w:type="dxa"/>
            <w:vAlign w:val="center"/>
          </w:tcPr>
          <w:p w14:paraId="1ECE552F" w14:textId="72D4F46F" w:rsidR="004B6274" w:rsidRPr="00B544E5" w:rsidRDefault="006D4E9A" w:rsidP="00B544E5">
            <w:pPr>
              <w:rPr>
                <w:rFonts w:ascii="Times New Roman" w:hAnsi="Times New Roman" w:cs="Times New Roman"/>
                <w:bCs/>
                <w:sz w:val="20"/>
                <w:szCs w:val="20"/>
              </w:rPr>
            </w:pPr>
            <w:r w:rsidRPr="00B544E5">
              <w:rPr>
                <w:rFonts w:ascii="Times New Roman" w:hAnsi="Times New Roman" w:cs="Times New Roman"/>
                <w:bCs/>
                <w:sz w:val="20"/>
                <w:szCs w:val="20"/>
              </w:rPr>
              <w:t>Explore</w:t>
            </w:r>
            <w:r w:rsidR="004B6274" w:rsidRPr="00B544E5">
              <w:rPr>
                <w:rFonts w:ascii="Times New Roman" w:hAnsi="Times New Roman" w:cs="Times New Roman"/>
                <w:bCs/>
                <w:sz w:val="20"/>
                <w:szCs w:val="20"/>
              </w:rPr>
              <w:t xml:space="preserve"> different research context</w:t>
            </w:r>
            <w:r w:rsidRPr="00B544E5">
              <w:rPr>
                <w:rFonts w:ascii="Times New Roman" w:hAnsi="Times New Roman" w:cs="Times New Roman"/>
                <w:bCs/>
                <w:sz w:val="20"/>
                <w:szCs w:val="20"/>
              </w:rPr>
              <w:t>s</w:t>
            </w:r>
            <w:r w:rsidR="004B6274" w:rsidRPr="00B544E5">
              <w:rPr>
                <w:rFonts w:ascii="Times New Roman" w:hAnsi="Times New Roman" w:cs="Times New Roman"/>
                <w:bCs/>
                <w:sz w:val="20"/>
                <w:szCs w:val="20"/>
              </w:rPr>
              <w:t xml:space="preserve"> and approach</w:t>
            </w:r>
            <w:r w:rsidRPr="00B544E5">
              <w:rPr>
                <w:rFonts w:ascii="Times New Roman" w:hAnsi="Times New Roman" w:cs="Times New Roman"/>
                <w:bCs/>
                <w:sz w:val="20"/>
                <w:szCs w:val="20"/>
              </w:rPr>
              <w:t>es</w:t>
            </w:r>
            <w:r w:rsidR="004B6274" w:rsidRPr="00B544E5">
              <w:rPr>
                <w:rFonts w:ascii="Times New Roman" w:hAnsi="Times New Roman" w:cs="Times New Roman"/>
                <w:bCs/>
                <w:sz w:val="20"/>
                <w:szCs w:val="20"/>
              </w:rPr>
              <w:t xml:space="preserve">, </w:t>
            </w:r>
            <w:r w:rsidRPr="00B544E5">
              <w:rPr>
                <w:rFonts w:ascii="Times New Roman" w:hAnsi="Times New Roman" w:cs="Times New Roman"/>
                <w:bCs/>
                <w:sz w:val="20"/>
                <w:szCs w:val="20"/>
              </w:rPr>
              <w:t xml:space="preserve">and how </w:t>
            </w:r>
            <w:r w:rsidR="004B6274" w:rsidRPr="00B544E5">
              <w:rPr>
                <w:rFonts w:ascii="Times New Roman" w:hAnsi="Times New Roman" w:cs="Times New Roman"/>
                <w:bCs/>
                <w:sz w:val="20"/>
                <w:szCs w:val="20"/>
              </w:rPr>
              <w:t xml:space="preserve">the impact of big data and </w:t>
            </w:r>
            <w:r w:rsidR="0055152D" w:rsidRPr="00B544E5">
              <w:rPr>
                <w:rFonts w:ascii="Times New Roman" w:hAnsi="Times New Roman" w:cs="Times New Roman"/>
                <w:bCs/>
                <w:sz w:val="20"/>
                <w:szCs w:val="20"/>
              </w:rPr>
              <w:t>MA</w:t>
            </w:r>
            <w:r w:rsidR="004B6274" w:rsidRPr="00B544E5">
              <w:rPr>
                <w:rFonts w:ascii="Times New Roman" w:hAnsi="Times New Roman" w:cs="Times New Roman"/>
                <w:bCs/>
                <w:sz w:val="20"/>
                <w:szCs w:val="20"/>
              </w:rPr>
              <w:t xml:space="preserve"> on capabilities </w:t>
            </w:r>
            <w:r w:rsidRPr="00B544E5">
              <w:rPr>
                <w:rFonts w:ascii="Times New Roman" w:hAnsi="Times New Roman" w:cs="Times New Roman"/>
                <w:bCs/>
                <w:sz w:val="20"/>
                <w:szCs w:val="20"/>
              </w:rPr>
              <w:t xml:space="preserve">may </w:t>
            </w:r>
            <w:r w:rsidR="004B6274" w:rsidRPr="00B544E5">
              <w:rPr>
                <w:rFonts w:ascii="Times New Roman" w:hAnsi="Times New Roman" w:cs="Times New Roman"/>
                <w:bCs/>
                <w:sz w:val="20"/>
                <w:szCs w:val="20"/>
              </w:rPr>
              <w:t>lead to competitive advantage</w:t>
            </w:r>
          </w:p>
        </w:tc>
      </w:tr>
      <w:tr w:rsidR="004B6274" w:rsidRPr="00B544E5" w14:paraId="79A03EAB" w14:textId="77777777" w:rsidTr="009E5E6F">
        <w:tc>
          <w:tcPr>
            <w:tcW w:w="1336" w:type="dxa"/>
            <w:shd w:val="clear" w:color="auto" w:fill="auto"/>
            <w:vAlign w:val="center"/>
          </w:tcPr>
          <w:p w14:paraId="51B379D4" w14:textId="77777777"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Cao and Tian (2020)</w:t>
            </w:r>
          </w:p>
        </w:tc>
        <w:tc>
          <w:tcPr>
            <w:tcW w:w="2350" w:type="dxa"/>
            <w:vAlign w:val="center"/>
          </w:tcPr>
          <w:p w14:paraId="6D55ADED" w14:textId="15A0E904"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 xml:space="preserve">To explore the mechanisms that enable firms to apply </w:t>
            </w:r>
            <w:r w:rsidR="003C626F" w:rsidRPr="00B544E5">
              <w:rPr>
                <w:rFonts w:ascii="Times New Roman" w:hAnsi="Times New Roman" w:cs="Times New Roman"/>
                <w:sz w:val="20"/>
                <w:szCs w:val="20"/>
              </w:rPr>
              <w:t>MA</w:t>
            </w:r>
            <w:r w:rsidRPr="00B544E5">
              <w:rPr>
                <w:rFonts w:ascii="Times New Roman" w:hAnsi="Times New Roman" w:cs="Times New Roman"/>
                <w:sz w:val="20"/>
                <w:szCs w:val="20"/>
              </w:rPr>
              <w:t xml:space="preserve"> </w:t>
            </w:r>
            <w:r w:rsidR="00F02F63" w:rsidRPr="00B544E5">
              <w:rPr>
                <w:rFonts w:ascii="Times New Roman" w:hAnsi="Times New Roman" w:cs="Times New Roman"/>
                <w:sz w:val="20"/>
                <w:szCs w:val="20"/>
              </w:rPr>
              <w:t>to improve</w:t>
            </w:r>
            <w:r w:rsidRPr="00B544E5">
              <w:rPr>
                <w:rFonts w:ascii="Times New Roman" w:hAnsi="Times New Roman" w:cs="Times New Roman"/>
                <w:sz w:val="20"/>
                <w:szCs w:val="20"/>
              </w:rPr>
              <w:t xml:space="preserve"> marketing capabilities, </w:t>
            </w:r>
            <w:r w:rsidR="00D470A7" w:rsidRPr="00B544E5">
              <w:rPr>
                <w:rFonts w:ascii="Times New Roman" w:hAnsi="Times New Roman" w:cs="Times New Roman"/>
                <w:sz w:val="20"/>
                <w:szCs w:val="20"/>
              </w:rPr>
              <w:t xml:space="preserve">and </w:t>
            </w:r>
            <w:r w:rsidRPr="00B544E5">
              <w:rPr>
                <w:rFonts w:ascii="Times New Roman" w:hAnsi="Times New Roman" w:cs="Times New Roman"/>
                <w:sz w:val="20"/>
                <w:szCs w:val="20"/>
              </w:rPr>
              <w:t>thus marketing performance</w:t>
            </w:r>
          </w:p>
        </w:tc>
        <w:tc>
          <w:tcPr>
            <w:tcW w:w="1900" w:type="dxa"/>
            <w:shd w:val="clear" w:color="auto" w:fill="auto"/>
            <w:vAlign w:val="center"/>
          </w:tcPr>
          <w:p w14:paraId="0AFE5D3B" w14:textId="77777777"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Absorptive capacity</w:t>
            </w:r>
          </w:p>
        </w:tc>
        <w:tc>
          <w:tcPr>
            <w:tcW w:w="2721" w:type="dxa"/>
            <w:shd w:val="clear" w:color="auto" w:fill="auto"/>
            <w:vAlign w:val="center"/>
          </w:tcPr>
          <w:p w14:paraId="5B4B44EC" w14:textId="04919F9D"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 xml:space="preserve">Survey </w:t>
            </w:r>
            <w:r w:rsidR="00D470A7" w:rsidRPr="00B544E5">
              <w:rPr>
                <w:rFonts w:ascii="Times New Roman" w:hAnsi="Times New Roman" w:cs="Times New Roman"/>
                <w:sz w:val="20"/>
                <w:szCs w:val="20"/>
              </w:rPr>
              <w:t>to collect data</w:t>
            </w:r>
            <w:r w:rsidR="00107C61" w:rsidRPr="00B544E5">
              <w:rPr>
                <w:rFonts w:ascii="Times New Roman" w:hAnsi="Times New Roman" w:cs="Times New Roman"/>
                <w:sz w:val="20"/>
                <w:szCs w:val="20"/>
              </w:rPr>
              <w:t xml:space="preserve"> from Chinese companies </w:t>
            </w:r>
            <w:r w:rsidRPr="00B544E5">
              <w:rPr>
                <w:rFonts w:ascii="Times New Roman" w:hAnsi="Times New Roman" w:cs="Times New Roman"/>
                <w:sz w:val="20"/>
                <w:szCs w:val="20"/>
              </w:rPr>
              <w:t>through a Chinese market research firm.</w:t>
            </w:r>
          </w:p>
        </w:tc>
        <w:tc>
          <w:tcPr>
            <w:tcW w:w="3402" w:type="dxa"/>
            <w:shd w:val="clear" w:color="auto" w:fill="auto"/>
            <w:vAlign w:val="center"/>
          </w:tcPr>
          <w:p w14:paraId="719FFD2E" w14:textId="517DA240"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MA use relates</w:t>
            </w:r>
            <w:r w:rsidR="00107C61" w:rsidRPr="00B544E5">
              <w:rPr>
                <w:rFonts w:ascii="Times New Roman" w:hAnsi="Times New Roman" w:cs="Times New Roman"/>
                <w:sz w:val="20"/>
                <w:szCs w:val="20"/>
              </w:rPr>
              <w:t xml:space="preserve"> positively</w:t>
            </w:r>
            <w:r w:rsidRPr="00B544E5">
              <w:rPr>
                <w:rFonts w:ascii="Times New Roman" w:hAnsi="Times New Roman" w:cs="Times New Roman"/>
                <w:sz w:val="20"/>
                <w:szCs w:val="20"/>
              </w:rPr>
              <w:t xml:space="preserve"> to CRM capability and </w:t>
            </w:r>
            <w:r w:rsidR="00107C61" w:rsidRPr="00B544E5">
              <w:rPr>
                <w:rFonts w:ascii="Times New Roman" w:hAnsi="Times New Roman" w:cs="Times New Roman"/>
                <w:sz w:val="20"/>
                <w:szCs w:val="20"/>
              </w:rPr>
              <w:t xml:space="preserve">brand </w:t>
            </w:r>
            <w:r w:rsidRPr="00B544E5">
              <w:rPr>
                <w:rFonts w:ascii="Times New Roman" w:hAnsi="Times New Roman" w:cs="Times New Roman"/>
                <w:sz w:val="20"/>
                <w:szCs w:val="20"/>
              </w:rPr>
              <w:t>management, and both lead to positive marketing performance</w:t>
            </w:r>
            <w:r w:rsidR="00107C61" w:rsidRPr="00B544E5">
              <w:rPr>
                <w:rFonts w:ascii="Times New Roman" w:hAnsi="Times New Roman" w:cs="Times New Roman"/>
                <w:sz w:val="20"/>
                <w:szCs w:val="20"/>
              </w:rPr>
              <w:t xml:space="preserve">; </w:t>
            </w:r>
            <w:r w:rsidRPr="00B544E5">
              <w:rPr>
                <w:rFonts w:ascii="Times New Roman" w:hAnsi="Times New Roman" w:cs="Times New Roman"/>
                <w:sz w:val="20"/>
                <w:szCs w:val="20"/>
              </w:rPr>
              <w:t xml:space="preserve">CRM and brand management both play </w:t>
            </w:r>
            <w:r w:rsidR="00107C61" w:rsidRPr="00B544E5">
              <w:rPr>
                <w:rFonts w:ascii="Times New Roman" w:hAnsi="Times New Roman" w:cs="Times New Roman"/>
                <w:sz w:val="20"/>
                <w:szCs w:val="20"/>
              </w:rPr>
              <w:t xml:space="preserve">mediating </w:t>
            </w:r>
            <w:r w:rsidRPr="00B544E5">
              <w:rPr>
                <w:rFonts w:ascii="Times New Roman" w:hAnsi="Times New Roman" w:cs="Times New Roman"/>
                <w:sz w:val="20"/>
                <w:szCs w:val="20"/>
              </w:rPr>
              <w:t>roles in the MA</w:t>
            </w:r>
            <w:r w:rsidR="00107C61" w:rsidRPr="00B544E5">
              <w:rPr>
                <w:rFonts w:ascii="Times New Roman" w:hAnsi="Times New Roman" w:cs="Times New Roman"/>
                <w:sz w:val="20"/>
                <w:szCs w:val="20"/>
              </w:rPr>
              <w:t>–</w:t>
            </w:r>
            <w:r w:rsidRPr="00B544E5">
              <w:rPr>
                <w:rFonts w:ascii="Times New Roman" w:hAnsi="Times New Roman" w:cs="Times New Roman"/>
                <w:sz w:val="20"/>
                <w:szCs w:val="20"/>
              </w:rPr>
              <w:t>marketing performance relationship</w:t>
            </w:r>
          </w:p>
        </w:tc>
        <w:tc>
          <w:tcPr>
            <w:tcW w:w="3118" w:type="dxa"/>
            <w:vAlign w:val="center"/>
          </w:tcPr>
          <w:p w14:paraId="21C0B9AF" w14:textId="1F2363D4" w:rsidR="004B6274" w:rsidRPr="00B544E5" w:rsidRDefault="00107C61" w:rsidP="00B544E5">
            <w:pPr>
              <w:rPr>
                <w:rFonts w:ascii="Times New Roman" w:hAnsi="Times New Roman" w:cs="Times New Roman"/>
                <w:sz w:val="20"/>
                <w:szCs w:val="20"/>
              </w:rPr>
            </w:pPr>
            <w:r w:rsidRPr="00B544E5">
              <w:rPr>
                <w:rFonts w:ascii="Times New Roman" w:hAnsi="Times New Roman" w:cs="Times New Roman"/>
                <w:sz w:val="20"/>
                <w:szCs w:val="20"/>
              </w:rPr>
              <w:t xml:space="preserve">Use different </w:t>
            </w:r>
            <w:r w:rsidR="004B6274" w:rsidRPr="00B544E5">
              <w:rPr>
                <w:rFonts w:ascii="Times New Roman" w:hAnsi="Times New Roman" w:cs="Times New Roman"/>
                <w:sz w:val="20"/>
                <w:szCs w:val="20"/>
              </w:rPr>
              <w:t>research method</w:t>
            </w:r>
            <w:r w:rsidRPr="00B544E5">
              <w:rPr>
                <w:rFonts w:ascii="Times New Roman" w:hAnsi="Times New Roman" w:cs="Times New Roman"/>
                <w:sz w:val="20"/>
                <w:szCs w:val="20"/>
              </w:rPr>
              <w:t>s</w:t>
            </w:r>
            <w:r w:rsidR="004B6274" w:rsidRPr="00B544E5">
              <w:rPr>
                <w:rFonts w:ascii="Times New Roman" w:hAnsi="Times New Roman" w:cs="Times New Roman"/>
                <w:sz w:val="20"/>
                <w:szCs w:val="20"/>
              </w:rPr>
              <w:t xml:space="preserve"> and context</w:t>
            </w:r>
            <w:r w:rsidRPr="00B544E5">
              <w:rPr>
                <w:rFonts w:ascii="Times New Roman" w:hAnsi="Times New Roman" w:cs="Times New Roman"/>
                <w:sz w:val="20"/>
                <w:szCs w:val="20"/>
              </w:rPr>
              <w:t>s</w:t>
            </w:r>
            <w:r w:rsidR="004B6274" w:rsidRPr="00B544E5">
              <w:rPr>
                <w:rFonts w:ascii="Times New Roman" w:hAnsi="Times New Roman" w:cs="Times New Roman"/>
                <w:sz w:val="20"/>
                <w:szCs w:val="20"/>
              </w:rPr>
              <w:t xml:space="preserve">, </w:t>
            </w:r>
            <w:r w:rsidRPr="00B544E5">
              <w:rPr>
                <w:rFonts w:ascii="Times New Roman" w:hAnsi="Times New Roman" w:cs="Times New Roman"/>
                <w:sz w:val="20"/>
                <w:szCs w:val="20"/>
              </w:rPr>
              <w:t xml:space="preserve">and </w:t>
            </w:r>
            <w:r w:rsidR="004B6274" w:rsidRPr="00B544E5">
              <w:rPr>
                <w:rFonts w:ascii="Times New Roman" w:hAnsi="Times New Roman" w:cs="Times New Roman"/>
                <w:sz w:val="20"/>
                <w:szCs w:val="20"/>
              </w:rPr>
              <w:t xml:space="preserve">more relevant variables </w:t>
            </w:r>
            <w:r w:rsidRPr="00B544E5">
              <w:rPr>
                <w:rFonts w:ascii="Times New Roman" w:hAnsi="Times New Roman" w:cs="Times New Roman"/>
                <w:sz w:val="20"/>
                <w:szCs w:val="20"/>
              </w:rPr>
              <w:t xml:space="preserve">relating </w:t>
            </w:r>
            <w:r w:rsidR="004B6274" w:rsidRPr="00B544E5">
              <w:rPr>
                <w:rFonts w:ascii="Times New Roman" w:hAnsi="Times New Roman" w:cs="Times New Roman"/>
                <w:sz w:val="20"/>
                <w:szCs w:val="20"/>
              </w:rPr>
              <w:t>to market-sensing and customer management capabilities</w:t>
            </w:r>
          </w:p>
        </w:tc>
      </w:tr>
      <w:tr w:rsidR="004B6274" w:rsidRPr="00B544E5" w14:paraId="5B790419" w14:textId="77777777" w:rsidTr="009E5E6F">
        <w:tc>
          <w:tcPr>
            <w:tcW w:w="1336" w:type="dxa"/>
            <w:shd w:val="clear" w:color="auto" w:fill="auto"/>
            <w:vAlign w:val="center"/>
          </w:tcPr>
          <w:p w14:paraId="13912CFF" w14:textId="77777777" w:rsidR="004B6274" w:rsidRPr="00B544E5" w:rsidRDefault="004B6274" w:rsidP="00B544E5">
            <w:pPr>
              <w:rPr>
                <w:rFonts w:ascii="Times New Roman" w:hAnsi="Times New Roman" w:cs="Times New Roman"/>
                <w:sz w:val="20"/>
                <w:szCs w:val="20"/>
              </w:rPr>
            </w:pPr>
            <w:proofErr w:type="spellStart"/>
            <w:r w:rsidRPr="00B544E5">
              <w:rPr>
                <w:rFonts w:ascii="Times New Roman" w:hAnsi="Times New Roman" w:cs="Times New Roman"/>
                <w:bCs/>
                <w:sz w:val="20"/>
                <w:szCs w:val="20"/>
              </w:rPr>
              <w:t>Kakatka</w:t>
            </w:r>
            <w:proofErr w:type="spellEnd"/>
            <w:r w:rsidRPr="00B544E5">
              <w:rPr>
                <w:rFonts w:ascii="Times New Roman" w:hAnsi="Times New Roman" w:cs="Times New Roman"/>
                <w:bCs/>
                <w:sz w:val="20"/>
                <w:szCs w:val="20"/>
              </w:rPr>
              <w:t xml:space="preserve"> and Spann (2019</w:t>
            </w:r>
            <w:r w:rsidRPr="00B544E5">
              <w:rPr>
                <w:rFonts w:ascii="Times New Roman" w:hAnsi="Times New Roman" w:cs="Times New Roman"/>
                <w:sz w:val="20"/>
                <w:szCs w:val="20"/>
              </w:rPr>
              <w:t>)</w:t>
            </w:r>
          </w:p>
        </w:tc>
        <w:tc>
          <w:tcPr>
            <w:tcW w:w="2350" w:type="dxa"/>
            <w:vAlign w:val="center"/>
          </w:tcPr>
          <w:p w14:paraId="4377E450" w14:textId="7EB5BD47" w:rsidR="004B6274" w:rsidRPr="00B544E5" w:rsidRDefault="00F02F63" w:rsidP="00B544E5">
            <w:pPr>
              <w:autoSpaceDE w:val="0"/>
              <w:autoSpaceDN w:val="0"/>
              <w:adjustRightInd w:val="0"/>
              <w:rPr>
                <w:rFonts w:ascii="Times New Roman" w:hAnsi="Times New Roman" w:cs="Times New Roman"/>
                <w:sz w:val="20"/>
                <w:szCs w:val="20"/>
              </w:rPr>
            </w:pPr>
            <w:r w:rsidRPr="00B544E5">
              <w:rPr>
                <w:rFonts w:ascii="Times New Roman" w:hAnsi="Times New Roman" w:cs="Times New Roman"/>
                <w:sz w:val="20"/>
                <w:szCs w:val="20"/>
              </w:rPr>
              <w:t>H</w:t>
            </w:r>
            <w:r w:rsidR="004B6274" w:rsidRPr="00B544E5">
              <w:rPr>
                <w:rFonts w:ascii="Times New Roman" w:hAnsi="Times New Roman" w:cs="Times New Roman"/>
                <w:sz w:val="20"/>
                <w:szCs w:val="20"/>
              </w:rPr>
              <w:t xml:space="preserve">ow </w:t>
            </w:r>
            <w:r w:rsidRPr="00B544E5">
              <w:rPr>
                <w:rFonts w:ascii="Times New Roman" w:hAnsi="Times New Roman" w:cs="Times New Roman"/>
                <w:sz w:val="20"/>
                <w:szCs w:val="20"/>
              </w:rPr>
              <w:t xml:space="preserve">can </w:t>
            </w:r>
            <w:r w:rsidR="004B6274" w:rsidRPr="00B544E5">
              <w:rPr>
                <w:rFonts w:ascii="Times New Roman" w:hAnsi="Times New Roman" w:cs="Times New Roman"/>
                <w:sz w:val="20"/>
                <w:szCs w:val="20"/>
              </w:rPr>
              <w:t xml:space="preserve">retailers make use of </w:t>
            </w:r>
            <w:r w:rsidRPr="00B544E5">
              <w:rPr>
                <w:rFonts w:ascii="Times New Roman" w:hAnsi="Times New Roman" w:cs="Times New Roman"/>
                <w:sz w:val="20"/>
                <w:szCs w:val="20"/>
              </w:rPr>
              <w:t xml:space="preserve">anonymised </w:t>
            </w:r>
            <w:r w:rsidR="004B6274" w:rsidRPr="00B544E5">
              <w:rPr>
                <w:rFonts w:ascii="Times New Roman" w:hAnsi="Times New Roman" w:cs="Times New Roman"/>
                <w:sz w:val="20"/>
                <w:szCs w:val="20"/>
              </w:rPr>
              <w:t xml:space="preserve">and fragmented event-based (AFE) tracking data for </w:t>
            </w:r>
            <w:r w:rsidR="00DB4251" w:rsidRPr="00B544E5">
              <w:rPr>
                <w:rFonts w:ascii="Times New Roman" w:hAnsi="Times New Roman" w:cs="Times New Roman"/>
                <w:sz w:val="20"/>
                <w:szCs w:val="20"/>
              </w:rPr>
              <w:t>MA</w:t>
            </w:r>
            <w:r w:rsidRPr="00B544E5">
              <w:rPr>
                <w:rFonts w:ascii="Times New Roman" w:hAnsi="Times New Roman" w:cs="Times New Roman"/>
                <w:sz w:val="20"/>
                <w:szCs w:val="20"/>
              </w:rPr>
              <w:t>?</w:t>
            </w:r>
          </w:p>
        </w:tc>
        <w:tc>
          <w:tcPr>
            <w:tcW w:w="1900" w:type="dxa"/>
            <w:shd w:val="clear" w:color="auto" w:fill="auto"/>
            <w:vAlign w:val="center"/>
          </w:tcPr>
          <w:p w14:paraId="697EBB4F" w14:textId="77777777"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N/A</w:t>
            </w:r>
          </w:p>
        </w:tc>
        <w:tc>
          <w:tcPr>
            <w:tcW w:w="2721" w:type="dxa"/>
            <w:shd w:val="clear" w:color="auto" w:fill="auto"/>
            <w:vAlign w:val="center"/>
          </w:tcPr>
          <w:p w14:paraId="3DE4B545" w14:textId="21104624"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Experiment</w:t>
            </w:r>
            <w:r w:rsidR="00F02F63" w:rsidRPr="00B544E5">
              <w:rPr>
                <w:rFonts w:ascii="Times New Roman" w:hAnsi="Times New Roman" w:cs="Times New Roman"/>
                <w:sz w:val="20"/>
                <w:szCs w:val="20"/>
              </w:rPr>
              <w:t xml:space="preserve"> using</w:t>
            </w:r>
            <w:r w:rsidRPr="00B544E5">
              <w:rPr>
                <w:rFonts w:ascii="Times New Roman" w:hAnsi="Times New Roman" w:cs="Times New Roman"/>
                <w:sz w:val="20"/>
                <w:szCs w:val="20"/>
              </w:rPr>
              <w:t xml:space="preserve"> AFE tracking data on consumer behaviour collected in </w:t>
            </w:r>
            <w:r w:rsidR="00F02F63" w:rsidRPr="00B544E5">
              <w:rPr>
                <w:rFonts w:ascii="Times New Roman" w:hAnsi="Times New Roman" w:cs="Times New Roman"/>
                <w:sz w:val="20"/>
                <w:szCs w:val="20"/>
              </w:rPr>
              <w:t xml:space="preserve">the </w:t>
            </w:r>
            <w:r w:rsidRPr="00B544E5">
              <w:rPr>
                <w:rFonts w:ascii="Times New Roman" w:hAnsi="Times New Roman" w:cs="Times New Roman"/>
                <w:sz w:val="20"/>
                <w:szCs w:val="20"/>
              </w:rPr>
              <w:t>store of a large European university</w:t>
            </w:r>
          </w:p>
        </w:tc>
        <w:tc>
          <w:tcPr>
            <w:tcW w:w="3402" w:type="dxa"/>
            <w:shd w:val="clear" w:color="auto" w:fill="auto"/>
            <w:vAlign w:val="center"/>
          </w:tcPr>
          <w:p w14:paraId="0A0ADD4E" w14:textId="4E4C0745"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 xml:space="preserve">The presence of a sweatshirt and </w:t>
            </w:r>
            <w:r w:rsidR="006009A6" w:rsidRPr="00B544E5">
              <w:rPr>
                <w:rFonts w:ascii="Times New Roman" w:hAnsi="Times New Roman" w:cs="Times New Roman"/>
                <w:sz w:val="20"/>
                <w:szCs w:val="20"/>
              </w:rPr>
              <w:t>self-</w:t>
            </w:r>
            <w:r w:rsidRPr="00B544E5">
              <w:rPr>
                <w:rFonts w:ascii="Times New Roman" w:hAnsi="Times New Roman" w:cs="Times New Roman"/>
                <w:sz w:val="20"/>
                <w:szCs w:val="20"/>
              </w:rPr>
              <w:t>interactivity leads to touch interaction</w:t>
            </w:r>
            <w:r w:rsidR="006009A6" w:rsidRPr="00B544E5">
              <w:rPr>
                <w:rFonts w:ascii="Times New Roman" w:hAnsi="Times New Roman" w:cs="Times New Roman"/>
                <w:sz w:val="20"/>
                <w:szCs w:val="20"/>
              </w:rPr>
              <w:t xml:space="preserve">; time </w:t>
            </w:r>
            <w:r w:rsidRPr="00B544E5">
              <w:rPr>
                <w:rFonts w:ascii="Times New Roman" w:hAnsi="Times New Roman" w:cs="Times New Roman"/>
                <w:sz w:val="20"/>
                <w:szCs w:val="20"/>
              </w:rPr>
              <w:t xml:space="preserve">of day is a significant predictor, </w:t>
            </w:r>
            <w:r w:rsidR="006009A6" w:rsidRPr="00B544E5">
              <w:rPr>
                <w:rFonts w:ascii="Times New Roman" w:hAnsi="Times New Roman" w:cs="Times New Roman"/>
                <w:sz w:val="20"/>
                <w:szCs w:val="20"/>
              </w:rPr>
              <w:t>with more interactions in the</w:t>
            </w:r>
            <w:r w:rsidRPr="00B544E5">
              <w:rPr>
                <w:rFonts w:ascii="Times New Roman" w:hAnsi="Times New Roman" w:cs="Times New Roman"/>
                <w:sz w:val="20"/>
                <w:szCs w:val="20"/>
              </w:rPr>
              <w:t xml:space="preserve"> morning</w:t>
            </w:r>
          </w:p>
        </w:tc>
        <w:tc>
          <w:tcPr>
            <w:tcW w:w="3118" w:type="dxa"/>
            <w:vAlign w:val="center"/>
          </w:tcPr>
          <w:p w14:paraId="5DD8A684" w14:textId="04AC6E6F"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 xml:space="preserve">Use different methods to </w:t>
            </w:r>
            <w:r w:rsidR="00FC6558" w:rsidRPr="00B544E5">
              <w:rPr>
                <w:rFonts w:ascii="Times New Roman" w:hAnsi="Times New Roman" w:cs="Times New Roman"/>
                <w:sz w:val="20"/>
                <w:szCs w:val="20"/>
              </w:rPr>
              <w:t xml:space="preserve">identify </w:t>
            </w:r>
            <w:r w:rsidRPr="00B544E5">
              <w:rPr>
                <w:rFonts w:ascii="Times New Roman" w:hAnsi="Times New Roman" w:cs="Times New Roman"/>
                <w:sz w:val="20"/>
                <w:szCs w:val="20"/>
              </w:rPr>
              <w:t xml:space="preserve">more accurate </w:t>
            </w:r>
            <w:r w:rsidR="006009A6" w:rsidRPr="00B544E5">
              <w:rPr>
                <w:rFonts w:ascii="Times New Roman" w:hAnsi="Times New Roman" w:cs="Times New Roman"/>
                <w:sz w:val="20"/>
                <w:szCs w:val="20"/>
              </w:rPr>
              <w:t>individual-</w:t>
            </w:r>
            <w:r w:rsidRPr="00B544E5">
              <w:rPr>
                <w:rFonts w:ascii="Times New Roman" w:hAnsi="Times New Roman" w:cs="Times New Roman"/>
                <w:sz w:val="20"/>
                <w:szCs w:val="20"/>
              </w:rPr>
              <w:t xml:space="preserve">level heterogeneity; </w:t>
            </w:r>
            <w:r w:rsidR="006009A6" w:rsidRPr="00B544E5">
              <w:rPr>
                <w:rFonts w:ascii="Times New Roman" w:hAnsi="Times New Roman" w:cs="Times New Roman"/>
                <w:sz w:val="20"/>
                <w:szCs w:val="20"/>
              </w:rPr>
              <w:t xml:space="preserve">explore </w:t>
            </w:r>
            <w:r w:rsidRPr="00B544E5">
              <w:rPr>
                <w:rFonts w:ascii="Times New Roman" w:hAnsi="Times New Roman" w:cs="Times New Roman"/>
                <w:sz w:val="20"/>
                <w:szCs w:val="20"/>
              </w:rPr>
              <w:t>alternatives to the network representation of AFE data; validate the AFE data application in different setting</w:t>
            </w:r>
            <w:r w:rsidR="00FC6558" w:rsidRPr="00B544E5">
              <w:rPr>
                <w:rFonts w:ascii="Times New Roman" w:hAnsi="Times New Roman" w:cs="Times New Roman"/>
                <w:sz w:val="20"/>
                <w:szCs w:val="20"/>
              </w:rPr>
              <w:t>s</w:t>
            </w:r>
          </w:p>
        </w:tc>
      </w:tr>
      <w:tr w:rsidR="004B6274" w:rsidRPr="00B544E5" w14:paraId="0AF38C39" w14:textId="77777777" w:rsidTr="009E5E6F">
        <w:tc>
          <w:tcPr>
            <w:tcW w:w="1336" w:type="dxa"/>
            <w:shd w:val="clear" w:color="auto" w:fill="auto"/>
            <w:vAlign w:val="center"/>
          </w:tcPr>
          <w:p w14:paraId="4C9F0D5F" w14:textId="77777777"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Cao et al (2019)</w:t>
            </w:r>
          </w:p>
        </w:tc>
        <w:tc>
          <w:tcPr>
            <w:tcW w:w="2350" w:type="dxa"/>
            <w:vAlign w:val="center"/>
          </w:tcPr>
          <w:p w14:paraId="0CD0CAA2" w14:textId="202D0A52" w:rsidR="004B6274" w:rsidRPr="00B544E5" w:rsidRDefault="000E5E46" w:rsidP="00B544E5">
            <w:pPr>
              <w:rPr>
                <w:rFonts w:ascii="Times New Roman" w:hAnsi="Times New Roman" w:cs="Times New Roman"/>
                <w:sz w:val="20"/>
                <w:szCs w:val="20"/>
              </w:rPr>
            </w:pPr>
            <w:r w:rsidRPr="00B544E5">
              <w:rPr>
                <w:rFonts w:ascii="Times New Roman" w:hAnsi="Times New Roman" w:cs="Times New Roman"/>
                <w:sz w:val="20"/>
                <w:szCs w:val="20"/>
              </w:rPr>
              <w:t xml:space="preserve">To explore </w:t>
            </w:r>
            <w:r w:rsidR="004B6274" w:rsidRPr="00B544E5">
              <w:rPr>
                <w:rFonts w:ascii="Times New Roman" w:hAnsi="Times New Roman" w:cs="Times New Roman"/>
                <w:sz w:val="20"/>
                <w:szCs w:val="20"/>
              </w:rPr>
              <w:t>mechanism</w:t>
            </w:r>
            <w:r w:rsidR="00763E70" w:rsidRPr="00B544E5">
              <w:rPr>
                <w:rFonts w:ascii="Times New Roman" w:hAnsi="Times New Roman" w:cs="Times New Roman"/>
                <w:sz w:val="20"/>
                <w:szCs w:val="20"/>
              </w:rPr>
              <w:t>s</w:t>
            </w:r>
            <w:r w:rsidR="004B6274" w:rsidRPr="00B544E5">
              <w:rPr>
                <w:rFonts w:ascii="Times New Roman" w:hAnsi="Times New Roman" w:cs="Times New Roman"/>
                <w:sz w:val="20"/>
                <w:szCs w:val="20"/>
              </w:rPr>
              <w:t xml:space="preserve"> </w:t>
            </w:r>
            <w:r w:rsidRPr="00B544E5">
              <w:rPr>
                <w:rFonts w:ascii="Times New Roman" w:hAnsi="Times New Roman" w:cs="Times New Roman"/>
                <w:sz w:val="20"/>
                <w:szCs w:val="20"/>
              </w:rPr>
              <w:t xml:space="preserve">to achieve competitiveness </w:t>
            </w:r>
            <w:r w:rsidR="004B6274" w:rsidRPr="00B544E5">
              <w:rPr>
                <w:rFonts w:ascii="Times New Roman" w:hAnsi="Times New Roman" w:cs="Times New Roman"/>
                <w:sz w:val="20"/>
                <w:szCs w:val="20"/>
              </w:rPr>
              <w:t xml:space="preserve">through </w:t>
            </w:r>
            <w:r w:rsidR="00763E70" w:rsidRPr="00B544E5">
              <w:rPr>
                <w:rFonts w:ascii="Times New Roman" w:hAnsi="Times New Roman" w:cs="Times New Roman"/>
                <w:sz w:val="20"/>
                <w:szCs w:val="20"/>
              </w:rPr>
              <w:t>MA</w:t>
            </w:r>
            <w:r w:rsidR="007607D2" w:rsidRPr="00B544E5">
              <w:rPr>
                <w:rFonts w:ascii="Times New Roman" w:hAnsi="Times New Roman" w:cs="Times New Roman"/>
                <w:sz w:val="20"/>
                <w:szCs w:val="20"/>
              </w:rPr>
              <w:t>, and</w:t>
            </w:r>
            <w:r w:rsidR="004B6274" w:rsidRPr="00B544E5">
              <w:rPr>
                <w:rFonts w:ascii="Times New Roman" w:hAnsi="Times New Roman" w:cs="Times New Roman"/>
                <w:sz w:val="20"/>
                <w:szCs w:val="20"/>
              </w:rPr>
              <w:t xml:space="preserve"> how </w:t>
            </w:r>
            <w:r w:rsidRPr="00B544E5">
              <w:rPr>
                <w:rFonts w:ascii="Times New Roman" w:hAnsi="Times New Roman" w:cs="Times New Roman"/>
                <w:sz w:val="20"/>
                <w:szCs w:val="20"/>
              </w:rPr>
              <w:t xml:space="preserve">antecedents </w:t>
            </w:r>
            <w:r w:rsidR="004B6274" w:rsidRPr="00B544E5">
              <w:rPr>
                <w:rFonts w:ascii="Times New Roman" w:hAnsi="Times New Roman" w:cs="Times New Roman"/>
                <w:sz w:val="20"/>
                <w:szCs w:val="20"/>
              </w:rPr>
              <w:t xml:space="preserve">affect </w:t>
            </w:r>
            <w:r w:rsidR="00763E70" w:rsidRPr="00B544E5">
              <w:rPr>
                <w:rFonts w:ascii="Times New Roman" w:hAnsi="Times New Roman" w:cs="Times New Roman"/>
                <w:sz w:val="20"/>
                <w:szCs w:val="20"/>
              </w:rPr>
              <w:t>MA</w:t>
            </w:r>
            <w:r w:rsidR="004B6274" w:rsidRPr="00B544E5">
              <w:rPr>
                <w:rFonts w:ascii="Times New Roman" w:hAnsi="Times New Roman" w:cs="Times New Roman"/>
                <w:sz w:val="20"/>
                <w:szCs w:val="20"/>
              </w:rPr>
              <w:t xml:space="preserve"> use, and marketing decision</w:t>
            </w:r>
            <w:r w:rsidR="007607D2" w:rsidRPr="00B544E5">
              <w:rPr>
                <w:rFonts w:ascii="Times New Roman" w:hAnsi="Times New Roman" w:cs="Times New Roman"/>
                <w:sz w:val="20"/>
                <w:szCs w:val="20"/>
              </w:rPr>
              <w:t xml:space="preserve"> </w:t>
            </w:r>
            <w:r w:rsidR="004B6274" w:rsidRPr="00B544E5">
              <w:rPr>
                <w:rFonts w:ascii="Times New Roman" w:hAnsi="Times New Roman" w:cs="Times New Roman"/>
                <w:sz w:val="20"/>
                <w:szCs w:val="20"/>
              </w:rPr>
              <w:t>making and product development management</w:t>
            </w:r>
            <w:r w:rsidR="007607D2" w:rsidRPr="00B544E5">
              <w:rPr>
                <w:rFonts w:ascii="Times New Roman" w:hAnsi="Times New Roman" w:cs="Times New Roman"/>
                <w:sz w:val="20"/>
                <w:szCs w:val="20"/>
              </w:rPr>
              <w:t>.</w:t>
            </w:r>
          </w:p>
        </w:tc>
        <w:tc>
          <w:tcPr>
            <w:tcW w:w="1900" w:type="dxa"/>
            <w:shd w:val="clear" w:color="auto" w:fill="auto"/>
            <w:vAlign w:val="center"/>
          </w:tcPr>
          <w:p w14:paraId="40FA6984" w14:textId="77777777"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Dynamic capability view</w:t>
            </w:r>
          </w:p>
        </w:tc>
        <w:tc>
          <w:tcPr>
            <w:tcW w:w="2721" w:type="dxa"/>
            <w:shd w:val="clear" w:color="auto" w:fill="auto"/>
            <w:vAlign w:val="center"/>
          </w:tcPr>
          <w:p w14:paraId="61AEBD6D" w14:textId="7AF19FC9"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Survey questionnaire</w:t>
            </w:r>
            <w:r w:rsidR="007607D2" w:rsidRPr="00B544E5">
              <w:rPr>
                <w:rFonts w:ascii="Times New Roman" w:hAnsi="Times New Roman" w:cs="Times New Roman"/>
                <w:sz w:val="20"/>
                <w:szCs w:val="20"/>
              </w:rPr>
              <w:t xml:space="preserve"> to</w:t>
            </w:r>
            <w:r w:rsidRPr="00B544E5">
              <w:rPr>
                <w:rFonts w:ascii="Times New Roman" w:hAnsi="Times New Roman" w:cs="Times New Roman"/>
                <w:sz w:val="20"/>
                <w:szCs w:val="20"/>
              </w:rPr>
              <w:t xml:space="preserve"> </w:t>
            </w:r>
            <w:r w:rsidR="007607D2" w:rsidRPr="00B544E5">
              <w:rPr>
                <w:rFonts w:ascii="Times New Roman" w:hAnsi="Times New Roman" w:cs="Times New Roman"/>
                <w:sz w:val="20"/>
                <w:szCs w:val="20"/>
              </w:rPr>
              <w:t xml:space="preserve">collect data </w:t>
            </w:r>
            <w:r w:rsidRPr="00B544E5">
              <w:rPr>
                <w:rFonts w:ascii="Times New Roman" w:hAnsi="Times New Roman" w:cs="Times New Roman"/>
                <w:sz w:val="20"/>
                <w:szCs w:val="20"/>
              </w:rPr>
              <w:t>from UK firms</w:t>
            </w:r>
          </w:p>
        </w:tc>
        <w:tc>
          <w:tcPr>
            <w:tcW w:w="3402" w:type="dxa"/>
            <w:shd w:val="clear" w:color="auto" w:fill="auto"/>
            <w:vAlign w:val="center"/>
          </w:tcPr>
          <w:p w14:paraId="07A5DB96" w14:textId="7B0F7E91" w:rsidR="004B6274" w:rsidRPr="00B544E5" w:rsidRDefault="007607D2" w:rsidP="00B544E5">
            <w:pPr>
              <w:rPr>
                <w:rFonts w:ascii="Times New Roman" w:hAnsi="Times New Roman" w:cs="Times New Roman"/>
                <w:sz w:val="20"/>
                <w:szCs w:val="20"/>
              </w:rPr>
            </w:pPr>
            <w:r w:rsidRPr="00B544E5">
              <w:rPr>
                <w:rFonts w:ascii="Times New Roman" w:hAnsi="Times New Roman" w:cs="Times New Roman"/>
                <w:sz w:val="20"/>
                <w:szCs w:val="20"/>
              </w:rPr>
              <w:t>U</w:t>
            </w:r>
            <w:r w:rsidR="004B6274" w:rsidRPr="00B544E5">
              <w:rPr>
                <w:rFonts w:ascii="Times New Roman" w:hAnsi="Times New Roman" w:cs="Times New Roman"/>
                <w:sz w:val="20"/>
                <w:szCs w:val="20"/>
              </w:rPr>
              <w:t xml:space="preserve">se of MA relates </w:t>
            </w:r>
            <w:r w:rsidRPr="00B544E5">
              <w:rPr>
                <w:rFonts w:ascii="Times New Roman" w:hAnsi="Times New Roman" w:cs="Times New Roman"/>
                <w:sz w:val="20"/>
                <w:szCs w:val="20"/>
              </w:rPr>
              <w:t xml:space="preserve">positively </w:t>
            </w:r>
            <w:r w:rsidR="004B6274" w:rsidRPr="00B544E5">
              <w:rPr>
                <w:rFonts w:ascii="Times New Roman" w:hAnsi="Times New Roman" w:cs="Times New Roman"/>
                <w:sz w:val="20"/>
                <w:szCs w:val="20"/>
              </w:rPr>
              <w:t>to marketing decision</w:t>
            </w:r>
            <w:r w:rsidRPr="00B544E5">
              <w:rPr>
                <w:rFonts w:ascii="Times New Roman" w:hAnsi="Times New Roman" w:cs="Times New Roman"/>
                <w:sz w:val="20"/>
                <w:szCs w:val="20"/>
              </w:rPr>
              <w:t xml:space="preserve"> </w:t>
            </w:r>
            <w:r w:rsidR="004B6274" w:rsidRPr="00B544E5">
              <w:rPr>
                <w:rFonts w:ascii="Times New Roman" w:hAnsi="Times New Roman" w:cs="Times New Roman"/>
                <w:sz w:val="20"/>
                <w:szCs w:val="20"/>
              </w:rPr>
              <w:t>making</w:t>
            </w:r>
            <w:r w:rsidRPr="00B544E5">
              <w:rPr>
                <w:rFonts w:ascii="Times New Roman" w:hAnsi="Times New Roman" w:cs="Times New Roman"/>
                <w:sz w:val="20"/>
                <w:szCs w:val="20"/>
              </w:rPr>
              <w:t xml:space="preserve"> and </w:t>
            </w:r>
            <w:r w:rsidR="004B6274" w:rsidRPr="00B544E5">
              <w:rPr>
                <w:rFonts w:ascii="Times New Roman" w:hAnsi="Times New Roman" w:cs="Times New Roman"/>
                <w:sz w:val="20"/>
                <w:szCs w:val="20"/>
              </w:rPr>
              <w:t>product development management; MA mediates the effect of data availability on marketing decision</w:t>
            </w:r>
            <w:r w:rsidRPr="00B544E5">
              <w:rPr>
                <w:rFonts w:ascii="Times New Roman" w:hAnsi="Times New Roman" w:cs="Times New Roman"/>
                <w:sz w:val="20"/>
                <w:szCs w:val="20"/>
              </w:rPr>
              <w:t xml:space="preserve"> </w:t>
            </w:r>
            <w:r w:rsidR="004B6274" w:rsidRPr="00B544E5">
              <w:rPr>
                <w:rFonts w:ascii="Times New Roman" w:hAnsi="Times New Roman" w:cs="Times New Roman"/>
                <w:sz w:val="20"/>
                <w:szCs w:val="20"/>
              </w:rPr>
              <w:t>making and product development management</w:t>
            </w:r>
            <w:r w:rsidR="00141B81" w:rsidRPr="00B544E5">
              <w:rPr>
                <w:rFonts w:ascii="Times New Roman" w:hAnsi="Times New Roman" w:cs="Times New Roman"/>
                <w:sz w:val="20"/>
                <w:szCs w:val="20"/>
              </w:rPr>
              <w:t xml:space="preserve">, </w:t>
            </w:r>
            <w:r w:rsidR="004B6274" w:rsidRPr="00B544E5">
              <w:rPr>
                <w:rFonts w:ascii="Times New Roman" w:hAnsi="Times New Roman" w:cs="Times New Roman"/>
                <w:sz w:val="20"/>
                <w:szCs w:val="20"/>
              </w:rPr>
              <w:t>the effect of managerial perception</w:t>
            </w:r>
            <w:r w:rsidR="00141B81" w:rsidRPr="00B544E5">
              <w:rPr>
                <w:rFonts w:ascii="Times New Roman" w:hAnsi="Times New Roman" w:cs="Times New Roman"/>
                <w:sz w:val="20"/>
                <w:szCs w:val="20"/>
              </w:rPr>
              <w:t>s</w:t>
            </w:r>
            <w:r w:rsidR="004B6274" w:rsidRPr="00B544E5">
              <w:rPr>
                <w:rFonts w:ascii="Times New Roman" w:hAnsi="Times New Roman" w:cs="Times New Roman"/>
                <w:sz w:val="20"/>
                <w:szCs w:val="20"/>
              </w:rPr>
              <w:t xml:space="preserve"> on product development management, and </w:t>
            </w:r>
            <w:r w:rsidR="00141B81" w:rsidRPr="00B544E5">
              <w:rPr>
                <w:rFonts w:ascii="Times New Roman" w:hAnsi="Times New Roman" w:cs="Times New Roman"/>
                <w:sz w:val="20"/>
                <w:szCs w:val="20"/>
              </w:rPr>
              <w:t xml:space="preserve">the effect of </w:t>
            </w:r>
            <w:r w:rsidR="004B6274" w:rsidRPr="00B544E5">
              <w:rPr>
                <w:rFonts w:ascii="Times New Roman" w:hAnsi="Times New Roman" w:cs="Times New Roman"/>
                <w:sz w:val="20"/>
                <w:szCs w:val="20"/>
              </w:rPr>
              <w:t>managerial support on marketing decision</w:t>
            </w:r>
            <w:r w:rsidR="00141B81" w:rsidRPr="00B544E5">
              <w:rPr>
                <w:rFonts w:ascii="Times New Roman" w:hAnsi="Times New Roman" w:cs="Times New Roman"/>
                <w:sz w:val="20"/>
                <w:szCs w:val="20"/>
              </w:rPr>
              <w:t xml:space="preserve"> </w:t>
            </w:r>
            <w:r w:rsidR="004B6274" w:rsidRPr="00B544E5">
              <w:rPr>
                <w:rFonts w:ascii="Times New Roman" w:hAnsi="Times New Roman" w:cs="Times New Roman"/>
                <w:sz w:val="20"/>
                <w:szCs w:val="20"/>
              </w:rPr>
              <w:t>making</w:t>
            </w:r>
          </w:p>
        </w:tc>
        <w:tc>
          <w:tcPr>
            <w:tcW w:w="3118" w:type="dxa"/>
            <w:vAlign w:val="center"/>
          </w:tcPr>
          <w:p w14:paraId="00E5CCEF" w14:textId="2C25911D" w:rsidR="004B6274" w:rsidRPr="00B544E5" w:rsidRDefault="00141B81" w:rsidP="00B544E5">
            <w:pPr>
              <w:rPr>
                <w:rFonts w:ascii="Times New Roman" w:hAnsi="Times New Roman" w:cs="Times New Roman"/>
                <w:sz w:val="20"/>
                <w:szCs w:val="20"/>
              </w:rPr>
            </w:pPr>
            <w:r w:rsidRPr="00B544E5">
              <w:rPr>
                <w:rFonts w:ascii="Times New Roman" w:hAnsi="Times New Roman" w:cs="Times New Roman"/>
                <w:sz w:val="20"/>
                <w:szCs w:val="20"/>
              </w:rPr>
              <w:t>C</w:t>
            </w:r>
            <w:r w:rsidR="004B6274" w:rsidRPr="00B544E5">
              <w:rPr>
                <w:rFonts w:ascii="Times New Roman" w:hAnsi="Times New Roman" w:cs="Times New Roman"/>
                <w:sz w:val="20"/>
                <w:szCs w:val="20"/>
              </w:rPr>
              <w:t>onsider other conditional variables</w:t>
            </w:r>
            <w:r w:rsidRPr="00B544E5">
              <w:rPr>
                <w:rFonts w:ascii="Times New Roman" w:hAnsi="Times New Roman" w:cs="Times New Roman"/>
                <w:sz w:val="20"/>
                <w:szCs w:val="20"/>
              </w:rPr>
              <w:t>,</w:t>
            </w:r>
            <w:r w:rsidR="004B6274" w:rsidRPr="00B544E5">
              <w:rPr>
                <w:rFonts w:ascii="Times New Roman" w:hAnsi="Times New Roman" w:cs="Times New Roman"/>
                <w:sz w:val="20"/>
                <w:szCs w:val="20"/>
              </w:rPr>
              <w:t xml:space="preserve"> such as environmental dynamism in the effects of MA on competitive advantage</w:t>
            </w:r>
          </w:p>
        </w:tc>
      </w:tr>
      <w:tr w:rsidR="004B6274" w:rsidRPr="00745D4B" w14:paraId="65A6D2A3" w14:textId="77777777" w:rsidTr="009E5E6F">
        <w:tc>
          <w:tcPr>
            <w:tcW w:w="1336" w:type="dxa"/>
            <w:shd w:val="clear" w:color="auto" w:fill="auto"/>
            <w:vAlign w:val="center"/>
          </w:tcPr>
          <w:p w14:paraId="3C571E4E" w14:textId="03AB495A" w:rsidR="004B6274" w:rsidRPr="00B544E5" w:rsidRDefault="004B6274" w:rsidP="00B544E5">
            <w:pPr>
              <w:rPr>
                <w:rFonts w:ascii="Times New Roman" w:hAnsi="Times New Roman" w:cs="Times New Roman"/>
                <w:sz w:val="20"/>
                <w:szCs w:val="20"/>
              </w:rPr>
            </w:pPr>
            <w:proofErr w:type="spellStart"/>
            <w:r w:rsidRPr="00B544E5">
              <w:rPr>
                <w:rFonts w:ascii="Times New Roman" w:hAnsi="Times New Roman" w:cs="Times New Roman"/>
                <w:sz w:val="20"/>
                <w:szCs w:val="20"/>
              </w:rPr>
              <w:t>Germann</w:t>
            </w:r>
            <w:proofErr w:type="spellEnd"/>
            <w:r w:rsidRPr="00B544E5">
              <w:rPr>
                <w:rFonts w:ascii="Times New Roman" w:hAnsi="Times New Roman" w:cs="Times New Roman"/>
                <w:sz w:val="20"/>
                <w:szCs w:val="20"/>
              </w:rPr>
              <w:t xml:space="preserve"> et al</w:t>
            </w:r>
            <w:r w:rsidR="00141B81" w:rsidRPr="00B544E5">
              <w:rPr>
                <w:rFonts w:ascii="Times New Roman" w:hAnsi="Times New Roman" w:cs="Times New Roman"/>
                <w:sz w:val="20"/>
                <w:szCs w:val="20"/>
              </w:rPr>
              <w:t>.</w:t>
            </w:r>
            <w:r w:rsidRPr="00B544E5">
              <w:rPr>
                <w:rFonts w:ascii="Times New Roman" w:hAnsi="Times New Roman" w:cs="Times New Roman"/>
                <w:sz w:val="20"/>
                <w:szCs w:val="20"/>
              </w:rPr>
              <w:t xml:space="preserve"> (2013)</w:t>
            </w:r>
          </w:p>
        </w:tc>
        <w:tc>
          <w:tcPr>
            <w:tcW w:w="2350" w:type="dxa"/>
            <w:vAlign w:val="center"/>
          </w:tcPr>
          <w:p w14:paraId="2B77CAF3" w14:textId="5300FD4F" w:rsidR="004B6274" w:rsidRPr="00B544E5" w:rsidRDefault="004B6274" w:rsidP="00B544E5">
            <w:pPr>
              <w:autoSpaceDE w:val="0"/>
              <w:autoSpaceDN w:val="0"/>
              <w:adjustRightInd w:val="0"/>
              <w:rPr>
                <w:rFonts w:ascii="Times New Roman" w:hAnsi="Times New Roman" w:cs="Times New Roman"/>
                <w:sz w:val="20"/>
                <w:szCs w:val="20"/>
              </w:rPr>
            </w:pPr>
            <w:r w:rsidRPr="00B544E5">
              <w:rPr>
                <w:rFonts w:ascii="Times New Roman" w:hAnsi="Times New Roman" w:cs="Times New Roman"/>
                <w:sz w:val="20"/>
                <w:szCs w:val="20"/>
              </w:rPr>
              <w:t xml:space="preserve">To explore </w:t>
            </w:r>
            <w:r w:rsidR="006068F2" w:rsidRPr="00B544E5">
              <w:rPr>
                <w:rFonts w:ascii="Times New Roman" w:hAnsi="Times New Roman" w:cs="Times New Roman"/>
                <w:sz w:val="20"/>
                <w:szCs w:val="20"/>
              </w:rPr>
              <w:t>whether</w:t>
            </w:r>
            <w:r w:rsidRPr="00B544E5">
              <w:rPr>
                <w:rFonts w:ascii="Times New Roman" w:hAnsi="Times New Roman" w:cs="Times New Roman"/>
                <w:sz w:val="20"/>
                <w:szCs w:val="20"/>
              </w:rPr>
              <w:t xml:space="preserve"> widespread deployment of </w:t>
            </w:r>
            <w:r w:rsidR="007F59C3" w:rsidRPr="00B544E5">
              <w:rPr>
                <w:rFonts w:ascii="Times New Roman" w:hAnsi="Times New Roman" w:cs="Times New Roman"/>
                <w:sz w:val="20"/>
                <w:szCs w:val="20"/>
              </w:rPr>
              <w:t>MA</w:t>
            </w:r>
            <w:r w:rsidRPr="00B544E5">
              <w:rPr>
                <w:rFonts w:ascii="Times New Roman" w:hAnsi="Times New Roman" w:cs="Times New Roman"/>
                <w:sz w:val="20"/>
                <w:szCs w:val="20"/>
              </w:rPr>
              <w:t xml:space="preserve"> within a firm lead</w:t>
            </w:r>
            <w:r w:rsidR="006068F2" w:rsidRPr="00B544E5">
              <w:rPr>
                <w:rFonts w:ascii="Times New Roman" w:hAnsi="Times New Roman" w:cs="Times New Roman"/>
                <w:sz w:val="20"/>
                <w:szCs w:val="20"/>
              </w:rPr>
              <w:t>s</w:t>
            </w:r>
            <w:r w:rsidRPr="00B544E5">
              <w:rPr>
                <w:rFonts w:ascii="Times New Roman" w:hAnsi="Times New Roman" w:cs="Times New Roman"/>
                <w:sz w:val="20"/>
                <w:szCs w:val="20"/>
              </w:rPr>
              <w:t xml:space="preserve"> to improved firm performance</w:t>
            </w:r>
            <w:r w:rsidR="006068F2" w:rsidRPr="00B544E5">
              <w:rPr>
                <w:rFonts w:ascii="Times New Roman" w:hAnsi="Times New Roman" w:cs="Times New Roman"/>
                <w:sz w:val="20"/>
                <w:szCs w:val="20"/>
              </w:rPr>
              <w:t xml:space="preserve">, </w:t>
            </w:r>
            <w:r w:rsidRPr="00B544E5">
              <w:rPr>
                <w:rFonts w:ascii="Times New Roman" w:hAnsi="Times New Roman" w:cs="Times New Roman"/>
                <w:sz w:val="20"/>
                <w:szCs w:val="20"/>
              </w:rPr>
              <w:t xml:space="preserve">and </w:t>
            </w:r>
            <w:r w:rsidR="006068F2" w:rsidRPr="00B544E5">
              <w:rPr>
                <w:rFonts w:ascii="Times New Roman" w:hAnsi="Times New Roman" w:cs="Times New Roman"/>
                <w:sz w:val="20"/>
                <w:szCs w:val="20"/>
              </w:rPr>
              <w:t>i</w:t>
            </w:r>
            <w:r w:rsidRPr="00B544E5">
              <w:rPr>
                <w:rFonts w:ascii="Times New Roman" w:hAnsi="Times New Roman" w:cs="Times New Roman"/>
                <w:sz w:val="20"/>
                <w:szCs w:val="20"/>
              </w:rPr>
              <w:t>f</w:t>
            </w:r>
            <w:r w:rsidR="006068F2" w:rsidRPr="00B544E5">
              <w:rPr>
                <w:rFonts w:ascii="Times New Roman" w:hAnsi="Times New Roman" w:cs="Times New Roman"/>
                <w:sz w:val="20"/>
                <w:szCs w:val="20"/>
              </w:rPr>
              <w:t xml:space="preserve"> so, </w:t>
            </w:r>
            <w:r w:rsidRPr="00B544E5">
              <w:rPr>
                <w:rFonts w:ascii="Times New Roman" w:hAnsi="Times New Roman" w:cs="Times New Roman"/>
                <w:sz w:val="20"/>
                <w:szCs w:val="20"/>
              </w:rPr>
              <w:t>what leads to widespread deployment</w:t>
            </w:r>
          </w:p>
          <w:p w14:paraId="2DB19FD3" w14:textId="6802B256" w:rsidR="004B6274" w:rsidRPr="00B544E5" w:rsidRDefault="004B6274" w:rsidP="00B544E5">
            <w:pPr>
              <w:rPr>
                <w:rFonts w:ascii="Times New Roman" w:hAnsi="Times New Roman" w:cs="Times New Roman"/>
                <w:sz w:val="20"/>
                <w:szCs w:val="20"/>
              </w:rPr>
            </w:pPr>
            <w:proofErr w:type="gramStart"/>
            <w:r w:rsidRPr="00B544E5">
              <w:rPr>
                <w:rFonts w:ascii="Times New Roman" w:hAnsi="Times New Roman" w:cs="Times New Roman"/>
                <w:sz w:val="20"/>
                <w:szCs w:val="20"/>
              </w:rPr>
              <w:t>of</w:t>
            </w:r>
            <w:proofErr w:type="gramEnd"/>
            <w:r w:rsidRPr="00B544E5">
              <w:rPr>
                <w:rFonts w:ascii="Times New Roman" w:hAnsi="Times New Roman" w:cs="Times New Roman"/>
                <w:sz w:val="20"/>
                <w:szCs w:val="20"/>
              </w:rPr>
              <w:t xml:space="preserve"> </w:t>
            </w:r>
            <w:r w:rsidR="007F59C3" w:rsidRPr="00B544E5">
              <w:rPr>
                <w:rFonts w:ascii="Times New Roman" w:hAnsi="Times New Roman" w:cs="Times New Roman"/>
                <w:sz w:val="20"/>
                <w:szCs w:val="20"/>
              </w:rPr>
              <w:t>MA</w:t>
            </w:r>
            <w:r w:rsidRPr="00B544E5">
              <w:rPr>
                <w:rFonts w:ascii="Times New Roman" w:hAnsi="Times New Roman" w:cs="Times New Roman"/>
                <w:sz w:val="20"/>
                <w:szCs w:val="20"/>
              </w:rPr>
              <w:t xml:space="preserve"> within firms?</w:t>
            </w:r>
          </w:p>
        </w:tc>
        <w:tc>
          <w:tcPr>
            <w:tcW w:w="1900" w:type="dxa"/>
            <w:shd w:val="clear" w:color="auto" w:fill="auto"/>
            <w:vAlign w:val="center"/>
          </w:tcPr>
          <w:p w14:paraId="124D2970" w14:textId="4A8089FF"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Resource-based view and upper echelons theory</w:t>
            </w:r>
          </w:p>
        </w:tc>
        <w:tc>
          <w:tcPr>
            <w:tcW w:w="2721" w:type="dxa"/>
            <w:shd w:val="clear" w:color="auto" w:fill="auto"/>
            <w:vAlign w:val="center"/>
          </w:tcPr>
          <w:p w14:paraId="353B619D" w14:textId="77777777" w:rsidR="004B6274" w:rsidRPr="00B544E5"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Mail survey to executives of Fortune 1000 firms</w:t>
            </w:r>
          </w:p>
        </w:tc>
        <w:tc>
          <w:tcPr>
            <w:tcW w:w="3402" w:type="dxa"/>
            <w:shd w:val="clear" w:color="auto" w:fill="auto"/>
            <w:vAlign w:val="center"/>
          </w:tcPr>
          <w:p w14:paraId="421C9927" w14:textId="5B2B7E4E" w:rsidR="004B6274" w:rsidRPr="00B544E5" w:rsidRDefault="006068F2" w:rsidP="00B544E5">
            <w:pPr>
              <w:rPr>
                <w:rFonts w:ascii="Times New Roman" w:hAnsi="Times New Roman" w:cs="Times New Roman"/>
                <w:sz w:val="20"/>
                <w:szCs w:val="20"/>
              </w:rPr>
            </w:pPr>
            <w:r w:rsidRPr="00B544E5">
              <w:rPr>
                <w:rFonts w:ascii="Times New Roman" w:hAnsi="Times New Roman" w:cs="Times New Roman"/>
                <w:sz w:val="20"/>
                <w:szCs w:val="20"/>
              </w:rPr>
              <w:t>D</w:t>
            </w:r>
            <w:r w:rsidR="004B6274" w:rsidRPr="00B544E5">
              <w:rPr>
                <w:rFonts w:ascii="Times New Roman" w:hAnsi="Times New Roman" w:cs="Times New Roman"/>
                <w:sz w:val="20"/>
                <w:szCs w:val="20"/>
              </w:rPr>
              <w:t xml:space="preserve">eployment of MA leads </w:t>
            </w:r>
            <w:r w:rsidRPr="00B544E5">
              <w:rPr>
                <w:rFonts w:ascii="Times New Roman" w:hAnsi="Times New Roman" w:cs="Times New Roman"/>
                <w:sz w:val="20"/>
                <w:szCs w:val="20"/>
              </w:rPr>
              <w:t xml:space="preserve">to </w:t>
            </w:r>
            <w:r w:rsidR="004B6274" w:rsidRPr="00B544E5">
              <w:rPr>
                <w:rFonts w:ascii="Times New Roman" w:hAnsi="Times New Roman" w:cs="Times New Roman"/>
                <w:sz w:val="20"/>
                <w:szCs w:val="20"/>
              </w:rPr>
              <w:t>better performance; interaction</w:t>
            </w:r>
            <w:r w:rsidR="005608A2" w:rsidRPr="00B544E5">
              <w:rPr>
                <w:rFonts w:ascii="Times New Roman" w:hAnsi="Times New Roman" w:cs="Times New Roman"/>
                <w:sz w:val="20"/>
                <w:szCs w:val="20"/>
              </w:rPr>
              <w:t>s</w:t>
            </w:r>
            <w:r w:rsidR="004B6274" w:rsidRPr="00B544E5">
              <w:rPr>
                <w:rFonts w:ascii="Times New Roman" w:hAnsi="Times New Roman" w:cs="Times New Roman"/>
                <w:sz w:val="20"/>
                <w:szCs w:val="20"/>
              </w:rPr>
              <w:t xml:space="preserve"> </w:t>
            </w:r>
            <w:r w:rsidRPr="00B544E5">
              <w:rPr>
                <w:rFonts w:ascii="Times New Roman" w:hAnsi="Times New Roman" w:cs="Times New Roman"/>
                <w:sz w:val="20"/>
                <w:szCs w:val="20"/>
              </w:rPr>
              <w:t xml:space="preserve">between </w:t>
            </w:r>
            <w:r w:rsidR="004B6274" w:rsidRPr="00B544E5">
              <w:rPr>
                <w:rFonts w:ascii="Times New Roman" w:hAnsi="Times New Roman" w:cs="Times New Roman"/>
                <w:sz w:val="20"/>
                <w:szCs w:val="20"/>
              </w:rPr>
              <w:t>deployment of MA</w:t>
            </w:r>
            <w:r w:rsidR="005608A2" w:rsidRPr="00B544E5">
              <w:rPr>
                <w:rFonts w:ascii="Times New Roman" w:hAnsi="Times New Roman" w:cs="Times New Roman"/>
                <w:sz w:val="20"/>
                <w:szCs w:val="20"/>
              </w:rPr>
              <w:t>,</w:t>
            </w:r>
            <w:r w:rsidR="004B6274" w:rsidRPr="00B544E5">
              <w:rPr>
                <w:rFonts w:ascii="Times New Roman" w:hAnsi="Times New Roman" w:cs="Times New Roman"/>
                <w:sz w:val="20"/>
                <w:szCs w:val="20"/>
              </w:rPr>
              <w:t xml:space="preserve"> competition</w:t>
            </w:r>
            <w:r w:rsidR="005608A2" w:rsidRPr="00B544E5">
              <w:rPr>
                <w:rFonts w:ascii="Times New Roman" w:hAnsi="Times New Roman" w:cs="Times New Roman"/>
                <w:sz w:val="20"/>
                <w:szCs w:val="20"/>
              </w:rPr>
              <w:t xml:space="preserve"> and changing </w:t>
            </w:r>
            <w:r w:rsidR="004B6274" w:rsidRPr="00B544E5">
              <w:rPr>
                <w:rFonts w:ascii="Times New Roman" w:hAnsi="Times New Roman" w:cs="Times New Roman"/>
                <w:sz w:val="20"/>
                <w:szCs w:val="20"/>
              </w:rPr>
              <w:t>customer preferences have positive effects on firm performance</w:t>
            </w:r>
            <w:r w:rsidR="005608A2" w:rsidRPr="00B544E5">
              <w:rPr>
                <w:rFonts w:ascii="Times New Roman" w:hAnsi="Times New Roman" w:cs="Times New Roman"/>
                <w:sz w:val="20"/>
                <w:szCs w:val="20"/>
              </w:rPr>
              <w:t xml:space="preserve">, </w:t>
            </w:r>
            <w:r w:rsidR="004B6274" w:rsidRPr="00B544E5">
              <w:rPr>
                <w:rFonts w:ascii="Times New Roman" w:hAnsi="Times New Roman" w:cs="Times New Roman"/>
                <w:sz w:val="20"/>
                <w:szCs w:val="20"/>
              </w:rPr>
              <w:t xml:space="preserve">but the </w:t>
            </w:r>
            <w:r w:rsidR="005608A2" w:rsidRPr="00B544E5">
              <w:rPr>
                <w:rFonts w:ascii="Times New Roman" w:hAnsi="Times New Roman" w:cs="Times New Roman"/>
                <w:sz w:val="20"/>
                <w:szCs w:val="20"/>
              </w:rPr>
              <w:t xml:space="preserve">prevalence </w:t>
            </w:r>
            <w:r w:rsidR="004B6274" w:rsidRPr="00B544E5">
              <w:rPr>
                <w:rFonts w:ascii="Times New Roman" w:hAnsi="Times New Roman" w:cs="Times New Roman"/>
                <w:sz w:val="20"/>
                <w:szCs w:val="20"/>
              </w:rPr>
              <w:t xml:space="preserve">of analytics interacts </w:t>
            </w:r>
            <w:r w:rsidR="005608A2" w:rsidRPr="00B544E5">
              <w:rPr>
                <w:rFonts w:ascii="Times New Roman" w:hAnsi="Times New Roman" w:cs="Times New Roman"/>
                <w:sz w:val="20"/>
                <w:szCs w:val="20"/>
              </w:rPr>
              <w:t xml:space="preserve">negatively </w:t>
            </w:r>
            <w:r w:rsidR="004B6274" w:rsidRPr="00B544E5">
              <w:rPr>
                <w:rFonts w:ascii="Times New Roman" w:hAnsi="Times New Roman" w:cs="Times New Roman"/>
                <w:sz w:val="20"/>
                <w:szCs w:val="20"/>
              </w:rPr>
              <w:t>with deployment of MA to affect firm performance</w:t>
            </w:r>
          </w:p>
        </w:tc>
        <w:tc>
          <w:tcPr>
            <w:tcW w:w="3118" w:type="dxa"/>
            <w:vAlign w:val="center"/>
          </w:tcPr>
          <w:p w14:paraId="5E2C5431" w14:textId="67A2031F" w:rsidR="004B6274" w:rsidRPr="00A2035A" w:rsidRDefault="004B6274" w:rsidP="00B544E5">
            <w:pPr>
              <w:rPr>
                <w:rFonts w:ascii="Times New Roman" w:hAnsi="Times New Roman" w:cs="Times New Roman"/>
                <w:sz w:val="20"/>
                <w:szCs w:val="20"/>
              </w:rPr>
            </w:pPr>
            <w:r w:rsidRPr="00B544E5">
              <w:rPr>
                <w:rFonts w:ascii="Times New Roman" w:hAnsi="Times New Roman" w:cs="Times New Roman"/>
                <w:sz w:val="20"/>
                <w:szCs w:val="20"/>
              </w:rPr>
              <w:t>Employ longitudinal data to explore the</w:t>
            </w:r>
            <w:r w:rsidR="00371666" w:rsidRPr="00B544E5">
              <w:rPr>
                <w:rFonts w:ascii="Times New Roman" w:hAnsi="Times New Roman" w:cs="Times New Roman"/>
                <w:sz w:val="20"/>
                <w:szCs w:val="20"/>
              </w:rPr>
              <w:t xml:space="preserve"> effect of MA</w:t>
            </w:r>
            <w:r w:rsidRPr="00B544E5">
              <w:rPr>
                <w:rFonts w:ascii="Times New Roman" w:hAnsi="Times New Roman" w:cs="Times New Roman"/>
                <w:sz w:val="20"/>
                <w:szCs w:val="20"/>
              </w:rPr>
              <w:t xml:space="preserve"> deployment on firm performance; </w:t>
            </w:r>
            <w:r w:rsidR="00371666" w:rsidRPr="00B544E5">
              <w:rPr>
                <w:rFonts w:ascii="Times New Roman" w:hAnsi="Times New Roman" w:cs="Times New Roman"/>
                <w:sz w:val="20"/>
                <w:szCs w:val="20"/>
              </w:rPr>
              <w:t xml:space="preserve">explore the implications of </w:t>
            </w:r>
            <w:r w:rsidRPr="00B544E5">
              <w:rPr>
                <w:rFonts w:ascii="Times New Roman" w:hAnsi="Times New Roman" w:cs="Times New Roman"/>
                <w:sz w:val="20"/>
                <w:szCs w:val="20"/>
              </w:rPr>
              <w:t xml:space="preserve">different types of analytics effects </w:t>
            </w:r>
            <w:r w:rsidR="00371666" w:rsidRPr="00B544E5">
              <w:rPr>
                <w:rFonts w:ascii="Times New Roman" w:hAnsi="Times New Roman" w:cs="Times New Roman"/>
                <w:sz w:val="20"/>
                <w:szCs w:val="20"/>
              </w:rPr>
              <w:t xml:space="preserve">for </w:t>
            </w:r>
            <w:r w:rsidRPr="00B544E5">
              <w:rPr>
                <w:rFonts w:ascii="Times New Roman" w:hAnsi="Times New Roman" w:cs="Times New Roman"/>
                <w:sz w:val="20"/>
                <w:szCs w:val="20"/>
              </w:rPr>
              <w:t xml:space="preserve">performance, and various aspects of analytics implementations </w:t>
            </w:r>
            <w:r w:rsidR="007F43FE" w:rsidRPr="00B544E5">
              <w:rPr>
                <w:rFonts w:ascii="Times New Roman" w:hAnsi="Times New Roman" w:cs="Times New Roman"/>
                <w:sz w:val="20"/>
                <w:szCs w:val="20"/>
              </w:rPr>
              <w:t xml:space="preserve">for </w:t>
            </w:r>
            <w:r w:rsidRPr="00B544E5">
              <w:rPr>
                <w:rFonts w:ascii="Times New Roman" w:hAnsi="Times New Roman" w:cs="Times New Roman"/>
                <w:sz w:val="20"/>
                <w:szCs w:val="20"/>
              </w:rPr>
              <w:t>decision</w:t>
            </w:r>
            <w:r w:rsidR="007F43FE" w:rsidRPr="00B544E5">
              <w:rPr>
                <w:rFonts w:ascii="Times New Roman" w:hAnsi="Times New Roman" w:cs="Times New Roman"/>
                <w:sz w:val="20"/>
                <w:szCs w:val="20"/>
              </w:rPr>
              <w:t>s</w:t>
            </w:r>
            <w:r w:rsidRPr="00B544E5">
              <w:rPr>
                <w:rFonts w:ascii="Times New Roman" w:hAnsi="Times New Roman" w:cs="Times New Roman"/>
                <w:sz w:val="20"/>
                <w:szCs w:val="20"/>
              </w:rPr>
              <w:t xml:space="preserve"> and actions</w:t>
            </w:r>
            <w:bookmarkStart w:id="1" w:name="_GoBack"/>
            <w:bookmarkEnd w:id="1"/>
          </w:p>
        </w:tc>
      </w:tr>
    </w:tbl>
    <w:p w14:paraId="769F477E" w14:textId="5F2B7708" w:rsidR="004B6274" w:rsidRDefault="004B6274" w:rsidP="00B544E5">
      <w:pPr>
        <w:spacing w:line="480" w:lineRule="auto"/>
        <w:sectPr w:rsidR="004B6274" w:rsidSect="009E5E6F">
          <w:pgSz w:w="16838" w:h="11906" w:orient="landscape"/>
          <w:pgMar w:top="1440" w:right="1797" w:bottom="1440" w:left="1797" w:header="709" w:footer="709" w:gutter="0"/>
          <w:cols w:space="708"/>
          <w:docGrid w:linePitch="360"/>
        </w:sectPr>
      </w:pPr>
    </w:p>
    <w:p w14:paraId="48022F90" w14:textId="5D8E3E15" w:rsidR="00BC6AE7" w:rsidRPr="00067194" w:rsidRDefault="00BC6AE7" w:rsidP="00B544E5">
      <w:pPr>
        <w:spacing w:line="480" w:lineRule="auto"/>
      </w:pPr>
    </w:p>
    <w:sectPr w:rsidR="00BC6AE7" w:rsidRPr="00067194" w:rsidSect="004B627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C5CA" w14:textId="77777777" w:rsidR="00BF0F2D" w:rsidRDefault="00BF0F2D">
      <w:pPr>
        <w:spacing w:after="0" w:line="240" w:lineRule="auto"/>
      </w:pPr>
      <w:r>
        <w:separator/>
      </w:r>
    </w:p>
  </w:endnote>
  <w:endnote w:type="continuationSeparator" w:id="0">
    <w:p w14:paraId="25CE25FD" w14:textId="77777777" w:rsidR="00BF0F2D" w:rsidRDefault="00BF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PMingLiU">
    <w:altName w:val="Arial Unicode MS"/>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204453"/>
      <w:docPartObj>
        <w:docPartGallery w:val="Page Numbers (Bottom of Page)"/>
        <w:docPartUnique/>
      </w:docPartObj>
    </w:sdtPr>
    <w:sdtEndPr>
      <w:rPr>
        <w:rFonts w:ascii="Times New Roman" w:hAnsi="Times New Roman" w:cs="Times New Roman"/>
        <w:noProof/>
        <w:sz w:val="20"/>
        <w:szCs w:val="20"/>
      </w:rPr>
    </w:sdtEndPr>
    <w:sdtContent>
      <w:p w14:paraId="693EFC6C" w14:textId="65D1E751" w:rsidR="00E20F67" w:rsidRPr="00551807" w:rsidRDefault="00E20F67" w:rsidP="00AC30AB">
        <w:pPr>
          <w:pStyle w:val="Footer"/>
          <w:jc w:val="center"/>
          <w:rPr>
            <w:rFonts w:ascii="Times New Roman" w:hAnsi="Times New Roman" w:cs="Times New Roman"/>
            <w:sz w:val="20"/>
            <w:szCs w:val="20"/>
          </w:rPr>
        </w:pPr>
        <w:r w:rsidRPr="00551807">
          <w:rPr>
            <w:rFonts w:ascii="Times New Roman" w:hAnsi="Times New Roman" w:cs="Times New Roman"/>
            <w:sz w:val="20"/>
            <w:szCs w:val="20"/>
          </w:rPr>
          <w:fldChar w:fldCharType="begin"/>
        </w:r>
        <w:r w:rsidRPr="00551807">
          <w:rPr>
            <w:rFonts w:ascii="Times New Roman" w:hAnsi="Times New Roman" w:cs="Times New Roman"/>
            <w:sz w:val="20"/>
            <w:szCs w:val="20"/>
          </w:rPr>
          <w:instrText xml:space="preserve"> PAGE   \* MERGEFORMAT </w:instrText>
        </w:r>
        <w:r w:rsidRPr="00551807">
          <w:rPr>
            <w:rFonts w:ascii="Times New Roman" w:hAnsi="Times New Roman" w:cs="Times New Roman"/>
            <w:sz w:val="20"/>
            <w:szCs w:val="20"/>
          </w:rPr>
          <w:fldChar w:fldCharType="separate"/>
        </w:r>
        <w:r w:rsidR="00B544E5">
          <w:rPr>
            <w:rFonts w:ascii="Times New Roman" w:hAnsi="Times New Roman" w:cs="Times New Roman"/>
            <w:noProof/>
            <w:sz w:val="20"/>
            <w:szCs w:val="20"/>
          </w:rPr>
          <w:t>36</w:t>
        </w:r>
        <w:r w:rsidRPr="0055180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17CD7" w14:textId="77777777" w:rsidR="00BF0F2D" w:rsidRDefault="00BF0F2D">
      <w:pPr>
        <w:spacing w:after="0" w:line="240" w:lineRule="auto"/>
      </w:pPr>
      <w:r>
        <w:separator/>
      </w:r>
    </w:p>
  </w:footnote>
  <w:footnote w:type="continuationSeparator" w:id="0">
    <w:p w14:paraId="436BDBBE" w14:textId="77777777" w:rsidR="00BF0F2D" w:rsidRDefault="00BF0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891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4C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CE9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80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340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9CAC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30EE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0209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BC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43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97527"/>
    <w:multiLevelType w:val="hybridMultilevel"/>
    <w:tmpl w:val="239C60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E73049"/>
    <w:multiLevelType w:val="hybridMultilevel"/>
    <w:tmpl w:val="8B34D142"/>
    <w:lvl w:ilvl="0" w:tplc="1B48FAE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0FBB2CC9"/>
    <w:multiLevelType w:val="hybridMultilevel"/>
    <w:tmpl w:val="A356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FC041B"/>
    <w:multiLevelType w:val="hybridMultilevel"/>
    <w:tmpl w:val="5230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067A22"/>
    <w:multiLevelType w:val="hybridMultilevel"/>
    <w:tmpl w:val="565A2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45AF3"/>
    <w:multiLevelType w:val="hybridMultilevel"/>
    <w:tmpl w:val="BFFA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764D1"/>
    <w:multiLevelType w:val="hybridMultilevel"/>
    <w:tmpl w:val="DBB2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363A6"/>
    <w:multiLevelType w:val="hybridMultilevel"/>
    <w:tmpl w:val="EED4CB48"/>
    <w:lvl w:ilvl="0" w:tplc="EDF0B75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29C22E7B"/>
    <w:multiLevelType w:val="multilevel"/>
    <w:tmpl w:val="D43A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37669E"/>
    <w:multiLevelType w:val="hybridMultilevel"/>
    <w:tmpl w:val="1E0E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22FEB"/>
    <w:multiLevelType w:val="hybridMultilevel"/>
    <w:tmpl w:val="0F1295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A7685"/>
    <w:multiLevelType w:val="multilevel"/>
    <w:tmpl w:val="2F5C2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116458"/>
    <w:multiLevelType w:val="hybridMultilevel"/>
    <w:tmpl w:val="239C60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9473E"/>
    <w:multiLevelType w:val="hybridMultilevel"/>
    <w:tmpl w:val="B34E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90E02"/>
    <w:multiLevelType w:val="multilevel"/>
    <w:tmpl w:val="1360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11FBB"/>
    <w:multiLevelType w:val="hybridMultilevel"/>
    <w:tmpl w:val="099A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90ECF"/>
    <w:multiLevelType w:val="hybridMultilevel"/>
    <w:tmpl w:val="1C5E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14818"/>
    <w:multiLevelType w:val="multilevel"/>
    <w:tmpl w:val="E81C2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306E5"/>
    <w:multiLevelType w:val="hybridMultilevel"/>
    <w:tmpl w:val="3950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A5287A"/>
    <w:multiLevelType w:val="hybridMultilevel"/>
    <w:tmpl w:val="3A24C2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217D5"/>
    <w:multiLevelType w:val="multilevel"/>
    <w:tmpl w:val="037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EA6DB1"/>
    <w:multiLevelType w:val="hybridMultilevel"/>
    <w:tmpl w:val="7D605344"/>
    <w:lvl w:ilvl="0" w:tplc="AD1442A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9C42E00"/>
    <w:multiLevelType w:val="hybridMultilevel"/>
    <w:tmpl w:val="9F0AD0EA"/>
    <w:lvl w:ilvl="0" w:tplc="F1D289B6">
      <w:numFmt w:val="bullet"/>
      <w:lvlText w:val="-"/>
      <w:lvlJc w:val="left"/>
      <w:pPr>
        <w:ind w:left="720" w:hanging="360"/>
      </w:pPr>
      <w:rPr>
        <w:rFonts w:ascii="Times New Roman" w:eastAsia="SimSun" w:hAnsi="Times New Roman"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A6F17"/>
    <w:multiLevelType w:val="hybridMultilevel"/>
    <w:tmpl w:val="B80077A6"/>
    <w:lvl w:ilvl="0" w:tplc="95E89146">
      <w:start w:val="17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17"/>
  </w:num>
  <w:num w:numId="4">
    <w:abstractNumId w:val="24"/>
  </w:num>
  <w:num w:numId="5">
    <w:abstractNumId w:val="13"/>
  </w:num>
  <w:num w:numId="6">
    <w:abstractNumId w:val="22"/>
  </w:num>
  <w:num w:numId="7">
    <w:abstractNumId w:val="18"/>
  </w:num>
  <w:num w:numId="8">
    <w:abstractNumId w:val="10"/>
  </w:num>
  <w:num w:numId="9">
    <w:abstractNumId w:val="27"/>
  </w:num>
  <w:num w:numId="10">
    <w:abstractNumId w:val="21"/>
  </w:num>
  <w:num w:numId="11">
    <w:abstractNumId w:val="20"/>
  </w:num>
  <w:num w:numId="12">
    <w:abstractNumId w:val="15"/>
  </w:num>
  <w:num w:numId="13">
    <w:abstractNumId w:val="23"/>
  </w:num>
  <w:num w:numId="14">
    <w:abstractNumId w:val="26"/>
  </w:num>
  <w:num w:numId="15">
    <w:abstractNumId w:val="12"/>
  </w:num>
  <w:num w:numId="16">
    <w:abstractNumId w:val="14"/>
  </w:num>
  <w:num w:numId="17">
    <w:abstractNumId w:val="19"/>
  </w:num>
  <w:num w:numId="18">
    <w:abstractNumId w:val="25"/>
  </w:num>
  <w:num w:numId="19">
    <w:abstractNumId w:val="16"/>
  </w:num>
  <w:num w:numId="20">
    <w:abstractNumId w:val="32"/>
  </w:num>
  <w:num w:numId="21">
    <w:abstractNumId w:val="29"/>
  </w:num>
  <w:num w:numId="22">
    <w:abstractNumId w:val="3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FA"/>
    <w:rsid w:val="000017F3"/>
    <w:rsid w:val="0000188B"/>
    <w:rsid w:val="00003456"/>
    <w:rsid w:val="00010F5B"/>
    <w:rsid w:val="000222A7"/>
    <w:rsid w:val="000246BC"/>
    <w:rsid w:val="00024E6B"/>
    <w:rsid w:val="00025530"/>
    <w:rsid w:val="000317BA"/>
    <w:rsid w:val="00034598"/>
    <w:rsid w:val="00035929"/>
    <w:rsid w:val="000424B9"/>
    <w:rsid w:val="000440D2"/>
    <w:rsid w:val="00045791"/>
    <w:rsid w:val="000469C0"/>
    <w:rsid w:val="00046EBF"/>
    <w:rsid w:val="0004710A"/>
    <w:rsid w:val="00053923"/>
    <w:rsid w:val="00053EAC"/>
    <w:rsid w:val="000600BD"/>
    <w:rsid w:val="00060198"/>
    <w:rsid w:val="000616DB"/>
    <w:rsid w:val="00067194"/>
    <w:rsid w:val="000701D0"/>
    <w:rsid w:val="00070AC8"/>
    <w:rsid w:val="00074296"/>
    <w:rsid w:val="00074328"/>
    <w:rsid w:val="000764DE"/>
    <w:rsid w:val="00081769"/>
    <w:rsid w:val="00083B0E"/>
    <w:rsid w:val="00091868"/>
    <w:rsid w:val="00092CF8"/>
    <w:rsid w:val="000A02ED"/>
    <w:rsid w:val="000A0B19"/>
    <w:rsid w:val="000A4523"/>
    <w:rsid w:val="000A459F"/>
    <w:rsid w:val="000C0076"/>
    <w:rsid w:val="000C4179"/>
    <w:rsid w:val="000C611F"/>
    <w:rsid w:val="000C6C13"/>
    <w:rsid w:val="000D0DC8"/>
    <w:rsid w:val="000D7E1A"/>
    <w:rsid w:val="000E4CF0"/>
    <w:rsid w:val="000E5E46"/>
    <w:rsid w:val="000E7E7C"/>
    <w:rsid w:val="000F03CC"/>
    <w:rsid w:val="000F0BD5"/>
    <w:rsid w:val="000F648A"/>
    <w:rsid w:val="000F7B2A"/>
    <w:rsid w:val="00100701"/>
    <w:rsid w:val="00100D5F"/>
    <w:rsid w:val="00100EDF"/>
    <w:rsid w:val="001055C5"/>
    <w:rsid w:val="00105CDB"/>
    <w:rsid w:val="00107688"/>
    <w:rsid w:val="00107C61"/>
    <w:rsid w:val="00112096"/>
    <w:rsid w:val="00112BC9"/>
    <w:rsid w:val="00114C22"/>
    <w:rsid w:val="00116333"/>
    <w:rsid w:val="001165AF"/>
    <w:rsid w:val="00120D89"/>
    <w:rsid w:val="00122547"/>
    <w:rsid w:val="00123D16"/>
    <w:rsid w:val="001263D5"/>
    <w:rsid w:val="001265C1"/>
    <w:rsid w:val="001322A5"/>
    <w:rsid w:val="00136E45"/>
    <w:rsid w:val="001418A7"/>
    <w:rsid w:val="00141B81"/>
    <w:rsid w:val="001436C5"/>
    <w:rsid w:val="00143DA2"/>
    <w:rsid w:val="00144631"/>
    <w:rsid w:val="00152CC2"/>
    <w:rsid w:val="00153547"/>
    <w:rsid w:val="00156477"/>
    <w:rsid w:val="00156EFF"/>
    <w:rsid w:val="00162014"/>
    <w:rsid w:val="00164774"/>
    <w:rsid w:val="00164E58"/>
    <w:rsid w:val="00170B17"/>
    <w:rsid w:val="00171C76"/>
    <w:rsid w:val="00173193"/>
    <w:rsid w:val="00181DCD"/>
    <w:rsid w:val="0018226A"/>
    <w:rsid w:val="00182C7A"/>
    <w:rsid w:val="001831F4"/>
    <w:rsid w:val="00183552"/>
    <w:rsid w:val="00186CD9"/>
    <w:rsid w:val="00187ADA"/>
    <w:rsid w:val="00187D19"/>
    <w:rsid w:val="001969B6"/>
    <w:rsid w:val="00197E88"/>
    <w:rsid w:val="001A0A2B"/>
    <w:rsid w:val="001A26F6"/>
    <w:rsid w:val="001A5798"/>
    <w:rsid w:val="001A707C"/>
    <w:rsid w:val="001A7A65"/>
    <w:rsid w:val="001B19CF"/>
    <w:rsid w:val="001B1A33"/>
    <w:rsid w:val="001B3A01"/>
    <w:rsid w:val="001C1091"/>
    <w:rsid w:val="001C1323"/>
    <w:rsid w:val="001C4C62"/>
    <w:rsid w:val="001C7C41"/>
    <w:rsid w:val="001E5B3D"/>
    <w:rsid w:val="001F51FF"/>
    <w:rsid w:val="001F6C09"/>
    <w:rsid w:val="00200623"/>
    <w:rsid w:val="00201B4C"/>
    <w:rsid w:val="00202F58"/>
    <w:rsid w:val="00204861"/>
    <w:rsid w:val="00204FFD"/>
    <w:rsid w:val="0021497C"/>
    <w:rsid w:val="00215C15"/>
    <w:rsid w:val="00215F33"/>
    <w:rsid w:val="00215FDF"/>
    <w:rsid w:val="002244D8"/>
    <w:rsid w:val="00224F42"/>
    <w:rsid w:val="002250A5"/>
    <w:rsid w:val="0023164D"/>
    <w:rsid w:val="00233CFB"/>
    <w:rsid w:val="002344C4"/>
    <w:rsid w:val="00236568"/>
    <w:rsid w:val="0025336C"/>
    <w:rsid w:val="00254415"/>
    <w:rsid w:val="002563D4"/>
    <w:rsid w:val="00256A88"/>
    <w:rsid w:val="00264D76"/>
    <w:rsid w:val="00271E52"/>
    <w:rsid w:val="00274F9B"/>
    <w:rsid w:val="002759CB"/>
    <w:rsid w:val="00284884"/>
    <w:rsid w:val="00291CC3"/>
    <w:rsid w:val="0029229B"/>
    <w:rsid w:val="002949FD"/>
    <w:rsid w:val="00294C96"/>
    <w:rsid w:val="00297579"/>
    <w:rsid w:val="002A038A"/>
    <w:rsid w:val="002A0D34"/>
    <w:rsid w:val="002A302C"/>
    <w:rsid w:val="002A3F30"/>
    <w:rsid w:val="002A5236"/>
    <w:rsid w:val="002A63EA"/>
    <w:rsid w:val="002B0504"/>
    <w:rsid w:val="002B2684"/>
    <w:rsid w:val="002B26D0"/>
    <w:rsid w:val="002B6782"/>
    <w:rsid w:val="002C67FA"/>
    <w:rsid w:val="002D0456"/>
    <w:rsid w:val="002D0CD8"/>
    <w:rsid w:val="002D1348"/>
    <w:rsid w:val="002D2464"/>
    <w:rsid w:val="002D2F8D"/>
    <w:rsid w:val="002D46E8"/>
    <w:rsid w:val="002D5481"/>
    <w:rsid w:val="002D6F3C"/>
    <w:rsid w:val="002E2D36"/>
    <w:rsid w:val="002E31E8"/>
    <w:rsid w:val="002F1377"/>
    <w:rsid w:val="002F2106"/>
    <w:rsid w:val="0030495E"/>
    <w:rsid w:val="0031187F"/>
    <w:rsid w:val="00311AB3"/>
    <w:rsid w:val="003221B9"/>
    <w:rsid w:val="003229C5"/>
    <w:rsid w:val="00323794"/>
    <w:rsid w:val="00325BD9"/>
    <w:rsid w:val="0033078C"/>
    <w:rsid w:val="003335B4"/>
    <w:rsid w:val="00336545"/>
    <w:rsid w:val="00340F41"/>
    <w:rsid w:val="003416DC"/>
    <w:rsid w:val="00343A81"/>
    <w:rsid w:val="0034492D"/>
    <w:rsid w:val="00345EA0"/>
    <w:rsid w:val="003517D9"/>
    <w:rsid w:val="003571D6"/>
    <w:rsid w:val="00362739"/>
    <w:rsid w:val="00366CFA"/>
    <w:rsid w:val="00366E8C"/>
    <w:rsid w:val="00371666"/>
    <w:rsid w:val="00374A55"/>
    <w:rsid w:val="00380BCF"/>
    <w:rsid w:val="00382A6B"/>
    <w:rsid w:val="003834C8"/>
    <w:rsid w:val="00384B0F"/>
    <w:rsid w:val="0039155B"/>
    <w:rsid w:val="003923BD"/>
    <w:rsid w:val="00392DAC"/>
    <w:rsid w:val="00395139"/>
    <w:rsid w:val="003A1E54"/>
    <w:rsid w:val="003A58BA"/>
    <w:rsid w:val="003A6CBF"/>
    <w:rsid w:val="003A7037"/>
    <w:rsid w:val="003B1D1F"/>
    <w:rsid w:val="003B7657"/>
    <w:rsid w:val="003B7A99"/>
    <w:rsid w:val="003C23D9"/>
    <w:rsid w:val="003C48C6"/>
    <w:rsid w:val="003C4982"/>
    <w:rsid w:val="003C626F"/>
    <w:rsid w:val="003C74F9"/>
    <w:rsid w:val="003D1073"/>
    <w:rsid w:val="003D6481"/>
    <w:rsid w:val="003E4BA6"/>
    <w:rsid w:val="003E4E82"/>
    <w:rsid w:val="003F3780"/>
    <w:rsid w:val="0040286D"/>
    <w:rsid w:val="0040375F"/>
    <w:rsid w:val="00404C26"/>
    <w:rsid w:val="0041228F"/>
    <w:rsid w:val="00416D54"/>
    <w:rsid w:val="0042026C"/>
    <w:rsid w:val="00423EFF"/>
    <w:rsid w:val="0042569A"/>
    <w:rsid w:val="004314E4"/>
    <w:rsid w:val="0043212B"/>
    <w:rsid w:val="00434304"/>
    <w:rsid w:val="004366A2"/>
    <w:rsid w:val="004410FA"/>
    <w:rsid w:val="00441548"/>
    <w:rsid w:val="004441FA"/>
    <w:rsid w:val="004444C0"/>
    <w:rsid w:val="00445421"/>
    <w:rsid w:val="00446F94"/>
    <w:rsid w:val="00453548"/>
    <w:rsid w:val="00453E12"/>
    <w:rsid w:val="004568FF"/>
    <w:rsid w:val="0046131E"/>
    <w:rsid w:val="00461CB9"/>
    <w:rsid w:val="0046348B"/>
    <w:rsid w:val="00463BF5"/>
    <w:rsid w:val="00465560"/>
    <w:rsid w:val="004661B0"/>
    <w:rsid w:val="00466EAB"/>
    <w:rsid w:val="004716CD"/>
    <w:rsid w:val="00474ED7"/>
    <w:rsid w:val="00474F64"/>
    <w:rsid w:val="00477472"/>
    <w:rsid w:val="004812B1"/>
    <w:rsid w:val="004825F2"/>
    <w:rsid w:val="0048398A"/>
    <w:rsid w:val="00484E7E"/>
    <w:rsid w:val="00490341"/>
    <w:rsid w:val="00492BFB"/>
    <w:rsid w:val="00492F80"/>
    <w:rsid w:val="00493650"/>
    <w:rsid w:val="004A0546"/>
    <w:rsid w:val="004A1021"/>
    <w:rsid w:val="004A745C"/>
    <w:rsid w:val="004B019F"/>
    <w:rsid w:val="004B1E95"/>
    <w:rsid w:val="004B6274"/>
    <w:rsid w:val="004C09CE"/>
    <w:rsid w:val="004C0A43"/>
    <w:rsid w:val="004C4254"/>
    <w:rsid w:val="004C6D69"/>
    <w:rsid w:val="004C785F"/>
    <w:rsid w:val="004D01FB"/>
    <w:rsid w:val="004D02B3"/>
    <w:rsid w:val="004D1FA1"/>
    <w:rsid w:val="004D512B"/>
    <w:rsid w:val="004D66AB"/>
    <w:rsid w:val="004D7DBE"/>
    <w:rsid w:val="004E1ED6"/>
    <w:rsid w:val="004E651E"/>
    <w:rsid w:val="004E69CF"/>
    <w:rsid w:val="004E6DE4"/>
    <w:rsid w:val="004F30E4"/>
    <w:rsid w:val="004F3961"/>
    <w:rsid w:val="004F6680"/>
    <w:rsid w:val="005000D4"/>
    <w:rsid w:val="00506057"/>
    <w:rsid w:val="005179A1"/>
    <w:rsid w:val="00520581"/>
    <w:rsid w:val="005224ED"/>
    <w:rsid w:val="00531D40"/>
    <w:rsid w:val="00531D55"/>
    <w:rsid w:val="00533DC9"/>
    <w:rsid w:val="00534C0B"/>
    <w:rsid w:val="00546FF9"/>
    <w:rsid w:val="0055152D"/>
    <w:rsid w:val="00551ED5"/>
    <w:rsid w:val="005527DE"/>
    <w:rsid w:val="005608A2"/>
    <w:rsid w:val="00563220"/>
    <w:rsid w:val="005672E2"/>
    <w:rsid w:val="005679E5"/>
    <w:rsid w:val="00567F0F"/>
    <w:rsid w:val="00567F12"/>
    <w:rsid w:val="00573DE4"/>
    <w:rsid w:val="0057416E"/>
    <w:rsid w:val="00574916"/>
    <w:rsid w:val="0057635E"/>
    <w:rsid w:val="005853B5"/>
    <w:rsid w:val="00586D57"/>
    <w:rsid w:val="0059275B"/>
    <w:rsid w:val="00595B72"/>
    <w:rsid w:val="005A0EE6"/>
    <w:rsid w:val="005A1959"/>
    <w:rsid w:val="005B02B2"/>
    <w:rsid w:val="005B2567"/>
    <w:rsid w:val="005B2800"/>
    <w:rsid w:val="005B4DA2"/>
    <w:rsid w:val="005B69FC"/>
    <w:rsid w:val="005C2818"/>
    <w:rsid w:val="005C3F9E"/>
    <w:rsid w:val="005D0383"/>
    <w:rsid w:val="005D4EC6"/>
    <w:rsid w:val="005D6C7D"/>
    <w:rsid w:val="005E07D1"/>
    <w:rsid w:val="005E4873"/>
    <w:rsid w:val="005E55C0"/>
    <w:rsid w:val="005E587F"/>
    <w:rsid w:val="005E780F"/>
    <w:rsid w:val="005F1D8B"/>
    <w:rsid w:val="005F333D"/>
    <w:rsid w:val="005F742F"/>
    <w:rsid w:val="006009A6"/>
    <w:rsid w:val="006012D7"/>
    <w:rsid w:val="00602436"/>
    <w:rsid w:val="006027B3"/>
    <w:rsid w:val="00603EE7"/>
    <w:rsid w:val="0060430A"/>
    <w:rsid w:val="006057B7"/>
    <w:rsid w:val="006068F2"/>
    <w:rsid w:val="00610803"/>
    <w:rsid w:val="00613153"/>
    <w:rsid w:val="00615AE1"/>
    <w:rsid w:val="00620435"/>
    <w:rsid w:val="0062379D"/>
    <w:rsid w:val="00624C7D"/>
    <w:rsid w:val="00632848"/>
    <w:rsid w:val="00641720"/>
    <w:rsid w:val="00642C0E"/>
    <w:rsid w:val="00646D6F"/>
    <w:rsid w:val="00652152"/>
    <w:rsid w:val="0065376C"/>
    <w:rsid w:val="00654CFA"/>
    <w:rsid w:val="00660145"/>
    <w:rsid w:val="00660D8F"/>
    <w:rsid w:val="00661888"/>
    <w:rsid w:val="00663578"/>
    <w:rsid w:val="006637FB"/>
    <w:rsid w:val="006655B8"/>
    <w:rsid w:val="0066696D"/>
    <w:rsid w:val="00667761"/>
    <w:rsid w:val="00672DEE"/>
    <w:rsid w:val="0067369E"/>
    <w:rsid w:val="006756A2"/>
    <w:rsid w:val="00675FCB"/>
    <w:rsid w:val="006773B7"/>
    <w:rsid w:val="00680C2C"/>
    <w:rsid w:val="0068518D"/>
    <w:rsid w:val="00692879"/>
    <w:rsid w:val="00692962"/>
    <w:rsid w:val="00692ECB"/>
    <w:rsid w:val="00692F28"/>
    <w:rsid w:val="0069582A"/>
    <w:rsid w:val="00697033"/>
    <w:rsid w:val="006A0A1E"/>
    <w:rsid w:val="006A278C"/>
    <w:rsid w:val="006A40F7"/>
    <w:rsid w:val="006B0521"/>
    <w:rsid w:val="006B35FE"/>
    <w:rsid w:val="006B38FC"/>
    <w:rsid w:val="006B4CD5"/>
    <w:rsid w:val="006C2A9C"/>
    <w:rsid w:val="006C3D9C"/>
    <w:rsid w:val="006C7B88"/>
    <w:rsid w:val="006C7BF2"/>
    <w:rsid w:val="006D103C"/>
    <w:rsid w:val="006D26D4"/>
    <w:rsid w:val="006D4E9A"/>
    <w:rsid w:val="006E32D4"/>
    <w:rsid w:val="006E362F"/>
    <w:rsid w:val="006E47C8"/>
    <w:rsid w:val="006E50AC"/>
    <w:rsid w:val="006E57F2"/>
    <w:rsid w:val="006E64A7"/>
    <w:rsid w:val="006F1DFA"/>
    <w:rsid w:val="006F26F7"/>
    <w:rsid w:val="006F2DD6"/>
    <w:rsid w:val="006F6065"/>
    <w:rsid w:val="00705A17"/>
    <w:rsid w:val="00707B07"/>
    <w:rsid w:val="007131AC"/>
    <w:rsid w:val="00714C68"/>
    <w:rsid w:val="0071696A"/>
    <w:rsid w:val="00716D70"/>
    <w:rsid w:val="00723F96"/>
    <w:rsid w:val="00724C62"/>
    <w:rsid w:val="0072602D"/>
    <w:rsid w:val="007261C4"/>
    <w:rsid w:val="00726AD7"/>
    <w:rsid w:val="007329BB"/>
    <w:rsid w:val="0073490B"/>
    <w:rsid w:val="00742B83"/>
    <w:rsid w:val="00743477"/>
    <w:rsid w:val="00747E87"/>
    <w:rsid w:val="007510EB"/>
    <w:rsid w:val="00752F08"/>
    <w:rsid w:val="007547DF"/>
    <w:rsid w:val="00755078"/>
    <w:rsid w:val="00756CDF"/>
    <w:rsid w:val="007607D2"/>
    <w:rsid w:val="00761C8B"/>
    <w:rsid w:val="00763439"/>
    <w:rsid w:val="00763E70"/>
    <w:rsid w:val="007644B7"/>
    <w:rsid w:val="00766EDE"/>
    <w:rsid w:val="00767ACF"/>
    <w:rsid w:val="007714D8"/>
    <w:rsid w:val="00774654"/>
    <w:rsid w:val="00774853"/>
    <w:rsid w:val="007821F8"/>
    <w:rsid w:val="00786764"/>
    <w:rsid w:val="00792043"/>
    <w:rsid w:val="007945C5"/>
    <w:rsid w:val="00795224"/>
    <w:rsid w:val="00796F5E"/>
    <w:rsid w:val="00797067"/>
    <w:rsid w:val="0079725C"/>
    <w:rsid w:val="007A2174"/>
    <w:rsid w:val="007A2286"/>
    <w:rsid w:val="007A2292"/>
    <w:rsid w:val="007A5910"/>
    <w:rsid w:val="007A6EA3"/>
    <w:rsid w:val="007C0472"/>
    <w:rsid w:val="007C0636"/>
    <w:rsid w:val="007C1BD6"/>
    <w:rsid w:val="007C2325"/>
    <w:rsid w:val="007C4244"/>
    <w:rsid w:val="007E3998"/>
    <w:rsid w:val="007E5F02"/>
    <w:rsid w:val="007E7321"/>
    <w:rsid w:val="007F03F2"/>
    <w:rsid w:val="007F43FE"/>
    <w:rsid w:val="007F4D52"/>
    <w:rsid w:val="007F59C3"/>
    <w:rsid w:val="007F6FDC"/>
    <w:rsid w:val="00802914"/>
    <w:rsid w:val="00804169"/>
    <w:rsid w:val="00804D1C"/>
    <w:rsid w:val="00805A0A"/>
    <w:rsid w:val="00810600"/>
    <w:rsid w:val="0081270D"/>
    <w:rsid w:val="0081735D"/>
    <w:rsid w:val="00817744"/>
    <w:rsid w:val="00825BF3"/>
    <w:rsid w:val="00827244"/>
    <w:rsid w:val="0082744B"/>
    <w:rsid w:val="0082754F"/>
    <w:rsid w:val="0083061F"/>
    <w:rsid w:val="00833FFE"/>
    <w:rsid w:val="008373B3"/>
    <w:rsid w:val="00841F24"/>
    <w:rsid w:val="008422FD"/>
    <w:rsid w:val="0084455E"/>
    <w:rsid w:val="008454EB"/>
    <w:rsid w:val="00846DDE"/>
    <w:rsid w:val="00847569"/>
    <w:rsid w:val="00851D49"/>
    <w:rsid w:val="0085463C"/>
    <w:rsid w:val="00855854"/>
    <w:rsid w:val="00856EE9"/>
    <w:rsid w:val="00863CB7"/>
    <w:rsid w:val="00865FFE"/>
    <w:rsid w:val="0086716C"/>
    <w:rsid w:val="00867881"/>
    <w:rsid w:val="008705A0"/>
    <w:rsid w:val="00871DBE"/>
    <w:rsid w:val="00872477"/>
    <w:rsid w:val="0087458F"/>
    <w:rsid w:val="008825D5"/>
    <w:rsid w:val="00882FD8"/>
    <w:rsid w:val="008924D9"/>
    <w:rsid w:val="008939B1"/>
    <w:rsid w:val="008A1309"/>
    <w:rsid w:val="008A22DE"/>
    <w:rsid w:val="008A5E05"/>
    <w:rsid w:val="008B5B51"/>
    <w:rsid w:val="008C0A28"/>
    <w:rsid w:val="008C2273"/>
    <w:rsid w:val="008C3598"/>
    <w:rsid w:val="008C4606"/>
    <w:rsid w:val="008C790A"/>
    <w:rsid w:val="008D3D9C"/>
    <w:rsid w:val="008D7188"/>
    <w:rsid w:val="008E3468"/>
    <w:rsid w:val="008E3D2E"/>
    <w:rsid w:val="008E4A70"/>
    <w:rsid w:val="008E501D"/>
    <w:rsid w:val="008E5A87"/>
    <w:rsid w:val="00900CCF"/>
    <w:rsid w:val="0090132C"/>
    <w:rsid w:val="009016AF"/>
    <w:rsid w:val="009073B1"/>
    <w:rsid w:val="00910589"/>
    <w:rsid w:val="00914A3B"/>
    <w:rsid w:val="0092126A"/>
    <w:rsid w:val="009248A4"/>
    <w:rsid w:val="00925DCA"/>
    <w:rsid w:val="00927B26"/>
    <w:rsid w:val="009306F5"/>
    <w:rsid w:val="0093073B"/>
    <w:rsid w:val="0093145F"/>
    <w:rsid w:val="009331F2"/>
    <w:rsid w:val="0093380D"/>
    <w:rsid w:val="0094452B"/>
    <w:rsid w:val="00946417"/>
    <w:rsid w:val="00953BF8"/>
    <w:rsid w:val="00953D36"/>
    <w:rsid w:val="00954F75"/>
    <w:rsid w:val="0096124B"/>
    <w:rsid w:val="00963343"/>
    <w:rsid w:val="0096379E"/>
    <w:rsid w:val="0096414A"/>
    <w:rsid w:val="00975728"/>
    <w:rsid w:val="00982E24"/>
    <w:rsid w:val="00984131"/>
    <w:rsid w:val="009855ED"/>
    <w:rsid w:val="0098716B"/>
    <w:rsid w:val="00990D07"/>
    <w:rsid w:val="0099430E"/>
    <w:rsid w:val="00995E41"/>
    <w:rsid w:val="009964F9"/>
    <w:rsid w:val="00997413"/>
    <w:rsid w:val="009978B1"/>
    <w:rsid w:val="009A4DCE"/>
    <w:rsid w:val="009A6709"/>
    <w:rsid w:val="009B1DD8"/>
    <w:rsid w:val="009B2792"/>
    <w:rsid w:val="009B365F"/>
    <w:rsid w:val="009B3CD8"/>
    <w:rsid w:val="009B4A70"/>
    <w:rsid w:val="009B71F5"/>
    <w:rsid w:val="009C3538"/>
    <w:rsid w:val="009C3693"/>
    <w:rsid w:val="009C430C"/>
    <w:rsid w:val="009C765B"/>
    <w:rsid w:val="009C7AC7"/>
    <w:rsid w:val="009D218A"/>
    <w:rsid w:val="009D2B40"/>
    <w:rsid w:val="009D2D20"/>
    <w:rsid w:val="009D30A0"/>
    <w:rsid w:val="009D31A9"/>
    <w:rsid w:val="009D33CA"/>
    <w:rsid w:val="009D4834"/>
    <w:rsid w:val="009E0A14"/>
    <w:rsid w:val="009E14DE"/>
    <w:rsid w:val="009E413B"/>
    <w:rsid w:val="009E4AB5"/>
    <w:rsid w:val="009E5C8D"/>
    <w:rsid w:val="009E5E6F"/>
    <w:rsid w:val="009F0383"/>
    <w:rsid w:val="009F20AA"/>
    <w:rsid w:val="009F3D48"/>
    <w:rsid w:val="009F5A3E"/>
    <w:rsid w:val="009F7744"/>
    <w:rsid w:val="00A032BF"/>
    <w:rsid w:val="00A0427E"/>
    <w:rsid w:val="00A06A63"/>
    <w:rsid w:val="00A06F80"/>
    <w:rsid w:val="00A07467"/>
    <w:rsid w:val="00A10742"/>
    <w:rsid w:val="00A1572E"/>
    <w:rsid w:val="00A15BC5"/>
    <w:rsid w:val="00A15E8F"/>
    <w:rsid w:val="00A20189"/>
    <w:rsid w:val="00A2035A"/>
    <w:rsid w:val="00A20B60"/>
    <w:rsid w:val="00A20FC4"/>
    <w:rsid w:val="00A3650E"/>
    <w:rsid w:val="00A3793E"/>
    <w:rsid w:val="00A37EA8"/>
    <w:rsid w:val="00A42C27"/>
    <w:rsid w:val="00A43723"/>
    <w:rsid w:val="00A444A1"/>
    <w:rsid w:val="00A44A69"/>
    <w:rsid w:val="00A45596"/>
    <w:rsid w:val="00A52503"/>
    <w:rsid w:val="00A53015"/>
    <w:rsid w:val="00A53017"/>
    <w:rsid w:val="00A60E17"/>
    <w:rsid w:val="00A61EF7"/>
    <w:rsid w:val="00A622DF"/>
    <w:rsid w:val="00A64485"/>
    <w:rsid w:val="00A645D3"/>
    <w:rsid w:val="00A676CF"/>
    <w:rsid w:val="00A71C41"/>
    <w:rsid w:val="00A72E2D"/>
    <w:rsid w:val="00A73A3F"/>
    <w:rsid w:val="00A73F49"/>
    <w:rsid w:val="00A749E4"/>
    <w:rsid w:val="00A75555"/>
    <w:rsid w:val="00A77D4E"/>
    <w:rsid w:val="00A80158"/>
    <w:rsid w:val="00A81ADF"/>
    <w:rsid w:val="00A81D83"/>
    <w:rsid w:val="00A83870"/>
    <w:rsid w:val="00A842B8"/>
    <w:rsid w:val="00A9107C"/>
    <w:rsid w:val="00A9426B"/>
    <w:rsid w:val="00A94FF9"/>
    <w:rsid w:val="00A951A4"/>
    <w:rsid w:val="00A95A11"/>
    <w:rsid w:val="00A96D9F"/>
    <w:rsid w:val="00AA029E"/>
    <w:rsid w:val="00AA190B"/>
    <w:rsid w:val="00AA2BE9"/>
    <w:rsid w:val="00AA4464"/>
    <w:rsid w:val="00AA6E61"/>
    <w:rsid w:val="00AB3A22"/>
    <w:rsid w:val="00AC0688"/>
    <w:rsid w:val="00AC06A2"/>
    <w:rsid w:val="00AC22CE"/>
    <w:rsid w:val="00AC26D2"/>
    <w:rsid w:val="00AC30AB"/>
    <w:rsid w:val="00AC3B49"/>
    <w:rsid w:val="00AC498B"/>
    <w:rsid w:val="00AC6341"/>
    <w:rsid w:val="00AC71F0"/>
    <w:rsid w:val="00AD4AC3"/>
    <w:rsid w:val="00AD5461"/>
    <w:rsid w:val="00AD6854"/>
    <w:rsid w:val="00AD6DEA"/>
    <w:rsid w:val="00AE0FF3"/>
    <w:rsid w:val="00AE3DE6"/>
    <w:rsid w:val="00AE4D4D"/>
    <w:rsid w:val="00AE7F56"/>
    <w:rsid w:val="00AF0D04"/>
    <w:rsid w:val="00AF1B81"/>
    <w:rsid w:val="00AF2C20"/>
    <w:rsid w:val="00AF2EBE"/>
    <w:rsid w:val="00AF4027"/>
    <w:rsid w:val="00AF4B26"/>
    <w:rsid w:val="00AF6FC2"/>
    <w:rsid w:val="00AF73B6"/>
    <w:rsid w:val="00AF75C6"/>
    <w:rsid w:val="00B03DE4"/>
    <w:rsid w:val="00B05EAF"/>
    <w:rsid w:val="00B1049F"/>
    <w:rsid w:val="00B108FA"/>
    <w:rsid w:val="00B10CAC"/>
    <w:rsid w:val="00B13CDD"/>
    <w:rsid w:val="00B160D8"/>
    <w:rsid w:val="00B1683F"/>
    <w:rsid w:val="00B16DEC"/>
    <w:rsid w:val="00B21B9B"/>
    <w:rsid w:val="00B229FF"/>
    <w:rsid w:val="00B32189"/>
    <w:rsid w:val="00B322DA"/>
    <w:rsid w:val="00B329EE"/>
    <w:rsid w:val="00B32E63"/>
    <w:rsid w:val="00B3356A"/>
    <w:rsid w:val="00B35507"/>
    <w:rsid w:val="00B36F9D"/>
    <w:rsid w:val="00B412BB"/>
    <w:rsid w:val="00B4158A"/>
    <w:rsid w:val="00B42258"/>
    <w:rsid w:val="00B5046C"/>
    <w:rsid w:val="00B50AE6"/>
    <w:rsid w:val="00B53E5E"/>
    <w:rsid w:val="00B544E5"/>
    <w:rsid w:val="00B61764"/>
    <w:rsid w:val="00B63633"/>
    <w:rsid w:val="00B64C7A"/>
    <w:rsid w:val="00B70C73"/>
    <w:rsid w:val="00B7157B"/>
    <w:rsid w:val="00B734D5"/>
    <w:rsid w:val="00B74AAE"/>
    <w:rsid w:val="00B7652A"/>
    <w:rsid w:val="00B8106B"/>
    <w:rsid w:val="00B827FB"/>
    <w:rsid w:val="00B854EB"/>
    <w:rsid w:val="00B87BAB"/>
    <w:rsid w:val="00B945E8"/>
    <w:rsid w:val="00B95B8A"/>
    <w:rsid w:val="00B969CE"/>
    <w:rsid w:val="00B972C8"/>
    <w:rsid w:val="00BA49B0"/>
    <w:rsid w:val="00BA4D92"/>
    <w:rsid w:val="00BA76D0"/>
    <w:rsid w:val="00BB0F26"/>
    <w:rsid w:val="00BB2401"/>
    <w:rsid w:val="00BB2846"/>
    <w:rsid w:val="00BB35BD"/>
    <w:rsid w:val="00BC0305"/>
    <w:rsid w:val="00BC0FB0"/>
    <w:rsid w:val="00BC16FE"/>
    <w:rsid w:val="00BC2D79"/>
    <w:rsid w:val="00BC6693"/>
    <w:rsid w:val="00BC6AE7"/>
    <w:rsid w:val="00BC77BA"/>
    <w:rsid w:val="00BD1861"/>
    <w:rsid w:val="00BD322E"/>
    <w:rsid w:val="00BD3CC9"/>
    <w:rsid w:val="00BD7568"/>
    <w:rsid w:val="00BE3D8D"/>
    <w:rsid w:val="00BE444C"/>
    <w:rsid w:val="00BE57EC"/>
    <w:rsid w:val="00BF07A7"/>
    <w:rsid w:val="00BF0F2D"/>
    <w:rsid w:val="00BF562F"/>
    <w:rsid w:val="00C018FE"/>
    <w:rsid w:val="00C02C62"/>
    <w:rsid w:val="00C032EC"/>
    <w:rsid w:val="00C049B4"/>
    <w:rsid w:val="00C102D1"/>
    <w:rsid w:val="00C21475"/>
    <w:rsid w:val="00C24049"/>
    <w:rsid w:val="00C33ED7"/>
    <w:rsid w:val="00C35AD4"/>
    <w:rsid w:val="00C35E1D"/>
    <w:rsid w:val="00C36FA4"/>
    <w:rsid w:val="00C37082"/>
    <w:rsid w:val="00C37321"/>
    <w:rsid w:val="00C45DFE"/>
    <w:rsid w:val="00C46139"/>
    <w:rsid w:val="00C5056A"/>
    <w:rsid w:val="00C50EB3"/>
    <w:rsid w:val="00C521FC"/>
    <w:rsid w:val="00C55A6F"/>
    <w:rsid w:val="00C606CA"/>
    <w:rsid w:val="00C63795"/>
    <w:rsid w:val="00C645A4"/>
    <w:rsid w:val="00C647DA"/>
    <w:rsid w:val="00C6755C"/>
    <w:rsid w:val="00C72F6D"/>
    <w:rsid w:val="00C809D7"/>
    <w:rsid w:val="00C80D12"/>
    <w:rsid w:val="00C80D49"/>
    <w:rsid w:val="00C81E1D"/>
    <w:rsid w:val="00C83463"/>
    <w:rsid w:val="00C83A96"/>
    <w:rsid w:val="00C84CE9"/>
    <w:rsid w:val="00C95C7B"/>
    <w:rsid w:val="00CA5B78"/>
    <w:rsid w:val="00CB1659"/>
    <w:rsid w:val="00CB6F3E"/>
    <w:rsid w:val="00CC01F1"/>
    <w:rsid w:val="00CC1D0A"/>
    <w:rsid w:val="00CC1FE7"/>
    <w:rsid w:val="00CC3EAB"/>
    <w:rsid w:val="00CC45A0"/>
    <w:rsid w:val="00CC45D7"/>
    <w:rsid w:val="00CC49B6"/>
    <w:rsid w:val="00CD3C1A"/>
    <w:rsid w:val="00CD5E0C"/>
    <w:rsid w:val="00CD646C"/>
    <w:rsid w:val="00CD676B"/>
    <w:rsid w:val="00CD7318"/>
    <w:rsid w:val="00CE1BEE"/>
    <w:rsid w:val="00CE448E"/>
    <w:rsid w:val="00CE56AE"/>
    <w:rsid w:val="00CF40F6"/>
    <w:rsid w:val="00CF4A83"/>
    <w:rsid w:val="00D00225"/>
    <w:rsid w:val="00D010EB"/>
    <w:rsid w:val="00D03B7E"/>
    <w:rsid w:val="00D04E7F"/>
    <w:rsid w:val="00D10927"/>
    <w:rsid w:val="00D12A92"/>
    <w:rsid w:val="00D13786"/>
    <w:rsid w:val="00D15F58"/>
    <w:rsid w:val="00D172B4"/>
    <w:rsid w:val="00D21945"/>
    <w:rsid w:val="00D21CD0"/>
    <w:rsid w:val="00D21D63"/>
    <w:rsid w:val="00D23AF9"/>
    <w:rsid w:val="00D313C1"/>
    <w:rsid w:val="00D31562"/>
    <w:rsid w:val="00D3387C"/>
    <w:rsid w:val="00D37B48"/>
    <w:rsid w:val="00D4117F"/>
    <w:rsid w:val="00D41580"/>
    <w:rsid w:val="00D45413"/>
    <w:rsid w:val="00D470A7"/>
    <w:rsid w:val="00D55E95"/>
    <w:rsid w:val="00D56EE6"/>
    <w:rsid w:val="00D57A55"/>
    <w:rsid w:val="00D605A8"/>
    <w:rsid w:val="00D61FA8"/>
    <w:rsid w:val="00D62EFD"/>
    <w:rsid w:val="00D63610"/>
    <w:rsid w:val="00D66790"/>
    <w:rsid w:val="00D67242"/>
    <w:rsid w:val="00D708A2"/>
    <w:rsid w:val="00D727BD"/>
    <w:rsid w:val="00D75415"/>
    <w:rsid w:val="00D764BB"/>
    <w:rsid w:val="00D76C57"/>
    <w:rsid w:val="00D775AA"/>
    <w:rsid w:val="00D8011D"/>
    <w:rsid w:val="00D8120C"/>
    <w:rsid w:val="00D8489D"/>
    <w:rsid w:val="00D865E0"/>
    <w:rsid w:val="00D92038"/>
    <w:rsid w:val="00D94658"/>
    <w:rsid w:val="00D954B3"/>
    <w:rsid w:val="00DA28D5"/>
    <w:rsid w:val="00DA6958"/>
    <w:rsid w:val="00DA7F95"/>
    <w:rsid w:val="00DB0C42"/>
    <w:rsid w:val="00DB2AA4"/>
    <w:rsid w:val="00DB2E78"/>
    <w:rsid w:val="00DB4251"/>
    <w:rsid w:val="00DB5AFD"/>
    <w:rsid w:val="00DC0426"/>
    <w:rsid w:val="00DC11D9"/>
    <w:rsid w:val="00DC1AAB"/>
    <w:rsid w:val="00DE2D1A"/>
    <w:rsid w:val="00DE56A0"/>
    <w:rsid w:val="00DF5391"/>
    <w:rsid w:val="00DF7AD9"/>
    <w:rsid w:val="00E007C8"/>
    <w:rsid w:val="00E0126C"/>
    <w:rsid w:val="00E120F6"/>
    <w:rsid w:val="00E15022"/>
    <w:rsid w:val="00E155B4"/>
    <w:rsid w:val="00E159AD"/>
    <w:rsid w:val="00E16963"/>
    <w:rsid w:val="00E20F67"/>
    <w:rsid w:val="00E25F55"/>
    <w:rsid w:val="00E26656"/>
    <w:rsid w:val="00E2683A"/>
    <w:rsid w:val="00E367D9"/>
    <w:rsid w:val="00E36B84"/>
    <w:rsid w:val="00E403F6"/>
    <w:rsid w:val="00E475E8"/>
    <w:rsid w:val="00E51C05"/>
    <w:rsid w:val="00E53BD9"/>
    <w:rsid w:val="00E55E51"/>
    <w:rsid w:val="00E5718A"/>
    <w:rsid w:val="00E6052E"/>
    <w:rsid w:val="00E60AAC"/>
    <w:rsid w:val="00E63558"/>
    <w:rsid w:val="00E66BF9"/>
    <w:rsid w:val="00E66F43"/>
    <w:rsid w:val="00E70FEE"/>
    <w:rsid w:val="00E77BC3"/>
    <w:rsid w:val="00E80848"/>
    <w:rsid w:val="00E85BF5"/>
    <w:rsid w:val="00E86E23"/>
    <w:rsid w:val="00E902E6"/>
    <w:rsid w:val="00E90EF0"/>
    <w:rsid w:val="00E91920"/>
    <w:rsid w:val="00E91CC2"/>
    <w:rsid w:val="00E96341"/>
    <w:rsid w:val="00EA1A0B"/>
    <w:rsid w:val="00EA3399"/>
    <w:rsid w:val="00EA36DC"/>
    <w:rsid w:val="00EA601B"/>
    <w:rsid w:val="00EA7105"/>
    <w:rsid w:val="00EA787A"/>
    <w:rsid w:val="00EB16C3"/>
    <w:rsid w:val="00EB731F"/>
    <w:rsid w:val="00EC1E45"/>
    <w:rsid w:val="00EC1FBB"/>
    <w:rsid w:val="00EC5E60"/>
    <w:rsid w:val="00ED003D"/>
    <w:rsid w:val="00ED32E8"/>
    <w:rsid w:val="00ED5782"/>
    <w:rsid w:val="00EE2433"/>
    <w:rsid w:val="00EE2C22"/>
    <w:rsid w:val="00EE37AF"/>
    <w:rsid w:val="00EE7C7C"/>
    <w:rsid w:val="00EF546F"/>
    <w:rsid w:val="00EF5475"/>
    <w:rsid w:val="00EF6858"/>
    <w:rsid w:val="00EF71E4"/>
    <w:rsid w:val="00F011E7"/>
    <w:rsid w:val="00F02F63"/>
    <w:rsid w:val="00F03CCB"/>
    <w:rsid w:val="00F05BE1"/>
    <w:rsid w:val="00F12DF3"/>
    <w:rsid w:val="00F15CE3"/>
    <w:rsid w:val="00F164D8"/>
    <w:rsid w:val="00F166E0"/>
    <w:rsid w:val="00F16886"/>
    <w:rsid w:val="00F16DCC"/>
    <w:rsid w:val="00F22953"/>
    <w:rsid w:val="00F238DE"/>
    <w:rsid w:val="00F2488E"/>
    <w:rsid w:val="00F2682B"/>
    <w:rsid w:val="00F318C4"/>
    <w:rsid w:val="00F31C88"/>
    <w:rsid w:val="00F32318"/>
    <w:rsid w:val="00F332A8"/>
    <w:rsid w:val="00F3353F"/>
    <w:rsid w:val="00F33ACA"/>
    <w:rsid w:val="00F34A68"/>
    <w:rsid w:val="00F34FCB"/>
    <w:rsid w:val="00F36658"/>
    <w:rsid w:val="00F41507"/>
    <w:rsid w:val="00F436E6"/>
    <w:rsid w:val="00F46604"/>
    <w:rsid w:val="00F53BF5"/>
    <w:rsid w:val="00F54E7B"/>
    <w:rsid w:val="00F56DCA"/>
    <w:rsid w:val="00F5799D"/>
    <w:rsid w:val="00F62ABA"/>
    <w:rsid w:val="00F65E9A"/>
    <w:rsid w:val="00F67A90"/>
    <w:rsid w:val="00F70E6B"/>
    <w:rsid w:val="00F73AF1"/>
    <w:rsid w:val="00F769FC"/>
    <w:rsid w:val="00F8049A"/>
    <w:rsid w:val="00F83BA2"/>
    <w:rsid w:val="00F84960"/>
    <w:rsid w:val="00F85900"/>
    <w:rsid w:val="00F87C65"/>
    <w:rsid w:val="00F933B5"/>
    <w:rsid w:val="00F95223"/>
    <w:rsid w:val="00F95DE6"/>
    <w:rsid w:val="00F96569"/>
    <w:rsid w:val="00F9702A"/>
    <w:rsid w:val="00FA30C6"/>
    <w:rsid w:val="00FA6982"/>
    <w:rsid w:val="00FA7120"/>
    <w:rsid w:val="00FB276F"/>
    <w:rsid w:val="00FC1650"/>
    <w:rsid w:val="00FC1DF0"/>
    <w:rsid w:val="00FC1EA0"/>
    <w:rsid w:val="00FC238C"/>
    <w:rsid w:val="00FC6558"/>
    <w:rsid w:val="00FD5B5E"/>
    <w:rsid w:val="00FD5E4D"/>
    <w:rsid w:val="00FD5E58"/>
    <w:rsid w:val="00FE3BEE"/>
    <w:rsid w:val="00FE6A35"/>
    <w:rsid w:val="00FF344D"/>
    <w:rsid w:val="00FF51B6"/>
    <w:rsid w:val="00FF651E"/>
    <w:rsid w:val="00FF65B7"/>
    <w:rsid w:val="00FF7F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2B76"/>
  <w15:chartTrackingRefBased/>
  <w15:docId w15:val="{DD19CAE1-FDBC-4E1B-AACE-775FB71B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8FA"/>
    <w:rPr>
      <w:rFonts w:eastAsia="SimSun"/>
      <w:lang w:val="en-MY" w:eastAsia="en-US"/>
    </w:rPr>
  </w:style>
  <w:style w:type="paragraph" w:styleId="Heading1">
    <w:name w:val="heading 1"/>
    <w:basedOn w:val="Normal"/>
    <w:next w:val="Normal"/>
    <w:link w:val="Heading1Char"/>
    <w:uiPriority w:val="9"/>
    <w:qFormat/>
    <w:rsid w:val="006655B8"/>
    <w:pPr>
      <w:keepNext/>
      <w:spacing w:before="240" w:after="120" w:line="480" w:lineRule="auto"/>
      <w:jc w:val="both"/>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8E501D"/>
    <w:pPr>
      <w:keepNext/>
      <w:spacing w:before="120" w:after="0" w:line="480" w:lineRule="auto"/>
      <w:jc w:val="both"/>
      <w:outlineLvl w:val="1"/>
    </w:pPr>
    <w:rPr>
      <w:rFonts w:ascii="Times New Roman" w:hAnsi="Times New Roman" w:cs="Times New Roman"/>
      <w:b/>
      <w:bCs/>
      <w:i/>
      <w:iCs/>
      <w:sz w:val="24"/>
      <w:szCs w:val="24"/>
      <w:lang w:val="en-US"/>
    </w:rPr>
  </w:style>
  <w:style w:type="paragraph" w:styleId="Heading3">
    <w:name w:val="heading 3"/>
    <w:basedOn w:val="NoIndentNormal"/>
    <w:next w:val="Normal"/>
    <w:link w:val="Heading3Char"/>
    <w:uiPriority w:val="9"/>
    <w:unhideWhenUsed/>
    <w:qFormat/>
    <w:rsid w:val="006C2A9C"/>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B8"/>
    <w:rPr>
      <w:rFonts w:ascii="Times New Roman" w:eastAsia="SimSun" w:hAnsi="Times New Roman" w:cs="Times New Roman"/>
      <w:b/>
      <w:bCs/>
      <w:sz w:val="24"/>
      <w:szCs w:val="24"/>
      <w:lang w:val="en-MY" w:eastAsia="en-US"/>
    </w:rPr>
  </w:style>
  <w:style w:type="character" w:customStyle="1" w:styleId="Heading2Char">
    <w:name w:val="Heading 2 Char"/>
    <w:basedOn w:val="DefaultParagraphFont"/>
    <w:link w:val="Heading2"/>
    <w:uiPriority w:val="9"/>
    <w:rsid w:val="008E501D"/>
    <w:rPr>
      <w:rFonts w:ascii="Times New Roman" w:eastAsia="SimSun" w:hAnsi="Times New Roman" w:cs="Times New Roman"/>
      <w:b/>
      <w:bCs/>
      <w:i/>
      <w:iCs/>
      <w:sz w:val="24"/>
      <w:szCs w:val="24"/>
      <w:lang w:val="en-US" w:eastAsia="en-US"/>
    </w:rPr>
  </w:style>
  <w:style w:type="paragraph" w:styleId="ListParagraph">
    <w:name w:val="List Paragraph"/>
    <w:basedOn w:val="Normal"/>
    <w:uiPriority w:val="34"/>
    <w:qFormat/>
    <w:rsid w:val="00B108FA"/>
    <w:pPr>
      <w:ind w:left="720"/>
      <w:contextualSpacing/>
    </w:pPr>
  </w:style>
  <w:style w:type="paragraph" w:styleId="Header">
    <w:name w:val="header"/>
    <w:basedOn w:val="Normal"/>
    <w:link w:val="HeaderChar"/>
    <w:uiPriority w:val="99"/>
    <w:unhideWhenUsed/>
    <w:rsid w:val="00B10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8FA"/>
    <w:rPr>
      <w:rFonts w:eastAsia="SimSun"/>
      <w:lang w:val="en-MY" w:eastAsia="en-US"/>
    </w:rPr>
  </w:style>
  <w:style w:type="paragraph" w:styleId="Footer">
    <w:name w:val="footer"/>
    <w:basedOn w:val="Normal"/>
    <w:link w:val="FooterChar"/>
    <w:uiPriority w:val="99"/>
    <w:unhideWhenUsed/>
    <w:rsid w:val="00B10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8FA"/>
    <w:rPr>
      <w:rFonts w:eastAsia="SimSun"/>
      <w:lang w:val="en-MY" w:eastAsia="en-US"/>
    </w:rPr>
  </w:style>
  <w:style w:type="paragraph" w:styleId="NormalWeb">
    <w:name w:val="Normal (Web)"/>
    <w:basedOn w:val="Normal"/>
    <w:uiPriority w:val="99"/>
    <w:unhideWhenUsed/>
    <w:rsid w:val="00B108FA"/>
    <w:pPr>
      <w:spacing w:before="100" w:beforeAutospacing="1" w:after="100" w:afterAutospacing="1" w:line="240" w:lineRule="auto"/>
    </w:pPr>
    <w:rPr>
      <w:rFonts w:ascii="Times New Roman" w:eastAsiaTheme="minorEastAsia" w:hAnsi="Times New Roman" w:cs="Times New Roman"/>
      <w:sz w:val="24"/>
      <w:szCs w:val="24"/>
      <w:lang w:val="en-GB" w:eastAsia="zh-CN"/>
    </w:rPr>
  </w:style>
  <w:style w:type="paragraph" w:customStyle="1" w:styleId="NoIndentNormal">
    <w:name w:val="NoIndentNormal"/>
    <w:qFormat/>
    <w:rsid w:val="00B108FA"/>
    <w:pPr>
      <w:spacing w:after="0" w:line="480" w:lineRule="auto"/>
      <w:jc w:val="both"/>
    </w:pPr>
    <w:rPr>
      <w:rFonts w:ascii="Times-Roman" w:hAnsi="Times-Roman" w:cs="Times-Roman"/>
      <w:sz w:val="24"/>
      <w:szCs w:val="24"/>
    </w:rPr>
  </w:style>
  <w:style w:type="paragraph" w:customStyle="1" w:styleId="FIgureCaption">
    <w:name w:val="FIgureCaption"/>
    <w:basedOn w:val="Normal"/>
    <w:qFormat/>
    <w:rsid w:val="00B108FA"/>
    <w:pPr>
      <w:spacing w:after="240" w:line="240" w:lineRule="auto"/>
    </w:pPr>
    <w:rPr>
      <w:rFonts w:ascii="Times-Roman" w:eastAsiaTheme="minorEastAsia" w:hAnsi="Times-Roman" w:cs="Times-Roman"/>
      <w:b/>
      <w:bCs/>
      <w:lang w:val="en-GB" w:eastAsia="zh-CN"/>
    </w:rPr>
  </w:style>
  <w:style w:type="paragraph" w:customStyle="1" w:styleId="Hypotheses">
    <w:name w:val="Hypotheses"/>
    <w:basedOn w:val="Normal"/>
    <w:qFormat/>
    <w:rsid w:val="00B108FA"/>
    <w:pPr>
      <w:spacing w:after="0" w:line="480" w:lineRule="auto"/>
      <w:ind w:left="284"/>
      <w:jc w:val="both"/>
    </w:pPr>
    <w:rPr>
      <w:rFonts w:ascii="Times-Roman" w:eastAsiaTheme="minorEastAsia" w:hAnsi="Times-Roman" w:cs="Times-Roman"/>
      <w:b/>
      <w:bCs/>
      <w:i/>
      <w:sz w:val="24"/>
      <w:szCs w:val="24"/>
      <w:lang w:val="en-GB" w:eastAsia="zh-CN"/>
    </w:rPr>
  </w:style>
  <w:style w:type="paragraph" w:customStyle="1" w:styleId="NewNormal">
    <w:name w:val="NewNormal"/>
    <w:basedOn w:val="NoIndentNormal"/>
    <w:qFormat/>
    <w:rsid w:val="00B108FA"/>
    <w:pPr>
      <w:ind w:firstLine="426"/>
    </w:pPr>
  </w:style>
  <w:style w:type="paragraph" w:styleId="CommentText">
    <w:name w:val="annotation text"/>
    <w:basedOn w:val="Normal"/>
    <w:link w:val="CommentTextChar"/>
    <w:uiPriority w:val="99"/>
    <w:unhideWhenUsed/>
    <w:rsid w:val="00B108FA"/>
    <w:pPr>
      <w:spacing w:line="240" w:lineRule="auto"/>
    </w:pPr>
    <w:rPr>
      <w:rFonts w:eastAsiaTheme="minorEastAsia"/>
      <w:sz w:val="20"/>
      <w:szCs w:val="20"/>
      <w:lang w:val="en-GB" w:eastAsia="zh-CN"/>
    </w:rPr>
  </w:style>
  <w:style w:type="character" w:customStyle="1" w:styleId="CommentTextChar">
    <w:name w:val="Comment Text Char"/>
    <w:basedOn w:val="DefaultParagraphFont"/>
    <w:link w:val="CommentText"/>
    <w:uiPriority w:val="99"/>
    <w:rsid w:val="00B108FA"/>
    <w:rPr>
      <w:sz w:val="20"/>
      <w:szCs w:val="20"/>
    </w:rPr>
  </w:style>
  <w:style w:type="character" w:customStyle="1" w:styleId="CommentSubjectChar">
    <w:name w:val="Comment Subject Char"/>
    <w:basedOn w:val="CommentTextChar"/>
    <w:link w:val="CommentSubject"/>
    <w:uiPriority w:val="99"/>
    <w:semiHidden/>
    <w:rsid w:val="00B108FA"/>
    <w:rPr>
      <w:b/>
      <w:bCs/>
      <w:sz w:val="20"/>
      <w:szCs w:val="20"/>
    </w:rPr>
  </w:style>
  <w:style w:type="paragraph" w:styleId="CommentSubject">
    <w:name w:val="annotation subject"/>
    <w:basedOn w:val="CommentText"/>
    <w:next w:val="CommentText"/>
    <w:link w:val="CommentSubjectChar"/>
    <w:uiPriority w:val="99"/>
    <w:semiHidden/>
    <w:unhideWhenUsed/>
    <w:rsid w:val="00B108FA"/>
    <w:rPr>
      <w:b/>
      <w:bCs/>
    </w:rPr>
  </w:style>
  <w:style w:type="character" w:customStyle="1" w:styleId="CommentSubjectChar1">
    <w:name w:val="Comment Subject Char1"/>
    <w:basedOn w:val="CommentTextChar"/>
    <w:uiPriority w:val="99"/>
    <w:semiHidden/>
    <w:rsid w:val="00B108FA"/>
    <w:rPr>
      <w:b/>
      <w:bCs/>
      <w:sz w:val="20"/>
      <w:szCs w:val="20"/>
    </w:rPr>
  </w:style>
  <w:style w:type="character" w:customStyle="1" w:styleId="BalloonTextChar">
    <w:name w:val="Balloon Text Char"/>
    <w:basedOn w:val="DefaultParagraphFont"/>
    <w:link w:val="BalloonText"/>
    <w:uiPriority w:val="99"/>
    <w:semiHidden/>
    <w:rsid w:val="00B108FA"/>
    <w:rPr>
      <w:rFonts w:ascii="Segoe UI" w:hAnsi="Segoe UI" w:cs="Segoe UI"/>
      <w:sz w:val="18"/>
      <w:szCs w:val="18"/>
    </w:rPr>
  </w:style>
  <w:style w:type="paragraph" w:styleId="BalloonText">
    <w:name w:val="Balloon Text"/>
    <w:basedOn w:val="Normal"/>
    <w:link w:val="BalloonTextChar"/>
    <w:uiPriority w:val="99"/>
    <w:semiHidden/>
    <w:unhideWhenUsed/>
    <w:rsid w:val="00B108FA"/>
    <w:pPr>
      <w:spacing w:after="0" w:line="240" w:lineRule="auto"/>
    </w:pPr>
    <w:rPr>
      <w:rFonts w:ascii="Segoe UI" w:eastAsiaTheme="minorEastAsia" w:hAnsi="Segoe UI" w:cs="Segoe UI"/>
      <w:sz w:val="18"/>
      <w:szCs w:val="18"/>
      <w:lang w:val="en-GB" w:eastAsia="zh-CN"/>
    </w:rPr>
  </w:style>
  <w:style w:type="character" w:customStyle="1" w:styleId="BalloonTextChar1">
    <w:name w:val="Balloon Text Char1"/>
    <w:basedOn w:val="DefaultParagraphFont"/>
    <w:uiPriority w:val="99"/>
    <w:semiHidden/>
    <w:rsid w:val="00B108FA"/>
    <w:rPr>
      <w:rFonts w:ascii="Segoe UI" w:eastAsia="SimSun" w:hAnsi="Segoe UI" w:cs="Segoe UI"/>
      <w:sz w:val="18"/>
      <w:szCs w:val="18"/>
      <w:lang w:val="en-MY" w:eastAsia="en-US"/>
    </w:rPr>
  </w:style>
  <w:style w:type="character" w:customStyle="1" w:styleId="text">
    <w:name w:val="text"/>
    <w:basedOn w:val="DefaultParagraphFont"/>
    <w:rsid w:val="00B108FA"/>
  </w:style>
  <w:style w:type="character" w:customStyle="1" w:styleId="author-ref">
    <w:name w:val="author-ref"/>
    <w:basedOn w:val="DefaultParagraphFont"/>
    <w:rsid w:val="00B108FA"/>
  </w:style>
  <w:style w:type="character" w:styleId="Hyperlink">
    <w:name w:val="Hyperlink"/>
    <w:basedOn w:val="DefaultParagraphFont"/>
    <w:uiPriority w:val="99"/>
    <w:unhideWhenUsed/>
    <w:rsid w:val="00B108FA"/>
    <w:rPr>
      <w:color w:val="0000FF"/>
      <w:u w:val="single"/>
    </w:rPr>
  </w:style>
  <w:style w:type="character" w:styleId="Emphasis">
    <w:name w:val="Emphasis"/>
    <w:basedOn w:val="DefaultParagraphFont"/>
    <w:uiPriority w:val="20"/>
    <w:qFormat/>
    <w:rsid w:val="00B108FA"/>
    <w:rPr>
      <w:i/>
      <w:iCs/>
    </w:rPr>
  </w:style>
  <w:style w:type="table" w:styleId="PlainTable4">
    <w:name w:val="Plain Table 4"/>
    <w:basedOn w:val="TableNormal"/>
    <w:uiPriority w:val="44"/>
    <w:rsid w:val="00B108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9A4DCE"/>
    <w:pPr>
      <w:spacing w:line="480" w:lineRule="auto"/>
      <w:jc w:val="both"/>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9A4DCE"/>
    <w:rPr>
      <w:rFonts w:ascii="Times New Roman" w:eastAsia="SimSun" w:hAnsi="Times New Roman" w:cs="Times New Roman"/>
      <w:b/>
      <w:bCs/>
      <w:sz w:val="28"/>
      <w:szCs w:val="28"/>
      <w:lang w:val="en-MY" w:eastAsia="en-US"/>
    </w:rPr>
  </w:style>
  <w:style w:type="paragraph" w:styleId="Subtitle">
    <w:name w:val="Subtitle"/>
    <w:basedOn w:val="Normal"/>
    <w:next w:val="Normal"/>
    <w:link w:val="SubtitleChar"/>
    <w:uiPriority w:val="11"/>
    <w:qFormat/>
    <w:rsid w:val="007C4244"/>
    <w:pPr>
      <w:spacing w:line="360" w:lineRule="auto"/>
    </w:pPr>
    <w:rPr>
      <w:rFonts w:ascii="Times-Roman" w:eastAsiaTheme="minorEastAsia" w:hAnsi="Times-Roman" w:cs="Times-Roman"/>
      <w:b/>
      <w:sz w:val="24"/>
      <w:szCs w:val="24"/>
      <w:lang w:val="en-GB" w:eastAsia="zh-CN"/>
    </w:rPr>
  </w:style>
  <w:style w:type="character" w:customStyle="1" w:styleId="SubtitleChar">
    <w:name w:val="Subtitle Char"/>
    <w:basedOn w:val="DefaultParagraphFont"/>
    <w:link w:val="Subtitle"/>
    <w:uiPriority w:val="11"/>
    <w:rsid w:val="007C4244"/>
    <w:rPr>
      <w:rFonts w:ascii="Times-Roman" w:hAnsi="Times-Roman" w:cs="Times-Roman"/>
      <w:b/>
      <w:sz w:val="24"/>
      <w:szCs w:val="24"/>
    </w:rPr>
  </w:style>
  <w:style w:type="paragraph" w:customStyle="1" w:styleId="TableCaption">
    <w:name w:val="TableCaption"/>
    <w:basedOn w:val="FIgureCaption"/>
    <w:qFormat/>
    <w:rsid w:val="00B108FA"/>
    <w:pPr>
      <w:keepNext/>
      <w:spacing w:before="240" w:after="0"/>
    </w:pPr>
    <w:rPr>
      <w:rFonts w:ascii="Times New Roman" w:hAnsi="Times New Roman" w:cs="Times New Roman"/>
      <w:b w:val="0"/>
      <w:bCs w:val="0"/>
    </w:rPr>
  </w:style>
  <w:style w:type="table" w:styleId="TableGrid">
    <w:name w:val="Table Grid"/>
    <w:basedOn w:val="TableNormal"/>
    <w:uiPriority w:val="39"/>
    <w:rsid w:val="00B108FA"/>
    <w:pPr>
      <w:spacing w:after="0" w:line="240" w:lineRule="auto"/>
    </w:pPr>
    <w:rPr>
      <w:lang w:val="en-MY"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108FA"/>
    <w:pPr>
      <w:spacing w:after="0" w:line="240" w:lineRule="auto"/>
    </w:pPr>
    <w:rPr>
      <w:lang w:val="en-MY"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msonormal">
    <w:name w:val="x_msonormal"/>
    <w:basedOn w:val="Normal"/>
    <w:rsid w:val="00B108FA"/>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ref-lnk">
    <w:name w:val="ref-lnk"/>
    <w:basedOn w:val="DefaultParagraphFont"/>
    <w:rsid w:val="00B108FA"/>
  </w:style>
  <w:style w:type="table" w:styleId="PlainTable2">
    <w:name w:val="Plain Table 2"/>
    <w:basedOn w:val="TableNormal"/>
    <w:uiPriority w:val="42"/>
    <w:rsid w:val="00B108FA"/>
    <w:pPr>
      <w:spacing w:after="0" w:line="240" w:lineRule="auto"/>
    </w:pPr>
    <w:rPr>
      <w:rFonts w:eastAsia="SimSun"/>
      <w:lang w:val="en-MY"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08FA"/>
    <w:pPr>
      <w:spacing w:after="0" w:line="240" w:lineRule="auto"/>
    </w:pPr>
    <w:rPr>
      <w:rFonts w:eastAsia="SimSun"/>
      <w:lang w:val="en-MY"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108FA"/>
    <w:rPr>
      <w:sz w:val="16"/>
      <w:szCs w:val="16"/>
    </w:rPr>
  </w:style>
  <w:style w:type="character" w:customStyle="1" w:styleId="xxcontentpasted0">
    <w:name w:val="x_x_contentpasted0"/>
    <w:basedOn w:val="DefaultParagraphFont"/>
    <w:rsid w:val="00B108FA"/>
  </w:style>
  <w:style w:type="paragraph" w:styleId="Revision">
    <w:name w:val="Revision"/>
    <w:hidden/>
    <w:uiPriority w:val="99"/>
    <w:semiHidden/>
    <w:rsid w:val="00B108FA"/>
    <w:pPr>
      <w:spacing w:after="0" w:line="240" w:lineRule="auto"/>
    </w:pPr>
    <w:rPr>
      <w:rFonts w:eastAsia="SimSun"/>
      <w:lang w:val="en-MY" w:eastAsia="en-US"/>
    </w:rPr>
  </w:style>
  <w:style w:type="paragraph" w:customStyle="1" w:styleId="FigureCaption0">
    <w:name w:val="FigureCaption"/>
    <w:qFormat/>
    <w:rsid w:val="005B69FC"/>
    <w:pPr>
      <w:spacing w:after="240" w:line="240" w:lineRule="auto"/>
      <w:jc w:val="center"/>
    </w:pPr>
    <w:rPr>
      <w:rFonts w:ascii="Times New Roman" w:hAnsi="Times New Roman" w:cs="Times New Roman"/>
    </w:rPr>
  </w:style>
  <w:style w:type="character" w:customStyle="1" w:styleId="referencesurname">
    <w:name w:val="reference__surname"/>
    <w:basedOn w:val="DefaultParagraphFont"/>
    <w:rsid w:val="00D67242"/>
  </w:style>
  <w:style w:type="paragraph" w:customStyle="1" w:styleId="Default">
    <w:name w:val="Default"/>
    <w:rsid w:val="00C102D1"/>
    <w:pPr>
      <w:autoSpaceDE w:val="0"/>
      <w:autoSpaceDN w:val="0"/>
      <w:adjustRightInd w:val="0"/>
      <w:spacing w:after="0" w:line="240" w:lineRule="auto"/>
    </w:pPr>
    <w:rPr>
      <w:rFonts w:ascii="Charis SIL" w:hAnsi="Charis SIL" w:cs="Charis SIL"/>
      <w:color w:val="000000"/>
      <w:sz w:val="24"/>
      <w:szCs w:val="24"/>
    </w:rPr>
  </w:style>
  <w:style w:type="character" w:customStyle="1" w:styleId="referenceperson-group">
    <w:name w:val="reference__person-group"/>
    <w:basedOn w:val="DefaultParagraphFont"/>
    <w:rsid w:val="00C102D1"/>
  </w:style>
  <w:style w:type="character" w:customStyle="1" w:styleId="referencestring-name">
    <w:name w:val="reference__string-name"/>
    <w:basedOn w:val="DefaultParagraphFont"/>
    <w:rsid w:val="00C102D1"/>
  </w:style>
  <w:style w:type="character" w:customStyle="1" w:styleId="referencegiven-names">
    <w:name w:val="reference__given-names"/>
    <w:basedOn w:val="DefaultParagraphFont"/>
    <w:rsid w:val="00C102D1"/>
  </w:style>
  <w:style w:type="character" w:customStyle="1" w:styleId="referenceyear">
    <w:name w:val="reference__year"/>
    <w:basedOn w:val="DefaultParagraphFont"/>
    <w:rsid w:val="00C102D1"/>
  </w:style>
  <w:style w:type="character" w:customStyle="1" w:styleId="referencearticle-title">
    <w:name w:val="reference__article-title"/>
    <w:basedOn w:val="DefaultParagraphFont"/>
    <w:rsid w:val="00C102D1"/>
  </w:style>
  <w:style w:type="character" w:customStyle="1" w:styleId="referencesource">
    <w:name w:val="reference__source"/>
    <w:basedOn w:val="DefaultParagraphFont"/>
    <w:rsid w:val="00C102D1"/>
  </w:style>
  <w:style w:type="character" w:customStyle="1" w:styleId="referencevolume">
    <w:name w:val="reference__volume"/>
    <w:basedOn w:val="DefaultParagraphFont"/>
    <w:rsid w:val="00C102D1"/>
  </w:style>
  <w:style w:type="character" w:customStyle="1" w:styleId="referencefpage">
    <w:name w:val="reference__fpage"/>
    <w:basedOn w:val="DefaultParagraphFont"/>
    <w:rsid w:val="00C102D1"/>
  </w:style>
  <w:style w:type="character" w:customStyle="1" w:styleId="referencelpage">
    <w:name w:val="reference__lpage"/>
    <w:basedOn w:val="DefaultParagraphFont"/>
    <w:rsid w:val="00C102D1"/>
  </w:style>
  <w:style w:type="character" w:customStyle="1" w:styleId="referenceissue">
    <w:name w:val="reference__issue"/>
    <w:basedOn w:val="DefaultParagraphFont"/>
    <w:rsid w:val="00C102D1"/>
  </w:style>
  <w:style w:type="character" w:customStyle="1" w:styleId="referencepub-id">
    <w:name w:val="reference__pub-id"/>
    <w:basedOn w:val="DefaultParagraphFont"/>
    <w:rsid w:val="00C102D1"/>
  </w:style>
  <w:style w:type="character" w:customStyle="1" w:styleId="referencecomment">
    <w:name w:val="reference__comment"/>
    <w:basedOn w:val="DefaultParagraphFont"/>
    <w:rsid w:val="00C102D1"/>
  </w:style>
  <w:style w:type="character" w:customStyle="1" w:styleId="articlebreadcrumbs">
    <w:name w:val="article__breadcrumbs"/>
    <w:basedOn w:val="DefaultParagraphFont"/>
    <w:rsid w:val="00C102D1"/>
  </w:style>
  <w:style w:type="character" w:customStyle="1" w:styleId="citationtopitem">
    <w:name w:val="citation__top__item"/>
    <w:basedOn w:val="DefaultParagraphFont"/>
    <w:rsid w:val="00C102D1"/>
  </w:style>
  <w:style w:type="character" w:styleId="HTMLCite">
    <w:name w:val="HTML Cite"/>
    <w:basedOn w:val="DefaultParagraphFont"/>
    <w:uiPriority w:val="99"/>
    <w:semiHidden/>
    <w:unhideWhenUsed/>
    <w:rsid w:val="00C102D1"/>
    <w:rPr>
      <w:i/>
      <w:iCs/>
    </w:rPr>
  </w:style>
  <w:style w:type="character" w:customStyle="1" w:styleId="src">
    <w:name w:val="src"/>
    <w:basedOn w:val="DefaultParagraphFont"/>
    <w:rsid w:val="00C102D1"/>
  </w:style>
  <w:style w:type="character" w:customStyle="1" w:styleId="title-text">
    <w:name w:val="title-text"/>
    <w:basedOn w:val="DefaultParagraphFont"/>
    <w:rsid w:val="00C102D1"/>
  </w:style>
  <w:style w:type="character" w:customStyle="1" w:styleId="anchor-text">
    <w:name w:val="anchor-text"/>
    <w:basedOn w:val="DefaultParagraphFont"/>
    <w:rsid w:val="00C102D1"/>
  </w:style>
  <w:style w:type="character" w:customStyle="1" w:styleId="sr-only">
    <w:name w:val="sr-only"/>
    <w:basedOn w:val="DefaultParagraphFont"/>
    <w:rsid w:val="00C102D1"/>
  </w:style>
  <w:style w:type="character" w:customStyle="1" w:styleId="react-xocs-alternative-link">
    <w:name w:val="react-xocs-alternative-link"/>
    <w:basedOn w:val="DefaultParagraphFont"/>
    <w:rsid w:val="00C102D1"/>
  </w:style>
  <w:style w:type="character" w:customStyle="1" w:styleId="given-name">
    <w:name w:val="given-name"/>
    <w:basedOn w:val="DefaultParagraphFont"/>
    <w:rsid w:val="00C102D1"/>
  </w:style>
  <w:style w:type="character" w:customStyle="1" w:styleId="apple-converted-space">
    <w:name w:val="apple-converted-space"/>
    <w:basedOn w:val="DefaultParagraphFont"/>
    <w:rsid w:val="00C645A4"/>
  </w:style>
  <w:style w:type="character" w:customStyle="1" w:styleId="Heading3Char">
    <w:name w:val="Heading 3 Char"/>
    <w:basedOn w:val="DefaultParagraphFont"/>
    <w:link w:val="Heading3"/>
    <w:uiPriority w:val="9"/>
    <w:rsid w:val="006C2A9C"/>
    <w:rPr>
      <w:rFonts w:ascii="Times-Roman" w:hAnsi="Times-Roman" w:cs="Times-Roman"/>
      <w:i/>
      <w:iCs/>
      <w:sz w:val="24"/>
      <w:szCs w:val="24"/>
    </w:rPr>
  </w:style>
  <w:style w:type="character" w:customStyle="1" w:styleId="citationsource-journal">
    <w:name w:val="citation_source-journal"/>
    <w:basedOn w:val="DefaultParagraphFont"/>
    <w:rsid w:val="00A20B60"/>
  </w:style>
  <w:style w:type="paragraph" w:customStyle="1" w:styleId="volume-issue">
    <w:name w:val="volume-issue"/>
    <w:basedOn w:val="Normal"/>
    <w:rsid w:val="00A20B60"/>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val">
    <w:name w:val="val"/>
    <w:basedOn w:val="DefaultParagraphFont"/>
    <w:rsid w:val="00A20B60"/>
  </w:style>
  <w:style w:type="paragraph" w:customStyle="1" w:styleId="page-range">
    <w:name w:val="page-range"/>
    <w:basedOn w:val="Normal"/>
    <w:rsid w:val="00A20B60"/>
    <w:pPr>
      <w:spacing w:before="100" w:beforeAutospacing="1" w:after="100" w:afterAutospacing="1"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9639">
      <w:bodyDiv w:val="1"/>
      <w:marLeft w:val="0"/>
      <w:marRight w:val="0"/>
      <w:marTop w:val="0"/>
      <w:marBottom w:val="0"/>
      <w:divBdr>
        <w:top w:val="none" w:sz="0" w:space="0" w:color="auto"/>
        <w:left w:val="none" w:sz="0" w:space="0" w:color="auto"/>
        <w:bottom w:val="none" w:sz="0" w:space="0" w:color="auto"/>
        <w:right w:val="none" w:sz="0" w:space="0" w:color="auto"/>
      </w:divBdr>
      <w:divsChild>
        <w:div w:id="1789742949">
          <w:marLeft w:val="0"/>
          <w:marRight w:val="0"/>
          <w:marTop w:val="0"/>
          <w:marBottom w:val="0"/>
          <w:divBdr>
            <w:top w:val="none" w:sz="0" w:space="0" w:color="auto"/>
            <w:left w:val="none" w:sz="0" w:space="0" w:color="auto"/>
            <w:bottom w:val="none" w:sz="0" w:space="0" w:color="auto"/>
            <w:right w:val="none" w:sz="0" w:space="0" w:color="auto"/>
          </w:divBdr>
          <w:divsChild>
            <w:div w:id="263416278">
              <w:marLeft w:val="0"/>
              <w:marRight w:val="0"/>
              <w:marTop w:val="0"/>
              <w:marBottom w:val="0"/>
              <w:divBdr>
                <w:top w:val="none" w:sz="0" w:space="0" w:color="auto"/>
                <w:left w:val="none" w:sz="0" w:space="0" w:color="auto"/>
                <w:bottom w:val="none" w:sz="0" w:space="0" w:color="auto"/>
                <w:right w:val="none" w:sz="0" w:space="0" w:color="auto"/>
              </w:divBdr>
              <w:divsChild>
                <w:div w:id="755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154">
      <w:bodyDiv w:val="1"/>
      <w:marLeft w:val="0"/>
      <w:marRight w:val="0"/>
      <w:marTop w:val="0"/>
      <w:marBottom w:val="0"/>
      <w:divBdr>
        <w:top w:val="none" w:sz="0" w:space="0" w:color="auto"/>
        <w:left w:val="none" w:sz="0" w:space="0" w:color="auto"/>
        <w:bottom w:val="none" w:sz="0" w:space="0" w:color="auto"/>
        <w:right w:val="none" w:sz="0" w:space="0" w:color="auto"/>
      </w:divBdr>
      <w:divsChild>
        <w:div w:id="175777988">
          <w:marLeft w:val="0"/>
          <w:marRight w:val="0"/>
          <w:marTop w:val="0"/>
          <w:marBottom w:val="0"/>
          <w:divBdr>
            <w:top w:val="none" w:sz="0" w:space="0" w:color="auto"/>
            <w:left w:val="none" w:sz="0" w:space="0" w:color="auto"/>
            <w:bottom w:val="none" w:sz="0" w:space="0" w:color="auto"/>
            <w:right w:val="none" w:sz="0" w:space="0" w:color="auto"/>
          </w:divBdr>
          <w:divsChild>
            <w:div w:id="787506624">
              <w:marLeft w:val="0"/>
              <w:marRight w:val="0"/>
              <w:marTop w:val="0"/>
              <w:marBottom w:val="0"/>
              <w:divBdr>
                <w:top w:val="none" w:sz="0" w:space="0" w:color="auto"/>
                <w:left w:val="none" w:sz="0" w:space="0" w:color="auto"/>
                <w:bottom w:val="none" w:sz="0" w:space="0" w:color="auto"/>
                <w:right w:val="none" w:sz="0" w:space="0" w:color="auto"/>
              </w:divBdr>
              <w:divsChild>
                <w:div w:id="1395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5141">
      <w:bodyDiv w:val="1"/>
      <w:marLeft w:val="0"/>
      <w:marRight w:val="0"/>
      <w:marTop w:val="0"/>
      <w:marBottom w:val="0"/>
      <w:divBdr>
        <w:top w:val="none" w:sz="0" w:space="0" w:color="auto"/>
        <w:left w:val="none" w:sz="0" w:space="0" w:color="auto"/>
        <w:bottom w:val="none" w:sz="0" w:space="0" w:color="auto"/>
        <w:right w:val="none" w:sz="0" w:space="0" w:color="auto"/>
      </w:divBdr>
      <w:divsChild>
        <w:div w:id="946304372">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0"/>
              <w:divBdr>
                <w:top w:val="none" w:sz="0" w:space="0" w:color="auto"/>
                <w:left w:val="none" w:sz="0" w:space="0" w:color="auto"/>
                <w:bottom w:val="none" w:sz="0" w:space="0" w:color="auto"/>
                <w:right w:val="none" w:sz="0" w:space="0" w:color="auto"/>
              </w:divBdr>
              <w:divsChild>
                <w:div w:id="15581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96249">
      <w:bodyDiv w:val="1"/>
      <w:marLeft w:val="0"/>
      <w:marRight w:val="0"/>
      <w:marTop w:val="0"/>
      <w:marBottom w:val="0"/>
      <w:divBdr>
        <w:top w:val="none" w:sz="0" w:space="0" w:color="auto"/>
        <w:left w:val="none" w:sz="0" w:space="0" w:color="auto"/>
        <w:bottom w:val="none" w:sz="0" w:space="0" w:color="auto"/>
        <w:right w:val="none" w:sz="0" w:space="0" w:color="auto"/>
      </w:divBdr>
      <w:divsChild>
        <w:div w:id="1681810503">
          <w:marLeft w:val="0"/>
          <w:marRight w:val="0"/>
          <w:marTop w:val="0"/>
          <w:marBottom w:val="0"/>
          <w:divBdr>
            <w:top w:val="none" w:sz="0" w:space="0" w:color="auto"/>
            <w:left w:val="none" w:sz="0" w:space="0" w:color="auto"/>
            <w:bottom w:val="none" w:sz="0" w:space="0" w:color="auto"/>
            <w:right w:val="none" w:sz="0" w:space="0" w:color="auto"/>
          </w:divBdr>
          <w:divsChild>
            <w:div w:id="580025992">
              <w:marLeft w:val="0"/>
              <w:marRight w:val="0"/>
              <w:marTop w:val="0"/>
              <w:marBottom w:val="0"/>
              <w:divBdr>
                <w:top w:val="none" w:sz="0" w:space="0" w:color="auto"/>
                <w:left w:val="none" w:sz="0" w:space="0" w:color="auto"/>
                <w:bottom w:val="none" w:sz="0" w:space="0" w:color="auto"/>
                <w:right w:val="none" w:sz="0" w:space="0" w:color="auto"/>
              </w:divBdr>
              <w:divsChild>
                <w:div w:id="17706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7689">
      <w:bodyDiv w:val="1"/>
      <w:marLeft w:val="0"/>
      <w:marRight w:val="0"/>
      <w:marTop w:val="0"/>
      <w:marBottom w:val="0"/>
      <w:divBdr>
        <w:top w:val="none" w:sz="0" w:space="0" w:color="auto"/>
        <w:left w:val="none" w:sz="0" w:space="0" w:color="auto"/>
        <w:bottom w:val="none" w:sz="0" w:space="0" w:color="auto"/>
        <w:right w:val="none" w:sz="0" w:space="0" w:color="auto"/>
      </w:divBdr>
      <w:divsChild>
        <w:div w:id="347365164">
          <w:marLeft w:val="0"/>
          <w:marRight w:val="0"/>
          <w:marTop w:val="0"/>
          <w:marBottom w:val="0"/>
          <w:divBdr>
            <w:top w:val="none" w:sz="0" w:space="0" w:color="auto"/>
            <w:left w:val="none" w:sz="0" w:space="0" w:color="auto"/>
            <w:bottom w:val="none" w:sz="0" w:space="0" w:color="auto"/>
            <w:right w:val="none" w:sz="0" w:space="0" w:color="auto"/>
          </w:divBdr>
          <w:divsChild>
            <w:div w:id="1021007972">
              <w:marLeft w:val="0"/>
              <w:marRight w:val="0"/>
              <w:marTop w:val="0"/>
              <w:marBottom w:val="0"/>
              <w:divBdr>
                <w:top w:val="none" w:sz="0" w:space="0" w:color="auto"/>
                <w:left w:val="none" w:sz="0" w:space="0" w:color="auto"/>
                <w:bottom w:val="none" w:sz="0" w:space="0" w:color="auto"/>
                <w:right w:val="none" w:sz="0" w:space="0" w:color="auto"/>
              </w:divBdr>
              <w:divsChild>
                <w:div w:id="16303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5166">
      <w:bodyDiv w:val="1"/>
      <w:marLeft w:val="0"/>
      <w:marRight w:val="0"/>
      <w:marTop w:val="0"/>
      <w:marBottom w:val="0"/>
      <w:divBdr>
        <w:top w:val="none" w:sz="0" w:space="0" w:color="auto"/>
        <w:left w:val="none" w:sz="0" w:space="0" w:color="auto"/>
        <w:bottom w:val="none" w:sz="0" w:space="0" w:color="auto"/>
        <w:right w:val="none" w:sz="0" w:space="0" w:color="auto"/>
      </w:divBdr>
      <w:divsChild>
        <w:div w:id="1990551178">
          <w:marLeft w:val="0"/>
          <w:marRight w:val="0"/>
          <w:marTop w:val="0"/>
          <w:marBottom w:val="0"/>
          <w:divBdr>
            <w:top w:val="none" w:sz="0" w:space="0" w:color="auto"/>
            <w:left w:val="none" w:sz="0" w:space="0" w:color="auto"/>
            <w:bottom w:val="none" w:sz="0" w:space="0" w:color="auto"/>
            <w:right w:val="none" w:sz="0" w:space="0" w:color="auto"/>
          </w:divBdr>
          <w:divsChild>
            <w:div w:id="661275506">
              <w:marLeft w:val="0"/>
              <w:marRight w:val="0"/>
              <w:marTop w:val="0"/>
              <w:marBottom w:val="0"/>
              <w:divBdr>
                <w:top w:val="none" w:sz="0" w:space="0" w:color="auto"/>
                <w:left w:val="none" w:sz="0" w:space="0" w:color="auto"/>
                <w:bottom w:val="none" w:sz="0" w:space="0" w:color="auto"/>
                <w:right w:val="none" w:sz="0" w:space="0" w:color="auto"/>
              </w:divBdr>
              <w:divsChild>
                <w:div w:id="16817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89515">
      <w:bodyDiv w:val="1"/>
      <w:marLeft w:val="0"/>
      <w:marRight w:val="0"/>
      <w:marTop w:val="0"/>
      <w:marBottom w:val="0"/>
      <w:divBdr>
        <w:top w:val="none" w:sz="0" w:space="0" w:color="auto"/>
        <w:left w:val="none" w:sz="0" w:space="0" w:color="auto"/>
        <w:bottom w:val="none" w:sz="0" w:space="0" w:color="auto"/>
        <w:right w:val="none" w:sz="0" w:space="0" w:color="auto"/>
      </w:divBdr>
    </w:div>
    <w:div w:id="1911382655">
      <w:bodyDiv w:val="1"/>
      <w:marLeft w:val="0"/>
      <w:marRight w:val="0"/>
      <w:marTop w:val="0"/>
      <w:marBottom w:val="0"/>
      <w:divBdr>
        <w:top w:val="none" w:sz="0" w:space="0" w:color="auto"/>
        <w:left w:val="none" w:sz="0" w:space="0" w:color="auto"/>
        <w:bottom w:val="none" w:sz="0" w:space="0" w:color="auto"/>
        <w:right w:val="none" w:sz="0" w:space="0" w:color="auto"/>
      </w:divBdr>
      <w:divsChild>
        <w:div w:id="691959816">
          <w:marLeft w:val="0"/>
          <w:marRight w:val="0"/>
          <w:marTop w:val="0"/>
          <w:marBottom w:val="0"/>
          <w:divBdr>
            <w:top w:val="none" w:sz="0" w:space="0" w:color="auto"/>
            <w:left w:val="none" w:sz="0" w:space="0" w:color="auto"/>
            <w:bottom w:val="none" w:sz="0" w:space="0" w:color="auto"/>
            <w:right w:val="none" w:sz="0" w:space="0" w:color="auto"/>
          </w:divBdr>
          <w:divsChild>
            <w:div w:id="1383016949">
              <w:marLeft w:val="0"/>
              <w:marRight w:val="0"/>
              <w:marTop w:val="0"/>
              <w:marBottom w:val="0"/>
              <w:divBdr>
                <w:top w:val="none" w:sz="0" w:space="0" w:color="auto"/>
                <w:left w:val="none" w:sz="0" w:space="0" w:color="auto"/>
                <w:bottom w:val="none" w:sz="0" w:space="0" w:color="auto"/>
                <w:right w:val="none" w:sz="0" w:space="0" w:color="auto"/>
              </w:divBdr>
              <w:divsChild>
                <w:div w:id="763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48296318305538" TargetMode="External"/><Relationship Id="rId13" Type="http://schemas.openxmlformats.org/officeDocument/2006/relationships/hyperlink" Target="https://www.emerald.com/insight/search?q=Andrea%20Ciacci" TargetMode="External"/><Relationship Id="rId18" Type="http://schemas.openxmlformats.org/officeDocument/2006/relationships/hyperlink" Target="https://www.sciencedirect.com/journal/industrial-marketing-management/vol/100/suppl/C" TargetMode="External"/><Relationship Id="rId26" Type="http://schemas.openxmlformats.org/officeDocument/2006/relationships/hyperlink" Target="https://www.sciencedirect.com/journal/journal-of-business-research" TargetMode="External"/><Relationship Id="rId3" Type="http://schemas.openxmlformats.org/officeDocument/2006/relationships/settings" Target="settings.xml"/><Relationship Id="rId21" Type="http://schemas.openxmlformats.org/officeDocument/2006/relationships/hyperlink" Target="https://www.sciencedirect.com/journal/the-journal-of-strategic-information-systems" TargetMode="External"/><Relationship Id="rId7" Type="http://schemas.openxmlformats.org/officeDocument/2006/relationships/hyperlink" Target="https://www.sciencedirect.com/science/article/pii/S0148296318305538" TargetMode="External"/><Relationship Id="rId12" Type="http://schemas.openxmlformats.org/officeDocument/2006/relationships/hyperlink" Target="https://www.sciencedirect.com/journal/industrial-marketing-management/vol/76/suppl/C" TargetMode="External"/><Relationship Id="rId17" Type="http://schemas.openxmlformats.org/officeDocument/2006/relationships/hyperlink" Target="https://www.sciencedirect.com/journal/industrial-marketing-management" TargetMode="External"/><Relationship Id="rId25" Type="http://schemas.openxmlformats.org/officeDocument/2006/relationships/hyperlink" Target="https://pubsonline.informs.org/action/doSearch?text1=Huang%2C+Ming-Hui&amp;field1=Contrib" TargetMode="External"/><Relationship Id="rId2" Type="http://schemas.openxmlformats.org/officeDocument/2006/relationships/styles" Target="styles.xml"/><Relationship Id="rId16" Type="http://schemas.openxmlformats.org/officeDocument/2006/relationships/hyperlink" Target="https://doi.org/10.1108/JSBED-10-2022-0424" TargetMode="External"/><Relationship Id="rId20" Type="http://schemas.openxmlformats.org/officeDocument/2006/relationships/hyperlink" Target="https://www.sciencedirect.com/journal/information-and-manageme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industrial-marketing-management" TargetMode="External"/><Relationship Id="rId24" Type="http://schemas.openxmlformats.org/officeDocument/2006/relationships/hyperlink" Target="https://pubsonline.informs.org/action/doSearch?text1=Rust%2C+Roland+T&amp;field1=Contrib" TargetMode="External"/><Relationship Id="rId5" Type="http://schemas.openxmlformats.org/officeDocument/2006/relationships/footnotes" Target="footnotes.xml"/><Relationship Id="rId15" Type="http://schemas.openxmlformats.org/officeDocument/2006/relationships/hyperlink" Target="https://www.emerald.com/insight/publication/issn/1462-6004" TargetMode="External"/><Relationship Id="rId23" Type="http://schemas.openxmlformats.org/officeDocument/2006/relationships/hyperlink" Target="https://www.gartner.com/en/marketing/insights/articles/gartner-marketing-data-analytics-survey-2020-analytics-fail-expectations" TargetMode="External"/><Relationship Id="rId28" Type="http://schemas.openxmlformats.org/officeDocument/2006/relationships/fontTable" Target="fontTable.xml"/><Relationship Id="rId10" Type="http://schemas.openxmlformats.org/officeDocument/2006/relationships/hyperlink" Target="https://www.jstor.org/journal/acadmanarevi" TargetMode="External"/><Relationship Id="rId19" Type="http://schemas.openxmlformats.org/officeDocument/2006/relationships/hyperlink" Target="https://www.emeraldinsight.com/doi/full/10.1108/IJOPM-11-2015-0687" TargetMode="External"/><Relationship Id="rId4" Type="http://schemas.openxmlformats.org/officeDocument/2006/relationships/webSettings" Target="webSettings.xml"/><Relationship Id="rId9" Type="http://schemas.openxmlformats.org/officeDocument/2006/relationships/hyperlink" Target="https://journals.aom.org/doi/abs/10.5465/AMR.2003.9416096" TargetMode="External"/><Relationship Id="rId14" Type="http://schemas.openxmlformats.org/officeDocument/2006/relationships/hyperlink" Target="https://www.emerald.com/insight/search?q=Lara%20Penco" TargetMode="External"/><Relationship Id="rId22" Type="http://schemas.openxmlformats.org/officeDocument/2006/relationships/hyperlink" Target="https://medium.com/slalom-technology/marketing-analytics-in-telecom-the-shift-to-the-cloud-and-google-cloud-platform-e90658063db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36</Pages>
  <Words>11440</Words>
  <Characters>65212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Fenfang Lin</dc:creator>
  <cp:keywords/>
  <dc:description/>
  <cp:lastModifiedBy>Fenfang Lin</cp:lastModifiedBy>
  <cp:revision>5</cp:revision>
  <dcterms:created xsi:type="dcterms:W3CDTF">2023-11-30T14:10:00Z</dcterms:created>
  <dcterms:modified xsi:type="dcterms:W3CDTF">2024-02-05T12:36:00Z</dcterms:modified>
</cp:coreProperties>
</file>