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228A3" w14:textId="607E88E1" w:rsidR="00FE7DC4" w:rsidRPr="00656330" w:rsidRDefault="00FE7DC4" w:rsidP="004A03FD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656330">
        <w:rPr>
          <w:rStyle w:val="cf01"/>
          <w:rFonts w:ascii="Times New Roman" w:hAnsi="Times New Roman" w:cs="Times New Roman" w:hint="default"/>
          <w:b/>
          <w:bCs/>
          <w:sz w:val="28"/>
          <w:szCs w:val="28"/>
        </w:rPr>
        <w:t>Using functional traits of chironomids to determine habitat changes in subtropical wetlands</w:t>
      </w:r>
    </w:p>
    <w:p w14:paraId="3CAC61AB" w14:textId="77777777" w:rsidR="001D5FF2" w:rsidRPr="00656330" w:rsidRDefault="001D5FF2" w:rsidP="004A03FD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91610C4" w14:textId="612D3EB6" w:rsidR="00B01409" w:rsidRPr="00656330" w:rsidRDefault="001D5FF2" w:rsidP="004A03FD">
      <w:pPr>
        <w:spacing w:line="480" w:lineRule="auto"/>
        <w:jc w:val="left"/>
        <w:rPr>
          <w:rFonts w:ascii="Times New Roman" w:hAnsi="Times New Roman" w:cs="Times New Roman"/>
        </w:rPr>
      </w:pPr>
      <w:r w:rsidRPr="00656330">
        <w:rPr>
          <w:rFonts w:ascii="Times New Roman" w:hAnsi="Times New Roman" w:cs="Times New Roman" w:hint="eastAsia"/>
          <w:sz w:val="24"/>
          <w:szCs w:val="24"/>
        </w:rPr>
        <w:t>Y</w:t>
      </w:r>
      <w:r w:rsidRPr="00656330">
        <w:rPr>
          <w:rFonts w:ascii="Times New Roman" w:hAnsi="Times New Roman" w:cs="Times New Roman"/>
          <w:sz w:val="24"/>
          <w:szCs w:val="24"/>
        </w:rPr>
        <w:t>anmin Cao</w:t>
      </w:r>
      <w:r w:rsidRPr="00656330">
        <w:rPr>
          <w:rFonts w:ascii="Times New Roman" w:hAnsi="Times New Roman" w:cs="Times New Roman"/>
          <w:sz w:val="24"/>
          <w:szCs w:val="24"/>
          <w:vertAlign w:val="superscript"/>
        </w:rPr>
        <w:t>1,2,3,*</w:t>
      </w:r>
      <w:r w:rsidRPr="00656330">
        <w:rPr>
          <w:rFonts w:ascii="Times New Roman" w:hAnsi="Times New Roman" w:cs="Times New Roman"/>
          <w:sz w:val="24"/>
          <w:szCs w:val="24"/>
        </w:rPr>
        <w:t xml:space="preserve">, </w:t>
      </w:r>
      <w:r w:rsidR="00520570" w:rsidRPr="00656330">
        <w:rPr>
          <w:rFonts w:ascii="Times New Roman" w:hAnsi="Times New Roman" w:cs="Times New Roman"/>
          <w:sz w:val="24"/>
          <w:szCs w:val="24"/>
        </w:rPr>
        <w:t>Pete</w:t>
      </w:r>
      <w:r w:rsidR="00EF06C7" w:rsidRPr="00656330">
        <w:rPr>
          <w:rFonts w:ascii="Times New Roman" w:hAnsi="Times New Roman" w:cs="Times New Roman"/>
          <w:sz w:val="24"/>
          <w:szCs w:val="24"/>
        </w:rPr>
        <w:t>r</w:t>
      </w:r>
      <w:r w:rsidR="000D2EFB" w:rsidRPr="00656330">
        <w:rPr>
          <w:rFonts w:ascii="Times New Roman" w:hAnsi="Times New Roman" w:cs="Times New Roman"/>
          <w:sz w:val="24"/>
          <w:szCs w:val="24"/>
        </w:rPr>
        <w:t xml:space="preserve"> G</w:t>
      </w:r>
      <w:r w:rsidR="000D2EFB" w:rsidRPr="00656330">
        <w:rPr>
          <w:rFonts w:ascii="Times New Roman" w:hAnsi="Times New Roman" w:cs="Times New Roman" w:hint="eastAsia"/>
          <w:sz w:val="24"/>
          <w:szCs w:val="24"/>
        </w:rPr>
        <w:t>.</w:t>
      </w:r>
      <w:r w:rsidR="00520570" w:rsidRPr="00656330">
        <w:rPr>
          <w:rFonts w:ascii="Times New Roman" w:hAnsi="Times New Roman" w:cs="Times New Roman"/>
          <w:sz w:val="24"/>
          <w:szCs w:val="24"/>
        </w:rPr>
        <w:t xml:space="preserve"> Langdon</w:t>
      </w:r>
      <w:r w:rsidR="001F235F" w:rsidRPr="0065633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20570" w:rsidRPr="00656330">
        <w:rPr>
          <w:rFonts w:ascii="Times New Roman" w:hAnsi="Times New Roman" w:cs="Times New Roman"/>
          <w:sz w:val="24"/>
          <w:szCs w:val="24"/>
        </w:rPr>
        <w:t xml:space="preserve">, </w:t>
      </w:r>
      <w:r w:rsidRPr="00656330">
        <w:rPr>
          <w:rFonts w:ascii="Times New Roman" w:hAnsi="Times New Roman" w:cs="Times New Roman"/>
          <w:sz w:val="24"/>
          <w:szCs w:val="24"/>
        </w:rPr>
        <w:t>Shengman Shen</w:t>
      </w:r>
      <w:r w:rsidR="00C67A70" w:rsidRPr="0065633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56330">
        <w:rPr>
          <w:rFonts w:ascii="Times New Roman" w:hAnsi="Times New Roman" w:cs="Times New Roman"/>
          <w:sz w:val="24"/>
          <w:szCs w:val="24"/>
        </w:rPr>
        <w:t xml:space="preserve">, </w:t>
      </w:r>
      <w:r w:rsidR="00D46B83" w:rsidRPr="00656330">
        <w:rPr>
          <w:rFonts w:ascii="Times New Roman" w:hAnsi="Times New Roman" w:cs="Times New Roman"/>
          <w:sz w:val="24"/>
          <w:szCs w:val="24"/>
        </w:rPr>
        <w:t>Hui Li</w:t>
      </w:r>
      <w:r w:rsidRPr="0065633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57A6E" w:rsidRPr="00656330">
        <w:rPr>
          <w:rFonts w:ascii="Times New Roman" w:hAnsi="Times New Roman" w:cs="Times New Roman"/>
          <w:sz w:val="24"/>
          <w:szCs w:val="24"/>
        </w:rPr>
        <w:t>, Deng Pan</w:t>
      </w:r>
      <w:r w:rsidR="00257A6E" w:rsidRPr="0065633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56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4336F4" w14:textId="0408E9E7" w:rsidR="001F235F" w:rsidRPr="00656330" w:rsidRDefault="001F235F" w:rsidP="004A03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 w:hint="eastAsia"/>
          <w:sz w:val="24"/>
          <w:szCs w:val="24"/>
        </w:rPr>
        <w:t>1</w:t>
      </w:r>
      <w:r w:rsidRPr="00656330">
        <w:rPr>
          <w:rFonts w:ascii="Times New Roman" w:hAnsi="Times New Roman" w:cs="Times New Roman"/>
          <w:sz w:val="24"/>
          <w:szCs w:val="24"/>
        </w:rPr>
        <w:t>. College of Resources and Environment, South-Central Minzu University, Wuhan 430074, China</w:t>
      </w:r>
    </w:p>
    <w:p w14:paraId="099FE830" w14:textId="77777777" w:rsidR="001F235F" w:rsidRPr="00656330" w:rsidRDefault="001F235F" w:rsidP="004A03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 w:hint="eastAsia"/>
          <w:sz w:val="24"/>
          <w:szCs w:val="24"/>
        </w:rPr>
        <w:t>2</w:t>
      </w:r>
      <w:r w:rsidRPr="00656330">
        <w:rPr>
          <w:rFonts w:ascii="Times New Roman" w:hAnsi="Times New Roman" w:cs="Times New Roman"/>
          <w:sz w:val="24"/>
          <w:szCs w:val="24"/>
        </w:rPr>
        <w:t>. School of Geography and Environmental Science, University of Southampton, Southampton SO17 1BJ, UK</w:t>
      </w:r>
    </w:p>
    <w:p w14:paraId="2DF18B8E" w14:textId="569B4018" w:rsidR="00055544" w:rsidRPr="00656330" w:rsidRDefault="001F235F" w:rsidP="004A03FD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 w:hint="eastAsia"/>
          <w:sz w:val="24"/>
          <w:szCs w:val="24"/>
        </w:rPr>
        <w:t>3</w:t>
      </w:r>
      <w:r w:rsidRPr="00656330">
        <w:rPr>
          <w:rFonts w:ascii="Times New Roman" w:hAnsi="Times New Roman" w:cs="Times New Roman"/>
          <w:sz w:val="24"/>
          <w:szCs w:val="24"/>
        </w:rPr>
        <w:t>.</w:t>
      </w:r>
      <w:r w:rsidRPr="00656330">
        <w:rPr>
          <w:rFonts w:ascii="Times New Roman" w:eastAsia="宋体" w:hAnsi="Times New Roman" w:cs="Times New Roman"/>
          <w:sz w:val="24"/>
          <w:szCs w:val="24"/>
        </w:rPr>
        <w:t xml:space="preserve"> Hubei Key Laboratory of Critical Zone Evolution, School of Geography and Information Engineering, China University of Geosciences, Wuhan 430078, China</w:t>
      </w:r>
    </w:p>
    <w:p w14:paraId="15DF1485" w14:textId="77777777" w:rsidR="005734E7" w:rsidRPr="00656330" w:rsidRDefault="005734E7" w:rsidP="004A03FD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ADAEFA1" w14:textId="7B25612D" w:rsidR="005734E7" w:rsidRPr="00656330" w:rsidRDefault="005734E7" w:rsidP="004A03FD">
      <w:pPr>
        <w:spacing w:line="480" w:lineRule="auto"/>
        <w:rPr>
          <w:rFonts w:ascii="Times New Roman" w:hAnsi="Times New Roman" w:cs="Times New Roman"/>
        </w:rPr>
      </w:pPr>
      <w:r w:rsidRPr="00656330">
        <w:rPr>
          <w:rFonts w:ascii="Times New Roman" w:hAnsi="Times New Roman" w:cs="Times New Roman"/>
          <w:sz w:val="24"/>
          <w:szCs w:val="24"/>
        </w:rPr>
        <w:t xml:space="preserve">*Corresponding author; e-mail address: </w:t>
      </w:r>
      <w:hyperlink r:id="rId7" w:history="1">
        <w:r w:rsidRPr="00656330">
          <w:rPr>
            <w:rStyle w:val="af0"/>
            <w:rFonts w:ascii="Times New Roman" w:eastAsia="微软雅黑" w:hAnsi="Times New Roman" w:cs="Times New Roman" w:hint="eastAsia"/>
            <w:color w:val="auto"/>
            <w:sz w:val="24"/>
            <w:szCs w:val="24"/>
            <w:u w:val="none"/>
            <w:shd w:val="clear" w:color="auto" w:fill="FFFFFF"/>
          </w:rPr>
          <w:t>ymcao@scuec.edu.cn</w:t>
        </w:r>
      </w:hyperlink>
      <w:r w:rsidRPr="00656330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; </w:t>
      </w:r>
      <w:hyperlink r:id="rId8" w:history="1">
        <w:r w:rsidRPr="00656330">
          <w:rPr>
            <w:rStyle w:val="af0"/>
            <w:rFonts w:ascii="Times New Roman" w:eastAsia="微软雅黑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caoyanmin0720@126.com</w:t>
        </w:r>
      </w:hyperlink>
    </w:p>
    <w:p w14:paraId="413D5D80" w14:textId="7A8B01D7" w:rsidR="00F95A03" w:rsidRPr="00656330" w:rsidRDefault="00F95A03" w:rsidP="00550AAA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656330">
        <w:rPr>
          <w:rFonts w:ascii="Times New Roman" w:hAnsi="Times New Roman" w:cs="Times New Roman"/>
        </w:rPr>
        <w:br w:type="page"/>
      </w:r>
    </w:p>
    <w:p w14:paraId="29DE7329" w14:textId="21B07BE7" w:rsidR="007C3C7F" w:rsidRPr="00656330" w:rsidRDefault="00810AE6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</w:rPr>
        <w:lastRenderedPageBreak/>
        <w:t>Abstract:</w:t>
      </w:r>
      <w:r w:rsidR="000F3F31" w:rsidRPr="00656330">
        <w:rPr>
          <w:rFonts w:ascii="Times New Roman" w:hAnsi="Times New Roman" w:cs="Times New Roman"/>
          <w:sz w:val="24"/>
        </w:rPr>
        <w:t xml:space="preserve"> </w:t>
      </w:r>
      <w:r w:rsidR="00C45A92" w:rsidRPr="00656330">
        <w:rPr>
          <w:rFonts w:ascii="Times New Roman" w:hAnsi="Times New Roman" w:cs="Times New Roman" w:hint="eastAsia"/>
          <w:sz w:val="24"/>
          <w:szCs w:val="24"/>
        </w:rPr>
        <w:t>Eco</w:t>
      </w:r>
      <w:r w:rsidR="00C45A92" w:rsidRPr="00656330">
        <w:rPr>
          <w:rFonts w:ascii="Times New Roman" w:hAnsi="Times New Roman" w:cs="Times New Roman"/>
          <w:sz w:val="24"/>
          <w:szCs w:val="24"/>
        </w:rPr>
        <w:t xml:space="preserve">system functions in wetlands </w:t>
      </w:r>
      <w:r w:rsidR="00D50AB3" w:rsidRPr="00656330">
        <w:rPr>
          <w:rFonts w:ascii="Times New Roman" w:hAnsi="Times New Roman" w:cs="Times New Roman"/>
          <w:sz w:val="24"/>
          <w:szCs w:val="24"/>
        </w:rPr>
        <w:t xml:space="preserve">are </w:t>
      </w:r>
      <w:r w:rsidR="00C45A92" w:rsidRPr="00656330">
        <w:rPr>
          <w:rFonts w:ascii="Times New Roman" w:hAnsi="Times New Roman" w:cs="Times New Roman"/>
          <w:sz w:val="24"/>
          <w:szCs w:val="24"/>
        </w:rPr>
        <w:t>increasingly degrad</w:t>
      </w:r>
      <w:r w:rsidR="00D50AB3" w:rsidRPr="00656330">
        <w:rPr>
          <w:rFonts w:ascii="Times New Roman" w:hAnsi="Times New Roman" w:cs="Times New Roman"/>
          <w:sz w:val="24"/>
          <w:szCs w:val="24"/>
        </w:rPr>
        <w:t>ing</w:t>
      </w:r>
      <w:r w:rsidR="00C45A92" w:rsidRPr="00656330">
        <w:rPr>
          <w:rFonts w:ascii="Times New Roman" w:hAnsi="Times New Roman" w:cs="Times New Roman"/>
          <w:sz w:val="24"/>
          <w:szCs w:val="24"/>
        </w:rPr>
        <w:t xml:space="preserve"> under </w:t>
      </w:r>
      <w:r w:rsidR="00D50AB3" w:rsidRPr="00656330">
        <w:rPr>
          <w:rFonts w:ascii="Times New Roman" w:hAnsi="Times New Roman" w:cs="Times New Roman"/>
          <w:sz w:val="24"/>
          <w:szCs w:val="24"/>
        </w:rPr>
        <w:t xml:space="preserve">the </w:t>
      </w:r>
      <w:r w:rsidR="00C45A92" w:rsidRPr="00656330">
        <w:rPr>
          <w:rFonts w:ascii="Times New Roman" w:hAnsi="Times New Roman" w:cs="Times New Roman"/>
          <w:sz w:val="24"/>
          <w:szCs w:val="24"/>
        </w:rPr>
        <w:t>multiple stresses of climate</w:t>
      </w:r>
      <w:r w:rsidR="00D50AB3" w:rsidRPr="00656330">
        <w:rPr>
          <w:rFonts w:ascii="Times New Roman" w:hAnsi="Times New Roman" w:cs="Times New Roman"/>
          <w:sz w:val="24"/>
          <w:szCs w:val="24"/>
        </w:rPr>
        <w:t xml:space="preserve"> change</w:t>
      </w:r>
      <w:r w:rsidR="00C45A92" w:rsidRPr="00656330">
        <w:rPr>
          <w:rFonts w:ascii="Times New Roman" w:hAnsi="Times New Roman" w:cs="Times New Roman"/>
          <w:sz w:val="24"/>
          <w:szCs w:val="24"/>
        </w:rPr>
        <w:t xml:space="preserve"> and </w:t>
      </w:r>
      <w:r w:rsidR="00D50AB3" w:rsidRPr="00656330">
        <w:rPr>
          <w:rFonts w:ascii="Times New Roman" w:hAnsi="Times New Roman" w:cs="Times New Roman"/>
          <w:sz w:val="24"/>
          <w:szCs w:val="24"/>
        </w:rPr>
        <w:t>human disturbances</w:t>
      </w:r>
      <w:r w:rsidR="00C45A92" w:rsidRPr="00656330">
        <w:rPr>
          <w:rFonts w:ascii="Times New Roman" w:hAnsi="Times New Roman" w:cs="Times New Roman"/>
          <w:sz w:val="24"/>
          <w:szCs w:val="24"/>
        </w:rPr>
        <w:t xml:space="preserve">. Traditional </w:t>
      </w:r>
      <w:r w:rsidR="00BF49A4" w:rsidRPr="00656330">
        <w:rPr>
          <w:rFonts w:ascii="Times New Roman" w:hAnsi="Times New Roman" w:cs="Times New Roman"/>
          <w:sz w:val="24"/>
          <w:szCs w:val="24"/>
        </w:rPr>
        <w:t xml:space="preserve">wetland </w:t>
      </w:r>
      <w:r w:rsidR="00C45A92" w:rsidRPr="00656330">
        <w:rPr>
          <w:rFonts w:ascii="Times New Roman" w:hAnsi="Times New Roman" w:cs="Times New Roman"/>
          <w:sz w:val="24"/>
          <w:szCs w:val="24"/>
        </w:rPr>
        <w:t xml:space="preserve">bioassessment </w:t>
      </w:r>
      <w:r w:rsidR="004D4637" w:rsidRPr="00656330">
        <w:rPr>
          <w:rFonts w:ascii="Times New Roman" w:hAnsi="Times New Roman" w:cs="Times New Roman"/>
          <w:sz w:val="24"/>
          <w:szCs w:val="24"/>
        </w:rPr>
        <w:t xml:space="preserve">is </w:t>
      </w:r>
      <w:r w:rsidR="00C45A92" w:rsidRPr="00656330">
        <w:rPr>
          <w:rFonts w:ascii="Times New Roman" w:hAnsi="Times New Roman" w:cs="Times New Roman"/>
          <w:sz w:val="24"/>
          <w:szCs w:val="24"/>
        </w:rPr>
        <w:t>usually based on taxonomic approach</w:t>
      </w:r>
      <w:r w:rsidR="004D4637" w:rsidRPr="00656330">
        <w:rPr>
          <w:rFonts w:ascii="Times New Roman" w:hAnsi="Times New Roman" w:cs="Times New Roman"/>
          <w:sz w:val="24"/>
          <w:szCs w:val="24"/>
        </w:rPr>
        <w:t>es</w:t>
      </w:r>
      <w:r w:rsidR="00C45A92"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="004D4637" w:rsidRPr="00656330">
        <w:rPr>
          <w:rFonts w:ascii="Times New Roman" w:hAnsi="Times New Roman" w:cs="Times New Roman"/>
          <w:sz w:val="24"/>
          <w:szCs w:val="24"/>
        </w:rPr>
        <w:t xml:space="preserve">but </w:t>
      </w:r>
      <w:r w:rsidR="00C22AC8" w:rsidRPr="00656330">
        <w:rPr>
          <w:rFonts w:ascii="Times New Roman" w:hAnsi="Times New Roman" w:cs="Times New Roman"/>
          <w:sz w:val="24"/>
          <w:szCs w:val="24"/>
        </w:rPr>
        <w:t xml:space="preserve">this </w:t>
      </w:r>
      <w:r w:rsidR="002A7175" w:rsidRPr="00656330">
        <w:rPr>
          <w:rFonts w:ascii="Times New Roman" w:hAnsi="Times New Roman" w:cs="Times New Roman"/>
          <w:sz w:val="24"/>
          <w:szCs w:val="24"/>
        </w:rPr>
        <w:t xml:space="preserve">approach </w:t>
      </w:r>
      <w:r w:rsidR="004D4637" w:rsidRPr="00656330">
        <w:rPr>
          <w:rFonts w:ascii="Times New Roman" w:hAnsi="Times New Roman" w:cs="Times New Roman"/>
          <w:sz w:val="24"/>
          <w:szCs w:val="24"/>
        </w:rPr>
        <w:t xml:space="preserve">has </w:t>
      </w:r>
      <w:r w:rsidR="00C45A92" w:rsidRPr="00656330">
        <w:rPr>
          <w:rFonts w:ascii="Times New Roman" w:hAnsi="Times New Roman" w:cs="Times New Roman"/>
          <w:sz w:val="24"/>
          <w:szCs w:val="24"/>
        </w:rPr>
        <w:t xml:space="preserve">limitations. To explore the effectiveness of functional traits in response to environmental changes, we compared the </w:t>
      </w:r>
      <w:r w:rsidR="00C45A92" w:rsidRPr="00656330">
        <w:rPr>
          <w:rFonts w:ascii="Times New Roman" w:hAnsi="Times New Roman" w:cs="Times New Roman"/>
          <w:sz w:val="24"/>
        </w:rPr>
        <w:t>traditional taxonomic composition of chironomid</w:t>
      </w:r>
      <w:r w:rsidR="00397E81" w:rsidRPr="00656330">
        <w:rPr>
          <w:rFonts w:ascii="Times New Roman" w:hAnsi="Times New Roman" w:cs="Times New Roman"/>
          <w:sz w:val="24"/>
        </w:rPr>
        <w:t xml:space="preserve"> communities</w:t>
      </w:r>
      <w:r w:rsidR="00C45A92" w:rsidRPr="00656330">
        <w:rPr>
          <w:rFonts w:ascii="Times New Roman" w:hAnsi="Times New Roman" w:cs="Times New Roman"/>
          <w:sz w:val="24"/>
        </w:rPr>
        <w:t xml:space="preserve"> </w:t>
      </w:r>
      <w:r w:rsidR="004D4637" w:rsidRPr="00656330">
        <w:rPr>
          <w:rFonts w:ascii="Times New Roman" w:hAnsi="Times New Roman" w:cs="Times New Roman"/>
          <w:sz w:val="24"/>
        </w:rPr>
        <w:t xml:space="preserve">with a </w:t>
      </w:r>
      <w:r w:rsidR="001E1CB5" w:rsidRPr="00656330">
        <w:rPr>
          <w:rFonts w:ascii="Times New Roman" w:hAnsi="Times New Roman" w:cs="Times New Roman"/>
          <w:sz w:val="24"/>
        </w:rPr>
        <w:t>trait-</w:t>
      </w:r>
      <w:r w:rsidR="004D4637" w:rsidRPr="00656330">
        <w:rPr>
          <w:rFonts w:ascii="Times New Roman" w:hAnsi="Times New Roman" w:cs="Times New Roman"/>
          <w:sz w:val="24"/>
        </w:rPr>
        <w:t xml:space="preserve">based approach </w:t>
      </w:r>
      <w:r w:rsidR="00C45A92" w:rsidRPr="00656330">
        <w:rPr>
          <w:rFonts w:ascii="Times New Roman" w:hAnsi="Times New Roman" w:cs="Times New Roman"/>
          <w:sz w:val="24"/>
        </w:rPr>
        <w:t>in a subtropical subalpine wetland (</w:t>
      </w:r>
      <w:r w:rsidR="009709D6" w:rsidRPr="00656330">
        <w:rPr>
          <w:rFonts w:ascii="Times New Roman" w:hAnsi="Times New Roman" w:cs="Times New Roman"/>
          <w:sz w:val="24"/>
        </w:rPr>
        <w:t>C</w:t>
      </w:r>
      <w:r w:rsidR="00C45A92" w:rsidRPr="00656330">
        <w:rPr>
          <w:rFonts w:ascii="Times New Roman" w:hAnsi="Times New Roman" w:cs="Times New Roman"/>
          <w:sz w:val="24"/>
        </w:rPr>
        <w:t xml:space="preserve">entral China) spanning </w:t>
      </w:r>
      <w:r w:rsidR="004D4637" w:rsidRPr="00656330">
        <w:rPr>
          <w:rFonts w:ascii="Times New Roman" w:hAnsi="Times New Roman" w:cs="Times New Roman"/>
          <w:sz w:val="24"/>
        </w:rPr>
        <w:t xml:space="preserve">a wide </w:t>
      </w:r>
      <w:r w:rsidR="00C45A92" w:rsidRPr="00656330">
        <w:rPr>
          <w:rFonts w:ascii="Times New Roman" w:hAnsi="Times New Roman" w:cs="Times New Roman"/>
          <w:sz w:val="24"/>
        </w:rPr>
        <w:t>habitat</w:t>
      </w:r>
      <w:r w:rsidR="004D4637" w:rsidRPr="00656330">
        <w:rPr>
          <w:rFonts w:ascii="Times New Roman" w:hAnsi="Times New Roman" w:cs="Times New Roman"/>
          <w:sz w:val="24"/>
        </w:rPr>
        <w:t xml:space="preserve"> gradient</w:t>
      </w:r>
      <w:r w:rsidR="00C45A92" w:rsidRPr="00656330">
        <w:rPr>
          <w:rFonts w:ascii="Times New Roman" w:hAnsi="Times New Roman" w:cs="Times New Roman"/>
          <w:sz w:val="24"/>
        </w:rPr>
        <w:t xml:space="preserve"> from dry peatland to inundated peatland pools. The results revealed that 57% of functional trait </w:t>
      </w:r>
      <w:r w:rsidR="00397E81" w:rsidRPr="00656330">
        <w:rPr>
          <w:rFonts w:ascii="Times New Roman" w:hAnsi="Times New Roman" w:cs="Times New Roman"/>
          <w:sz w:val="24"/>
        </w:rPr>
        <w:t>group</w:t>
      </w:r>
      <w:r w:rsidR="00C45A92" w:rsidRPr="00656330">
        <w:rPr>
          <w:rFonts w:ascii="Times New Roman" w:hAnsi="Times New Roman" w:cs="Times New Roman"/>
          <w:sz w:val="24"/>
        </w:rPr>
        <w:t xml:space="preserve">s </w:t>
      </w:r>
      <w:r w:rsidR="00C45A92" w:rsidRPr="00656330">
        <w:rPr>
          <w:rFonts w:ascii="Times New Roman" w:hAnsi="Times New Roman" w:cs="Times New Roman" w:hint="eastAsia"/>
          <w:sz w:val="24"/>
        </w:rPr>
        <w:t>but</w:t>
      </w:r>
      <w:r w:rsidR="00C45A92" w:rsidRPr="00656330">
        <w:rPr>
          <w:rFonts w:ascii="Times New Roman" w:hAnsi="Times New Roman" w:cs="Times New Roman"/>
          <w:sz w:val="24"/>
        </w:rPr>
        <w:t xml:space="preserve"> only 38% of taxonomic </w:t>
      </w:r>
      <w:r w:rsidR="001E3A00">
        <w:rPr>
          <w:rFonts w:ascii="Times New Roman" w:hAnsi="Times New Roman" w:cs="Times New Roman"/>
          <w:sz w:val="24"/>
        </w:rPr>
        <w:t>groups</w:t>
      </w:r>
      <w:r w:rsidR="001E3A00" w:rsidRPr="00656330">
        <w:rPr>
          <w:rFonts w:ascii="Times New Roman" w:hAnsi="Times New Roman" w:cs="Times New Roman"/>
          <w:sz w:val="24"/>
        </w:rPr>
        <w:t xml:space="preserve"> </w:t>
      </w:r>
      <w:r w:rsidR="00C45A92" w:rsidRPr="00656330">
        <w:rPr>
          <w:rFonts w:ascii="Times New Roman" w:hAnsi="Times New Roman" w:cs="Times New Roman"/>
          <w:sz w:val="24"/>
        </w:rPr>
        <w:t xml:space="preserve">examined were significantly different </w:t>
      </w:r>
      <w:r w:rsidR="001C3A01" w:rsidRPr="00656330">
        <w:rPr>
          <w:rFonts w:ascii="Times New Roman" w:hAnsi="Times New Roman" w:cs="Times New Roman"/>
          <w:sz w:val="24"/>
        </w:rPr>
        <w:t xml:space="preserve">between </w:t>
      </w:r>
      <w:r w:rsidR="00C45A92" w:rsidRPr="00656330">
        <w:rPr>
          <w:rFonts w:ascii="Times New Roman" w:hAnsi="Times New Roman" w:cs="Times New Roman"/>
          <w:sz w:val="24"/>
        </w:rPr>
        <w:t xml:space="preserve">diverse peatland habitats. </w:t>
      </w:r>
      <w:r w:rsidR="00C45A92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C45A92" w:rsidRPr="00656330">
        <w:rPr>
          <w:rFonts w:ascii="Times New Roman" w:hAnsi="Times New Roman" w:cs="Times New Roman"/>
          <w:sz w:val="24"/>
        </w:rPr>
        <w:t xml:space="preserve"> moss hummocks were generally inhabited by larva</w:t>
      </w:r>
      <w:r w:rsidR="004D4637" w:rsidRPr="00656330">
        <w:rPr>
          <w:rFonts w:ascii="Times New Roman" w:hAnsi="Times New Roman" w:cs="Times New Roman"/>
          <w:sz w:val="24"/>
        </w:rPr>
        <w:t>e</w:t>
      </w:r>
      <w:r w:rsidR="00C45A92" w:rsidRPr="00656330">
        <w:rPr>
          <w:rFonts w:ascii="Times New Roman" w:hAnsi="Times New Roman" w:cs="Times New Roman"/>
          <w:sz w:val="24"/>
        </w:rPr>
        <w:t xml:space="preserve"> of collector-gatherers, small body-sized individuals and sprawlers, while peatland pools supported</w:t>
      </w:r>
      <w:r w:rsidR="004D4637" w:rsidRPr="00656330">
        <w:rPr>
          <w:rFonts w:ascii="Times New Roman" w:hAnsi="Times New Roman" w:cs="Times New Roman"/>
          <w:sz w:val="24"/>
        </w:rPr>
        <w:t xml:space="preserve"> a</w:t>
      </w:r>
      <w:r w:rsidR="00C45A92" w:rsidRPr="00656330">
        <w:rPr>
          <w:rFonts w:ascii="Times New Roman" w:hAnsi="Times New Roman" w:cs="Times New Roman"/>
          <w:sz w:val="24"/>
        </w:rPr>
        <w:t xml:space="preserve"> high abundance of shredders, large body-sized larvae and burrowers. Ecotones had more niche opportunities and hence possessed high taxonomic and functional diversity. Ordination analyses indicated that three similar environmental variables (</w:t>
      </w:r>
      <w:r w:rsidR="00DB42D2" w:rsidRPr="00656330">
        <w:rPr>
          <w:rFonts w:ascii="Times New Roman" w:hAnsi="Times New Roman" w:cs="Times New Roman"/>
          <w:sz w:val="24"/>
        </w:rPr>
        <w:t>loss</w:t>
      </w:r>
      <w:r w:rsidR="000D47B0">
        <w:rPr>
          <w:rFonts w:ascii="Times New Roman" w:hAnsi="Times New Roman" w:cs="Times New Roman"/>
          <w:sz w:val="24"/>
        </w:rPr>
        <w:t>-</w:t>
      </w:r>
      <w:r w:rsidR="00DB42D2" w:rsidRPr="00656330">
        <w:rPr>
          <w:rFonts w:ascii="Times New Roman" w:hAnsi="Times New Roman" w:cs="Times New Roman"/>
          <w:sz w:val="24"/>
        </w:rPr>
        <w:t>on</w:t>
      </w:r>
      <w:r w:rsidR="000D47B0">
        <w:rPr>
          <w:rFonts w:ascii="Times New Roman" w:hAnsi="Times New Roman" w:cs="Times New Roman"/>
          <w:sz w:val="24"/>
        </w:rPr>
        <w:t>-</w:t>
      </w:r>
      <w:r w:rsidR="00DB42D2" w:rsidRPr="00656330">
        <w:rPr>
          <w:rFonts w:ascii="Times New Roman" w:hAnsi="Times New Roman" w:cs="Times New Roman"/>
          <w:sz w:val="24"/>
        </w:rPr>
        <w:t>ignition (</w:t>
      </w:r>
      <w:r w:rsidR="00C45A92" w:rsidRPr="00656330">
        <w:rPr>
          <w:rFonts w:ascii="Times New Roman" w:hAnsi="Times New Roman" w:cs="Times New Roman"/>
          <w:sz w:val="24"/>
        </w:rPr>
        <w:t>LOI</w:t>
      </w:r>
      <w:r w:rsidR="00DB42D2" w:rsidRPr="00656330">
        <w:rPr>
          <w:rFonts w:ascii="Times New Roman" w:hAnsi="Times New Roman" w:cs="Times New Roman"/>
          <w:sz w:val="24"/>
        </w:rPr>
        <w:t>)</w:t>
      </w:r>
      <w:r w:rsidR="00C45A92" w:rsidRPr="00656330">
        <w:rPr>
          <w:rFonts w:ascii="Times New Roman" w:hAnsi="Times New Roman" w:cs="Times New Roman"/>
          <w:sz w:val="24"/>
        </w:rPr>
        <w:t>, depth to water table (DWT) and K</w:t>
      </w:r>
      <w:r w:rsidR="00C45A92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C45A92" w:rsidRPr="00656330">
        <w:rPr>
          <w:rFonts w:ascii="Times New Roman" w:hAnsi="Times New Roman" w:cs="Times New Roman"/>
          <w:sz w:val="24"/>
        </w:rPr>
        <w:t xml:space="preserve">) were the most powerful explanations of the chironomid variability in both taxonomic and functional trait compositions. LOI and DWT interacted strongly and </w:t>
      </w:r>
      <w:r w:rsidR="00454EBA" w:rsidRPr="00656330">
        <w:rPr>
          <w:rFonts w:ascii="Times New Roman" w:hAnsi="Times New Roman" w:cs="Times New Roman" w:hint="eastAsia"/>
          <w:sz w:val="24"/>
        </w:rPr>
        <w:t>were</w:t>
      </w:r>
      <w:r w:rsidR="00454EBA" w:rsidRPr="00656330">
        <w:rPr>
          <w:rFonts w:ascii="Times New Roman" w:hAnsi="Times New Roman" w:cs="Times New Roman"/>
          <w:sz w:val="24"/>
        </w:rPr>
        <w:t xml:space="preserve"> the dominant </w:t>
      </w:r>
      <w:r w:rsidR="00076848">
        <w:rPr>
          <w:rFonts w:ascii="Times New Roman" w:hAnsi="Times New Roman" w:cs="Times New Roman"/>
          <w:sz w:val="24"/>
        </w:rPr>
        <w:t>controls on</w:t>
      </w:r>
      <w:r w:rsidR="00454EBA" w:rsidRPr="00656330">
        <w:rPr>
          <w:rFonts w:ascii="Times New Roman" w:hAnsi="Times New Roman" w:cs="Times New Roman"/>
          <w:sz w:val="24"/>
        </w:rPr>
        <w:t xml:space="preserve"> </w:t>
      </w:r>
      <w:r w:rsidR="00C45A92" w:rsidRPr="00656330">
        <w:rPr>
          <w:rFonts w:ascii="Times New Roman" w:hAnsi="Times New Roman" w:cs="Times New Roman"/>
          <w:sz w:val="24"/>
        </w:rPr>
        <w:t xml:space="preserve">both taxonomic and trait communities. Our research demonstrated that functional trait </w:t>
      </w:r>
      <w:r w:rsidR="00343D35" w:rsidRPr="00656330">
        <w:rPr>
          <w:rFonts w:ascii="Times New Roman" w:hAnsi="Times New Roman" w:cs="Times New Roman"/>
          <w:sz w:val="24"/>
        </w:rPr>
        <w:t xml:space="preserve">groups </w:t>
      </w:r>
      <w:r w:rsidR="00C45A92" w:rsidRPr="00656330">
        <w:rPr>
          <w:rFonts w:ascii="Times New Roman" w:hAnsi="Times New Roman" w:cs="Times New Roman"/>
          <w:sz w:val="24"/>
        </w:rPr>
        <w:t>of chironomids are more robust and sensitive than taxonom</w:t>
      </w:r>
      <w:r w:rsidR="00D50AB3" w:rsidRPr="00656330">
        <w:rPr>
          <w:rFonts w:ascii="Times New Roman" w:hAnsi="Times New Roman" w:cs="Times New Roman" w:hint="eastAsia"/>
          <w:sz w:val="24"/>
        </w:rPr>
        <w:t>y</w:t>
      </w:r>
      <w:r w:rsidR="00C45A92" w:rsidRPr="00656330">
        <w:rPr>
          <w:rFonts w:ascii="Times New Roman" w:hAnsi="Times New Roman" w:cs="Times New Roman"/>
          <w:sz w:val="24"/>
        </w:rPr>
        <w:t xml:space="preserve">-based approaches to habitat changes, and therefore could be an alternative approach </w:t>
      </w:r>
      <w:r w:rsidR="001C5C39" w:rsidRPr="00656330">
        <w:rPr>
          <w:rFonts w:ascii="Times New Roman" w:hAnsi="Times New Roman" w:cs="Times New Roman"/>
          <w:sz w:val="24"/>
        </w:rPr>
        <w:t>for</w:t>
      </w:r>
      <w:r w:rsidR="001F644A">
        <w:rPr>
          <w:rFonts w:ascii="Times New Roman" w:hAnsi="Times New Roman" w:cs="Times New Roman"/>
          <w:sz w:val="24"/>
        </w:rPr>
        <w:t xml:space="preserve"> the</w:t>
      </w:r>
      <w:r w:rsidR="00C45A92" w:rsidRPr="00656330">
        <w:rPr>
          <w:rFonts w:ascii="Times New Roman" w:hAnsi="Times New Roman" w:cs="Times New Roman"/>
          <w:sz w:val="24"/>
        </w:rPr>
        <w:t xml:space="preserve"> bioassessment of </w:t>
      </w:r>
      <w:r w:rsidR="001C5C39" w:rsidRPr="00656330">
        <w:rPr>
          <w:rFonts w:ascii="Times New Roman" w:hAnsi="Times New Roman" w:cs="Times New Roman"/>
          <w:sz w:val="24"/>
        </w:rPr>
        <w:t xml:space="preserve">aquatic </w:t>
      </w:r>
      <w:r w:rsidR="00C45A92" w:rsidRPr="00656330">
        <w:rPr>
          <w:rFonts w:ascii="Times New Roman" w:hAnsi="Times New Roman" w:cs="Times New Roman"/>
          <w:sz w:val="24"/>
        </w:rPr>
        <w:t xml:space="preserve">ecosystem </w:t>
      </w:r>
      <w:r w:rsidR="0060140B" w:rsidRPr="00656330">
        <w:rPr>
          <w:rFonts w:ascii="Times New Roman" w:hAnsi="Times New Roman" w:cs="Times New Roman"/>
          <w:sz w:val="24"/>
        </w:rPr>
        <w:t xml:space="preserve">functioning </w:t>
      </w:r>
      <w:r w:rsidR="00244E3F" w:rsidRPr="00656330">
        <w:rPr>
          <w:rFonts w:ascii="Times New Roman" w:hAnsi="Times New Roman" w:cs="Times New Roman"/>
          <w:sz w:val="24"/>
        </w:rPr>
        <w:t>and pal</w:t>
      </w:r>
      <w:r w:rsidR="0060140B" w:rsidRPr="00656330">
        <w:rPr>
          <w:rFonts w:ascii="Times New Roman" w:hAnsi="Times New Roman" w:cs="Times New Roman"/>
          <w:sz w:val="24"/>
        </w:rPr>
        <w:t>a</w:t>
      </w:r>
      <w:r w:rsidR="00244E3F" w:rsidRPr="00656330">
        <w:rPr>
          <w:rFonts w:ascii="Times New Roman" w:hAnsi="Times New Roman" w:cs="Times New Roman"/>
          <w:sz w:val="24"/>
        </w:rPr>
        <w:t>eo-studies in wetlands</w:t>
      </w:r>
      <w:r w:rsidR="00C45A92" w:rsidRPr="00656330">
        <w:rPr>
          <w:rFonts w:ascii="Times New Roman" w:hAnsi="Times New Roman" w:cs="Times New Roman"/>
          <w:sz w:val="24"/>
        </w:rPr>
        <w:t>.</w:t>
      </w:r>
      <w:r w:rsidR="0074076D" w:rsidRPr="00656330">
        <w:rPr>
          <w:rFonts w:ascii="Times New Roman" w:hAnsi="Times New Roman" w:cs="Times New Roman"/>
          <w:sz w:val="24"/>
        </w:rPr>
        <w:t xml:space="preserve"> </w:t>
      </w:r>
    </w:p>
    <w:p w14:paraId="698F6D92" w14:textId="4FC273B8" w:rsidR="000F3F31" w:rsidRPr="00656330" w:rsidRDefault="007C3C7F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</w:rPr>
        <w:t>Keywords:</w:t>
      </w:r>
      <w:r w:rsidRPr="00656330">
        <w:rPr>
          <w:rFonts w:ascii="Times New Roman" w:hAnsi="Times New Roman" w:cs="Times New Roman"/>
          <w:sz w:val="24"/>
        </w:rPr>
        <w:t xml:space="preserve"> Functional trait</w:t>
      </w:r>
      <w:r w:rsidR="00F31E2E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; </w:t>
      </w:r>
      <w:r w:rsidR="007D13F6" w:rsidRPr="00656330">
        <w:rPr>
          <w:rFonts w:ascii="Times New Roman" w:hAnsi="Times New Roman" w:cs="Times New Roman"/>
          <w:sz w:val="24"/>
        </w:rPr>
        <w:t xml:space="preserve">Chironomidae; </w:t>
      </w:r>
      <w:r w:rsidR="009C06DE" w:rsidRPr="00656330">
        <w:rPr>
          <w:rFonts w:ascii="Times New Roman" w:hAnsi="Times New Roman" w:cs="Times New Roman"/>
          <w:sz w:val="24"/>
        </w:rPr>
        <w:t>Peatlands; Water level fluctuation</w:t>
      </w:r>
      <w:r w:rsidR="00F31E2E" w:rsidRPr="00656330">
        <w:rPr>
          <w:rFonts w:ascii="Times New Roman" w:hAnsi="Times New Roman" w:cs="Times New Roman"/>
          <w:sz w:val="24"/>
        </w:rPr>
        <w:t>s</w:t>
      </w:r>
      <w:r w:rsidR="009C06DE" w:rsidRPr="00656330">
        <w:rPr>
          <w:rFonts w:ascii="Times New Roman" w:hAnsi="Times New Roman" w:cs="Times New Roman"/>
          <w:sz w:val="24"/>
        </w:rPr>
        <w:t xml:space="preserve">; </w:t>
      </w:r>
      <w:r w:rsidR="009C06DE" w:rsidRPr="00656330">
        <w:rPr>
          <w:rFonts w:ascii="Times New Roman" w:hAnsi="Times New Roman" w:cs="Times New Roman"/>
          <w:sz w:val="24"/>
        </w:rPr>
        <w:lastRenderedPageBreak/>
        <w:t>Organic matter</w:t>
      </w:r>
      <w:r w:rsidR="0074076D" w:rsidRPr="00656330">
        <w:rPr>
          <w:rFonts w:ascii="Times New Roman" w:hAnsi="Times New Roman" w:cs="Times New Roman"/>
          <w:sz w:val="24"/>
        </w:rPr>
        <w:t xml:space="preserve"> </w:t>
      </w:r>
      <w:r w:rsidR="00D1206C" w:rsidRPr="00656330">
        <w:rPr>
          <w:rFonts w:ascii="Times New Roman" w:hAnsi="Times New Roman" w:cs="Times New Roman"/>
          <w:sz w:val="24"/>
        </w:rPr>
        <w:t xml:space="preserve">  </w:t>
      </w:r>
      <w:r w:rsidR="003B655C" w:rsidRPr="00656330">
        <w:rPr>
          <w:rFonts w:ascii="Times New Roman" w:hAnsi="Times New Roman" w:cs="Times New Roman"/>
          <w:sz w:val="24"/>
        </w:rPr>
        <w:t xml:space="preserve"> </w:t>
      </w:r>
      <w:r w:rsidR="00F62B53" w:rsidRPr="00656330">
        <w:rPr>
          <w:rFonts w:ascii="Times New Roman" w:hAnsi="Times New Roman" w:cs="Times New Roman"/>
          <w:sz w:val="24"/>
        </w:rPr>
        <w:t xml:space="preserve"> </w:t>
      </w:r>
      <w:r w:rsidR="001E0ED8" w:rsidRPr="00656330">
        <w:rPr>
          <w:rFonts w:ascii="Times New Roman" w:hAnsi="Times New Roman" w:cs="Times New Roman"/>
          <w:sz w:val="24"/>
        </w:rPr>
        <w:t xml:space="preserve"> </w:t>
      </w:r>
      <w:r w:rsidR="00CA50BE" w:rsidRPr="00656330">
        <w:rPr>
          <w:rFonts w:ascii="Times New Roman" w:hAnsi="Times New Roman" w:cs="Times New Roman"/>
          <w:sz w:val="24"/>
        </w:rPr>
        <w:t xml:space="preserve"> </w:t>
      </w:r>
      <w:r w:rsidR="00B7725F" w:rsidRPr="00656330">
        <w:rPr>
          <w:rFonts w:ascii="Times New Roman" w:hAnsi="Times New Roman" w:cs="Times New Roman"/>
          <w:sz w:val="24"/>
        </w:rPr>
        <w:t xml:space="preserve"> </w:t>
      </w:r>
      <w:r w:rsidR="009E14EC" w:rsidRPr="00656330">
        <w:rPr>
          <w:rFonts w:ascii="Times New Roman" w:hAnsi="Times New Roman" w:cs="Times New Roman"/>
          <w:sz w:val="24"/>
        </w:rPr>
        <w:t xml:space="preserve"> </w:t>
      </w:r>
      <w:r w:rsidR="00045A42" w:rsidRPr="00656330">
        <w:rPr>
          <w:rFonts w:ascii="Times New Roman" w:hAnsi="Times New Roman" w:cs="Times New Roman"/>
          <w:sz w:val="24"/>
        </w:rPr>
        <w:t xml:space="preserve"> </w:t>
      </w:r>
    </w:p>
    <w:p w14:paraId="7E563ED4" w14:textId="181B476A" w:rsidR="00810AE6" w:rsidRPr="00656330" w:rsidRDefault="00F10212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 </w:t>
      </w:r>
      <w:r w:rsidR="00EA59F6" w:rsidRPr="00656330">
        <w:rPr>
          <w:rFonts w:ascii="Times New Roman" w:hAnsi="Times New Roman" w:cs="Times New Roman"/>
          <w:sz w:val="24"/>
        </w:rPr>
        <w:t xml:space="preserve"> </w:t>
      </w:r>
    </w:p>
    <w:p w14:paraId="7746B39D" w14:textId="77777777" w:rsidR="008B184A" w:rsidRPr="00656330" w:rsidRDefault="008B184A" w:rsidP="00550AAA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br w:type="page"/>
      </w:r>
    </w:p>
    <w:p w14:paraId="38078F01" w14:textId="56A23BA0" w:rsidR="00100008" w:rsidRPr="00656330" w:rsidRDefault="004E6794" w:rsidP="004A03F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</w:rPr>
        <w:lastRenderedPageBreak/>
        <w:t xml:space="preserve">1 </w:t>
      </w:r>
      <w:r w:rsidR="0096107E" w:rsidRPr="00656330">
        <w:rPr>
          <w:rFonts w:ascii="Times New Roman" w:hAnsi="Times New Roman" w:cs="Times New Roman"/>
          <w:b/>
          <w:bCs/>
          <w:sz w:val="24"/>
        </w:rPr>
        <w:t>I</w:t>
      </w:r>
      <w:r w:rsidRPr="00656330">
        <w:rPr>
          <w:rFonts w:ascii="Times New Roman" w:hAnsi="Times New Roman" w:cs="Times New Roman"/>
          <w:b/>
          <w:bCs/>
          <w:sz w:val="24"/>
        </w:rPr>
        <w:t>ntroduction</w:t>
      </w:r>
    </w:p>
    <w:p w14:paraId="2EAD200E" w14:textId="0A8DFEAD" w:rsidR="002240B9" w:rsidRPr="00656330" w:rsidRDefault="0094641C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Major </w:t>
      </w:r>
      <w:r w:rsidR="002240B9" w:rsidRPr="00656330">
        <w:rPr>
          <w:rFonts w:ascii="Times New Roman" w:hAnsi="Times New Roman" w:cs="Times New Roman"/>
          <w:sz w:val="24"/>
        </w:rPr>
        <w:t xml:space="preserve">changes in wetlands </w:t>
      </w:r>
      <w:r w:rsidR="004D4637" w:rsidRPr="00656330">
        <w:rPr>
          <w:rFonts w:ascii="Times New Roman" w:hAnsi="Times New Roman" w:cs="Times New Roman"/>
          <w:sz w:val="24"/>
        </w:rPr>
        <w:t>such as</w:t>
      </w:r>
      <w:r w:rsidR="002240B9" w:rsidRPr="00656330">
        <w:rPr>
          <w:rFonts w:ascii="Times New Roman" w:hAnsi="Times New Roman" w:cs="Times New Roman"/>
          <w:sz w:val="24"/>
        </w:rPr>
        <w:t xml:space="preserve"> shrinking and degradation</w:t>
      </w:r>
      <w:r w:rsidR="004D4637" w:rsidRPr="00656330">
        <w:rPr>
          <w:rFonts w:ascii="Times New Roman" w:hAnsi="Times New Roman" w:cs="Times New Roman"/>
          <w:sz w:val="24"/>
        </w:rPr>
        <w:t xml:space="preserve"> due to </w:t>
      </w:r>
      <w:r w:rsidR="002240B9" w:rsidRPr="00656330">
        <w:rPr>
          <w:rFonts w:ascii="Times New Roman" w:hAnsi="Times New Roman" w:cs="Times New Roman"/>
          <w:sz w:val="24"/>
        </w:rPr>
        <w:t xml:space="preserve">global climate change and anthropogenic </w:t>
      </w:r>
      <w:r w:rsidR="004D4637" w:rsidRPr="00656330">
        <w:rPr>
          <w:rFonts w:ascii="Times New Roman" w:hAnsi="Times New Roman" w:cs="Times New Roman"/>
          <w:sz w:val="24"/>
        </w:rPr>
        <w:t xml:space="preserve">drivers have occurred </w:t>
      </w:r>
      <w:r w:rsidR="002240B9" w:rsidRPr="00656330">
        <w:rPr>
          <w:rFonts w:ascii="Times New Roman" w:hAnsi="Times New Roman" w:cs="Times New Roman"/>
          <w:sz w:val="24"/>
        </w:rPr>
        <w:t xml:space="preserve">in </w:t>
      </w:r>
      <w:r w:rsidR="004D4637" w:rsidRPr="00656330">
        <w:rPr>
          <w:rFonts w:ascii="Times New Roman" w:hAnsi="Times New Roman" w:cs="Times New Roman"/>
          <w:sz w:val="24"/>
        </w:rPr>
        <w:t xml:space="preserve">recent </w:t>
      </w:r>
      <w:r w:rsidR="002240B9" w:rsidRPr="00656330">
        <w:rPr>
          <w:rFonts w:ascii="Times New Roman" w:hAnsi="Times New Roman" w:cs="Times New Roman"/>
          <w:sz w:val="24"/>
        </w:rPr>
        <w:t>decades</w:t>
      </w:r>
      <w:r w:rsidR="00460547" w:rsidRPr="00656330">
        <w:rPr>
          <w:rFonts w:ascii="Times New Roman" w:hAnsi="Times New Roman" w:cs="Times New Roman"/>
          <w:sz w:val="24"/>
        </w:rPr>
        <w:t xml:space="preserve"> (</w:t>
      </w:r>
      <w:r w:rsidR="00756DEA" w:rsidRPr="00656330">
        <w:rPr>
          <w:rFonts w:ascii="Times New Roman" w:hAnsi="Times New Roman" w:cs="Times New Roman"/>
          <w:sz w:val="24"/>
        </w:rPr>
        <w:t>Xi et al., 2021</w:t>
      </w:r>
      <w:r w:rsidR="00460547" w:rsidRPr="00656330">
        <w:rPr>
          <w:rFonts w:ascii="Times New Roman" w:hAnsi="Times New Roman" w:cs="Times New Roman"/>
          <w:sz w:val="24"/>
        </w:rPr>
        <w:t>)</w:t>
      </w:r>
      <w:r w:rsidR="004D4637" w:rsidRPr="00656330">
        <w:rPr>
          <w:rFonts w:ascii="Times New Roman" w:hAnsi="Times New Roman" w:cs="Times New Roman"/>
          <w:sz w:val="24"/>
        </w:rPr>
        <w:t xml:space="preserve">. Such impacts are likely to </w:t>
      </w:r>
      <w:r w:rsidR="002240B9" w:rsidRPr="00656330">
        <w:rPr>
          <w:rFonts w:ascii="Times New Roman" w:hAnsi="Times New Roman" w:cs="Times New Roman"/>
          <w:sz w:val="24"/>
        </w:rPr>
        <w:t xml:space="preserve">degrade the ecosystem functions and services in carbon </w:t>
      </w:r>
      <w:r w:rsidR="00935231" w:rsidRPr="00656330">
        <w:rPr>
          <w:rFonts w:ascii="Times New Roman" w:hAnsi="Times New Roman" w:cs="Times New Roman"/>
          <w:sz w:val="24"/>
        </w:rPr>
        <w:t>sequestration</w:t>
      </w:r>
      <w:r w:rsidR="002240B9" w:rsidRPr="00656330">
        <w:rPr>
          <w:rFonts w:ascii="Times New Roman" w:hAnsi="Times New Roman" w:cs="Times New Roman"/>
          <w:sz w:val="24"/>
        </w:rPr>
        <w:t xml:space="preserve">, water purification, food supply, flood control, biodiversity conservation and recreation (Hu et al., 2017; Xi et al., 2021). Knowledge of wetland </w:t>
      </w:r>
      <w:r w:rsidR="00134749" w:rsidRPr="00656330">
        <w:rPr>
          <w:rFonts w:ascii="Times New Roman" w:hAnsi="Times New Roman" w:cs="Times New Roman"/>
          <w:sz w:val="24"/>
        </w:rPr>
        <w:t>functions</w:t>
      </w:r>
      <w:r w:rsidR="002240B9" w:rsidRPr="00656330">
        <w:rPr>
          <w:rFonts w:ascii="Times New Roman" w:hAnsi="Times New Roman" w:cs="Times New Roman"/>
          <w:sz w:val="24"/>
        </w:rPr>
        <w:t xml:space="preserve"> and development process</w:t>
      </w:r>
      <w:r w:rsidR="00E54DC8" w:rsidRPr="00656330">
        <w:rPr>
          <w:rFonts w:ascii="Times New Roman" w:hAnsi="Times New Roman" w:cs="Times New Roman"/>
          <w:sz w:val="24"/>
        </w:rPr>
        <w:t>es</w:t>
      </w:r>
      <w:r w:rsidR="002240B9" w:rsidRPr="00656330">
        <w:rPr>
          <w:rFonts w:ascii="Times New Roman" w:hAnsi="Times New Roman" w:cs="Times New Roman"/>
          <w:sz w:val="24"/>
        </w:rPr>
        <w:t xml:space="preserve"> is of crucial importance for wetland conservation and restoration. Increasingly numbers of aquatic bioindicators, such as benthic macroinvertebrates (</w:t>
      </w:r>
      <w:r w:rsidR="00C34851" w:rsidRPr="00656330">
        <w:rPr>
          <w:rFonts w:ascii="Times New Roman" w:hAnsi="Times New Roman" w:cs="Times New Roman"/>
          <w:sz w:val="24"/>
        </w:rPr>
        <w:t>Morse et al., 2007</w:t>
      </w:r>
      <w:r w:rsidR="009631F3" w:rsidRPr="00656330">
        <w:rPr>
          <w:rFonts w:ascii="Times New Roman" w:hAnsi="Times New Roman" w:cs="Times New Roman"/>
          <w:sz w:val="24"/>
        </w:rPr>
        <w:t>; Cai et al., 2023</w:t>
      </w:r>
      <w:r w:rsidR="002240B9" w:rsidRPr="00656330">
        <w:rPr>
          <w:rFonts w:ascii="Times New Roman" w:hAnsi="Times New Roman" w:cs="Times New Roman"/>
          <w:sz w:val="24"/>
        </w:rPr>
        <w:t>), zooplankton</w:t>
      </w:r>
      <w:r w:rsidR="0045774C" w:rsidRPr="00656330">
        <w:rPr>
          <w:rFonts w:ascii="Times New Roman" w:hAnsi="Times New Roman" w:cs="Times New Roman"/>
          <w:sz w:val="24"/>
        </w:rPr>
        <w:t xml:space="preserve"> (</w:t>
      </w:r>
      <w:r w:rsidR="0045774C" w:rsidRPr="00656330">
        <w:rPr>
          <w:rFonts w:ascii="Times New Roman" w:hAnsi="Times New Roman" w:cs="Times New Roman"/>
          <w:kern w:val="0"/>
          <w:sz w:val="24"/>
          <w:szCs w:val="18"/>
        </w:rPr>
        <w:t>Zebral et al., 2021</w:t>
      </w:r>
      <w:r w:rsidR="0045774C" w:rsidRPr="00656330">
        <w:rPr>
          <w:rFonts w:ascii="Times New Roman" w:hAnsi="Times New Roman" w:cs="Times New Roman"/>
          <w:sz w:val="24"/>
        </w:rPr>
        <w:t>)</w:t>
      </w:r>
      <w:r w:rsidR="002240B9" w:rsidRPr="00656330">
        <w:rPr>
          <w:rFonts w:ascii="Times New Roman" w:hAnsi="Times New Roman" w:cs="Times New Roman"/>
          <w:sz w:val="24"/>
        </w:rPr>
        <w:t xml:space="preserve"> and alga</w:t>
      </w:r>
      <w:r w:rsidR="004A7E7E" w:rsidRPr="00656330">
        <w:rPr>
          <w:rFonts w:ascii="Times New Roman" w:hAnsi="Times New Roman" w:cs="Times New Roman"/>
          <w:sz w:val="24"/>
        </w:rPr>
        <w:t>e</w:t>
      </w:r>
      <w:r w:rsidR="002240B9" w:rsidRPr="00656330">
        <w:rPr>
          <w:rFonts w:ascii="Times New Roman" w:hAnsi="Times New Roman" w:cs="Times New Roman"/>
          <w:sz w:val="24"/>
        </w:rPr>
        <w:t xml:space="preserve"> (</w:t>
      </w:r>
      <w:r w:rsidR="00604B04" w:rsidRPr="00656330">
        <w:rPr>
          <w:rFonts w:ascii="Times New Roman" w:hAnsi="Times New Roman" w:cs="Times New Roman"/>
          <w:sz w:val="24"/>
        </w:rPr>
        <w:t>Peng</w:t>
      </w:r>
      <w:r w:rsidR="003645AF" w:rsidRPr="00656330">
        <w:rPr>
          <w:rFonts w:ascii="Times New Roman" w:hAnsi="Times New Roman" w:cs="Times New Roman"/>
          <w:sz w:val="24"/>
        </w:rPr>
        <w:t xml:space="preserve"> </w:t>
      </w:r>
      <w:r w:rsidR="00604B04" w:rsidRPr="00656330">
        <w:rPr>
          <w:rFonts w:ascii="Times New Roman" w:hAnsi="Times New Roman" w:cs="Times New Roman"/>
          <w:sz w:val="24"/>
        </w:rPr>
        <w:t>et al., 2023</w:t>
      </w:r>
      <w:r w:rsidR="002240B9" w:rsidRPr="00656330">
        <w:rPr>
          <w:rFonts w:ascii="Times New Roman" w:hAnsi="Times New Roman" w:cs="Times New Roman"/>
          <w:sz w:val="24"/>
        </w:rPr>
        <w:t xml:space="preserve">) in rivers and lakes, as well as testate amoebae in </w:t>
      </w:r>
      <w:r w:rsidR="003C091B">
        <w:rPr>
          <w:rFonts w:ascii="Times New Roman" w:hAnsi="Times New Roman" w:cs="Times New Roman"/>
          <w:sz w:val="24"/>
        </w:rPr>
        <w:t>peatlands</w:t>
      </w:r>
      <w:r w:rsidR="003C091B" w:rsidRPr="00656330">
        <w:rPr>
          <w:rFonts w:ascii="Times New Roman" w:hAnsi="Times New Roman" w:cs="Times New Roman"/>
          <w:sz w:val="24"/>
        </w:rPr>
        <w:t xml:space="preserve"> </w:t>
      </w:r>
      <w:r w:rsidR="002240B9" w:rsidRPr="00656330">
        <w:rPr>
          <w:rFonts w:ascii="Times New Roman" w:hAnsi="Times New Roman" w:cs="Times New Roman"/>
          <w:sz w:val="24"/>
        </w:rPr>
        <w:t>(</w:t>
      </w:r>
      <w:r w:rsidR="00A961D7" w:rsidRPr="00656330">
        <w:rPr>
          <w:rFonts w:ascii="Times New Roman" w:hAnsi="Times New Roman" w:cs="Times New Roman"/>
          <w:kern w:val="0"/>
          <w:sz w:val="24"/>
          <w:szCs w:val="18"/>
        </w:rPr>
        <w:t>Mitchell</w:t>
      </w:r>
      <w:r w:rsidR="00A961D7" w:rsidRPr="00656330">
        <w:rPr>
          <w:rFonts w:ascii="Times New Roman" w:hAnsi="Times New Roman" w:cs="Times New Roman"/>
          <w:sz w:val="24"/>
        </w:rPr>
        <w:t xml:space="preserve"> et al., 2000; </w:t>
      </w:r>
      <w:r w:rsidR="000E739A" w:rsidRPr="00656330">
        <w:rPr>
          <w:rFonts w:ascii="Times New Roman" w:hAnsi="Times New Roman" w:cs="Times New Roman"/>
          <w:sz w:val="24"/>
        </w:rPr>
        <w:t>Qin et al., 2021</w:t>
      </w:r>
      <w:r w:rsidR="002240B9" w:rsidRPr="00656330">
        <w:rPr>
          <w:rFonts w:ascii="Times New Roman" w:hAnsi="Times New Roman" w:cs="Times New Roman"/>
          <w:sz w:val="24"/>
        </w:rPr>
        <w:t xml:space="preserve">), are explored and </w:t>
      </w:r>
      <w:r w:rsidR="009045D8" w:rsidRPr="00656330">
        <w:rPr>
          <w:rFonts w:ascii="Times New Roman" w:hAnsi="Times New Roman" w:cs="Times New Roman"/>
          <w:sz w:val="24"/>
        </w:rPr>
        <w:t xml:space="preserve">commonly </w:t>
      </w:r>
      <w:r w:rsidR="002240B9" w:rsidRPr="00656330">
        <w:rPr>
          <w:rFonts w:ascii="Times New Roman" w:hAnsi="Times New Roman" w:cs="Times New Roman"/>
          <w:sz w:val="24"/>
        </w:rPr>
        <w:t xml:space="preserve">used </w:t>
      </w:r>
      <w:r w:rsidR="009045D8" w:rsidRPr="00656330">
        <w:rPr>
          <w:rFonts w:ascii="Times New Roman" w:hAnsi="Times New Roman" w:cs="Times New Roman"/>
          <w:sz w:val="24"/>
        </w:rPr>
        <w:t xml:space="preserve">in </w:t>
      </w:r>
      <w:r w:rsidR="004D4637" w:rsidRPr="00656330">
        <w:rPr>
          <w:rFonts w:ascii="Times New Roman" w:hAnsi="Times New Roman" w:cs="Times New Roman"/>
          <w:sz w:val="24"/>
        </w:rPr>
        <w:t xml:space="preserve">the </w:t>
      </w:r>
      <w:r w:rsidR="00CD2768" w:rsidRPr="00656330">
        <w:rPr>
          <w:rFonts w:ascii="Times New Roman" w:hAnsi="Times New Roman" w:cs="Times New Roman"/>
          <w:sz w:val="24"/>
        </w:rPr>
        <w:t>assess</w:t>
      </w:r>
      <w:r w:rsidR="009045D8" w:rsidRPr="00656330">
        <w:rPr>
          <w:rFonts w:ascii="Times New Roman" w:hAnsi="Times New Roman" w:cs="Times New Roman"/>
          <w:sz w:val="24"/>
        </w:rPr>
        <w:t xml:space="preserve">ment of modern and past </w:t>
      </w:r>
      <w:r w:rsidR="00A933BE" w:rsidRPr="00656330">
        <w:rPr>
          <w:rFonts w:ascii="Times New Roman" w:hAnsi="Times New Roman" w:cs="Times New Roman"/>
          <w:sz w:val="24"/>
        </w:rPr>
        <w:t xml:space="preserve">environment and </w:t>
      </w:r>
      <w:r w:rsidR="009045D8" w:rsidRPr="00656330">
        <w:rPr>
          <w:rFonts w:ascii="Times New Roman" w:hAnsi="Times New Roman" w:cs="Times New Roman"/>
          <w:sz w:val="24"/>
        </w:rPr>
        <w:t>ecological functions</w:t>
      </w:r>
      <w:r w:rsidR="002240B9" w:rsidRPr="00656330">
        <w:rPr>
          <w:rFonts w:ascii="Times New Roman" w:hAnsi="Times New Roman" w:cs="Times New Roman"/>
          <w:sz w:val="24"/>
        </w:rPr>
        <w:t xml:space="preserve">. </w:t>
      </w:r>
    </w:p>
    <w:p w14:paraId="36007599" w14:textId="7F17EAAA" w:rsidR="00F94179" w:rsidRPr="00656330" w:rsidRDefault="00F94179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ab/>
      </w:r>
      <w:r w:rsidR="009045D8" w:rsidRPr="00656330">
        <w:rPr>
          <w:rFonts w:ascii="Times New Roman" w:hAnsi="Times New Roman" w:cs="Times New Roman"/>
          <w:sz w:val="24"/>
        </w:rPr>
        <w:t>E</w:t>
      </w:r>
      <w:r w:rsidR="003F393C" w:rsidRPr="00656330">
        <w:rPr>
          <w:rFonts w:ascii="Times New Roman" w:hAnsi="Times New Roman" w:cs="Times New Roman"/>
          <w:sz w:val="24"/>
        </w:rPr>
        <w:t>nvironmental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833CF3" w:rsidRPr="00656330">
        <w:rPr>
          <w:rFonts w:ascii="Times New Roman" w:hAnsi="Times New Roman" w:cs="Times New Roman"/>
          <w:sz w:val="24"/>
        </w:rPr>
        <w:t>bio</w:t>
      </w:r>
      <w:r w:rsidRPr="00656330">
        <w:rPr>
          <w:rFonts w:ascii="Times New Roman" w:hAnsi="Times New Roman" w:cs="Times New Roman"/>
          <w:sz w:val="24"/>
        </w:rPr>
        <w:t>assessment</w:t>
      </w:r>
      <w:r w:rsidR="003F393C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ha</w:t>
      </w:r>
      <w:r w:rsidR="003F393C" w:rsidRPr="00656330">
        <w:rPr>
          <w:rFonts w:ascii="Times New Roman" w:hAnsi="Times New Roman" w:cs="Times New Roman"/>
          <w:sz w:val="24"/>
        </w:rPr>
        <w:t>ve</w:t>
      </w:r>
      <w:r w:rsidRPr="00656330">
        <w:rPr>
          <w:rFonts w:ascii="Times New Roman" w:hAnsi="Times New Roman" w:cs="Times New Roman"/>
          <w:sz w:val="24"/>
        </w:rPr>
        <w:t xml:space="preserve"> traditionally been conducted using </w:t>
      </w:r>
      <w:r w:rsidR="00833CF3" w:rsidRPr="00656330">
        <w:rPr>
          <w:rFonts w:ascii="Times New Roman" w:hAnsi="Times New Roman" w:cs="Times New Roman"/>
          <w:sz w:val="24"/>
        </w:rPr>
        <w:t xml:space="preserve">taxonomic </w:t>
      </w:r>
      <w:r w:rsidR="00134749" w:rsidRPr="00656330">
        <w:rPr>
          <w:rFonts w:ascii="Times New Roman" w:hAnsi="Times New Roman" w:cs="Times New Roman"/>
          <w:sz w:val="24"/>
        </w:rPr>
        <w:t>structures including community composition and diversity</w:t>
      </w:r>
      <w:r w:rsidR="00E05796" w:rsidRPr="00656330">
        <w:rPr>
          <w:rFonts w:ascii="Times New Roman" w:hAnsi="Times New Roman" w:cs="Times New Roman"/>
          <w:sz w:val="24"/>
        </w:rPr>
        <w:t xml:space="preserve"> (Wentzky et al., 20</w:t>
      </w:r>
      <w:r w:rsidR="00D255E0" w:rsidRPr="00656330">
        <w:rPr>
          <w:rFonts w:ascii="Times New Roman" w:hAnsi="Times New Roman" w:cs="Times New Roman"/>
          <w:sz w:val="24"/>
        </w:rPr>
        <w:t>20</w:t>
      </w:r>
      <w:r w:rsidR="000B001E" w:rsidRPr="00656330">
        <w:rPr>
          <w:rFonts w:ascii="Times New Roman" w:hAnsi="Times New Roman" w:cs="Times New Roman"/>
          <w:sz w:val="24"/>
        </w:rPr>
        <w:t>; Belle et al., 2022</w:t>
      </w:r>
      <w:r w:rsidR="00E05796" w:rsidRPr="00656330">
        <w:rPr>
          <w:rFonts w:ascii="Times New Roman" w:hAnsi="Times New Roman" w:cs="Times New Roman"/>
          <w:sz w:val="24"/>
        </w:rPr>
        <w:t>)</w:t>
      </w:r>
      <w:r w:rsidR="00134749" w:rsidRPr="00656330">
        <w:rPr>
          <w:rFonts w:ascii="Times New Roman" w:hAnsi="Times New Roman" w:cs="Times New Roman"/>
          <w:sz w:val="24"/>
        </w:rPr>
        <w:t xml:space="preserve">. </w:t>
      </w:r>
      <w:r w:rsidR="00B9353C" w:rsidRPr="00656330">
        <w:rPr>
          <w:rFonts w:ascii="Times New Roman" w:hAnsi="Times New Roman" w:cs="Times New Roman"/>
          <w:sz w:val="24"/>
        </w:rPr>
        <w:t>Taxonom</w:t>
      </w:r>
      <w:r w:rsidR="00880CD8" w:rsidRPr="00656330">
        <w:rPr>
          <w:rFonts w:ascii="Times New Roman" w:hAnsi="Times New Roman" w:cs="Times New Roman"/>
          <w:sz w:val="24"/>
        </w:rPr>
        <w:t>ic</w:t>
      </w:r>
      <w:r w:rsidR="00B9353C" w:rsidRPr="00656330">
        <w:rPr>
          <w:rFonts w:ascii="Times New Roman" w:hAnsi="Times New Roman" w:cs="Times New Roman"/>
          <w:sz w:val="24"/>
        </w:rPr>
        <w:t xml:space="preserve"> approach</w:t>
      </w:r>
      <w:r w:rsidR="00880CD8" w:rsidRPr="00656330">
        <w:rPr>
          <w:rFonts w:ascii="Times New Roman" w:hAnsi="Times New Roman" w:cs="Times New Roman"/>
          <w:sz w:val="24"/>
        </w:rPr>
        <w:t>es</w:t>
      </w:r>
      <w:r w:rsidR="00B9353C" w:rsidRPr="00656330">
        <w:rPr>
          <w:rFonts w:ascii="Times New Roman" w:hAnsi="Times New Roman" w:cs="Times New Roman"/>
          <w:sz w:val="24"/>
        </w:rPr>
        <w:t xml:space="preserve"> </w:t>
      </w:r>
      <w:r w:rsidR="00880CD8" w:rsidRPr="00656330">
        <w:rPr>
          <w:rFonts w:ascii="Times New Roman" w:hAnsi="Times New Roman" w:cs="Times New Roman"/>
          <w:sz w:val="24"/>
        </w:rPr>
        <w:t xml:space="preserve">are </w:t>
      </w:r>
      <w:r w:rsidR="00B9353C" w:rsidRPr="00656330">
        <w:rPr>
          <w:rFonts w:ascii="Times New Roman" w:hAnsi="Times New Roman" w:cs="Times New Roman"/>
          <w:sz w:val="24"/>
        </w:rPr>
        <w:t xml:space="preserve">capable of </w:t>
      </w:r>
      <w:r w:rsidR="00A61201" w:rsidRPr="00656330">
        <w:rPr>
          <w:rFonts w:ascii="Times New Roman" w:hAnsi="Times New Roman" w:cs="Times New Roman"/>
          <w:sz w:val="24"/>
        </w:rPr>
        <w:t xml:space="preserve">predicting changes in biotic communities </w:t>
      </w:r>
      <w:r w:rsidR="00904D80" w:rsidRPr="00656330">
        <w:rPr>
          <w:rFonts w:ascii="Times New Roman" w:hAnsi="Times New Roman" w:cs="Times New Roman"/>
          <w:sz w:val="24"/>
        </w:rPr>
        <w:t>produced</w:t>
      </w:r>
      <w:r w:rsidR="00A61201" w:rsidRPr="00656330">
        <w:rPr>
          <w:rFonts w:ascii="Times New Roman" w:hAnsi="Times New Roman" w:cs="Times New Roman"/>
          <w:sz w:val="24"/>
        </w:rPr>
        <w:t xml:space="preserve"> by habitat conditions and environmental change, but may not</w:t>
      </w:r>
      <w:r w:rsidR="004218FA" w:rsidRPr="00656330">
        <w:rPr>
          <w:rFonts w:ascii="Times New Roman" w:hAnsi="Times New Roman" w:cs="Times New Roman"/>
          <w:sz w:val="24"/>
        </w:rPr>
        <w:t xml:space="preserve"> always</w:t>
      </w:r>
      <w:r w:rsidR="002702CB" w:rsidRPr="00656330">
        <w:rPr>
          <w:rFonts w:ascii="Times New Roman" w:hAnsi="Times New Roman" w:cs="Times New Roman"/>
          <w:sz w:val="24"/>
        </w:rPr>
        <w:t xml:space="preserve"> </w:t>
      </w:r>
      <w:r w:rsidR="003E16F4" w:rsidRPr="00656330">
        <w:rPr>
          <w:rFonts w:ascii="Times New Roman" w:hAnsi="Times New Roman" w:cs="Times New Roman"/>
          <w:sz w:val="24"/>
        </w:rPr>
        <w:t xml:space="preserve">align with </w:t>
      </w:r>
      <w:r w:rsidR="004218FA" w:rsidRPr="00656330">
        <w:rPr>
          <w:rFonts w:ascii="Times New Roman" w:hAnsi="Times New Roman" w:cs="Times New Roman"/>
          <w:sz w:val="24"/>
        </w:rPr>
        <w:t>ecosystem function</w:t>
      </w:r>
      <w:r w:rsidR="004225F9" w:rsidRPr="00656330">
        <w:rPr>
          <w:rFonts w:ascii="Times New Roman" w:hAnsi="Times New Roman" w:cs="Times New Roman"/>
          <w:sz w:val="24"/>
        </w:rPr>
        <w:t>ing</w:t>
      </w:r>
      <w:r w:rsidR="004218FA" w:rsidRPr="00656330">
        <w:rPr>
          <w:rFonts w:ascii="Times New Roman" w:hAnsi="Times New Roman" w:cs="Times New Roman"/>
          <w:sz w:val="24"/>
        </w:rPr>
        <w:t xml:space="preserve"> which </w:t>
      </w:r>
      <w:r w:rsidR="003F10C3" w:rsidRPr="00656330">
        <w:rPr>
          <w:rFonts w:ascii="Times New Roman" w:hAnsi="Times New Roman" w:cs="Times New Roman"/>
          <w:sz w:val="24"/>
        </w:rPr>
        <w:t xml:space="preserve">primarily </w:t>
      </w:r>
      <w:r w:rsidR="002634C8" w:rsidRPr="00656330">
        <w:rPr>
          <w:rFonts w:ascii="Times New Roman" w:hAnsi="Times New Roman" w:cs="Times New Roman"/>
          <w:sz w:val="24"/>
        </w:rPr>
        <w:t>rel</w:t>
      </w:r>
      <w:r w:rsidR="002634C8">
        <w:rPr>
          <w:rFonts w:ascii="Times New Roman" w:hAnsi="Times New Roman" w:cs="Times New Roman"/>
          <w:sz w:val="24"/>
        </w:rPr>
        <w:t>ies</w:t>
      </w:r>
      <w:r w:rsidR="002634C8" w:rsidRPr="00656330">
        <w:rPr>
          <w:rFonts w:ascii="Times New Roman" w:hAnsi="Times New Roman" w:cs="Times New Roman"/>
          <w:sz w:val="24"/>
        </w:rPr>
        <w:t xml:space="preserve"> </w:t>
      </w:r>
      <w:r w:rsidR="00F16C13" w:rsidRPr="00656330">
        <w:rPr>
          <w:rFonts w:ascii="Times New Roman" w:hAnsi="Times New Roman" w:cs="Times New Roman"/>
          <w:sz w:val="24"/>
        </w:rPr>
        <w:t>on functional characteristics of species</w:t>
      </w:r>
      <w:r w:rsidR="00084040" w:rsidRPr="00656330">
        <w:rPr>
          <w:rFonts w:ascii="Times New Roman" w:hAnsi="Times New Roman" w:cs="Times New Roman"/>
          <w:sz w:val="24"/>
        </w:rPr>
        <w:t xml:space="preserve"> (Nevalainen et al., 2015)</w:t>
      </w:r>
      <w:r w:rsidR="00F16C13" w:rsidRPr="00656330">
        <w:rPr>
          <w:rFonts w:ascii="Times New Roman" w:hAnsi="Times New Roman" w:cs="Times New Roman"/>
          <w:sz w:val="24"/>
        </w:rPr>
        <w:t xml:space="preserve">. </w:t>
      </w:r>
      <w:r w:rsidR="00B62232" w:rsidRPr="00656330">
        <w:rPr>
          <w:rStyle w:val="cf01"/>
          <w:rFonts w:ascii="Times New Roman" w:hAnsi="Times New Roman" w:cs="Arial" w:hint="default"/>
          <w:sz w:val="24"/>
        </w:rPr>
        <w:t xml:space="preserve">Function is undoubtedly </w:t>
      </w:r>
      <w:bookmarkStart w:id="0" w:name="_Hlk145329761"/>
      <w:r w:rsidR="00B62232" w:rsidRPr="00656330">
        <w:rPr>
          <w:rStyle w:val="cf01"/>
          <w:rFonts w:ascii="Times New Roman" w:hAnsi="Times New Roman" w:cs="Arial" w:hint="default"/>
          <w:sz w:val="24"/>
        </w:rPr>
        <w:t xml:space="preserve">a key component of ecosystem </w:t>
      </w:r>
      <w:r w:rsidR="00320507" w:rsidRPr="00656330">
        <w:rPr>
          <w:rStyle w:val="cf01"/>
          <w:rFonts w:ascii="Times New Roman" w:hAnsi="Times New Roman" w:cs="Arial" w:hint="default"/>
          <w:sz w:val="24"/>
        </w:rPr>
        <w:t>behavior</w:t>
      </w:r>
      <w:bookmarkEnd w:id="0"/>
      <w:r w:rsidR="002A58A4" w:rsidRPr="00656330">
        <w:rPr>
          <w:rStyle w:val="cf01"/>
          <w:rFonts w:ascii="Times New Roman" w:hAnsi="Times New Roman" w:cs="Arial" w:hint="default"/>
          <w:sz w:val="24"/>
        </w:rPr>
        <w:t xml:space="preserve">, like </w:t>
      </w:r>
      <w:r w:rsidR="00B62232" w:rsidRPr="00656330">
        <w:rPr>
          <w:rStyle w:val="cf01"/>
          <w:rFonts w:ascii="Times New Roman" w:hAnsi="Times New Roman" w:cs="Arial" w:hint="default"/>
          <w:sz w:val="24"/>
        </w:rPr>
        <w:t>resilience</w:t>
      </w:r>
      <w:r w:rsidR="002A58A4" w:rsidRPr="00656330">
        <w:rPr>
          <w:rStyle w:val="cf01"/>
          <w:rFonts w:ascii="Times New Roman" w:hAnsi="Times New Roman" w:cs="Arial" w:hint="default"/>
          <w:sz w:val="24"/>
        </w:rPr>
        <w:t xml:space="preserve">, which would </w:t>
      </w:r>
      <w:r w:rsidR="00B43F09" w:rsidRPr="00656330">
        <w:rPr>
          <w:rStyle w:val="cf01"/>
          <w:rFonts w:ascii="Times New Roman" w:hAnsi="Times New Roman" w:cs="Arial" w:hint="default"/>
          <w:sz w:val="24"/>
        </w:rPr>
        <w:t xml:space="preserve">likely </w:t>
      </w:r>
      <w:r w:rsidR="002A58A4" w:rsidRPr="00656330">
        <w:rPr>
          <w:rStyle w:val="cf01"/>
          <w:rFonts w:ascii="Times New Roman" w:hAnsi="Times New Roman" w:cs="Arial" w:hint="default"/>
          <w:sz w:val="24"/>
        </w:rPr>
        <w:t xml:space="preserve">be altered with </w:t>
      </w:r>
      <w:r w:rsidR="00B43F09" w:rsidRPr="00656330">
        <w:rPr>
          <w:rStyle w:val="cf01"/>
          <w:rFonts w:ascii="Times New Roman" w:hAnsi="Times New Roman" w:cs="Arial" w:hint="default"/>
          <w:sz w:val="24"/>
        </w:rPr>
        <w:t xml:space="preserve">human impacts </w:t>
      </w:r>
      <w:r w:rsidR="00D95FD6" w:rsidRPr="00656330">
        <w:rPr>
          <w:rStyle w:val="cf01"/>
          <w:rFonts w:ascii="Times New Roman" w:hAnsi="Times New Roman" w:cs="Arial" w:hint="default"/>
          <w:sz w:val="24"/>
        </w:rPr>
        <w:t>(</w:t>
      </w:r>
      <w:r w:rsidR="00191A1B" w:rsidRPr="00656330">
        <w:rPr>
          <w:rStyle w:val="cf01"/>
          <w:rFonts w:ascii="Times New Roman" w:hAnsi="Times New Roman" w:cs="Arial" w:hint="default"/>
          <w:sz w:val="24"/>
        </w:rPr>
        <w:t>Bellwood et al., 2019</w:t>
      </w:r>
      <w:r w:rsidR="00D95FD6" w:rsidRPr="00656330">
        <w:rPr>
          <w:rStyle w:val="cf01"/>
          <w:rFonts w:ascii="Times New Roman" w:hAnsi="Times New Roman" w:cs="Arial" w:hint="default"/>
          <w:sz w:val="24"/>
        </w:rPr>
        <w:t>)</w:t>
      </w:r>
      <w:r w:rsidR="00B62232" w:rsidRPr="00656330">
        <w:rPr>
          <w:rStyle w:val="cf01"/>
          <w:rFonts w:ascii="Times New Roman" w:hAnsi="Times New Roman" w:cs="Arial" w:hint="default"/>
          <w:sz w:val="24"/>
        </w:rPr>
        <w:t>.</w:t>
      </w:r>
      <w:r w:rsidR="003A3880" w:rsidRPr="00656330">
        <w:rPr>
          <w:rStyle w:val="cf01"/>
          <w:rFonts w:ascii="Times New Roman" w:hAnsi="Times New Roman" w:cs="Arial" w:hint="default"/>
          <w:sz w:val="24"/>
        </w:rPr>
        <w:t xml:space="preserve"> Better ways to </w:t>
      </w:r>
      <w:r w:rsidR="00B62232" w:rsidRPr="00656330">
        <w:rPr>
          <w:rStyle w:val="cf01"/>
          <w:rFonts w:ascii="Times New Roman" w:hAnsi="Times New Roman" w:cs="Arial" w:hint="default"/>
          <w:sz w:val="24"/>
        </w:rPr>
        <w:t>explore function</w:t>
      </w:r>
      <w:r w:rsidR="00A11868" w:rsidRPr="00656330">
        <w:rPr>
          <w:rStyle w:val="cf01"/>
          <w:rFonts w:ascii="Times New Roman" w:hAnsi="Times New Roman" w:cs="Arial" w:hint="default"/>
          <w:sz w:val="24"/>
        </w:rPr>
        <w:t>ality</w:t>
      </w:r>
      <w:r w:rsidR="003A3880" w:rsidRPr="00656330">
        <w:rPr>
          <w:rStyle w:val="cf01"/>
          <w:rFonts w:ascii="Times New Roman" w:hAnsi="Times New Roman" w:cs="Arial" w:hint="default"/>
          <w:sz w:val="24"/>
        </w:rPr>
        <w:t xml:space="preserve"> are</w:t>
      </w:r>
      <w:r w:rsidR="002A58A4" w:rsidRPr="00656330">
        <w:rPr>
          <w:rStyle w:val="cf01"/>
          <w:rFonts w:ascii="Times New Roman" w:hAnsi="Times New Roman" w:cs="Arial" w:hint="default"/>
          <w:sz w:val="24"/>
        </w:rPr>
        <w:t xml:space="preserve"> therefore crucial</w:t>
      </w:r>
      <w:r w:rsidR="003A3880" w:rsidRPr="00656330">
        <w:rPr>
          <w:rStyle w:val="cf01"/>
          <w:rFonts w:ascii="Times New Roman" w:hAnsi="Times New Roman" w:cs="Arial" w:hint="default"/>
          <w:sz w:val="24"/>
        </w:rPr>
        <w:t xml:space="preserve"> to</w:t>
      </w:r>
      <w:r w:rsidR="002A58A4" w:rsidRPr="00656330">
        <w:rPr>
          <w:rStyle w:val="cf01"/>
          <w:rFonts w:ascii="Times New Roman" w:hAnsi="Times New Roman" w:cs="Arial" w:hint="default"/>
          <w:sz w:val="24"/>
        </w:rPr>
        <w:t xml:space="preserve"> understand the response of ecosystems to multiple</w:t>
      </w:r>
      <w:r w:rsidR="00023FBF" w:rsidRPr="00656330">
        <w:rPr>
          <w:rStyle w:val="cf01"/>
          <w:rFonts w:ascii="Times New Roman" w:hAnsi="Times New Roman" w:cs="Arial" w:hint="default"/>
          <w:sz w:val="24"/>
        </w:rPr>
        <w:t xml:space="preserve"> stressors.</w:t>
      </w:r>
      <w:r w:rsidR="003A3880" w:rsidRPr="00656330">
        <w:rPr>
          <w:rStyle w:val="cf01"/>
          <w:rFonts w:ascii="Times New Roman" w:hAnsi="Times New Roman" w:cs="Arial" w:hint="default"/>
          <w:sz w:val="24"/>
        </w:rPr>
        <w:t xml:space="preserve"> </w:t>
      </w:r>
      <w:r w:rsidR="00E73750" w:rsidRPr="00656330">
        <w:rPr>
          <w:rFonts w:ascii="Times New Roman" w:hAnsi="Times New Roman" w:cs="Times New Roman"/>
          <w:sz w:val="24"/>
        </w:rPr>
        <w:t xml:space="preserve">Functional trait </w:t>
      </w:r>
      <w:r w:rsidR="0033177E" w:rsidRPr="00656330">
        <w:rPr>
          <w:rFonts w:ascii="Times New Roman" w:hAnsi="Times New Roman" w:cs="Times New Roman"/>
          <w:sz w:val="24"/>
        </w:rPr>
        <w:t>approach</w:t>
      </w:r>
      <w:r w:rsidR="00C96BC7" w:rsidRPr="00656330">
        <w:rPr>
          <w:rFonts w:ascii="Times New Roman" w:hAnsi="Times New Roman" w:cs="Times New Roman"/>
          <w:sz w:val="24"/>
        </w:rPr>
        <w:t>es</w:t>
      </w:r>
      <w:r w:rsidR="00E73750" w:rsidRPr="00656330">
        <w:rPr>
          <w:rFonts w:ascii="Times New Roman" w:hAnsi="Times New Roman" w:cs="Times New Roman"/>
          <w:sz w:val="24"/>
        </w:rPr>
        <w:t xml:space="preserve"> </w:t>
      </w:r>
      <w:r w:rsidR="00C96BC7" w:rsidRPr="00656330">
        <w:rPr>
          <w:rFonts w:ascii="Times New Roman" w:hAnsi="Times New Roman" w:cs="Times New Roman"/>
          <w:sz w:val="24"/>
        </w:rPr>
        <w:t xml:space="preserve">have </w:t>
      </w:r>
      <w:r w:rsidR="00651DDB" w:rsidRPr="00656330">
        <w:rPr>
          <w:rFonts w:ascii="Times New Roman" w:hAnsi="Times New Roman" w:cs="Times New Roman"/>
          <w:sz w:val="24"/>
        </w:rPr>
        <w:t xml:space="preserve">provided new ways to assess </w:t>
      </w:r>
      <w:r w:rsidR="00CD310A" w:rsidRPr="00656330">
        <w:rPr>
          <w:rFonts w:ascii="Times New Roman" w:hAnsi="Times New Roman" w:cs="Times New Roman"/>
          <w:sz w:val="24"/>
        </w:rPr>
        <w:t>ecosystem functioning</w:t>
      </w:r>
      <w:r w:rsidR="000D3C12" w:rsidRPr="00656330">
        <w:rPr>
          <w:rFonts w:ascii="Times New Roman" w:hAnsi="Times New Roman" w:cs="Times New Roman"/>
          <w:sz w:val="24"/>
        </w:rPr>
        <w:t xml:space="preserve"> </w:t>
      </w:r>
      <w:r w:rsidR="000D3C12" w:rsidRPr="00656330">
        <w:rPr>
          <w:rFonts w:ascii="Times New Roman" w:hAnsi="Times New Roman" w:cs="Times New Roman"/>
          <w:sz w:val="24"/>
        </w:rPr>
        <w:lastRenderedPageBreak/>
        <w:t>across spatial and temporal scales</w:t>
      </w:r>
      <w:r w:rsidR="00CD310A" w:rsidRPr="00656330">
        <w:rPr>
          <w:rFonts w:ascii="Times New Roman" w:hAnsi="Times New Roman" w:cs="Times New Roman"/>
          <w:sz w:val="24"/>
        </w:rPr>
        <w:t xml:space="preserve"> (Dawson et al., 2021</w:t>
      </w:r>
      <w:r w:rsidR="00252607" w:rsidRPr="00656330">
        <w:rPr>
          <w:rFonts w:ascii="Times New Roman" w:hAnsi="Times New Roman" w:cs="Times New Roman"/>
          <w:sz w:val="24"/>
        </w:rPr>
        <w:t>; Haase et al., 2023</w:t>
      </w:r>
      <w:r w:rsidR="00CD310A" w:rsidRPr="00656330">
        <w:rPr>
          <w:rFonts w:ascii="Times New Roman" w:hAnsi="Times New Roman" w:cs="Times New Roman"/>
          <w:sz w:val="24"/>
        </w:rPr>
        <w:t xml:space="preserve">). </w:t>
      </w:r>
      <w:r w:rsidR="00A933BE" w:rsidRPr="00656330">
        <w:rPr>
          <w:rFonts w:ascii="Times New Roman" w:hAnsi="Times New Roman" w:cs="Times New Roman"/>
          <w:sz w:val="24"/>
        </w:rPr>
        <w:t xml:space="preserve">Several studies </w:t>
      </w:r>
      <w:r w:rsidR="0019753A" w:rsidRPr="00656330">
        <w:rPr>
          <w:rFonts w:ascii="Times New Roman" w:hAnsi="Times New Roman" w:cs="Times New Roman"/>
          <w:sz w:val="24"/>
        </w:rPr>
        <w:t xml:space="preserve">have </w:t>
      </w:r>
      <w:r w:rsidR="00A933BE" w:rsidRPr="00656330">
        <w:rPr>
          <w:rFonts w:ascii="Times New Roman" w:hAnsi="Times New Roman" w:cs="Times New Roman"/>
          <w:sz w:val="24"/>
        </w:rPr>
        <w:t xml:space="preserve">reported that both taxonomic </w:t>
      </w:r>
      <w:r w:rsidR="0019753A" w:rsidRPr="00656330">
        <w:rPr>
          <w:rFonts w:ascii="Times New Roman" w:hAnsi="Times New Roman" w:cs="Times New Roman"/>
          <w:sz w:val="24"/>
        </w:rPr>
        <w:t xml:space="preserve">compositions </w:t>
      </w:r>
      <w:r w:rsidR="00A933BE" w:rsidRPr="00656330">
        <w:rPr>
          <w:rFonts w:ascii="Times New Roman" w:hAnsi="Times New Roman" w:cs="Times New Roman"/>
          <w:sz w:val="24"/>
        </w:rPr>
        <w:t>and functional trait</w:t>
      </w:r>
      <w:r w:rsidR="0019753A" w:rsidRPr="00656330">
        <w:rPr>
          <w:rFonts w:ascii="Times New Roman" w:hAnsi="Times New Roman" w:cs="Times New Roman"/>
          <w:sz w:val="24"/>
        </w:rPr>
        <w:t>s</w:t>
      </w:r>
      <w:r w:rsidR="00A933BE" w:rsidRPr="00656330">
        <w:rPr>
          <w:rFonts w:ascii="Times New Roman" w:hAnsi="Times New Roman" w:cs="Times New Roman"/>
          <w:sz w:val="24"/>
        </w:rPr>
        <w:t xml:space="preserve"> were sensitive </w:t>
      </w:r>
      <w:r w:rsidR="00C67E18" w:rsidRPr="00656330">
        <w:rPr>
          <w:rFonts w:ascii="Times New Roman" w:hAnsi="Times New Roman" w:cs="Times New Roman"/>
          <w:sz w:val="24"/>
        </w:rPr>
        <w:t xml:space="preserve">to environmental change, </w:t>
      </w:r>
      <w:r w:rsidR="00A933BE" w:rsidRPr="00656330">
        <w:rPr>
          <w:rFonts w:ascii="Times New Roman" w:hAnsi="Times New Roman" w:cs="Times New Roman"/>
          <w:sz w:val="24"/>
        </w:rPr>
        <w:t>but inter</w:t>
      </w:r>
      <w:r w:rsidR="00983886" w:rsidRPr="00656330">
        <w:rPr>
          <w:rFonts w:ascii="Times New Roman" w:hAnsi="Times New Roman" w:cs="Times New Roman"/>
          <w:sz w:val="24"/>
        </w:rPr>
        <w:t xml:space="preserve">pretations were not straightforward, </w:t>
      </w:r>
      <w:r w:rsidR="00A933BE" w:rsidRPr="00656330">
        <w:rPr>
          <w:rFonts w:ascii="Times New Roman" w:hAnsi="Times New Roman" w:cs="Times New Roman"/>
          <w:sz w:val="24"/>
        </w:rPr>
        <w:t>highlight</w:t>
      </w:r>
      <w:r w:rsidR="00983886" w:rsidRPr="00656330">
        <w:rPr>
          <w:rFonts w:ascii="Times New Roman" w:hAnsi="Times New Roman" w:cs="Times New Roman"/>
          <w:sz w:val="24"/>
        </w:rPr>
        <w:t>ing</w:t>
      </w:r>
      <w:r w:rsidR="00A933BE" w:rsidRPr="00656330">
        <w:rPr>
          <w:rFonts w:ascii="Times New Roman" w:hAnsi="Times New Roman" w:cs="Times New Roman"/>
          <w:sz w:val="24"/>
        </w:rPr>
        <w:t xml:space="preserve"> the importance of their combination in exploring environment</w:t>
      </w:r>
      <w:r w:rsidR="0031738A" w:rsidRPr="00656330">
        <w:rPr>
          <w:rFonts w:ascii="Times New Roman" w:hAnsi="Times New Roman" w:cs="Times New Roman"/>
          <w:sz w:val="24"/>
        </w:rPr>
        <w:t>-biot</w:t>
      </w:r>
      <w:r w:rsidR="002B2AB3" w:rsidRPr="00656330">
        <w:rPr>
          <w:rFonts w:ascii="Times New Roman" w:hAnsi="Times New Roman" w:cs="Times New Roman"/>
          <w:sz w:val="24"/>
        </w:rPr>
        <w:t>a</w:t>
      </w:r>
      <w:r w:rsidR="0031738A" w:rsidRPr="00656330">
        <w:rPr>
          <w:rFonts w:ascii="Times New Roman" w:hAnsi="Times New Roman" w:cs="Times New Roman"/>
          <w:sz w:val="24"/>
        </w:rPr>
        <w:t xml:space="preserve"> relationships comprehensively </w:t>
      </w:r>
      <w:r w:rsidR="00A933BE" w:rsidRPr="00656330">
        <w:rPr>
          <w:rFonts w:ascii="Times New Roman" w:hAnsi="Times New Roman" w:cs="Times New Roman"/>
          <w:sz w:val="24"/>
        </w:rPr>
        <w:t xml:space="preserve">(Luoto et al., 2018; Piano et al., 2020; Li et al., 2019). </w:t>
      </w:r>
      <w:r w:rsidR="00E62823" w:rsidRPr="00656330">
        <w:rPr>
          <w:rFonts w:ascii="Times New Roman" w:hAnsi="Times New Roman" w:cs="Times New Roman"/>
          <w:sz w:val="24"/>
        </w:rPr>
        <w:t>While t</w:t>
      </w:r>
      <w:r w:rsidR="00A933BE" w:rsidRPr="00656330">
        <w:rPr>
          <w:rFonts w:ascii="Times New Roman" w:hAnsi="Times New Roman" w:cs="Times New Roman"/>
          <w:sz w:val="24"/>
        </w:rPr>
        <w:t>rait approach</w:t>
      </w:r>
      <w:r w:rsidR="00E62823" w:rsidRPr="00656330">
        <w:rPr>
          <w:rFonts w:ascii="Times New Roman" w:hAnsi="Times New Roman" w:cs="Times New Roman"/>
          <w:sz w:val="24"/>
        </w:rPr>
        <w:t>es</w:t>
      </w:r>
      <w:r w:rsidR="00A933BE" w:rsidRPr="00656330">
        <w:rPr>
          <w:rFonts w:ascii="Times New Roman" w:hAnsi="Times New Roman" w:cs="Times New Roman"/>
          <w:sz w:val="24"/>
        </w:rPr>
        <w:t xml:space="preserve"> </w:t>
      </w:r>
      <w:r w:rsidR="00E62823" w:rsidRPr="00656330">
        <w:rPr>
          <w:rFonts w:ascii="Times New Roman" w:hAnsi="Times New Roman" w:cs="Times New Roman"/>
          <w:sz w:val="24"/>
        </w:rPr>
        <w:t xml:space="preserve">are considered </w:t>
      </w:r>
      <w:r w:rsidR="00D31661" w:rsidRPr="00656330">
        <w:rPr>
          <w:rFonts w:ascii="Times New Roman" w:hAnsi="Times New Roman" w:cs="Times New Roman"/>
          <w:sz w:val="24"/>
        </w:rPr>
        <w:t xml:space="preserve">to have relatively stable </w:t>
      </w:r>
      <w:r w:rsidR="00FC0885" w:rsidRPr="00656330">
        <w:rPr>
          <w:rFonts w:ascii="Times New Roman" w:hAnsi="Times New Roman" w:cs="Times New Roman"/>
          <w:sz w:val="24"/>
        </w:rPr>
        <w:t>relationships with</w:t>
      </w:r>
      <w:r w:rsidR="00A933BE" w:rsidRPr="00656330">
        <w:rPr>
          <w:rFonts w:ascii="Times New Roman" w:hAnsi="Times New Roman" w:cs="Times New Roman"/>
          <w:sz w:val="24"/>
        </w:rPr>
        <w:t xml:space="preserve"> environments, taxonomic compositions </w:t>
      </w:r>
      <w:r w:rsidR="00FC0885" w:rsidRPr="00656330">
        <w:rPr>
          <w:rFonts w:ascii="Times New Roman" w:hAnsi="Times New Roman" w:cs="Times New Roman"/>
          <w:sz w:val="24"/>
        </w:rPr>
        <w:t xml:space="preserve">may vary considerably due to </w:t>
      </w:r>
      <w:r w:rsidR="00A933BE" w:rsidRPr="00656330">
        <w:rPr>
          <w:rFonts w:ascii="Times New Roman" w:hAnsi="Times New Roman" w:cs="Times New Roman"/>
          <w:sz w:val="24"/>
        </w:rPr>
        <w:t>biogeographic factors</w:t>
      </w:r>
      <w:r w:rsidR="00FC0885" w:rsidRPr="00656330">
        <w:rPr>
          <w:rFonts w:ascii="Times New Roman" w:hAnsi="Times New Roman" w:cs="Times New Roman"/>
          <w:sz w:val="24"/>
        </w:rPr>
        <w:t xml:space="preserve"> and</w:t>
      </w:r>
      <w:r w:rsidR="00A933BE" w:rsidRPr="00656330">
        <w:rPr>
          <w:rFonts w:ascii="Times New Roman" w:hAnsi="Times New Roman" w:cs="Times New Roman"/>
          <w:sz w:val="24"/>
        </w:rPr>
        <w:t xml:space="preserve"> taxonomic accuracy (Dol</w:t>
      </w:r>
      <w:r w:rsidR="00580441" w:rsidRPr="00656330">
        <w:rPr>
          <w:rFonts w:ascii="Times New Roman" w:hAnsi="Times New Roman" w:cs="Times New Roman"/>
          <w:kern w:val="0"/>
          <w:szCs w:val="21"/>
        </w:rPr>
        <w:t>é</w:t>
      </w:r>
      <w:r w:rsidR="00A933BE" w:rsidRPr="00656330">
        <w:rPr>
          <w:rFonts w:ascii="Times New Roman" w:hAnsi="Times New Roman" w:cs="Times New Roman"/>
          <w:sz w:val="24"/>
        </w:rPr>
        <w:t xml:space="preserve">dec et al., 2011). </w:t>
      </w:r>
      <w:r w:rsidR="00FC0885" w:rsidRPr="00656330">
        <w:rPr>
          <w:rFonts w:ascii="Times New Roman" w:hAnsi="Times New Roman" w:cs="Times New Roman"/>
          <w:sz w:val="24"/>
        </w:rPr>
        <w:t xml:space="preserve">As such, </w:t>
      </w:r>
      <w:r w:rsidR="00A933BE" w:rsidRPr="00656330">
        <w:rPr>
          <w:rFonts w:ascii="Times New Roman" w:hAnsi="Times New Roman" w:cs="Times New Roman"/>
          <w:sz w:val="24"/>
        </w:rPr>
        <w:t xml:space="preserve">functional </w:t>
      </w:r>
      <w:r w:rsidR="00FC0885" w:rsidRPr="00656330">
        <w:rPr>
          <w:rFonts w:ascii="Times New Roman" w:hAnsi="Times New Roman" w:cs="Times New Roman"/>
          <w:sz w:val="24"/>
        </w:rPr>
        <w:t xml:space="preserve">trait </w:t>
      </w:r>
      <w:r w:rsidR="00A933BE" w:rsidRPr="00656330">
        <w:rPr>
          <w:rFonts w:ascii="Times New Roman" w:hAnsi="Times New Roman" w:cs="Times New Roman"/>
          <w:sz w:val="24"/>
        </w:rPr>
        <w:t xml:space="preserve">approaches are increasingly used to provide </w:t>
      </w:r>
      <w:r w:rsidR="004E3098" w:rsidRPr="00656330">
        <w:rPr>
          <w:rFonts w:ascii="Times New Roman" w:hAnsi="Times New Roman" w:cs="Times New Roman"/>
          <w:sz w:val="24"/>
        </w:rPr>
        <w:t>a</w:t>
      </w:r>
      <w:r w:rsidR="00044880" w:rsidRPr="00656330">
        <w:rPr>
          <w:rFonts w:ascii="Times New Roman" w:hAnsi="Times New Roman" w:cs="Times New Roman"/>
          <w:sz w:val="24"/>
        </w:rPr>
        <w:t xml:space="preserve"> </w:t>
      </w:r>
      <w:r w:rsidR="00302594" w:rsidRPr="00656330">
        <w:rPr>
          <w:rFonts w:ascii="Times New Roman" w:hAnsi="Times New Roman" w:cs="Times New Roman"/>
          <w:sz w:val="24"/>
        </w:rPr>
        <w:t>deeper understanding</w:t>
      </w:r>
      <w:r w:rsidR="00A933BE" w:rsidRPr="00656330">
        <w:rPr>
          <w:rFonts w:ascii="Times New Roman" w:hAnsi="Times New Roman" w:cs="Times New Roman"/>
          <w:sz w:val="24"/>
        </w:rPr>
        <w:t xml:space="preserve"> o</w:t>
      </w:r>
      <w:r w:rsidR="00044880" w:rsidRPr="00656330">
        <w:rPr>
          <w:rFonts w:ascii="Times New Roman" w:hAnsi="Times New Roman" w:cs="Times New Roman"/>
          <w:sz w:val="24"/>
        </w:rPr>
        <w:t>f</w:t>
      </w:r>
      <w:r w:rsidR="00A933BE" w:rsidRPr="00656330">
        <w:rPr>
          <w:rFonts w:ascii="Times New Roman" w:hAnsi="Times New Roman" w:cs="Times New Roman"/>
          <w:sz w:val="24"/>
        </w:rPr>
        <w:t xml:space="preserve"> </w:t>
      </w:r>
      <w:r w:rsidR="00302594" w:rsidRPr="00656330">
        <w:rPr>
          <w:rFonts w:ascii="Times New Roman" w:hAnsi="Times New Roman" w:cs="Times New Roman"/>
          <w:sz w:val="24"/>
        </w:rPr>
        <w:t>response mechanisms of biota to e</w:t>
      </w:r>
      <w:r w:rsidR="00A933BE" w:rsidRPr="00656330">
        <w:rPr>
          <w:rFonts w:ascii="Times New Roman" w:hAnsi="Times New Roman" w:cs="Times New Roman"/>
          <w:sz w:val="24"/>
        </w:rPr>
        <w:t>nvironment</w:t>
      </w:r>
      <w:r w:rsidR="00302594" w:rsidRPr="00656330">
        <w:rPr>
          <w:rFonts w:ascii="Times New Roman" w:hAnsi="Times New Roman" w:cs="Times New Roman"/>
          <w:sz w:val="24"/>
        </w:rPr>
        <w:t>al change</w:t>
      </w:r>
      <w:r w:rsidR="00A933BE" w:rsidRPr="00656330">
        <w:rPr>
          <w:rFonts w:ascii="Times New Roman" w:hAnsi="Times New Roman" w:cs="Times New Roman"/>
          <w:sz w:val="24"/>
        </w:rPr>
        <w:t xml:space="preserve"> (Adeleye et al., 2023). </w:t>
      </w:r>
    </w:p>
    <w:p w14:paraId="5293EAF6" w14:textId="6B3D2B7D" w:rsidR="002E2513" w:rsidRPr="00656330" w:rsidRDefault="005E4CB7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Chironomids are </w:t>
      </w:r>
      <w:r w:rsidR="00AC3BA2" w:rsidRPr="00656330">
        <w:rPr>
          <w:rFonts w:ascii="Times New Roman" w:hAnsi="Times New Roman" w:cs="Times New Roman"/>
          <w:sz w:val="24"/>
        </w:rPr>
        <w:t>prominent</w:t>
      </w:r>
      <w:r w:rsidRPr="00656330">
        <w:rPr>
          <w:rFonts w:ascii="Times New Roman" w:hAnsi="Times New Roman" w:cs="Times New Roman"/>
          <w:sz w:val="24"/>
        </w:rPr>
        <w:t xml:space="preserve"> aquatic insects </w:t>
      </w:r>
      <w:r w:rsidR="00B6751E" w:rsidRPr="00656330">
        <w:rPr>
          <w:rFonts w:ascii="Times New Roman" w:hAnsi="Times New Roman" w:cs="Times New Roman"/>
          <w:sz w:val="24"/>
        </w:rPr>
        <w:t>having</w:t>
      </w:r>
      <w:r w:rsidR="007B1B78" w:rsidRPr="00656330">
        <w:rPr>
          <w:rFonts w:ascii="Times New Roman" w:hAnsi="Times New Roman" w:cs="Times New Roman"/>
          <w:sz w:val="24"/>
        </w:rPr>
        <w:t xml:space="preserve"> </w:t>
      </w:r>
      <w:r w:rsidR="009F3E81" w:rsidRPr="00656330">
        <w:rPr>
          <w:rFonts w:ascii="Times New Roman" w:hAnsi="Times New Roman" w:cs="Times New Roman"/>
          <w:sz w:val="24"/>
        </w:rPr>
        <w:t xml:space="preserve">a </w:t>
      </w:r>
      <w:r w:rsidR="007B1B78" w:rsidRPr="00656330">
        <w:rPr>
          <w:rFonts w:ascii="Times New Roman" w:hAnsi="Times New Roman" w:cs="Times New Roman"/>
          <w:sz w:val="24"/>
        </w:rPr>
        <w:t xml:space="preserve">wide geographic distribution </w:t>
      </w:r>
      <w:r w:rsidR="009235FA" w:rsidRPr="00656330">
        <w:rPr>
          <w:rFonts w:ascii="Times New Roman" w:hAnsi="Times New Roman" w:cs="Times New Roman"/>
          <w:sz w:val="24"/>
        </w:rPr>
        <w:t xml:space="preserve">and </w:t>
      </w:r>
      <w:r w:rsidR="00B6751E" w:rsidRPr="00656330">
        <w:rPr>
          <w:rFonts w:ascii="Times New Roman" w:hAnsi="Times New Roman" w:cs="Times New Roman"/>
          <w:sz w:val="24"/>
        </w:rPr>
        <w:t>outstanding capacity</w:t>
      </w:r>
      <w:r w:rsidR="00A61CAE" w:rsidRPr="00656330">
        <w:rPr>
          <w:rFonts w:ascii="Times New Roman" w:hAnsi="Times New Roman" w:cs="Times New Roman"/>
          <w:sz w:val="24"/>
        </w:rPr>
        <w:t xml:space="preserve"> to </w:t>
      </w:r>
      <w:r w:rsidR="00E46833" w:rsidRPr="00656330">
        <w:rPr>
          <w:rFonts w:ascii="Times New Roman" w:hAnsi="Times New Roman" w:cs="Times New Roman"/>
          <w:sz w:val="24"/>
        </w:rPr>
        <w:t>resist</w:t>
      </w:r>
      <w:r w:rsidR="004D558E" w:rsidRPr="00656330">
        <w:rPr>
          <w:rFonts w:ascii="Times New Roman" w:hAnsi="Times New Roman" w:cs="Times New Roman"/>
          <w:sz w:val="24"/>
        </w:rPr>
        <w:t xml:space="preserve"> </w:t>
      </w:r>
      <w:r w:rsidR="000561E6" w:rsidRPr="00656330">
        <w:rPr>
          <w:rFonts w:ascii="Times New Roman" w:hAnsi="Times New Roman" w:cs="Times New Roman"/>
          <w:sz w:val="24"/>
        </w:rPr>
        <w:t>unfavorable</w:t>
      </w:r>
      <w:r w:rsidR="004C5D2C" w:rsidRPr="00656330">
        <w:rPr>
          <w:rFonts w:ascii="Times New Roman" w:hAnsi="Times New Roman" w:cs="Times New Roman"/>
          <w:sz w:val="24"/>
        </w:rPr>
        <w:t xml:space="preserve"> conditions</w:t>
      </w:r>
      <w:r w:rsidR="00ED5AA4" w:rsidRPr="00656330">
        <w:rPr>
          <w:rFonts w:ascii="Times New Roman" w:hAnsi="Times New Roman" w:cs="Times New Roman"/>
          <w:sz w:val="24"/>
        </w:rPr>
        <w:t xml:space="preserve"> such as </w:t>
      </w:r>
      <w:r w:rsidR="009F3E81" w:rsidRPr="00656330">
        <w:rPr>
          <w:rFonts w:ascii="Times New Roman" w:hAnsi="Times New Roman" w:cs="Times New Roman"/>
          <w:sz w:val="24"/>
        </w:rPr>
        <w:t xml:space="preserve">extreme </w:t>
      </w:r>
      <w:r w:rsidR="008F73B2" w:rsidRPr="00656330">
        <w:rPr>
          <w:rFonts w:ascii="Times New Roman" w:hAnsi="Times New Roman" w:cs="Times New Roman"/>
          <w:sz w:val="24"/>
        </w:rPr>
        <w:t xml:space="preserve">temperature, </w:t>
      </w:r>
      <w:r w:rsidR="00D85C82" w:rsidRPr="00656330">
        <w:rPr>
          <w:rFonts w:ascii="Times New Roman" w:hAnsi="Times New Roman" w:cs="Times New Roman"/>
          <w:sz w:val="24"/>
        </w:rPr>
        <w:t xml:space="preserve">hydraulic </w:t>
      </w:r>
      <w:r w:rsidR="007631A3">
        <w:rPr>
          <w:rFonts w:ascii="Times New Roman" w:hAnsi="Times New Roman" w:cs="Times New Roman"/>
          <w:sz w:val="24"/>
        </w:rPr>
        <w:t>changes</w:t>
      </w:r>
      <w:r w:rsidR="00D85C82" w:rsidRPr="00656330">
        <w:rPr>
          <w:rFonts w:ascii="Times New Roman" w:hAnsi="Times New Roman" w:cs="Times New Roman"/>
          <w:sz w:val="24"/>
        </w:rPr>
        <w:t xml:space="preserve">, </w:t>
      </w:r>
      <w:r w:rsidR="0080411A" w:rsidRPr="00656330">
        <w:rPr>
          <w:rFonts w:ascii="Times New Roman" w:hAnsi="Times New Roman" w:cs="Times New Roman"/>
          <w:sz w:val="24"/>
        </w:rPr>
        <w:t xml:space="preserve">trophic status </w:t>
      </w:r>
      <w:r w:rsidR="00D85C82" w:rsidRPr="00656330">
        <w:rPr>
          <w:rFonts w:ascii="Times New Roman" w:hAnsi="Times New Roman" w:cs="Times New Roman"/>
          <w:sz w:val="24"/>
        </w:rPr>
        <w:t>and substrates</w:t>
      </w:r>
      <w:r w:rsidR="00AC3BA2" w:rsidRPr="00656330">
        <w:rPr>
          <w:rFonts w:ascii="Times New Roman" w:hAnsi="Times New Roman" w:cs="Times New Roman"/>
          <w:sz w:val="24"/>
        </w:rPr>
        <w:t xml:space="preserve"> (</w:t>
      </w:r>
      <w:r w:rsidR="00BF6E6B" w:rsidRPr="00656330">
        <w:rPr>
          <w:rFonts w:ascii="Times New Roman" w:hAnsi="Times New Roman" w:cs="Times New Roman"/>
          <w:kern w:val="0"/>
          <w:sz w:val="24"/>
          <w:szCs w:val="18"/>
        </w:rPr>
        <w:t>Armitage et al., 2012</w:t>
      </w:r>
      <w:r w:rsidR="00AC3BA2" w:rsidRPr="00656330">
        <w:rPr>
          <w:rFonts w:ascii="Times New Roman" w:hAnsi="Times New Roman" w:cs="Times New Roman"/>
          <w:sz w:val="24"/>
        </w:rPr>
        <w:t>)</w:t>
      </w:r>
      <w:r w:rsidR="00D85C82" w:rsidRPr="00656330">
        <w:rPr>
          <w:rFonts w:ascii="Times New Roman" w:hAnsi="Times New Roman" w:cs="Times New Roman"/>
          <w:sz w:val="24"/>
        </w:rPr>
        <w:t xml:space="preserve">. </w:t>
      </w:r>
      <w:r w:rsidR="00FD6FD8" w:rsidRPr="00656330">
        <w:rPr>
          <w:rFonts w:ascii="Times New Roman" w:hAnsi="Times New Roman" w:cs="Times New Roman"/>
          <w:sz w:val="24"/>
        </w:rPr>
        <w:t>The</w:t>
      </w:r>
      <w:r w:rsidR="00224D0A" w:rsidRPr="00656330">
        <w:rPr>
          <w:rFonts w:ascii="Times New Roman" w:hAnsi="Times New Roman" w:cs="Times New Roman"/>
          <w:sz w:val="24"/>
        </w:rPr>
        <w:t xml:space="preserve"> larva</w:t>
      </w:r>
      <w:r w:rsidR="00387D47" w:rsidRPr="00656330">
        <w:rPr>
          <w:rFonts w:ascii="Times New Roman" w:hAnsi="Times New Roman" w:cs="Times New Roman"/>
          <w:sz w:val="24"/>
        </w:rPr>
        <w:t>e</w:t>
      </w:r>
      <w:r w:rsidR="00224D0A" w:rsidRPr="00656330">
        <w:rPr>
          <w:rFonts w:ascii="Times New Roman" w:hAnsi="Times New Roman" w:cs="Times New Roman"/>
          <w:sz w:val="24"/>
        </w:rPr>
        <w:t xml:space="preserve"> are highly sensitive to environmental </w:t>
      </w:r>
      <w:r w:rsidR="00EA7B19" w:rsidRPr="00656330">
        <w:rPr>
          <w:rFonts w:ascii="Times New Roman" w:hAnsi="Times New Roman" w:cs="Times New Roman"/>
          <w:sz w:val="24"/>
        </w:rPr>
        <w:t>change</w:t>
      </w:r>
      <w:r w:rsidR="00224D0A" w:rsidRPr="00656330">
        <w:rPr>
          <w:rFonts w:ascii="Times New Roman" w:hAnsi="Times New Roman" w:cs="Times New Roman"/>
          <w:sz w:val="24"/>
        </w:rPr>
        <w:t xml:space="preserve"> and </w:t>
      </w:r>
      <w:r w:rsidR="00CB17A3" w:rsidRPr="00656330">
        <w:rPr>
          <w:rFonts w:ascii="Times New Roman" w:hAnsi="Times New Roman" w:cs="Times New Roman"/>
          <w:sz w:val="24"/>
        </w:rPr>
        <w:t xml:space="preserve">typically </w:t>
      </w:r>
      <w:r w:rsidR="00D93673" w:rsidRPr="00656330">
        <w:rPr>
          <w:rFonts w:ascii="Times New Roman" w:hAnsi="Times New Roman" w:cs="Times New Roman"/>
          <w:sz w:val="24"/>
        </w:rPr>
        <w:t xml:space="preserve">show </w:t>
      </w:r>
      <w:r w:rsidR="009E2B05" w:rsidRPr="00656330">
        <w:rPr>
          <w:rFonts w:ascii="Times New Roman" w:hAnsi="Times New Roman" w:cs="Times New Roman"/>
          <w:sz w:val="24"/>
        </w:rPr>
        <w:t xml:space="preserve">clear </w:t>
      </w:r>
      <w:r w:rsidR="002F15F3" w:rsidRPr="00656330">
        <w:rPr>
          <w:rFonts w:ascii="Times New Roman" w:hAnsi="Times New Roman" w:cs="Times New Roman"/>
          <w:sz w:val="24"/>
        </w:rPr>
        <w:t xml:space="preserve">differences in community </w:t>
      </w:r>
      <w:r w:rsidR="00FE6D17">
        <w:rPr>
          <w:rFonts w:ascii="Times New Roman" w:hAnsi="Times New Roman" w:cs="Times New Roman"/>
          <w:sz w:val="24"/>
        </w:rPr>
        <w:t>assemblages</w:t>
      </w:r>
      <w:r w:rsidR="00FE6D17" w:rsidRPr="00656330">
        <w:rPr>
          <w:rFonts w:ascii="Times New Roman" w:hAnsi="Times New Roman" w:cs="Times New Roman"/>
          <w:sz w:val="24"/>
        </w:rPr>
        <w:t xml:space="preserve"> </w:t>
      </w:r>
      <w:r w:rsidR="006E054D" w:rsidRPr="00656330">
        <w:rPr>
          <w:rFonts w:ascii="Times New Roman" w:hAnsi="Times New Roman" w:cs="Times New Roman"/>
          <w:sz w:val="24"/>
        </w:rPr>
        <w:t>between</w:t>
      </w:r>
      <w:r w:rsidR="00A82BDB" w:rsidRPr="00656330">
        <w:rPr>
          <w:rFonts w:ascii="Times New Roman" w:hAnsi="Times New Roman" w:cs="Times New Roman"/>
          <w:sz w:val="24"/>
        </w:rPr>
        <w:t xml:space="preserve"> different habitat</w:t>
      </w:r>
      <w:r w:rsidR="00CC21BC" w:rsidRPr="00656330">
        <w:rPr>
          <w:rFonts w:ascii="Times New Roman" w:hAnsi="Times New Roman" w:cs="Times New Roman"/>
          <w:sz w:val="24"/>
        </w:rPr>
        <w:t>s</w:t>
      </w:r>
      <w:r w:rsidR="009F3E81" w:rsidRPr="00656330">
        <w:rPr>
          <w:rFonts w:ascii="Times New Roman" w:hAnsi="Times New Roman" w:cs="Times New Roman"/>
          <w:sz w:val="24"/>
        </w:rPr>
        <w:t xml:space="preserve"> (</w:t>
      </w:r>
      <w:r w:rsidR="00EA7B19" w:rsidRPr="00656330">
        <w:rPr>
          <w:rFonts w:ascii="Times New Roman" w:hAnsi="Times New Roman" w:cs="Times New Roman"/>
          <w:sz w:val="24"/>
        </w:rPr>
        <w:t>Brooks et al., 2007</w:t>
      </w:r>
      <w:r w:rsidR="009F3E81" w:rsidRPr="00656330">
        <w:rPr>
          <w:rFonts w:ascii="Times New Roman" w:hAnsi="Times New Roman" w:cs="Times New Roman"/>
          <w:sz w:val="24"/>
        </w:rPr>
        <w:t>)</w:t>
      </w:r>
      <w:r w:rsidR="00F41125" w:rsidRPr="00656330">
        <w:rPr>
          <w:rFonts w:ascii="Times New Roman" w:hAnsi="Times New Roman" w:cs="Times New Roman"/>
          <w:sz w:val="24"/>
        </w:rPr>
        <w:t xml:space="preserve">. These advantages allow chironomids </w:t>
      </w:r>
      <w:r w:rsidR="0046772F" w:rsidRPr="00656330">
        <w:rPr>
          <w:rFonts w:ascii="Times New Roman" w:hAnsi="Times New Roman" w:cs="Times New Roman"/>
          <w:sz w:val="24"/>
        </w:rPr>
        <w:t xml:space="preserve">(including their </w:t>
      </w:r>
      <w:r w:rsidR="00786FEA" w:rsidRPr="00656330">
        <w:rPr>
          <w:rFonts w:ascii="Times New Roman" w:hAnsi="Times New Roman" w:cs="Times New Roman"/>
          <w:sz w:val="24"/>
        </w:rPr>
        <w:t xml:space="preserve">subfossil </w:t>
      </w:r>
      <w:r w:rsidR="0046772F" w:rsidRPr="00656330">
        <w:rPr>
          <w:rFonts w:ascii="Times New Roman" w:hAnsi="Times New Roman" w:cs="Times New Roman"/>
          <w:sz w:val="24"/>
        </w:rPr>
        <w:t xml:space="preserve">remains) </w:t>
      </w:r>
      <w:r w:rsidR="00D11D17" w:rsidRPr="00656330">
        <w:rPr>
          <w:rFonts w:ascii="Times New Roman" w:hAnsi="Times New Roman" w:cs="Times New Roman"/>
          <w:sz w:val="24"/>
        </w:rPr>
        <w:t xml:space="preserve">to </w:t>
      </w:r>
      <w:r w:rsidR="0063465A" w:rsidRPr="00656330">
        <w:rPr>
          <w:rFonts w:ascii="Times New Roman" w:hAnsi="Times New Roman" w:cs="Times New Roman"/>
          <w:sz w:val="24"/>
        </w:rPr>
        <w:t>serv</w:t>
      </w:r>
      <w:r w:rsidR="00D11D17" w:rsidRPr="00656330">
        <w:rPr>
          <w:rFonts w:ascii="Times New Roman" w:hAnsi="Times New Roman" w:cs="Times New Roman"/>
          <w:sz w:val="24"/>
        </w:rPr>
        <w:t>e</w:t>
      </w:r>
      <w:r w:rsidR="0063465A" w:rsidRPr="00656330">
        <w:rPr>
          <w:rFonts w:ascii="Times New Roman" w:hAnsi="Times New Roman" w:cs="Times New Roman"/>
          <w:sz w:val="24"/>
        </w:rPr>
        <w:t xml:space="preserve"> as </w:t>
      </w:r>
      <w:r w:rsidR="00EA439A" w:rsidRPr="00656330">
        <w:rPr>
          <w:rFonts w:ascii="Times New Roman" w:hAnsi="Times New Roman" w:cs="Times New Roman"/>
          <w:sz w:val="24"/>
        </w:rPr>
        <w:t>excellent bioindicators in bio</w:t>
      </w:r>
      <w:r w:rsidR="00BF6E6B" w:rsidRPr="00656330">
        <w:rPr>
          <w:rFonts w:ascii="Times New Roman" w:hAnsi="Times New Roman" w:cs="Times New Roman"/>
          <w:sz w:val="24"/>
        </w:rPr>
        <w:t xml:space="preserve">logical </w:t>
      </w:r>
      <w:r w:rsidR="00EA439A" w:rsidRPr="00656330">
        <w:rPr>
          <w:rFonts w:ascii="Times New Roman" w:hAnsi="Times New Roman" w:cs="Times New Roman"/>
          <w:sz w:val="24"/>
        </w:rPr>
        <w:t>monitoring and</w:t>
      </w:r>
      <w:r w:rsidR="004831F7" w:rsidRPr="00656330">
        <w:rPr>
          <w:rFonts w:ascii="Times New Roman" w:hAnsi="Times New Roman" w:cs="Times New Roman"/>
          <w:sz w:val="24"/>
        </w:rPr>
        <w:t xml:space="preserve"> proxies in </w:t>
      </w:r>
      <w:r w:rsidR="004F1901" w:rsidRPr="00656330">
        <w:rPr>
          <w:rFonts w:ascii="Times New Roman" w:hAnsi="Times New Roman" w:cs="Times New Roman"/>
          <w:sz w:val="24"/>
        </w:rPr>
        <w:t xml:space="preserve">the </w:t>
      </w:r>
      <w:r w:rsidR="004831F7" w:rsidRPr="00656330">
        <w:rPr>
          <w:rFonts w:ascii="Times New Roman" w:hAnsi="Times New Roman" w:cs="Times New Roman"/>
          <w:sz w:val="24"/>
        </w:rPr>
        <w:t>environmental</w:t>
      </w:r>
      <w:r w:rsidR="00EA439A" w:rsidRPr="00656330">
        <w:rPr>
          <w:rFonts w:ascii="Times New Roman" w:hAnsi="Times New Roman" w:cs="Times New Roman"/>
          <w:sz w:val="24"/>
        </w:rPr>
        <w:t xml:space="preserve"> reconstruction of aquatic systems</w:t>
      </w:r>
      <w:r w:rsidR="0088580E" w:rsidRPr="00656330">
        <w:rPr>
          <w:rFonts w:ascii="Times New Roman" w:hAnsi="Times New Roman" w:cs="Times New Roman"/>
          <w:sz w:val="24"/>
        </w:rPr>
        <w:t xml:space="preserve"> (</w:t>
      </w:r>
      <w:r w:rsidR="006816F8" w:rsidRPr="00656330">
        <w:rPr>
          <w:rFonts w:ascii="Times New Roman" w:hAnsi="Times New Roman" w:cs="Times New Roman"/>
          <w:kern w:val="0"/>
          <w:sz w:val="24"/>
          <w:szCs w:val="18"/>
        </w:rPr>
        <w:t>Armitage et al., 2012</w:t>
      </w:r>
      <w:r w:rsidR="0088580E" w:rsidRPr="00656330">
        <w:rPr>
          <w:rFonts w:ascii="Times New Roman" w:hAnsi="Times New Roman" w:cs="Times New Roman"/>
          <w:sz w:val="24"/>
        </w:rPr>
        <w:t>)</w:t>
      </w:r>
      <w:r w:rsidR="00EA439A" w:rsidRPr="00656330">
        <w:rPr>
          <w:rFonts w:ascii="Times New Roman" w:hAnsi="Times New Roman" w:cs="Times New Roman"/>
          <w:sz w:val="24"/>
        </w:rPr>
        <w:t xml:space="preserve">. </w:t>
      </w:r>
      <w:r w:rsidR="00BB5E7B" w:rsidRPr="00656330">
        <w:rPr>
          <w:rFonts w:ascii="Times New Roman" w:hAnsi="Times New Roman" w:cs="Times New Roman"/>
          <w:sz w:val="24"/>
        </w:rPr>
        <w:t>However, the us</w:t>
      </w:r>
      <w:r w:rsidR="007660E8" w:rsidRPr="00656330">
        <w:rPr>
          <w:rFonts w:ascii="Times New Roman" w:hAnsi="Times New Roman" w:cs="Times New Roman"/>
          <w:sz w:val="24"/>
        </w:rPr>
        <w:t>age</w:t>
      </w:r>
      <w:r w:rsidR="00BB5E7B" w:rsidRPr="00656330">
        <w:rPr>
          <w:rFonts w:ascii="Times New Roman" w:hAnsi="Times New Roman" w:cs="Times New Roman"/>
          <w:sz w:val="24"/>
        </w:rPr>
        <w:t xml:space="preserve"> of taxonomy-based measures </w:t>
      </w:r>
      <w:r w:rsidR="00CD17B9" w:rsidRPr="00656330">
        <w:rPr>
          <w:rFonts w:ascii="Times New Roman" w:hAnsi="Times New Roman" w:cs="Times New Roman"/>
          <w:sz w:val="24"/>
        </w:rPr>
        <w:t>can be problematic, as outlined above</w:t>
      </w:r>
      <w:r w:rsidR="007F65C6" w:rsidRPr="00656330">
        <w:rPr>
          <w:rFonts w:ascii="Times New Roman" w:hAnsi="Times New Roman" w:cs="Times New Roman"/>
          <w:sz w:val="24"/>
        </w:rPr>
        <w:t>, and the</w:t>
      </w:r>
      <w:r w:rsidR="00551468" w:rsidRPr="00656330">
        <w:rPr>
          <w:rFonts w:ascii="Times New Roman" w:hAnsi="Times New Roman" w:cs="Times New Roman"/>
          <w:sz w:val="24"/>
        </w:rPr>
        <w:t>y</w:t>
      </w:r>
      <w:r w:rsidR="007F65C6" w:rsidRPr="00656330">
        <w:rPr>
          <w:rFonts w:ascii="Times New Roman" w:hAnsi="Times New Roman" w:cs="Times New Roman"/>
          <w:sz w:val="24"/>
        </w:rPr>
        <w:t xml:space="preserve"> can vary markedly across relatively small scales</w:t>
      </w:r>
      <w:r w:rsidR="00BB5E7B" w:rsidRPr="00656330">
        <w:rPr>
          <w:rFonts w:ascii="Times New Roman" w:hAnsi="Times New Roman" w:cs="Times New Roman"/>
          <w:sz w:val="24"/>
        </w:rPr>
        <w:t xml:space="preserve"> (Radkova et al., 2014; Ca</w:t>
      </w:r>
      <w:r w:rsidR="00BB5E7B" w:rsidRPr="00656330">
        <w:rPr>
          <w:rFonts w:ascii="Times New Roman" w:eastAsiaTheme="minorHAnsi" w:hAnsi="Times New Roman" w:cs="Times New Roman"/>
          <w:sz w:val="24"/>
        </w:rPr>
        <w:t>ñedo-Argüelles et al., 2020</w:t>
      </w:r>
      <w:r w:rsidR="00BB5E7B" w:rsidRPr="00656330">
        <w:rPr>
          <w:rFonts w:ascii="Times New Roman" w:hAnsi="Times New Roman" w:cs="Times New Roman"/>
          <w:sz w:val="24"/>
        </w:rPr>
        <w:t xml:space="preserve">). Insufficient taxonomic resolution </w:t>
      </w:r>
      <w:r w:rsidR="00B57193" w:rsidRPr="00656330">
        <w:rPr>
          <w:rFonts w:ascii="Times New Roman" w:hAnsi="Times New Roman" w:cs="Times New Roman"/>
          <w:sz w:val="24"/>
        </w:rPr>
        <w:t>can obscure</w:t>
      </w:r>
      <w:r w:rsidR="00BB5E7B" w:rsidRPr="00656330">
        <w:rPr>
          <w:rFonts w:ascii="Times New Roman" w:hAnsi="Times New Roman" w:cs="Times New Roman"/>
          <w:sz w:val="24"/>
        </w:rPr>
        <w:t xml:space="preserve"> the true biotic structure and environmental status</w:t>
      </w:r>
      <w:r w:rsidR="006844DD">
        <w:rPr>
          <w:rFonts w:ascii="Times New Roman" w:hAnsi="Times New Roman" w:cs="Times New Roman"/>
          <w:sz w:val="24"/>
        </w:rPr>
        <w:t>. This</w:t>
      </w:r>
      <w:r w:rsidR="00593BEA">
        <w:rPr>
          <w:rFonts w:ascii="Times New Roman" w:hAnsi="Times New Roman" w:cs="Times New Roman"/>
          <w:sz w:val="24"/>
        </w:rPr>
        <w:t xml:space="preserve"> problem</w:t>
      </w:r>
      <w:r w:rsidR="00E41102" w:rsidRPr="00656330">
        <w:rPr>
          <w:rFonts w:ascii="Times New Roman" w:hAnsi="Times New Roman" w:cs="Times New Roman"/>
          <w:sz w:val="24"/>
        </w:rPr>
        <w:t xml:space="preserve"> can be magnified in large scale comparative studies</w:t>
      </w:r>
      <w:r w:rsidR="00BB5E7B" w:rsidRPr="00656330">
        <w:rPr>
          <w:rFonts w:ascii="Times New Roman" w:hAnsi="Times New Roman" w:cs="Times New Roman"/>
          <w:sz w:val="24"/>
        </w:rPr>
        <w:t xml:space="preserve">, </w:t>
      </w:r>
      <w:r w:rsidR="00BB5E7B" w:rsidRPr="00656330">
        <w:rPr>
          <w:rFonts w:ascii="Times New Roman" w:hAnsi="Times New Roman" w:cs="Times New Roman"/>
          <w:sz w:val="24"/>
        </w:rPr>
        <w:lastRenderedPageBreak/>
        <w:t xml:space="preserve">which are essential in modeling and forecasting ecological </w:t>
      </w:r>
      <w:r w:rsidR="00593BEA">
        <w:rPr>
          <w:rFonts w:ascii="Times New Roman" w:hAnsi="Times New Roman" w:cs="Times New Roman"/>
          <w:sz w:val="24"/>
        </w:rPr>
        <w:t>responses</w:t>
      </w:r>
      <w:r w:rsidR="00593BEA" w:rsidRPr="00656330">
        <w:rPr>
          <w:rFonts w:ascii="Times New Roman" w:hAnsi="Times New Roman" w:cs="Times New Roman"/>
          <w:sz w:val="24"/>
        </w:rPr>
        <w:t xml:space="preserve"> </w:t>
      </w:r>
      <w:r w:rsidR="00BB5E7B" w:rsidRPr="00656330">
        <w:rPr>
          <w:rFonts w:ascii="Times New Roman" w:hAnsi="Times New Roman" w:cs="Times New Roman"/>
          <w:sz w:val="24"/>
        </w:rPr>
        <w:t xml:space="preserve">to future global changes (Bonada et al., 2007). </w:t>
      </w:r>
      <w:r w:rsidR="0027489B" w:rsidRPr="00656330">
        <w:rPr>
          <w:rFonts w:ascii="Times New Roman" w:hAnsi="Times New Roman" w:cs="Times New Roman"/>
          <w:sz w:val="24"/>
        </w:rPr>
        <w:t>Nevertheless, chironomid</w:t>
      </w:r>
      <w:r w:rsidR="0013323B" w:rsidRPr="00656330">
        <w:rPr>
          <w:rFonts w:ascii="Times New Roman" w:hAnsi="Times New Roman" w:cs="Times New Roman"/>
          <w:sz w:val="24"/>
        </w:rPr>
        <w:t xml:space="preserve"> larva</w:t>
      </w:r>
      <w:r w:rsidR="004F1901" w:rsidRPr="00656330">
        <w:rPr>
          <w:rFonts w:ascii="Times New Roman" w:hAnsi="Times New Roman" w:cs="Times New Roman"/>
          <w:sz w:val="24"/>
        </w:rPr>
        <w:t>e</w:t>
      </w:r>
      <w:r w:rsidR="0027489B" w:rsidRPr="00656330">
        <w:rPr>
          <w:rFonts w:ascii="Times New Roman" w:hAnsi="Times New Roman" w:cs="Times New Roman"/>
          <w:sz w:val="24"/>
        </w:rPr>
        <w:t xml:space="preserve"> play </w:t>
      </w:r>
      <w:r w:rsidR="00253C30" w:rsidRPr="00656330">
        <w:rPr>
          <w:rFonts w:ascii="Times New Roman" w:hAnsi="Times New Roman" w:cs="Times New Roman"/>
          <w:sz w:val="24"/>
        </w:rPr>
        <w:t xml:space="preserve">a </w:t>
      </w:r>
      <w:r w:rsidR="0027489B" w:rsidRPr="00656330">
        <w:rPr>
          <w:rFonts w:ascii="Times New Roman" w:hAnsi="Times New Roman" w:cs="Times New Roman"/>
          <w:sz w:val="24"/>
        </w:rPr>
        <w:t>crucial role in ecosystem functional processes, serv</w:t>
      </w:r>
      <w:r w:rsidR="00B02C19" w:rsidRPr="00656330">
        <w:rPr>
          <w:rFonts w:ascii="Times New Roman" w:hAnsi="Times New Roman" w:cs="Times New Roman"/>
          <w:sz w:val="24"/>
        </w:rPr>
        <w:t>ing</w:t>
      </w:r>
      <w:r w:rsidR="0027489B" w:rsidRPr="00656330">
        <w:rPr>
          <w:rFonts w:ascii="Times New Roman" w:hAnsi="Times New Roman" w:cs="Times New Roman"/>
          <w:sz w:val="24"/>
        </w:rPr>
        <w:t xml:space="preserve"> as </w:t>
      </w:r>
      <w:r w:rsidR="00C96C95" w:rsidRPr="00656330">
        <w:rPr>
          <w:rFonts w:ascii="Times New Roman" w:hAnsi="Times New Roman" w:cs="Times New Roman"/>
          <w:sz w:val="24"/>
        </w:rPr>
        <w:t xml:space="preserve">a </w:t>
      </w:r>
      <w:r w:rsidR="0027489B" w:rsidRPr="00656330">
        <w:rPr>
          <w:rFonts w:ascii="Times New Roman" w:hAnsi="Times New Roman" w:cs="Times New Roman"/>
          <w:sz w:val="24"/>
        </w:rPr>
        <w:t>key node in food-web structure</w:t>
      </w:r>
      <w:r w:rsidR="00B02C19" w:rsidRPr="00656330">
        <w:rPr>
          <w:rFonts w:ascii="Times New Roman" w:hAnsi="Times New Roman" w:cs="Times New Roman"/>
          <w:sz w:val="24"/>
        </w:rPr>
        <w:t>s</w:t>
      </w:r>
      <w:r w:rsidR="0027489B" w:rsidRPr="00656330">
        <w:rPr>
          <w:rFonts w:ascii="Times New Roman" w:hAnsi="Times New Roman" w:cs="Times New Roman"/>
          <w:sz w:val="24"/>
        </w:rPr>
        <w:t xml:space="preserve"> and biogeochemical cycles by influencing nutrient and pollutant exchanges</w:t>
      </w:r>
      <w:r w:rsidR="004F1901" w:rsidRPr="00656330">
        <w:rPr>
          <w:rFonts w:ascii="Times New Roman" w:hAnsi="Times New Roman" w:cs="Times New Roman"/>
          <w:sz w:val="24"/>
        </w:rPr>
        <w:t xml:space="preserve"> (</w:t>
      </w:r>
      <w:r w:rsidR="00343D30" w:rsidRPr="00656330">
        <w:rPr>
          <w:rFonts w:ascii="Times New Roman" w:hAnsi="Times New Roman" w:cs="Times New Roman"/>
          <w:sz w:val="24"/>
        </w:rPr>
        <w:t>Kivil</w:t>
      </w:r>
      <w:r w:rsidR="00343D30" w:rsidRPr="00656330">
        <w:rPr>
          <w:rFonts w:ascii="Times New Roman" w:hAnsi="Times New Roman" w:cs="Times New Roman" w:hint="eastAsia"/>
          <w:sz w:val="24"/>
        </w:rPr>
        <w:t>ä</w:t>
      </w:r>
      <w:r w:rsidR="00343D30" w:rsidRPr="00656330">
        <w:rPr>
          <w:rFonts w:ascii="Times New Roman" w:hAnsi="Times New Roman" w:cs="Times New Roman"/>
          <w:sz w:val="24"/>
        </w:rPr>
        <w:t xml:space="preserve"> et al., 2019; </w:t>
      </w:r>
      <w:r w:rsidR="00E44C6A" w:rsidRPr="00656330">
        <w:rPr>
          <w:rFonts w:ascii="Times New Roman" w:hAnsi="Times New Roman" w:cs="Times New Roman"/>
          <w:sz w:val="24"/>
        </w:rPr>
        <w:t>Gautreau et al., 2023</w:t>
      </w:r>
      <w:r w:rsidR="004F1901" w:rsidRPr="00656330">
        <w:rPr>
          <w:rFonts w:ascii="Times New Roman" w:hAnsi="Times New Roman" w:cs="Times New Roman"/>
          <w:sz w:val="24"/>
        </w:rPr>
        <w:t>)</w:t>
      </w:r>
      <w:r w:rsidR="0027489B" w:rsidRPr="00656330">
        <w:rPr>
          <w:rFonts w:ascii="Times New Roman" w:hAnsi="Times New Roman" w:cs="Times New Roman"/>
          <w:sz w:val="24"/>
        </w:rPr>
        <w:t>.</w:t>
      </w:r>
      <w:r w:rsidR="00AC04A5" w:rsidRPr="00656330">
        <w:rPr>
          <w:rFonts w:ascii="Times New Roman" w:hAnsi="Times New Roman" w:cs="Times New Roman"/>
          <w:sz w:val="24"/>
        </w:rPr>
        <w:t xml:space="preserve"> </w:t>
      </w:r>
      <w:r w:rsidR="00D24690" w:rsidRPr="00656330">
        <w:rPr>
          <w:rFonts w:ascii="Times New Roman" w:hAnsi="Times New Roman" w:cs="Times New Roman"/>
          <w:sz w:val="24"/>
        </w:rPr>
        <w:t>Given the challenges with taxonomic approaches, we focus</w:t>
      </w:r>
      <w:r w:rsidR="00AE3057" w:rsidRPr="00656330">
        <w:rPr>
          <w:rFonts w:ascii="Times New Roman" w:hAnsi="Times New Roman" w:cs="Times New Roman"/>
          <w:sz w:val="24"/>
        </w:rPr>
        <w:t xml:space="preserve"> here</w:t>
      </w:r>
      <w:r w:rsidR="00D24690" w:rsidRPr="00656330">
        <w:rPr>
          <w:rFonts w:ascii="Times New Roman" w:hAnsi="Times New Roman" w:cs="Times New Roman"/>
          <w:sz w:val="24"/>
        </w:rPr>
        <w:t xml:space="preserve"> on </w:t>
      </w:r>
      <w:r w:rsidR="001710FB" w:rsidRPr="00656330">
        <w:rPr>
          <w:rFonts w:ascii="Times New Roman" w:hAnsi="Times New Roman" w:cs="Times New Roman"/>
          <w:sz w:val="24"/>
        </w:rPr>
        <w:t xml:space="preserve">functional traits and functional diversity of chironomids </w:t>
      </w:r>
      <w:r w:rsidR="005C6C1C" w:rsidRPr="00656330">
        <w:rPr>
          <w:rFonts w:ascii="Times New Roman" w:hAnsi="Times New Roman" w:cs="Times New Roman"/>
          <w:sz w:val="24"/>
        </w:rPr>
        <w:t xml:space="preserve">and their </w:t>
      </w:r>
      <w:r w:rsidR="00142275" w:rsidRPr="00656330">
        <w:rPr>
          <w:rFonts w:ascii="Times New Roman" w:hAnsi="Times New Roman" w:cs="Times New Roman"/>
          <w:sz w:val="24"/>
        </w:rPr>
        <w:t xml:space="preserve">role </w:t>
      </w:r>
      <w:r w:rsidR="00E87279" w:rsidRPr="00656330">
        <w:rPr>
          <w:rFonts w:ascii="Times New Roman" w:hAnsi="Times New Roman" w:cs="Times New Roman"/>
          <w:sz w:val="24"/>
        </w:rPr>
        <w:t xml:space="preserve">in </w:t>
      </w:r>
      <w:r w:rsidR="00244E3F" w:rsidRPr="00656330">
        <w:rPr>
          <w:rFonts w:ascii="Times New Roman" w:hAnsi="Times New Roman" w:cs="Times New Roman"/>
          <w:sz w:val="24"/>
        </w:rPr>
        <w:t xml:space="preserve">modern </w:t>
      </w:r>
      <w:r w:rsidR="00E87279" w:rsidRPr="00656330">
        <w:rPr>
          <w:rFonts w:ascii="Times New Roman" w:hAnsi="Times New Roman" w:cs="Times New Roman"/>
          <w:sz w:val="24"/>
        </w:rPr>
        <w:t>bio</w:t>
      </w:r>
      <w:r w:rsidR="00244E3F" w:rsidRPr="00656330">
        <w:rPr>
          <w:rFonts w:ascii="Times New Roman" w:hAnsi="Times New Roman" w:cs="Times New Roman"/>
          <w:sz w:val="24"/>
        </w:rPr>
        <w:t>assessment</w:t>
      </w:r>
      <w:r w:rsidR="00E87279" w:rsidRPr="00656330">
        <w:rPr>
          <w:rFonts w:ascii="Times New Roman" w:hAnsi="Times New Roman" w:cs="Times New Roman"/>
          <w:sz w:val="24"/>
        </w:rPr>
        <w:t xml:space="preserve"> and </w:t>
      </w:r>
      <w:r w:rsidR="00244E3F" w:rsidRPr="00656330">
        <w:rPr>
          <w:rFonts w:ascii="Times New Roman" w:hAnsi="Times New Roman" w:cs="Times New Roman"/>
          <w:sz w:val="24"/>
        </w:rPr>
        <w:t xml:space="preserve">inference of </w:t>
      </w:r>
      <w:r w:rsidR="00AE3057" w:rsidRPr="00656330">
        <w:rPr>
          <w:rFonts w:ascii="Times New Roman" w:hAnsi="Times New Roman" w:cs="Times New Roman"/>
          <w:sz w:val="24"/>
        </w:rPr>
        <w:t xml:space="preserve">environmental </w:t>
      </w:r>
      <w:r w:rsidR="00244E3F" w:rsidRPr="00656330">
        <w:rPr>
          <w:rFonts w:ascii="Times New Roman" w:hAnsi="Times New Roman" w:cs="Times New Roman"/>
          <w:sz w:val="24"/>
        </w:rPr>
        <w:t>history</w:t>
      </w:r>
      <w:r w:rsidR="005C6C1C" w:rsidRPr="00656330">
        <w:rPr>
          <w:rFonts w:ascii="Times New Roman" w:hAnsi="Times New Roman" w:cs="Times New Roman"/>
          <w:sz w:val="24"/>
        </w:rPr>
        <w:t xml:space="preserve">, with a </w:t>
      </w:r>
      <w:r w:rsidR="005F1F8D" w:rsidRPr="00656330">
        <w:rPr>
          <w:rFonts w:ascii="Times New Roman" w:hAnsi="Times New Roman" w:cs="Times New Roman"/>
          <w:sz w:val="24"/>
        </w:rPr>
        <w:t>novel focus on peatlands</w:t>
      </w:r>
      <w:r w:rsidR="000C4395" w:rsidRPr="00656330">
        <w:rPr>
          <w:rFonts w:ascii="Times New Roman" w:hAnsi="Times New Roman" w:cs="Times New Roman"/>
          <w:sz w:val="24"/>
        </w:rPr>
        <w:t xml:space="preserve">. </w:t>
      </w:r>
    </w:p>
    <w:p w14:paraId="27012E4C" w14:textId="66DF2557" w:rsidR="00CD4D9C" w:rsidRPr="00656330" w:rsidRDefault="00305600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W</w:t>
      </w:r>
      <w:r w:rsidR="00BB7C6B" w:rsidRPr="00656330">
        <w:rPr>
          <w:rFonts w:ascii="Times New Roman" w:hAnsi="Times New Roman" w:cs="Times New Roman"/>
          <w:sz w:val="24"/>
        </w:rPr>
        <w:t xml:space="preserve">e selected </w:t>
      </w:r>
      <w:r w:rsidR="00B3625C" w:rsidRPr="00656330">
        <w:rPr>
          <w:rFonts w:ascii="Times New Roman" w:hAnsi="Times New Roman" w:cs="Times New Roman"/>
          <w:sz w:val="24"/>
        </w:rPr>
        <w:t xml:space="preserve">the </w:t>
      </w:r>
      <w:r w:rsidR="00724F10" w:rsidRPr="00656330">
        <w:rPr>
          <w:rFonts w:ascii="Times New Roman" w:hAnsi="Times New Roman" w:cs="Times New Roman"/>
          <w:sz w:val="24"/>
        </w:rPr>
        <w:t>Dajiuhu Wetland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827296" w:rsidRPr="00656330">
        <w:rPr>
          <w:rFonts w:ascii="Times New Roman" w:hAnsi="Times New Roman" w:cs="Times New Roman"/>
          <w:sz w:val="24"/>
        </w:rPr>
        <w:t xml:space="preserve">for </w:t>
      </w:r>
      <w:r w:rsidR="00666FBA">
        <w:rPr>
          <w:rFonts w:ascii="Times New Roman" w:hAnsi="Times New Roman" w:cs="Times New Roman"/>
          <w:sz w:val="24"/>
        </w:rPr>
        <w:t>this</w:t>
      </w:r>
      <w:r w:rsidRPr="00656330">
        <w:rPr>
          <w:rFonts w:ascii="Times New Roman" w:hAnsi="Times New Roman" w:cs="Times New Roman"/>
          <w:sz w:val="24"/>
        </w:rPr>
        <w:t xml:space="preserve"> study.</w:t>
      </w:r>
      <w:r w:rsidR="00724F10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 xml:space="preserve">The wetland </w:t>
      </w:r>
      <w:r w:rsidR="00095BD0" w:rsidRPr="00656330">
        <w:rPr>
          <w:rFonts w:ascii="Times New Roman" w:hAnsi="Times New Roman" w:cs="Times New Roman"/>
          <w:sz w:val="24"/>
        </w:rPr>
        <w:t xml:space="preserve">is </w:t>
      </w:r>
      <w:r w:rsidR="00724F10" w:rsidRPr="00656330">
        <w:rPr>
          <w:rFonts w:ascii="Times New Roman" w:hAnsi="Times New Roman" w:cs="Times New Roman"/>
          <w:sz w:val="24"/>
        </w:rPr>
        <w:t>situate</w:t>
      </w:r>
      <w:r w:rsidR="00095BD0" w:rsidRPr="00656330">
        <w:rPr>
          <w:rFonts w:ascii="Times New Roman" w:hAnsi="Times New Roman" w:cs="Times New Roman"/>
          <w:sz w:val="24"/>
        </w:rPr>
        <w:t>d</w:t>
      </w:r>
      <w:r w:rsidR="00724F10" w:rsidRPr="00656330">
        <w:rPr>
          <w:rFonts w:ascii="Times New Roman" w:hAnsi="Times New Roman" w:cs="Times New Roman"/>
          <w:sz w:val="24"/>
        </w:rPr>
        <w:t xml:space="preserve"> in </w:t>
      </w:r>
      <w:r w:rsidR="00B3625C" w:rsidRPr="00656330">
        <w:rPr>
          <w:rFonts w:ascii="Times New Roman" w:hAnsi="Times New Roman" w:cs="Times New Roman"/>
          <w:sz w:val="24"/>
        </w:rPr>
        <w:t xml:space="preserve">the </w:t>
      </w:r>
      <w:r w:rsidR="00724F10" w:rsidRPr="00656330">
        <w:rPr>
          <w:rFonts w:ascii="Times New Roman" w:hAnsi="Times New Roman" w:cs="Times New Roman"/>
          <w:sz w:val="24"/>
        </w:rPr>
        <w:t xml:space="preserve">Shennongjia Forest region in </w:t>
      </w:r>
      <w:r w:rsidR="00B81B79" w:rsidRPr="00656330">
        <w:rPr>
          <w:rFonts w:ascii="Times New Roman" w:hAnsi="Times New Roman" w:cs="Times New Roman"/>
          <w:sz w:val="24"/>
        </w:rPr>
        <w:t>C</w:t>
      </w:r>
      <w:r w:rsidR="00724F10" w:rsidRPr="00656330">
        <w:rPr>
          <w:rFonts w:ascii="Times New Roman" w:hAnsi="Times New Roman" w:cs="Times New Roman"/>
          <w:sz w:val="24"/>
        </w:rPr>
        <w:t>entral China</w:t>
      </w:r>
      <w:r w:rsidRPr="00656330">
        <w:rPr>
          <w:rFonts w:ascii="Times New Roman" w:hAnsi="Times New Roman" w:cs="Times New Roman"/>
          <w:sz w:val="24"/>
        </w:rPr>
        <w:t>.</w:t>
      </w:r>
      <w:r w:rsidR="00724F10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>It</w:t>
      </w:r>
      <w:r w:rsidR="00C200A9" w:rsidRPr="00656330">
        <w:rPr>
          <w:rFonts w:ascii="Times New Roman" w:hAnsi="Times New Roman" w:cs="Times New Roman"/>
          <w:sz w:val="24"/>
        </w:rPr>
        <w:t xml:space="preserve"> </w:t>
      </w:r>
      <w:r w:rsidR="000A001B" w:rsidRPr="00656330">
        <w:rPr>
          <w:rFonts w:ascii="Times New Roman" w:hAnsi="Times New Roman" w:cs="Times New Roman"/>
          <w:sz w:val="24"/>
        </w:rPr>
        <w:t xml:space="preserve">shows a high heterogeneity </w:t>
      </w:r>
      <w:r w:rsidR="0040101C" w:rsidRPr="00656330">
        <w:rPr>
          <w:rFonts w:ascii="Times New Roman" w:hAnsi="Times New Roman" w:cs="Times New Roman"/>
          <w:sz w:val="24"/>
        </w:rPr>
        <w:t>in habitat conditions</w:t>
      </w:r>
      <w:r w:rsidR="00604B9F" w:rsidRPr="00656330">
        <w:rPr>
          <w:rFonts w:ascii="Times New Roman" w:hAnsi="Times New Roman" w:cs="Times New Roman"/>
          <w:sz w:val="24"/>
        </w:rPr>
        <w:t xml:space="preserve"> and spans a gradient </w:t>
      </w:r>
      <w:r w:rsidR="00F05C19" w:rsidRPr="00656330">
        <w:rPr>
          <w:rFonts w:ascii="Times New Roman" w:hAnsi="Times New Roman" w:cs="Times New Roman"/>
          <w:sz w:val="24"/>
        </w:rPr>
        <w:t>of</w:t>
      </w:r>
      <w:r w:rsidR="00604B9F" w:rsidRPr="00656330">
        <w:rPr>
          <w:rFonts w:ascii="Times New Roman" w:hAnsi="Times New Roman" w:cs="Times New Roman"/>
          <w:sz w:val="24"/>
        </w:rPr>
        <w:t xml:space="preserve"> </w:t>
      </w:r>
      <w:r w:rsidR="00F05C19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F05C19" w:rsidRPr="00656330">
        <w:rPr>
          <w:rFonts w:ascii="Times New Roman" w:hAnsi="Times New Roman" w:cs="Times New Roman"/>
          <w:sz w:val="24"/>
        </w:rPr>
        <w:t xml:space="preserve"> moss peatlands, natural and artificial ditches, seasonal and temporary ponds, as well as artificial </w:t>
      </w:r>
      <w:r w:rsidR="00080646" w:rsidRPr="00656330">
        <w:rPr>
          <w:rFonts w:ascii="Times New Roman" w:hAnsi="Times New Roman" w:cs="Times New Roman"/>
          <w:sz w:val="24"/>
        </w:rPr>
        <w:t>peatland pools</w:t>
      </w:r>
      <w:r w:rsidR="00F05C19" w:rsidRPr="00656330">
        <w:rPr>
          <w:rFonts w:ascii="Times New Roman" w:hAnsi="Times New Roman" w:cs="Times New Roman"/>
          <w:sz w:val="24"/>
        </w:rPr>
        <w:t xml:space="preserve">. </w:t>
      </w:r>
      <w:r w:rsidR="00CE34E6" w:rsidRPr="00656330">
        <w:rPr>
          <w:rFonts w:ascii="Times New Roman" w:hAnsi="Times New Roman" w:cs="Times New Roman"/>
          <w:sz w:val="24"/>
        </w:rPr>
        <w:t xml:space="preserve">The wetland </w:t>
      </w:r>
      <w:r w:rsidR="00C352B1" w:rsidRPr="00656330">
        <w:rPr>
          <w:rFonts w:ascii="Times New Roman" w:hAnsi="Times New Roman" w:cs="Times New Roman"/>
          <w:sz w:val="24"/>
        </w:rPr>
        <w:t>is</w:t>
      </w:r>
      <w:r w:rsidR="00CE34E6" w:rsidRPr="00656330">
        <w:rPr>
          <w:rFonts w:ascii="Times New Roman" w:hAnsi="Times New Roman" w:cs="Times New Roman"/>
          <w:sz w:val="24"/>
        </w:rPr>
        <w:t xml:space="preserve"> of importance in maintaining biodiversity and regional water supply, and </w:t>
      </w:r>
      <w:r w:rsidR="003D666B" w:rsidRPr="00656330">
        <w:rPr>
          <w:rFonts w:ascii="Times New Roman" w:hAnsi="Times New Roman" w:cs="Times New Roman"/>
          <w:sz w:val="24"/>
        </w:rPr>
        <w:t xml:space="preserve">has been listed </w:t>
      </w:r>
      <w:r w:rsidR="006D7B76" w:rsidRPr="00656330">
        <w:rPr>
          <w:rFonts w:ascii="Times New Roman" w:hAnsi="Times New Roman" w:cs="Times New Roman"/>
          <w:sz w:val="24"/>
        </w:rPr>
        <w:t xml:space="preserve">in UNESCO’s World Network of Biosphere Reserves since </w:t>
      </w:r>
      <w:r w:rsidR="00963F8F">
        <w:rPr>
          <w:rFonts w:ascii="Times New Roman" w:hAnsi="Times New Roman" w:cs="Times New Roman"/>
          <w:sz w:val="24"/>
        </w:rPr>
        <w:t xml:space="preserve">the </w:t>
      </w:r>
      <w:r w:rsidR="006D7B76" w:rsidRPr="00656330">
        <w:rPr>
          <w:rFonts w:ascii="Times New Roman" w:hAnsi="Times New Roman" w:cs="Times New Roman"/>
          <w:sz w:val="24"/>
        </w:rPr>
        <w:t xml:space="preserve">1990s and designated as a wetland of international importance under the Ramsar Convention in 2014. </w:t>
      </w:r>
      <w:r w:rsidR="00173C1E" w:rsidRPr="00656330">
        <w:rPr>
          <w:rFonts w:ascii="Times New Roman" w:hAnsi="Times New Roman" w:cs="Times New Roman"/>
          <w:sz w:val="24"/>
        </w:rPr>
        <w:t xml:space="preserve">Hence the </w:t>
      </w:r>
      <w:r w:rsidR="008D7FDC" w:rsidRPr="00656330">
        <w:rPr>
          <w:rFonts w:ascii="Times New Roman" w:hAnsi="Times New Roman" w:cs="Times New Roman"/>
          <w:sz w:val="24"/>
        </w:rPr>
        <w:t xml:space="preserve">knowledge of its changes in habitat conditions and </w:t>
      </w:r>
      <w:r w:rsidR="00B1323C" w:rsidRPr="00656330">
        <w:rPr>
          <w:rFonts w:ascii="Times New Roman" w:hAnsi="Times New Roman" w:cs="Times New Roman"/>
          <w:sz w:val="24"/>
        </w:rPr>
        <w:t xml:space="preserve">ecosystem </w:t>
      </w:r>
      <w:r w:rsidR="008D7FDC" w:rsidRPr="00656330">
        <w:rPr>
          <w:rFonts w:ascii="Times New Roman" w:hAnsi="Times New Roman" w:cs="Times New Roman"/>
          <w:sz w:val="24"/>
        </w:rPr>
        <w:t>functions would</w:t>
      </w:r>
      <w:r w:rsidR="00102421" w:rsidRPr="00656330">
        <w:rPr>
          <w:rFonts w:ascii="Times New Roman" w:hAnsi="Times New Roman" w:cs="Times New Roman"/>
          <w:sz w:val="24"/>
        </w:rPr>
        <w:t xml:space="preserve"> </w:t>
      </w:r>
      <w:r w:rsidR="001A6962">
        <w:rPr>
          <w:rFonts w:ascii="Times New Roman" w:hAnsi="Times New Roman" w:cs="Times New Roman"/>
          <w:sz w:val="24"/>
        </w:rPr>
        <w:t>enhance</w:t>
      </w:r>
      <w:r w:rsidR="008D7FDC" w:rsidRPr="00656330">
        <w:rPr>
          <w:rFonts w:ascii="Times New Roman" w:hAnsi="Times New Roman" w:cs="Times New Roman"/>
          <w:sz w:val="24"/>
        </w:rPr>
        <w:t xml:space="preserve"> </w:t>
      </w:r>
      <w:r w:rsidR="000D243A" w:rsidRPr="00656330">
        <w:rPr>
          <w:rFonts w:ascii="Times New Roman" w:hAnsi="Times New Roman" w:cs="Times New Roman"/>
          <w:sz w:val="24"/>
        </w:rPr>
        <w:t>wetland con</w:t>
      </w:r>
      <w:r w:rsidR="00B1323C" w:rsidRPr="00656330">
        <w:rPr>
          <w:rFonts w:ascii="Times New Roman" w:hAnsi="Times New Roman" w:cs="Times New Roman"/>
          <w:sz w:val="24"/>
        </w:rPr>
        <w:t>s</w:t>
      </w:r>
      <w:r w:rsidR="000D243A" w:rsidRPr="00656330">
        <w:rPr>
          <w:rFonts w:ascii="Times New Roman" w:hAnsi="Times New Roman" w:cs="Times New Roman"/>
          <w:sz w:val="24"/>
        </w:rPr>
        <w:t>er</w:t>
      </w:r>
      <w:r w:rsidR="00B1323C" w:rsidRPr="00656330">
        <w:rPr>
          <w:rFonts w:ascii="Times New Roman" w:hAnsi="Times New Roman" w:cs="Times New Roman"/>
          <w:sz w:val="24"/>
        </w:rPr>
        <w:t>v</w:t>
      </w:r>
      <w:r w:rsidR="000D243A" w:rsidRPr="00656330">
        <w:rPr>
          <w:rFonts w:ascii="Times New Roman" w:hAnsi="Times New Roman" w:cs="Times New Roman"/>
          <w:sz w:val="24"/>
        </w:rPr>
        <w:t xml:space="preserve">ation and sustainable resource </w:t>
      </w:r>
      <w:r w:rsidR="00B1323C" w:rsidRPr="00656330">
        <w:rPr>
          <w:rFonts w:ascii="Times New Roman" w:hAnsi="Times New Roman" w:cs="Times New Roman"/>
          <w:sz w:val="24"/>
        </w:rPr>
        <w:t>management</w:t>
      </w:r>
      <w:r w:rsidR="000D243A" w:rsidRPr="00656330">
        <w:rPr>
          <w:rFonts w:ascii="Times New Roman" w:hAnsi="Times New Roman" w:cs="Times New Roman"/>
          <w:sz w:val="24"/>
        </w:rPr>
        <w:t xml:space="preserve">. </w:t>
      </w:r>
      <w:r w:rsidR="0054778C" w:rsidRPr="00656330">
        <w:rPr>
          <w:rFonts w:ascii="Times New Roman" w:hAnsi="Times New Roman" w:cs="Times New Roman"/>
          <w:sz w:val="24"/>
        </w:rPr>
        <w:t xml:space="preserve">Here we </w:t>
      </w:r>
      <w:r w:rsidR="00D11B6F" w:rsidRPr="00656330">
        <w:rPr>
          <w:rFonts w:ascii="Times New Roman" w:hAnsi="Times New Roman" w:cs="Times New Roman"/>
          <w:sz w:val="24"/>
        </w:rPr>
        <w:t xml:space="preserve">investigated </w:t>
      </w:r>
      <w:r w:rsidR="006035E0" w:rsidRPr="00656330">
        <w:rPr>
          <w:rFonts w:ascii="Times New Roman" w:hAnsi="Times New Roman" w:cs="Times New Roman"/>
          <w:sz w:val="24"/>
        </w:rPr>
        <w:t xml:space="preserve">the taxonomic and functional trait structure (composition and diversity) </w:t>
      </w:r>
      <w:r w:rsidR="009E48BC" w:rsidRPr="00656330">
        <w:rPr>
          <w:rFonts w:ascii="Times New Roman" w:hAnsi="Times New Roman" w:cs="Times New Roman"/>
          <w:sz w:val="24"/>
        </w:rPr>
        <w:t>of chironomid</w:t>
      </w:r>
      <w:r w:rsidR="00E657CD" w:rsidRPr="00656330">
        <w:rPr>
          <w:rFonts w:ascii="Times New Roman" w:hAnsi="Times New Roman" w:cs="Times New Roman"/>
          <w:sz w:val="24"/>
        </w:rPr>
        <w:t xml:space="preserve"> communities</w:t>
      </w:r>
      <w:r w:rsidR="009E48BC" w:rsidRPr="00656330">
        <w:rPr>
          <w:rFonts w:ascii="Times New Roman" w:hAnsi="Times New Roman" w:cs="Times New Roman"/>
          <w:sz w:val="24"/>
        </w:rPr>
        <w:t xml:space="preserve"> along a habitat gradient from </w:t>
      </w:r>
      <w:r w:rsidR="00A7619E" w:rsidRPr="00656330">
        <w:rPr>
          <w:rFonts w:ascii="Times New Roman" w:hAnsi="Times New Roman" w:cs="Times New Roman"/>
          <w:sz w:val="24"/>
        </w:rPr>
        <w:t xml:space="preserve">arid </w:t>
      </w:r>
      <w:r w:rsidR="00A7619E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A7619E" w:rsidRPr="00656330">
        <w:rPr>
          <w:rFonts w:ascii="Times New Roman" w:hAnsi="Times New Roman" w:cs="Times New Roman"/>
          <w:sz w:val="24"/>
        </w:rPr>
        <w:t xml:space="preserve"> moss peatlands to permanent </w:t>
      </w:r>
      <w:r w:rsidR="004E54AA" w:rsidRPr="00656330">
        <w:rPr>
          <w:rFonts w:ascii="Times New Roman" w:hAnsi="Times New Roman" w:cs="Times New Roman"/>
          <w:sz w:val="24"/>
        </w:rPr>
        <w:t xml:space="preserve">peatland </w:t>
      </w:r>
      <w:r w:rsidR="00B60E35" w:rsidRPr="00656330">
        <w:rPr>
          <w:rFonts w:ascii="Times New Roman" w:hAnsi="Times New Roman" w:cs="Times New Roman"/>
          <w:sz w:val="24"/>
        </w:rPr>
        <w:t>pools and</w:t>
      </w:r>
      <w:r w:rsidR="008D749B" w:rsidRPr="00656330">
        <w:rPr>
          <w:rFonts w:ascii="Times New Roman" w:hAnsi="Times New Roman" w:cs="Times New Roman"/>
          <w:sz w:val="24"/>
        </w:rPr>
        <w:t xml:space="preserve"> verified their </w:t>
      </w:r>
      <w:r w:rsidR="004E54AA" w:rsidRPr="00656330">
        <w:rPr>
          <w:rFonts w:ascii="Times New Roman" w:hAnsi="Times New Roman" w:cs="Times New Roman"/>
          <w:sz w:val="24"/>
        </w:rPr>
        <w:t xml:space="preserve">consistency </w:t>
      </w:r>
      <w:r w:rsidR="008D749B" w:rsidRPr="00656330">
        <w:rPr>
          <w:rFonts w:ascii="Times New Roman" w:hAnsi="Times New Roman" w:cs="Times New Roman"/>
          <w:sz w:val="24"/>
        </w:rPr>
        <w:t>in temporal responses to environmental changes based on a short peat core</w:t>
      </w:r>
      <w:r w:rsidR="001A5379" w:rsidRPr="00656330">
        <w:rPr>
          <w:rFonts w:ascii="Times New Roman" w:hAnsi="Times New Roman" w:cs="Times New Roman"/>
          <w:sz w:val="24"/>
        </w:rPr>
        <w:t>. We aimed to</w:t>
      </w:r>
      <w:r w:rsidR="00193452" w:rsidRPr="00656330">
        <w:rPr>
          <w:rFonts w:ascii="Times New Roman" w:hAnsi="Times New Roman" w:cs="Times New Roman"/>
          <w:sz w:val="24"/>
        </w:rPr>
        <w:t xml:space="preserve"> </w:t>
      </w:r>
      <w:r w:rsidR="001A5379" w:rsidRPr="00656330">
        <w:rPr>
          <w:rFonts w:ascii="Times New Roman" w:hAnsi="Times New Roman" w:cs="Times New Roman"/>
          <w:sz w:val="24"/>
        </w:rPr>
        <w:t xml:space="preserve">(1) </w:t>
      </w:r>
      <w:r w:rsidR="0001389F" w:rsidRPr="00656330">
        <w:rPr>
          <w:rFonts w:ascii="Times New Roman" w:hAnsi="Times New Roman" w:cs="Times New Roman"/>
          <w:sz w:val="24"/>
        </w:rPr>
        <w:t>detect the difference</w:t>
      </w:r>
      <w:r w:rsidR="00173A20" w:rsidRPr="00656330">
        <w:rPr>
          <w:rFonts w:ascii="Times New Roman" w:hAnsi="Times New Roman" w:cs="Times New Roman"/>
          <w:sz w:val="24"/>
        </w:rPr>
        <w:t>s</w:t>
      </w:r>
      <w:r w:rsidR="0001389F" w:rsidRPr="00656330">
        <w:rPr>
          <w:rFonts w:ascii="Times New Roman" w:hAnsi="Times New Roman" w:cs="Times New Roman"/>
          <w:sz w:val="24"/>
        </w:rPr>
        <w:t xml:space="preserve"> of</w:t>
      </w:r>
      <w:r w:rsidR="00193452" w:rsidRPr="00656330">
        <w:rPr>
          <w:rFonts w:ascii="Times New Roman" w:hAnsi="Times New Roman" w:cs="Times New Roman"/>
          <w:sz w:val="24"/>
        </w:rPr>
        <w:t xml:space="preserve"> chironomid </w:t>
      </w:r>
      <w:r w:rsidR="00E657CD" w:rsidRPr="00656330">
        <w:rPr>
          <w:rFonts w:ascii="Times New Roman" w:hAnsi="Times New Roman" w:cs="Times New Roman"/>
          <w:sz w:val="24"/>
        </w:rPr>
        <w:t xml:space="preserve">community </w:t>
      </w:r>
      <w:r w:rsidR="00193452" w:rsidRPr="00656330">
        <w:rPr>
          <w:rFonts w:ascii="Times New Roman" w:hAnsi="Times New Roman" w:cs="Times New Roman"/>
          <w:sz w:val="24"/>
        </w:rPr>
        <w:t>composition (</w:t>
      </w:r>
      <w:r w:rsidR="009605AF" w:rsidRPr="00656330">
        <w:rPr>
          <w:rFonts w:ascii="Times New Roman" w:hAnsi="Times New Roman" w:cs="Times New Roman"/>
          <w:sz w:val="24"/>
        </w:rPr>
        <w:t>both taxonom</w:t>
      </w:r>
      <w:r w:rsidR="00E657CD" w:rsidRPr="00656330">
        <w:rPr>
          <w:rFonts w:ascii="Times New Roman" w:hAnsi="Times New Roman" w:cs="Times New Roman"/>
          <w:sz w:val="24"/>
        </w:rPr>
        <w:t>ic</w:t>
      </w:r>
      <w:r w:rsidR="009605AF" w:rsidRPr="00656330">
        <w:rPr>
          <w:rFonts w:ascii="Times New Roman" w:hAnsi="Times New Roman" w:cs="Times New Roman"/>
          <w:sz w:val="24"/>
        </w:rPr>
        <w:t xml:space="preserve"> and functional </w:t>
      </w:r>
      <w:r w:rsidR="009605AF" w:rsidRPr="00656330">
        <w:rPr>
          <w:rFonts w:ascii="Times New Roman" w:hAnsi="Times New Roman" w:cs="Times New Roman"/>
          <w:sz w:val="24"/>
        </w:rPr>
        <w:lastRenderedPageBreak/>
        <w:t>trait</w:t>
      </w:r>
      <w:r w:rsidR="00193452" w:rsidRPr="00656330">
        <w:rPr>
          <w:rFonts w:ascii="Times New Roman" w:hAnsi="Times New Roman" w:cs="Times New Roman"/>
          <w:sz w:val="24"/>
        </w:rPr>
        <w:t xml:space="preserve">) </w:t>
      </w:r>
      <w:r w:rsidR="006E054D" w:rsidRPr="00656330">
        <w:rPr>
          <w:rFonts w:ascii="Times New Roman" w:hAnsi="Times New Roman" w:cs="Times New Roman"/>
          <w:sz w:val="24"/>
        </w:rPr>
        <w:t xml:space="preserve">between </w:t>
      </w:r>
      <w:r w:rsidR="00193452" w:rsidRPr="00656330">
        <w:rPr>
          <w:rFonts w:ascii="Times New Roman" w:hAnsi="Times New Roman" w:cs="Times New Roman"/>
          <w:sz w:val="24"/>
        </w:rPr>
        <w:t>different types of habitats</w:t>
      </w:r>
      <w:r w:rsidR="00F85042" w:rsidRPr="00656330">
        <w:rPr>
          <w:rFonts w:ascii="Times New Roman" w:hAnsi="Times New Roman" w:cs="Times New Roman"/>
          <w:sz w:val="24"/>
        </w:rPr>
        <w:t>;</w:t>
      </w:r>
      <w:r w:rsidR="00193452" w:rsidRPr="00656330">
        <w:rPr>
          <w:rFonts w:ascii="Times New Roman" w:hAnsi="Times New Roman" w:cs="Times New Roman"/>
          <w:sz w:val="24"/>
        </w:rPr>
        <w:t xml:space="preserve"> (2)</w:t>
      </w:r>
      <w:r w:rsidR="009605AF" w:rsidRPr="00656330">
        <w:rPr>
          <w:rFonts w:ascii="Times New Roman" w:hAnsi="Times New Roman" w:cs="Times New Roman"/>
          <w:sz w:val="24"/>
        </w:rPr>
        <w:t xml:space="preserve"> </w:t>
      </w:r>
      <w:r w:rsidR="00173A20" w:rsidRPr="00656330">
        <w:rPr>
          <w:rFonts w:ascii="Times New Roman" w:hAnsi="Times New Roman" w:cs="Times New Roman"/>
          <w:sz w:val="24"/>
        </w:rPr>
        <w:t xml:space="preserve">assess </w:t>
      </w:r>
      <w:r w:rsidR="00E657CD" w:rsidRPr="00656330">
        <w:rPr>
          <w:rFonts w:ascii="Times New Roman" w:hAnsi="Times New Roman" w:cs="Times New Roman"/>
          <w:sz w:val="24"/>
        </w:rPr>
        <w:t xml:space="preserve">the </w:t>
      </w:r>
      <w:r w:rsidR="008751BD" w:rsidRPr="00656330">
        <w:rPr>
          <w:rFonts w:ascii="Times New Roman" w:hAnsi="Times New Roman" w:cs="Times New Roman"/>
          <w:sz w:val="24"/>
        </w:rPr>
        <w:t xml:space="preserve">effectiveness of taxonomic and functional trait-based measures in </w:t>
      </w:r>
      <w:r w:rsidR="001C5DBF" w:rsidRPr="00656330">
        <w:rPr>
          <w:rFonts w:ascii="Times New Roman" w:hAnsi="Times New Roman" w:cs="Times New Roman"/>
          <w:sz w:val="24"/>
        </w:rPr>
        <w:t>identifying habitat types in complex aquatic systems</w:t>
      </w:r>
      <w:r w:rsidR="00F85042" w:rsidRPr="00656330">
        <w:rPr>
          <w:rFonts w:ascii="Times New Roman" w:hAnsi="Times New Roman" w:cs="Times New Roman"/>
          <w:sz w:val="24"/>
        </w:rPr>
        <w:t xml:space="preserve">; and (3) </w:t>
      </w:r>
      <w:r w:rsidR="00A35E32" w:rsidRPr="00656330">
        <w:rPr>
          <w:rFonts w:ascii="Times New Roman" w:hAnsi="Times New Roman" w:cs="Times New Roman"/>
          <w:sz w:val="24"/>
        </w:rPr>
        <w:t xml:space="preserve">determine </w:t>
      </w:r>
      <w:r w:rsidR="00B738DC" w:rsidRPr="00656330">
        <w:rPr>
          <w:rFonts w:ascii="Times New Roman" w:hAnsi="Times New Roman" w:cs="Times New Roman"/>
          <w:sz w:val="24"/>
        </w:rPr>
        <w:t>the environmental parameters driving fauna</w:t>
      </w:r>
      <w:r w:rsidR="00A35E32" w:rsidRPr="00656330">
        <w:rPr>
          <w:rFonts w:ascii="Times New Roman" w:hAnsi="Times New Roman" w:cs="Times New Roman"/>
          <w:sz w:val="24"/>
        </w:rPr>
        <w:t>l</w:t>
      </w:r>
      <w:r w:rsidR="00B738DC" w:rsidRPr="00656330">
        <w:rPr>
          <w:rFonts w:ascii="Times New Roman" w:hAnsi="Times New Roman" w:cs="Times New Roman"/>
          <w:sz w:val="24"/>
        </w:rPr>
        <w:t xml:space="preserve"> communit</w:t>
      </w:r>
      <w:r w:rsidR="001C4018" w:rsidRPr="00656330">
        <w:rPr>
          <w:rFonts w:ascii="Times New Roman" w:hAnsi="Times New Roman" w:cs="Times New Roman"/>
          <w:sz w:val="24"/>
        </w:rPr>
        <w:t>y composition</w:t>
      </w:r>
      <w:r w:rsidR="001C5DBF" w:rsidRPr="00656330">
        <w:rPr>
          <w:rFonts w:ascii="Times New Roman" w:hAnsi="Times New Roman" w:cs="Times New Roman"/>
          <w:sz w:val="24"/>
        </w:rPr>
        <w:t xml:space="preserve">. </w:t>
      </w:r>
      <w:r w:rsidR="00E92E64" w:rsidRPr="00656330">
        <w:rPr>
          <w:rFonts w:ascii="Times New Roman" w:hAnsi="Times New Roman" w:cs="Times New Roman"/>
          <w:sz w:val="24"/>
        </w:rPr>
        <w:t xml:space="preserve">We hypothesized that </w:t>
      </w:r>
      <w:r w:rsidR="000972B0" w:rsidRPr="00656330">
        <w:rPr>
          <w:rFonts w:ascii="Times New Roman" w:hAnsi="Times New Roman" w:cs="Times New Roman"/>
          <w:sz w:val="24"/>
        </w:rPr>
        <w:t>the functional traits of chironomid communities</w:t>
      </w:r>
      <w:r w:rsidR="00E92E64" w:rsidRPr="00656330">
        <w:rPr>
          <w:rFonts w:ascii="Times New Roman" w:hAnsi="Times New Roman" w:cs="Times New Roman"/>
          <w:sz w:val="24"/>
        </w:rPr>
        <w:t xml:space="preserve"> </w:t>
      </w:r>
      <w:r w:rsidR="00DB0FA7" w:rsidRPr="00656330">
        <w:rPr>
          <w:rFonts w:ascii="Times New Roman" w:hAnsi="Times New Roman" w:cs="Times New Roman"/>
          <w:sz w:val="24"/>
        </w:rPr>
        <w:t xml:space="preserve">would be robust in </w:t>
      </w:r>
      <w:r w:rsidR="00D31A1F" w:rsidRPr="00656330">
        <w:rPr>
          <w:rFonts w:ascii="Times New Roman" w:hAnsi="Times New Roman" w:cs="Times New Roman"/>
          <w:sz w:val="24"/>
        </w:rPr>
        <w:t xml:space="preserve">responding to habitat </w:t>
      </w:r>
      <w:r w:rsidR="009C229A" w:rsidRPr="00656330">
        <w:rPr>
          <w:rFonts w:ascii="Times New Roman" w:hAnsi="Times New Roman" w:cs="Times New Roman"/>
          <w:sz w:val="24"/>
        </w:rPr>
        <w:t>variations</w:t>
      </w:r>
      <w:r w:rsidR="00D31A1F" w:rsidRPr="00656330">
        <w:rPr>
          <w:rFonts w:ascii="Times New Roman" w:hAnsi="Times New Roman" w:cs="Times New Roman"/>
          <w:sz w:val="24"/>
        </w:rPr>
        <w:t xml:space="preserve"> and </w:t>
      </w:r>
      <w:r w:rsidR="001C4018" w:rsidRPr="00656330">
        <w:rPr>
          <w:rFonts w:ascii="Times New Roman" w:hAnsi="Times New Roman" w:cs="Times New Roman"/>
          <w:sz w:val="24"/>
        </w:rPr>
        <w:t xml:space="preserve">could </w:t>
      </w:r>
      <w:r w:rsidR="00D31A1F" w:rsidRPr="00656330">
        <w:rPr>
          <w:rFonts w:ascii="Times New Roman" w:hAnsi="Times New Roman" w:cs="Times New Roman"/>
          <w:sz w:val="24"/>
        </w:rPr>
        <w:t xml:space="preserve">be an alternative </w:t>
      </w:r>
      <w:r w:rsidR="009C1DB4" w:rsidRPr="00656330">
        <w:rPr>
          <w:rFonts w:ascii="Times New Roman" w:hAnsi="Times New Roman" w:cs="Times New Roman"/>
          <w:sz w:val="24"/>
        </w:rPr>
        <w:t xml:space="preserve">approach </w:t>
      </w:r>
      <w:r w:rsidR="000972B0" w:rsidRPr="00656330">
        <w:rPr>
          <w:rFonts w:ascii="Times New Roman" w:hAnsi="Times New Roman" w:cs="Times New Roman"/>
          <w:sz w:val="24"/>
        </w:rPr>
        <w:t>for</w:t>
      </w:r>
      <w:r w:rsidR="009C1DB4" w:rsidRPr="00656330">
        <w:rPr>
          <w:rFonts w:ascii="Times New Roman" w:hAnsi="Times New Roman" w:cs="Times New Roman"/>
          <w:sz w:val="24"/>
        </w:rPr>
        <w:t xml:space="preserve"> </w:t>
      </w:r>
      <w:r w:rsidR="002A5256" w:rsidRPr="00656330">
        <w:rPr>
          <w:rFonts w:ascii="Times New Roman" w:hAnsi="Times New Roman" w:cs="Times New Roman"/>
          <w:sz w:val="24"/>
        </w:rPr>
        <w:t xml:space="preserve">contemporary </w:t>
      </w:r>
      <w:r w:rsidR="009C1DB4" w:rsidRPr="00656330">
        <w:rPr>
          <w:rFonts w:ascii="Times New Roman" w:hAnsi="Times New Roman" w:cs="Times New Roman"/>
          <w:sz w:val="24"/>
        </w:rPr>
        <w:t>bio</w:t>
      </w:r>
      <w:r w:rsidR="008E2787" w:rsidRPr="00656330">
        <w:rPr>
          <w:rFonts w:ascii="Times New Roman" w:hAnsi="Times New Roman" w:cs="Times New Roman"/>
          <w:sz w:val="24"/>
        </w:rPr>
        <w:t>assessment and pal</w:t>
      </w:r>
      <w:r w:rsidR="00356A67" w:rsidRPr="00656330">
        <w:rPr>
          <w:rFonts w:ascii="Times New Roman" w:hAnsi="Times New Roman" w:cs="Times New Roman"/>
          <w:sz w:val="24"/>
        </w:rPr>
        <w:t>a</w:t>
      </w:r>
      <w:r w:rsidR="008E2787" w:rsidRPr="00656330">
        <w:rPr>
          <w:rFonts w:ascii="Times New Roman" w:hAnsi="Times New Roman" w:cs="Times New Roman"/>
          <w:sz w:val="24"/>
        </w:rPr>
        <w:t>eo-studies</w:t>
      </w:r>
      <w:r w:rsidR="009C1DB4" w:rsidRPr="00656330">
        <w:rPr>
          <w:rFonts w:ascii="Times New Roman" w:hAnsi="Times New Roman" w:cs="Times New Roman"/>
          <w:sz w:val="24"/>
        </w:rPr>
        <w:t xml:space="preserve"> in peatland-shallow lake complex</w:t>
      </w:r>
      <w:r w:rsidR="00356A67" w:rsidRPr="00656330">
        <w:rPr>
          <w:rFonts w:ascii="Times New Roman" w:hAnsi="Times New Roman" w:cs="Times New Roman"/>
          <w:sz w:val="24"/>
        </w:rPr>
        <w:t>es</w:t>
      </w:r>
      <w:r w:rsidR="009C1DB4" w:rsidRPr="00656330">
        <w:rPr>
          <w:rFonts w:ascii="Times New Roman" w:hAnsi="Times New Roman" w:cs="Times New Roman"/>
          <w:sz w:val="24"/>
        </w:rPr>
        <w:t xml:space="preserve"> like </w:t>
      </w:r>
      <w:r w:rsidR="008E2787" w:rsidRPr="00656330">
        <w:rPr>
          <w:rFonts w:ascii="Times New Roman" w:hAnsi="Times New Roman" w:cs="Times New Roman"/>
          <w:sz w:val="24"/>
        </w:rPr>
        <w:t xml:space="preserve">the </w:t>
      </w:r>
      <w:r w:rsidR="009C1DB4" w:rsidRPr="00656330">
        <w:rPr>
          <w:rFonts w:ascii="Times New Roman" w:hAnsi="Times New Roman" w:cs="Times New Roman"/>
          <w:sz w:val="24"/>
        </w:rPr>
        <w:t xml:space="preserve">Dajiuhu Wetland. </w:t>
      </w:r>
      <w:r w:rsidR="00E92E64" w:rsidRPr="00656330">
        <w:rPr>
          <w:rFonts w:ascii="Times New Roman" w:hAnsi="Times New Roman" w:cs="Times New Roman"/>
          <w:sz w:val="24"/>
        </w:rPr>
        <w:t xml:space="preserve"> </w:t>
      </w:r>
      <w:r w:rsidR="00A7619E" w:rsidRPr="00656330">
        <w:rPr>
          <w:rFonts w:ascii="Times New Roman" w:hAnsi="Times New Roman" w:cs="Times New Roman"/>
          <w:sz w:val="24"/>
        </w:rPr>
        <w:t xml:space="preserve">   </w:t>
      </w:r>
      <w:r w:rsidR="006035E0" w:rsidRPr="00656330">
        <w:rPr>
          <w:rFonts w:ascii="Times New Roman" w:hAnsi="Times New Roman" w:cs="Times New Roman"/>
          <w:sz w:val="24"/>
        </w:rPr>
        <w:t xml:space="preserve"> </w:t>
      </w:r>
    </w:p>
    <w:p w14:paraId="38DFD752" w14:textId="7E5431F6" w:rsidR="00A31119" w:rsidRPr="00656330" w:rsidRDefault="00A31119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7F0DAE03" w14:textId="5D6A6D62" w:rsidR="00A31119" w:rsidRPr="00656330" w:rsidRDefault="00A31119" w:rsidP="004A03F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</w:rPr>
        <w:t>2 Material and methods</w:t>
      </w:r>
    </w:p>
    <w:p w14:paraId="4CE08202" w14:textId="00F6CA40" w:rsidR="00A31119" w:rsidRPr="00656330" w:rsidRDefault="00A476BC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2.1 </w:t>
      </w:r>
      <w:r w:rsidR="003C34D5" w:rsidRPr="00656330">
        <w:rPr>
          <w:rFonts w:ascii="Times New Roman" w:hAnsi="Times New Roman" w:cs="Times New Roman"/>
          <w:sz w:val="24"/>
        </w:rPr>
        <w:t xml:space="preserve">Study </w:t>
      </w:r>
      <w:r w:rsidRPr="00656330">
        <w:rPr>
          <w:rFonts w:ascii="Times New Roman" w:hAnsi="Times New Roman" w:cs="Times New Roman"/>
          <w:sz w:val="24"/>
        </w:rPr>
        <w:t>area</w:t>
      </w:r>
    </w:p>
    <w:p w14:paraId="2FC593AB" w14:textId="7664BA0C" w:rsidR="004B6F56" w:rsidRPr="00656330" w:rsidRDefault="008D06E2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The </w:t>
      </w:r>
      <w:r w:rsidR="004B6F56" w:rsidRPr="00656330">
        <w:rPr>
          <w:rFonts w:ascii="Times New Roman" w:hAnsi="Times New Roman" w:cs="Times New Roman"/>
          <w:sz w:val="24"/>
        </w:rPr>
        <w:t xml:space="preserve">Dajiuhu </w:t>
      </w:r>
      <w:r w:rsidR="00841A8B" w:rsidRPr="00656330">
        <w:rPr>
          <w:rFonts w:ascii="Times New Roman" w:hAnsi="Times New Roman" w:cs="Times New Roman"/>
          <w:sz w:val="24"/>
        </w:rPr>
        <w:t xml:space="preserve">National </w:t>
      </w:r>
      <w:r w:rsidR="004B6F56" w:rsidRPr="00656330">
        <w:rPr>
          <w:rFonts w:ascii="Times New Roman" w:hAnsi="Times New Roman" w:cs="Times New Roman"/>
          <w:sz w:val="24"/>
        </w:rPr>
        <w:t>Wetland</w:t>
      </w:r>
      <w:r w:rsidR="00841A8B" w:rsidRPr="00656330">
        <w:rPr>
          <w:rFonts w:ascii="Times New Roman" w:hAnsi="Times New Roman" w:cs="Times New Roman"/>
          <w:sz w:val="24"/>
        </w:rPr>
        <w:t xml:space="preserve"> Park</w:t>
      </w:r>
      <w:r w:rsidR="004B6F56" w:rsidRPr="00656330">
        <w:rPr>
          <w:rFonts w:ascii="Times New Roman" w:hAnsi="Times New Roman" w:cs="Times New Roman"/>
          <w:sz w:val="24"/>
        </w:rPr>
        <w:t xml:space="preserve"> lies in the mountain</w:t>
      </w:r>
      <w:r w:rsidR="00356A67" w:rsidRPr="00656330">
        <w:rPr>
          <w:rFonts w:ascii="Times New Roman" w:hAnsi="Times New Roman" w:cs="Times New Roman"/>
          <w:sz w:val="24"/>
        </w:rPr>
        <w:t>ous</w:t>
      </w:r>
      <w:r w:rsidR="004B6F56" w:rsidRPr="00656330">
        <w:rPr>
          <w:rFonts w:ascii="Times New Roman" w:hAnsi="Times New Roman" w:cs="Times New Roman"/>
          <w:sz w:val="24"/>
        </w:rPr>
        <w:t xml:space="preserve"> area of</w:t>
      </w:r>
      <w:r w:rsidR="00191C04" w:rsidRPr="00656330">
        <w:rPr>
          <w:rFonts w:ascii="Times New Roman" w:hAnsi="Times New Roman" w:cs="Times New Roman"/>
          <w:sz w:val="24"/>
        </w:rPr>
        <w:t xml:space="preserve"> the</w:t>
      </w:r>
      <w:r w:rsidR="004B6F56" w:rsidRPr="00656330">
        <w:rPr>
          <w:rFonts w:ascii="Times New Roman" w:hAnsi="Times New Roman" w:cs="Times New Roman"/>
          <w:sz w:val="24"/>
        </w:rPr>
        <w:t xml:space="preserve"> western Shennongjia </w:t>
      </w:r>
      <w:r w:rsidR="00D032BE" w:rsidRPr="00656330">
        <w:rPr>
          <w:rFonts w:ascii="Times New Roman" w:hAnsi="Times New Roman" w:cs="Times New Roman"/>
          <w:sz w:val="24"/>
        </w:rPr>
        <w:t>F</w:t>
      </w:r>
      <w:r w:rsidR="004B6F56" w:rsidRPr="00656330">
        <w:rPr>
          <w:rFonts w:ascii="Times New Roman" w:hAnsi="Times New Roman" w:cs="Times New Roman"/>
          <w:sz w:val="24"/>
        </w:rPr>
        <w:t xml:space="preserve">orest </w:t>
      </w:r>
      <w:r w:rsidR="00D032BE" w:rsidRPr="00656330">
        <w:rPr>
          <w:rFonts w:ascii="Times New Roman" w:hAnsi="Times New Roman" w:cs="Times New Roman"/>
          <w:sz w:val="24"/>
        </w:rPr>
        <w:t>region</w:t>
      </w:r>
      <w:r w:rsidR="004B6F56" w:rsidRPr="00656330">
        <w:rPr>
          <w:rFonts w:ascii="Times New Roman" w:hAnsi="Times New Roman" w:cs="Times New Roman"/>
          <w:sz w:val="24"/>
        </w:rPr>
        <w:t xml:space="preserve"> in central China. It </w:t>
      </w:r>
      <w:r w:rsidR="00E3719C" w:rsidRPr="00656330">
        <w:rPr>
          <w:rFonts w:ascii="Times New Roman" w:hAnsi="Times New Roman" w:cs="Times New Roman"/>
          <w:sz w:val="24"/>
        </w:rPr>
        <w:t>belongs to</w:t>
      </w:r>
      <w:r w:rsidR="002F2A1D" w:rsidRPr="00656330">
        <w:rPr>
          <w:rFonts w:ascii="Times New Roman" w:hAnsi="Times New Roman" w:cs="Times New Roman"/>
          <w:sz w:val="24"/>
        </w:rPr>
        <w:t xml:space="preserve"> a closed alpine karst basin </w:t>
      </w:r>
      <w:r w:rsidR="00E3719C" w:rsidRPr="00656330">
        <w:rPr>
          <w:rFonts w:ascii="Times New Roman" w:hAnsi="Times New Roman" w:cs="Times New Roman"/>
          <w:sz w:val="24"/>
        </w:rPr>
        <w:t xml:space="preserve">with </w:t>
      </w:r>
      <w:r w:rsidR="00191C04" w:rsidRPr="00656330">
        <w:rPr>
          <w:rFonts w:ascii="Times New Roman" w:hAnsi="Times New Roman" w:cs="Times New Roman"/>
          <w:sz w:val="24"/>
        </w:rPr>
        <w:t>an</w:t>
      </w:r>
      <w:r w:rsidR="0070279C" w:rsidRPr="00656330">
        <w:rPr>
          <w:rFonts w:ascii="Times New Roman" w:hAnsi="Times New Roman" w:cs="Times New Roman"/>
          <w:sz w:val="24"/>
        </w:rPr>
        <w:t xml:space="preserve"> area of 16</w:t>
      </w:r>
      <w:r w:rsidR="006F6D66" w:rsidRPr="00656330">
        <w:rPr>
          <w:rFonts w:ascii="Times New Roman" w:hAnsi="Times New Roman" w:cs="Times New Roman"/>
          <w:sz w:val="24"/>
        </w:rPr>
        <w:t xml:space="preserve"> </w:t>
      </w:r>
      <w:r w:rsidR="0070279C" w:rsidRPr="00656330">
        <w:rPr>
          <w:rFonts w:ascii="Times New Roman" w:hAnsi="Times New Roman" w:cs="Times New Roman"/>
          <w:sz w:val="24"/>
        </w:rPr>
        <w:t>km</w:t>
      </w:r>
      <w:r w:rsidR="0070279C" w:rsidRPr="00656330">
        <w:rPr>
          <w:rFonts w:ascii="Times New Roman" w:hAnsi="Times New Roman" w:cs="Times New Roman"/>
          <w:sz w:val="24"/>
          <w:vertAlign w:val="superscript"/>
        </w:rPr>
        <w:t>2</w:t>
      </w:r>
      <w:r w:rsidR="0070279C" w:rsidRPr="00656330">
        <w:rPr>
          <w:rFonts w:ascii="Times New Roman" w:hAnsi="Times New Roman" w:cs="Times New Roman"/>
          <w:sz w:val="24"/>
        </w:rPr>
        <w:t xml:space="preserve"> and </w:t>
      </w:r>
      <w:r w:rsidR="00191C04" w:rsidRPr="00656330">
        <w:rPr>
          <w:rFonts w:ascii="Times New Roman" w:hAnsi="Times New Roman" w:cs="Times New Roman"/>
          <w:sz w:val="24"/>
        </w:rPr>
        <w:t xml:space="preserve">an </w:t>
      </w:r>
      <w:r w:rsidR="00630BCB" w:rsidRPr="00656330">
        <w:rPr>
          <w:rFonts w:ascii="Times New Roman" w:hAnsi="Times New Roman" w:cs="Times New Roman"/>
          <w:sz w:val="24"/>
        </w:rPr>
        <w:t>altitude of 1700-1760 m a</w:t>
      </w:r>
      <w:r w:rsidR="00FD131C" w:rsidRPr="00656330">
        <w:rPr>
          <w:rFonts w:ascii="Times New Roman" w:hAnsi="Times New Roman" w:cs="Times New Roman"/>
          <w:sz w:val="24"/>
        </w:rPr>
        <w:t>.</w:t>
      </w:r>
      <w:r w:rsidR="00630BCB" w:rsidRPr="00656330">
        <w:rPr>
          <w:rFonts w:ascii="Times New Roman" w:hAnsi="Times New Roman" w:cs="Times New Roman"/>
          <w:sz w:val="24"/>
        </w:rPr>
        <w:t>s</w:t>
      </w:r>
      <w:r w:rsidR="00FD131C" w:rsidRPr="00656330">
        <w:rPr>
          <w:rFonts w:ascii="Times New Roman" w:hAnsi="Times New Roman" w:cs="Times New Roman"/>
          <w:sz w:val="24"/>
        </w:rPr>
        <w:t>.</w:t>
      </w:r>
      <w:r w:rsidR="00630BCB" w:rsidRPr="00656330">
        <w:rPr>
          <w:rFonts w:ascii="Times New Roman" w:hAnsi="Times New Roman" w:cs="Times New Roman"/>
          <w:sz w:val="24"/>
        </w:rPr>
        <w:t>l.</w:t>
      </w:r>
      <w:r w:rsidR="00FD131C" w:rsidRPr="00656330">
        <w:rPr>
          <w:rFonts w:ascii="Times New Roman" w:hAnsi="Times New Roman" w:cs="Times New Roman"/>
          <w:sz w:val="24"/>
        </w:rPr>
        <w:t xml:space="preserve">. </w:t>
      </w:r>
      <w:r w:rsidR="00516B3C" w:rsidRPr="00656330">
        <w:rPr>
          <w:rFonts w:ascii="Times New Roman" w:hAnsi="Times New Roman" w:cs="Times New Roman"/>
          <w:sz w:val="24"/>
        </w:rPr>
        <w:t xml:space="preserve">The region belongs to </w:t>
      </w:r>
      <w:r w:rsidR="00191C04" w:rsidRPr="00656330">
        <w:rPr>
          <w:rFonts w:ascii="Times New Roman" w:hAnsi="Times New Roman" w:cs="Times New Roman"/>
          <w:sz w:val="24"/>
        </w:rPr>
        <w:t xml:space="preserve">the </w:t>
      </w:r>
      <w:r w:rsidR="00516B3C" w:rsidRPr="00656330">
        <w:rPr>
          <w:rFonts w:ascii="Times New Roman" w:hAnsi="Times New Roman" w:cs="Times New Roman"/>
          <w:sz w:val="24"/>
        </w:rPr>
        <w:t>East Asian Monsoon climate zone and is characterized by</w:t>
      </w:r>
      <w:r w:rsidR="00C22D36" w:rsidRPr="00656330">
        <w:rPr>
          <w:rFonts w:ascii="Times New Roman" w:hAnsi="Times New Roman" w:cs="Times New Roman"/>
          <w:sz w:val="24"/>
        </w:rPr>
        <w:t xml:space="preserve"> a mid-latitude subalpine humid climate</w:t>
      </w:r>
      <w:r w:rsidR="00516B3C" w:rsidRPr="00656330">
        <w:rPr>
          <w:rFonts w:ascii="Times New Roman" w:hAnsi="Times New Roman" w:cs="Times New Roman"/>
          <w:sz w:val="24"/>
        </w:rPr>
        <w:t xml:space="preserve">. </w:t>
      </w:r>
      <w:r w:rsidR="00000397" w:rsidRPr="00656330">
        <w:rPr>
          <w:rFonts w:ascii="Times New Roman" w:hAnsi="Times New Roman" w:cs="Times New Roman"/>
          <w:sz w:val="24"/>
        </w:rPr>
        <w:t>The current mean annual temperature is ~7.2℃ and annual precipitation is 1560 mm</w:t>
      </w:r>
      <w:r w:rsidR="00546640" w:rsidRPr="00656330">
        <w:rPr>
          <w:rFonts w:ascii="Times New Roman" w:hAnsi="Times New Roman" w:cs="Times New Roman"/>
          <w:sz w:val="24"/>
        </w:rPr>
        <w:t xml:space="preserve"> with maximum rainfall of 3000 mm</w:t>
      </w:r>
      <w:r w:rsidR="00303ED2" w:rsidRPr="00656330">
        <w:rPr>
          <w:rFonts w:ascii="Times New Roman" w:hAnsi="Times New Roman" w:cs="Times New Roman"/>
          <w:sz w:val="24"/>
        </w:rPr>
        <w:t>, whilst t</w:t>
      </w:r>
      <w:r w:rsidR="00BD2196" w:rsidRPr="00656330">
        <w:rPr>
          <w:rFonts w:ascii="Times New Roman" w:hAnsi="Times New Roman" w:cs="Times New Roman"/>
          <w:sz w:val="24"/>
        </w:rPr>
        <w:t>he annual evaporation</w:t>
      </w:r>
      <w:r w:rsidR="00303ED2" w:rsidRPr="00656330">
        <w:rPr>
          <w:rFonts w:ascii="Times New Roman" w:hAnsi="Times New Roman" w:cs="Times New Roman"/>
          <w:sz w:val="24"/>
        </w:rPr>
        <w:t xml:space="preserve"> varies from 500 to 800 mm</w:t>
      </w:r>
      <w:r w:rsidR="00EC0C94" w:rsidRPr="00656330">
        <w:rPr>
          <w:rFonts w:ascii="Times New Roman" w:hAnsi="Times New Roman" w:cs="Times New Roman"/>
          <w:sz w:val="24"/>
        </w:rPr>
        <w:t xml:space="preserve"> (Li et al., 2013)</w:t>
      </w:r>
      <w:r w:rsidR="00303ED2" w:rsidRPr="00656330">
        <w:rPr>
          <w:rFonts w:ascii="Times New Roman" w:hAnsi="Times New Roman" w:cs="Times New Roman"/>
          <w:sz w:val="24"/>
        </w:rPr>
        <w:t xml:space="preserve">. </w:t>
      </w:r>
      <w:r w:rsidR="000F53C0" w:rsidRPr="00656330">
        <w:rPr>
          <w:rFonts w:ascii="Times New Roman" w:hAnsi="Times New Roman" w:cs="Times New Roman"/>
          <w:sz w:val="24"/>
        </w:rPr>
        <w:t xml:space="preserve">Cool and high humidity conditions </w:t>
      </w:r>
      <w:r w:rsidR="000A5C28" w:rsidRPr="00656330">
        <w:rPr>
          <w:rFonts w:ascii="Times New Roman" w:hAnsi="Times New Roman" w:cs="Times New Roman"/>
          <w:sz w:val="24"/>
        </w:rPr>
        <w:t xml:space="preserve">support </w:t>
      </w:r>
      <w:r w:rsidR="006C6890">
        <w:rPr>
          <w:rFonts w:ascii="Times New Roman" w:hAnsi="Times New Roman" w:cs="Times New Roman"/>
          <w:sz w:val="24"/>
        </w:rPr>
        <w:t xml:space="preserve">peatland </w:t>
      </w:r>
      <w:r w:rsidR="00E36AD1" w:rsidRPr="00656330">
        <w:rPr>
          <w:rFonts w:ascii="Times New Roman" w:hAnsi="Times New Roman" w:cs="Times New Roman"/>
          <w:sz w:val="24"/>
        </w:rPr>
        <w:t>accumulation</w:t>
      </w:r>
      <w:r w:rsidR="000A5C28" w:rsidRPr="00656330">
        <w:rPr>
          <w:rFonts w:ascii="Times New Roman" w:hAnsi="Times New Roman" w:cs="Times New Roman"/>
          <w:sz w:val="24"/>
        </w:rPr>
        <w:t xml:space="preserve"> and </w:t>
      </w:r>
      <w:r w:rsidR="00433BBD" w:rsidRPr="00656330">
        <w:rPr>
          <w:rFonts w:ascii="Times New Roman" w:hAnsi="Times New Roman" w:cs="Times New Roman"/>
          <w:sz w:val="24"/>
        </w:rPr>
        <w:t xml:space="preserve">have led to a </w:t>
      </w:r>
      <w:r w:rsidR="000A5C28" w:rsidRPr="00656330">
        <w:rPr>
          <w:rFonts w:ascii="Times New Roman" w:hAnsi="Times New Roman" w:cs="Times New Roman"/>
          <w:sz w:val="24"/>
        </w:rPr>
        <w:t>large cover</w:t>
      </w:r>
      <w:r w:rsidR="00EC0C94" w:rsidRPr="00656330">
        <w:rPr>
          <w:rFonts w:ascii="Times New Roman" w:hAnsi="Times New Roman" w:cs="Times New Roman"/>
          <w:sz w:val="24"/>
        </w:rPr>
        <w:t>age</w:t>
      </w:r>
      <w:r w:rsidR="000A5C28" w:rsidRPr="00656330">
        <w:rPr>
          <w:rFonts w:ascii="Times New Roman" w:hAnsi="Times New Roman" w:cs="Times New Roman"/>
          <w:sz w:val="24"/>
        </w:rPr>
        <w:t xml:space="preserve"> of thick peat (</w:t>
      </w:r>
      <w:r w:rsidR="001D1B66" w:rsidRPr="00656330">
        <w:rPr>
          <w:rFonts w:ascii="Times New Roman" w:hAnsi="Times New Roman" w:cs="Times New Roman"/>
          <w:sz w:val="24"/>
        </w:rPr>
        <w:t xml:space="preserve">average peat coverage of </w:t>
      </w:r>
      <w:r w:rsidR="000A5C28" w:rsidRPr="00656330">
        <w:rPr>
          <w:rFonts w:ascii="Times New Roman" w:hAnsi="Times New Roman" w:cs="Times New Roman"/>
          <w:sz w:val="24"/>
        </w:rPr>
        <w:t xml:space="preserve">50%) in </w:t>
      </w:r>
      <w:r w:rsidR="001D1B66" w:rsidRPr="00656330">
        <w:rPr>
          <w:rFonts w:ascii="Times New Roman" w:hAnsi="Times New Roman" w:cs="Times New Roman"/>
          <w:sz w:val="24"/>
        </w:rPr>
        <w:t xml:space="preserve">the </w:t>
      </w:r>
      <w:r w:rsidR="000A5C28" w:rsidRPr="00656330">
        <w:rPr>
          <w:rFonts w:ascii="Times New Roman" w:hAnsi="Times New Roman" w:cs="Times New Roman"/>
          <w:sz w:val="24"/>
        </w:rPr>
        <w:t>Dajiuhu Wetland</w:t>
      </w:r>
      <w:r w:rsidR="00EC0C94" w:rsidRPr="00656330">
        <w:rPr>
          <w:rFonts w:ascii="Times New Roman" w:hAnsi="Times New Roman" w:cs="Times New Roman"/>
          <w:sz w:val="24"/>
        </w:rPr>
        <w:t xml:space="preserve"> (</w:t>
      </w:r>
      <w:bookmarkStart w:id="1" w:name="_Hlk144147894"/>
      <w:r w:rsidR="00EC0C94" w:rsidRPr="00656330">
        <w:rPr>
          <w:rFonts w:ascii="Times New Roman" w:hAnsi="Times New Roman" w:cs="Times New Roman"/>
          <w:sz w:val="24"/>
        </w:rPr>
        <w:t>Zhang, 1982</w:t>
      </w:r>
      <w:bookmarkEnd w:id="1"/>
      <w:r w:rsidR="00EC0C94" w:rsidRPr="00656330">
        <w:rPr>
          <w:rFonts w:ascii="Times New Roman" w:hAnsi="Times New Roman" w:cs="Times New Roman"/>
          <w:sz w:val="24"/>
        </w:rPr>
        <w:t>)</w:t>
      </w:r>
      <w:r w:rsidR="000A5C28" w:rsidRPr="00656330">
        <w:rPr>
          <w:rFonts w:ascii="Times New Roman" w:hAnsi="Times New Roman" w:cs="Times New Roman"/>
          <w:sz w:val="24"/>
        </w:rPr>
        <w:t>.</w:t>
      </w:r>
      <w:r w:rsidR="006349C4" w:rsidRPr="00656330">
        <w:rPr>
          <w:rFonts w:ascii="Times New Roman" w:hAnsi="Times New Roman" w:cs="Times New Roman"/>
          <w:sz w:val="24"/>
        </w:rPr>
        <w:t xml:space="preserve"> </w:t>
      </w:r>
      <w:r w:rsidR="00C207C2" w:rsidRPr="00656330">
        <w:rPr>
          <w:rFonts w:ascii="Times New Roman" w:hAnsi="Times New Roman" w:cs="Times New Roman"/>
          <w:sz w:val="24"/>
        </w:rPr>
        <w:t xml:space="preserve">The </w:t>
      </w:r>
      <w:r w:rsidR="006F31EA" w:rsidRPr="00656330">
        <w:rPr>
          <w:rFonts w:ascii="Times New Roman" w:hAnsi="Times New Roman" w:cs="Times New Roman"/>
          <w:sz w:val="24"/>
        </w:rPr>
        <w:t xml:space="preserve">Dajiuhu Wetland has been </w:t>
      </w:r>
      <w:r w:rsidR="00433BBD" w:rsidRPr="00656330">
        <w:rPr>
          <w:rFonts w:ascii="Times New Roman" w:hAnsi="Times New Roman" w:cs="Times New Roman"/>
          <w:sz w:val="24"/>
        </w:rPr>
        <w:t xml:space="preserve">designated </w:t>
      </w:r>
      <w:r w:rsidR="006F31EA" w:rsidRPr="00656330">
        <w:rPr>
          <w:rFonts w:ascii="Times New Roman" w:hAnsi="Times New Roman" w:cs="Times New Roman"/>
          <w:sz w:val="24"/>
        </w:rPr>
        <w:t>as an international</w:t>
      </w:r>
      <w:r w:rsidR="0072017C" w:rsidRPr="00656330">
        <w:rPr>
          <w:rFonts w:ascii="Times New Roman" w:hAnsi="Times New Roman" w:cs="Times New Roman"/>
          <w:sz w:val="24"/>
        </w:rPr>
        <w:t>ly</w:t>
      </w:r>
      <w:r w:rsidR="006F31EA" w:rsidRPr="00656330">
        <w:rPr>
          <w:rFonts w:ascii="Times New Roman" w:hAnsi="Times New Roman" w:cs="Times New Roman"/>
          <w:sz w:val="24"/>
        </w:rPr>
        <w:t xml:space="preserve"> important wetland under the Ramsar Convention </w:t>
      </w:r>
      <w:r w:rsidR="0043139F" w:rsidRPr="00656330">
        <w:rPr>
          <w:rFonts w:ascii="Times New Roman" w:hAnsi="Times New Roman" w:cs="Times New Roman"/>
          <w:sz w:val="24"/>
        </w:rPr>
        <w:t>since 2014.</w:t>
      </w:r>
      <w:r w:rsidR="006F31EA" w:rsidRPr="00656330">
        <w:rPr>
          <w:rFonts w:ascii="Times New Roman" w:hAnsi="Times New Roman" w:cs="Times New Roman"/>
          <w:sz w:val="24"/>
        </w:rPr>
        <w:t xml:space="preserve"> It is</w:t>
      </w:r>
      <w:r w:rsidR="0043139F" w:rsidRPr="00656330">
        <w:rPr>
          <w:rFonts w:ascii="Times New Roman" w:hAnsi="Times New Roman" w:cs="Times New Roman"/>
          <w:sz w:val="24"/>
        </w:rPr>
        <w:t xml:space="preserve"> also</w:t>
      </w:r>
      <w:r w:rsidR="006F31EA" w:rsidRPr="00656330">
        <w:rPr>
          <w:rFonts w:ascii="Times New Roman" w:hAnsi="Times New Roman" w:cs="Times New Roman"/>
          <w:sz w:val="24"/>
        </w:rPr>
        <w:t xml:space="preserve"> of vital importance in water conservation for the middle route of </w:t>
      </w:r>
      <w:r w:rsidR="00384DE6" w:rsidRPr="00656330">
        <w:rPr>
          <w:rFonts w:ascii="Times New Roman" w:hAnsi="Times New Roman" w:cs="Times New Roman"/>
          <w:sz w:val="24"/>
        </w:rPr>
        <w:t xml:space="preserve">the </w:t>
      </w:r>
      <w:r w:rsidR="006F31EA" w:rsidRPr="00656330">
        <w:rPr>
          <w:rFonts w:ascii="Times New Roman" w:hAnsi="Times New Roman" w:cs="Times New Roman"/>
          <w:sz w:val="24"/>
        </w:rPr>
        <w:t>South to North Water Diversion Project</w:t>
      </w:r>
      <w:r w:rsidR="0043139F" w:rsidRPr="00656330">
        <w:rPr>
          <w:rFonts w:ascii="Times New Roman" w:hAnsi="Times New Roman" w:cs="Times New Roman"/>
          <w:sz w:val="24"/>
        </w:rPr>
        <w:t xml:space="preserve"> in China</w:t>
      </w:r>
      <w:r w:rsidR="008B7249" w:rsidRPr="00656330">
        <w:rPr>
          <w:rFonts w:ascii="Times New Roman" w:hAnsi="Times New Roman" w:cs="Times New Roman"/>
          <w:sz w:val="24"/>
        </w:rPr>
        <w:t xml:space="preserve"> (</w:t>
      </w:r>
      <w:r w:rsidR="00CE7D80" w:rsidRPr="00656330">
        <w:rPr>
          <w:rFonts w:ascii="Times New Roman" w:hAnsi="Times New Roman" w:cs="Times New Roman"/>
          <w:sz w:val="24"/>
        </w:rPr>
        <w:t>Du et al., 20</w:t>
      </w:r>
      <w:r w:rsidR="009E2821" w:rsidRPr="00656330">
        <w:rPr>
          <w:rFonts w:ascii="Times New Roman" w:hAnsi="Times New Roman" w:cs="Times New Roman"/>
          <w:sz w:val="24"/>
        </w:rPr>
        <w:t>0</w:t>
      </w:r>
      <w:r w:rsidR="00CE7D80" w:rsidRPr="00656330">
        <w:rPr>
          <w:rFonts w:ascii="Times New Roman" w:hAnsi="Times New Roman" w:cs="Times New Roman"/>
          <w:sz w:val="24"/>
        </w:rPr>
        <w:t>8</w:t>
      </w:r>
      <w:r w:rsidR="008B7249" w:rsidRPr="00656330">
        <w:rPr>
          <w:rFonts w:ascii="Times New Roman" w:hAnsi="Times New Roman" w:cs="Times New Roman"/>
          <w:sz w:val="24"/>
        </w:rPr>
        <w:t>)</w:t>
      </w:r>
      <w:r w:rsidR="0008192B" w:rsidRPr="00656330">
        <w:rPr>
          <w:rFonts w:ascii="Times New Roman" w:hAnsi="Times New Roman" w:cs="Times New Roman"/>
          <w:sz w:val="24"/>
        </w:rPr>
        <w:t xml:space="preserve">. </w:t>
      </w:r>
      <w:r w:rsidR="003D12C0" w:rsidRPr="00656330">
        <w:rPr>
          <w:rFonts w:ascii="Times New Roman" w:hAnsi="Times New Roman" w:cs="Times New Roman"/>
          <w:sz w:val="24"/>
        </w:rPr>
        <w:t>As a</w:t>
      </w:r>
      <w:r w:rsidR="009D2B08" w:rsidRPr="00656330">
        <w:rPr>
          <w:rFonts w:ascii="Times New Roman" w:hAnsi="Times New Roman" w:cs="Times New Roman"/>
          <w:sz w:val="24"/>
        </w:rPr>
        <w:t xml:space="preserve"> hotspot of </w:t>
      </w:r>
      <w:r w:rsidR="009D2B08" w:rsidRPr="00656330">
        <w:rPr>
          <w:rFonts w:ascii="Times New Roman" w:hAnsi="Times New Roman" w:cs="Times New Roman"/>
          <w:sz w:val="24"/>
        </w:rPr>
        <w:lastRenderedPageBreak/>
        <w:t xml:space="preserve">biodiversity and a </w:t>
      </w:r>
      <w:r w:rsidR="003D12C0" w:rsidRPr="00656330">
        <w:rPr>
          <w:rFonts w:ascii="Times New Roman" w:hAnsi="Times New Roman" w:cs="Times New Roman"/>
          <w:sz w:val="24"/>
        </w:rPr>
        <w:t xml:space="preserve">key ecotone </w:t>
      </w:r>
      <w:r w:rsidR="00384DE6" w:rsidRPr="00656330">
        <w:rPr>
          <w:rFonts w:ascii="Times New Roman" w:hAnsi="Times New Roman" w:cs="Times New Roman"/>
          <w:sz w:val="24"/>
        </w:rPr>
        <w:t xml:space="preserve">for </w:t>
      </w:r>
      <w:r w:rsidRPr="00656330">
        <w:rPr>
          <w:rFonts w:ascii="Times New Roman" w:hAnsi="Times New Roman" w:cs="Times New Roman"/>
          <w:sz w:val="24"/>
        </w:rPr>
        <w:t>regional</w:t>
      </w:r>
      <w:r w:rsidR="009D2B08" w:rsidRPr="00656330">
        <w:rPr>
          <w:rFonts w:ascii="Times New Roman" w:hAnsi="Times New Roman" w:cs="Times New Roman"/>
          <w:sz w:val="24"/>
        </w:rPr>
        <w:t xml:space="preserve"> </w:t>
      </w:r>
      <w:r w:rsidR="003D12C0" w:rsidRPr="00656330">
        <w:rPr>
          <w:rFonts w:ascii="Times New Roman" w:hAnsi="Times New Roman" w:cs="Times New Roman"/>
          <w:sz w:val="24"/>
        </w:rPr>
        <w:t xml:space="preserve">ecological </w:t>
      </w:r>
      <w:r w:rsidRPr="00656330">
        <w:rPr>
          <w:rFonts w:ascii="Times New Roman" w:hAnsi="Times New Roman" w:cs="Times New Roman"/>
          <w:sz w:val="24"/>
        </w:rPr>
        <w:t>security</w:t>
      </w:r>
      <w:r w:rsidR="003D12C0" w:rsidRPr="00656330">
        <w:rPr>
          <w:rFonts w:ascii="Times New Roman" w:hAnsi="Times New Roman" w:cs="Times New Roman"/>
          <w:sz w:val="24"/>
        </w:rPr>
        <w:t xml:space="preserve">, </w:t>
      </w:r>
      <w:r w:rsidRPr="00656330">
        <w:rPr>
          <w:rFonts w:ascii="Times New Roman" w:hAnsi="Times New Roman" w:cs="Times New Roman"/>
          <w:sz w:val="24"/>
        </w:rPr>
        <w:t xml:space="preserve">the </w:t>
      </w:r>
      <w:r w:rsidR="00732F79" w:rsidRPr="00656330">
        <w:rPr>
          <w:rFonts w:ascii="Times New Roman" w:hAnsi="Times New Roman" w:cs="Times New Roman"/>
          <w:sz w:val="24"/>
        </w:rPr>
        <w:t>b</w:t>
      </w:r>
      <w:r w:rsidR="009B5860" w:rsidRPr="00656330">
        <w:rPr>
          <w:rFonts w:ascii="Times New Roman" w:hAnsi="Times New Roman" w:cs="Times New Roman"/>
          <w:sz w:val="24"/>
        </w:rPr>
        <w:t>ioassessment of ecosystem health and functions</w:t>
      </w:r>
      <w:r w:rsidR="007F055C" w:rsidRPr="00656330">
        <w:rPr>
          <w:rFonts w:ascii="Times New Roman" w:hAnsi="Times New Roman" w:cs="Times New Roman"/>
          <w:sz w:val="24"/>
        </w:rPr>
        <w:t xml:space="preserve"> for </w:t>
      </w:r>
      <w:r w:rsidRPr="00656330">
        <w:rPr>
          <w:rFonts w:ascii="Times New Roman" w:hAnsi="Times New Roman" w:cs="Times New Roman"/>
          <w:sz w:val="24"/>
        </w:rPr>
        <w:t xml:space="preserve">the </w:t>
      </w:r>
      <w:r w:rsidR="007F055C" w:rsidRPr="00656330">
        <w:rPr>
          <w:rFonts w:ascii="Times New Roman" w:hAnsi="Times New Roman" w:cs="Times New Roman"/>
          <w:sz w:val="24"/>
        </w:rPr>
        <w:t>Dajiuhu Wetland</w:t>
      </w:r>
      <w:r w:rsidR="009B5860" w:rsidRPr="00656330">
        <w:rPr>
          <w:rFonts w:ascii="Times New Roman" w:hAnsi="Times New Roman" w:cs="Times New Roman"/>
          <w:sz w:val="24"/>
        </w:rPr>
        <w:t xml:space="preserve"> </w:t>
      </w:r>
      <w:r w:rsidR="00E0355F" w:rsidRPr="00656330">
        <w:rPr>
          <w:rFonts w:ascii="Times New Roman" w:hAnsi="Times New Roman" w:cs="Times New Roman"/>
          <w:sz w:val="24"/>
        </w:rPr>
        <w:t>is</w:t>
      </w:r>
      <w:r w:rsidR="009B5860" w:rsidRPr="00656330">
        <w:rPr>
          <w:rFonts w:ascii="Times New Roman" w:hAnsi="Times New Roman" w:cs="Times New Roman"/>
          <w:sz w:val="24"/>
        </w:rPr>
        <w:t xml:space="preserve"> </w:t>
      </w:r>
      <w:r w:rsidR="009A2513" w:rsidRPr="00656330">
        <w:rPr>
          <w:rFonts w:ascii="Times New Roman" w:hAnsi="Times New Roman" w:cs="Times New Roman"/>
          <w:sz w:val="24"/>
        </w:rPr>
        <w:t xml:space="preserve">becoming </w:t>
      </w:r>
      <w:r w:rsidR="00AE4ADC" w:rsidRPr="00656330">
        <w:rPr>
          <w:rFonts w:ascii="Times New Roman" w:hAnsi="Times New Roman" w:cs="Times New Roman"/>
          <w:sz w:val="24"/>
        </w:rPr>
        <w:t>increasingly</w:t>
      </w:r>
      <w:r w:rsidR="009346F8" w:rsidRPr="00656330">
        <w:rPr>
          <w:rFonts w:ascii="Times New Roman" w:hAnsi="Times New Roman" w:cs="Times New Roman"/>
          <w:sz w:val="24"/>
        </w:rPr>
        <w:t xml:space="preserve"> necessary</w:t>
      </w:r>
      <w:r w:rsidR="00897C31" w:rsidRPr="00656330">
        <w:rPr>
          <w:rFonts w:ascii="Times New Roman" w:hAnsi="Times New Roman" w:cs="Times New Roman"/>
          <w:sz w:val="24"/>
        </w:rPr>
        <w:t>, especially with the spectre of increased future climate change</w:t>
      </w:r>
      <w:r w:rsidR="009346F8" w:rsidRPr="00656330">
        <w:rPr>
          <w:rFonts w:ascii="Times New Roman" w:hAnsi="Times New Roman" w:cs="Times New Roman"/>
          <w:sz w:val="24"/>
        </w:rPr>
        <w:t xml:space="preserve">. </w:t>
      </w:r>
    </w:p>
    <w:p w14:paraId="1ED80631" w14:textId="18054B23" w:rsidR="00A476BC" w:rsidRPr="00656330" w:rsidRDefault="00A476BC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2.2 </w:t>
      </w:r>
      <w:r w:rsidR="00875E3F" w:rsidRPr="00656330">
        <w:rPr>
          <w:rFonts w:ascii="Times New Roman" w:hAnsi="Times New Roman" w:cs="Times New Roman"/>
          <w:sz w:val="24"/>
        </w:rPr>
        <w:t xml:space="preserve">Material </w:t>
      </w:r>
      <w:r w:rsidR="00912CB8" w:rsidRPr="00656330">
        <w:rPr>
          <w:rFonts w:ascii="Times New Roman" w:hAnsi="Times New Roman" w:cs="Times New Roman"/>
          <w:sz w:val="24"/>
        </w:rPr>
        <w:t>and laboratory analyses</w:t>
      </w:r>
      <w:r w:rsidRPr="00656330">
        <w:rPr>
          <w:rFonts w:ascii="Times New Roman" w:hAnsi="Times New Roman" w:cs="Times New Roman"/>
          <w:sz w:val="24"/>
        </w:rPr>
        <w:t xml:space="preserve"> </w:t>
      </w:r>
    </w:p>
    <w:p w14:paraId="6D97959C" w14:textId="0DA5EC51" w:rsidR="00A9284A" w:rsidRPr="00656330" w:rsidRDefault="003C5FFA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We </w:t>
      </w:r>
      <w:r w:rsidR="006644F4" w:rsidRPr="00656330">
        <w:rPr>
          <w:rFonts w:ascii="Times New Roman" w:hAnsi="Times New Roman" w:cs="Times New Roman"/>
          <w:sz w:val="24"/>
        </w:rPr>
        <w:t>collected</w:t>
      </w:r>
      <w:r w:rsidRPr="00656330">
        <w:rPr>
          <w:rFonts w:ascii="Times New Roman" w:hAnsi="Times New Roman" w:cs="Times New Roman"/>
          <w:sz w:val="24"/>
        </w:rPr>
        <w:t xml:space="preserve"> a total of </w:t>
      </w:r>
      <w:r w:rsidR="005F24C4" w:rsidRPr="00656330">
        <w:rPr>
          <w:rFonts w:ascii="Times New Roman" w:hAnsi="Times New Roman" w:cs="Times New Roman"/>
          <w:sz w:val="24"/>
        </w:rPr>
        <w:t>44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6644F4" w:rsidRPr="00656330">
        <w:rPr>
          <w:rFonts w:ascii="Times New Roman" w:hAnsi="Times New Roman" w:cs="Times New Roman"/>
          <w:sz w:val="24"/>
        </w:rPr>
        <w:t>surface</w:t>
      </w:r>
      <w:r w:rsidR="00EE2AAD" w:rsidRPr="00656330">
        <w:rPr>
          <w:rFonts w:ascii="Times New Roman" w:hAnsi="Times New Roman" w:cs="Times New Roman"/>
          <w:sz w:val="24"/>
        </w:rPr>
        <w:t xml:space="preserve"> </w:t>
      </w:r>
      <w:r w:rsidR="00EE2AAD" w:rsidRPr="00656330">
        <w:rPr>
          <w:rFonts w:ascii="Times New Roman" w:hAnsi="Times New Roman" w:cs="Times New Roman" w:hint="eastAsia"/>
          <w:sz w:val="24"/>
        </w:rPr>
        <w:t>sediment</w:t>
      </w:r>
      <w:r w:rsidR="006644F4" w:rsidRPr="00656330">
        <w:rPr>
          <w:rFonts w:ascii="Times New Roman" w:hAnsi="Times New Roman" w:cs="Times New Roman"/>
          <w:sz w:val="24"/>
        </w:rPr>
        <w:t xml:space="preserve"> samples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960D54" w:rsidRPr="00656330">
        <w:rPr>
          <w:rFonts w:ascii="Times New Roman" w:hAnsi="Times New Roman" w:cs="Times New Roman"/>
          <w:sz w:val="24"/>
        </w:rPr>
        <w:t>in November 2019</w:t>
      </w:r>
      <w:r w:rsidR="00D3529C" w:rsidRPr="00656330">
        <w:rPr>
          <w:rFonts w:ascii="Times New Roman" w:hAnsi="Times New Roman" w:cs="Times New Roman"/>
          <w:sz w:val="24"/>
        </w:rPr>
        <w:t xml:space="preserve"> (</w:t>
      </w:r>
      <w:r w:rsidR="00266420" w:rsidRPr="00656330">
        <w:rPr>
          <w:rFonts w:ascii="Times New Roman" w:hAnsi="Times New Roman" w:cs="Times New Roman"/>
          <w:sz w:val="24"/>
        </w:rPr>
        <w:t xml:space="preserve">12 </w:t>
      </w:r>
      <w:r w:rsidR="00D3529C" w:rsidRPr="00656330">
        <w:rPr>
          <w:rFonts w:ascii="Times New Roman" w:hAnsi="Times New Roman" w:cs="Times New Roman"/>
          <w:sz w:val="24"/>
        </w:rPr>
        <w:t>samples)</w:t>
      </w:r>
      <w:r w:rsidR="00960D54" w:rsidRPr="00656330">
        <w:rPr>
          <w:rFonts w:ascii="Times New Roman" w:hAnsi="Times New Roman" w:cs="Times New Roman"/>
          <w:sz w:val="24"/>
        </w:rPr>
        <w:t>, September</w:t>
      </w:r>
      <w:r w:rsidR="00102A75" w:rsidRPr="00656330">
        <w:rPr>
          <w:rFonts w:ascii="Times New Roman" w:hAnsi="Times New Roman" w:cs="Times New Roman"/>
          <w:sz w:val="24"/>
        </w:rPr>
        <w:t xml:space="preserve"> 2020</w:t>
      </w:r>
      <w:r w:rsidR="00D3529C" w:rsidRPr="00656330">
        <w:rPr>
          <w:rFonts w:ascii="Times New Roman" w:hAnsi="Times New Roman" w:cs="Times New Roman"/>
          <w:sz w:val="24"/>
        </w:rPr>
        <w:t xml:space="preserve"> (</w:t>
      </w:r>
      <w:r w:rsidR="005F2002" w:rsidRPr="00656330">
        <w:rPr>
          <w:rFonts w:ascii="Times New Roman" w:hAnsi="Times New Roman" w:cs="Times New Roman"/>
          <w:sz w:val="24"/>
        </w:rPr>
        <w:t>19</w:t>
      </w:r>
      <w:r w:rsidR="00D3529C" w:rsidRPr="00656330">
        <w:rPr>
          <w:rFonts w:ascii="Times New Roman" w:hAnsi="Times New Roman" w:cs="Times New Roman"/>
          <w:sz w:val="24"/>
        </w:rPr>
        <w:t xml:space="preserve"> samples)</w:t>
      </w:r>
      <w:r w:rsidR="00102A75" w:rsidRPr="00656330">
        <w:rPr>
          <w:rFonts w:ascii="Times New Roman" w:hAnsi="Times New Roman" w:cs="Times New Roman"/>
          <w:sz w:val="24"/>
        </w:rPr>
        <w:t xml:space="preserve"> and July 2021 (</w:t>
      </w:r>
      <w:r w:rsidR="00A9240A" w:rsidRPr="00656330">
        <w:rPr>
          <w:rFonts w:ascii="Times New Roman" w:hAnsi="Times New Roman" w:cs="Times New Roman"/>
          <w:sz w:val="24"/>
        </w:rPr>
        <w:t>13</w:t>
      </w:r>
      <w:r w:rsidR="00D3529C" w:rsidRPr="00656330">
        <w:rPr>
          <w:rFonts w:ascii="Times New Roman" w:hAnsi="Times New Roman" w:cs="Times New Roman"/>
          <w:sz w:val="24"/>
        </w:rPr>
        <w:t xml:space="preserve"> samples</w:t>
      </w:r>
      <w:r w:rsidR="00102A75" w:rsidRPr="00656330">
        <w:rPr>
          <w:rFonts w:ascii="Times New Roman" w:hAnsi="Times New Roman" w:cs="Times New Roman"/>
          <w:sz w:val="24"/>
        </w:rPr>
        <w:t>)</w:t>
      </w:r>
      <w:r w:rsidR="00C51F85" w:rsidRPr="00656330">
        <w:rPr>
          <w:rFonts w:ascii="Times New Roman" w:hAnsi="Times New Roman" w:cs="Times New Roman"/>
          <w:sz w:val="24"/>
        </w:rPr>
        <w:t>, respectively</w:t>
      </w:r>
      <w:r w:rsidR="002E64CA" w:rsidRPr="00656330">
        <w:rPr>
          <w:rFonts w:ascii="Times New Roman" w:hAnsi="Times New Roman" w:cs="Times New Roman"/>
          <w:sz w:val="24"/>
        </w:rPr>
        <w:t xml:space="preserve"> (Fig. 1)</w:t>
      </w:r>
      <w:r w:rsidR="00102A75" w:rsidRPr="00656330">
        <w:rPr>
          <w:rFonts w:ascii="Times New Roman" w:hAnsi="Times New Roman" w:cs="Times New Roman"/>
          <w:sz w:val="24"/>
        </w:rPr>
        <w:t>.</w:t>
      </w:r>
      <w:r w:rsidR="00C51F85" w:rsidRPr="00656330">
        <w:rPr>
          <w:rFonts w:ascii="Times New Roman" w:hAnsi="Times New Roman" w:cs="Times New Roman"/>
          <w:sz w:val="24"/>
        </w:rPr>
        <w:t xml:space="preserve"> </w:t>
      </w:r>
      <w:r w:rsidR="009F1238" w:rsidRPr="00656330">
        <w:rPr>
          <w:rFonts w:ascii="Times New Roman" w:hAnsi="Times New Roman" w:cs="Times New Roman"/>
          <w:sz w:val="24"/>
        </w:rPr>
        <w:t>These sampling sites</w:t>
      </w:r>
      <w:r w:rsidR="002105CB" w:rsidRPr="00656330">
        <w:rPr>
          <w:rFonts w:ascii="Times New Roman" w:hAnsi="Times New Roman" w:cs="Times New Roman"/>
          <w:sz w:val="24"/>
        </w:rPr>
        <w:t xml:space="preserve"> </w:t>
      </w:r>
      <w:r w:rsidR="001A58BE" w:rsidRPr="00656330">
        <w:rPr>
          <w:rFonts w:ascii="Times New Roman" w:hAnsi="Times New Roman" w:cs="Times New Roman"/>
          <w:sz w:val="24"/>
        </w:rPr>
        <w:t xml:space="preserve">occurred </w:t>
      </w:r>
      <w:r w:rsidR="002105CB" w:rsidRPr="00656330">
        <w:rPr>
          <w:rFonts w:ascii="Times New Roman" w:hAnsi="Times New Roman" w:cs="Times New Roman"/>
          <w:sz w:val="24"/>
        </w:rPr>
        <w:t xml:space="preserve">along </w:t>
      </w:r>
      <w:r w:rsidR="001A58BE" w:rsidRPr="00656330">
        <w:rPr>
          <w:rFonts w:ascii="Times New Roman" w:hAnsi="Times New Roman" w:cs="Times New Roman"/>
          <w:sz w:val="24"/>
        </w:rPr>
        <w:t xml:space="preserve">a </w:t>
      </w:r>
      <w:r w:rsidR="002105CB" w:rsidRPr="00656330">
        <w:rPr>
          <w:rFonts w:ascii="Times New Roman" w:hAnsi="Times New Roman" w:cs="Times New Roman"/>
          <w:sz w:val="24"/>
        </w:rPr>
        <w:t>water-level gradient</w:t>
      </w:r>
      <w:r w:rsidR="009F1238" w:rsidRPr="00656330">
        <w:rPr>
          <w:rFonts w:ascii="Times New Roman" w:hAnsi="Times New Roman" w:cs="Times New Roman"/>
          <w:sz w:val="24"/>
        </w:rPr>
        <w:t xml:space="preserve"> </w:t>
      </w:r>
      <w:r w:rsidR="001A58BE" w:rsidRPr="00656330">
        <w:rPr>
          <w:rFonts w:ascii="Times New Roman" w:hAnsi="Times New Roman" w:cs="Times New Roman"/>
          <w:sz w:val="24"/>
        </w:rPr>
        <w:t xml:space="preserve">across </w:t>
      </w:r>
      <w:r w:rsidR="005302C0" w:rsidRPr="00656330">
        <w:rPr>
          <w:rFonts w:ascii="Times New Roman" w:hAnsi="Times New Roman" w:cs="Times New Roman"/>
          <w:sz w:val="24"/>
        </w:rPr>
        <w:t>diverse habit</w:t>
      </w:r>
      <w:r w:rsidR="004E1FC8" w:rsidRPr="00656330">
        <w:rPr>
          <w:rFonts w:ascii="Times New Roman" w:hAnsi="Times New Roman" w:cs="Times New Roman"/>
          <w:sz w:val="24"/>
        </w:rPr>
        <w:t>at</w:t>
      </w:r>
      <w:r w:rsidR="005302C0" w:rsidRPr="00656330">
        <w:rPr>
          <w:rFonts w:ascii="Times New Roman" w:hAnsi="Times New Roman" w:cs="Times New Roman"/>
          <w:sz w:val="24"/>
        </w:rPr>
        <w:t xml:space="preserve">s including </w:t>
      </w:r>
      <w:r w:rsidR="00EF4860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EF4860" w:rsidRPr="00656330">
        <w:rPr>
          <w:rFonts w:ascii="Times New Roman" w:hAnsi="Times New Roman" w:cs="Times New Roman"/>
          <w:sz w:val="24"/>
        </w:rPr>
        <w:t xml:space="preserve"> </w:t>
      </w:r>
      <w:r w:rsidR="00E47CE1" w:rsidRPr="00656330">
        <w:rPr>
          <w:rFonts w:ascii="Times New Roman" w:hAnsi="Times New Roman" w:cs="Times New Roman"/>
          <w:sz w:val="24"/>
        </w:rPr>
        <w:t xml:space="preserve">moss </w:t>
      </w:r>
      <w:r w:rsidR="00EF4860" w:rsidRPr="00656330">
        <w:rPr>
          <w:rFonts w:ascii="Times New Roman" w:hAnsi="Times New Roman" w:cs="Times New Roman"/>
          <w:sz w:val="24"/>
        </w:rPr>
        <w:t>hummo</w:t>
      </w:r>
      <w:r w:rsidR="002A1476" w:rsidRPr="00656330">
        <w:rPr>
          <w:rFonts w:ascii="Times New Roman" w:hAnsi="Times New Roman" w:cs="Times New Roman"/>
          <w:sz w:val="24"/>
        </w:rPr>
        <w:t>c</w:t>
      </w:r>
      <w:r w:rsidR="00EF4860" w:rsidRPr="00656330">
        <w:rPr>
          <w:rFonts w:ascii="Times New Roman" w:hAnsi="Times New Roman" w:cs="Times New Roman"/>
          <w:sz w:val="24"/>
        </w:rPr>
        <w:t xml:space="preserve">ks and </w:t>
      </w:r>
      <w:r w:rsidR="002A1476" w:rsidRPr="00656330">
        <w:rPr>
          <w:rFonts w:ascii="Times New Roman" w:hAnsi="Times New Roman" w:cs="Times New Roman"/>
          <w:sz w:val="24"/>
        </w:rPr>
        <w:t>hollows</w:t>
      </w:r>
      <w:r w:rsidR="00441AD6" w:rsidRPr="00656330">
        <w:rPr>
          <w:rFonts w:ascii="Times New Roman" w:hAnsi="Times New Roman" w:cs="Times New Roman"/>
          <w:sz w:val="24"/>
        </w:rPr>
        <w:t>,</w:t>
      </w:r>
      <w:r w:rsidR="00F763D0" w:rsidRPr="00656330">
        <w:rPr>
          <w:rFonts w:ascii="Times New Roman" w:hAnsi="Times New Roman" w:cs="Times New Roman"/>
          <w:sz w:val="24"/>
        </w:rPr>
        <w:t xml:space="preserve"> ditches,</w:t>
      </w:r>
      <w:r w:rsidR="00441AD6" w:rsidRPr="00656330">
        <w:rPr>
          <w:rFonts w:ascii="Times New Roman" w:hAnsi="Times New Roman" w:cs="Times New Roman"/>
          <w:sz w:val="24"/>
        </w:rPr>
        <w:t xml:space="preserve"> </w:t>
      </w:r>
      <w:r w:rsidR="008F1E91" w:rsidRPr="00656330">
        <w:rPr>
          <w:rFonts w:ascii="Times New Roman" w:hAnsi="Times New Roman" w:cs="Times New Roman"/>
          <w:sz w:val="24"/>
        </w:rPr>
        <w:t xml:space="preserve">temporary or seasonal </w:t>
      </w:r>
      <w:r w:rsidR="00F763D0" w:rsidRPr="00656330">
        <w:rPr>
          <w:rFonts w:ascii="Times New Roman" w:hAnsi="Times New Roman" w:cs="Times New Roman"/>
          <w:sz w:val="24"/>
        </w:rPr>
        <w:t>ponds</w:t>
      </w:r>
      <w:r w:rsidR="008F1E91" w:rsidRPr="00656330">
        <w:rPr>
          <w:rFonts w:ascii="Times New Roman" w:hAnsi="Times New Roman" w:cs="Times New Roman"/>
          <w:sz w:val="24"/>
        </w:rPr>
        <w:t xml:space="preserve">, </w:t>
      </w:r>
      <w:r w:rsidR="0056648D" w:rsidRPr="00656330">
        <w:rPr>
          <w:rFonts w:ascii="Times New Roman" w:hAnsi="Times New Roman" w:cs="Times New Roman"/>
          <w:sz w:val="24"/>
        </w:rPr>
        <w:t xml:space="preserve">and </w:t>
      </w:r>
      <w:r w:rsidR="00E41DC0" w:rsidRPr="00656330">
        <w:rPr>
          <w:rFonts w:ascii="Times New Roman" w:hAnsi="Times New Roman" w:cs="Times New Roman"/>
          <w:sz w:val="24"/>
        </w:rPr>
        <w:t>peatland pools</w:t>
      </w:r>
      <w:r w:rsidR="0056648D" w:rsidRPr="00656330">
        <w:rPr>
          <w:rFonts w:ascii="Times New Roman" w:hAnsi="Times New Roman" w:cs="Times New Roman"/>
          <w:sz w:val="24"/>
        </w:rPr>
        <w:t>.</w:t>
      </w:r>
      <w:r w:rsidR="00FB2A3A" w:rsidRPr="00656330">
        <w:rPr>
          <w:rFonts w:ascii="Times New Roman" w:hAnsi="Times New Roman" w:cs="Times New Roman"/>
          <w:sz w:val="24"/>
        </w:rPr>
        <w:t xml:space="preserve"> </w:t>
      </w:r>
      <w:r w:rsidR="00166D0C" w:rsidRPr="00656330">
        <w:rPr>
          <w:rFonts w:ascii="Times New Roman" w:hAnsi="Times New Roman" w:cs="Times New Roman"/>
          <w:sz w:val="24"/>
        </w:rPr>
        <w:t>Hummock</w:t>
      </w:r>
      <w:r w:rsidR="00C27E4C" w:rsidRPr="00656330">
        <w:rPr>
          <w:rFonts w:ascii="Times New Roman" w:hAnsi="Times New Roman" w:cs="Times New Roman"/>
          <w:sz w:val="24"/>
        </w:rPr>
        <w:t>s</w:t>
      </w:r>
      <w:r w:rsidR="00166D0C" w:rsidRPr="00656330">
        <w:rPr>
          <w:rFonts w:ascii="Times New Roman" w:hAnsi="Times New Roman" w:cs="Times New Roman"/>
          <w:sz w:val="24"/>
        </w:rPr>
        <w:t xml:space="preserve"> and hollow</w:t>
      </w:r>
      <w:r w:rsidR="00C27E4C" w:rsidRPr="00656330">
        <w:rPr>
          <w:rFonts w:ascii="Times New Roman" w:hAnsi="Times New Roman" w:cs="Times New Roman"/>
          <w:sz w:val="24"/>
        </w:rPr>
        <w:t>s</w:t>
      </w:r>
      <w:r w:rsidR="00166D0C" w:rsidRPr="00656330">
        <w:rPr>
          <w:rFonts w:ascii="Times New Roman" w:hAnsi="Times New Roman" w:cs="Times New Roman"/>
          <w:sz w:val="24"/>
        </w:rPr>
        <w:t xml:space="preserve"> are two distinct growth forms of</w:t>
      </w:r>
      <w:r w:rsidR="00166D0C" w:rsidRPr="00656330">
        <w:rPr>
          <w:rFonts w:ascii="Times New Roman" w:hAnsi="Times New Roman" w:cs="Times New Roman"/>
          <w:i/>
          <w:iCs/>
          <w:sz w:val="24"/>
        </w:rPr>
        <w:t xml:space="preserve"> Sphagnum</w:t>
      </w:r>
      <w:r w:rsidR="00166D0C" w:rsidRPr="00656330">
        <w:rPr>
          <w:rFonts w:ascii="Times New Roman" w:hAnsi="Times New Roman" w:cs="Times New Roman"/>
          <w:sz w:val="24"/>
        </w:rPr>
        <w:t xml:space="preserve"> moss</w:t>
      </w:r>
      <w:r w:rsidR="00C27E4C" w:rsidRPr="00656330">
        <w:rPr>
          <w:rFonts w:ascii="Times New Roman" w:hAnsi="Times New Roman" w:cs="Times New Roman"/>
          <w:sz w:val="24"/>
        </w:rPr>
        <w:t>;</w:t>
      </w:r>
      <w:r w:rsidR="00166D0C" w:rsidRPr="00656330">
        <w:rPr>
          <w:rFonts w:ascii="Times New Roman" w:hAnsi="Times New Roman" w:cs="Times New Roman"/>
          <w:sz w:val="24"/>
        </w:rPr>
        <w:t xml:space="preserve"> </w:t>
      </w:r>
      <w:r w:rsidR="00C27E4C" w:rsidRPr="00656330">
        <w:rPr>
          <w:rFonts w:ascii="Times New Roman" w:hAnsi="Times New Roman" w:cs="Times New Roman"/>
          <w:sz w:val="24"/>
        </w:rPr>
        <w:t>t</w:t>
      </w:r>
      <w:r w:rsidR="00166D0C" w:rsidRPr="00656330">
        <w:rPr>
          <w:rFonts w:ascii="Times New Roman" w:hAnsi="Times New Roman" w:cs="Times New Roman"/>
          <w:sz w:val="24"/>
        </w:rPr>
        <w:t xml:space="preserve">he former </w:t>
      </w:r>
      <w:r w:rsidR="00B8718C">
        <w:rPr>
          <w:rFonts w:ascii="Times New Roman" w:hAnsi="Times New Roman" w:cs="Times New Roman"/>
          <w:sz w:val="24"/>
        </w:rPr>
        <w:t>has</w:t>
      </w:r>
      <w:r w:rsidR="00166D0C" w:rsidRPr="00656330">
        <w:rPr>
          <w:rFonts w:ascii="Times New Roman" w:hAnsi="Times New Roman" w:cs="Times New Roman"/>
          <w:sz w:val="24"/>
        </w:rPr>
        <w:t xml:space="preserve"> </w:t>
      </w:r>
      <w:r w:rsidR="009D596F">
        <w:rPr>
          <w:rFonts w:ascii="Times New Roman" w:hAnsi="Times New Roman" w:cs="Times New Roman"/>
          <w:sz w:val="24"/>
        </w:rPr>
        <w:t xml:space="preserve">a </w:t>
      </w:r>
      <w:r w:rsidR="00166D0C" w:rsidRPr="00656330">
        <w:rPr>
          <w:rFonts w:ascii="Times New Roman" w:hAnsi="Times New Roman" w:cs="Times New Roman"/>
          <w:sz w:val="24"/>
        </w:rPr>
        <w:t xml:space="preserve">higher height of moss growth above </w:t>
      </w:r>
      <w:r w:rsidR="000B6DE8">
        <w:rPr>
          <w:rFonts w:ascii="Times New Roman" w:hAnsi="Times New Roman" w:cs="Times New Roman"/>
          <w:sz w:val="24"/>
        </w:rPr>
        <w:t xml:space="preserve">the </w:t>
      </w:r>
      <w:r w:rsidR="00166D0C" w:rsidRPr="00656330">
        <w:rPr>
          <w:rFonts w:ascii="Times New Roman" w:hAnsi="Times New Roman" w:cs="Times New Roman"/>
          <w:sz w:val="24"/>
        </w:rPr>
        <w:t>water table than the lat</w:t>
      </w:r>
      <w:r w:rsidR="000B6DE8">
        <w:rPr>
          <w:rFonts w:ascii="Times New Roman" w:hAnsi="Times New Roman" w:cs="Times New Roman"/>
          <w:sz w:val="24"/>
        </w:rPr>
        <w:t>t</w:t>
      </w:r>
      <w:r w:rsidR="00166D0C" w:rsidRPr="00656330">
        <w:rPr>
          <w:rFonts w:ascii="Times New Roman" w:hAnsi="Times New Roman" w:cs="Times New Roman"/>
          <w:sz w:val="24"/>
        </w:rPr>
        <w:t xml:space="preserve">er. </w:t>
      </w:r>
      <w:r w:rsidR="00875ABA" w:rsidRPr="00656330">
        <w:rPr>
          <w:rFonts w:ascii="Times New Roman" w:hAnsi="Times New Roman" w:cs="Times New Roman"/>
          <w:sz w:val="24"/>
        </w:rPr>
        <w:t xml:space="preserve">Ditches here refer to </w:t>
      </w:r>
      <w:r w:rsidR="00756BD5">
        <w:rPr>
          <w:rFonts w:ascii="Times New Roman" w:hAnsi="Times New Roman" w:cs="Times New Roman" w:hint="eastAsia"/>
          <w:sz w:val="24"/>
        </w:rPr>
        <w:t>flow</w:t>
      </w:r>
      <w:r w:rsidR="00756BD5">
        <w:rPr>
          <w:rFonts w:ascii="Times New Roman" w:hAnsi="Times New Roman" w:cs="Times New Roman"/>
          <w:sz w:val="24"/>
        </w:rPr>
        <w:t>ing or still</w:t>
      </w:r>
      <w:r w:rsidR="00756BD5" w:rsidRPr="00656330">
        <w:rPr>
          <w:rFonts w:ascii="Times New Roman" w:hAnsi="Times New Roman" w:cs="Times New Roman"/>
          <w:sz w:val="24"/>
        </w:rPr>
        <w:t xml:space="preserve"> </w:t>
      </w:r>
      <w:r w:rsidR="00AC6A06" w:rsidRPr="00656330">
        <w:rPr>
          <w:rFonts w:ascii="Times New Roman" w:hAnsi="Times New Roman" w:cs="Times New Roman"/>
          <w:sz w:val="24"/>
        </w:rPr>
        <w:t>streams</w:t>
      </w:r>
      <w:r w:rsidR="0064397F" w:rsidRPr="00656330">
        <w:rPr>
          <w:rFonts w:ascii="Times New Roman" w:hAnsi="Times New Roman" w:cs="Times New Roman"/>
          <w:sz w:val="24"/>
        </w:rPr>
        <w:t xml:space="preserve">, and ponds are </w:t>
      </w:r>
      <w:r w:rsidR="00675F91" w:rsidRPr="00656330">
        <w:rPr>
          <w:rFonts w:ascii="Times New Roman" w:hAnsi="Times New Roman" w:cs="Times New Roman"/>
          <w:sz w:val="24"/>
        </w:rPr>
        <w:t xml:space="preserve">very shallow (&lt;1 m) and small-sized (generally less than </w:t>
      </w:r>
      <w:r w:rsidR="00647C8E" w:rsidRPr="00656330">
        <w:rPr>
          <w:rFonts w:ascii="Times New Roman" w:hAnsi="Times New Roman" w:cs="Times New Roman"/>
          <w:sz w:val="24"/>
        </w:rPr>
        <w:t>10</w:t>
      </w:r>
      <w:r w:rsidR="00675F91" w:rsidRPr="00656330">
        <w:rPr>
          <w:rFonts w:ascii="Times New Roman" w:hAnsi="Times New Roman" w:cs="Times New Roman"/>
          <w:sz w:val="24"/>
        </w:rPr>
        <w:t xml:space="preserve"> m</w:t>
      </w:r>
      <w:r w:rsidR="00675F91" w:rsidRPr="00656330">
        <w:rPr>
          <w:rFonts w:ascii="Times New Roman" w:hAnsi="Times New Roman" w:cs="Times New Roman"/>
          <w:sz w:val="24"/>
          <w:vertAlign w:val="superscript"/>
        </w:rPr>
        <w:t>2</w:t>
      </w:r>
      <w:r w:rsidR="00675F91" w:rsidRPr="00656330">
        <w:rPr>
          <w:rFonts w:ascii="Times New Roman" w:hAnsi="Times New Roman" w:cs="Times New Roman"/>
          <w:sz w:val="24"/>
        </w:rPr>
        <w:t>) depressions</w:t>
      </w:r>
      <w:r w:rsidR="00DA2824" w:rsidRPr="00656330">
        <w:rPr>
          <w:rFonts w:ascii="Times New Roman" w:hAnsi="Times New Roman" w:cs="Times New Roman"/>
          <w:sz w:val="24"/>
        </w:rPr>
        <w:t>,</w:t>
      </w:r>
      <w:r w:rsidR="006D7CC5" w:rsidRPr="00656330">
        <w:rPr>
          <w:rFonts w:ascii="Times New Roman" w:hAnsi="Times New Roman" w:cs="Times New Roman"/>
          <w:sz w:val="24"/>
        </w:rPr>
        <w:t xml:space="preserve"> and </w:t>
      </w:r>
      <w:r w:rsidR="00675F91" w:rsidRPr="00656330">
        <w:rPr>
          <w:rFonts w:ascii="Times New Roman" w:hAnsi="Times New Roman" w:cs="Times New Roman"/>
          <w:sz w:val="24"/>
        </w:rPr>
        <w:t>stor</w:t>
      </w:r>
      <w:r w:rsidR="006D7CC5" w:rsidRPr="00656330">
        <w:rPr>
          <w:rFonts w:ascii="Times New Roman" w:hAnsi="Times New Roman" w:cs="Times New Roman"/>
          <w:sz w:val="24"/>
        </w:rPr>
        <w:t>e</w:t>
      </w:r>
      <w:r w:rsidR="00627690" w:rsidRPr="00656330">
        <w:rPr>
          <w:rFonts w:ascii="Times New Roman" w:hAnsi="Times New Roman" w:cs="Times New Roman"/>
          <w:sz w:val="24"/>
        </w:rPr>
        <w:t xml:space="preserve"> </w:t>
      </w:r>
      <w:r w:rsidR="006D7CC5" w:rsidRPr="00656330">
        <w:rPr>
          <w:rFonts w:ascii="Times New Roman" w:hAnsi="Times New Roman" w:cs="Times New Roman"/>
          <w:sz w:val="24"/>
        </w:rPr>
        <w:t xml:space="preserve">temporary </w:t>
      </w:r>
      <w:r w:rsidR="000B4E53" w:rsidRPr="00656330">
        <w:rPr>
          <w:rFonts w:ascii="Times New Roman" w:hAnsi="Times New Roman" w:cs="Times New Roman"/>
          <w:sz w:val="24"/>
        </w:rPr>
        <w:t>water</w:t>
      </w:r>
      <w:r w:rsidR="006D7CC5" w:rsidRPr="00656330">
        <w:rPr>
          <w:rFonts w:ascii="Times New Roman" w:hAnsi="Times New Roman" w:cs="Times New Roman"/>
          <w:sz w:val="24"/>
        </w:rPr>
        <w:t xml:space="preserve"> </w:t>
      </w:r>
      <w:r w:rsidR="000F4B8D" w:rsidRPr="00656330">
        <w:rPr>
          <w:rFonts w:ascii="Times New Roman" w:hAnsi="Times New Roman" w:cs="Times New Roman"/>
          <w:sz w:val="24"/>
        </w:rPr>
        <w:t xml:space="preserve">during the </w:t>
      </w:r>
      <w:r w:rsidR="003E48C9" w:rsidRPr="00656330">
        <w:rPr>
          <w:rFonts w:ascii="Times New Roman" w:hAnsi="Times New Roman" w:cs="Times New Roman"/>
          <w:sz w:val="24"/>
        </w:rPr>
        <w:t>wet</w:t>
      </w:r>
      <w:r w:rsidR="000F4B8D" w:rsidRPr="00656330">
        <w:rPr>
          <w:rFonts w:ascii="Times New Roman" w:hAnsi="Times New Roman" w:cs="Times New Roman"/>
          <w:sz w:val="24"/>
        </w:rPr>
        <w:t xml:space="preserve"> season or </w:t>
      </w:r>
      <w:r w:rsidR="006D7CC5" w:rsidRPr="00656330">
        <w:rPr>
          <w:rFonts w:ascii="Times New Roman" w:hAnsi="Times New Roman" w:cs="Times New Roman"/>
          <w:sz w:val="24"/>
        </w:rPr>
        <w:t xml:space="preserve">after rain in </w:t>
      </w:r>
      <w:r w:rsidR="000F4B8D" w:rsidRPr="00656330">
        <w:rPr>
          <w:rFonts w:ascii="Times New Roman" w:hAnsi="Times New Roman" w:cs="Times New Roman"/>
          <w:sz w:val="24"/>
        </w:rPr>
        <w:t>the dry</w:t>
      </w:r>
      <w:r w:rsidR="006D7CC5" w:rsidRPr="00656330">
        <w:rPr>
          <w:rFonts w:ascii="Times New Roman" w:hAnsi="Times New Roman" w:cs="Times New Roman"/>
          <w:sz w:val="24"/>
        </w:rPr>
        <w:t xml:space="preserve"> season</w:t>
      </w:r>
      <w:r w:rsidR="00627690" w:rsidRPr="00656330">
        <w:rPr>
          <w:rFonts w:ascii="Times New Roman" w:hAnsi="Times New Roman" w:cs="Times New Roman"/>
          <w:sz w:val="24"/>
        </w:rPr>
        <w:t>.</w:t>
      </w:r>
      <w:r w:rsidR="00C70286" w:rsidRPr="00656330">
        <w:rPr>
          <w:rFonts w:ascii="Times New Roman" w:hAnsi="Times New Roman" w:cs="Times New Roman"/>
          <w:sz w:val="24"/>
        </w:rPr>
        <w:t xml:space="preserve"> Open water areas</w:t>
      </w:r>
      <w:r w:rsidR="00060E8E" w:rsidRPr="00656330">
        <w:rPr>
          <w:rFonts w:ascii="Times New Roman" w:hAnsi="Times New Roman" w:cs="Times New Roman"/>
          <w:sz w:val="24"/>
        </w:rPr>
        <w:t xml:space="preserve"> with permanent water</w:t>
      </w:r>
      <w:r w:rsidR="00C70286" w:rsidRPr="00656330">
        <w:rPr>
          <w:rFonts w:ascii="Times New Roman" w:hAnsi="Times New Roman" w:cs="Times New Roman"/>
          <w:sz w:val="24"/>
        </w:rPr>
        <w:t xml:space="preserve"> in the wetland are classified into peatland pools in the present study</w:t>
      </w:r>
      <w:r w:rsidR="004C1B20" w:rsidRPr="00656330">
        <w:rPr>
          <w:rFonts w:ascii="Times New Roman" w:hAnsi="Times New Roman" w:cs="Times New Roman"/>
          <w:sz w:val="24"/>
        </w:rPr>
        <w:t xml:space="preserve"> (Supplementary Figure 1)</w:t>
      </w:r>
      <w:r w:rsidR="00C70286" w:rsidRPr="00656330">
        <w:rPr>
          <w:rFonts w:ascii="Times New Roman" w:hAnsi="Times New Roman" w:cs="Times New Roman"/>
          <w:sz w:val="24"/>
        </w:rPr>
        <w:t xml:space="preserve">. </w:t>
      </w:r>
      <w:r w:rsidR="001A58BE" w:rsidRPr="00656330">
        <w:rPr>
          <w:rFonts w:ascii="Times New Roman" w:hAnsi="Times New Roman" w:cs="Times New Roman"/>
          <w:sz w:val="24"/>
        </w:rPr>
        <w:t xml:space="preserve">At </w:t>
      </w:r>
      <w:r w:rsidR="00D16FBE" w:rsidRPr="00656330">
        <w:rPr>
          <w:rFonts w:ascii="Times New Roman" w:hAnsi="Times New Roman" w:cs="Times New Roman"/>
          <w:sz w:val="24"/>
        </w:rPr>
        <w:t xml:space="preserve">each site, depth to water </w:t>
      </w:r>
      <w:r w:rsidR="00694701" w:rsidRPr="00656330">
        <w:rPr>
          <w:rFonts w:ascii="Times New Roman" w:hAnsi="Times New Roman" w:cs="Times New Roman"/>
          <w:sz w:val="24"/>
        </w:rPr>
        <w:t xml:space="preserve">table </w:t>
      </w:r>
      <w:r w:rsidR="00D16FBE" w:rsidRPr="00656330">
        <w:rPr>
          <w:rFonts w:ascii="Times New Roman" w:hAnsi="Times New Roman" w:cs="Times New Roman"/>
          <w:sz w:val="24"/>
        </w:rPr>
        <w:t>(DWT) was measured using a meter rule</w:t>
      </w:r>
      <w:r w:rsidR="0057558F" w:rsidRPr="00656330">
        <w:rPr>
          <w:rFonts w:ascii="Times New Roman" w:hAnsi="Times New Roman" w:cs="Times New Roman"/>
          <w:sz w:val="24"/>
        </w:rPr>
        <w:t>r</w:t>
      </w:r>
      <w:r w:rsidR="00D16FBE" w:rsidRPr="00656330">
        <w:rPr>
          <w:rFonts w:ascii="Times New Roman" w:hAnsi="Times New Roman" w:cs="Times New Roman"/>
          <w:sz w:val="24"/>
        </w:rPr>
        <w:t xml:space="preserve">. </w:t>
      </w:r>
      <w:r w:rsidR="008D1F6A" w:rsidRPr="00656330">
        <w:rPr>
          <w:rFonts w:ascii="Times New Roman" w:hAnsi="Times New Roman" w:cs="Times New Roman"/>
          <w:sz w:val="24"/>
        </w:rPr>
        <w:t>P</w:t>
      </w:r>
      <w:r w:rsidR="00D16FBE" w:rsidRPr="00656330">
        <w:rPr>
          <w:rFonts w:ascii="Times New Roman" w:hAnsi="Times New Roman" w:cs="Times New Roman"/>
          <w:sz w:val="24"/>
        </w:rPr>
        <w:t>ortable electrodes (H</w:t>
      </w:r>
      <w:r w:rsidR="00511EB4" w:rsidRPr="00656330">
        <w:rPr>
          <w:rFonts w:ascii="Times New Roman" w:hAnsi="Times New Roman" w:cs="Times New Roman"/>
          <w:sz w:val="24"/>
        </w:rPr>
        <w:t>ach</w:t>
      </w:r>
      <w:r w:rsidR="00970776" w:rsidRPr="00656330">
        <w:rPr>
          <w:rFonts w:ascii="Times New Roman" w:hAnsi="Times New Roman" w:cs="Times New Roman"/>
          <w:sz w:val="24"/>
        </w:rPr>
        <w:t xml:space="preserve"> HQ40</w:t>
      </w:r>
      <w:r w:rsidR="00511EB4" w:rsidRPr="00656330">
        <w:rPr>
          <w:rFonts w:ascii="Times New Roman" w:hAnsi="Times New Roman" w:cs="Times New Roman"/>
          <w:sz w:val="24"/>
        </w:rPr>
        <w:t>d</w:t>
      </w:r>
      <w:r w:rsidR="00511EB4" w:rsidRPr="00656330">
        <w:rPr>
          <w:rFonts w:ascii="Times New Roman" w:hAnsi="Times New Roman" w:cs="Times New Roman"/>
          <w:kern w:val="0"/>
          <w:sz w:val="24"/>
          <w:szCs w:val="20"/>
        </w:rPr>
        <w:t xml:space="preserve"> </w:t>
      </w:r>
      <w:r w:rsidR="00EC190D" w:rsidRPr="00656330">
        <w:rPr>
          <w:rFonts w:ascii="Times New Roman" w:hAnsi="Times New Roman" w:cs="Times New Roman"/>
          <w:kern w:val="0"/>
          <w:sz w:val="24"/>
          <w:szCs w:val="20"/>
        </w:rPr>
        <w:t xml:space="preserve">portable </w:t>
      </w:r>
      <w:r w:rsidR="00511EB4" w:rsidRPr="00656330">
        <w:rPr>
          <w:rFonts w:ascii="Times New Roman" w:hAnsi="Times New Roman" w:cs="Times New Roman"/>
          <w:kern w:val="0"/>
          <w:sz w:val="24"/>
          <w:szCs w:val="20"/>
        </w:rPr>
        <w:t>multi-</w:t>
      </w:r>
      <w:r w:rsidR="00EC190D" w:rsidRPr="00656330">
        <w:rPr>
          <w:rFonts w:ascii="Times New Roman" w:hAnsi="Times New Roman" w:cs="Times New Roman"/>
          <w:kern w:val="0"/>
          <w:sz w:val="24"/>
          <w:szCs w:val="20"/>
        </w:rPr>
        <w:t>meter</w:t>
      </w:r>
      <w:r w:rsidR="00511EB4" w:rsidRPr="00656330">
        <w:rPr>
          <w:rFonts w:ascii="Times New Roman" w:hAnsi="Times New Roman" w:cs="Times New Roman"/>
          <w:kern w:val="0"/>
          <w:sz w:val="24"/>
          <w:szCs w:val="20"/>
        </w:rPr>
        <w:t>, Hach Company, Loveland, CO, USA</w:t>
      </w:r>
      <w:r w:rsidR="00D16FBE" w:rsidRPr="00656330">
        <w:rPr>
          <w:rFonts w:ascii="Times New Roman" w:hAnsi="Times New Roman" w:cs="Times New Roman"/>
          <w:sz w:val="24"/>
        </w:rPr>
        <w:t>) w</w:t>
      </w:r>
      <w:r w:rsidR="008D1F6A" w:rsidRPr="00656330">
        <w:rPr>
          <w:rFonts w:ascii="Times New Roman" w:hAnsi="Times New Roman" w:cs="Times New Roman"/>
          <w:sz w:val="24"/>
        </w:rPr>
        <w:t>ere</w:t>
      </w:r>
      <w:r w:rsidR="00D16FBE" w:rsidRPr="00656330">
        <w:rPr>
          <w:rFonts w:ascii="Times New Roman" w:hAnsi="Times New Roman" w:cs="Times New Roman"/>
          <w:sz w:val="24"/>
        </w:rPr>
        <w:t xml:space="preserve"> employed to measure other e</w:t>
      </w:r>
      <w:r w:rsidR="00963846" w:rsidRPr="00656330">
        <w:rPr>
          <w:rFonts w:ascii="Times New Roman" w:hAnsi="Times New Roman" w:cs="Times New Roman"/>
          <w:sz w:val="24"/>
        </w:rPr>
        <w:t>nvironmental parameters</w:t>
      </w:r>
      <w:r w:rsidR="00D16FBE" w:rsidRPr="00656330">
        <w:rPr>
          <w:rFonts w:ascii="Times New Roman" w:hAnsi="Times New Roman" w:cs="Times New Roman"/>
          <w:sz w:val="24"/>
        </w:rPr>
        <w:t xml:space="preserve"> in situ</w:t>
      </w:r>
      <w:r w:rsidR="00963846" w:rsidRPr="00656330">
        <w:rPr>
          <w:rFonts w:ascii="Times New Roman" w:hAnsi="Times New Roman" w:cs="Times New Roman"/>
          <w:sz w:val="24"/>
        </w:rPr>
        <w:t>, including pH</w:t>
      </w:r>
      <w:r w:rsidR="00511EB4" w:rsidRPr="00656330">
        <w:rPr>
          <w:rFonts w:ascii="Times New Roman" w:hAnsi="Times New Roman" w:cs="Times New Roman"/>
          <w:sz w:val="24"/>
        </w:rPr>
        <w:t xml:space="preserve"> (</w:t>
      </w:r>
      <w:r w:rsidR="00EC190D" w:rsidRPr="00656330">
        <w:rPr>
          <w:rFonts w:ascii="Times New Roman" w:hAnsi="Times New Roman" w:cs="Times New Roman"/>
          <w:sz w:val="24"/>
        </w:rPr>
        <w:t>Hach HQ40d</w:t>
      </w:r>
      <w:r w:rsidR="00511EB4" w:rsidRPr="00656330">
        <w:rPr>
          <w:rFonts w:ascii="Times New Roman" w:hAnsi="Times New Roman" w:cs="Times New Roman"/>
          <w:kern w:val="0"/>
          <w:sz w:val="24"/>
          <w:szCs w:val="20"/>
        </w:rPr>
        <w:t xml:space="preserve"> multi, PHC201</w:t>
      </w:r>
      <w:r w:rsidR="00511EB4" w:rsidRPr="00656330">
        <w:rPr>
          <w:rFonts w:ascii="Times New Roman" w:hAnsi="Times New Roman" w:cs="Times New Roman"/>
          <w:sz w:val="24"/>
        </w:rPr>
        <w:t>)</w:t>
      </w:r>
      <w:r w:rsidR="00963846" w:rsidRPr="00656330">
        <w:rPr>
          <w:rFonts w:ascii="Times New Roman" w:hAnsi="Times New Roman" w:cs="Times New Roman"/>
          <w:sz w:val="24"/>
        </w:rPr>
        <w:t>, conductivity</w:t>
      </w:r>
      <w:r w:rsidR="00511EB4" w:rsidRPr="00656330">
        <w:rPr>
          <w:rFonts w:ascii="Times New Roman" w:hAnsi="Times New Roman" w:cs="Times New Roman"/>
          <w:sz w:val="24"/>
        </w:rPr>
        <w:t xml:space="preserve"> (</w:t>
      </w:r>
      <w:r w:rsidR="00EC190D" w:rsidRPr="00656330">
        <w:rPr>
          <w:rFonts w:ascii="Times New Roman" w:hAnsi="Times New Roman" w:cs="Times New Roman"/>
          <w:sz w:val="24"/>
        </w:rPr>
        <w:t>Hach HQ40d</w:t>
      </w:r>
      <w:r w:rsidR="00511EB4" w:rsidRPr="00656330">
        <w:rPr>
          <w:rFonts w:ascii="Times New Roman" w:hAnsi="Times New Roman" w:cs="Times New Roman"/>
          <w:kern w:val="0"/>
          <w:sz w:val="24"/>
          <w:szCs w:val="20"/>
        </w:rPr>
        <w:t xml:space="preserve"> multi, CDC401</w:t>
      </w:r>
      <w:r w:rsidR="00511EB4" w:rsidRPr="00656330">
        <w:rPr>
          <w:rFonts w:ascii="Times New Roman" w:hAnsi="Times New Roman" w:cs="Times New Roman"/>
          <w:sz w:val="24"/>
        </w:rPr>
        <w:t>)</w:t>
      </w:r>
      <w:r w:rsidR="00963846" w:rsidRPr="00656330">
        <w:rPr>
          <w:rFonts w:ascii="Times New Roman" w:hAnsi="Times New Roman" w:cs="Times New Roman"/>
          <w:sz w:val="24"/>
        </w:rPr>
        <w:t xml:space="preserve">, </w:t>
      </w:r>
      <w:r w:rsidR="00D16FBE" w:rsidRPr="00656330">
        <w:rPr>
          <w:rFonts w:ascii="Times New Roman" w:hAnsi="Times New Roman" w:cs="Times New Roman"/>
          <w:sz w:val="24"/>
        </w:rPr>
        <w:t>oxidation-reduction potential (</w:t>
      </w:r>
      <w:r w:rsidR="00963846" w:rsidRPr="00656330">
        <w:rPr>
          <w:rFonts w:ascii="Times New Roman" w:hAnsi="Times New Roman" w:cs="Times New Roman"/>
          <w:sz w:val="24"/>
        </w:rPr>
        <w:t>ORP</w:t>
      </w:r>
      <w:r w:rsidR="00EC190D" w:rsidRPr="00656330">
        <w:rPr>
          <w:rFonts w:ascii="Times New Roman" w:hAnsi="Times New Roman" w:cs="Times New Roman"/>
          <w:sz w:val="24"/>
        </w:rPr>
        <w:t>; Hach HQ40d</w:t>
      </w:r>
      <w:r w:rsidR="00CB5DC0" w:rsidRPr="00656330">
        <w:rPr>
          <w:rFonts w:ascii="Times New Roman" w:hAnsi="Times New Roman" w:cs="Times New Roman"/>
          <w:sz w:val="24"/>
        </w:rPr>
        <w:t xml:space="preserve"> multi</w:t>
      </w:r>
      <w:r w:rsidR="00333FB9" w:rsidRPr="00656330">
        <w:rPr>
          <w:rFonts w:ascii="Times New Roman" w:hAnsi="Times New Roman" w:cs="Times New Roman"/>
          <w:sz w:val="24"/>
        </w:rPr>
        <w:t>,</w:t>
      </w:r>
      <w:r w:rsidR="00EC190D" w:rsidRPr="00656330">
        <w:rPr>
          <w:rFonts w:ascii="Times New Roman" w:hAnsi="Times New Roman" w:cs="Times New Roman"/>
          <w:sz w:val="24"/>
        </w:rPr>
        <w:t xml:space="preserve"> MTC101</w:t>
      </w:r>
      <w:r w:rsidR="00D16FBE" w:rsidRPr="00656330">
        <w:rPr>
          <w:rFonts w:ascii="Times New Roman" w:hAnsi="Times New Roman" w:cs="Times New Roman"/>
          <w:sz w:val="24"/>
        </w:rPr>
        <w:t>)</w:t>
      </w:r>
      <w:r w:rsidR="00963846" w:rsidRPr="00656330">
        <w:rPr>
          <w:rFonts w:ascii="Times New Roman" w:hAnsi="Times New Roman" w:cs="Times New Roman"/>
          <w:sz w:val="24"/>
        </w:rPr>
        <w:t>, dissolved oxygen and water temperature</w:t>
      </w:r>
      <w:r w:rsidR="00511EB4" w:rsidRPr="00656330">
        <w:rPr>
          <w:rFonts w:ascii="Times New Roman" w:hAnsi="Times New Roman" w:cs="Times New Roman"/>
          <w:sz w:val="24"/>
        </w:rPr>
        <w:t xml:space="preserve"> (</w:t>
      </w:r>
      <w:r w:rsidR="00EC190D" w:rsidRPr="00656330">
        <w:rPr>
          <w:rFonts w:ascii="Times New Roman" w:hAnsi="Times New Roman" w:cs="Times New Roman"/>
          <w:sz w:val="24"/>
        </w:rPr>
        <w:t>Hach HQ40d</w:t>
      </w:r>
      <w:r w:rsidR="00511EB4" w:rsidRPr="00656330">
        <w:rPr>
          <w:rFonts w:ascii="Times New Roman" w:hAnsi="Times New Roman" w:cs="Times New Roman"/>
          <w:kern w:val="0"/>
          <w:sz w:val="24"/>
          <w:szCs w:val="20"/>
        </w:rPr>
        <w:t xml:space="preserve"> multi, LDO101</w:t>
      </w:r>
      <w:r w:rsidR="00511EB4" w:rsidRPr="00656330">
        <w:rPr>
          <w:rFonts w:ascii="Times New Roman" w:hAnsi="Times New Roman" w:cs="Times New Roman"/>
          <w:sz w:val="24"/>
        </w:rPr>
        <w:t>)</w:t>
      </w:r>
      <w:r w:rsidR="00963846" w:rsidRPr="00656330">
        <w:rPr>
          <w:rFonts w:ascii="Times New Roman" w:hAnsi="Times New Roman" w:cs="Times New Roman"/>
          <w:sz w:val="24"/>
        </w:rPr>
        <w:t xml:space="preserve">. </w:t>
      </w:r>
      <w:r w:rsidR="003D0FD6" w:rsidRPr="00656330">
        <w:rPr>
          <w:rFonts w:ascii="Times New Roman" w:hAnsi="Times New Roman" w:cs="Times New Roman"/>
          <w:sz w:val="24"/>
        </w:rPr>
        <w:t>To collect water sample</w:t>
      </w:r>
      <w:r w:rsidR="001C7201" w:rsidRPr="00656330">
        <w:rPr>
          <w:rFonts w:ascii="Times New Roman" w:hAnsi="Times New Roman" w:cs="Times New Roman"/>
          <w:sz w:val="24"/>
        </w:rPr>
        <w:t>s</w:t>
      </w:r>
      <w:r w:rsidR="003D0FD6" w:rsidRPr="00656330">
        <w:rPr>
          <w:rFonts w:ascii="Times New Roman" w:hAnsi="Times New Roman" w:cs="Times New Roman"/>
          <w:sz w:val="24"/>
        </w:rPr>
        <w:t xml:space="preserve">, a hole was dug at arid hummock sites, </w:t>
      </w:r>
      <w:r w:rsidR="00870C2A" w:rsidRPr="00656330">
        <w:rPr>
          <w:rFonts w:ascii="Times New Roman" w:hAnsi="Times New Roman" w:cs="Times New Roman"/>
          <w:sz w:val="24"/>
        </w:rPr>
        <w:t xml:space="preserve">or a water sampler was used for </w:t>
      </w:r>
      <w:r w:rsidR="00D96413" w:rsidRPr="00656330">
        <w:rPr>
          <w:rFonts w:ascii="Times New Roman" w:hAnsi="Times New Roman" w:cs="Times New Roman"/>
          <w:sz w:val="24"/>
        </w:rPr>
        <w:t>peatland pools</w:t>
      </w:r>
      <w:r w:rsidR="00870C2A" w:rsidRPr="00656330">
        <w:rPr>
          <w:rFonts w:ascii="Times New Roman" w:hAnsi="Times New Roman" w:cs="Times New Roman"/>
          <w:sz w:val="24"/>
        </w:rPr>
        <w:t xml:space="preserve"> with </w:t>
      </w:r>
      <w:r w:rsidR="00C84EFF" w:rsidRPr="00656330">
        <w:rPr>
          <w:rFonts w:ascii="Times New Roman" w:hAnsi="Times New Roman" w:cs="Times New Roman"/>
          <w:sz w:val="24"/>
        </w:rPr>
        <w:t xml:space="preserve">relatively </w:t>
      </w:r>
      <w:r w:rsidR="00870C2A" w:rsidRPr="00656330">
        <w:rPr>
          <w:rFonts w:ascii="Times New Roman" w:hAnsi="Times New Roman" w:cs="Times New Roman"/>
          <w:sz w:val="24"/>
        </w:rPr>
        <w:t>deep water</w:t>
      </w:r>
      <w:r w:rsidR="00C84EFF" w:rsidRPr="00656330">
        <w:rPr>
          <w:rFonts w:ascii="Times New Roman" w:hAnsi="Times New Roman" w:cs="Times New Roman"/>
          <w:sz w:val="24"/>
        </w:rPr>
        <w:t xml:space="preserve"> (maximum of ~1.5</w:t>
      </w:r>
      <w:r w:rsidR="007D2B24" w:rsidRPr="00656330">
        <w:rPr>
          <w:rFonts w:ascii="Times New Roman" w:hAnsi="Times New Roman" w:cs="Times New Roman"/>
          <w:sz w:val="24"/>
        </w:rPr>
        <w:t xml:space="preserve"> </w:t>
      </w:r>
      <w:r w:rsidR="00C84EFF" w:rsidRPr="00656330">
        <w:rPr>
          <w:rFonts w:ascii="Times New Roman" w:hAnsi="Times New Roman" w:cs="Times New Roman"/>
          <w:sz w:val="24"/>
        </w:rPr>
        <w:t>m</w:t>
      </w:r>
      <w:r w:rsidR="000F7471" w:rsidRPr="00656330">
        <w:rPr>
          <w:rFonts w:ascii="Times New Roman" w:hAnsi="Times New Roman" w:cs="Times New Roman"/>
          <w:sz w:val="24"/>
        </w:rPr>
        <w:t xml:space="preserve"> in </w:t>
      </w:r>
      <w:r w:rsidR="002D45F0" w:rsidRPr="00656330">
        <w:rPr>
          <w:rFonts w:ascii="Times New Roman" w:hAnsi="Times New Roman" w:cs="Times New Roman"/>
          <w:sz w:val="24"/>
        </w:rPr>
        <w:t>depth</w:t>
      </w:r>
      <w:r w:rsidR="00C84EFF" w:rsidRPr="00656330">
        <w:rPr>
          <w:rFonts w:ascii="Times New Roman" w:hAnsi="Times New Roman" w:cs="Times New Roman"/>
          <w:sz w:val="24"/>
        </w:rPr>
        <w:t>)</w:t>
      </w:r>
      <w:r w:rsidR="00870C2A" w:rsidRPr="00656330">
        <w:rPr>
          <w:rFonts w:ascii="Times New Roman" w:hAnsi="Times New Roman" w:cs="Times New Roman"/>
          <w:sz w:val="24"/>
        </w:rPr>
        <w:t xml:space="preserve">. </w:t>
      </w:r>
      <w:r w:rsidR="00A21990" w:rsidRPr="00656330">
        <w:rPr>
          <w:rFonts w:ascii="Times New Roman" w:hAnsi="Times New Roman" w:cs="Times New Roman"/>
          <w:sz w:val="24"/>
        </w:rPr>
        <w:t xml:space="preserve">For peaty </w:t>
      </w:r>
      <w:r w:rsidR="00EC43D9" w:rsidRPr="00656330">
        <w:rPr>
          <w:rFonts w:ascii="Times New Roman" w:hAnsi="Times New Roman" w:cs="Times New Roman"/>
          <w:sz w:val="24"/>
        </w:rPr>
        <w:lastRenderedPageBreak/>
        <w:t>habitats</w:t>
      </w:r>
      <w:r w:rsidR="001F4BD3" w:rsidRPr="00656330">
        <w:rPr>
          <w:rFonts w:ascii="Times New Roman" w:hAnsi="Times New Roman" w:cs="Times New Roman"/>
          <w:sz w:val="24"/>
        </w:rPr>
        <w:t xml:space="preserve"> (both hummocks and hollows)</w:t>
      </w:r>
      <w:r w:rsidR="00A21990" w:rsidRPr="00656330">
        <w:rPr>
          <w:rFonts w:ascii="Times New Roman" w:hAnsi="Times New Roman" w:cs="Times New Roman"/>
          <w:sz w:val="24"/>
        </w:rPr>
        <w:t>, s</w:t>
      </w:r>
      <w:r w:rsidR="001660E9" w:rsidRPr="00656330">
        <w:rPr>
          <w:rFonts w:ascii="Times New Roman" w:hAnsi="Times New Roman" w:cs="Times New Roman"/>
          <w:sz w:val="24"/>
        </w:rPr>
        <w:t xml:space="preserve">urface </w:t>
      </w:r>
      <w:r w:rsidR="00A21990" w:rsidRPr="00656330">
        <w:rPr>
          <w:rFonts w:ascii="Times New Roman" w:hAnsi="Times New Roman" w:cs="Times New Roman"/>
          <w:sz w:val="24"/>
        </w:rPr>
        <w:t>peat</w:t>
      </w:r>
      <w:r w:rsidR="001660E9" w:rsidRPr="00656330">
        <w:rPr>
          <w:rFonts w:ascii="Times New Roman" w:hAnsi="Times New Roman" w:cs="Times New Roman"/>
          <w:sz w:val="24"/>
        </w:rPr>
        <w:t xml:space="preserve"> samples </w:t>
      </w:r>
      <w:r w:rsidR="00A21990" w:rsidRPr="00656330">
        <w:rPr>
          <w:rFonts w:ascii="Times New Roman" w:hAnsi="Times New Roman" w:cs="Times New Roman"/>
          <w:sz w:val="24"/>
        </w:rPr>
        <w:t xml:space="preserve">were </w:t>
      </w:r>
      <w:r w:rsidR="00217FE0" w:rsidRPr="00656330">
        <w:rPr>
          <w:rFonts w:ascii="Times New Roman" w:hAnsi="Times New Roman" w:cs="Times New Roman"/>
          <w:sz w:val="24"/>
        </w:rPr>
        <w:t>collected</w:t>
      </w:r>
      <w:r w:rsidR="00A21990" w:rsidRPr="00656330">
        <w:rPr>
          <w:rFonts w:ascii="Times New Roman" w:hAnsi="Times New Roman" w:cs="Times New Roman"/>
          <w:sz w:val="24"/>
        </w:rPr>
        <w:t xml:space="preserve"> manually</w:t>
      </w:r>
      <w:r w:rsidR="007D2B24" w:rsidRPr="00656330">
        <w:rPr>
          <w:rFonts w:ascii="Times New Roman" w:hAnsi="Times New Roman" w:cs="Times New Roman"/>
          <w:sz w:val="24"/>
        </w:rPr>
        <w:t>,</w:t>
      </w:r>
      <w:r w:rsidR="005A521B" w:rsidRPr="00656330">
        <w:rPr>
          <w:rFonts w:ascii="Times New Roman" w:hAnsi="Times New Roman" w:cs="Times New Roman"/>
          <w:sz w:val="24"/>
        </w:rPr>
        <w:t xml:space="preserve"> while for </w:t>
      </w:r>
      <w:r w:rsidR="004D0F17" w:rsidRPr="00656330">
        <w:rPr>
          <w:rFonts w:ascii="Times New Roman" w:hAnsi="Times New Roman" w:cs="Times New Roman"/>
          <w:sz w:val="24"/>
        </w:rPr>
        <w:t>inundated</w:t>
      </w:r>
      <w:r w:rsidR="005A521B" w:rsidRPr="00656330">
        <w:rPr>
          <w:rFonts w:ascii="Times New Roman" w:hAnsi="Times New Roman" w:cs="Times New Roman"/>
          <w:sz w:val="24"/>
        </w:rPr>
        <w:t xml:space="preserve"> sites, </w:t>
      </w:r>
      <w:r w:rsidR="00217FE0" w:rsidRPr="00656330">
        <w:rPr>
          <w:rFonts w:ascii="Times New Roman" w:hAnsi="Times New Roman" w:cs="Times New Roman"/>
          <w:sz w:val="24"/>
        </w:rPr>
        <w:t xml:space="preserve">surface sediments were retrieved using </w:t>
      </w:r>
      <w:r w:rsidR="00724FD8" w:rsidRPr="00656330">
        <w:rPr>
          <w:rFonts w:ascii="Times New Roman" w:hAnsi="Times New Roman" w:cs="Times New Roman"/>
          <w:sz w:val="24"/>
        </w:rPr>
        <w:t xml:space="preserve">a </w:t>
      </w:r>
      <w:r w:rsidR="001839AC" w:rsidRPr="00656330">
        <w:rPr>
          <w:rFonts w:ascii="Times New Roman" w:hAnsi="Times New Roman" w:cs="Times New Roman"/>
          <w:sz w:val="24"/>
        </w:rPr>
        <w:t>1/32</w:t>
      </w:r>
      <w:r w:rsidR="007D2B24" w:rsidRPr="00656330">
        <w:rPr>
          <w:rFonts w:ascii="Times New Roman" w:hAnsi="Times New Roman" w:cs="Times New Roman"/>
          <w:sz w:val="24"/>
        </w:rPr>
        <w:t xml:space="preserve"> </w:t>
      </w:r>
      <w:r w:rsidR="001839AC" w:rsidRPr="00656330">
        <w:rPr>
          <w:rFonts w:ascii="Times New Roman" w:hAnsi="Times New Roman" w:cs="Times New Roman"/>
          <w:sz w:val="24"/>
        </w:rPr>
        <w:t>m</w:t>
      </w:r>
      <w:r w:rsidR="001839AC" w:rsidRPr="00656330">
        <w:rPr>
          <w:rFonts w:ascii="Times New Roman" w:hAnsi="Times New Roman" w:cs="Times New Roman"/>
          <w:sz w:val="24"/>
          <w:vertAlign w:val="superscript"/>
        </w:rPr>
        <w:t>2</w:t>
      </w:r>
      <w:r w:rsidR="001839AC" w:rsidRPr="00656330">
        <w:rPr>
          <w:rFonts w:ascii="Times New Roman" w:hAnsi="Times New Roman" w:cs="Times New Roman"/>
          <w:sz w:val="24"/>
        </w:rPr>
        <w:t xml:space="preserve"> Ekman grab</w:t>
      </w:r>
      <w:r w:rsidR="00804190" w:rsidRPr="00656330">
        <w:rPr>
          <w:rFonts w:ascii="Times New Roman" w:hAnsi="Times New Roman" w:cs="Times New Roman"/>
          <w:sz w:val="24"/>
        </w:rPr>
        <w:t>.</w:t>
      </w:r>
      <w:r w:rsidR="006138D6" w:rsidRPr="00656330">
        <w:rPr>
          <w:rFonts w:ascii="Times New Roman" w:hAnsi="Times New Roman" w:cs="Times New Roman"/>
          <w:sz w:val="24"/>
        </w:rPr>
        <w:t xml:space="preserve"> </w:t>
      </w:r>
      <w:r w:rsidR="0099787D" w:rsidRPr="00656330">
        <w:rPr>
          <w:rFonts w:ascii="Times New Roman" w:hAnsi="Times New Roman" w:cs="Times New Roman"/>
          <w:sz w:val="24"/>
        </w:rPr>
        <w:t xml:space="preserve">Between </w:t>
      </w:r>
      <w:r w:rsidR="000B18CA" w:rsidRPr="00656330">
        <w:rPr>
          <w:rFonts w:ascii="Times New Roman" w:hAnsi="Times New Roman" w:cs="Times New Roman"/>
          <w:sz w:val="24"/>
        </w:rPr>
        <w:t>5-12 samples for each habitat were collected</w:t>
      </w:r>
      <w:r w:rsidR="00417AAC" w:rsidRPr="00656330">
        <w:rPr>
          <w:rFonts w:ascii="Times New Roman" w:hAnsi="Times New Roman" w:cs="Times New Roman"/>
          <w:sz w:val="24"/>
        </w:rPr>
        <w:t xml:space="preserve"> (</w:t>
      </w:r>
      <w:r w:rsidR="00EF5EB4" w:rsidRPr="00656330">
        <w:rPr>
          <w:rFonts w:ascii="Times New Roman" w:hAnsi="Times New Roman" w:cs="Times New Roman"/>
          <w:sz w:val="24"/>
        </w:rPr>
        <w:t xml:space="preserve">Fig. 1; </w:t>
      </w:r>
      <w:r w:rsidR="00417AAC" w:rsidRPr="00656330">
        <w:rPr>
          <w:rFonts w:ascii="Times New Roman" w:hAnsi="Times New Roman" w:cs="Times New Roman"/>
          <w:sz w:val="24"/>
        </w:rPr>
        <w:t>Table 1)</w:t>
      </w:r>
      <w:r w:rsidR="000B18CA" w:rsidRPr="00656330">
        <w:rPr>
          <w:rFonts w:ascii="Times New Roman" w:hAnsi="Times New Roman" w:cs="Times New Roman"/>
          <w:sz w:val="24"/>
        </w:rPr>
        <w:t xml:space="preserve">. </w:t>
      </w:r>
    </w:p>
    <w:p w14:paraId="455923A2" w14:textId="6C9977B7" w:rsidR="005E3144" w:rsidRPr="00656330" w:rsidRDefault="005E3144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6929F11" wp14:editId="63BA0E97">
            <wp:extent cx="5274310" cy="2531110"/>
            <wp:effectExtent l="0" t="0" r="2540" b="2540"/>
            <wp:docPr id="249134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34066" name="图片 2491340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E82C" w14:textId="31679D3E" w:rsidR="00A1508E" w:rsidRPr="00656330" w:rsidRDefault="00A1508E" w:rsidP="004A03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 w:hint="eastAsia"/>
          <w:b/>
          <w:bCs/>
          <w:sz w:val="24"/>
          <w:szCs w:val="24"/>
        </w:rPr>
        <w:t>Fi</w:t>
      </w:r>
      <w:r w:rsidRPr="00656330">
        <w:rPr>
          <w:rFonts w:ascii="Times New Roman" w:hAnsi="Times New Roman" w:cs="Times New Roman"/>
          <w:b/>
          <w:bCs/>
          <w:sz w:val="24"/>
          <w:szCs w:val="24"/>
        </w:rPr>
        <w:t>gure 1</w:t>
      </w:r>
      <w:r w:rsidRPr="00656330">
        <w:rPr>
          <w:rFonts w:ascii="Times New Roman" w:hAnsi="Times New Roman" w:cs="Times New Roman"/>
          <w:sz w:val="24"/>
          <w:szCs w:val="24"/>
        </w:rPr>
        <w:t xml:space="preserve"> Geographical locations and elevations of </w:t>
      </w:r>
      <w:r w:rsidR="003D6ADA" w:rsidRPr="00656330">
        <w:rPr>
          <w:rFonts w:ascii="Times New Roman" w:hAnsi="Times New Roman" w:cs="Times New Roman"/>
          <w:sz w:val="24"/>
          <w:szCs w:val="24"/>
        </w:rPr>
        <w:t xml:space="preserve">the </w:t>
      </w:r>
      <w:r w:rsidRPr="00656330">
        <w:rPr>
          <w:rFonts w:ascii="Times New Roman" w:hAnsi="Times New Roman" w:cs="Times New Roman"/>
          <w:sz w:val="24"/>
          <w:szCs w:val="24"/>
        </w:rPr>
        <w:t xml:space="preserve">Shennongjia Forestry District (A), </w:t>
      </w:r>
      <w:r w:rsidR="005A0B08" w:rsidRPr="00656330">
        <w:rPr>
          <w:rFonts w:ascii="Times New Roman" w:hAnsi="Times New Roman" w:cs="Times New Roman"/>
          <w:sz w:val="24"/>
          <w:szCs w:val="24"/>
        </w:rPr>
        <w:t xml:space="preserve">the </w:t>
      </w:r>
      <w:r w:rsidRPr="00656330">
        <w:rPr>
          <w:rFonts w:ascii="Times New Roman" w:hAnsi="Times New Roman" w:cs="Times New Roman"/>
          <w:sz w:val="24"/>
          <w:szCs w:val="24"/>
        </w:rPr>
        <w:t>Dajiuhu Wetland (B) and sites</w:t>
      </w:r>
      <w:r w:rsidR="005A0B08" w:rsidRPr="00656330">
        <w:rPr>
          <w:rFonts w:ascii="Times New Roman" w:hAnsi="Times New Roman" w:cs="Times New Roman"/>
          <w:sz w:val="24"/>
          <w:szCs w:val="24"/>
        </w:rPr>
        <w:t xml:space="preserve"> of </w:t>
      </w:r>
      <w:r w:rsidR="00CA67C3">
        <w:rPr>
          <w:rFonts w:ascii="Times New Roman" w:hAnsi="Times New Roman" w:cs="Times New Roman"/>
          <w:sz w:val="24"/>
          <w:szCs w:val="24"/>
        </w:rPr>
        <w:t xml:space="preserve">the YLC </w:t>
      </w:r>
      <w:r w:rsidR="00FE23FC">
        <w:rPr>
          <w:rFonts w:ascii="Times New Roman" w:hAnsi="Times New Roman" w:cs="Times New Roman"/>
          <w:sz w:val="24"/>
          <w:szCs w:val="24"/>
        </w:rPr>
        <w:t>(</w:t>
      </w:r>
      <w:r w:rsidR="00FE23FC">
        <w:rPr>
          <w:rFonts w:ascii="Times New Roman" w:hAnsi="Times New Roman" w:cs="Times New Roman"/>
          <w:sz w:val="24"/>
        </w:rPr>
        <w:t>Yangluchang Core</w:t>
      </w:r>
      <w:r w:rsidR="00FE23FC">
        <w:rPr>
          <w:rFonts w:ascii="Times New Roman" w:hAnsi="Times New Roman" w:cs="Times New Roman"/>
          <w:sz w:val="24"/>
          <w:szCs w:val="24"/>
        </w:rPr>
        <w:t xml:space="preserve">) </w:t>
      </w:r>
      <w:r w:rsidR="003A4B78" w:rsidRPr="00656330">
        <w:rPr>
          <w:rFonts w:ascii="Times New Roman" w:hAnsi="Times New Roman" w:cs="Times New Roman"/>
          <w:sz w:val="24"/>
          <w:szCs w:val="24"/>
        </w:rPr>
        <w:t xml:space="preserve">peat core and </w:t>
      </w:r>
      <w:r w:rsidR="005A0B08" w:rsidRPr="00656330">
        <w:rPr>
          <w:rFonts w:ascii="Times New Roman" w:hAnsi="Times New Roman" w:cs="Times New Roman"/>
          <w:sz w:val="24"/>
          <w:szCs w:val="24"/>
        </w:rPr>
        <w:t>surface samples</w:t>
      </w:r>
      <w:r w:rsidRPr="00656330">
        <w:rPr>
          <w:rFonts w:ascii="Times New Roman" w:hAnsi="Times New Roman" w:cs="Times New Roman"/>
          <w:sz w:val="24"/>
          <w:szCs w:val="24"/>
        </w:rPr>
        <w:t xml:space="preserve"> along diverse habitats</w:t>
      </w:r>
      <w:r w:rsidR="005A0B08"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Pr="00656330">
        <w:rPr>
          <w:rFonts w:ascii="Times New Roman" w:hAnsi="Times New Roman" w:cs="Times New Roman"/>
          <w:sz w:val="24"/>
          <w:szCs w:val="24"/>
        </w:rPr>
        <w:t>(C).</w:t>
      </w:r>
    </w:p>
    <w:p w14:paraId="6BB9F57A" w14:textId="77777777" w:rsidR="00C577A1" w:rsidRPr="00656330" w:rsidRDefault="00C577A1" w:rsidP="004A03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4AE06ED" w14:textId="6F39635F" w:rsidR="00C577A1" w:rsidRPr="00656330" w:rsidRDefault="00C577A1" w:rsidP="00C577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Pr="00656330">
        <w:rPr>
          <w:rFonts w:ascii="Times New Roman" w:hAnsi="Times New Roman" w:cs="Times New Roman"/>
          <w:sz w:val="24"/>
          <w:szCs w:val="24"/>
        </w:rPr>
        <w:t xml:space="preserve"> Basic characteristics of different habitats. The values are ranges of environmental parameters and their mean values (in the parentheses) of samples from each habitat.</w:t>
      </w:r>
    </w:p>
    <w:tbl>
      <w:tblPr>
        <w:tblStyle w:val="af1"/>
        <w:tblW w:w="836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3"/>
        <w:gridCol w:w="1457"/>
        <w:gridCol w:w="1457"/>
        <w:gridCol w:w="1362"/>
        <w:gridCol w:w="1362"/>
        <w:gridCol w:w="1362"/>
      </w:tblGrid>
      <w:tr w:rsidR="00C577A1" w:rsidRPr="00656330" w14:paraId="095D60ED" w14:textId="77777777" w:rsidTr="00FD4B6E">
        <w:trPr>
          <w:trHeight w:val="581"/>
        </w:trPr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C835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b/>
                <w:bCs/>
                <w:sz w:val="18"/>
                <w:szCs w:val="18"/>
              </w:rPr>
              <w:t>H</w:t>
            </w: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abitat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6B6B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Hummock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AD0AE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Hollow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76FF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Ditch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F5E3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Pond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DB3F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Peatland pool</w:t>
            </w:r>
          </w:p>
        </w:tc>
      </w:tr>
      <w:tr w:rsidR="00C577A1" w:rsidRPr="00656330" w14:paraId="7523FD45" w14:textId="77777777" w:rsidTr="00FD4B6E">
        <w:trPr>
          <w:trHeight w:val="581"/>
        </w:trPr>
        <w:tc>
          <w:tcPr>
            <w:tcW w:w="1219" w:type="dxa"/>
            <w:tcBorders>
              <w:top w:val="single" w:sz="4" w:space="0" w:color="auto"/>
              <w:bottom w:val="nil"/>
            </w:tcBorders>
            <w:vAlign w:val="center"/>
          </w:tcPr>
          <w:p w14:paraId="5E5C09EF" w14:textId="07A61EBD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Sample </w:t>
            </w:r>
            <w:r w:rsidR="003664DD" w:rsidRPr="00656330">
              <w:rPr>
                <w:rFonts w:ascii="Times New Roman" w:hAnsi="Times New Roman" w:cs="Times New Roman"/>
                <w:sz w:val="18"/>
                <w:szCs w:val="18"/>
              </w:rPr>
              <w:t>code</w:t>
            </w:r>
          </w:p>
        </w:tc>
        <w:tc>
          <w:tcPr>
            <w:tcW w:w="1219" w:type="dxa"/>
            <w:tcBorders>
              <w:top w:val="single" w:sz="4" w:space="0" w:color="auto"/>
              <w:bottom w:val="nil"/>
            </w:tcBorders>
            <w:vAlign w:val="center"/>
          </w:tcPr>
          <w:p w14:paraId="0BF60B9D" w14:textId="434FE42D" w:rsidR="00C577A1" w:rsidRPr="00656330" w:rsidRDefault="003664DD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Hu 1-</w:t>
            </w:r>
            <w:r w:rsidR="00C577A1"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="00C577A1" w:rsidRPr="0065633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bottom w:val="nil"/>
            </w:tcBorders>
            <w:vAlign w:val="center"/>
          </w:tcPr>
          <w:p w14:paraId="79284E30" w14:textId="1FAB9106" w:rsidR="00C577A1" w:rsidRPr="00656330" w:rsidRDefault="003664DD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Ho 11-1</w:t>
            </w:r>
            <w:r w:rsidR="00C577A1"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</w:p>
        </w:tc>
        <w:tc>
          <w:tcPr>
            <w:tcW w:w="1219" w:type="dxa"/>
            <w:tcBorders>
              <w:top w:val="single" w:sz="4" w:space="0" w:color="auto"/>
              <w:bottom w:val="nil"/>
            </w:tcBorders>
            <w:vAlign w:val="center"/>
          </w:tcPr>
          <w:p w14:paraId="1A4C8492" w14:textId="0AF5E971" w:rsidR="00C577A1" w:rsidRPr="00656330" w:rsidRDefault="003664DD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Di 20-27</w:t>
            </w:r>
          </w:p>
        </w:tc>
        <w:tc>
          <w:tcPr>
            <w:tcW w:w="1219" w:type="dxa"/>
            <w:tcBorders>
              <w:top w:val="single" w:sz="4" w:space="0" w:color="auto"/>
              <w:bottom w:val="nil"/>
            </w:tcBorders>
            <w:vAlign w:val="center"/>
          </w:tcPr>
          <w:p w14:paraId="048695B5" w14:textId="1709510C" w:rsidR="00C577A1" w:rsidRPr="00656330" w:rsidRDefault="003664DD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Po 28-32</w:t>
            </w:r>
          </w:p>
        </w:tc>
        <w:tc>
          <w:tcPr>
            <w:tcW w:w="1219" w:type="dxa"/>
            <w:tcBorders>
              <w:top w:val="single" w:sz="4" w:space="0" w:color="auto"/>
              <w:bottom w:val="nil"/>
            </w:tcBorders>
            <w:vAlign w:val="center"/>
          </w:tcPr>
          <w:p w14:paraId="3A29EADD" w14:textId="7B93E8FB" w:rsidR="00C577A1" w:rsidRPr="00656330" w:rsidRDefault="003664DD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Pl 33-44</w:t>
            </w:r>
          </w:p>
        </w:tc>
      </w:tr>
      <w:tr w:rsidR="00C577A1" w:rsidRPr="00656330" w14:paraId="7FCACCCC" w14:textId="77777777" w:rsidTr="00FD4B6E">
        <w:trPr>
          <w:trHeight w:val="581"/>
        </w:trPr>
        <w:tc>
          <w:tcPr>
            <w:tcW w:w="1219" w:type="dxa"/>
            <w:tcBorders>
              <w:top w:val="nil"/>
            </w:tcBorders>
            <w:vAlign w:val="center"/>
          </w:tcPr>
          <w:p w14:paraId="00B829D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DWT </w:t>
            </w:r>
          </w:p>
          <w:p w14:paraId="342AEF6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(cm)</w:t>
            </w:r>
          </w:p>
        </w:tc>
        <w:tc>
          <w:tcPr>
            <w:tcW w:w="1219" w:type="dxa"/>
            <w:tcBorders>
              <w:top w:val="nil"/>
            </w:tcBorders>
            <w:vAlign w:val="center"/>
          </w:tcPr>
          <w:p w14:paraId="6E2F46B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0.00~11.00</w:t>
            </w:r>
          </w:p>
          <w:p w14:paraId="26B9C3D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(6.70)</w:t>
            </w:r>
          </w:p>
        </w:tc>
        <w:tc>
          <w:tcPr>
            <w:tcW w:w="1219" w:type="dxa"/>
            <w:tcBorders>
              <w:top w:val="nil"/>
            </w:tcBorders>
            <w:vAlign w:val="center"/>
          </w:tcPr>
          <w:p w14:paraId="3F9A3AF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42.00~-1.00</w:t>
            </w:r>
          </w:p>
          <w:p w14:paraId="1AD4C9E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(-16.22)</w:t>
            </w:r>
          </w:p>
        </w:tc>
        <w:tc>
          <w:tcPr>
            <w:tcW w:w="1219" w:type="dxa"/>
            <w:tcBorders>
              <w:top w:val="nil"/>
            </w:tcBorders>
            <w:vAlign w:val="center"/>
          </w:tcPr>
          <w:p w14:paraId="7051A6C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62.00~-5.00</w:t>
            </w:r>
          </w:p>
          <w:p w14:paraId="0777618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(-31.75)</w:t>
            </w:r>
          </w:p>
        </w:tc>
        <w:tc>
          <w:tcPr>
            <w:tcW w:w="1219" w:type="dxa"/>
            <w:tcBorders>
              <w:top w:val="nil"/>
            </w:tcBorders>
            <w:vAlign w:val="center"/>
          </w:tcPr>
          <w:p w14:paraId="09E4639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70.00~-9.00</w:t>
            </w:r>
          </w:p>
          <w:p w14:paraId="19CE380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(-25.20)</w:t>
            </w:r>
          </w:p>
        </w:tc>
        <w:tc>
          <w:tcPr>
            <w:tcW w:w="1219" w:type="dxa"/>
            <w:tcBorders>
              <w:top w:val="nil"/>
            </w:tcBorders>
            <w:vAlign w:val="center"/>
          </w:tcPr>
          <w:p w14:paraId="1748550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147.00~-22.00</w:t>
            </w:r>
          </w:p>
          <w:p w14:paraId="4CF22037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(-74.33)</w:t>
            </w:r>
          </w:p>
        </w:tc>
      </w:tr>
      <w:tr w:rsidR="00C577A1" w:rsidRPr="00656330" w14:paraId="677C4F37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221FA0C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LOI </w:t>
            </w:r>
          </w:p>
          <w:p w14:paraId="3266BC4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(%)</w:t>
            </w:r>
          </w:p>
        </w:tc>
        <w:tc>
          <w:tcPr>
            <w:tcW w:w="1219" w:type="dxa"/>
            <w:vAlign w:val="center"/>
          </w:tcPr>
          <w:p w14:paraId="2A525B3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29.67~88.66</w:t>
            </w:r>
          </w:p>
          <w:p w14:paraId="3482423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(67.81)</w:t>
            </w:r>
          </w:p>
        </w:tc>
        <w:tc>
          <w:tcPr>
            <w:tcW w:w="1219" w:type="dxa"/>
            <w:vAlign w:val="center"/>
          </w:tcPr>
          <w:p w14:paraId="043428A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8.73~79.47</w:t>
            </w:r>
          </w:p>
          <w:p w14:paraId="600775B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(58.71)</w:t>
            </w:r>
          </w:p>
        </w:tc>
        <w:tc>
          <w:tcPr>
            <w:tcW w:w="1219" w:type="dxa"/>
            <w:vAlign w:val="center"/>
          </w:tcPr>
          <w:p w14:paraId="193CB7E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9.09~86.85</w:t>
            </w:r>
          </w:p>
          <w:p w14:paraId="4968673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(30.21)</w:t>
            </w:r>
          </w:p>
        </w:tc>
        <w:tc>
          <w:tcPr>
            <w:tcW w:w="1219" w:type="dxa"/>
            <w:vAlign w:val="center"/>
          </w:tcPr>
          <w:p w14:paraId="454BC52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8.38~62.39</w:t>
            </w:r>
          </w:p>
          <w:p w14:paraId="06D82B4A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(24.77)</w:t>
            </w:r>
          </w:p>
        </w:tc>
        <w:tc>
          <w:tcPr>
            <w:tcW w:w="1219" w:type="dxa"/>
            <w:vAlign w:val="center"/>
          </w:tcPr>
          <w:p w14:paraId="2E01647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4.59~30.59</w:t>
            </w:r>
          </w:p>
          <w:p w14:paraId="0678E88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(12.16)</w:t>
            </w:r>
          </w:p>
        </w:tc>
      </w:tr>
      <w:tr w:rsidR="00C577A1" w:rsidRPr="00656330" w14:paraId="44AB0D9E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26F7CD3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1219" w:type="dxa"/>
            <w:vAlign w:val="center"/>
          </w:tcPr>
          <w:p w14:paraId="0B88A7D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.94~7.54</w:t>
            </w:r>
          </w:p>
          <w:p w14:paraId="149B124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(5.78)</w:t>
            </w:r>
          </w:p>
        </w:tc>
        <w:tc>
          <w:tcPr>
            <w:tcW w:w="1219" w:type="dxa"/>
            <w:vAlign w:val="center"/>
          </w:tcPr>
          <w:p w14:paraId="1C18483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.82~6.71</w:t>
            </w:r>
          </w:p>
          <w:p w14:paraId="6A964DF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(5.58)</w:t>
            </w:r>
          </w:p>
        </w:tc>
        <w:tc>
          <w:tcPr>
            <w:tcW w:w="1219" w:type="dxa"/>
            <w:vAlign w:val="center"/>
          </w:tcPr>
          <w:p w14:paraId="23394E6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.59~7.56</w:t>
            </w:r>
          </w:p>
          <w:p w14:paraId="68827BB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(6.39)</w:t>
            </w:r>
          </w:p>
        </w:tc>
        <w:tc>
          <w:tcPr>
            <w:tcW w:w="1219" w:type="dxa"/>
            <w:vAlign w:val="center"/>
          </w:tcPr>
          <w:p w14:paraId="70D03C2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.94~7.16</w:t>
            </w:r>
          </w:p>
          <w:p w14:paraId="7FA13C0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(6.73)</w:t>
            </w:r>
          </w:p>
        </w:tc>
        <w:tc>
          <w:tcPr>
            <w:tcW w:w="1219" w:type="dxa"/>
            <w:vAlign w:val="center"/>
          </w:tcPr>
          <w:p w14:paraId="67889C8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.59~8.96</w:t>
            </w:r>
          </w:p>
          <w:p w14:paraId="7EE8D11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(7.40)</w:t>
            </w:r>
          </w:p>
        </w:tc>
      </w:tr>
      <w:tr w:rsidR="00C577A1" w:rsidRPr="00656330" w14:paraId="5CF57E3D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7136365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Conductivity 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</w:t>
            </w:r>
            <w:r w:rsidRPr="00656330">
              <w:rPr>
                <w:rFonts w:ascii="Times New Roman" w:eastAsia="等线" w:hAnsi="Times New Roman" w:cs="Times New Roman"/>
                <w:sz w:val="18"/>
                <w:szCs w:val="18"/>
              </w:rPr>
              <w:t>μ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 cm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47CFC6E7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2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0.34~128.00</w:t>
            </w:r>
          </w:p>
          <w:p w14:paraId="090E6C5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(56.44)</w:t>
            </w:r>
          </w:p>
        </w:tc>
        <w:tc>
          <w:tcPr>
            <w:tcW w:w="1219" w:type="dxa"/>
            <w:vAlign w:val="center"/>
          </w:tcPr>
          <w:p w14:paraId="095F89C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9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.31~85.30</w:t>
            </w:r>
          </w:p>
          <w:p w14:paraId="3135129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(25.74)</w:t>
            </w:r>
          </w:p>
        </w:tc>
        <w:tc>
          <w:tcPr>
            <w:tcW w:w="1219" w:type="dxa"/>
            <w:vAlign w:val="center"/>
          </w:tcPr>
          <w:p w14:paraId="5C165A3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4.19~88.50</w:t>
            </w:r>
          </w:p>
          <w:p w14:paraId="6090788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(41.30)</w:t>
            </w:r>
          </w:p>
        </w:tc>
        <w:tc>
          <w:tcPr>
            <w:tcW w:w="1219" w:type="dxa"/>
            <w:vAlign w:val="center"/>
          </w:tcPr>
          <w:p w14:paraId="216DA16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2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0.18~81.60</w:t>
            </w:r>
          </w:p>
          <w:p w14:paraId="05D4A5C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(52.84)</w:t>
            </w:r>
          </w:p>
        </w:tc>
        <w:tc>
          <w:tcPr>
            <w:tcW w:w="1219" w:type="dxa"/>
            <w:vAlign w:val="center"/>
          </w:tcPr>
          <w:p w14:paraId="49E8D58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lastRenderedPageBreak/>
              <w:t>6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5.30~151.10</w:t>
            </w:r>
          </w:p>
          <w:p w14:paraId="045571A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(91.06)</w:t>
            </w:r>
          </w:p>
        </w:tc>
      </w:tr>
      <w:tr w:rsidR="00C577A1" w:rsidRPr="00656330" w14:paraId="37DE9C75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50F8C5F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ORP </w:t>
            </w:r>
          </w:p>
          <w:p w14:paraId="72CEC24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(mV)</w:t>
            </w:r>
          </w:p>
        </w:tc>
        <w:tc>
          <w:tcPr>
            <w:tcW w:w="1219" w:type="dxa"/>
            <w:vAlign w:val="center"/>
          </w:tcPr>
          <w:p w14:paraId="0101320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19.90~272.50</w:t>
            </w:r>
          </w:p>
          <w:p w14:paraId="25E934F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(140.82)</w:t>
            </w:r>
          </w:p>
        </w:tc>
        <w:tc>
          <w:tcPr>
            <w:tcW w:w="1219" w:type="dxa"/>
            <w:vAlign w:val="center"/>
          </w:tcPr>
          <w:p w14:paraId="7EA1122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28.80~280.00</w:t>
            </w:r>
          </w:p>
          <w:p w14:paraId="0442A9F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(207.51)</w:t>
            </w:r>
          </w:p>
        </w:tc>
        <w:tc>
          <w:tcPr>
            <w:tcW w:w="1219" w:type="dxa"/>
            <w:vAlign w:val="center"/>
          </w:tcPr>
          <w:p w14:paraId="0C7F3CB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6.50~231.50</w:t>
            </w:r>
          </w:p>
          <w:p w14:paraId="084976C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(174.29)</w:t>
            </w:r>
          </w:p>
        </w:tc>
        <w:tc>
          <w:tcPr>
            <w:tcW w:w="1219" w:type="dxa"/>
            <w:vAlign w:val="center"/>
          </w:tcPr>
          <w:p w14:paraId="055F580A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3.00~240.50</w:t>
            </w:r>
          </w:p>
          <w:p w14:paraId="35C128A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(155.08)</w:t>
            </w:r>
          </w:p>
        </w:tc>
        <w:tc>
          <w:tcPr>
            <w:tcW w:w="1219" w:type="dxa"/>
            <w:vAlign w:val="center"/>
          </w:tcPr>
          <w:p w14:paraId="4E40C71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7.40~213.80</w:t>
            </w:r>
          </w:p>
          <w:p w14:paraId="26236B7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(156.24)</w:t>
            </w:r>
          </w:p>
        </w:tc>
      </w:tr>
      <w:tr w:rsidR="00C577A1" w:rsidRPr="00656330" w14:paraId="700E032A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7225016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DO</w:t>
            </w:r>
          </w:p>
          <w:p w14:paraId="10B2CE0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 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369638F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.56~7.12</w:t>
            </w:r>
          </w:p>
          <w:p w14:paraId="3C13F01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(2.53)</w:t>
            </w:r>
          </w:p>
        </w:tc>
        <w:tc>
          <w:tcPr>
            <w:tcW w:w="1219" w:type="dxa"/>
            <w:vAlign w:val="center"/>
          </w:tcPr>
          <w:p w14:paraId="63EF4B9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.18~10.84</w:t>
            </w:r>
          </w:p>
          <w:p w14:paraId="6E33F5D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(6.35)</w:t>
            </w:r>
          </w:p>
        </w:tc>
        <w:tc>
          <w:tcPr>
            <w:tcW w:w="1219" w:type="dxa"/>
            <w:vAlign w:val="center"/>
          </w:tcPr>
          <w:p w14:paraId="5A6BEB7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.55~9.51</w:t>
            </w:r>
          </w:p>
          <w:p w14:paraId="7935E9E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(5.50)</w:t>
            </w:r>
          </w:p>
        </w:tc>
        <w:tc>
          <w:tcPr>
            <w:tcW w:w="1219" w:type="dxa"/>
            <w:vAlign w:val="center"/>
          </w:tcPr>
          <w:p w14:paraId="245B5EC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.61~9.40</w:t>
            </w:r>
          </w:p>
          <w:p w14:paraId="604F7E3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(7.27)</w:t>
            </w:r>
          </w:p>
        </w:tc>
        <w:tc>
          <w:tcPr>
            <w:tcW w:w="1219" w:type="dxa"/>
            <w:vAlign w:val="center"/>
          </w:tcPr>
          <w:p w14:paraId="64A9C4D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.65~11.73</w:t>
            </w:r>
          </w:p>
          <w:p w14:paraId="5FF25E0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(7.89)</w:t>
            </w:r>
          </w:p>
        </w:tc>
      </w:tr>
      <w:tr w:rsidR="00C577A1" w:rsidRPr="00656330" w14:paraId="6071E528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649C4D2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OC </w:t>
            </w:r>
          </w:p>
          <w:p w14:paraId="5B49BF57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(g kg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373E607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46.21~390.71</w:t>
            </w:r>
          </w:p>
          <w:p w14:paraId="6F06C83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(310.83)</w:t>
            </w:r>
          </w:p>
        </w:tc>
        <w:tc>
          <w:tcPr>
            <w:tcW w:w="1219" w:type="dxa"/>
            <w:vAlign w:val="center"/>
          </w:tcPr>
          <w:p w14:paraId="723B8E7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6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2.98~383.13</w:t>
            </w:r>
          </w:p>
          <w:p w14:paraId="71D4622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(283.68)</w:t>
            </w:r>
          </w:p>
        </w:tc>
        <w:tc>
          <w:tcPr>
            <w:tcW w:w="1219" w:type="dxa"/>
            <w:vAlign w:val="center"/>
          </w:tcPr>
          <w:p w14:paraId="7BC79CE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1.73~401.68</w:t>
            </w:r>
          </w:p>
          <w:p w14:paraId="33DA750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(142.95)</w:t>
            </w:r>
          </w:p>
        </w:tc>
        <w:tc>
          <w:tcPr>
            <w:tcW w:w="1219" w:type="dxa"/>
            <w:vAlign w:val="center"/>
          </w:tcPr>
          <w:p w14:paraId="5EC848C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7.12~316.10</w:t>
            </w:r>
          </w:p>
          <w:p w14:paraId="449E210A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(114.98)</w:t>
            </w:r>
          </w:p>
        </w:tc>
        <w:tc>
          <w:tcPr>
            <w:tcW w:w="1219" w:type="dxa"/>
            <w:vAlign w:val="center"/>
          </w:tcPr>
          <w:p w14:paraId="01664F6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2.09~143.11</w:t>
            </w:r>
          </w:p>
          <w:p w14:paraId="4D01FDC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(47.29)</w:t>
            </w:r>
          </w:p>
        </w:tc>
      </w:tr>
      <w:tr w:rsidR="00C577A1" w:rsidRPr="00656330" w14:paraId="51F6197C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0C710C5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T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14:paraId="67F44E0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(g kg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2261971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1.66~24.20</w:t>
            </w:r>
          </w:p>
          <w:p w14:paraId="14EE2A9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(19.24)</w:t>
            </w:r>
          </w:p>
        </w:tc>
        <w:tc>
          <w:tcPr>
            <w:tcW w:w="1219" w:type="dxa"/>
            <w:vAlign w:val="center"/>
          </w:tcPr>
          <w:p w14:paraId="0FE3D50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.91~26.35</w:t>
            </w:r>
          </w:p>
          <w:p w14:paraId="326FDA3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(19.39)</w:t>
            </w:r>
          </w:p>
        </w:tc>
        <w:tc>
          <w:tcPr>
            <w:tcW w:w="1219" w:type="dxa"/>
            <w:vAlign w:val="center"/>
          </w:tcPr>
          <w:p w14:paraId="081328B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.22~27.50</w:t>
            </w:r>
          </w:p>
          <w:p w14:paraId="620D481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(10.48)</w:t>
            </w:r>
          </w:p>
        </w:tc>
        <w:tc>
          <w:tcPr>
            <w:tcW w:w="1219" w:type="dxa"/>
            <w:vAlign w:val="center"/>
          </w:tcPr>
          <w:p w14:paraId="3294B91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.07~21.74</w:t>
            </w:r>
          </w:p>
          <w:p w14:paraId="0E8D431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(8.74)</w:t>
            </w:r>
          </w:p>
        </w:tc>
        <w:tc>
          <w:tcPr>
            <w:tcW w:w="1219" w:type="dxa"/>
            <w:vAlign w:val="center"/>
          </w:tcPr>
          <w:p w14:paraId="5C53380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.33~8.34</w:t>
            </w:r>
          </w:p>
          <w:p w14:paraId="7F99FFC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(4.33)</w:t>
            </w:r>
          </w:p>
        </w:tc>
      </w:tr>
      <w:tr w:rsidR="00C577A1" w:rsidRPr="00656330" w14:paraId="3AE65903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693C79B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/N</w:t>
            </w:r>
          </w:p>
        </w:tc>
        <w:tc>
          <w:tcPr>
            <w:tcW w:w="1219" w:type="dxa"/>
            <w:vAlign w:val="center"/>
          </w:tcPr>
          <w:p w14:paraId="50157EB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4.64~29.47</w:t>
            </w:r>
          </w:p>
          <w:p w14:paraId="63AB6FF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(19.02)</w:t>
            </w:r>
          </w:p>
        </w:tc>
        <w:tc>
          <w:tcPr>
            <w:tcW w:w="1219" w:type="dxa"/>
            <w:vAlign w:val="center"/>
          </w:tcPr>
          <w:p w14:paraId="42F38B7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3.93~19.68</w:t>
            </w:r>
          </w:p>
          <w:p w14:paraId="1439E5D7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(17.48)</w:t>
            </w:r>
          </w:p>
        </w:tc>
        <w:tc>
          <w:tcPr>
            <w:tcW w:w="1219" w:type="dxa"/>
            <w:vAlign w:val="center"/>
          </w:tcPr>
          <w:p w14:paraId="0C3336E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1.26~20.24</w:t>
            </w:r>
          </w:p>
          <w:p w14:paraId="23CD446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(15.22)</w:t>
            </w:r>
          </w:p>
        </w:tc>
        <w:tc>
          <w:tcPr>
            <w:tcW w:w="1219" w:type="dxa"/>
            <w:vAlign w:val="center"/>
          </w:tcPr>
          <w:p w14:paraId="14C62E7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0.30~16.96</w:t>
            </w:r>
          </w:p>
          <w:p w14:paraId="11F229A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(13.93)</w:t>
            </w:r>
          </w:p>
        </w:tc>
        <w:tc>
          <w:tcPr>
            <w:tcW w:w="1219" w:type="dxa"/>
            <w:vAlign w:val="center"/>
          </w:tcPr>
          <w:p w14:paraId="1235E1D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9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.35~20.02</w:t>
            </w:r>
          </w:p>
          <w:p w14:paraId="3826931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(11.92)</w:t>
            </w:r>
          </w:p>
        </w:tc>
      </w:tr>
      <w:tr w:rsidR="00C577A1" w:rsidRPr="00656330" w14:paraId="2CAABF6C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31F198A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C79892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7D901C4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.27~1.90</w:t>
            </w:r>
          </w:p>
          <w:p w14:paraId="1C9A7C1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(1.06)</w:t>
            </w:r>
          </w:p>
        </w:tc>
        <w:tc>
          <w:tcPr>
            <w:tcW w:w="1219" w:type="dxa"/>
            <w:vAlign w:val="center"/>
          </w:tcPr>
          <w:p w14:paraId="6D97F23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.00~1.33</w:t>
            </w:r>
          </w:p>
          <w:p w14:paraId="79353DF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(0.44)</w:t>
            </w:r>
          </w:p>
        </w:tc>
        <w:tc>
          <w:tcPr>
            <w:tcW w:w="1219" w:type="dxa"/>
            <w:vAlign w:val="center"/>
          </w:tcPr>
          <w:p w14:paraId="0A96257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.00~1.20</w:t>
            </w:r>
          </w:p>
          <w:p w14:paraId="3D28E54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(0.57)</w:t>
            </w:r>
          </w:p>
        </w:tc>
        <w:tc>
          <w:tcPr>
            <w:tcW w:w="1219" w:type="dxa"/>
            <w:vAlign w:val="center"/>
          </w:tcPr>
          <w:p w14:paraId="64F0CFD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.03~1.88</w:t>
            </w:r>
          </w:p>
          <w:p w14:paraId="0561B53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(1.22)</w:t>
            </w:r>
          </w:p>
        </w:tc>
        <w:tc>
          <w:tcPr>
            <w:tcW w:w="1219" w:type="dxa"/>
            <w:vAlign w:val="center"/>
          </w:tcPr>
          <w:p w14:paraId="107281A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.28~1.34</w:t>
            </w:r>
          </w:p>
          <w:p w14:paraId="13E3FE9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(0.85)</w:t>
            </w:r>
          </w:p>
        </w:tc>
      </w:tr>
      <w:tr w:rsidR="00C577A1" w:rsidRPr="00656330" w14:paraId="76AAF309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2D7E608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Ca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2+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44A3A7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0EB2BBA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.48~13.35</w:t>
            </w:r>
          </w:p>
          <w:p w14:paraId="79D4F0B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(3.85)</w:t>
            </w:r>
          </w:p>
        </w:tc>
        <w:tc>
          <w:tcPr>
            <w:tcW w:w="1219" w:type="dxa"/>
            <w:vAlign w:val="center"/>
          </w:tcPr>
          <w:p w14:paraId="7924A06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.08~10.71</w:t>
            </w:r>
          </w:p>
          <w:p w14:paraId="0D29B71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(2.76)</w:t>
            </w:r>
          </w:p>
        </w:tc>
        <w:tc>
          <w:tcPr>
            <w:tcW w:w="1219" w:type="dxa"/>
            <w:vAlign w:val="center"/>
          </w:tcPr>
          <w:p w14:paraId="14614E4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-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0.09~14.15</w:t>
            </w:r>
          </w:p>
          <w:p w14:paraId="74042B9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(4.46)</w:t>
            </w:r>
          </w:p>
        </w:tc>
        <w:tc>
          <w:tcPr>
            <w:tcW w:w="1219" w:type="dxa"/>
            <w:vAlign w:val="center"/>
          </w:tcPr>
          <w:p w14:paraId="5F08419A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0.99~8.30</w:t>
            </w:r>
          </w:p>
          <w:p w14:paraId="5AC9886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(3.98)</w:t>
            </w:r>
          </w:p>
        </w:tc>
        <w:tc>
          <w:tcPr>
            <w:tcW w:w="1219" w:type="dxa"/>
            <w:vAlign w:val="center"/>
          </w:tcPr>
          <w:p w14:paraId="008216D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8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.44~16.28</w:t>
            </w:r>
          </w:p>
          <w:p w14:paraId="19B2AD3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(10.34)</w:t>
            </w:r>
          </w:p>
        </w:tc>
      </w:tr>
      <w:tr w:rsidR="00C577A1" w:rsidRPr="00656330" w14:paraId="4223C4D3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173A9B7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+ </w:t>
            </w:r>
          </w:p>
          <w:p w14:paraId="3E6BEC5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4D56AEF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.22~1.90</w:t>
            </w:r>
          </w:p>
          <w:p w14:paraId="1182AF5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(0.59)</w:t>
            </w:r>
          </w:p>
        </w:tc>
        <w:tc>
          <w:tcPr>
            <w:tcW w:w="1219" w:type="dxa"/>
            <w:vAlign w:val="center"/>
          </w:tcPr>
          <w:p w14:paraId="5D8C86B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.51~3.02</w:t>
            </w:r>
          </w:p>
          <w:p w14:paraId="731A42C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(1.32)</w:t>
            </w:r>
          </w:p>
        </w:tc>
        <w:tc>
          <w:tcPr>
            <w:tcW w:w="1219" w:type="dxa"/>
            <w:vAlign w:val="center"/>
          </w:tcPr>
          <w:p w14:paraId="51817E2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.40~2.59</w:t>
            </w:r>
          </w:p>
          <w:p w14:paraId="6FD1635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(1.24)</w:t>
            </w:r>
          </w:p>
        </w:tc>
        <w:tc>
          <w:tcPr>
            <w:tcW w:w="1219" w:type="dxa"/>
            <w:vAlign w:val="center"/>
          </w:tcPr>
          <w:p w14:paraId="4EDC5A17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.47~0.75</w:t>
            </w:r>
          </w:p>
          <w:p w14:paraId="767916C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(0.61)</w:t>
            </w:r>
          </w:p>
        </w:tc>
        <w:tc>
          <w:tcPr>
            <w:tcW w:w="1219" w:type="dxa"/>
            <w:vAlign w:val="center"/>
          </w:tcPr>
          <w:p w14:paraId="1E6B6B6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.41~4.46</w:t>
            </w:r>
          </w:p>
          <w:p w14:paraId="1A04B86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(1.29)</w:t>
            </w:r>
          </w:p>
        </w:tc>
      </w:tr>
      <w:tr w:rsidR="00C577A1" w:rsidRPr="00656330" w14:paraId="157101B5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7142B85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Mg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2+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7A65B0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33FE5C8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.17~1.50</w:t>
            </w:r>
          </w:p>
          <w:p w14:paraId="40308A1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(0.50)</w:t>
            </w:r>
          </w:p>
        </w:tc>
        <w:tc>
          <w:tcPr>
            <w:tcW w:w="1219" w:type="dxa"/>
            <w:vAlign w:val="center"/>
          </w:tcPr>
          <w:p w14:paraId="212EBFD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.20~1.14</w:t>
            </w:r>
          </w:p>
          <w:p w14:paraId="198378E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(0.43)</w:t>
            </w:r>
          </w:p>
        </w:tc>
        <w:tc>
          <w:tcPr>
            <w:tcW w:w="1219" w:type="dxa"/>
            <w:vAlign w:val="center"/>
          </w:tcPr>
          <w:p w14:paraId="63C0D8F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.03~1.32</w:t>
            </w:r>
          </w:p>
          <w:p w14:paraId="784FEF97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(0.54)</w:t>
            </w:r>
          </w:p>
        </w:tc>
        <w:tc>
          <w:tcPr>
            <w:tcW w:w="1219" w:type="dxa"/>
            <w:vAlign w:val="center"/>
          </w:tcPr>
          <w:p w14:paraId="2DA763BA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.21~0.92</w:t>
            </w:r>
          </w:p>
          <w:p w14:paraId="09A9916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(0.51)</w:t>
            </w:r>
          </w:p>
        </w:tc>
        <w:tc>
          <w:tcPr>
            <w:tcW w:w="1219" w:type="dxa"/>
            <w:vAlign w:val="center"/>
          </w:tcPr>
          <w:p w14:paraId="493B735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.01~2.13</w:t>
            </w:r>
          </w:p>
          <w:p w14:paraId="08C5559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(1.52)</w:t>
            </w:r>
          </w:p>
        </w:tc>
      </w:tr>
      <w:tr w:rsidR="00C577A1" w:rsidRPr="00656330" w14:paraId="1B3B0AE2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2B5B48A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-N </w:t>
            </w:r>
          </w:p>
          <w:p w14:paraId="67FF2EF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43B8D28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.01~0.15</w:t>
            </w:r>
          </w:p>
          <w:p w14:paraId="247266D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(0.05)</w:t>
            </w:r>
          </w:p>
        </w:tc>
        <w:tc>
          <w:tcPr>
            <w:tcW w:w="1219" w:type="dxa"/>
            <w:vAlign w:val="center"/>
          </w:tcPr>
          <w:p w14:paraId="53E0AE2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.01~0.50</w:t>
            </w:r>
          </w:p>
          <w:p w14:paraId="6D86231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(0.11)</w:t>
            </w:r>
          </w:p>
        </w:tc>
        <w:tc>
          <w:tcPr>
            <w:tcW w:w="1219" w:type="dxa"/>
            <w:vAlign w:val="center"/>
          </w:tcPr>
          <w:p w14:paraId="4DFE605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.01~0.55</w:t>
            </w:r>
          </w:p>
          <w:p w14:paraId="32C38C4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(0.12)</w:t>
            </w:r>
          </w:p>
        </w:tc>
        <w:tc>
          <w:tcPr>
            <w:tcW w:w="1219" w:type="dxa"/>
            <w:vAlign w:val="center"/>
          </w:tcPr>
          <w:p w14:paraId="12E8637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.00~0.09</w:t>
            </w:r>
          </w:p>
          <w:p w14:paraId="783DB65B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(0.04)</w:t>
            </w:r>
          </w:p>
        </w:tc>
        <w:tc>
          <w:tcPr>
            <w:tcW w:w="1219" w:type="dxa"/>
            <w:vAlign w:val="center"/>
          </w:tcPr>
          <w:p w14:paraId="7289BC3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.00~0.33</w:t>
            </w:r>
          </w:p>
          <w:p w14:paraId="290761A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(0.08)</w:t>
            </w:r>
          </w:p>
        </w:tc>
      </w:tr>
      <w:tr w:rsidR="00C577A1" w:rsidRPr="00656330" w14:paraId="35B5B5A1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431D3C3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NH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+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-N </w:t>
            </w:r>
          </w:p>
          <w:p w14:paraId="539B179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7FE3E18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.00~1.73</w:t>
            </w:r>
          </w:p>
          <w:p w14:paraId="644EE4C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(0.20)</w:t>
            </w:r>
          </w:p>
        </w:tc>
        <w:tc>
          <w:tcPr>
            <w:tcW w:w="1219" w:type="dxa"/>
            <w:vAlign w:val="center"/>
          </w:tcPr>
          <w:p w14:paraId="41ACB60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.00~0.46</w:t>
            </w:r>
          </w:p>
          <w:p w14:paraId="19D0532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(0.13)</w:t>
            </w:r>
          </w:p>
        </w:tc>
        <w:tc>
          <w:tcPr>
            <w:tcW w:w="1219" w:type="dxa"/>
            <w:vAlign w:val="center"/>
          </w:tcPr>
          <w:p w14:paraId="68120D5A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.00~0.25</w:t>
            </w:r>
          </w:p>
          <w:p w14:paraId="179712E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(0.13)</w:t>
            </w:r>
          </w:p>
        </w:tc>
        <w:tc>
          <w:tcPr>
            <w:tcW w:w="1219" w:type="dxa"/>
            <w:vAlign w:val="center"/>
          </w:tcPr>
          <w:p w14:paraId="19BD26A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.04~0.15</w:t>
            </w:r>
          </w:p>
          <w:p w14:paraId="087F818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(0.11)</w:t>
            </w:r>
          </w:p>
        </w:tc>
        <w:tc>
          <w:tcPr>
            <w:tcW w:w="1219" w:type="dxa"/>
            <w:vAlign w:val="center"/>
          </w:tcPr>
          <w:p w14:paraId="1E98AA67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.00~0.78</w:t>
            </w:r>
          </w:p>
          <w:p w14:paraId="61CDF82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(0.18)</w:t>
            </w:r>
          </w:p>
        </w:tc>
      </w:tr>
      <w:tr w:rsidR="00C577A1" w:rsidRPr="00656330" w14:paraId="082F7FED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1705A39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-N </w:t>
            </w:r>
          </w:p>
          <w:p w14:paraId="4E61202F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7F1C867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.00~1.26</w:t>
            </w:r>
          </w:p>
          <w:p w14:paraId="046033F8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(0.37)</w:t>
            </w:r>
          </w:p>
        </w:tc>
        <w:tc>
          <w:tcPr>
            <w:tcW w:w="1219" w:type="dxa"/>
            <w:vAlign w:val="center"/>
          </w:tcPr>
          <w:p w14:paraId="79B65A6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.00~0.19</w:t>
            </w:r>
          </w:p>
          <w:p w14:paraId="63B6184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(0.04)</w:t>
            </w:r>
          </w:p>
        </w:tc>
        <w:tc>
          <w:tcPr>
            <w:tcW w:w="1219" w:type="dxa"/>
            <w:vAlign w:val="center"/>
          </w:tcPr>
          <w:p w14:paraId="5BCF0C8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.00~0.09</w:t>
            </w:r>
          </w:p>
          <w:p w14:paraId="3120669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(0.01)</w:t>
            </w:r>
          </w:p>
        </w:tc>
        <w:tc>
          <w:tcPr>
            <w:tcW w:w="1219" w:type="dxa"/>
            <w:vAlign w:val="center"/>
          </w:tcPr>
          <w:p w14:paraId="430D917E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.00~0.01</w:t>
            </w:r>
          </w:p>
          <w:p w14:paraId="7A935D4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(0.00)</w:t>
            </w:r>
          </w:p>
        </w:tc>
        <w:tc>
          <w:tcPr>
            <w:tcW w:w="1219" w:type="dxa"/>
            <w:vAlign w:val="center"/>
          </w:tcPr>
          <w:p w14:paraId="026F143D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.00~0.21</w:t>
            </w:r>
          </w:p>
          <w:p w14:paraId="7A6823BA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(0.04)</w:t>
            </w:r>
          </w:p>
        </w:tc>
      </w:tr>
      <w:tr w:rsidR="00C577A1" w:rsidRPr="00656330" w14:paraId="63D1BBFC" w14:textId="77777777" w:rsidTr="00FD4B6E">
        <w:trPr>
          <w:trHeight w:val="581"/>
        </w:trPr>
        <w:tc>
          <w:tcPr>
            <w:tcW w:w="1219" w:type="dxa"/>
            <w:vAlign w:val="center"/>
          </w:tcPr>
          <w:p w14:paraId="214B5A20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PO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-P </w:t>
            </w:r>
          </w:p>
          <w:p w14:paraId="62CD4BD9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65633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219" w:type="dxa"/>
            <w:vAlign w:val="center"/>
          </w:tcPr>
          <w:p w14:paraId="78E3B5F2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.00~0.08</w:t>
            </w:r>
          </w:p>
          <w:p w14:paraId="52C7F741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(0.01)</w:t>
            </w:r>
          </w:p>
        </w:tc>
        <w:tc>
          <w:tcPr>
            <w:tcW w:w="1219" w:type="dxa"/>
            <w:vAlign w:val="center"/>
          </w:tcPr>
          <w:p w14:paraId="5C6559A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.00~0.01</w:t>
            </w:r>
          </w:p>
          <w:p w14:paraId="372CF166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(0.00)</w:t>
            </w:r>
          </w:p>
        </w:tc>
        <w:tc>
          <w:tcPr>
            <w:tcW w:w="1219" w:type="dxa"/>
            <w:vAlign w:val="center"/>
          </w:tcPr>
          <w:p w14:paraId="5235A37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.00~0.01</w:t>
            </w:r>
          </w:p>
          <w:p w14:paraId="6ECC8B54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(0.00)</w:t>
            </w:r>
          </w:p>
        </w:tc>
        <w:tc>
          <w:tcPr>
            <w:tcW w:w="1219" w:type="dxa"/>
            <w:vAlign w:val="center"/>
          </w:tcPr>
          <w:p w14:paraId="380A0ED3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.01~0.02</w:t>
            </w:r>
          </w:p>
          <w:p w14:paraId="74E7917C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(0.01)</w:t>
            </w:r>
          </w:p>
        </w:tc>
        <w:tc>
          <w:tcPr>
            <w:tcW w:w="1219" w:type="dxa"/>
            <w:vAlign w:val="center"/>
          </w:tcPr>
          <w:p w14:paraId="72C5444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.00~0.01</w:t>
            </w:r>
          </w:p>
          <w:p w14:paraId="14D8FF95" w14:textId="77777777" w:rsidR="00C577A1" w:rsidRPr="00656330" w:rsidRDefault="00C577A1" w:rsidP="00FD4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(0.00)</w:t>
            </w:r>
          </w:p>
        </w:tc>
      </w:tr>
    </w:tbl>
    <w:p w14:paraId="660477F3" w14:textId="77777777" w:rsidR="00A1508E" w:rsidRPr="00656330" w:rsidRDefault="00A1508E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33BC4B4C" w14:textId="503CF43F" w:rsidR="00886A19" w:rsidRPr="00656330" w:rsidRDefault="00AE268B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In the laboratory, </w:t>
      </w:r>
      <w:r w:rsidR="009A22AB" w:rsidRPr="00656330">
        <w:rPr>
          <w:rFonts w:ascii="Times New Roman" w:hAnsi="Times New Roman" w:cs="Times New Roman"/>
          <w:sz w:val="24"/>
        </w:rPr>
        <w:t>concentrations of major cations (K</w:t>
      </w:r>
      <w:r w:rsidR="00EB5F90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9A22AB" w:rsidRPr="00656330">
        <w:rPr>
          <w:rFonts w:ascii="Times New Roman" w:hAnsi="Times New Roman" w:cs="Times New Roman"/>
          <w:sz w:val="24"/>
        </w:rPr>
        <w:t>, Na</w:t>
      </w:r>
      <w:r w:rsidR="00EB5F90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9A22AB" w:rsidRPr="00656330">
        <w:rPr>
          <w:rFonts w:ascii="Times New Roman" w:hAnsi="Times New Roman" w:cs="Times New Roman"/>
          <w:sz w:val="24"/>
        </w:rPr>
        <w:t>, Mg</w:t>
      </w:r>
      <w:r w:rsidR="00EB5F90" w:rsidRPr="00656330">
        <w:rPr>
          <w:rFonts w:ascii="Times New Roman" w:hAnsi="Times New Roman" w:cs="Times New Roman"/>
          <w:sz w:val="24"/>
          <w:vertAlign w:val="superscript"/>
        </w:rPr>
        <w:t>2+</w:t>
      </w:r>
      <w:r w:rsidR="009A22AB" w:rsidRPr="00656330">
        <w:rPr>
          <w:rFonts w:ascii="Times New Roman" w:hAnsi="Times New Roman" w:cs="Times New Roman"/>
          <w:sz w:val="24"/>
        </w:rPr>
        <w:t xml:space="preserve"> and Ca</w:t>
      </w:r>
      <w:r w:rsidR="00EB5F90" w:rsidRPr="00656330">
        <w:rPr>
          <w:rFonts w:ascii="Times New Roman" w:hAnsi="Times New Roman" w:cs="Times New Roman"/>
          <w:sz w:val="24"/>
          <w:vertAlign w:val="superscript"/>
        </w:rPr>
        <w:t>2+</w:t>
      </w:r>
      <w:r w:rsidR="009A22AB" w:rsidRPr="00656330">
        <w:rPr>
          <w:rFonts w:ascii="Times New Roman" w:hAnsi="Times New Roman" w:cs="Times New Roman"/>
          <w:sz w:val="24"/>
        </w:rPr>
        <w:t>) w</w:t>
      </w:r>
      <w:r w:rsidR="003D6ADA" w:rsidRPr="00656330">
        <w:rPr>
          <w:rFonts w:ascii="Times New Roman" w:hAnsi="Times New Roman" w:cs="Times New Roman"/>
          <w:sz w:val="24"/>
        </w:rPr>
        <w:t>ere</w:t>
      </w:r>
      <w:r w:rsidR="009A22AB" w:rsidRPr="00656330">
        <w:rPr>
          <w:rFonts w:ascii="Times New Roman" w:hAnsi="Times New Roman" w:cs="Times New Roman"/>
          <w:sz w:val="24"/>
        </w:rPr>
        <w:t xml:space="preserve"> measured </w:t>
      </w:r>
      <w:r w:rsidR="00692F9C" w:rsidRPr="00656330">
        <w:rPr>
          <w:rFonts w:ascii="Times New Roman" w:hAnsi="Times New Roman" w:cs="Times New Roman"/>
          <w:sz w:val="24"/>
        </w:rPr>
        <w:t>using</w:t>
      </w:r>
      <w:r w:rsidR="009A22AB" w:rsidRPr="00656330">
        <w:rPr>
          <w:rFonts w:ascii="Times New Roman" w:hAnsi="Times New Roman" w:cs="Times New Roman"/>
          <w:sz w:val="24"/>
        </w:rPr>
        <w:t xml:space="preserve"> inductively coupled plasma-atomic emission spectrometry (ICP-AES; Leeman</w:t>
      </w:r>
      <w:r w:rsidR="00175CC3" w:rsidRPr="00656330">
        <w:rPr>
          <w:rFonts w:ascii="Times New Roman" w:hAnsi="Times New Roman" w:cs="Times New Roman"/>
          <w:sz w:val="24"/>
        </w:rPr>
        <w:t xml:space="preserve"> </w:t>
      </w:r>
      <w:r w:rsidR="009A22AB" w:rsidRPr="00656330">
        <w:rPr>
          <w:rFonts w:ascii="Times New Roman" w:hAnsi="Times New Roman" w:cs="Times New Roman"/>
          <w:sz w:val="24"/>
        </w:rPr>
        <w:t>Labs Profil</w:t>
      </w:r>
      <w:r w:rsidR="00C779F7" w:rsidRPr="00656330">
        <w:rPr>
          <w:rFonts w:ascii="Times New Roman" w:hAnsi="Times New Roman" w:cs="Times New Roman"/>
          <w:sz w:val="24"/>
        </w:rPr>
        <w:t>e,</w:t>
      </w:r>
      <w:r w:rsidR="003D6ADA" w:rsidRPr="00656330">
        <w:rPr>
          <w:rFonts w:ascii="Times New Roman" w:hAnsi="Times New Roman" w:cs="Times New Roman"/>
          <w:sz w:val="24"/>
        </w:rPr>
        <w:t xml:space="preserve"> Leeman</w:t>
      </w:r>
      <w:r w:rsidR="00175CC3" w:rsidRPr="00656330">
        <w:rPr>
          <w:rFonts w:ascii="Times New Roman" w:hAnsi="Times New Roman" w:cs="Times New Roman"/>
          <w:sz w:val="24"/>
        </w:rPr>
        <w:t xml:space="preserve"> </w:t>
      </w:r>
      <w:r w:rsidR="003D6ADA" w:rsidRPr="00656330">
        <w:rPr>
          <w:rFonts w:ascii="Times New Roman" w:hAnsi="Times New Roman" w:cs="Times New Roman"/>
          <w:sz w:val="24"/>
        </w:rPr>
        <w:t>Labs,</w:t>
      </w:r>
      <w:r w:rsidR="00C779F7" w:rsidRPr="00656330">
        <w:rPr>
          <w:rFonts w:ascii="Times New Roman" w:hAnsi="Times New Roman" w:cs="Times New Roman"/>
          <w:sz w:val="24"/>
        </w:rPr>
        <w:t xml:space="preserve"> Hudson, NH, USA</w:t>
      </w:r>
      <w:r w:rsidR="009A22AB" w:rsidRPr="00656330">
        <w:rPr>
          <w:rFonts w:ascii="Times New Roman" w:hAnsi="Times New Roman" w:cs="Times New Roman"/>
          <w:sz w:val="24"/>
        </w:rPr>
        <w:t>) and morphological phosphorus (PO</w:t>
      </w:r>
      <w:r w:rsidR="009A22AB" w:rsidRPr="00656330">
        <w:rPr>
          <w:rFonts w:ascii="Times New Roman" w:hAnsi="Times New Roman" w:cs="Times New Roman"/>
          <w:sz w:val="24"/>
          <w:vertAlign w:val="subscript"/>
        </w:rPr>
        <w:t>4</w:t>
      </w:r>
      <w:r w:rsidR="009A22AB" w:rsidRPr="00656330">
        <w:rPr>
          <w:rFonts w:ascii="Times New Roman" w:hAnsi="Times New Roman" w:cs="Times New Roman"/>
          <w:sz w:val="24"/>
        </w:rPr>
        <w:t>-P) and nitrogen (NO</w:t>
      </w:r>
      <w:r w:rsidR="009A22AB" w:rsidRPr="00656330">
        <w:rPr>
          <w:rFonts w:ascii="Times New Roman" w:hAnsi="Times New Roman" w:cs="Times New Roman"/>
          <w:sz w:val="24"/>
          <w:vertAlign w:val="subscript"/>
        </w:rPr>
        <w:t>3</w:t>
      </w:r>
      <w:r w:rsidR="009A22AB" w:rsidRPr="00656330">
        <w:rPr>
          <w:rFonts w:ascii="Times New Roman" w:hAnsi="Times New Roman" w:cs="Times New Roman"/>
          <w:sz w:val="24"/>
        </w:rPr>
        <w:t>-N, NH</w:t>
      </w:r>
      <w:r w:rsidR="009A22AB" w:rsidRPr="00656330">
        <w:rPr>
          <w:rFonts w:ascii="Times New Roman" w:hAnsi="Times New Roman" w:cs="Times New Roman"/>
          <w:sz w:val="24"/>
          <w:vertAlign w:val="subscript"/>
        </w:rPr>
        <w:t>4</w:t>
      </w:r>
      <w:r w:rsidR="009A22AB" w:rsidRPr="00656330">
        <w:rPr>
          <w:rFonts w:ascii="Times New Roman" w:hAnsi="Times New Roman" w:cs="Times New Roman"/>
          <w:sz w:val="24"/>
        </w:rPr>
        <w:t>-N and NO</w:t>
      </w:r>
      <w:r w:rsidR="009A22AB" w:rsidRPr="00656330">
        <w:rPr>
          <w:rFonts w:ascii="Times New Roman" w:hAnsi="Times New Roman" w:cs="Times New Roman"/>
          <w:sz w:val="24"/>
          <w:vertAlign w:val="subscript"/>
        </w:rPr>
        <w:t>2</w:t>
      </w:r>
      <w:r w:rsidR="009A22AB" w:rsidRPr="00656330">
        <w:rPr>
          <w:rFonts w:ascii="Times New Roman" w:hAnsi="Times New Roman" w:cs="Times New Roman"/>
          <w:sz w:val="24"/>
        </w:rPr>
        <w:t>-N)</w:t>
      </w:r>
      <w:r w:rsidR="00692F9C" w:rsidRPr="00656330">
        <w:rPr>
          <w:rFonts w:ascii="Times New Roman" w:hAnsi="Times New Roman" w:cs="Times New Roman"/>
          <w:sz w:val="24"/>
        </w:rPr>
        <w:t xml:space="preserve"> in water </w:t>
      </w:r>
      <w:r w:rsidR="00441B5D" w:rsidRPr="00656330">
        <w:rPr>
          <w:rFonts w:ascii="Times New Roman" w:hAnsi="Times New Roman" w:cs="Times New Roman"/>
          <w:sz w:val="24"/>
        </w:rPr>
        <w:t xml:space="preserve">samples </w:t>
      </w:r>
      <w:r w:rsidR="00692F9C" w:rsidRPr="00656330">
        <w:rPr>
          <w:rFonts w:ascii="Times New Roman" w:hAnsi="Times New Roman" w:cs="Times New Roman"/>
          <w:sz w:val="24"/>
        </w:rPr>
        <w:t>were qua</w:t>
      </w:r>
      <w:r w:rsidR="00372AE6" w:rsidRPr="00656330">
        <w:rPr>
          <w:rFonts w:ascii="Times New Roman" w:hAnsi="Times New Roman" w:cs="Times New Roman"/>
          <w:sz w:val="24"/>
        </w:rPr>
        <w:t>nt</w:t>
      </w:r>
      <w:r w:rsidR="00692F9C" w:rsidRPr="00656330">
        <w:rPr>
          <w:rFonts w:ascii="Times New Roman" w:hAnsi="Times New Roman" w:cs="Times New Roman"/>
          <w:sz w:val="24"/>
        </w:rPr>
        <w:t xml:space="preserve">ified by </w:t>
      </w:r>
      <w:r w:rsidR="008E702A" w:rsidRPr="00656330">
        <w:rPr>
          <w:rFonts w:ascii="Times New Roman" w:hAnsi="Times New Roman" w:cs="Times New Roman"/>
          <w:sz w:val="24"/>
        </w:rPr>
        <w:t>a continuous flow autoanalyzer (Skalar San Plus</w:t>
      </w:r>
      <w:r w:rsidR="00175CC3" w:rsidRPr="00656330">
        <w:rPr>
          <w:rFonts w:ascii="Times New Roman" w:hAnsi="Times New Roman" w:cs="Times New Roman"/>
          <w:sz w:val="24"/>
        </w:rPr>
        <w:t>, Skalar Inc., Breda, The Netherlands</w:t>
      </w:r>
      <w:r w:rsidR="008E702A" w:rsidRPr="00656330">
        <w:rPr>
          <w:rFonts w:ascii="Times New Roman" w:hAnsi="Times New Roman" w:cs="Times New Roman"/>
          <w:sz w:val="24"/>
        </w:rPr>
        <w:t>), with the detection limit of 10 µg L</w:t>
      </w:r>
      <w:r w:rsidR="008E702A" w:rsidRPr="00656330">
        <w:rPr>
          <w:rFonts w:ascii="Times New Roman" w:eastAsia="微软雅黑" w:hAnsi="Times New Roman" w:cs="Times New Roman"/>
          <w:sz w:val="24"/>
          <w:vertAlign w:val="superscript"/>
        </w:rPr>
        <w:t>−</w:t>
      </w:r>
      <w:r w:rsidR="008E702A" w:rsidRPr="00656330">
        <w:rPr>
          <w:rFonts w:ascii="Times New Roman" w:hAnsi="Times New Roman" w:cs="Times New Roman"/>
          <w:sz w:val="24"/>
          <w:vertAlign w:val="superscript"/>
        </w:rPr>
        <w:t>1</w:t>
      </w:r>
      <w:r w:rsidR="008E702A" w:rsidRPr="00656330">
        <w:rPr>
          <w:rFonts w:ascii="Times New Roman" w:hAnsi="Times New Roman" w:cs="Times New Roman"/>
          <w:sz w:val="24"/>
        </w:rPr>
        <w:t xml:space="preserve"> for NH</w:t>
      </w:r>
      <w:r w:rsidR="008E702A" w:rsidRPr="00656330">
        <w:rPr>
          <w:rFonts w:ascii="Times New Roman" w:hAnsi="Times New Roman" w:cs="Times New Roman"/>
          <w:sz w:val="24"/>
          <w:vertAlign w:val="subscript"/>
        </w:rPr>
        <w:t>4</w:t>
      </w:r>
      <w:r w:rsidR="008E702A" w:rsidRPr="00656330">
        <w:rPr>
          <w:rFonts w:ascii="Times New Roman" w:hAnsi="Times New Roman" w:cs="Times New Roman"/>
          <w:sz w:val="24"/>
        </w:rPr>
        <w:t>-N and 1 µg L</w:t>
      </w:r>
      <w:r w:rsidR="008E702A" w:rsidRPr="00656330">
        <w:rPr>
          <w:rFonts w:ascii="Times New Roman" w:eastAsia="微软雅黑" w:hAnsi="Times New Roman" w:cs="Times New Roman"/>
          <w:sz w:val="24"/>
          <w:vertAlign w:val="superscript"/>
        </w:rPr>
        <w:t>−</w:t>
      </w:r>
      <w:r w:rsidR="008E702A" w:rsidRPr="00656330">
        <w:rPr>
          <w:rFonts w:ascii="Times New Roman" w:hAnsi="Times New Roman" w:cs="Times New Roman"/>
          <w:sz w:val="24"/>
          <w:vertAlign w:val="superscript"/>
        </w:rPr>
        <w:t xml:space="preserve">1 </w:t>
      </w:r>
      <w:r w:rsidR="008E702A" w:rsidRPr="00656330">
        <w:rPr>
          <w:rFonts w:ascii="Times New Roman" w:hAnsi="Times New Roman" w:cs="Times New Roman"/>
          <w:sz w:val="24"/>
        </w:rPr>
        <w:t xml:space="preserve">for the other three anions. </w:t>
      </w:r>
      <w:r w:rsidR="00441B5D" w:rsidRPr="00656330">
        <w:rPr>
          <w:rFonts w:ascii="Times New Roman" w:hAnsi="Times New Roman" w:cs="Times New Roman"/>
          <w:sz w:val="24"/>
        </w:rPr>
        <w:t>A</w:t>
      </w:r>
      <w:r w:rsidR="00275ACD" w:rsidRPr="00656330">
        <w:rPr>
          <w:rFonts w:ascii="Times New Roman" w:hAnsi="Times New Roman" w:cs="Times New Roman"/>
          <w:sz w:val="24"/>
        </w:rPr>
        <w:t>n elemental analyzer (</w:t>
      </w:r>
      <w:r w:rsidR="00AB0897" w:rsidRPr="00656330">
        <w:rPr>
          <w:rFonts w:ascii="Times New Roman" w:hAnsi="Times New Roman" w:cs="Times New Roman"/>
          <w:sz w:val="24"/>
        </w:rPr>
        <w:t>Vario EL cube</w:t>
      </w:r>
      <w:r w:rsidR="00275ACD" w:rsidRPr="00656330">
        <w:rPr>
          <w:rFonts w:ascii="Times New Roman" w:hAnsi="Times New Roman" w:cs="Times New Roman"/>
          <w:sz w:val="24"/>
        </w:rPr>
        <w:t xml:space="preserve">, Elementary, </w:t>
      </w:r>
      <w:r w:rsidR="00AB0897" w:rsidRPr="00656330">
        <w:rPr>
          <w:rFonts w:ascii="Times New Roman" w:hAnsi="Times New Roman" w:cs="Times New Roman"/>
          <w:sz w:val="24"/>
        </w:rPr>
        <w:t xml:space="preserve">Hanau, </w:t>
      </w:r>
      <w:r w:rsidR="00275ACD" w:rsidRPr="00656330">
        <w:rPr>
          <w:rFonts w:ascii="Times New Roman" w:hAnsi="Times New Roman" w:cs="Times New Roman"/>
          <w:sz w:val="24"/>
        </w:rPr>
        <w:t xml:space="preserve">Germany) </w:t>
      </w:r>
      <w:r w:rsidR="00441B5D" w:rsidRPr="00656330">
        <w:rPr>
          <w:rFonts w:ascii="Times New Roman" w:hAnsi="Times New Roman" w:cs="Times New Roman"/>
          <w:sz w:val="24"/>
        </w:rPr>
        <w:t xml:space="preserve">was </w:t>
      </w:r>
      <w:r w:rsidR="00275ACD" w:rsidRPr="00656330">
        <w:rPr>
          <w:rFonts w:ascii="Times New Roman" w:hAnsi="Times New Roman" w:cs="Times New Roman"/>
          <w:sz w:val="24"/>
        </w:rPr>
        <w:lastRenderedPageBreak/>
        <w:t xml:space="preserve">used to determine the contents of </w:t>
      </w:r>
      <w:r w:rsidR="00282013" w:rsidRPr="00656330">
        <w:rPr>
          <w:rFonts w:ascii="Times New Roman" w:hAnsi="Times New Roman" w:cs="Times New Roman"/>
          <w:sz w:val="24"/>
        </w:rPr>
        <w:t>total organic carbon (</w:t>
      </w:r>
      <w:r w:rsidR="00275ACD" w:rsidRPr="00656330">
        <w:rPr>
          <w:rFonts w:ascii="Times New Roman" w:hAnsi="Times New Roman" w:cs="Times New Roman"/>
          <w:sz w:val="24"/>
        </w:rPr>
        <w:t>TOC</w:t>
      </w:r>
      <w:r w:rsidR="00282013" w:rsidRPr="00656330">
        <w:rPr>
          <w:rFonts w:ascii="Times New Roman" w:hAnsi="Times New Roman" w:cs="Times New Roman"/>
          <w:sz w:val="24"/>
        </w:rPr>
        <w:t>)</w:t>
      </w:r>
      <w:r w:rsidR="00275ACD" w:rsidRPr="00656330">
        <w:rPr>
          <w:rFonts w:ascii="Times New Roman" w:hAnsi="Times New Roman" w:cs="Times New Roman"/>
          <w:sz w:val="24"/>
        </w:rPr>
        <w:t xml:space="preserve"> and</w:t>
      </w:r>
      <w:r w:rsidR="00282013" w:rsidRPr="00656330">
        <w:rPr>
          <w:rFonts w:ascii="Times New Roman" w:hAnsi="Times New Roman" w:cs="Times New Roman"/>
          <w:sz w:val="24"/>
        </w:rPr>
        <w:t xml:space="preserve"> total nitrogen</w:t>
      </w:r>
      <w:r w:rsidR="00275ACD" w:rsidRPr="00656330">
        <w:rPr>
          <w:rFonts w:ascii="Times New Roman" w:hAnsi="Times New Roman" w:cs="Times New Roman"/>
          <w:sz w:val="24"/>
        </w:rPr>
        <w:t xml:space="preserve"> </w:t>
      </w:r>
      <w:r w:rsidR="00282013" w:rsidRPr="00656330">
        <w:rPr>
          <w:rFonts w:ascii="Times New Roman" w:hAnsi="Times New Roman" w:cs="Times New Roman"/>
          <w:sz w:val="24"/>
        </w:rPr>
        <w:t>(</w:t>
      </w:r>
      <w:r w:rsidR="00275ACD" w:rsidRPr="00656330">
        <w:rPr>
          <w:rFonts w:ascii="Times New Roman" w:hAnsi="Times New Roman" w:cs="Times New Roman"/>
          <w:sz w:val="24"/>
        </w:rPr>
        <w:t>TN</w:t>
      </w:r>
      <w:r w:rsidR="00282013" w:rsidRPr="00656330">
        <w:rPr>
          <w:rFonts w:ascii="Times New Roman" w:hAnsi="Times New Roman" w:cs="Times New Roman"/>
          <w:sz w:val="24"/>
        </w:rPr>
        <w:t>)</w:t>
      </w:r>
      <w:r w:rsidR="00275ACD" w:rsidRPr="00656330">
        <w:rPr>
          <w:rFonts w:ascii="Times New Roman" w:hAnsi="Times New Roman" w:cs="Times New Roman"/>
          <w:sz w:val="24"/>
        </w:rPr>
        <w:t xml:space="preserve">. </w:t>
      </w:r>
      <w:r w:rsidR="00A6090E" w:rsidRPr="00656330">
        <w:rPr>
          <w:rFonts w:ascii="Times New Roman" w:hAnsi="Times New Roman" w:cs="Times New Roman"/>
          <w:sz w:val="24"/>
        </w:rPr>
        <w:t>Weight-loss-on-ignition (</w:t>
      </w:r>
      <w:r w:rsidR="00275ACD" w:rsidRPr="00656330">
        <w:rPr>
          <w:rFonts w:ascii="Times New Roman" w:hAnsi="Times New Roman" w:cs="Times New Roman"/>
          <w:sz w:val="24"/>
        </w:rPr>
        <w:t>LOI</w:t>
      </w:r>
      <w:r w:rsidR="00A6090E" w:rsidRPr="00656330">
        <w:rPr>
          <w:rFonts w:ascii="Times New Roman" w:hAnsi="Times New Roman" w:cs="Times New Roman"/>
          <w:sz w:val="24"/>
        </w:rPr>
        <w:t>)</w:t>
      </w:r>
      <w:r w:rsidR="00275ACD" w:rsidRPr="00656330">
        <w:rPr>
          <w:rFonts w:ascii="Times New Roman" w:hAnsi="Times New Roman" w:cs="Times New Roman"/>
          <w:sz w:val="24"/>
        </w:rPr>
        <w:t xml:space="preserve"> </w:t>
      </w:r>
      <w:r w:rsidR="00441B5D" w:rsidRPr="00656330">
        <w:rPr>
          <w:rFonts w:ascii="Times New Roman" w:hAnsi="Times New Roman" w:cs="Times New Roman"/>
          <w:sz w:val="24"/>
        </w:rPr>
        <w:t xml:space="preserve">was </w:t>
      </w:r>
      <w:r w:rsidR="00275ACD" w:rsidRPr="00656330">
        <w:rPr>
          <w:rFonts w:ascii="Times New Roman" w:hAnsi="Times New Roman" w:cs="Times New Roman"/>
          <w:sz w:val="24"/>
        </w:rPr>
        <w:t>ca</w:t>
      </w:r>
      <w:r w:rsidR="00AB03DA" w:rsidRPr="00656330">
        <w:rPr>
          <w:rFonts w:ascii="Times New Roman" w:hAnsi="Times New Roman" w:cs="Times New Roman"/>
          <w:sz w:val="24"/>
        </w:rPr>
        <w:t>l</w:t>
      </w:r>
      <w:r w:rsidR="00275ACD" w:rsidRPr="00656330">
        <w:rPr>
          <w:rFonts w:ascii="Times New Roman" w:hAnsi="Times New Roman" w:cs="Times New Roman"/>
          <w:sz w:val="24"/>
        </w:rPr>
        <w:t>culated</w:t>
      </w:r>
      <w:r w:rsidR="00AB03DA" w:rsidRPr="00656330">
        <w:rPr>
          <w:rFonts w:ascii="Times New Roman" w:hAnsi="Times New Roman" w:cs="Times New Roman"/>
          <w:sz w:val="24"/>
        </w:rPr>
        <w:t xml:space="preserve"> </w:t>
      </w:r>
      <w:r w:rsidR="00A6090E" w:rsidRPr="00656330">
        <w:rPr>
          <w:rFonts w:ascii="Times New Roman" w:hAnsi="Times New Roman" w:cs="Times New Roman"/>
          <w:sz w:val="24"/>
        </w:rPr>
        <w:t xml:space="preserve">after the sediments were </w:t>
      </w:r>
      <w:r w:rsidR="00441B5D" w:rsidRPr="00656330">
        <w:rPr>
          <w:rFonts w:ascii="Times New Roman" w:hAnsi="Times New Roman" w:cs="Times New Roman"/>
          <w:sz w:val="24"/>
        </w:rPr>
        <w:t xml:space="preserve">burned </w:t>
      </w:r>
      <w:r w:rsidR="00F77888" w:rsidRPr="00656330">
        <w:rPr>
          <w:rFonts w:ascii="Times New Roman" w:hAnsi="Times New Roman" w:cs="Times New Roman"/>
          <w:sz w:val="24"/>
        </w:rPr>
        <w:t>for 2 hours at 550℃</w:t>
      </w:r>
      <w:r w:rsidR="00565A42" w:rsidRPr="00656330">
        <w:rPr>
          <w:rFonts w:ascii="Times New Roman" w:hAnsi="Times New Roman" w:cs="Times New Roman"/>
          <w:sz w:val="24"/>
        </w:rPr>
        <w:t>.</w:t>
      </w:r>
    </w:p>
    <w:p w14:paraId="2F327C6D" w14:textId="08A8313C" w:rsidR="003E5B31" w:rsidRPr="00656330" w:rsidRDefault="00233068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C</w:t>
      </w:r>
      <w:r w:rsidR="00AF0E9F" w:rsidRPr="00656330">
        <w:rPr>
          <w:rFonts w:ascii="Times New Roman" w:hAnsi="Times New Roman" w:cs="Times New Roman"/>
          <w:sz w:val="24"/>
        </w:rPr>
        <w:t xml:space="preserve">hironomid head capsules were </w:t>
      </w:r>
      <w:r w:rsidR="00A1449B" w:rsidRPr="00656330">
        <w:rPr>
          <w:rFonts w:ascii="Times New Roman" w:hAnsi="Times New Roman" w:cs="Times New Roman"/>
          <w:sz w:val="24"/>
        </w:rPr>
        <w:t>extracted</w:t>
      </w:r>
      <w:r w:rsidR="00AF0E9F" w:rsidRPr="00656330">
        <w:rPr>
          <w:rFonts w:ascii="Times New Roman" w:hAnsi="Times New Roman" w:cs="Times New Roman"/>
          <w:sz w:val="24"/>
        </w:rPr>
        <w:t xml:space="preserve"> from </w:t>
      </w:r>
      <w:r w:rsidR="008D76CE" w:rsidRPr="00656330">
        <w:rPr>
          <w:rFonts w:ascii="Times New Roman" w:hAnsi="Times New Roman" w:cs="Times New Roman"/>
          <w:sz w:val="24"/>
        </w:rPr>
        <w:t xml:space="preserve">wet sediment </w:t>
      </w:r>
      <w:r w:rsidR="000F07E7" w:rsidRPr="00656330">
        <w:rPr>
          <w:rFonts w:ascii="Times New Roman" w:hAnsi="Times New Roman" w:cs="Times New Roman"/>
          <w:sz w:val="24"/>
        </w:rPr>
        <w:t xml:space="preserve">samples </w:t>
      </w:r>
      <w:r w:rsidR="008D76CE" w:rsidRPr="00656330">
        <w:rPr>
          <w:rFonts w:ascii="Times New Roman" w:hAnsi="Times New Roman" w:cs="Times New Roman"/>
          <w:sz w:val="24"/>
        </w:rPr>
        <w:t>following the standard approach recommended by Brooks et al (2007)</w:t>
      </w:r>
      <w:r w:rsidR="004E3409" w:rsidRPr="00656330">
        <w:rPr>
          <w:rFonts w:ascii="Times New Roman" w:hAnsi="Times New Roman" w:cs="Times New Roman"/>
          <w:sz w:val="24"/>
        </w:rPr>
        <w:t xml:space="preserve"> and identified</w:t>
      </w:r>
      <w:r w:rsidR="002103A2" w:rsidRPr="00656330">
        <w:rPr>
          <w:rFonts w:ascii="Times New Roman" w:hAnsi="Times New Roman" w:cs="Times New Roman"/>
          <w:sz w:val="24"/>
        </w:rPr>
        <w:t xml:space="preserve"> to genus/species </w:t>
      </w:r>
      <w:r w:rsidR="00606DAC">
        <w:rPr>
          <w:rFonts w:ascii="Times New Roman" w:hAnsi="Times New Roman" w:cs="Times New Roman"/>
          <w:sz w:val="24"/>
        </w:rPr>
        <w:t>type</w:t>
      </w:r>
      <w:r w:rsidR="002A7DFA">
        <w:rPr>
          <w:rFonts w:ascii="Times New Roman" w:hAnsi="Times New Roman" w:cs="Times New Roman"/>
          <w:sz w:val="24"/>
        </w:rPr>
        <w:t xml:space="preserve"> </w:t>
      </w:r>
      <w:r w:rsidR="002103A2" w:rsidRPr="00656330">
        <w:rPr>
          <w:rFonts w:ascii="Times New Roman" w:hAnsi="Times New Roman" w:cs="Times New Roman"/>
          <w:sz w:val="24"/>
        </w:rPr>
        <w:t>level</w:t>
      </w:r>
      <w:r w:rsidR="004E3409" w:rsidRPr="00656330">
        <w:rPr>
          <w:rFonts w:ascii="Times New Roman" w:hAnsi="Times New Roman" w:cs="Times New Roman"/>
          <w:sz w:val="24"/>
        </w:rPr>
        <w:t xml:space="preserve"> under a microscope </w:t>
      </w:r>
      <w:r w:rsidR="00182785" w:rsidRPr="00656330">
        <w:rPr>
          <w:rFonts w:ascii="Times New Roman" w:hAnsi="Times New Roman" w:cs="Times New Roman"/>
          <w:sz w:val="24"/>
        </w:rPr>
        <w:t xml:space="preserve">of 400 magnification </w:t>
      </w:r>
      <w:r w:rsidR="00013960" w:rsidRPr="00656330">
        <w:rPr>
          <w:rFonts w:ascii="Times New Roman" w:hAnsi="Times New Roman" w:cs="Times New Roman"/>
          <w:sz w:val="24"/>
        </w:rPr>
        <w:t>using the taxonomy of</w:t>
      </w:r>
      <w:r w:rsidR="00182785" w:rsidRPr="00656330">
        <w:rPr>
          <w:rFonts w:ascii="Times New Roman" w:hAnsi="Times New Roman" w:cs="Times New Roman"/>
          <w:sz w:val="24"/>
        </w:rPr>
        <w:t xml:space="preserve"> </w:t>
      </w:r>
      <w:r w:rsidR="005733EC" w:rsidRPr="00656330">
        <w:rPr>
          <w:rFonts w:ascii="Times New Roman" w:hAnsi="Times New Roman" w:cs="Times New Roman"/>
          <w:sz w:val="24"/>
        </w:rPr>
        <w:t>Brooks et al (2007)</w:t>
      </w:r>
      <w:r w:rsidR="000444DE" w:rsidRPr="00656330">
        <w:rPr>
          <w:rFonts w:ascii="Times New Roman" w:hAnsi="Times New Roman" w:cs="Times New Roman"/>
          <w:sz w:val="24"/>
        </w:rPr>
        <w:t xml:space="preserve">, </w:t>
      </w:r>
      <w:r w:rsidR="00013960" w:rsidRPr="00656330">
        <w:rPr>
          <w:rFonts w:ascii="Times New Roman" w:hAnsi="Times New Roman" w:cs="Times New Roman"/>
          <w:sz w:val="24"/>
        </w:rPr>
        <w:t xml:space="preserve">with reference to </w:t>
      </w:r>
      <w:r w:rsidR="000444DE" w:rsidRPr="00656330">
        <w:rPr>
          <w:rFonts w:ascii="Times New Roman" w:hAnsi="Times New Roman" w:cs="Times New Roman"/>
          <w:sz w:val="24"/>
        </w:rPr>
        <w:t>Epler (200</w:t>
      </w:r>
      <w:r w:rsidR="00013960" w:rsidRPr="00656330">
        <w:rPr>
          <w:rFonts w:ascii="Times New Roman" w:hAnsi="Times New Roman" w:cs="Times New Roman"/>
          <w:sz w:val="24"/>
        </w:rPr>
        <w:t>1</w:t>
      </w:r>
      <w:r w:rsidR="000444DE" w:rsidRPr="00656330">
        <w:rPr>
          <w:rFonts w:ascii="Times New Roman" w:hAnsi="Times New Roman" w:cs="Times New Roman"/>
          <w:sz w:val="24"/>
        </w:rPr>
        <w:t>) and Tang (200</w:t>
      </w:r>
      <w:r w:rsidR="00013960" w:rsidRPr="00656330">
        <w:rPr>
          <w:rFonts w:ascii="Times New Roman" w:hAnsi="Times New Roman" w:cs="Times New Roman"/>
          <w:sz w:val="24"/>
        </w:rPr>
        <w:t>6</w:t>
      </w:r>
      <w:r w:rsidR="000444DE" w:rsidRPr="00656330">
        <w:rPr>
          <w:rFonts w:ascii="Times New Roman" w:hAnsi="Times New Roman" w:cs="Times New Roman"/>
          <w:sz w:val="24"/>
        </w:rPr>
        <w:t>)</w:t>
      </w:r>
      <w:r w:rsidR="004B2E7B" w:rsidRPr="00656330">
        <w:rPr>
          <w:rFonts w:ascii="Times New Roman" w:hAnsi="Times New Roman" w:cs="Times New Roman"/>
          <w:sz w:val="24"/>
        </w:rPr>
        <w:t>.</w:t>
      </w:r>
      <w:r w:rsidR="00AC0FAB" w:rsidRPr="00656330">
        <w:rPr>
          <w:rFonts w:ascii="Times New Roman" w:hAnsi="Times New Roman" w:cs="Times New Roman"/>
          <w:sz w:val="24"/>
        </w:rPr>
        <w:t xml:space="preserve"> </w:t>
      </w:r>
      <w:r w:rsidR="00191467" w:rsidRPr="00656330">
        <w:rPr>
          <w:rFonts w:ascii="Times New Roman" w:hAnsi="Times New Roman" w:cs="Times New Roman"/>
          <w:sz w:val="24"/>
        </w:rPr>
        <w:t>T</w:t>
      </w:r>
      <w:r w:rsidR="00AC0FAB" w:rsidRPr="00656330">
        <w:rPr>
          <w:rFonts w:ascii="Times New Roman" w:hAnsi="Times New Roman" w:cs="Times New Roman"/>
          <w:sz w:val="24"/>
        </w:rPr>
        <w:t>he criterion of 50 minimum identifiable whole head capsules</w:t>
      </w:r>
      <w:r w:rsidR="00191467" w:rsidRPr="00656330">
        <w:rPr>
          <w:rFonts w:ascii="Times New Roman" w:hAnsi="Times New Roman" w:cs="Times New Roman"/>
          <w:sz w:val="24"/>
        </w:rPr>
        <w:t xml:space="preserve"> </w:t>
      </w:r>
      <w:r w:rsidR="00B41FA9">
        <w:rPr>
          <w:rFonts w:ascii="Times New Roman" w:hAnsi="Times New Roman" w:cs="Times New Roman"/>
          <w:sz w:val="24"/>
        </w:rPr>
        <w:t xml:space="preserve">per sample </w:t>
      </w:r>
      <w:r w:rsidR="00191467" w:rsidRPr="00656330">
        <w:rPr>
          <w:rFonts w:ascii="Times New Roman" w:hAnsi="Times New Roman" w:cs="Times New Roman"/>
          <w:sz w:val="24"/>
        </w:rPr>
        <w:t>w</w:t>
      </w:r>
      <w:r w:rsidR="00B41FA9">
        <w:rPr>
          <w:rFonts w:ascii="Times New Roman" w:hAnsi="Times New Roman" w:cs="Times New Roman"/>
          <w:sz w:val="24"/>
        </w:rPr>
        <w:t>as</w:t>
      </w:r>
      <w:r w:rsidR="00191467" w:rsidRPr="00656330">
        <w:rPr>
          <w:rFonts w:ascii="Times New Roman" w:hAnsi="Times New Roman" w:cs="Times New Roman"/>
          <w:sz w:val="24"/>
        </w:rPr>
        <w:t xml:space="preserve"> satisfied</w:t>
      </w:r>
      <w:r w:rsidR="009E6488" w:rsidRPr="00656330">
        <w:rPr>
          <w:rFonts w:ascii="Times New Roman" w:hAnsi="Times New Roman" w:cs="Times New Roman"/>
          <w:sz w:val="24"/>
        </w:rPr>
        <w:t xml:space="preserve"> </w:t>
      </w:r>
      <w:r w:rsidR="00C221FB" w:rsidRPr="00656330">
        <w:rPr>
          <w:rFonts w:ascii="Times New Roman" w:hAnsi="Times New Roman" w:cs="Times New Roman"/>
          <w:sz w:val="24"/>
        </w:rPr>
        <w:t>to conduct</w:t>
      </w:r>
      <w:r w:rsidR="009E6488" w:rsidRPr="00656330">
        <w:rPr>
          <w:rFonts w:ascii="Times New Roman" w:hAnsi="Times New Roman" w:cs="Times New Roman"/>
          <w:sz w:val="24"/>
        </w:rPr>
        <w:t xml:space="preserve"> subsequent analyses</w:t>
      </w:r>
      <w:r w:rsidR="00AC0FAB" w:rsidRPr="00656330">
        <w:rPr>
          <w:rFonts w:ascii="Times New Roman" w:hAnsi="Times New Roman" w:cs="Times New Roman"/>
          <w:sz w:val="24"/>
        </w:rPr>
        <w:t>.</w:t>
      </w:r>
      <w:r w:rsidR="004B2E7B" w:rsidRPr="00656330">
        <w:rPr>
          <w:rFonts w:ascii="Times New Roman" w:hAnsi="Times New Roman" w:cs="Times New Roman"/>
          <w:sz w:val="24"/>
        </w:rPr>
        <w:t xml:space="preserve"> </w:t>
      </w:r>
      <w:r w:rsidR="00021419" w:rsidRPr="00656330">
        <w:rPr>
          <w:rFonts w:ascii="Times New Roman" w:hAnsi="Times New Roman" w:cs="Times New Roman"/>
          <w:sz w:val="24"/>
        </w:rPr>
        <w:t xml:space="preserve">To compare the temporal </w:t>
      </w:r>
      <w:r w:rsidR="00E66E22" w:rsidRPr="00656330">
        <w:rPr>
          <w:rFonts w:ascii="Times New Roman" w:hAnsi="Times New Roman" w:cs="Times New Roman"/>
          <w:sz w:val="24"/>
        </w:rPr>
        <w:t>respo</w:t>
      </w:r>
      <w:r w:rsidR="00215F6A" w:rsidRPr="00656330">
        <w:rPr>
          <w:rFonts w:ascii="Times New Roman" w:hAnsi="Times New Roman" w:cs="Times New Roman"/>
          <w:sz w:val="24"/>
        </w:rPr>
        <w:t>nses of taxonom</w:t>
      </w:r>
      <w:r w:rsidR="0080493F" w:rsidRPr="00656330">
        <w:rPr>
          <w:rFonts w:ascii="Times New Roman" w:hAnsi="Times New Roman" w:cs="Times New Roman"/>
          <w:sz w:val="24"/>
        </w:rPr>
        <w:t>ic</w:t>
      </w:r>
      <w:r w:rsidR="00215F6A" w:rsidRPr="00656330">
        <w:rPr>
          <w:rFonts w:ascii="Times New Roman" w:hAnsi="Times New Roman" w:cs="Times New Roman"/>
          <w:sz w:val="24"/>
        </w:rPr>
        <w:t xml:space="preserve"> and</w:t>
      </w:r>
      <w:r w:rsidR="0080493F" w:rsidRPr="00656330">
        <w:rPr>
          <w:rFonts w:ascii="Times New Roman" w:hAnsi="Times New Roman" w:cs="Times New Roman"/>
          <w:sz w:val="24"/>
        </w:rPr>
        <w:t xml:space="preserve"> functional</w:t>
      </w:r>
      <w:r w:rsidR="00215F6A" w:rsidRPr="00656330">
        <w:rPr>
          <w:rFonts w:ascii="Times New Roman" w:hAnsi="Times New Roman" w:cs="Times New Roman"/>
          <w:sz w:val="24"/>
        </w:rPr>
        <w:t xml:space="preserve"> </w:t>
      </w:r>
      <w:r w:rsidR="007C482C" w:rsidRPr="00656330">
        <w:rPr>
          <w:rFonts w:ascii="Times New Roman" w:hAnsi="Times New Roman" w:cs="Times New Roman"/>
          <w:sz w:val="24"/>
        </w:rPr>
        <w:t>trait compositions</w:t>
      </w:r>
      <w:r w:rsidR="0080493F" w:rsidRPr="00656330">
        <w:rPr>
          <w:rFonts w:ascii="Times New Roman" w:hAnsi="Times New Roman" w:cs="Times New Roman"/>
          <w:sz w:val="24"/>
        </w:rPr>
        <w:t xml:space="preserve"> of chironomid communities</w:t>
      </w:r>
      <w:r w:rsidR="007C482C" w:rsidRPr="00656330">
        <w:rPr>
          <w:rFonts w:ascii="Times New Roman" w:hAnsi="Times New Roman" w:cs="Times New Roman"/>
          <w:sz w:val="24"/>
        </w:rPr>
        <w:t xml:space="preserve"> </w:t>
      </w:r>
      <w:r w:rsidR="006F73B9" w:rsidRPr="00656330">
        <w:rPr>
          <w:rFonts w:ascii="Times New Roman" w:hAnsi="Times New Roman" w:cs="Times New Roman"/>
          <w:sz w:val="24"/>
        </w:rPr>
        <w:t xml:space="preserve">to </w:t>
      </w:r>
      <w:r w:rsidR="00AE2483" w:rsidRPr="00656330">
        <w:rPr>
          <w:rFonts w:ascii="Times New Roman" w:hAnsi="Times New Roman" w:cs="Times New Roman"/>
          <w:sz w:val="24"/>
        </w:rPr>
        <w:t>peat</w:t>
      </w:r>
      <w:r w:rsidR="00445BF8" w:rsidRPr="00656330">
        <w:rPr>
          <w:rFonts w:ascii="Times New Roman" w:hAnsi="Times New Roman" w:cs="Times New Roman"/>
          <w:sz w:val="24"/>
        </w:rPr>
        <w:t>land</w:t>
      </w:r>
      <w:r w:rsidR="00AE2483" w:rsidRPr="00656330">
        <w:rPr>
          <w:rFonts w:ascii="Times New Roman" w:hAnsi="Times New Roman" w:cs="Times New Roman"/>
          <w:sz w:val="24"/>
        </w:rPr>
        <w:t xml:space="preserve"> development, </w:t>
      </w:r>
      <w:r w:rsidR="00E66E22" w:rsidRPr="00656330">
        <w:rPr>
          <w:rFonts w:ascii="Times New Roman" w:hAnsi="Times New Roman" w:cs="Times New Roman"/>
          <w:sz w:val="24"/>
        </w:rPr>
        <w:t xml:space="preserve">chironomids </w:t>
      </w:r>
      <w:r w:rsidR="002643FA" w:rsidRPr="00656330">
        <w:rPr>
          <w:rFonts w:ascii="Times New Roman" w:hAnsi="Times New Roman" w:cs="Times New Roman"/>
          <w:sz w:val="24"/>
        </w:rPr>
        <w:t xml:space="preserve">were analysed </w:t>
      </w:r>
      <w:r w:rsidR="00E66E22" w:rsidRPr="00656330">
        <w:rPr>
          <w:rFonts w:ascii="Times New Roman" w:hAnsi="Times New Roman" w:cs="Times New Roman"/>
          <w:sz w:val="24"/>
        </w:rPr>
        <w:t>from</w:t>
      </w:r>
      <w:r w:rsidR="00AE2483" w:rsidRPr="00656330">
        <w:rPr>
          <w:rFonts w:ascii="Times New Roman" w:hAnsi="Times New Roman" w:cs="Times New Roman"/>
          <w:sz w:val="24"/>
        </w:rPr>
        <w:t xml:space="preserve"> </w:t>
      </w:r>
      <w:r w:rsidR="00E66E22" w:rsidRPr="00656330">
        <w:rPr>
          <w:rFonts w:ascii="Times New Roman" w:hAnsi="Times New Roman" w:cs="Times New Roman"/>
          <w:sz w:val="24"/>
        </w:rPr>
        <w:t xml:space="preserve">a </w:t>
      </w:r>
      <w:r w:rsidR="00AE2483" w:rsidRPr="00656330">
        <w:rPr>
          <w:rFonts w:ascii="Times New Roman" w:hAnsi="Times New Roman" w:cs="Times New Roman"/>
          <w:sz w:val="24"/>
        </w:rPr>
        <w:t>peat core</w:t>
      </w:r>
      <w:r w:rsidR="00981657">
        <w:rPr>
          <w:rFonts w:ascii="Times New Roman" w:hAnsi="Times New Roman" w:cs="Times New Roman"/>
          <w:sz w:val="24"/>
        </w:rPr>
        <w:t xml:space="preserve"> </w:t>
      </w:r>
      <w:r w:rsidR="00981657" w:rsidRPr="00656330">
        <w:rPr>
          <w:rFonts w:ascii="Times New Roman" w:hAnsi="Times New Roman" w:cs="Times New Roman"/>
          <w:sz w:val="24"/>
        </w:rPr>
        <w:t>named YLC</w:t>
      </w:r>
      <w:r w:rsidR="00CA67C3">
        <w:rPr>
          <w:rFonts w:ascii="Times New Roman" w:hAnsi="Times New Roman" w:cs="Times New Roman"/>
          <w:sz w:val="24"/>
        </w:rPr>
        <w:t xml:space="preserve"> (Yangluchang Core; </w:t>
      </w:r>
      <w:r w:rsidR="00981657" w:rsidRPr="00656330">
        <w:rPr>
          <w:rFonts w:ascii="Times New Roman" w:hAnsi="Times New Roman" w:cs="Times New Roman"/>
          <w:sz w:val="24"/>
        </w:rPr>
        <w:t>51cm-length</w:t>
      </w:r>
      <w:r w:rsidR="00981657">
        <w:rPr>
          <w:rFonts w:ascii="Times New Roman" w:hAnsi="Times New Roman" w:cs="Times New Roman"/>
          <w:sz w:val="24"/>
        </w:rPr>
        <w:t>)</w:t>
      </w:r>
      <w:r w:rsidR="00747A42" w:rsidRPr="00656330">
        <w:rPr>
          <w:rFonts w:ascii="Times New Roman" w:hAnsi="Times New Roman" w:cs="Times New Roman"/>
          <w:sz w:val="24"/>
        </w:rPr>
        <w:t xml:space="preserve">, which was collected </w:t>
      </w:r>
      <w:r w:rsidR="00BE5A8D" w:rsidRPr="00656330">
        <w:rPr>
          <w:rFonts w:ascii="Times New Roman" w:hAnsi="Times New Roman" w:cs="Times New Roman"/>
          <w:sz w:val="24"/>
        </w:rPr>
        <w:t>from</w:t>
      </w:r>
      <w:r w:rsidR="00747A42" w:rsidRPr="00656330">
        <w:rPr>
          <w:rFonts w:ascii="Times New Roman" w:hAnsi="Times New Roman" w:cs="Times New Roman"/>
          <w:sz w:val="24"/>
        </w:rPr>
        <w:t xml:space="preserve"> the </w:t>
      </w:r>
      <w:r w:rsidR="00F211E5" w:rsidRPr="00656330">
        <w:rPr>
          <w:rFonts w:ascii="Times New Roman" w:hAnsi="Times New Roman" w:cs="Times New Roman"/>
          <w:sz w:val="24"/>
        </w:rPr>
        <w:t xml:space="preserve">peatland </w:t>
      </w:r>
      <w:r w:rsidR="00747A42" w:rsidRPr="00656330">
        <w:rPr>
          <w:rFonts w:ascii="Times New Roman" w:hAnsi="Times New Roman" w:cs="Times New Roman"/>
          <w:sz w:val="24"/>
        </w:rPr>
        <w:t>c</w:t>
      </w:r>
      <w:r w:rsidR="00F211E5" w:rsidRPr="00656330">
        <w:rPr>
          <w:rFonts w:ascii="Times New Roman" w:hAnsi="Times New Roman" w:cs="Times New Roman"/>
          <w:sz w:val="24"/>
        </w:rPr>
        <w:t xml:space="preserve">entral </w:t>
      </w:r>
      <w:r w:rsidR="00747A42" w:rsidRPr="00656330">
        <w:rPr>
          <w:rFonts w:ascii="Times New Roman" w:hAnsi="Times New Roman" w:cs="Times New Roman"/>
          <w:sz w:val="24"/>
        </w:rPr>
        <w:t xml:space="preserve">area </w:t>
      </w:r>
      <w:r w:rsidR="00981657">
        <w:rPr>
          <w:rFonts w:ascii="Times New Roman" w:hAnsi="Times New Roman" w:cs="Times New Roman"/>
          <w:sz w:val="24"/>
        </w:rPr>
        <w:t>(</w:t>
      </w:r>
      <w:r w:rsidR="007428AF" w:rsidRPr="00656330">
        <w:rPr>
          <w:rFonts w:ascii="Times New Roman" w:hAnsi="Times New Roman" w:cs="Times New Roman"/>
          <w:sz w:val="24"/>
        </w:rPr>
        <w:t>Fig. 1</w:t>
      </w:r>
      <w:r w:rsidR="009B441A" w:rsidRPr="00656330">
        <w:rPr>
          <w:rFonts w:ascii="Times New Roman" w:hAnsi="Times New Roman" w:cs="Times New Roman"/>
          <w:sz w:val="24"/>
        </w:rPr>
        <w:t>C</w:t>
      </w:r>
      <w:r w:rsidR="00F856EC" w:rsidRPr="00656330">
        <w:rPr>
          <w:rFonts w:ascii="Times New Roman" w:hAnsi="Times New Roman" w:cs="Times New Roman"/>
          <w:sz w:val="24"/>
        </w:rPr>
        <w:t>)</w:t>
      </w:r>
      <w:r w:rsidR="00745143" w:rsidRPr="00656330">
        <w:rPr>
          <w:rFonts w:ascii="Times New Roman" w:hAnsi="Times New Roman" w:cs="Times New Roman"/>
          <w:sz w:val="24"/>
        </w:rPr>
        <w:t xml:space="preserve">. </w:t>
      </w:r>
      <w:r w:rsidR="00157808" w:rsidRPr="00656330">
        <w:rPr>
          <w:rFonts w:ascii="Times New Roman" w:hAnsi="Times New Roman" w:cs="Times New Roman"/>
          <w:sz w:val="24"/>
        </w:rPr>
        <w:t xml:space="preserve">The </w:t>
      </w:r>
      <w:r w:rsidR="00B35FB3" w:rsidRPr="00656330">
        <w:rPr>
          <w:rFonts w:ascii="Times New Roman" w:hAnsi="Times New Roman" w:cs="Times New Roman"/>
          <w:sz w:val="24"/>
        </w:rPr>
        <w:t xml:space="preserve">chronology and biota </w:t>
      </w:r>
      <w:r w:rsidR="00157808" w:rsidRPr="00656330">
        <w:rPr>
          <w:rFonts w:ascii="Times New Roman" w:hAnsi="Times New Roman" w:cs="Times New Roman"/>
          <w:sz w:val="24"/>
        </w:rPr>
        <w:t>data</w:t>
      </w:r>
      <w:r w:rsidR="00B35FB3" w:rsidRPr="00656330">
        <w:rPr>
          <w:rFonts w:ascii="Times New Roman" w:hAnsi="Times New Roman" w:cs="Times New Roman"/>
          <w:sz w:val="24"/>
        </w:rPr>
        <w:t xml:space="preserve"> </w:t>
      </w:r>
      <w:r w:rsidR="00B54C86" w:rsidRPr="00656330">
        <w:rPr>
          <w:rFonts w:ascii="Times New Roman" w:hAnsi="Times New Roman" w:cs="Times New Roman"/>
          <w:sz w:val="24"/>
        </w:rPr>
        <w:t xml:space="preserve">(taxonomy) </w:t>
      </w:r>
      <w:r w:rsidR="00B35FB3" w:rsidRPr="00656330">
        <w:rPr>
          <w:rFonts w:ascii="Times New Roman" w:hAnsi="Times New Roman" w:cs="Times New Roman"/>
          <w:sz w:val="24"/>
        </w:rPr>
        <w:t>for the core has previously been published by</w:t>
      </w:r>
      <w:r w:rsidR="00157808" w:rsidRPr="00656330">
        <w:rPr>
          <w:rFonts w:ascii="Times New Roman" w:hAnsi="Times New Roman" w:cs="Times New Roman"/>
          <w:sz w:val="24"/>
        </w:rPr>
        <w:t xml:space="preserve"> </w:t>
      </w:r>
      <w:r w:rsidR="00F856EC" w:rsidRPr="00656330">
        <w:rPr>
          <w:rFonts w:ascii="Times New Roman" w:hAnsi="Times New Roman" w:cs="Times New Roman"/>
          <w:sz w:val="24"/>
        </w:rPr>
        <w:t>Hou et al. (2022)</w:t>
      </w:r>
      <w:r w:rsidR="00157808" w:rsidRPr="00656330">
        <w:rPr>
          <w:rFonts w:ascii="Times New Roman" w:hAnsi="Times New Roman" w:cs="Times New Roman"/>
          <w:sz w:val="24"/>
        </w:rPr>
        <w:t>, which</w:t>
      </w:r>
      <w:r w:rsidR="00F856EC" w:rsidRPr="00656330">
        <w:rPr>
          <w:rFonts w:ascii="Times New Roman" w:hAnsi="Times New Roman" w:cs="Times New Roman"/>
          <w:sz w:val="24"/>
        </w:rPr>
        <w:t xml:space="preserve"> discussed</w:t>
      </w:r>
      <w:r w:rsidR="00E96D9C" w:rsidRPr="00656330">
        <w:rPr>
          <w:rFonts w:ascii="Times New Roman" w:hAnsi="Times New Roman" w:cs="Times New Roman"/>
          <w:sz w:val="24"/>
        </w:rPr>
        <w:t xml:space="preserve"> </w:t>
      </w:r>
      <w:r w:rsidR="00CF4A62" w:rsidRPr="00656330">
        <w:rPr>
          <w:rFonts w:ascii="Times New Roman" w:hAnsi="Times New Roman" w:cs="Times New Roman"/>
          <w:sz w:val="24"/>
        </w:rPr>
        <w:t>the sensitivity of chironomid</w:t>
      </w:r>
      <w:r w:rsidR="00157808" w:rsidRPr="00656330">
        <w:rPr>
          <w:rFonts w:ascii="Times New Roman" w:hAnsi="Times New Roman" w:cs="Times New Roman"/>
          <w:sz w:val="24"/>
        </w:rPr>
        <w:t xml:space="preserve"> communities</w:t>
      </w:r>
      <w:r w:rsidR="00CF4A62" w:rsidRPr="00656330">
        <w:rPr>
          <w:rFonts w:ascii="Times New Roman" w:hAnsi="Times New Roman" w:cs="Times New Roman"/>
          <w:sz w:val="24"/>
        </w:rPr>
        <w:t xml:space="preserve"> to </w:t>
      </w:r>
      <w:r w:rsidR="00B35FB3" w:rsidRPr="00656330">
        <w:rPr>
          <w:rFonts w:ascii="Times New Roman" w:hAnsi="Times New Roman" w:cs="Times New Roman"/>
          <w:sz w:val="24"/>
        </w:rPr>
        <w:t xml:space="preserve">regional </w:t>
      </w:r>
      <w:r w:rsidR="00CF4A62" w:rsidRPr="00656330">
        <w:rPr>
          <w:rFonts w:ascii="Times New Roman" w:hAnsi="Times New Roman" w:cs="Times New Roman"/>
          <w:sz w:val="24"/>
        </w:rPr>
        <w:t xml:space="preserve">climate-driven changes. </w:t>
      </w:r>
      <w:r w:rsidR="00FF1D92" w:rsidRPr="00656330">
        <w:rPr>
          <w:rFonts w:ascii="Times New Roman" w:hAnsi="Times New Roman" w:cs="Times New Roman"/>
          <w:sz w:val="24"/>
        </w:rPr>
        <w:t>R</w:t>
      </w:r>
      <w:r w:rsidR="00936905" w:rsidRPr="00656330">
        <w:rPr>
          <w:rFonts w:ascii="Times New Roman" w:hAnsi="Times New Roman" w:cs="Times New Roman"/>
          <w:sz w:val="24"/>
        </w:rPr>
        <w:t>elative abundances of subfamilies and genera</w:t>
      </w:r>
      <w:r w:rsidR="00FF1D92" w:rsidRPr="00656330">
        <w:rPr>
          <w:rFonts w:ascii="Times New Roman" w:hAnsi="Times New Roman" w:cs="Times New Roman"/>
          <w:sz w:val="24"/>
        </w:rPr>
        <w:t xml:space="preserve"> in </w:t>
      </w:r>
      <w:r w:rsidR="00DB045C" w:rsidRPr="00656330">
        <w:rPr>
          <w:rFonts w:ascii="Times New Roman" w:hAnsi="Times New Roman" w:cs="Times New Roman"/>
          <w:sz w:val="24"/>
        </w:rPr>
        <w:t>all</w:t>
      </w:r>
      <w:r w:rsidR="0021130D" w:rsidRPr="00656330">
        <w:rPr>
          <w:rFonts w:ascii="Times New Roman" w:hAnsi="Times New Roman" w:cs="Times New Roman"/>
          <w:sz w:val="24"/>
        </w:rPr>
        <w:t xml:space="preserve"> surface and </w:t>
      </w:r>
      <w:r w:rsidR="00EB7F95" w:rsidRPr="00656330">
        <w:rPr>
          <w:rFonts w:ascii="Times New Roman" w:hAnsi="Times New Roman" w:cs="Times New Roman"/>
          <w:sz w:val="24"/>
        </w:rPr>
        <w:t>peat</w:t>
      </w:r>
      <w:r w:rsidR="0021130D" w:rsidRPr="00656330">
        <w:rPr>
          <w:rFonts w:ascii="Times New Roman" w:hAnsi="Times New Roman" w:cs="Times New Roman"/>
          <w:sz w:val="24"/>
        </w:rPr>
        <w:t xml:space="preserve"> core</w:t>
      </w:r>
      <w:r w:rsidR="00FF1D92" w:rsidRPr="00656330">
        <w:rPr>
          <w:rFonts w:ascii="Times New Roman" w:hAnsi="Times New Roman" w:cs="Times New Roman"/>
          <w:sz w:val="24"/>
        </w:rPr>
        <w:t xml:space="preserve"> samples</w:t>
      </w:r>
      <w:r w:rsidR="00936905" w:rsidRPr="00656330">
        <w:rPr>
          <w:rFonts w:ascii="Times New Roman" w:hAnsi="Times New Roman" w:cs="Times New Roman"/>
          <w:sz w:val="24"/>
        </w:rPr>
        <w:t xml:space="preserve"> were </w:t>
      </w:r>
      <w:r w:rsidR="00EB7F95" w:rsidRPr="00656330">
        <w:rPr>
          <w:rFonts w:ascii="Times New Roman" w:hAnsi="Times New Roman" w:cs="Times New Roman"/>
          <w:sz w:val="24"/>
        </w:rPr>
        <w:t>calculated</w:t>
      </w:r>
      <w:r w:rsidR="007F6F49" w:rsidRPr="00656330">
        <w:rPr>
          <w:rFonts w:ascii="Times New Roman" w:hAnsi="Times New Roman" w:cs="Times New Roman"/>
          <w:sz w:val="24"/>
        </w:rPr>
        <w:t>. O</w:t>
      </w:r>
      <w:r w:rsidR="00936905" w:rsidRPr="00656330">
        <w:rPr>
          <w:rFonts w:ascii="Times New Roman" w:hAnsi="Times New Roman" w:cs="Times New Roman"/>
          <w:sz w:val="24"/>
        </w:rPr>
        <w:t xml:space="preserve">nly </w:t>
      </w:r>
      <w:r w:rsidR="00DB0919" w:rsidRPr="00656330">
        <w:rPr>
          <w:rFonts w:ascii="Times New Roman" w:hAnsi="Times New Roman" w:cs="Times New Roman"/>
          <w:sz w:val="24"/>
        </w:rPr>
        <w:t>taxonomic groups</w:t>
      </w:r>
      <w:r w:rsidR="007F6F49" w:rsidRPr="00656330">
        <w:rPr>
          <w:rFonts w:ascii="Times New Roman" w:hAnsi="Times New Roman" w:cs="Times New Roman"/>
          <w:sz w:val="24"/>
        </w:rPr>
        <w:t xml:space="preserve"> with abundances exceed</w:t>
      </w:r>
      <w:r w:rsidR="00BD7C6A" w:rsidRPr="00656330">
        <w:rPr>
          <w:rFonts w:ascii="Times New Roman" w:hAnsi="Times New Roman" w:cs="Times New Roman"/>
          <w:sz w:val="24"/>
        </w:rPr>
        <w:t>ing</w:t>
      </w:r>
      <w:r w:rsidR="007F6F49" w:rsidRPr="00656330">
        <w:rPr>
          <w:rFonts w:ascii="Times New Roman" w:hAnsi="Times New Roman" w:cs="Times New Roman"/>
          <w:sz w:val="24"/>
        </w:rPr>
        <w:t xml:space="preserve"> 2%</w:t>
      </w:r>
      <w:r w:rsidR="00DB0919" w:rsidRPr="00656330">
        <w:rPr>
          <w:rFonts w:ascii="Times New Roman" w:hAnsi="Times New Roman" w:cs="Times New Roman"/>
          <w:sz w:val="24"/>
        </w:rPr>
        <w:t xml:space="preserve"> </w:t>
      </w:r>
      <w:r w:rsidR="007F6F49" w:rsidRPr="00656330">
        <w:rPr>
          <w:rFonts w:ascii="Times New Roman" w:hAnsi="Times New Roman" w:cs="Times New Roman"/>
          <w:sz w:val="24"/>
        </w:rPr>
        <w:t xml:space="preserve">and </w:t>
      </w:r>
      <w:r w:rsidR="00DB0919" w:rsidRPr="00656330">
        <w:rPr>
          <w:rFonts w:ascii="Times New Roman" w:hAnsi="Times New Roman" w:cs="Times New Roman"/>
          <w:sz w:val="24"/>
        </w:rPr>
        <w:t>occur</w:t>
      </w:r>
      <w:r w:rsidR="007F6F49" w:rsidRPr="00656330">
        <w:rPr>
          <w:rFonts w:ascii="Times New Roman" w:hAnsi="Times New Roman" w:cs="Times New Roman"/>
          <w:sz w:val="24"/>
        </w:rPr>
        <w:t>r</w:t>
      </w:r>
      <w:r w:rsidR="00ED5183" w:rsidRPr="00656330">
        <w:rPr>
          <w:rFonts w:ascii="Times New Roman" w:hAnsi="Times New Roman" w:cs="Times New Roman"/>
          <w:sz w:val="24"/>
        </w:rPr>
        <w:t>ing</w:t>
      </w:r>
      <w:r w:rsidR="00DB0919" w:rsidRPr="00656330">
        <w:rPr>
          <w:rFonts w:ascii="Times New Roman" w:hAnsi="Times New Roman" w:cs="Times New Roman"/>
          <w:sz w:val="24"/>
        </w:rPr>
        <w:t xml:space="preserve"> in at least two samples were </w:t>
      </w:r>
      <w:r w:rsidR="007B0CAE" w:rsidRPr="00656330">
        <w:rPr>
          <w:rFonts w:ascii="Times New Roman" w:hAnsi="Times New Roman" w:cs="Times New Roman"/>
          <w:sz w:val="24"/>
        </w:rPr>
        <w:t xml:space="preserve">used </w:t>
      </w:r>
      <w:r w:rsidR="00936905" w:rsidRPr="00656330">
        <w:rPr>
          <w:rFonts w:ascii="Times New Roman" w:hAnsi="Times New Roman" w:cs="Times New Roman"/>
          <w:sz w:val="24"/>
        </w:rPr>
        <w:t xml:space="preserve">in ordination analyses. </w:t>
      </w:r>
      <w:r w:rsidR="002103A2" w:rsidRPr="00656330">
        <w:rPr>
          <w:rFonts w:ascii="Times New Roman" w:hAnsi="Times New Roman" w:cs="Times New Roman"/>
          <w:sz w:val="24"/>
        </w:rPr>
        <w:t xml:space="preserve"> </w:t>
      </w:r>
    </w:p>
    <w:p w14:paraId="24AD6AFD" w14:textId="2BEE2F59" w:rsidR="006C700B" w:rsidRPr="00656330" w:rsidRDefault="006C700B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6B9B2F17" w14:textId="78FF23F3" w:rsidR="006C700B" w:rsidRPr="00656330" w:rsidRDefault="006C700B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2.3 </w:t>
      </w:r>
      <w:r w:rsidR="0009097F" w:rsidRPr="00656330">
        <w:rPr>
          <w:rFonts w:ascii="Times New Roman" w:hAnsi="Times New Roman" w:cs="Times New Roman"/>
          <w:sz w:val="24"/>
        </w:rPr>
        <w:t>Functional traits of chironomids</w:t>
      </w:r>
    </w:p>
    <w:p w14:paraId="2683BF47" w14:textId="3FE29E33" w:rsidR="00334328" w:rsidRPr="00656330" w:rsidRDefault="00396C1D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Functional traits </w:t>
      </w:r>
      <w:r w:rsidR="0037189D" w:rsidRPr="00656330">
        <w:rPr>
          <w:rFonts w:ascii="Times New Roman" w:hAnsi="Times New Roman" w:cs="Times New Roman"/>
          <w:sz w:val="24"/>
        </w:rPr>
        <w:t>for</w:t>
      </w:r>
      <w:r w:rsidR="00BE5EFE" w:rsidRPr="00656330">
        <w:rPr>
          <w:rFonts w:ascii="Times New Roman" w:hAnsi="Times New Roman" w:cs="Times New Roman"/>
          <w:sz w:val="24"/>
        </w:rPr>
        <w:t xml:space="preserve"> all</w:t>
      </w:r>
      <w:r w:rsidRPr="00656330">
        <w:rPr>
          <w:rFonts w:ascii="Times New Roman" w:hAnsi="Times New Roman" w:cs="Times New Roman"/>
          <w:sz w:val="24"/>
        </w:rPr>
        <w:t xml:space="preserve"> chironomid</w:t>
      </w:r>
      <w:r w:rsidR="0037189D" w:rsidRPr="00656330">
        <w:rPr>
          <w:rFonts w:ascii="Times New Roman" w:hAnsi="Times New Roman" w:cs="Times New Roman"/>
          <w:sz w:val="24"/>
        </w:rPr>
        <w:t xml:space="preserve"> taxa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37189D" w:rsidRPr="00656330">
        <w:rPr>
          <w:rFonts w:ascii="Times New Roman" w:hAnsi="Times New Roman" w:cs="Times New Roman"/>
          <w:sz w:val="24"/>
        </w:rPr>
        <w:t xml:space="preserve">in both surface and </w:t>
      </w:r>
      <w:r w:rsidR="00020886" w:rsidRPr="00656330">
        <w:rPr>
          <w:rFonts w:ascii="Times New Roman" w:hAnsi="Times New Roman" w:cs="Times New Roman"/>
          <w:sz w:val="24"/>
        </w:rPr>
        <w:t xml:space="preserve">peat </w:t>
      </w:r>
      <w:r w:rsidR="0037189D" w:rsidRPr="00656330">
        <w:rPr>
          <w:rFonts w:ascii="Times New Roman" w:hAnsi="Times New Roman" w:cs="Times New Roman"/>
          <w:sz w:val="24"/>
        </w:rPr>
        <w:t xml:space="preserve">core samples </w:t>
      </w:r>
      <w:r w:rsidRPr="00656330">
        <w:rPr>
          <w:rFonts w:ascii="Times New Roman" w:hAnsi="Times New Roman" w:cs="Times New Roman"/>
          <w:sz w:val="24"/>
        </w:rPr>
        <w:t>were represented by f</w:t>
      </w:r>
      <w:r w:rsidR="008D15A7" w:rsidRPr="00656330">
        <w:rPr>
          <w:rFonts w:ascii="Times New Roman" w:hAnsi="Times New Roman" w:cs="Times New Roman"/>
          <w:sz w:val="24"/>
        </w:rPr>
        <w:t xml:space="preserve">our traits with 28 categories including feeding guilds (5 categories), morphological types (16 categories), body size (4 categories) and </w:t>
      </w:r>
      <w:r w:rsidR="00165310">
        <w:rPr>
          <w:rFonts w:ascii="Times New Roman" w:hAnsi="Times New Roman" w:cs="Times New Roman"/>
          <w:sz w:val="24"/>
        </w:rPr>
        <w:t xml:space="preserve">locomotion </w:t>
      </w:r>
      <w:r w:rsidR="004041E1" w:rsidRPr="00656330">
        <w:rPr>
          <w:rFonts w:ascii="Times New Roman" w:hAnsi="Times New Roman" w:cs="Times New Roman"/>
          <w:sz w:val="24"/>
        </w:rPr>
        <w:t xml:space="preserve">type (4 </w:t>
      </w:r>
      <w:r w:rsidR="004041E1" w:rsidRPr="00656330">
        <w:rPr>
          <w:rFonts w:ascii="Times New Roman" w:hAnsi="Times New Roman" w:cs="Times New Roman"/>
          <w:sz w:val="24"/>
        </w:rPr>
        <w:lastRenderedPageBreak/>
        <w:t>categories)</w:t>
      </w:r>
      <w:r w:rsidR="008D15A7" w:rsidRPr="00656330">
        <w:rPr>
          <w:rFonts w:ascii="Times New Roman" w:hAnsi="Times New Roman" w:cs="Times New Roman"/>
          <w:sz w:val="24"/>
        </w:rPr>
        <w:t xml:space="preserve"> </w:t>
      </w:r>
      <w:r w:rsidR="004041E1" w:rsidRPr="00656330">
        <w:rPr>
          <w:rFonts w:ascii="Times New Roman" w:hAnsi="Times New Roman" w:cs="Times New Roman"/>
          <w:sz w:val="24"/>
        </w:rPr>
        <w:t xml:space="preserve">in </w:t>
      </w:r>
      <w:r w:rsidRPr="00656330">
        <w:rPr>
          <w:rFonts w:ascii="Times New Roman" w:hAnsi="Times New Roman" w:cs="Times New Roman"/>
          <w:sz w:val="24"/>
        </w:rPr>
        <w:t>the present</w:t>
      </w:r>
      <w:r w:rsidR="004041E1" w:rsidRPr="00656330">
        <w:rPr>
          <w:rFonts w:ascii="Times New Roman" w:hAnsi="Times New Roman" w:cs="Times New Roman"/>
          <w:sz w:val="24"/>
        </w:rPr>
        <w:t xml:space="preserve"> study</w:t>
      </w:r>
      <w:r w:rsidR="002357E4" w:rsidRPr="00656330">
        <w:rPr>
          <w:rFonts w:ascii="Times New Roman" w:hAnsi="Times New Roman" w:cs="Times New Roman"/>
          <w:sz w:val="24"/>
        </w:rPr>
        <w:t xml:space="preserve"> (Table </w:t>
      </w:r>
      <w:r w:rsidR="001E5971" w:rsidRPr="00656330">
        <w:rPr>
          <w:rFonts w:ascii="Times New Roman" w:hAnsi="Times New Roman" w:cs="Times New Roman"/>
          <w:sz w:val="24"/>
        </w:rPr>
        <w:t>2</w:t>
      </w:r>
      <w:r w:rsidR="002357E4" w:rsidRPr="00656330">
        <w:rPr>
          <w:rFonts w:ascii="Times New Roman" w:hAnsi="Times New Roman" w:cs="Times New Roman"/>
          <w:sz w:val="24"/>
        </w:rPr>
        <w:t>)</w:t>
      </w:r>
      <w:r w:rsidR="004041E1" w:rsidRPr="00656330">
        <w:rPr>
          <w:rFonts w:ascii="Times New Roman" w:hAnsi="Times New Roman" w:cs="Times New Roman"/>
          <w:sz w:val="24"/>
        </w:rPr>
        <w:t xml:space="preserve">. </w:t>
      </w:r>
      <w:r w:rsidR="00434EB5" w:rsidRPr="00656330">
        <w:rPr>
          <w:rFonts w:ascii="Times New Roman" w:hAnsi="Times New Roman" w:cs="Times New Roman"/>
          <w:sz w:val="24"/>
        </w:rPr>
        <w:t>All</w:t>
      </w:r>
      <w:r w:rsidR="00EC2DD1" w:rsidRPr="00656330">
        <w:rPr>
          <w:rFonts w:ascii="Times New Roman" w:hAnsi="Times New Roman" w:cs="Times New Roman"/>
          <w:sz w:val="24"/>
        </w:rPr>
        <w:t xml:space="preserve"> </w:t>
      </w:r>
      <w:r w:rsidR="007637E7" w:rsidRPr="00656330">
        <w:rPr>
          <w:rFonts w:ascii="Times New Roman" w:hAnsi="Times New Roman" w:cs="Times New Roman"/>
          <w:sz w:val="24"/>
        </w:rPr>
        <w:t>selected</w:t>
      </w:r>
      <w:r w:rsidR="00EC2DD1" w:rsidRPr="00656330">
        <w:rPr>
          <w:rFonts w:ascii="Times New Roman" w:hAnsi="Times New Roman" w:cs="Times New Roman"/>
          <w:sz w:val="24"/>
        </w:rPr>
        <w:t xml:space="preserve"> traits are sensitive and responsive to habitat changes</w:t>
      </w:r>
      <w:r w:rsidR="00590065" w:rsidRPr="00656330">
        <w:rPr>
          <w:rFonts w:ascii="Times New Roman" w:hAnsi="Times New Roman" w:cs="Times New Roman"/>
          <w:sz w:val="24"/>
        </w:rPr>
        <w:t xml:space="preserve"> (Serra et al., 2016)</w:t>
      </w:r>
      <w:r w:rsidR="00434EB5" w:rsidRPr="00656330">
        <w:rPr>
          <w:rFonts w:ascii="Times New Roman" w:hAnsi="Times New Roman" w:cs="Times New Roman"/>
          <w:sz w:val="24"/>
        </w:rPr>
        <w:t>.</w:t>
      </w:r>
      <w:r w:rsidR="000608DB" w:rsidRPr="00656330">
        <w:rPr>
          <w:rFonts w:ascii="Times New Roman" w:hAnsi="Times New Roman" w:cs="Times New Roman"/>
          <w:sz w:val="24"/>
        </w:rPr>
        <w:t xml:space="preserve"> </w:t>
      </w:r>
      <w:r w:rsidR="00434EB5" w:rsidRPr="00656330">
        <w:rPr>
          <w:rFonts w:ascii="Times New Roman" w:hAnsi="Times New Roman" w:cs="Times New Roman"/>
          <w:sz w:val="24"/>
        </w:rPr>
        <w:t xml:space="preserve">The </w:t>
      </w:r>
      <w:r w:rsidR="009666C0" w:rsidRPr="00656330">
        <w:rPr>
          <w:rFonts w:ascii="Times New Roman" w:hAnsi="Times New Roman" w:cs="Times New Roman"/>
          <w:sz w:val="24"/>
        </w:rPr>
        <w:t>taxon</w:t>
      </w:r>
      <w:r w:rsidR="00434EB5" w:rsidRPr="00656330">
        <w:rPr>
          <w:rFonts w:ascii="Times New Roman" w:hAnsi="Times New Roman" w:cs="Times New Roman"/>
          <w:sz w:val="24"/>
        </w:rPr>
        <w:t xml:space="preserve"> trait </w:t>
      </w:r>
      <w:r w:rsidR="00C42983" w:rsidRPr="00656330">
        <w:rPr>
          <w:rFonts w:ascii="Times New Roman" w:hAnsi="Times New Roman" w:cs="Times New Roman"/>
          <w:sz w:val="24"/>
        </w:rPr>
        <w:t xml:space="preserve">information </w:t>
      </w:r>
      <w:r w:rsidR="004E2E88" w:rsidRPr="00656330">
        <w:rPr>
          <w:rFonts w:ascii="Times New Roman" w:hAnsi="Times New Roman" w:cs="Times New Roman"/>
          <w:sz w:val="24"/>
        </w:rPr>
        <w:t>(Suppl</w:t>
      </w:r>
      <w:r w:rsidR="00587EA3" w:rsidRPr="00656330">
        <w:rPr>
          <w:rFonts w:ascii="Times New Roman" w:hAnsi="Times New Roman" w:cs="Times New Roman"/>
          <w:sz w:val="24"/>
        </w:rPr>
        <w:t>e</w:t>
      </w:r>
      <w:r w:rsidR="004E2E88" w:rsidRPr="00656330">
        <w:rPr>
          <w:rFonts w:ascii="Times New Roman" w:hAnsi="Times New Roman" w:cs="Times New Roman"/>
          <w:sz w:val="24"/>
        </w:rPr>
        <w:t xml:space="preserve">mentary </w:t>
      </w:r>
      <w:r w:rsidR="006A17C9" w:rsidRPr="00656330">
        <w:rPr>
          <w:rFonts w:ascii="Times New Roman" w:hAnsi="Times New Roman" w:cs="Times New Roman"/>
          <w:sz w:val="24"/>
        </w:rPr>
        <w:t xml:space="preserve">Table </w:t>
      </w:r>
      <w:r w:rsidR="004E2E88" w:rsidRPr="00656330">
        <w:rPr>
          <w:rFonts w:ascii="Times New Roman" w:hAnsi="Times New Roman" w:cs="Times New Roman"/>
          <w:sz w:val="24"/>
        </w:rPr>
        <w:t>1)</w:t>
      </w:r>
      <w:r w:rsidR="00434EB5" w:rsidRPr="00656330">
        <w:rPr>
          <w:rFonts w:ascii="Times New Roman" w:hAnsi="Times New Roman" w:cs="Times New Roman"/>
          <w:sz w:val="24"/>
        </w:rPr>
        <w:t xml:space="preserve"> was obtained</w:t>
      </w:r>
      <w:r w:rsidR="009666C0" w:rsidRPr="00656330">
        <w:rPr>
          <w:rFonts w:ascii="Times New Roman" w:hAnsi="Times New Roman" w:cs="Times New Roman"/>
          <w:sz w:val="24"/>
        </w:rPr>
        <w:t xml:space="preserve"> </w:t>
      </w:r>
      <w:r w:rsidR="008F49BF" w:rsidRPr="00656330">
        <w:rPr>
          <w:rFonts w:ascii="Times New Roman" w:hAnsi="Times New Roman" w:cs="Times New Roman"/>
          <w:sz w:val="24"/>
        </w:rPr>
        <w:t xml:space="preserve">from </w:t>
      </w:r>
      <w:r w:rsidR="0036185C" w:rsidRPr="00656330">
        <w:rPr>
          <w:rFonts w:ascii="Times New Roman" w:hAnsi="Times New Roman" w:cs="Times New Roman"/>
          <w:sz w:val="24"/>
        </w:rPr>
        <w:t xml:space="preserve">Mandaville (2002), </w:t>
      </w:r>
      <w:bookmarkStart w:id="2" w:name="_Hlk144148137"/>
      <w:r w:rsidR="00A775E5" w:rsidRPr="00656330">
        <w:rPr>
          <w:rFonts w:ascii="Times New Roman" w:hAnsi="Times New Roman" w:cs="Times New Roman"/>
          <w:sz w:val="24"/>
        </w:rPr>
        <w:t>Wang and Wang (2011)</w:t>
      </w:r>
      <w:bookmarkEnd w:id="2"/>
      <w:r w:rsidR="00A775E5" w:rsidRPr="00656330">
        <w:rPr>
          <w:rFonts w:ascii="Times New Roman" w:hAnsi="Times New Roman" w:cs="Times New Roman"/>
          <w:sz w:val="24"/>
        </w:rPr>
        <w:t xml:space="preserve">, </w:t>
      </w:r>
      <w:r w:rsidR="008B5572" w:rsidRPr="00656330">
        <w:rPr>
          <w:rFonts w:ascii="Times New Roman" w:hAnsi="Times New Roman" w:cs="Times New Roman"/>
          <w:sz w:val="24"/>
        </w:rPr>
        <w:t>Saulino et al</w:t>
      </w:r>
      <w:r w:rsidR="00E52B02" w:rsidRPr="00656330">
        <w:rPr>
          <w:rFonts w:ascii="Times New Roman" w:hAnsi="Times New Roman" w:cs="Times New Roman"/>
          <w:sz w:val="24"/>
        </w:rPr>
        <w:t>.</w:t>
      </w:r>
      <w:r w:rsidR="008B5572" w:rsidRPr="00656330">
        <w:rPr>
          <w:rFonts w:ascii="Times New Roman" w:hAnsi="Times New Roman" w:cs="Times New Roman"/>
          <w:sz w:val="24"/>
        </w:rPr>
        <w:t xml:space="preserve"> (2017)</w:t>
      </w:r>
      <w:r w:rsidR="00EC5E2B" w:rsidRPr="00656330">
        <w:rPr>
          <w:rFonts w:ascii="Times New Roman" w:hAnsi="Times New Roman" w:cs="Times New Roman"/>
          <w:sz w:val="24"/>
        </w:rPr>
        <w:t>, Heino (2008)</w:t>
      </w:r>
      <w:r w:rsidR="00A86737" w:rsidRPr="00656330">
        <w:rPr>
          <w:rFonts w:ascii="Times New Roman" w:hAnsi="Times New Roman" w:cs="Times New Roman"/>
          <w:sz w:val="24"/>
        </w:rPr>
        <w:t xml:space="preserve"> and Antczak-Orlewska et al</w:t>
      </w:r>
      <w:r w:rsidR="00E52B02" w:rsidRPr="00656330">
        <w:rPr>
          <w:rFonts w:ascii="Times New Roman" w:hAnsi="Times New Roman" w:cs="Times New Roman"/>
          <w:sz w:val="24"/>
        </w:rPr>
        <w:t>.</w:t>
      </w:r>
      <w:r w:rsidR="00A86737" w:rsidRPr="00656330">
        <w:rPr>
          <w:rFonts w:ascii="Times New Roman" w:hAnsi="Times New Roman" w:cs="Times New Roman"/>
          <w:sz w:val="24"/>
        </w:rPr>
        <w:t xml:space="preserve"> (2021) </w:t>
      </w:r>
      <w:r w:rsidR="00700390" w:rsidRPr="00656330">
        <w:rPr>
          <w:rFonts w:ascii="Times New Roman" w:hAnsi="Times New Roman" w:cs="Times New Roman"/>
          <w:sz w:val="24"/>
        </w:rPr>
        <w:t xml:space="preserve">and </w:t>
      </w:r>
      <w:r w:rsidR="003C1FAA">
        <w:rPr>
          <w:rFonts w:ascii="Times New Roman" w:hAnsi="Times New Roman" w:cs="Times New Roman"/>
          <w:sz w:val="24"/>
        </w:rPr>
        <w:t xml:space="preserve">is </w:t>
      </w:r>
      <w:r w:rsidR="00700390" w:rsidRPr="00656330">
        <w:rPr>
          <w:rFonts w:ascii="Times New Roman" w:hAnsi="Times New Roman" w:cs="Times New Roman"/>
          <w:sz w:val="24"/>
        </w:rPr>
        <w:t xml:space="preserve">complemented by </w:t>
      </w:r>
      <w:r w:rsidR="00642ADB" w:rsidRPr="00656330">
        <w:rPr>
          <w:rFonts w:ascii="Times New Roman" w:hAnsi="Times New Roman" w:cs="Times New Roman"/>
          <w:sz w:val="24"/>
        </w:rPr>
        <w:t xml:space="preserve">European Chironomidae taxa </w:t>
      </w:r>
      <w:r w:rsidR="00924710" w:rsidRPr="00656330">
        <w:rPr>
          <w:rFonts w:ascii="Times New Roman" w:hAnsi="Times New Roman" w:cs="Times New Roman"/>
          <w:sz w:val="24"/>
        </w:rPr>
        <w:t>published</w:t>
      </w:r>
      <w:r w:rsidR="00642ADB" w:rsidRPr="00656330">
        <w:rPr>
          <w:rFonts w:ascii="Times New Roman" w:hAnsi="Times New Roman" w:cs="Times New Roman"/>
          <w:sz w:val="24"/>
        </w:rPr>
        <w:t xml:space="preserve"> </w:t>
      </w:r>
      <w:r w:rsidR="008C2E9D" w:rsidRPr="00656330">
        <w:rPr>
          <w:rFonts w:ascii="Times New Roman" w:hAnsi="Times New Roman" w:cs="Times New Roman"/>
          <w:sz w:val="24"/>
        </w:rPr>
        <w:t xml:space="preserve">in </w:t>
      </w:r>
      <w:r w:rsidR="00924710" w:rsidRPr="00656330">
        <w:rPr>
          <w:rFonts w:ascii="Times New Roman" w:hAnsi="Times New Roman" w:cs="Times New Roman"/>
          <w:sz w:val="24"/>
        </w:rPr>
        <w:t xml:space="preserve">Serra et al. (2016). </w:t>
      </w:r>
    </w:p>
    <w:p w14:paraId="1282A765" w14:textId="77777777" w:rsidR="002C2C15" w:rsidRPr="00656330" w:rsidRDefault="002C2C15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0F87F4EA" w14:textId="4A8B0F30" w:rsidR="00334328" w:rsidRPr="00656330" w:rsidRDefault="00334328" w:rsidP="00AE32C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1E5971" w:rsidRPr="0065633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56330">
        <w:rPr>
          <w:rFonts w:ascii="Times New Roman" w:hAnsi="Times New Roman" w:cs="Times New Roman"/>
          <w:sz w:val="24"/>
          <w:szCs w:val="24"/>
        </w:rPr>
        <w:t xml:space="preserve"> Categories and respective code of four traits used in this study.</w:t>
      </w:r>
    </w:p>
    <w:tbl>
      <w:tblPr>
        <w:tblStyle w:val="af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4"/>
        <w:gridCol w:w="2054"/>
        <w:gridCol w:w="2054"/>
        <w:gridCol w:w="2055"/>
      </w:tblGrid>
      <w:tr w:rsidR="00334328" w:rsidRPr="00656330" w14:paraId="14F13B70" w14:textId="77777777" w:rsidTr="00A74CB6">
        <w:trPr>
          <w:trHeight w:val="567"/>
        </w:trPr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B6795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Trait </w:t>
            </w:r>
          </w:p>
        </w:tc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1B046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Category </w:t>
            </w:r>
          </w:p>
        </w:tc>
        <w:tc>
          <w:tcPr>
            <w:tcW w:w="2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42BB1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Codes</w:t>
            </w:r>
          </w:p>
        </w:tc>
        <w:tc>
          <w:tcPr>
            <w:tcW w:w="20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6D2355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Main References</w:t>
            </w:r>
          </w:p>
        </w:tc>
      </w:tr>
      <w:tr w:rsidR="00334328" w:rsidRPr="00656330" w14:paraId="7759F986" w14:textId="77777777" w:rsidTr="00A74CB6">
        <w:trPr>
          <w:trHeight w:val="567"/>
        </w:trPr>
        <w:tc>
          <w:tcPr>
            <w:tcW w:w="2054" w:type="dxa"/>
            <w:tcBorders>
              <w:top w:val="single" w:sz="4" w:space="0" w:color="auto"/>
            </w:tcBorders>
          </w:tcPr>
          <w:p w14:paraId="0581FD13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Functional feeding guild</w:t>
            </w:r>
          </w:p>
        </w:tc>
        <w:tc>
          <w:tcPr>
            <w:tcW w:w="2054" w:type="dxa"/>
            <w:tcBorders>
              <w:top w:val="single" w:sz="4" w:space="0" w:color="auto"/>
            </w:tcBorders>
          </w:tcPr>
          <w:p w14:paraId="66D67D05" w14:textId="4FA3D315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Collector-gatherer</w:t>
            </w:r>
            <w:r w:rsidR="004E003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2054" w:type="dxa"/>
            <w:tcBorders>
              <w:top w:val="single" w:sz="4" w:space="0" w:color="auto"/>
            </w:tcBorders>
          </w:tcPr>
          <w:p w14:paraId="4D870EB8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CG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</w:tcBorders>
          </w:tcPr>
          <w:p w14:paraId="514C83E2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Mandaville </w:t>
            </w:r>
            <w:r w:rsidRPr="00656330">
              <w:rPr>
                <w:rFonts w:ascii="Times New Roman" w:hAnsi="Times New Roman" w:cs="Times New Roman" w:hint="eastAsia"/>
                <w:sz w:val="18"/>
                <w:szCs w:val="18"/>
              </w:rPr>
              <w:t>(</w:t>
            </w: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2002); </w:t>
            </w:r>
          </w:p>
          <w:p w14:paraId="7F6C432C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Serra et al. (2016)</w:t>
            </w:r>
          </w:p>
        </w:tc>
      </w:tr>
      <w:tr w:rsidR="00334328" w:rsidRPr="00656330" w14:paraId="3AF2DD1A" w14:textId="77777777" w:rsidTr="00A74CB6">
        <w:trPr>
          <w:trHeight w:val="567"/>
        </w:trPr>
        <w:tc>
          <w:tcPr>
            <w:tcW w:w="2054" w:type="dxa"/>
          </w:tcPr>
          <w:p w14:paraId="51C68456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47CFBE6B" w14:textId="7975DDD1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Collector-filterer</w:t>
            </w:r>
            <w:r w:rsidR="004E003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2054" w:type="dxa"/>
          </w:tcPr>
          <w:p w14:paraId="07C8ED49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CF</w:t>
            </w:r>
          </w:p>
        </w:tc>
        <w:tc>
          <w:tcPr>
            <w:tcW w:w="2055" w:type="dxa"/>
            <w:vMerge/>
          </w:tcPr>
          <w:p w14:paraId="4243B7E6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60F7A2A5" w14:textId="77777777" w:rsidTr="00A74CB6">
        <w:trPr>
          <w:trHeight w:val="567"/>
        </w:trPr>
        <w:tc>
          <w:tcPr>
            <w:tcW w:w="2054" w:type="dxa"/>
          </w:tcPr>
          <w:p w14:paraId="12191387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670ED6CA" w14:textId="01F1B69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Shredder</w:t>
            </w:r>
            <w:r w:rsidR="004E003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2054" w:type="dxa"/>
          </w:tcPr>
          <w:p w14:paraId="3F52FECA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Shr</w:t>
            </w:r>
          </w:p>
        </w:tc>
        <w:tc>
          <w:tcPr>
            <w:tcW w:w="2055" w:type="dxa"/>
            <w:vMerge/>
          </w:tcPr>
          <w:p w14:paraId="6E056B70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3D905F00" w14:textId="77777777" w:rsidTr="00A74CB6">
        <w:trPr>
          <w:trHeight w:val="567"/>
        </w:trPr>
        <w:tc>
          <w:tcPr>
            <w:tcW w:w="2054" w:type="dxa"/>
          </w:tcPr>
          <w:p w14:paraId="172770A1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5F189E6A" w14:textId="73DBF0E0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Predator</w:t>
            </w:r>
            <w:r w:rsidR="004E003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2054" w:type="dxa"/>
          </w:tcPr>
          <w:p w14:paraId="4E821EC0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Prd</w:t>
            </w:r>
          </w:p>
        </w:tc>
        <w:tc>
          <w:tcPr>
            <w:tcW w:w="2055" w:type="dxa"/>
            <w:vMerge/>
          </w:tcPr>
          <w:p w14:paraId="70E28835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5466E0C4" w14:textId="77777777" w:rsidTr="00A74CB6">
        <w:trPr>
          <w:trHeight w:val="567"/>
        </w:trPr>
        <w:tc>
          <w:tcPr>
            <w:tcW w:w="2054" w:type="dxa"/>
          </w:tcPr>
          <w:p w14:paraId="669965AE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25DEA685" w14:textId="01809A3A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Scraper</w:t>
            </w:r>
            <w:r w:rsidR="004E003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2054" w:type="dxa"/>
          </w:tcPr>
          <w:p w14:paraId="69A6FBC7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Scr</w:t>
            </w:r>
          </w:p>
        </w:tc>
        <w:tc>
          <w:tcPr>
            <w:tcW w:w="2055" w:type="dxa"/>
            <w:vMerge/>
          </w:tcPr>
          <w:p w14:paraId="4615FBBA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5AED91C1" w14:textId="77777777" w:rsidTr="00A74CB6">
        <w:trPr>
          <w:trHeight w:val="567"/>
        </w:trPr>
        <w:tc>
          <w:tcPr>
            <w:tcW w:w="2054" w:type="dxa"/>
          </w:tcPr>
          <w:p w14:paraId="09C9A303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Morphological type</w:t>
            </w:r>
          </w:p>
        </w:tc>
        <w:tc>
          <w:tcPr>
            <w:tcW w:w="2054" w:type="dxa"/>
          </w:tcPr>
          <w:p w14:paraId="177F5B78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1-16 proposed by </w:t>
            </w:r>
            <w:r w:rsidRPr="006563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Antczak-Orlewska et al. (2021)</w:t>
            </w:r>
          </w:p>
        </w:tc>
        <w:tc>
          <w:tcPr>
            <w:tcW w:w="2054" w:type="dxa"/>
          </w:tcPr>
          <w:p w14:paraId="0BE4D8F9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M1-M16</w:t>
            </w:r>
          </w:p>
        </w:tc>
        <w:tc>
          <w:tcPr>
            <w:tcW w:w="2055" w:type="dxa"/>
          </w:tcPr>
          <w:p w14:paraId="65647BC8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kern w:val="0"/>
                <w:sz w:val="18"/>
                <w:szCs w:val="18"/>
              </w:rPr>
              <w:t>Antczak-Orlewska et al. (2021)</w:t>
            </w:r>
          </w:p>
        </w:tc>
      </w:tr>
      <w:tr w:rsidR="00334328" w:rsidRPr="00656330" w14:paraId="1856D247" w14:textId="77777777" w:rsidTr="00A74CB6">
        <w:trPr>
          <w:trHeight w:val="567"/>
        </w:trPr>
        <w:tc>
          <w:tcPr>
            <w:tcW w:w="2054" w:type="dxa"/>
          </w:tcPr>
          <w:p w14:paraId="66FD7ABE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Body size </w:t>
            </w:r>
          </w:p>
        </w:tc>
        <w:tc>
          <w:tcPr>
            <w:tcW w:w="2054" w:type="dxa"/>
          </w:tcPr>
          <w:p w14:paraId="255ABEDD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&lt;5 mm</w:t>
            </w:r>
          </w:p>
        </w:tc>
        <w:tc>
          <w:tcPr>
            <w:tcW w:w="2054" w:type="dxa"/>
          </w:tcPr>
          <w:p w14:paraId="2558F715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Size 1</w:t>
            </w:r>
          </w:p>
        </w:tc>
        <w:tc>
          <w:tcPr>
            <w:tcW w:w="2055" w:type="dxa"/>
            <w:vMerge w:val="restart"/>
          </w:tcPr>
          <w:p w14:paraId="610BAF74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Wang and Wang (2011); Serra et al. (2016)</w:t>
            </w:r>
          </w:p>
        </w:tc>
      </w:tr>
      <w:tr w:rsidR="00334328" w:rsidRPr="00656330" w14:paraId="00E76743" w14:textId="77777777" w:rsidTr="00A74CB6">
        <w:trPr>
          <w:trHeight w:val="567"/>
        </w:trPr>
        <w:tc>
          <w:tcPr>
            <w:tcW w:w="2054" w:type="dxa"/>
          </w:tcPr>
          <w:p w14:paraId="55CDBF2A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512B9223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&gt;5-10 mm</w:t>
            </w:r>
          </w:p>
        </w:tc>
        <w:tc>
          <w:tcPr>
            <w:tcW w:w="2054" w:type="dxa"/>
          </w:tcPr>
          <w:p w14:paraId="0F92276D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Size 2</w:t>
            </w:r>
          </w:p>
        </w:tc>
        <w:tc>
          <w:tcPr>
            <w:tcW w:w="2055" w:type="dxa"/>
            <w:vMerge/>
          </w:tcPr>
          <w:p w14:paraId="74FF4AD9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42E8B511" w14:textId="77777777" w:rsidTr="00A74CB6">
        <w:trPr>
          <w:trHeight w:val="567"/>
        </w:trPr>
        <w:tc>
          <w:tcPr>
            <w:tcW w:w="2054" w:type="dxa"/>
          </w:tcPr>
          <w:p w14:paraId="487135B4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3A26155B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&gt;10 mm</w:t>
            </w:r>
          </w:p>
        </w:tc>
        <w:tc>
          <w:tcPr>
            <w:tcW w:w="2054" w:type="dxa"/>
          </w:tcPr>
          <w:p w14:paraId="620E16A1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Size 3</w:t>
            </w:r>
          </w:p>
        </w:tc>
        <w:tc>
          <w:tcPr>
            <w:tcW w:w="2055" w:type="dxa"/>
            <w:vMerge/>
          </w:tcPr>
          <w:p w14:paraId="5186FEC5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5BB6AC63" w14:textId="77777777" w:rsidTr="00A74CB6">
        <w:trPr>
          <w:trHeight w:val="567"/>
        </w:trPr>
        <w:tc>
          <w:tcPr>
            <w:tcW w:w="2054" w:type="dxa"/>
          </w:tcPr>
          <w:p w14:paraId="74771D6C" w14:textId="57B4C639" w:rsidR="00334328" w:rsidRPr="00656330" w:rsidRDefault="004E003C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Locomotion</w:t>
            </w:r>
          </w:p>
        </w:tc>
        <w:tc>
          <w:tcPr>
            <w:tcW w:w="2054" w:type="dxa"/>
          </w:tcPr>
          <w:p w14:paraId="18B0A6AE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Burrower</w:t>
            </w:r>
          </w:p>
        </w:tc>
        <w:tc>
          <w:tcPr>
            <w:tcW w:w="2054" w:type="dxa"/>
          </w:tcPr>
          <w:p w14:paraId="4BF73129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Burrower</w:t>
            </w:r>
          </w:p>
        </w:tc>
        <w:tc>
          <w:tcPr>
            <w:tcW w:w="2055" w:type="dxa"/>
            <w:vMerge w:val="restart"/>
          </w:tcPr>
          <w:p w14:paraId="6525C477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Saulino et al. (2017); </w:t>
            </w:r>
          </w:p>
          <w:p w14:paraId="74EEE983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Canedo-Arguelles et al. (2016);</w:t>
            </w:r>
          </w:p>
          <w:p w14:paraId="0C813018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 xml:space="preserve">Heino (2008); </w:t>
            </w:r>
          </w:p>
          <w:p w14:paraId="531EB29A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Serra et al. (2016)</w:t>
            </w:r>
          </w:p>
        </w:tc>
      </w:tr>
      <w:tr w:rsidR="00334328" w:rsidRPr="00656330" w14:paraId="5655F55B" w14:textId="77777777" w:rsidTr="00A74CB6">
        <w:trPr>
          <w:trHeight w:val="567"/>
        </w:trPr>
        <w:tc>
          <w:tcPr>
            <w:tcW w:w="2054" w:type="dxa"/>
          </w:tcPr>
          <w:p w14:paraId="0A004821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47DBDE9F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Sprawler</w:t>
            </w:r>
          </w:p>
        </w:tc>
        <w:tc>
          <w:tcPr>
            <w:tcW w:w="2054" w:type="dxa"/>
          </w:tcPr>
          <w:p w14:paraId="58F86249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Sprawler</w:t>
            </w:r>
          </w:p>
        </w:tc>
        <w:tc>
          <w:tcPr>
            <w:tcW w:w="2055" w:type="dxa"/>
            <w:vMerge/>
          </w:tcPr>
          <w:p w14:paraId="4BDF7345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3721B3C9" w14:textId="77777777" w:rsidTr="00A74CB6">
        <w:trPr>
          <w:trHeight w:val="567"/>
        </w:trPr>
        <w:tc>
          <w:tcPr>
            <w:tcW w:w="2054" w:type="dxa"/>
          </w:tcPr>
          <w:p w14:paraId="3AB2955A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701869BF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Climber</w:t>
            </w:r>
          </w:p>
        </w:tc>
        <w:tc>
          <w:tcPr>
            <w:tcW w:w="2054" w:type="dxa"/>
          </w:tcPr>
          <w:p w14:paraId="739DAC3C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Climber</w:t>
            </w:r>
          </w:p>
        </w:tc>
        <w:tc>
          <w:tcPr>
            <w:tcW w:w="2055" w:type="dxa"/>
            <w:vMerge/>
          </w:tcPr>
          <w:p w14:paraId="02E570B6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328" w:rsidRPr="00656330" w14:paraId="6839503F" w14:textId="77777777" w:rsidTr="00A74CB6">
        <w:trPr>
          <w:trHeight w:val="567"/>
        </w:trPr>
        <w:tc>
          <w:tcPr>
            <w:tcW w:w="2054" w:type="dxa"/>
          </w:tcPr>
          <w:p w14:paraId="22FAEC4F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4" w:type="dxa"/>
          </w:tcPr>
          <w:p w14:paraId="0F48455B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Clinger</w:t>
            </w:r>
          </w:p>
        </w:tc>
        <w:tc>
          <w:tcPr>
            <w:tcW w:w="2054" w:type="dxa"/>
          </w:tcPr>
          <w:p w14:paraId="62995F71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56330">
              <w:rPr>
                <w:rFonts w:ascii="Times New Roman" w:hAnsi="Times New Roman" w:cs="Times New Roman"/>
                <w:sz w:val="18"/>
                <w:szCs w:val="18"/>
              </w:rPr>
              <w:t>Clinger</w:t>
            </w:r>
          </w:p>
        </w:tc>
        <w:tc>
          <w:tcPr>
            <w:tcW w:w="2055" w:type="dxa"/>
            <w:vMerge/>
          </w:tcPr>
          <w:p w14:paraId="30EF5269" w14:textId="77777777" w:rsidR="00334328" w:rsidRPr="00656330" w:rsidRDefault="00334328" w:rsidP="00A74CB6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D40BEA5" w14:textId="77777777" w:rsidR="003E5B31" w:rsidRPr="00656330" w:rsidRDefault="003E5B31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7CB30B3E" w14:textId="22F3788C" w:rsidR="00A9284A" w:rsidRPr="00656330" w:rsidRDefault="00796E93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2.</w:t>
      </w:r>
      <w:r w:rsidR="004F0C02" w:rsidRPr="00656330">
        <w:rPr>
          <w:rFonts w:ascii="Times New Roman" w:hAnsi="Times New Roman" w:cs="Times New Roman"/>
          <w:sz w:val="24"/>
        </w:rPr>
        <w:t>4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076880" w:rsidRPr="00656330">
        <w:rPr>
          <w:rFonts w:ascii="Times New Roman" w:hAnsi="Times New Roman" w:cs="Times New Roman"/>
          <w:sz w:val="24"/>
        </w:rPr>
        <w:t>Data</w:t>
      </w:r>
      <w:r w:rsidRPr="00656330">
        <w:rPr>
          <w:rFonts w:ascii="Times New Roman" w:hAnsi="Times New Roman" w:cs="Times New Roman"/>
          <w:sz w:val="24"/>
        </w:rPr>
        <w:t xml:space="preserve"> ana</w:t>
      </w:r>
      <w:r w:rsidR="00836BE9" w:rsidRPr="00656330">
        <w:rPr>
          <w:rFonts w:ascii="Times New Roman" w:hAnsi="Times New Roman" w:cs="Times New Roman"/>
          <w:sz w:val="24"/>
        </w:rPr>
        <w:t>l</w:t>
      </w:r>
      <w:r w:rsidRPr="00656330">
        <w:rPr>
          <w:rFonts w:ascii="Times New Roman" w:hAnsi="Times New Roman" w:cs="Times New Roman"/>
          <w:sz w:val="24"/>
        </w:rPr>
        <w:t xml:space="preserve">yses </w:t>
      </w:r>
    </w:p>
    <w:p w14:paraId="19A5EA6F" w14:textId="451321B5" w:rsidR="00D55B3B" w:rsidRPr="00656330" w:rsidRDefault="00454203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lastRenderedPageBreak/>
        <w:t xml:space="preserve">The </w:t>
      </w:r>
      <w:r w:rsidR="002A2933" w:rsidRPr="00656330">
        <w:rPr>
          <w:rFonts w:ascii="Times New Roman" w:hAnsi="Times New Roman" w:cs="Times New Roman"/>
          <w:sz w:val="24"/>
        </w:rPr>
        <w:t>taxonomic</w:t>
      </w:r>
      <w:r w:rsidR="00525EB7" w:rsidRPr="00656330">
        <w:rPr>
          <w:rFonts w:ascii="Times New Roman" w:hAnsi="Times New Roman" w:cs="Times New Roman"/>
          <w:sz w:val="24"/>
        </w:rPr>
        <w:t xml:space="preserve"> </w:t>
      </w:r>
      <w:r w:rsidR="002A2933" w:rsidRPr="00656330">
        <w:rPr>
          <w:rFonts w:ascii="Times New Roman" w:hAnsi="Times New Roman" w:cs="Times New Roman"/>
          <w:sz w:val="24"/>
        </w:rPr>
        <w:t>and functional</w:t>
      </w:r>
      <w:r w:rsidRPr="00656330">
        <w:rPr>
          <w:rFonts w:ascii="Times New Roman" w:hAnsi="Times New Roman" w:cs="Times New Roman"/>
          <w:sz w:val="24"/>
        </w:rPr>
        <w:t xml:space="preserve"> diversity</w:t>
      </w:r>
      <w:r w:rsidR="002A2933" w:rsidRPr="00656330">
        <w:rPr>
          <w:rFonts w:ascii="Times New Roman" w:hAnsi="Times New Roman" w:cs="Times New Roman"/>
          <w:sz w:val="24"/>
        </w:rPr>
        <w:t xml:space="preserve"> </w:t>
      </w:r>
      <w:r w:rsidR="003A268B" w:rsidRPr="00656330">
        <w:rPr>
          <w:rFonts w:ascii="Times New Roman" w:hAnsi="Times New Roman" w:cs="Times New Roman"/>
          <w:sz w:val="24"/>
        </w:rPr>
        <w:t>of chironomid</w:t>
      </w:r>
      <w:r w:rsidR="009D38BE" w:rsidRPr="00656330">
        <w:rPr>
          <w:rFonts w:ascii="Times New Roman" w:hAnsi="Times New Roman" w:cs="Times New Roman"/>
          <w:sz w:val="24"/>
        </w:rPr>
        <w:t xml:space="preserve"> communities</w:t>
      </w:r>
      <w:r w:rsidR="003A268B" w:rsidRPr="00656330">
        <w:rPr>
          <w:rFonts w:ascii="Times New Roman" w:hAnsi="Times New Roman" w:cs="Times New Roman"/>
          <w:sz w:val="24"/>
        </w:rPr>
        <w:t xml:space="preserve"> in </w:t>
      </w:r>
      <w:r w:rsidR="00525EB7" w:rsidRPr="00656330">
        <w:rPr>
          <w:rFonts w:ascii="Times New Roman" w:hAnsi="Times New Roman" w:cs="Times New Roman"/>
          <w:sz w:val="24"/>
        </w:rPr>
        <w:t xml:space="preserve">the </w:t>
      </w:r>
      <w:r w:rsidR="003A268B" w:rsidRPr="00656330">
        <w:rPr>
          <w:rFonts w:ascii="Times New Roman" w:hAnsi="Times New Roman" w:cs="Times New Roman"/>
          <w:sz w:val="24"/>
        </w:rPr>
        <w:t>surface sediments</w:t>
      </w:r>
      <w:r w:rsidR="002A2933" w:rsidRPr="00656330">
        <w:rPr>
          <w:rFonts w:ascii="Times New Roman" w:hAnsi="Times New Roman" w:cs="Times New Roman"/>
          <w:sz w:val="24"/>
        </w:rPr>
        <w:t xml:space="preserve"> was </w:t>
      </w:r>
      <w:r w:rsidR="00807360" w:rsidRPr="00656330">
        <w:rPr>
          <w:rFonts w:ascii="Times New Roman" w:hAnsi="Times New Roman" w:cs="Times New Roman"/>
          <w:sz w:val="24"/>
        </w:rPr>
        <w:t xml:space="preserve">measured </w:t>
      </w:r>
      <w:r w:rsidR="002A2933" w:rsidRPr="00656330">
        <w:rPr>
          <w:rFonts w:ascii="Times New Roman" w:hAnsi="Times New Roman" w:cs="Times New Roman"/>
          <w:sz w:val="24"/>
        </w:rPr>
        <w:t xml:space="preserve">by </w:t>
      </w:r>
      <w:r w:rsidR="00807360" w:rsidRPr="00656330">
        <w:rPr>
          <w:rFonts w:ascii="Times New Roman" w:hAnsi="Times New Roman" w:cs="Times New Roman"/>
          <w:sz w:val="24"/>
        </w:rPr>
        <w:t xml:space="preserve">different </w:t>
      </w:r>
      <w:r w:rsidR="002A2933" w:rsidRPr="00656330">
        <w:rPr>
          <w:rFonts w:ascii="Times New Roman" w:hAnsi="Times New Roman" w:cs="Times New Roman"/>
          <w:sz w:val="24"/>
        </w:rPr>
        <w:t>indices.</w:t>
      </w:r>
      <w:r w:rsidR="00807360" w:rsidRPr="00656330">
        <w:rPr>
          <w:rFonts w:ascii="Times New Roman" w:hAnsi="Times New Roman" w:cs="Times New Roman"/>
          <w:sz w:val="24"/>
        </w:rPr>
        <w:t xml:space="preserve"> Species richness, Pielou’s evenness and Shannon-Wiener index were combined to assess different</w:t>
      </w:r>
      <w:r w:rsidR="009B57E5" w:rsidRPr="00656330">
        <w:rPr>
          <w:rFonts w:ascii="Times New Roman" w:hAnsi="Times New Roman" w:cs="Times New Roman"/>
          <w:sz w:val="24"/>
        </w:rPr>
        <w:t xml:space="preserve"> facets</w:t>
      </w:r>
      <w:r w:rsidR="00807360" w:rsidRPr="00656330">
        <w:rPr>
          <w:rFonts w:ascii="Times New Roman" w:hAnsi="Times New Roman" w:cs="Times New Roman"/>
          <w:sz w:val="24"/>
        </w:rPr>
        <w:t xml:space="preserve"> </w:t>
      </w:r>
      <w:r w:rsidR="009B57E5" w:rsidRPr="00656330">
        <w:rPr>
          <w:rFonts w:ascii="Times New Roman" w:hAnsi="Times New Roman" w:cs="Times New Roman"/>
          <w:sz w:val="24"/>
        </w:rPr>
        <w:t xml:space="preserve">of </w:t>
      </w:r>
      <w:r w:rsidR="00525EB7" w:rsidRPr="00656330">
        <w:rPr>
          <w:rFonts w:ascii="Times New Roman" w:hAnsi="Times New Roman" w:cs="Times New Roman"/>
          <w:sz w:val="24"/>
        </w:rPr>
        <w:t>biodiversity</w:t>
      </w:r>
      <w:r w:rsidR="005607AC" w:rsidRPr="00656330">
        <w:rPr>
          <w:rFonts w:ascii="Times New Roman" w:hAnsi="Times New Roman" w:cs="Times New Roman"/>
          <w:sz w:val="24"/>
        </w:rPr>
        <w:t xml:space="preserve">. Three </w:t>
      </w:r>
      <w:r w:rsidR="0017723F" w:rsidRPr="00656330">
        <w:rPr>
          <w:rFonts w:ascii="Times New Roman" w:hAnsi="Times New Roman" w:cs="Times New Roman"/>
          <w:sz w:val="24"/>
        </w:rPr>
        <w:t>primary components of functional diversity</w:t>
      </w:r>
      <w:r w:rsidR="005607AC" w:rsidRPr="00656330">
        <w:rPr>
          <w:rFonts w:ascii="Times New Roman" w:hAnsi="Times New Roman" w:cs="Times New Roman"/>
          <w:sz w:val="24"/>
        </w:rPr>
        <w:t xml:space="preserve"> were also used to measure different aspects of </w:t>
      </w:r>
      <w:r w:rsidR="00AB46A6" w:rsidRPr="00656330">
        <w:rPr>
          <w:rFonts w:ascii="Times New Roman" w:hAnsi="Times New Roman" w:cs="Times New Roman"/>
          <w:sz w:val="24"/>
        </w:rPr>
        <w:t>functional</w:t>
      </w:r>
      <w:r w:rsidR="005607AC" w:rsidRPr="00656330">
        <w:rPr>
          <w:rFonts w:ascii="Times New Roman" w:hAnsi="Times New Roman" w:cs="Times New Roman"/>
          <w:sz w:val="24"/>
        </w:rPr>
        <w:t xml:space="preserve"> </w:t>
      </w:r>
      <w:r w:rsidR="0017723F" w:rsidRPr="00656330">
        <w:rPr>
          <w:rFonts w:ascii="Times New Roman" w:hAnsi="Times New Roman" w:cs="Times New Roman"/>
          <w:sz w:val="24"/>
        </w:rPr>
        <w:t xml:space="preserve">characteristics </w:t>
      </w:r>
      <w:r w:rsidR="00AB46A6" w:rsidRPr="00656330">
        <w:rPr>
          <w:rFonts w:ascii="Times New Roman" w:hAnsi="Times New Roman" w:cs="Times New Roman"/>
          <w:sz w:val="24"/>
        </w:rPr>
        <w:t xml:space="preserve">of </w:t>
      </w:r>
      <w:r w:rsidR="00585836" w:rsidRPr="00656330">
        <w:rPr>
          <w:rFonts w:ascii="Times New Roman" w:hAnsi="Times New Roman" w:cs="Times New Roman"/>
          <w:sz w:val="24"/>
        </w:rPr>
        <w:t>chironomids</w:t>
      </w:r>
      <w:r w:rsidR="00651E0D" w:rsidRPr="00656330">
        <w:rPr>
          <w:rFonts w:ascii="Times New Roman" w:hAnsi="Times New Roman" w:cs="Times New Roman"/>
          <w:sz w:val="24"/>
        </w:rPr>
        <w:t>:</w:t>
      </w:r>
      <w:r w:rsidR="005607AC" w:rsidRPr="00656330">
        <w:rPr>
          <w:rFonts w:ascii="Times New Roman" w:hAnsi="Times New Roman" w:cs="Times New Roman"/>
          <w:sz w:val="24"/>
        </w:rPr>
        <w:t xml:space="preserve"> functional richness</w:t>
      </w:r>
      <w:r w:rsidR="00720F04" w:rsidRPr="00656330">
        <w:rPr>
          <w:rFonts w:ascii="Times New Roman" w:hAnsi="Times New Roman" w:cs="Times New Roman"/>
          <w:sz w:val="24"/>
        </w:rPr>
        <w:t xml:space="preserve"> (FRic)</w:t>
      </w:r>
      <w:r w:rsidR="005607AC" w:rsidRPr="00656330">
        <w:rPr>
          <w:rFonts w:ascii="Times New Roman" w:hAnsi="Times New Roman" w:cs="Times New Roman"/>
          <w:sz w:val="24"/>
        </w:rPr>
        <w:t xml:space="preserve">, </w:t>
      </w:r>
      <w:r w:rsidR="00720F04" w:rsidRPr="00656330">
        <w:rPr>
          <w:rFonts w:ascii="Times New Roman" w:hAnsi="Times New Roman" w:cs="Times New Roman"/>
          <w:sz w:val="24"/>
        </w:rPr>
        <w:t xml:space="preserve">functional evenness (FEve) and </w:t>
      </w:r>
      <w:r w:rsidR="00F71963" w:rsidRPr="00656330">
        <w:rPr>
          <w:rFonts w:ascii="Times New Roman" w:hAnsi="Times New Roman" w:cs="Times New Roman"/>
          <w:sz w:val="24"/>
        </w:rPr>
        <w:t>f</w:t>
      </w:r>
      <w:r w:rsidR="00720F04" w:rsidRPr="00656330">
        <w:rPr>
          <w:rFonts w:ascii="Times New Roman" w:hAnsi="Times New Roman" w:cs="Times New Roman"/>
          <w:sz w:val="24"/>
        </w:rPr>
        <w:t>unctional divergence (FDiv).</w:t>
      </w:r>
      <w:r w:rsidR="00B74F7F" w:rsidRPr="00656330">
        <w:rPr>
          <w:rFonts w:ascii="Times New Roman" w:hAnsi="Times New Roman" w:cs="Times New Roman"/>
          <w:sz w:val="24"/>
        </w:rPr>
        <w:t xml:space="preserve"> </w:t>
      </w:r>
      <w:r w:rsidR="00E761D1" w:rsidRPr="00656330">
        <w:rPr>
          <w:rFonts w:ascii="Times New Roman" w:hAnsi="Times New Roman" w:cs="Times New Roman"/>
          <w:sz w:val="24"/>
        </w:rPr>
        <w:t>FRic is the range of functional strategies within an assemblage (Martins et al., 2021)</w:t>
      </w:r>
      <w:r w:rsidR="00CE6983" w:rsidRPr="00656330">
        <w:rPr>
          <w:rFonts w:ascii="Times New Roman" w:hAnsi="Times New Roman" w:cs="Times New Roman"/>
          <w:sz w:val="24"/>
        </w:rPr>
        <w:t>, measuring how much niche space is filled (Schleuter et al., 2010).</w:t>
      </w:r>
      <w:r w:rsidR="0017723F" w:rsidRPr="00656330">
        <w:rPr>
          <w:rFonts w:ascii="Times New Roman" w:hAnsi="Times New Roman" w:cs="Times New Roman"/>
          <w:sz w:val="24"/>
        </w:rPr>
        <w:t xml:space="preserve"> FEve is </w:t>
      </w:r>
      <w:r w:rsidR="001F06A0" w:rsidRPr="00656330">
        <w:rPr>
          <w:rFonts w:ascii="Times New Roman" w:hAnsi="Times New Roman" w:cs="Times New Roman"/>
          <w:sz w:val="24"/>
        </w:rPr>
        <w:t>equivalent</w:t>
      </w:r>
      <w:r w:rsidR="0017723F" w:rsidRPr="00656330">
        <w:rPr>
          <w:rFonts w:ascii="Times New Roman" w:hAnsi="Times New Roman" w:cs="Times New Roman"/>
          <w:sz w:val="24"/>
        </w:rPr>
        <w:t xml:space="preserve"> to species evenness and describes the evenness of abundance distribution</w:t>
      </w:r>
      <w:r w:rsidR="009B57E5" w:rsidRPr="00656330">
        <w:rPr>
          <w:rFonts w:ascii="Times New Roman" w:hAnsi="Times New Roman" w:cs="Times New Roman"/>
          <w:sz w:val="24"/>
        </w:rPr>
        <w:t>s</w:t>
      </w:r>
      <w:r w:rsidR="0017723F" w:rsidRPr="00656330">
        <w:rPr>
          <w:rFonts w:ascii="Times New Roman" w:hAnsi="Times New Roman" w:cs="Times New Roman"/>
          <w:sz w:val="24"/>
        </w:rPr>
        <w:t xml:space="preserve"> in niche space.</w:t>
      </w:r>
      <w:r w:rsidR="004D44A6" w:rsidRPr="00656330">
        <w:rPr>
          <w:rFonts w:ascii="Times New Roman" w:hAnsi="Times New Roman" w:cs="Times New Roman"/>
          <w:sz w:val="24"/>
        </w:rPr>
        <w:t xml:space="preserve"> Low FEve means the niche space the community encompassed was underutilized (Mason et al., 2005).</w:t>
      </w:r>
      <w:r w:rsidR="002447FE" w:rsidRPr="00656330">
        <w:rPr>
          <w:rFonts w:ascii="Times New Roman" w:hAnsi="Times New Roman" w:cs="Times New Roman"/>
          <w:sz w:val="24"/>
        </w:rPr>
        <w:t xml:space="preserve"> FDiv</w:t>
      </w:r>
      <w:r w:rsidR="003F3873" w:rsidRPr="00656330">
        <w:rPr>
          <w:rFonts w:ascii="Times New Roman" w:hAnsi="Times New Roman" w:cs="Times New Roman"/>
          <w:sz w:val="24"/>
        </w:rPr>
        <w:t xml:space="preserve"> relates to how abundance is distributed within the volume of functional trait space occupied by species (i.e. niche differentiation) (Villéger et al. </w:t>
      </w:r>
      <w:hyperlink r:id="rId10" w:anchor="ref-CR102" w:tooltip="Villéger S, Mason NWH, Mouillot D (2008) New multidimensional functional diversity indices for a multifaceted framework in functional ecology. Ecology 89:2290–2301.                      https://doi.org/10.1890/07-1206.1                                         " w:history="1">
        <w:r w:rsidR="003F3873" w:rsidRPr="00656330">
          <w:rPr>
            <w:rFonts w:ascii="Times New Roman" w:hAnsi="Times New Roman" w:cs="Times New Roman"/>
            <w:sz w:val="24"/>
          </w:rPr>
          <w:t>2008</w:t>
        </w:r>
      </w:hyperlink>
      <w:r w:rsidR="003F3873" w:rsidRPr="00656330">
        <w:rPr>
          <w:rFonts w:ascii="Times New Roman" w:hAnsi="Times New Roman" w:cs="Times New Roman"/>
          <w:sz w:val="24"/>
        </w:rPr>
        <w:t>). A community with</w:t>
      </w:r>
      <w:r w:rsidR="00A90A12" w:rsidRPr="00656330">
        <w:rPr>
          <w:rFonts w:ascii="Times New Roman" w:hAnsi="Times New Roman" w:cs="Times New Roman"/>
          <w:sz w:val="24"/>
        </w:rPr>
        <w:t xml:space="preserve"> </w:t>
      </w:r>
      <w:r w:rsidR="002447FE" w:rsidRPr="00656330">
        <w:rPr>
          <w:rFonts w:ascii="Times New Roman" w:hAnsi="Times New Roman" w:cs="Times New Roman"/>
          <w:sz w:val="24"/>
        </w:rPr>
        <w:t>high</w:t>
      </w:r>
      <w:r w:rsidR="003F3873" w:rsidRPr="00656330">
        <w:rPr>
          <w:rFonts w:ascii="Times New Roman" w:hAnsi="Times New Roman" w:cs="Times New Roman"/>
          <w:sz w:val="24"/>
        </w:rPr>
        <w:t xml:space="preserve"> FDiv</w:t>
      </w:r>
      <w:r w:rsidR="002447FE" w:rsidRPr="00656330">
        <w:rPr>
          <w:rFonts w:ascii="Times New Roman" w:hAnsi="Times New Roman" w:cs="Times New Roman"/>
          <w:sz w:val="24"/>
        </w:rPr>
        <w:t xml:space="preserve"> </w:t>
      </w:r>
      <w:r w:rsidR="00C52499" w:rsidRPr="00656330">
        <w:rPr>
          <w:rFonts w:ascii="Times New Roman" w:hAnsi="Times New Roman" w:cs="Times New Roman"/>
          <w:sz w:val="24"/>
        </w:rPr>
        <w:t>is more</w:t>
      </w:r>
      <w:r w:rsidR="003F3873" w:rsidRPr="00656330">
        <w:rPr>
          <w:rFonts w:ascii="Times New Roman" w:hAnsi="Times New Roman" w:cs="Times New Roman"/>
          <w:sz w:val="24"/>
        </w:rPr>
        <w:t xml:space="preserve"> </w:t>
      </w:r>
      <w:r w:rsidR="002447FE" w:rsidRPr="00656330">
        <w:rPr>
          <w:rFonts w:ascii="Times New Roman" w:hAnsi="Times New Roman" w:cs="Times New Roman"/>
          <w:sz w:val="24"/>
        </w:rPr>
        <w:t>efficient</w:t>
      </w:r>
      <w:r w:rsidR="00C52499" w:rsidRPr="00656330">
        <w:rPr>
          <w:rFonts w:ascii="Times New Roman" w:hAnsi="Times New Roman" w:cs="Times New Roman"/>
          <w:sz w:val="24"/>
        </w:rPr>
        <w:t xml:space="preserve"> in</w:t>
      </w:r>
      <w:r w:rsidR="002447FE" w:rsidRPr="00656330">
        <w:rPr>
          <w:rFonts w:ascii="Times New Roman" w:hAnsi="Times New Roman" w:cs="Times New Roman"/>
          <w:sz w:val="24"/>
        </w:rPr>
        <w:t xml:space="preserve"> resource us</w:t>
      </w:r>
      <w:r w:rsidR="005424EE" w:rsidRPr="00656330">
        <w:rPr>
          <w:rFonts w:ascii="Times New Roman" w:hAnsi="Times New Roman" w:cs="Times New Roman"/>
          <w:sz w:val="24"/>
        </w:rPr>
        <w:t>e</w:t>
      </w:r>
      <w:r w:rsidR="002447FE" w:rsidRPr="00656330">
        <w:rPr>
          <w:rFonts w:ascii="Times New Roman" w:hAnsi="Times New Roman" w:cs="Times New Roman"/>
          <w:sz w:val="24"/>
        </w:rPr>
        <w:t xml:space="preserve"> and</w:t>
      </w:r>
      <w:r w:rsidR="000B1EB6" w:rsidRPr="00656330">
        <w:rPr>
          <w:rFonts w:ascii="Times New Roman" w:hAnsi="Times New Roman" w:cs="Times New Roman"/>
          <w:sz w:val="24"/>
        </w:rPr>
        <w:t xml:space="preserve"> will likely</w:t>
      </w:r>
      <w:r w:rsidR="00C23B49" w:rsidRPr="00656330">
        <w:rPr>
          <w:rFonts w:ascii="Times New Roman" w:hAnsi="Times New Roman" w:cs="Times New Roman"/>
          <w:sz w:val="24"/>
        </w:rPr>
        <w:t xml:space="preserve"> lead to</w:t>
      </w:r>
      <w:r w:rsidR="002447FE" w:rsidRPr="00656330">
        <w:rPr>
          <w:rFonts w:ascii="Times New Roman" w:hAnsi="Times New Roman" w:cs="Times New Roman"/>
          <w:sz w:val="24"/>
        </w:rPr>
        <w:t xml:space="preserve"> </w:t>
      </w:r>
      <w:r w:rsidR="00C52499" w:rsidRPr="00656330">
        <w:rPr>
          <w:rFonts w:ascii="Times New Roman" w:hAnsi="Times New Roman" w:cs="Times New Roman"/>
          <w:sz w:val="24"/>
        </w:rPr>
        <w:t xml:space="preserve">better </w:t>
      </w:r>
      <w:r w:rsidR="002447FE" w:rsidRPr="00656330">
        <w:rPr>
          <w:rFonts w:ascii="Times New Roman" w:hAnsi="Times New Roman" w:cs="Times New Roman"/>
          <w:sz w:val="24"/>
        </w:rPr>
        <w:t>ecosystem function</w:t>
      </w:r>
      <w:r w:rsidR="003F3873" w:rsidRPr="00656330">
        <w:rPr>
          <w:rFonts w:ascii="Times New Roman" w:hAnsi="Times New Roman" w:cs="Times New Roman"/>
          <w:sz w:val="24"/>
        </w:rPr>
        <w:t>ing</w:t>
      </w:r>
      <w:r w:rsidR="002447FE" w:rsidRPr="00656330">
        <w:rPr>
          <w:rFonts w:ascii="Times New Roman" w:hAnsi="Times New Roman" w:cs="Times New Roman"/>
          <w:sz w:val="24"/>
        </w:rPr>
        <w:t xml:space="preserve"> (Mason et al., 2005</w:t>
      </w:r>
      <w:r w:rsidR="00C52499" w:rsidRPr="00656330">
        <w:rPr>
          <w:rFonts w:ascii="Times New Roman" w:hAnsi="Times New Roman" w:cs="Times New Roman"/>
          <w:sz w:val="24"/>
        </w:rPr>
        <w:t>; Larentis et al., 202</w:t>
      </w:r>
      <w:r w:rsidR="00AC57CD" w:rsidRPr="00656330">
        <w:rPr>
          <w:rFonts w:ascii="Times New Roman" w:hAnsi="Times New Roman" w:cs="Times New Roman"/>
          <w:sz w:val="24"/>
        </w:rPr>
        <w:t>2</w:t>
      </w:r>
      <w:r w:rsidR="002447FE" w:rsidRPr="00656330">
        <w:rPr>
          <w:rFonts w:ascii="Times New Roman" w:hAnsi="Times New Roman" w:cs="Times New Roman"/>
          <w:sz w:val="24"/>
        </w:rPr>
        <w:t>).</w:t>
      </w:r>
      <w:r w:rsidR="0017723F" w:rsidRPr="00656330">
        <w:rPr>
          <w:rFonts w:ascii="Times New Roman" w:hAnsi="Times New Roman" w:cs="Times New Roman"/>
          <w:sz w:val="24"/>
        </w:rPr>
        <w:t xml:space="preserve"> </w:t>
      </w:r>
    </w:p>
    <w:p w14:paraId="279FD48C" w14:textId="3965F87D" w:rsidR="00796E93" w:rsidRPr="00656330" w:rsidRDefault="00264422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Due to non-normal</w:t>
      </w:r>
      <w:r w:rsidR="00941F26" w:rsidRPr="00656330">
        <w:rPr>
          <w:rFonts w:ascii="Times New Roman" w:hAnsi="Times New Roman" w:cs="Times New Roman"/>
          <w:sz w:val="24"/>
        </w:rPr>
        <w:t>ity</w:t>
      </w:r>
      <w:r w:rsidRPr="00656330">
        <w:rPr>
          <w:rFonts w:ascii="Times New Roman" w:hAnsi="Times New Roman" w:cs="Times New Roman"/>
          <w:sz w:val="24"/>
        </w:rPr>
        <w:t xml:space="preserve"> of taxonomic and functional trait</w:t>
      </w:r>
      <w:r w:rsidR="006D62A4" w:rsidRPr="00656330">
        <w:rPr>
          <w:rFonts w:ascii="Times New Roman" w:hAnsi="Times New Roman" w:cs="Times New Roman"/>
          <w:sz w:val="24"/>
        </w:rPr>
        <w:t xml:space="preserve"> data</w:t>
      </w:r>
      <w:r w:rsidRPr="00656330">
        <w:rPr>
          <w:rFonts w:ascii="Times New Roman" w:hAnsi="Times New Roman" w:cs="Times New Roman"/>
          <w:sz w:val="24"/>
        </w:rPr>
        <w:t xml:space="preserve">, </w:t>
      </w:r>
      <w:r w:rsidR="006D62A4" w:rsidRPr="00656330">
        <w:rPr>
          <w:rFonts w:ascii="Times New Roman" w:hAnsi="Times New Roman" w:cs="Times New Roman"/>
          <w:sz w:val="24"/>
        </w:rPr>
        <w:t xml:space="preserve">we conducted </w:t>
      </w:r>
      <w:r w:rsidR="00B46B1D" w:rsidRPr="00656330">
        <w:rPr>
          <w:rFonts w:ascii="Times New Roman" w:hAnsi="Times New Roman" w:cs="Times New Roman"/>
          <w:sz w:val="24"/>
        </w:rPr>
        <w:t>non-parametric</w:t>
      </w:r>
      <w:r w:rsidR="00E75C40" w:rsidRPr="00656330">
        <w:rPr>
          <w:rFonts w:ascii="Times New Roman" w:hAnsi="Times New Roman" w:cs="Times New Roman"/>
          <w:sz w:val="24"/>
        </w:rPr>
        <w:t xml:space="preserve"> </w:t>
      </w:r>
      <w:r w:rsidR="00A41EEF" w:rsidRPr="00656330">
        <w:rPr>
          <w:rFonts w:ascii="Times New Roman" w:hAnsi="Times New Roman" w:cs="Times New Roman"/>
          <w:sz w:val="24"/>
        </w:rPr>
        <w:t xml:space="preserve">Kruskal-Wallis </w:t>
      </w:r>
      <w:r w:rsidR="00B46B1D" w:rsidRPr="00656330">
        <w:rPr>
          <w:rFonts w:ascii="Times New Roman" w:hAnsi="Times New Roman" w:cs="Times New Roman"/>
          <w:sz w:val="24"/>
        </w:rPr>
        <w:t>rank sum test</w:t>
      </w:r>
      <w:r w:rsidR="00A90A12" w:rsidRPr="00656330">
        <w:rPr>
          <w:rFonts w:ascii="Times New Roman" w:hAnsi="Times New Roman" w:cs="Times New Roman"/>
          <w:sz w:val="24"/>
        </w:rPr>
        <w:t>s</w:t>
      </w:r>
      <w:r w:rsidR="00B46B1D" w:rsidRPr="00656330">
        <w:rPr>
          <w:rFonts w:ascii="Times New Roman" w:hAnsi="Times New Roman" w:cs="Times New Roman"/>
          <w:sz w:val="24"/>
        </w:rPr>
        <w:t xml:space="preserve"> to </w:t>
      </w:r>
      <w:r w:rsidR="00DD5B85" w:rsidRPr="00656330">
        <w:rPr>
          <w:rFonts w:ascii="Times New Roman" w:hAnsi="Times New Roman" w:cs="Times New Roman"/>
          <w:sz w:val="24"/>
        </w:rPr>
        <w:t>check whether significant</w:t>
      </w:r>
      <w:r w:rsidR="007861A7" w:rsidRPr="00656330">
        <w:rPr>
          <w:rFonts w:ascii="Times New Roman" w:hAnsi="Times New Roman" w:cs="Times New Roman"/>
          <w:sz w:val="24"/>
        </w:rPr>
        <w:t xml:space="preserve"> differences</w:t>
      </w:r>
      <w:r w:rsidR="00DD5B85" w:rsidRPr="00656330">
        <w:rPr>
          <w:rFonts w:ascii="Times New Roman" w:hAnsi="Times New Roman" w:cs="Times New Roman"/>
          <w:sz w:val="24"/>
        </w:rPr>
        <w:t xml:space="preserve"> in compositions</w:t>
      </w:r>
      <w:r w:rsidR="00B50754" w:rsidRPr="00656330">
        <w:rPr>
          <w:rFonts w:ascii="Times New Roman" w:hAnsi="Times New Roman" w:cs="Times New Roman"/>
          <w:sz w:val="24"/>
        </w:rPr>
        <w:t xml:space="preserve"> </w:t>
      </w:r>
      <w:r w:rsidR="00DD5B85" w:rsidRPr="00656330">
        <w:rPr>
          <w:rFonts w:ascii="Times New Roman" w:hAnsi="Times New Roman" w:cs="Times New Roman"/>
          <w:sz w:val="24"/>
        </w:rPr>
        <w:t>existed</w:t>
      </w:r>
      <w:r w:rsidR="007861A7" w:rsidRPr="00656330">
        <w:rPr>
          <w:rFonts w:ascii="Times New Roman" w:hAnsi="Times New Roman" w:cs="Times New Roman"/>
          <w:sz w:val="24"/>
        </w:rPr>
        <w:t xml:space="preserve"> </w:t>
      </w:r>
      <w:r w:rsidR="00212A0E" w:rsidRPr="00656330">
        <w:rPr>
          <w:rFonts w:ascii="Times New Roman" w:hAnsi="Times New Roman" w:cs="Times New Roman"/>
          <w:sz w:val="24"/>
        </w:rPr>
        <w:t xml:space="preserve">between </w:t>
      </w:r>
      <w:r w:rsidR="007B5EA3">
        <w:rPr>
          <w:rFonts w:ascii="Times New Roman" w:hAnsi="Times New Roman" w:cs="Times New Roman"/>
          <w:sz w:val="24"/>
        </w:rPr>
        <w:t xml:space="preserve">the </w:t>
      </w:r>
      <w:r w:rsidR="007861A7" w:rsidRPr="00656330">
        <w:rPr>
          <w:rFonts w:ascii="Times New Roman" w:hAnsi="Times New Roman" w:cs="Times New Roman"/>
          <w:sz w:val="24"/>
        </w:rPr>
        <w:t xml:space="preserve">five different habitats. </w:t>
      </w:r>
      <w:r w:rsidR="00CF42CB" w:rsidRPr="00656330">
        <w:rPr>
          <w:rFonts w:ascii="Times New Roman" w:hAnsi="Times New Roman" w:cs="Times New Roman"/>
          <w:sz w:val="24"/>
        </w:rPr>
        <w:t>Dunn’s paired</w:t>
      </w:r>
      <w:r w:rsidR="007861A7" w:rsidRPr="00656330">
        <w:rPr>
          <w:rFonts w:ascii="Times New Roman" w:hAnsi="Times New Roman" w:cs="Times New Roman"/>
          <w:sz w:val="24"/>
        </w:rPr>
        <w:t xml:space="preserve"> comparison</w:t>
      </w:r>
      <w:r w:rsidR="00CF42CB" w:rsidRPr="00656330">
        <w:rPr>
          <w:rFonts w:ascii="Times New Roman" w:hAnsi="Times New Roman" w:cs="Times New Roman"/>
          <w:sz w:val="24"/>
        </w:rPr>
        <w:t xml:space="preserve"> test</w:t>
      </w:r>
      <w:r w:rsidR="007861A7" w:rsidRPr="00656330">
        <w:rPr>
          <w:rFonts w:ascii="Times New Roman" w:hAnsi="Times New Roman" w:cs="Times New Roman"/>
          <w:sz w:val="24"/>
        </w:rPr>
        <w:t xml:space="preserve"> (</w:t>
      </w:r>
      <w:bookmarkStart w:id="3" w:name="_Hlk144148428"/>
      <w:r w:rsidR="007861A7" w:rsidRPr="00656330">
        <w:rPr>
          <w:rFonts w:ascii="Times New Roman" w:hAnsi="Times New Roman" w:cs="Times New Roman"/>
          <w:sz w:val="24"/>
        </w:rPr>
        <w:t>Dunn, 1964</w:t>
      </w:r>
      <w:bookmarkEnd w:id="3"/>
      <w:r w:rsidR="007861A7" w:rsidRPr="00656330">
        <w:rPr>
          <w:rFonts w:ascii="Times New Roman" w:hAnsi="Times New Roman" w:cs="Times New Roman"/>
          <w:sz w:val="24"/>
        </w:rPr>
        <w:t>)</w:t>
      </w:r>
      <w:r w:rsidR="00EB4192" w:rsidRPr="00656330">
        <w:rPr>
          <w:rFonts w:ascii="Times New Roman" w:hAnsi="Times New Roman" w:cs="Times New Roman"/>
          <w:sz w:val="24"/>
        </w:rPr>
        <w:t xml:space="preserve"> </w:t>
      </w:r>
      <w:r w:rsidR="003317F6" w:rsidRPr="00656330">
        <w:rPr>
          <w:rFonts w:ascii="Times New Roman" w:hAnsi="Times New Roman" w:cs="Times New Roman"/>
          <w:sz w:val="24"/>
        </w:rPr>
        <w:t xml:space="preserve">was </w:t>
      </w:r>
      <w:r w:rsidR="00EB4192" w:rsidRPr="00656330">
        <w:rPr>
          <w:rFonts w:ascii="Times New Roman" w:hAnsi="Times New Roman" w:cs="Times New Roman"/>
          <w:sz w:val="24"/>
        </w:rPr>
        <w:t xml:space="preserve">then used </w:t>
      </w:r>
      <w:r w:rsidR="00C20E00" w:rsidRPr="00656330">
        <w:rPr>
          <w:rFonts w:ascii="Times New Roman" w:hAnsi="Times New Roman" w:cs="Times New Roman"/>
          <w:sz w:val="24"/>
        </w:rPr>
        <w:t>to identify the pairs of habitats having significant differences in each taxonomic component and functional trait</w:t>
      </w:r>
      <w:r w:rsidR="002F1169" w:rsidRPr="00656330">
        <w:rPr>
          <w:rFonts w:ascii="Times New Roman" w:hAnsi="Times New Roman" w:cs="Times New Roman"/>
          <w:sz w:val="24"/>
        </w:rPr>
        <w:t xml:space="preserve"> </w:t>
      </w:r>
      <w:r w:rsidR="00343D35" w:rsidRPr="00656330">
        <w:rPr>
          <w:rFonts w:ascii="Times New Roman" w:hAnsi="Times New Roman" w:cs="Times New Roman"/>
          <w:sz w:val="24"/>
        </w:rPr>
        <w:t>group</w:t>
      </w:r>
      <w:r w:rsidR="00C20E00" w:rsidRPr="00656330">
        <w:rPr>
          <w:rFonts w:ascii="Times New Roman" w:hAnsi="Times New Roman" w:cs="Times New Roman"/>
          <w:sz w:val="24"/>
        </w:rPr>
        <w:t xml:space="preserve">. </w:t>
      </w:r>
      <w:r w:rsidR="00E8182E" w:rsidRPr="00656330">
        <w:rPr>
          <w:rFonts w:ascii="Times New Roman" w:hAnsi="Times New Roman" w:cs="Times New Roman"/>
          <w:sz w:val="24"/>
        </w:rPr>
        <w:t>The calculation</w:t>
      </w:r>
      <w:r w:rsidR="0063736B" w:rsidRPr="00656330">
        <w:rPr>
          <w:rFonts w:ascii="Times New Roman" w:hAnsi="Times New Roman" w:cs="Times New Roman"/>
          <w:sz w:val="24"/>
        </w:rPr>
        <w:t>s</w:t>
      </w:r>
      <w:r w:rsidR="00E8182E" w:rsidRPr="00656330">
        <w:rPr>
          <w:rFonts w:ascii="Times New Roman" w:hAnsi="Times New Roman" w:cs="Times New Roman"/>
          <w:sz w:val="24"/>
        </w:rPr>
        <w:t xml:space="preserve"> of</w:t>
      </w:r>
      <w:r w:rsidR="0063736B" w:rsidRPr="00656330">
        <w:rPr>
          <w:rFonts w:ascii="Times New Roman" w:hAnsi="Times New Roman" w:cs="Times New Roman"/>
          <w:sz w:val="24"/>
        </w:rPr>
        <w:t xml:space="preserve"> taxonomic diversity were conducted in Past 2.03 (</w:t>
      </w:r>
      <w:r w:rsidR="00FC3680" w:rsidRPr="00656330">
        <w:rPr>
          <w:rFonts w:ascii="Times New Roman" w:hAnsi="Times New Roman" w:cs="Times New Roman"/>
          <w:sz w:val="24"/>
        </w:rPr>
        <w:t>Hammer et al. 2001</w:t>
      </w:r>
      <w:r w:rsidR="0063736B" w:rsidRPr="00656330">
        <w:rPr>
          <w:rFonts w:ascii="Times New Roman" w:hAnsi="Times New Roman" w:cs="Times New Roman"/>
          <w:sz w:val="24"/>
        </w:rPr>
        <w:t xml:space="preserve">), and </w:t>
      </w:r>
      <w:r w:rsidR="00E8182E" w:rsidRPr="00656330">
        <w:rPr>
          <w:rFonts w:ascii="Times New Roman" w:hAnsi="Times New Roman" w:cs="Times New Roman"/>
          <w:sz w:val="24"/>
        </w:rPr>
        <w:t xml:space="preserve">functional diversity and </w:t>
      </w:r>
      <w:r w:rsidR="003C164C" w:rsidRPr="00656330">
        <w:rPr>
          <w:rFonts w:ascii="Times New Roman" w:hAnsi="Times New Roman" w:cs="Times New Roman"/>
          <w:sz w:val="24"/>
        </w:rPr>
        <w:t xml:space="preserve">Dunn’s </w:t>
      </w:r>
      <w:r w:rsidR="00E8182E" w:rsidRPr="00656330">
        <w:rPr>
          <w:rFonts w:ascii="Times New Roman" w:hAnsi="Times New Roman" w:cs="Times New Roman"/>
          <w:sz w:val="24"/>
        </w:rPr>
        <w:t>test were performed in R using t</w:t>
      </w:r>
      <w:r w:rsidR="00836BE9" w:rsidRPr="00656330">
        <w:rPr>
          <w:rFonts w:ascii="Times New Roman" w:hAnsi="Times New Roman" w:cs="Times New Roman"/>
          <w:sz w:val="24"/>
        </w:rPr>
        <w:t>he package</w:t>
      </w:r>
      <w:r w:rsidR="00E8182E" w:rsidRPr="00656330">
        <w:rPr>
          <w:rFonts w:ascii="Times New Roman" w:hAnsi="Times New Roman" w:cs="Times New Roman"/>
          <w:sz w:val="24"/>
        </w:rPr>
        <w:t>s</w:t>
      </w:r>
      <w:r w:rsidR="00836BE9" w:rsidRPr="00656330">
        <w:rPr>
          <w:rFonts w:ascii="Times New Roman" w:hAnsi="Times New Roman" w:cs="Times New Roman"/>
          <w:sz w:val="24"/>
        </w:rPr>
        <w:t xml:space="preserve"> of</w:t>
      </w:r>
      <w:r w:rsidR="00E8182E" w:rsidRPr="00656330">
        <w:rPr>
          <w:rFonts w:ascii="Times New Roman" w:hAnsi="Times New Roman" w:cs="Times New Roman"/>
          <w:sz w:val="24"/>
        </w:rPr>
        <w:t xml:space="preserve"> ‘FD’ </w:t>
      </w:r>
      <w:r w:rsidR="0005059C" w:rsidRPr="00656330">
        <w:rPr>
          <w:rFonts w:ascii="Times New Roman" w:hAnsi="Times New Roman" w:cs="Times New Roman"/>
          <w:sz w:val="24"/>
        </w:rPr>
        <w:t>(</w:t>
      </w:r>
      <w:bookmarkStart w:id="4" w:name="_Hlk144148648"/>
      <w:r w:rsidR="0005059C" w:rsidRPr="00656330">
        <w:rPr>
          <w:rFonts w:ascii="Times New Roman" w:hAnsi="Times New Roman" w:cs="Times New Roman"/>
          <w:sz w:val="24"/>
        </w:rPr>
        <w:t>Lalibert</w:t>
      </w:r>
      <w:r w:rsidR="0005059C" w:rsidRPr="00656330">
        <w:rPr>
          <w:rFonts w:ascii="Times New Roman" w:eastAsiaTheme="minorHAnsi" w:hAnsi="Times New Roman" w:cs="Times New Roman"/>
          <w:sz w:val="24"/>
        </w:rPr>
        <w:t>é</w:t>
      </w:r>
      <w:r w:rsidR="0005059C" w:rsidRPr="00656330">
        <w:rPr>
          <w:rFonts w:ascii="Times New Roman" w:hAnsi="Times New Roman" w:cs="Times New Roman"/>
          <w:sz w:val="24"/>
        </w:rPr>
        <w:t xml:space="preserve"> et al., 2014</w:t>
      </w:r>
      <w:bookmarkEnd w:id="4"/>
      <w:r w:rsidR="0005059C" w:rsidRPr="00656330">
        <w:rPr>
          <w:rFonts w:ascii="Times New Roman" w:hAnsi="Times New Roman" w:cs="Times New Roman"/>
          <w:sz w:val="24"/>
        </w:rPr>
        <w:t xml:space="preserve">) </w:t>
      </w:r>
      <w:r w:rsidR="00E8182E" w:rsidRPr="00656330">
        <w:rPr>
          <w:rFonts w:ascii="Times New Roman" w:hAnsi="Times New Roman" w:cs="Times New Roman"/>
          <w:sz w:val="24"/>
        </w:rPr>
        <w:t>and</w:t>
      </w:r>
      <w:r w:rsidR="00836BE9" w:rsidRPr="00656330">
        <w:rPr>
          <w:rFonts w:ascii="Times New Roman" w:hAnsi="Times New Roman" w:cs="Times New Roman"/>
          <w:sz w:val="24"/>
        </w:rPr>
        <w:t xml:space="preserve"> ‘FSA’</w:t>
      </w:r>
      <w:r w:rsidR="003643DB" w:rsidRPr="00656330">
        <w:rPr>
          <w:rFonts w:ascii="Times New Roman" w:hAnsi="Times New Roman" w:cs="Times New Roman"/>
          <w:sz w:val="24"/>
        </w:rPr>
        <w:t xml:space="preserve"> (</w:t>
      </w:r>
      <w:r w:rsidR="00CF42CB" w:rsidRPr="00656330">
        <w:rPr>
          <w:rFonts w:ascii="Times New Roman" w:hAnsi="Times New Roman" w:cs="Times New Roman"/>
          <w:sz w:val="24"/>
        </w:rPr>
        <w:t>Ogle</w:t>
      </w:r>
      <w:r w:rsidR="00420A4E" w:rsidRPr="00656330">
        <w:rPr>
          <w:rFonts w:ascii="Times New Roman" w:hAnsi="Times New Roman" w:cs="Times New Roman"/>
          <w:sz w:val="24"/>
        </w:rPr>
        <w:t xml:space="preserve"> et al.</w:t>
      </w:r>
      <w:r w:rsidR="00CF42CB" w:rsidRPr="00656330">
        <w:rPr>
          <w:rFonts w:ascii="Times New Roman" w:hAnsi="Times New Roman" w:cs="Times New Roman"/>
          <w:sz w:val="24"/>
        </w:rPr>
        <w:t>, 20</w:t>
      </w:r>
      <w:r w:rsidR="00FC6919" w:rsidRPr="00656330">
        <w:rPr>
          <w:rFonts w:ascii="Times New Roman" w:hAnsi="Times New Roman" w:cs="Times New Roman"/>
          <w:sz w:val="24"/>
        </w:rPr>
        <w:t>20</w:t>
      </w:r>
      <w:r w:rsidR="003643DB" w:rsidRPr="00656330">
        <w:rPr>
          <w:rFonts w:ascii="Times New Roman" w:hAnsi="Times New Roman" w:cs="Times New Roman"/>
          <w:sz w:val="24"/>
        </w:rPr>
        <w:t>)</w:t>
      </w:r>
      <w:r w:rsidR="00666607" w:rsidRPr="00656330">
        <w:rPr>
          <w:rFonts w:ascii="Times New Roman" w:hAnsi="Times New Roman" w:cs="Times New Roman"/>
          <w:sz w:val="24"/>
        </w:rPr>
        <w:t xml:space="preserve">. </w:t>
      </w:r>
    </w:p>
    <w:p w14:paraId="0A8C1D61" w14:textId="4D25547E" w:rsidR="00A9284A" w:rsidRPr="00656330" w:rsidRDefault="00F305E2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lastRenderedPageBreak/>
        <w:tab/>
      </w:r>
      <w:r w:rsidR="00CC420A" w:rsidRPr="00656330">
        <w:rPr>
          <w:rFonts w:ascii="Times New Roman" w:hAnsi="Times New Roman" w:cs="Times New Roman"/>
          <w:sz w:val="24"/>
        </w:rPr>
        <w:t xml:space="preserve">For </w:t>
      </w:r>
      <w:r w:rsidR="007D5C84" w:rsidRPr="00656330">
        <w:rPr>
          <w:rFonts w:ascii="Times New Roman" w:hAnsi="Times New Roman" w:cs="Times New Roman"/>
          <w:sz w:val="24"/>
        </w:rPr>
        <w:t>ordination analysis, p</w:t>
      </w:r>
      <w:r w:rsidRPr="00656330">
        <w:rPr>
          <w:rFonts w:ascii="Times New Roman" w:hAnsi="Times New Roman" w:cs="Times New Roman"/>
          <w:sz w:val="24"/>
        </w:rPr>
        <w:t>rincipal component</w:t>
      </w:r>
      <w:r w:rsidR="00905D53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analysis (PCA) was </w:t>
      </w:r>
      <w:r w:rsidR="007D5C84" w:rsidRPr="00656330">
        <w:rPr>
          <w:rFonts w:ascii="Times New Roman" w:hAnsi="Times New Roman" w:cs="Times New Roman"/>
          <w:sz w:val="24"/>
        </w:rPr>
        <w:t>first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7D5C84" w:rsidRPr="00656330">
        <w:rPr>
          <w:rFonts w:ascii="Times New Roman" w:hAnsi="Times New Roman" w:cs="Times New Roman"/>
          <w:sz w:val="24"/>
        </w:rPr>
        <w:t>conducted</w:t>
      </w:r>
      <w:r w:rsidRPr="00656330">
        <w:rPr>
          <w:rFonts w:ascii="Times New Roman" w:hAnsi="Times New Roman" w:cs="Times New Roman"/>
          <w:sz w:val="24"/>
        </w:rPr>
        <w:t xml:space="preserve"> to </w:t>
      </w:r>
      <w:r w:rsidR="00332CB2" w:rsidRPr="00656330">
        <w:rPr>
          <w:rFonts w:ascii="Times New Roman" w:hAnsi="Times New Roman" w:cs="Times New Roman"/>
          <w:sz w:val="24"/>
        </w:rPr>
        <w:t xml:space="preserve">map </w:t>
      </w:r>
      <w:r w:rsidR="0000270A" w:rsidRPr="00656330">
        <w:rPr>
          <w:rFonts w:ascii="Times New Roman" w:hAnsi="Times New Roman" w:cs="Times New Roman"/>
          <w:sz w:val="24"/>
        </w:rPr>
        <w:t xml:space="preserve">the </w:t>
      </w:r>
      <w:r w:rsidR="00776092" w:rsidRPr="00656330">
        <w:rPr>
          <w:rFonts w:ascii="Times New Roman" w:hAnsi="Times New Roman" w:cs="Times New Roman"/>
          <w:sz w:val="24"/>
        </w:rPr>
        <w:t xml:space="preserve">variability of environmental parameters </w:t>
      </w:r>
      <w:r w:rsidR="00212A0E" w:rsidRPr="00656330">
        <w:rPr>
          <w:rFonts w:ascii="Times New Roman" w:hAnsi="Times New Roman" w:cs="Times New Roman"/>
          <w:sz w:val="24"/>
        </w:rPr>
        <w:t>between</w:t>
      </w:r>
      <w:r w:rsidR="00776092" w:rsidRPr="00656330">
        <w:rPr>
          <w:rFonts w:ascii="Times New Roman" w:hAnsi="Times New Roman" w:cs="Times New Roman"/>
          <w:sz w:val="24"/>
        </w:rPr>
        <w:t xml:space="preserve"> different habitats. </w:t>
      </w:r>
      <w:r w:rsidR="00CA7D14" w:rsidRPr="00656330">
        <w:rPr>
          <w:rFonts w:ascii="Times New Roman" w:hAnsi="Times New Roman" w:cs="Times New Roman"/>
          <w:sz w:val="24"/>
        </w:rPr>
        <w:t>Distance-based redundancy analysis (dbRDA</w:t>
      </w:r>
      <w:bookmarkStart w:id="5" w:name="_Hlk144148686"/>
      <w:r w:rsidR="006243A8" w:rsidRPr="00656330">
        <w:rPr>
          <w:rFonts w:ascii="Times New Roman" w:hAnsi="Times New Roman" w:cs="Times New Roman"/>
          <w:sz w:val="24"/>
        </w:rPr>
        <w:t xml:space="preserve">; </w:t>
      </w:r>
      <w:r w:rsidR="00D77D34" w:rsidRPr="00656330">
        <w:rPr>
          <w:rFonts w:ascii="Times New Roman" w:hAnsi="Times New Roman" w:cs="Times New Roman"/>
          <w:sz w:val="24"/>
        </w:rPr>
        <w:t>Legendre and Anderson, 1999</w:t>
      </w:r>
      <w:bookmarkEnd w:id="5"/>
      <w:r w:rsidR="00CA7D14" w:rsidRPr="00656330">
        <w:rPr>
          <w:rFonts w:ascii="Times New Roman" w:hAnsi="Times New Roman" w:cs="Times New Roman"/>
          <w:sz w:val="24"/>
        </w:rPr>
        <w:t>)</w:t>
      </w:r>
      <w:r w:rsidR="00D77D34" w:rsidRPr="00656330">
        <w:rPr>
          <w:rFonts w:ascii="Times New Roman" w:hAnsi="Times New Roman" w:cs="Times New Roman"/>
          <w:sz w:val="24"/>
        </w:rPr>
        <w:t xml:space="preserve"> </w:t>
      </w:r>
      <w:r w:rsidR="00DE169A" w:rsidRPr="00656330">
        <w:rPr>
          <w:rFonts w:ascii="Times New Roman" w:hAnsi="Times New Roman" w:cs="Times New Roman"/>
          <w:sz w:val="24"/>
        </w:rPr>
        <w:t xml:space="preserve">was then performed as the constrained ordination method to explore the relationships of biotic (taxonomic and functional trait) compositions and environmental variables. </w:t>
      </w:r>
      <w:r w:rsidR="0074249F" w:rsidRPr="00656330">
        <w:rPr>
          <w:rFonts w:ascii="Times New Roman" w:hAnsi="Times New Roman" w:cs="Times New Roman"/>
          <w:sz w:val="24"/>
        </w:rPr>
        <w:t xml:space="preserve">Bray-Curtis dissimilarity was chosen to calculate sample distances on the basis of </w:t>
      </w:r>
      <w:r w:rsidR="00CC1D5A" w:rsidRPr="00656330">
        <w:rPr>
          <w:rFonts w:ascii="Times New Roman" w:hAnsi="Times New Roman" w:cs="Times New Roman"/>
          <w:sz w:val="24"/>
        </w:rPr>
        <w:t xml:space="preserve">a </w:t>
      </w:r>
      <w:r w:rsidR="005A240D" w:rsidRPr="00656330">
        <w:rPr>
          <w:rFonts w:ascii="Times New Roman" w:hAnsi="Times New Roman" w:cs="Times New Roman"/>
          <w:sz w:val="24"/>
        </w:rPr>
        <w:t>relative abundance</w:t>
      </w:r>
      <w:r w:rsidR="0074249F" w:rsidRPr="00656330">
        <w:rPr>
          <w:rFonts w:ascii="Times New Roman" w:hAnsi="Times New Roman" w:cs="Times New Roman"/>
          <w:sz w:val="24"/>
        </w:rPr>
        <w:t xml:space="preserve"> matrix</w:t>
      </w:r>
      <w:r w:rsidR="005A240D" w:rsidRPr="00656330">
        <w:rPr>
          <w:rFonts w:ascii="Times New Roman" w:hAnsi="Times New Roman" w:cs="Times New Roman"/>
          <w:sz w:val="24"/>
        </w:rPr>
        <w:t xml:space="preserve"> of chironomids</w:t>
      </w:r>
      <w:r w:rsidR="0074249F" w:rsidRPr="00656330">
        <w:rPr>
          <w:rFonts w:ascii="Times New Roman" w:hAnsi="Times New Roman" w:cs="Times New Roman"/>
          <w:sz w:val="24"/>
        </w:rPr>
        <w:t xml:space="preserve"> during the principal coordinate analysis (PCoA) </w:t>
      </w:r>
      <w:r w:rsidR="009905A6" w:rsidRPr="00656330">
        <w:rPr>
          <w:rFonts w:ascii="Times New Roman" w:hAnsi="Times New Roman" w:cs="Times New Roman"/>
          <w:sz w:val="24"/>
        </w:rPr>
        <w:t>prior to</w:t>
      </w:r>
      <w:r w:rsidR="0074249F" w:rsidRPr="00656330">
        <w:rPr>
          <w:rFonts w:ascii="Times New Roman" w:hAnsi="Times New Roman" w:cs="Times New Roman"/>
          <w:sz w:val="24"/>
        </w:rPr>
        <w:t xml:space="preserve"> the dbRDA</w:t>
      </w:r>
      <w:r w:rsidR="005433F6" w:rsidRPr="00656330">
        <w:rPr>
          <w:rFonts w:ascii="Times New Roman" w:hAnsi="Times New Roman" w:cs="Times New Roman"/>
          <w:sz w:val="24"/>
        </w:rPr>
        <w:t>. Forward selection</w:t>
      </w:r>
      <w:r w:rsidR="002939B8" w:rsidRPr="00656330">
        <w:rPr>
          <w:rFonts w:ascii="Times New Roman" w:hAnsi="Times New Roman" w:cs="Times New Roman"/>
          <w:sz w:val="24"/>
        </w:rPr>
        <w:t xml:space="preserve"> with 999 permutations</w:t>
      </w:r>
      <w:r w:rsidR="005433F6" w:rsidRPr="00656330">
        <w:rPr>
          <w:rFonts w:ascii="Times New Roman" w:hAnsi="Times New Roman" w:cs="Times New Roman"/>
          <w:sz w:val="24"/>
        </w:rPr>
        <w:t xml:space="preserve"> of environmental factors was used to select </w:t>
      </w:r>
      <w:r w:rsidR="00480301" w:rsidRPr="00656330">
        <w:rPr>
          <w:rFonts w:ascii="Times New Roman" w:hAnsi="Times New Roman" w:cs="Times New Roman"/>
          <w:sz w:val="24"/>
        </w:rPr>
        <w:t xml:space="preserve">a </w:t>
      </w:r>
      <w:r w:rsidR="0062291B" w:rsidRPr="00656330">
        <w:rPr>
          <w:rFonts w:ascii="Times New Roman" w:hAnsi="Times New Roman" w:cs="Times New Roman"/>
          <w:sz w:val="24"/>
        </w:rPr>
        <w:t xml:space="preserve">minimum set of </w:t>
      </w:r>
      <w:r w:rsidR="005433F6" w:rsidRPr="00656330">
        <w:rPr>
          <w:rFonts w:ascii="Times New Roman" w:hAnsi="Times New Roman" w:cs="Times New Roman"/>
          <w:sz w:val="24"/>
        </w:rPr>
        <w:t>significant (</w:t>
      </w:r>
      <w:r w:rsidR="005433F6" w:rsidRPr="00656330">
        <w:rPr>
          <w:rFonts w:ascii="Times New Roman" w:hAnsi="Times New Roman" w:cs="Times New Roman"/>
          <w:i/>
          <w:iCs/>
          <w:sz w:val="24"/>
        </w:rPr>
        <w:t>p</w:t>
      </w:r>
      <w:r w:rsidR="005433F6" w:rsidRPr="00656330">
        <w:rPr>
          <w:rFonts w:ascii="Times New Roman" w:hAnsi="Times New Roman" w:cs="Times New Roman"/>
          <w:sz w:val="24"/>
        </w:rPr>
        <w:t>&lt;0.05) variables</w:t>
      </w:r>
      <w:r w:rsidR="00C85424" w:rsidRPr="00656330">
        <w:rPr>
          <w:rFonts w:ascii="Times New Roman" w:hAnsi="Times New Roman" w:cs="Times New Roman"/>
          <w:sz w:val="24"/>
        </w:rPr>
        <w:t xml:space="preserve">. To </w:t>
      </w:r>
      <w:r w:rsidR="002D2EE0" w:rsidRPr="00656330">
        <w:rPr>
          <w:rFonts w:ascii="Times New Roman" w:hAnsi="Times New Roman" w:cs="Times New Roman"/>
          <w:sz w:val="24"/>
        </w:rPr>
        <w:t xml:space="preserve">determine </w:t>
      </w:r>
      <w:r w:rsidR="00C85424" w:rsidRPr="00656330">
        <w:rPr>
          <w:rFonts w:ascii="Times New Roman" w:hAnsi="Times New Roman" w:cs="Times New Roman"/>
          <w:sz w:val="24"/>
        </w:rPr>
        <w:t xml:space="preserve">the relative importance of DWT, which was </w:t>
      </w:r>
      <w:r w:rsidR="002A7B50" w:rsidRPr="00656330">
        <w:rPr>
          <w:rFonts w:ascii="Times New Roman" w:hAnsi="Times New Roman" w:cs="Times New Roman"/>
          <w:sz w:val="24"/>
        </w:rPr>
        <w:t>hypothe</w:t>
      </w:r>
      <w:r w:rsidR="00E84518" w:rsidRPr="00656330">
        <w:rPr>
          <w:rFonts w:ascii="Times New Roman" w:hAnsi="Times New Roman" w:cs="Times New Roman"/>
          <w:sz w:val="24"/>
        </w:rPr>
        <w:t>siz</w:t>
      </w:r>
      <w:r w:rsidR="002A7B50" w:rsidRPr="00656330">
        <w:rPr>
          <w:rFonts w:ascii="Times New Roman" w:hAnsi="Times New Roman" w:cs="Times New Roman"/>
          <w:sz w:val="24"/>
        </w:rPr>
        <w:t>ed</w:t>
      </w:r>
      <w:r w:rsidR="00C85424" w:rsidRPr="00656330">
        <w:rPr>
          <w:rFonts w:ascii="Times New Roman" w:hAnsi="Times New Roman" w:cs="Times New Roman"/>
          <w:sz w:val="24"/>
        </w:rPr>
        <w:t xml:space="preserve"> to be a vital factor in shaping habitats and their biotic communities, varia</w:t>
      </w:r>
      <w:r w:rsidR="00FE363E" w:rsidRPr="00656330">
        <w:rPr>
          <w:rFonts w:ascii="Times New Roman" w:hAnsi="Times New Roman" w:cs="Times New Roman"/>
          <w:sz w:val="24"/>
        </w:rPr>
        <w:t>tion</w:t>
      </w:r>
      <w:r w:rsidR="00C85424" w:rsidRPr="00656330">
        <w:rPr>
          <w:rFonts w:ascii="Times New Roman" w:hAnsi="Times New Roman" w:cs="Times New Roman"/>
          <w:sz w:val="24"/>
        </w:rPr>
        <w:t xml:space="preserve"> partitioning</w:t>
      </w:r>
      <w:r w:rsidR="00926C27" w:rsidRPr="00656330">
        <w:rPr>
          <w:rFonts w:ascii="Times New Roman" w:hAnsi="Times New Roman" w:cs="Times New Roman"/>
          <w:sz w:val="24"/>
        </w:rPr>
        <w:t xml:space="preserve"> analysis</w:t>
      </w:r>
      <w:r w:rsidR="00C85424" w:rsidRPr="00656330">
        <w:rPr>
          <w:rFonts w:ascii="Times New Roman" w:hAnsi="Times New Roman" w:cs="Times New Roman"/>
          <w:sz w:val="24"/>
        </w:rPr>
        <w:t xml:space="preserve"> (</w:t>
      </w:r>
      <w:r w:rsidR="00D72818" w:rsidRPr="00656330">
        <w:rPr>
          <w:rFonts w:ascii="Times New Roman" w:hAnsi="Times New Roman" w:cs="Times New Roman"/>
          <w:sz w:val="24"/>
        </w:rPr>
        <w:t xml:space="preserve">VPA; </w:t>
      </w:r>
      <w:r w:rsidR="00C85424" w:rsidRPr="00656330">
        <w:rPr>
          <w:rFonts w:ascii="Times New Roman" w:hAnsi="Times New Roman" w:cs="Times New Roman"/>
          <w:sz w:val="24"/>
        </w:rPr>
        <w:t xml:space="preserve">Borcard et al., 1992; </w:t>
      </w:r>
      <w:bookmarkStart w:id="6" w:name="_Hlk144148753"/>
      <w:r w:rsidR="00C85424" w:rsidRPr="00656330">
        <w:rPr>
          <w:rFonts w:ascii="Times New Roman" w:hAnsi="Times New Roman" w:cs="Times New Roman"/>
          <w:sz w:val="24"/>
        </w:rPr>
        <w:t>Legendre and Legendre, 1998</w:t>
      </w:r>
      <w:bookmarkEnd w:id="6"/>
      <w:r w:rsidR="00C85424" w:rsidRPr="00656330">
        <w:rPr>
          <w:rFonts w:ascii="Times New Roman" w:hAnsi="Times New Roman" w:cs="Times New Roman"/>
          <w:sz w:val="24"/>
        </w:rPr>
        <w:t>) was conducted</w:t>
      </w:r>
      <w:r w:rsidR="005A240D" w:rsidRPr="00656330">
        <w:rPr>
          <w:rFonts w:ascii="Times New Roman" w:hAnsi="Times New Roman" w:cs="Times New Roman"/>
          <w:sz w:val="24"/>
        </w:rPr>
        <w:t xml:space="preserve">. </w:t>
      </w:r>
      <w:r w:rsidR="003A268B" w:rsidRPr="00656330">
        <w:rPr>
          <w:rFonts w:ascii="Times New Roman" w:hAnsi="Times New Roman" w:cs="Times New Roman"/>
          <w:sz w:val="24"/>
        </w:rPr>
        <w:t xml:space="preserve">For chironomids in </w:t>
      </w:r>
      <w:r w:rsidR="00BD0FC5" w:rsidRPr="00656330">
        <w:rPr>
          <w:rFonts w:ascii="Times New Roman" w:hAnsi="Times New Roman" w:cs="Times New Roman"/>
          <w:sz w:val="24"/>
        </w:rPr>
        <w:t xml:space="preserve">the </w:t>
      </w:r>
      <w:r w:rsidR="003A268B" w:rsidRPr="00656330">
        <w:rPr>
          <w:rFonts w:ascii="Times New Roman" w:hAnsi="Times New Roman" w:cs="Times New Roman"/>
          <w:sz w:val="24"/>
        </w:rPr>
        <w:t xml:space="preserve">sediment core, we </w:t>
      </w:r>
      <w:r w:rsidR="00704522" w:rsidRPr="00656330">
        <w:rPr>
          <w:rFonts w:ascii="Times New Roman" w:hAnsi="Times New Roman" w:cs="Times New Roman"/>
          <w:sz w:val="24"/>
        </w:rPr>
        <w:t>used</w:t>
      </w:r>
      <w:r w:rsidR="003A268B" w:rsidRPr="00656330">
        <w:rPr>
          <w:rFonts w:ascii="Times New Roman" w:hAnsi="Times New Roman" w:cs="Times New Roman"/>
          <w:sz w:val="24"/>
        </w:rPr>
        <w:t xml:space="preserve"> the</w:t>
      </w:r>
      <w:r w:rsidR="00026442" w:rsidRPr="00656330">
        <w:rPr>
          <w:rFonts w:ascii="Times New Roman" w:hAnsi="Times New Roman" w:cs="Times New Roman"/>
          <w:sz w:val="24"/>
        </w:rPr>
        <w:t xml:space="preserve"> first</w:t>
      </w:r>
      <w:r w:rsidR="003A268B" w:rsidRPr="00656330">
        <w:rPr>
          <w:rFonts w:ascii="Times New Roman" w:hAnsi="Times New Roman" w:cs="Times New Roman"/>
          <w:sz w:val="24"/>
        </w:rPr>
        <w:t xml:space="preserve"> PCA axis scores </w:t>
      </w:r>
      <w:r w:rsidR="00704522" w:rsidRPr="00656330">
        <w:rPr>
          <w:rFonts w:ascii="Times New Roman" w:hAnsi="Times New Roman" w:cs="Times New Roman"/>
          <w:sz w:val="24"/>
        </w:rPr>
        <w:t xml:space="preserve">to </w:t>
      </w:r>
      <w:r w:rsidR="00480D1B" w:rsidRPr="00656330">
        <w:rPr>
          <w:rFonts w:ascii="Times New Roman" w:hAnsi="Times New Roman" w:cs="Times New Roman"/>
          <w:sz w:val="24"/>
        </w:rPr>
        <w:t>depict</w:t>
      </w:r>
      <w:r w:rsidR="00704522" w:rsidRPr="00656330">
        <w:rPr>
          <w:rFonts w:ascii="Times New Roman" w:hAnsi="Times New Roman" w:cs="Times New Roman"/>
          <w:sz w:val="24"/>
        </w:rPr>
        <w:t xml:space="preserve"> the historical changes in</w:t>
      </w:r>
      <w:r w:rsidR="003A268B" w:rsidRPr="00656330">
        <w:rPr>
          <w:rFonts w:ascii="Times New Roman" w:hAnsi="Times New Roman" w:cs="Times New Roman"/>
          <w:sz w:val="24"/>
        </w:rPr>
        <w:t xml:space="preserve"> taxonomic</w:t>
      </w:r>
      <w:r w:rsidR="009348C4" w:rsidRPr="00656330">
        <w:rPr>
          <w:rFonts w:ascii="Times New Roman" w:hAnsi="Times New Roman" w:cs="Times New Roman"/>
          <w:sz w:val="24"/>
        </w:rPr>
        <w:t xml:space="preserve"> </w:t>
      </w:r>
      <w:r w:rsidR="003A268B" w:rsidRPr="00656330">
        <w:rPr>
          <w:rFonts w:ascii="Times New Roman" w:hAnsi="Times New Roman" w:cs="Times New Roman"/>
          <w:sz w:val="24"/>
        </w:rPr>
        <w:t xml:space="preserve">and functional trait </w:t>
      </w:r>
      <w:r w:rsidR="00004861" w:rsidRPr="00656330">
        <w:rPr>
          <w:rFonts w:ascii="Times New Roman" w:hAnsi="Times New Roman" w:cs="Times New Roman"/>
          <w:sz w:val="24"/>
        </w:rPr>
        <w:t xml:space="preserve">compositions </w:t>
      </w:r>
      <w:r w:rsidR="00704522" w:rsidRPr="00656330">
        <w:rPr>
          <w:rFonts w:ascii="Times New Roman" w:hAnsi="Times New Roman" w:cs="Times New Roman"/>
          <w:sz w:val="24"/>
        </w:rPr>
        <w:t>with climate change.</w:t>
      </w:r>
      <w:r w:rsidR="003A268B" w:rsidRPr="00656330">
        <w:rPr>
          <w:rFonts w:ascii="Times New Roman" w:hAnsi="Times New Roman" w:cs="Times New Roman"/>
          <w:sz w:val="24"/>
        </w:rPr>
        <w:t xml:space="preserve"> </w:t>
      </w:r>
      <w:r w:rsidR="00895424" w:rsidRPr="00656330">
        <w:rPr>
          <w:rFonts w:ascii="Times New Roman" w:hAnsi="Times New Roman" w:cs="Times New Roman"/>
          <w:sz w:val="24"/>
        </w:rPr>
        <w:t>All multivariate analyses were co</w:t>
      </w:r>
      <w:r w:rsidR="00026442" w:rsidRPr="00656330">
        <w:rPr>
          <w:rFonts w:ascii="Times New Roman" w:hAnsi="Times New Roman" w:cs="Times New Roman"/>
          <w:sz w:val="24"/>
        </w:rPr>
        <w:t>nducted</w:t>
      </w:r>
      <w:r w:rsidR="00895424" w:rsidRPr="00656330">
        <w:rPr>
          <w:rFonts w:ascii="Times New Roman" w:hAnsi="Times New Roman" w:cs="Times New Roman"/>
          <w:sz w:val="24"/>
        </w:rPr>
        <w:t xml:space="preserve"> in CANOCO version 5 (</w:t>
      </w:r>
      <w:r w:rsidR="00C15712" w:rsidRPr="00656330">
        <w:rPr>
          <w:rFonts w:ascii="Times New Roman" w:eastAsiaTheme="minorHAnsi" w:hAnsi="Times New Roman" w:cs="Times New Roman"/>
          <w:sz w:val="24"/>
        </w:rPr>
        <w:t>Š</w:t>
      </w:r>
      <w:r w:rsidR="00C15712" w:rsidRPr="00656330">
        <w:rPr>
          <w:rFonts w:ascii="Times New Roman" w:hAnsi="Times New Roman" w:cs="Times New Roman"/>
          <w:sz w:val="24"/>
        </w:rPr>
        <w:t>milauer and Lep</w:t>
      </w:r>
      <w:r w:rsidR="00C15712" w:rsidRPr="00656330">
        <w:rPr>
          <w:rFonts w:ascii="Times New Roman" w:eastAsiaTheme="minorHAnsi" w:hAnsi="Times New Roman" w:cs="Times New Roman"/>
          <w:sz w:val="24"/>
        </w:rPr>
        <w:t>š,</w:t>
      </w:r>
      <w:r w:rsidR="00C15712" w:rsidRPr="00656330">
        <w:rPr>
          <w:rFonts w:ascii="Times New Roman" w:hAnsi="Times New Roman" w:cs="Times New Roman"/>
          <w:sz w:val="24"/>
        </w:rPr>
        <w:t xml:space="preserve"> 2014</w:t>
      </w:r>
      <w:r w:rsidR="00895424" w:rsidRPr="00656330">
        <w:rPr>
          <w:rFonts w:ascii="Times New Roman" w:hAnsi="Times New Roman" w:cs="Times New Roman"/>
          <w:sz w:val="24"/>
        </w:rPr>
        <w:t>).</w:t>
      </w:r>
    </w:p>
    <w:p w14:paraId="75792CA9" w14:textId="77777777" w:rsidR="00F305E2" w:rsidRPr="00656330" w:rsidRDefault="00F305E2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64927C29" w14:textId="77777777" w:rsidR="00A9284A" w:rsidRPr="00656330" w:rsidRDefault="00A9284A" w:rsidP="004A03F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</w:rPr>
        <w:t>3 Results</w:t>
      </w:r>
    </w:p>
    <w:p w14:paraId="03EBEEDB" w14:textId="1A938F60" w:rsidR="00C53FB4" w:rsidRPr="00656330" w:rsidRDefault="00C53FB4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3.1 Environmental characteristics of different habitats</w:t>
      </w:r>
    </w:p>
    <w:p w14:paraId="7082B145" w14:textId="2430F14B" w:rsidR="0062255E" w:rsidRPr="00656330" w:rsidRDefault="008D1321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DWT and LOI displayed a large</w:t>
      </w:r>
      <w:r w:rsidR="00B555D6" w:rsidRPr="00656330"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 w:rsidR="00B555D6" w:rsidRPr="00656330">
        <w:rPr>
          <w:rFonts w:ascii="Times New Roman" w:hAnsi="Times New Roman" w:cs="Times New Roman"/>
          <w:sz w:val="24"/>
        </w:rPr>
        <w:t>gradient of habitat conditions among sampling sites</w:t>
      </w:r>
      <w:r w:rsidRPr="00656330">
        <w:rPr>
          <w:rFonts w:ascii="Times New Roman" w:hAnsi="Times New Roman" w:cs="Times New Roman"/>
          <w:sz w:val="24"/>
        </w:rPr>
        <w:t xml:space="preserve">. </w:t>
      </w:r>
      <w:r w:rsidR="00E2396F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E2396F" w:rsidRPr="00656330">
        <w:rPr>
          <w:rFonts w:ascii="Times New Roman" w:hAnsi="Times New Roman" w:cs="Times New Roman"/>
          <w:sz w:val="24"/>
        </w:rPr>
        <w:t xml:space="preserve"> moss hummocks had a mean DWT value of 6.7</w:t>
      </w:r>
      <w:r w:rsidR="00553C25" w:rsidRPr="00656330">
        <w:rPr>
          <w:rFonts w:ascii="Times New Roman" w:hAnsi="Times New Roman" w:cs="Times New Roman"/>
          <w:sz w:val="24"/>
        </w:rPr>
        <w:t xml:space="preserve"> cm</w:t>
      </w:r>
      <w:r w:rsidR="00E2396F" w:rsidRPr="00656330">
        <w:rPr>
          <w:rFonts w:ascii="Times New Roman" w:hAnsi="Times New Roman" w:cs="Times New Roman"/>
          <w:sz w:val="24"/>
        </w:rPr>
        <w:t xml:space="preserve">, representing </w:t>
      </w:r>
      <w:r w:rsidR="003278B0" w:rsidRPr="00656330">
        <w:rPr>
          <w:rFonts w:ascii="Times New Roman" w:hAnsi="Times New Roman" w:cs="Times New Roman"/>
          <w:sz w:val="24"/>
        </w:rPr>
        <w:t xml:space="preserve">extremely </w:t>
      </w:r>
      <w:r w:rsidR="00E2396F" w:rsidRPr="00656330">
        <w:rPr>
          <w:rFonts w:ascii="Times New Roman" w:hAnsi="Times New Roman" w:cs="Times New Roman"/>
          <w:sz w:val="24"/>
        </w:rPr>
        <w:t>dry conditions, wh</w:t>
      </w:r>
      <w:r w:rsidR="003278B0" w:rsidRPr="00656330">
        <w:rPr>
          <w:rFonts w:ascii="Times New Roman" w:hAnsi="Times New Roman" w:cs="Times New Roman"/>
          <w:sz w:val="24"/>
        </w:rPr>
        <w:t xml:space="preserve">ereas </w:t>
      </w:r>
      <w:r w:rsidR="00170522" w:rsidRPr="00656330">
        <w:rPr>
          <w:rFonts w:ascii="Times New Roman" w:hAnsi="Times New Roman" w:cs="Times New Roman"/>
          <w:sz w:val="24"/>
        </w:rPr>
        <w:t xml:space="preserve">sites in </w:t>
      </w:r>
      <w:r w:rsidR="00632919" w:rsidRPr="00656330">
        <w:rPr>
          <w:rFonts w:ascii="Times New Roman" w:hAnsi="Times New Roman" w:cs="Times New Roman"/>
          <w:sz w:val="24"/>
        </w:rPr>
        <w:t xml:space="preserve">peatland </w:t>
      </w:r>
      <w:r w:rsidR="00BB6515" w:rsidRPr="00656330">
        <w:rPr>
          <w:rFonts w:ascii="Times New Roman" w:hAnsi="Times New Roman" w:cs="Times New Roman"/>
          <w:sz w:val="24"/>
        </w:rPr>
        <w:t xml:space="preserve">pools </w:t>
      </w:r>
      <w:r w:rsidR="00553C25" w:rsidRPr="00656330">
        <w:rPr>
          <w:rFonts w:ascii="Times New Roman" w:hAnsi="Times New Roman" w:cs="Times New Roman"/>
          <w:sz w:val="24"/>
        </w:rPr>
        <w:t>had a mean water depth of 74.3 cm.</w:t>
      </w:r>
      <w:r w:rsidR="008D3D30" w:rsidRPr="00656330">
        <w:rPr>
          <w:rFonts w:ascii="Times New Roman" w:hAnsi="Times New Roman" w:cs="Times New Roman"/>
          <w:sz w:val="24"/>
        </w:rPr>
        <w:t xml:space="preserve"> LOI in </w:t>
      </w:r>
      <w:r w:rsidR="002E07B1">
        <w:rPr>
          <w:rFonts w:ascii="Times New Roman" w:hAnsi="Times New Roman" w:cs="Times New Roman"/>
          <w:sz w:val="24"/>
        </w:rPr>
        <w:t xml:space="preserve">the </w:t>
      </w:r>
      <w:r w:rsidR="008D3D30" w:rsidRPr="00656330">
        <w:rPr>
          <w:rFonts w:ascii="Times New Roman" w:hAnsi="Times New Roman" w:cs="Times New Roman"/>
          <w:sz w:val="24"/>
        </w:rPr>
        <w:t xml:space="preserve">44 sampling sites ranged from 4.6% to 88.7% with the mean values </w:t>
      </w:r>
      <w:r w:rsidR="008D3D30" w:rsidRPr="00656330">
        <w:rPr>
          <w:rFonts w:ascii="Times New Roman" w:hAnsi="Times New Roman" w:cs="Times New Roman"/>
          <w:sz w:val="24"/>
        </w:rPr>
        <w:lastRenderedPageBreak/>
        <w:t>ranging from 12.2% to 67.8%</w:t>
      </w:r>
      <w:r w:rsidR="00553C25" w:rsidRPr="00656330">
        <w:rPr>
          <w:rFonts w:ascii="Times New Roman" w:hAnsi="Times New Roman" w:cs="Times New Roman"/>
          <w:sz w:val="24"/>
        </w:rPr>
        <w:t xml:space="preserve"> </w:t>
      </w:r>
      <w:r w:rsidR="008D3D30" w:rsidRPr="00656330">
        <w:rPr>
          <w:rFonts w:ascii="Times New Roman" w:hAnsi="Times New Roman" w:cs="Times New Roman"/>
          <w:sz w:val="24"/>
        </w:rPr>
        <w:t xml:space="preserve">from </w:t>
      </w:r>
      <w:r w:rsidR="00E80018" w:rsidRPr="00656330">
        <w:rPr>
          <w:rFonts w:ascii="Times New Roman" w:hAnsi="Times New Roman" w:cs="Times New Roman"/>
          <w:sz w:val="24"/>
        </w:rPr>
        <w:t>pools</w:t>
      </w:r>
      <w:r w:rsidR="008D3D30" w:rsidRPr="00656330">
        <w:rPr>
          <w:rFonts w:ascii="Times New Roman" w:hAnsi="Times New Roman" w:cs="Times New Roman"/>
          <w:sz w:val="24"/>
        </w:rPr>
        <w:t xml:space="preserve"> to arid </w:t>
      </w:r>
      <w:r w:rsidR="008D3D30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8D3D30" w:rsidRPr="00656330">
        <w:rPr>
          <w:rFonts w:ascii="Times New Roman" w:hAnsi="Times New Roman" w:cs="Times New Roman"/>
          <w:sz w:val="24"/>
        </w:rPr>
        <w:t xml:space="preserve"> hummocks</w:t>
      </w:r>
      <w:r w:rsidR="00146874">
        <w:rPr>
          <w:rFonts w:ascii="Times New Roman" w:hAnsi="Times New Roman" w:cs="Times New Roman"/>
          <w:sz w:val="24"/>
        </w:rPr>
        <w:t xml:space="preserve"> respectively</w:t>
      </w:r>
      <w:r w:rsidR="008D3D30" w:rsidRPr="00656330">
        <w:rPr>
          <w:rFonts w:ascii="Times New Roman" w:hAnsi="Times New Roman" w:cs="Times New Roman"/>
          <w:sz w:val="24"/>
        </w:rPr>
        <w:t>.</w:t>
      </w:r>
      <w:r w:rsidR="00F63B76" w:rsidRPr="00656330">
        <w:rPr>
          <w:rFonts w:ascii="Times New Roman" w:hAnsi="Times New Roman" w:cs="Times New Roman"/>
          <w:sz w:val="24"/>
        </w:rPr>
        <w:t xml:space="preserve"> Among peatland samples, three sites showed unexpected</w:t>
      </w:r>
      <w:r w:rsidR="00E80018" w:rsidRPr="00656330">
        <w:rPr>
          <w:rFonts w:ascii="Times New Roman" w:hAnsi="Times New Roman" w:cs="Times New Roman"/>
          <w:sz w:val="24"/>
        </w:rPr>
        <w:t>ly</w:t>
      </w:r>
      <w:r w:rsidR="00F63B76" w:rsidRPr="00656330">
        <w:rPr>
          <w:rFonts w:ascii="Times New Roman" w:hAnsi="Times New Roman" w:cs="Times New Roman"/>
          <w:sz w:val="24"/>
        </w:rPr>
        <w:t xml:space="preserve"> low LOI values</w:t>
      </w:r>
      <w:r w:rsidR="00EC7700" w:rsidRPr="00656330">
        <w:rPr>
          <w:rFonts w:ascii="Times New Roman" w:hAnsi="Times New Roman" w:cs="Times New Roman"/>
          <w:sz w:val="24"/>
        </w:rPr>
        <w:t>:</w:t>
      </w:r>
      <w:r w:rsidR="00F63B76" w:rsidRPr="00656330">
        <w:rPr>
          <w:rFonts w:ascii="Times New Roman" w:hAnsi="Times New Roman" w:cs="Times New Roman"/>
          <w:sz w:val="24"/>
        </w:rPr>
        <w:t xml:space="preserve"> </w:t>
      </w:r>
      <w:r w:rsidR="00896144" w:rsidRPr="00656330">
        <w:rPr>
          <w:rFonts w:ascii="Times New Roman" w:hAnsi="Times New Roman" w:cs="Times New Roman"/>
          <w:sz w:val="24"/>
        </w:rPr>
        <w:t>one sample from</w:t>
      </w:r>
      <w:r w:rsidR="00EC7700" w:rsidRPr="00656330">
        <w:rPr>
          <w:rFonts w:ascii="Times New Roman" w:hAnsi="Times New Roman" w:cs="Times New Roman"/>
          <w:sz w:val="24"/>
        </w:rPr>
        <w:t xml:space="preserve"> a</w:t>
      </w:r>
      <w:r w:rsidR="00896144" w:rsidRPr="00656330">
        <w:rPr>
          <w:rFonts w:ascii="Times New Roman" w:hAnsi="Times New Roman" w:cs="Times New Roman"/>
          <w:i/>
          <w:iCs/>
          <w:sz w:val="24"/>
        </w:rPr>
        <w:t xml:space="preserve"> Sphagnum</w:t>
      </w:r>
      <w:r w:rsidR="00896144" w:rsidRPr="00656330">
        <w:rPr>
          <w:rFonts w:ascii="Times New Roman" w:hAnsi="Times New Roman" w:cs="Times New Roman"/>
          <w:sz w:val="24"/>
        </w:rPr>
        <w:t xml:space="preserve"> </w:t>
      </w:r>
      <w:r w:rsidR="006F2573" w:rsidRPr="00656330">
        <w:rPr>
          <w:rFonts w:ascii="Times New Roman" w:hAnsi="Times New Roman" w:cs="Times New Roman"/>
          <w:sz w:val="24"/>
        </w:rPr>
        <w:t xml:space="preserve">moss </w:t>
      </w:r>
      <w:r w:rsidR="00896144" w:rsidRPr="00656330">
        <w:rPr>
          <w:rFonts w:ascii="Times New Roman" w:hAnsi="Times New Roman" w:cs="Times New Roman"/>
          <w:sz w:val="24"/>
        </w:rPr>
        <w:t>hummock (</w:t>
      </w:r>
      <w:r w:rsidR="006F2573" w:rsidRPr="00656330">
        <w:rPr>
          <w:rFonts w:ascii="Times New Roman" w:hAnsi="Times New Roman" w:cs="Times New Roman"/>
          <w:sz w:val="24"/>
        </w:rPr>
        <w:t xml:space="preserve">29.6% of </w:t>
      </w:r>
      <w:r w:rsidR="00EE3D33" w:rsidRPr="00656330">
        <w:rPr>
          <w:rFonts w:ascii="Times New Roman" w:hAnsi="Times New Roman" w:cs="Times New Roman"/>
          <w:sz w:val="24"/>
        </w:rPr>
        <w:t>LOI</w:t>
      </w:r>
      <w:r w:rsidR="00896144" w:rsidRPr="00656330">
        <w:rPr>
          <w:rFonts w:ascii="Times New Roman" w:hAnsi="Times New Roman" w:cs="Times New Roman"/>
          <w:sz w:val="24"/>
        </w:rPr>
        <w:t>) and two from hollows</w:t>
      </w:r>
      <w:r w:rsidR="003E0412" w:rsidRPr="00656330">
        <w:rPr>
          <w:rFonts w:ascii="Times New Roman" w:hAnsi="Times New Roman" w:cs="Times New Roman"/>
          <w:sz w:val="24"/>
        </w:rPr>
        <w:t xml:space="preserve"> (</w:t>
      </w:r>
      <w:r w:rsidR="006F2573" w:rsidRPr="00656330">
        <w:rPr>
          <w:rFonts w:ascii="Times New Roman" w:hAnsi="Times New Roman" w:cs="Times New Roman"/>
          <w:sz w:val="24"/>
        </w:rPr>
        <w:t>20%</w:t>
      </w:r>
      <w:r w:rsidR="003E0412" w:rsidRPr="00656330">
        <w:rPr>
          <w:rFonts w:ascii="Times New Roman" w:hAnsi="Times New Roman" w:cs="Times New Roman"/>
          <w:sz w:val="24"/>
        </w:rPr>
        <w:t xml:space="preserve"> and 8%</w:t>
      </w:r>
      <w:r w:rsidR="006F2573" w:rsidRPr="00656330">
        <w:rPr>
          <w:rFonts w:ascii="Times New Roman" w:hAnsi="Times New Roman" w:cs="Times New Roman"/>
          <w:sz w:val="24"/>
        </w:rPr>
        <w:t xml:space="preserve"> of LOI, respectively</w:t>
      </w:r>
      <w:r w:rsidR="003E0412" w:rsidRPr="00656330">
        <w:rPr>
          <w:rFonts w:ascii="Times New Roman" w:hAnsi="Times New Roman" w:cs="Times New Roman"/>
          <w:sz w:val="24"/>
        </w:rPr>
        <w:t>)</w:t>
      </w:r>
      <w:r w:rsidR="00896144" w:rsidRPr="00656330">
        <w:rPr>
          <w:rFonts w:ascii="Times New Roman" w:hAnsi="Times New Roman" w:cs="Times New Roman"/>
          <w:sz w:val="24"/>
        </w:rPr>
        <w:t>.</w:t>
      </w:r>
      <w:r w:rsidR="000615A5" w:rsidRPr="00656330">
        <w:rPr>
          <w:rFonts w:ascii="Times New Roman" w:hAnsi="Times New Roman" w:cs="Times New Roman"/>
          <w:sz w:val="24"/>
        </w:rPr>
        <w:t xml:space="preserve"> TOC and TN, which also represent primary production, changed in </w:t>
      </w:r>
      <w:r w:rsidR="00EC7700" w:rsidRPr="00656330">
        <w:rPr>
          <w:rFonts w:ascii="Times New Roman" w:hAnsi="Times New Roman" w:cs="Times New Roman"/>
          <w:sz w:val="24"/>
        </w:rPr>
        <w:t xml:space="preserve">a </w:t>
      </w:r>
      <w:r w:rsidR="000615A5" w:rsidRPr="00656330">
        <w:rPr>
          <w:rFonts w:ascii="Times New Roman" w:hAnsi="Times New Roman" w:cs="Times New Roman"/>
          <w:sz w:val="24"/>
        </w:rPr>
        <w:t>similar trend</w:t>
      </w:r>
      <w:r w:rsidR="00CA450B" w:rsidRPr="00656330">
        <w:rPr>
          <w:rFonts w:ascii="Times New Roman" w:hAnsi="Times New Roman" w:cs="Times New Roman"/>
          <w:sz w:val="24"/>
        </w:rPr>
        <w:t xml:space="preserve"> to LOI</w:t>
      </w:r>
      <w:r w:rsidR="000615A5" w:rsidRPr="00656330">
        <w:rPr>
          <w:rFonts w:ascii="Times New Roman" w:hAnsi="Times New Roman" w:cs="Times New Roman"/>
          <w:sz w:val="24"/>
        </w:rPr>
        <w:t xml:space="preserve"> across different habitats.</w:t>
      </w:r>
      <w:r w:rsidR="008D3D30" w:rsidRPr="00656330">
        <w:rPr>
          <w:rFonts w:ascii="Times New Roman" w:hAnsi="Times New Roman" w:cs="Times New Roman"/>
          <w:i/>
          <w:iCs/>
          <w:sz w:val="24"/>
        </w:rPr>
        <w:t xml:space="preserve"> </w:t>
      </w:r>
      <w:r w:rsidR="00601CA7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601CA7" w:rsidRPr="00656330">
        <w:rPr>
          <w:rFonts w:ascii="Times New Roman" w:hAnsi="Times New Roman" w:cs="Times New Roman"/>
          <w:sz w:val="24"/>
        </w:rPr>
        <w:t xml:space="preserve"> hollows in </w:t>
      </w:r>
      <w:r w:rsidR="00794B35" w:rsidRPr="00656330">
        <w:rPr>
          <w:rFonts w:ascii="Times New Roman" w:hAnsi="Times New Roman" w:cs="Times New Roman"/>
          <w:sz w:val="24"/>
        </w:rPr>
        <w:t xml:space="preserve">the </w:t>
      </w:r>
      <w:r w:rsidR="00601CA7" w:rsidRPr="00656330">
        <w:rPr>
          <w:rFonts w:ascii="Times New Roman" w:hAnsi="Times New Roman" w:cs="Times New Roman"/>
          <w:sz w:val="24"/>
        </w:rPr>
        <w:t xml:space="preserve">peatland showed the highest acidity (mean pH of 5.58), but lowest ion concentrations (mean conductivity of 25.74 </w:t>
      </w:r>
      <w:r w:rsidR="00601CA7" w:rsidRPr="00656330">
        <w:rPr>
          <w:rFonts w:ascii="Times New Roman" w:eastAsia="等线" w:hAnsi="Times New Roman" w:cs="Times New Roman"/>
          <w:sz w:val="24"/>
          <w:szCs w:val="18"/>
        </w:rPr>
        <w:t>μ</w:t>
      </w:r>
      <w:r w:rsidR="00601CA7" w:rsidRPr="00656330">
        <w:rPr>
          <w:rFonts w:ascii="Times New Roman" w:hAnsi="Times New Roman" w:cs="Times New Roman"/>
          <w:sz w:val="24"/>
          <w:szCs w:val="18"/>
        </w:rPr>
        <w:t>S</w:t>
      </w:r>
      <w:r w:rsidR="00F51968" w:rsidRPr="00656330">
        <w:rPr>
          <w:rFonts w:ascii="Times New Roman" w:hAnsi="Times New Roman" w:cs="Times New Roman"/>
          <w:sz w:val="24"/>
          <w:szCs w:val="18"/>
        </w:rPr>
        <w:t xml:space="preserve"> </w:t>
      </w:r>
      <w:r w:rsidR="00601CA7" w:rsidRPr="00656330">
        <w:rPr>
          <w:rFonts w:ascii="Times New Roman" w:hAnsi="Times New Roman" w:cs="Times New Roman"/>
          <w:sz w:val="24"/>
          <w:szCs w:val="18"/>
        </w:rPr>
        <w:t>cm</w:t>
      </w:r>
      <w:r w:rsidR="00F51968" w:rsidRPr="00656330">
        <w:rPr>
          <w:rFonts w:ascii="Times New Roman" w:hAnsi="Times New Roman" w:cs="Times New Roman"/>
          <w:sz w:val="24"/>
          <w:szCs w:val="18"/>
          <w:vertAlign w:val="superscript"/>
        </w:rPr>
        <w:t>-1</w:t>
      </w:r>
      <w:r w:rsidR="00601CA7" w:rsidRPr="00656330">
        <w:rPr>
          <w:rFonts w:ascii="Times New Roman" w:hAnsi="Times New Roman" w:cs="Times New Roman"/>
          <w:sz w:val="24"/>
        </w:rPr>
        <w:t>).</w:t>
      </w:r>
      <w:r w:rsidR="00170522" w:rsidRPr="00656330">
        <w:rPr>
          <w:rFonts w:ascii="Times New Roman" w:hAnsi="Times New Roman" w:cs="Times New Roman"/>
          <w:sz w:val="24"/>
        </w:rPr>
        <w:t xml:space="preserve"> The</w:t>
      </w:r>
      <w:r w:rsidR="003E47C4" w:rsidRPr="00656330">
        <w:rPr>
          <w:rFonts w:ascii="Times New Roman" w:hAnsi="Times New Roman" w:cs="Times New Roman"/>
          <w:sz w:val="24"/>
        </w:rPr>
        <w:t xml:space="preserve"> details of</w:t>
      </w:r>
      <w:r w:rsidR="00170522" w:rsidRPr="00656330">
        <w:rPr>
          <w:rFonts w:ascii="Times New Roman" w:hAnsi="Times New Roman" w:cs="Times New Roman"/>
          <w:sz w:val="24"/>
        </w:rPr>
        <w:t xml:space="preserve"> ranges and averages </w:t>
      </w:r>
      <w:r w:rsidR="00D671EF" w:rsidRPr="00656330">
        <w:rPr>
          <w:rFonts w:ascii="Times New Roman" w:hAnsi="Times New Roman" w:cs="Times New Roman"/>
          <w:sz w:val="24"/>
        </w:rPr>
        <w:t>for</w:t>
      </w:r>
      <w:r w:rsidR="00170522" w:rsidRPr="00656330">
        <w:rPr>
          <w:rFonts w:ascii="Times New Roman" w:hAnsi="Times New Roman" w:cs="Times New Roman"/>
          <w:sz w:val="24"/>
        </w:rPr>
        <w:t xml:space="preserve"> major environmental parameters in different habitats are given in Table </w:t>
      </w:r>
      <w:r w:rsidR="00092587" w:rsidRPr="00656330">
        <w:rPr>
          <w:rFonts w:ascii="Times New Roman" w:hAnsi="Times New Roman" w:cs="Times New Roman"/>
          <w:sz w:val="24"/>
        </w:rPr>
        <w:t>1</w:t>
      </w:r>
      <w:r w:rsidR="00170522" w:rsidRPr="00656330">
        <w:rPr>
          <w:rFonts w:ascii="Times New Roman" w:hAnsi="Times New Roman" w:cs="Times New Roman"/>
          <w:sz w:val="24"/>
        </w:rPr>
        <w:t>.</w:t>
      </w:r>
    </w:p>
    <w:p w14:paraId="29F007C7" w14:textId="6F895D9B" w:rsidR="00961194" w:rsidRPr="00656330" w:rsidRDefault="00D12EA1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The </w:t>
      </w:r>
      <w:r w:rsidR="007F3540" w:rsidRPr="00656330">
        <w:rPr>
          <w:rFonts w:ascii="Times New Roman" w:hAnsi="Times New Roman" w:cs="Times New Roman"/>
          <w:sz w:val="24"/>
        </w:rPr>
        <w:t>PCA</w:t>
      </w:r>
      <w:r w:rsidR="0004569A" w:rsidRPr="00656330">
        <w:rPr>
          <w:rFonts w:ascii="Times New Roman" w:hAnsi="Times New Roman" w:cs="Times New Roman"/>
          <w:sz w:val="24"/>
        </w:rPr>
        <w:t xml:space="preserve"> of environmental parameters</w:t>
      </w:r>
      <w:r w:rsidR="007F3540" w:rsidRPr="00656330">
        <w:rPr>
          <w:rFonts w:ascii="Times New Roman" w:hAnsi="Times New Roman" w:cs="Times New Roman"/>
          <w:sz w:val="24"/>
        </w:rPr>
        <w:t xml:space="preserve"> showed </w:t>
      </w:r>
      <w:r w:rsidRPr="00656330">
        <w:rPr>
          <w:rFonts w:ascii="Times New Roman" w:hAnsi="Times New Roman" w:cs="Times New Roman"/>
          <w:sz w:val="24"/>
        </w:rPr>
        <w:t xml:space="preserve">that multiple </w:t>
      </w:r>
      <w:r w:rsidR="00C8392A" w:rsidRPr="00656330">
        <w:rPr>
          <w:rFonts w:ascii="Times New Roman" w:hAnsi="Times New Roman" w:cs="Times New Roman"/>
          <w:sz w:val="24"/>
        </w:rPr>
        <w:t xml:space="preserve">surface </w:t>
      </w:r>
      <w:r w:rsidRPr="00656330">
        <w:rPr>
          <w:rFonts w:ascii="Times New Roman" w:hAnsi="Times New Roman" w:cs="Times New Roman"/>
          <w:sz w:val="24"/>
        </w:rPr>
        <w:t xml:space="preserve">samples </w:t>
      </w:r>
      <w:r w:rsidR="00162E1D" w:rsidRPr="00656330">
        <w:rPr>
          <w:rFonts w:ascii="Times New Roman" w:hAnsi="Times New Roman" w:cs="Times New Roman"/>
          <w:sz w:val="24"/>
        </w:rPr>
        <w:t>overlap</w:t>
      </w:r>
      <w:r w:rsidR="007F3540" w:rsidRPr="00656330">
        <w:rPr>
          <w:rFonts w:ascii="Times New Roman" w:hAnsi="Times New Roman" w:cs="Times New Roman"/>
          <w:sz w:val="24"/>
        </w:rPr>
        <w:t xml:space="preserve"> </w:t>
      </w:r>
      <w:r w:rsidR="00991F4A" w:rsidRPr="00656330">
        <w:rPr>
          <w:rFonts w:ascii="Times New Roman" w:hAnsi="Times New Roman" w:cs="Times New Roman"/>
          <w:sz w:val="24"/>
        </w:rPr>
        <w:t>(</w:t>
      </w:r>
      <w:r w:rsidR="004173BE" w:rsidRPr="00656330">
        <w:rPr>
          <w:rFonts w:ascii="Times New Roman" w:hAnsi="Times New Roman" w:cs="Times New Roman"/>
          <w:sz w:val="24"/>
        </w:rPr>
        <w:t xml:space="preserve">Fig. </w:t>
      </w:r>
      <w:r w:rsidR="00991F4A" w:rsidRPr="00656330">
        <w:rPr>
          <w:rFonts w:ascii="Times New Roman" w:hAnsi="Times New Roman" w:cs="Times New Roman"/>
          <w:sz w:val="24"/>
        </w:rPr>
        <w:t>2)</w:t>
      </w:r>
      <w:r w:rsidR="00162E1D" w:rsidRPr="00656330">
        <w:rPr>
          <w:rFonts w:ascii="Times New Roman" w:hAnsi="Times New Roman" w:cs="Times New Roman"/>
          <w:sz w:val="24"/>
        </w:rPr>
        <w:t xml:space="preserve">, </w:t>
      </w:r>
      <w:r w:rsidR="007F3540" w:rsidRPr="00656330">
        <w:rPr>
          <w:rFonts w:ascii="Times New Roman" w:hAnsi="Times New Roman" w:cs="Times New Roman"/>
          <w:sz w:val="24"/>
        </w:rPr>
        <w:t>which was</w:t>
      </w:r>
      <w:r w:rsidR="00ED4AEC" w:rsidRPr="00656330">
        <w:rPr>
          <w:rFonts w:ascii="Times New Roman" w:hAnsi="Times New Roman" w:cs="Times New Roman"/>
          <w:sz w:val="24"/>
        </w:rPr>
        <w:t xml:space="preserve"> </w:t>
      </w:r>
      <w:r w:rsidR="00254B4D" w:rsidRPr="00656330">
        <w:rPr>
          <w:rFonts w:ascii="Times New Roman" w:hAnsi="Times New Roman" w:cs="Times New Roman"/>
          <w:sz w:val="24"/>
        </w:rPr>
        <w:t xml:space="preserve">expected </w:t>
      </w:r>
      <w:r w:rsidR="00ED4AEC" w:rsidRPr="00656330">
        <w:rPr>
          <w:rFonts w:ascii="Times New Roman" w:hAnsi="Times New Roman" w:cs="Times New Roman"/>
          <w:sz w:val="24"/>
        </w:rPr>
        <w:t>given</w:t>
      </w:r>
      <w:r w:rsidR="00852B75" w:rsidRPr="00656330">
        <w:rPr>
          <w:rFonts w:ascii="Times New Roman" w:hAnsi="Times New Roman" w:cs="Times New Roman"/>
          <w:sz w:val="24"/>
        </w:rPr>
        <w:t xml:space="preserve"> that</w:t>
      </w:r>
      <w:r w:rsidR="00ED4AEC" w:rsidRPr="00656330">
        <w:rPr>
          <w:rFonts w:ascii="Times New Roman" w:hAnsi="Times New Roman" w:cs="Times New Roman"/>
          <w:sz w:val="24"/>
        </w:rPr>
        <w:t xml:space="preserve"> </w:t>
      </w:r>
      <w:r w:rsidR="00254B4D" w:rsidRPr="00656330">
        <w:rPr>
          <w:rFonts w:ascii="Times New Roman" w:hAnsi="Times New Roman" w:cs="Times New Roman"/>
          <w:sz w:val="24"/>
        </w:rPr>
        <w:t xml:space="preserve">a </w:t>
      </w:r>
      <w:r w:rsidR="00852B75" w:rsidRPr="00656330">
        <w:rPr>
          <w:rFonts w:ascii="Times New Roman" w:hAnsi="Times New Roman" w:cs="Times New Roman"/>
          <w:sz w:val="24"/>
        </w:rPr>
        <w:t>large proportion of</w:t>
      </w:r>
      <w:r w:rsidR="00ED4AEC" w:rsidRPr="00656330">
        <w:rPr>
          <w:rFonts w:ascii="Times New Roman" w:hAnsi="Times New Roman" w:cs="Times New Roman"/>
          <w:sz w:val="24"/>
        </w:rPr>
        <w:t xml:space="preserve"> sites </w:t>
      </w:r>
      <w:r w:rsidR="00852B75" w:rsidRPr="00656330">
        <w:rPr>
          <w:rFonts w:ascii="Times New Roman" w:hAnsi="Times New Roman" w:cs="Times New Roman"/>
          <w:sz w:val="24"/>
        </w:rPr>
        <w:t>w</w:t>
      </w:r>
      <w:r w:rsidR="00FC5C2C">
        <w:rPr>
          <w:rFonts w:ascii="Times New Roman" w:hAnsi="Times New Roman" w:cs="Times New Roman"/>
          <w:sz w:val="24"/>
        </w:rPr>
        <w:t>ere</w:t>
      </w:r>
      <w:r w:rsidR="00852B75" w:rsidRPr="00656330">
        <w:rPr>
          <w:rFonts w:ascii="Times New Roman" w:hAnsi="Times New Roman" w:cs="Times New Roman"/>
          <w:sz w:val="24"/>
        </w:rPr>
        <w:t xml:space="preserve"> </w:t>
      </w:r>
      <w:r w:rsidR="00ED4AEC" w:rsidRPr="00656330">
        <w:rPr>
          <w:rFonts w:ascii="Times New Roman" w:hAnsi="Times New Roman" w:cs="Times New Roman"/>
          <w:sz w:val="24"/>
        </w:rPr>
        <w:t>s</w:t>
      </w:r>
      <w:r w:rsidR="00852B75" w:rsidRPr="00656330">
        <w:rPr>
          <w:rFonts w:ascii="Times New Roman" w:hAnsi="Times New Roman" w:cs="Times New Roman"/>
          <w:sz w:val="24"/>
        </w:rPr>
        <w:t>ampled from</w:t>
      </w:r>
      <w:r w:rsidR="00ED4AEC" w:rsidRPr="00656330">
        <w:rPr>
          <w:rFonts w:ascii="Times New Roman" w:hAnsi="Times New Roman" w:cs="Times New Roman"/>
          <w:sz w:val="24"/>
        </w:rPr>
        <w:t xml:space="preserve"> transition</w:t>
      </w:r>
      <w:r w:rsidR="00306CF8" w:rsidRPr="00656330">
        <w:rPr>
          <w:rFonts w:ascii="Times New Roman" w:hAnsi="Times New Roman" w:cs="Times New Roman"/>
          <w:sz w:val="24"/>
        </w:rPr>
        <w:t>al</w:t>
      </w:r>
      <w:r w:rsidR="00ED4AEC" w:rsidRPr="00656330">
        <w:rPr>
          <w:rFonts w:ascii="Times New Roman" w:hAnsi="Times New Roman" w:cs="Times New Roman"/>
          <w:sz w:val="24"/>
        </w:rPr>
        <w:t xml:space="preserve"> zones adjoining different habitats.</w:t>
      </w:r>
      <w:r w:rsidR="00162E1D" w:rsidRPr="00656330">
        <w:rPr>
          <w:rFonts w:ascii="Times New Roman" w:hAnsi="Times New Roman" w:cs="Times New Roman"/>
          <w:sz w:val="24"/>
        </w:rPr>
        <w:t xml:space="preserve"> </w:t>
      </w:r>
      <w:r w:rsidR="00254B4D" w:rsidRPr="00656330">
        <w:rPr>
          <w:rFonts w:ascii="Times New Roman" w:hAnsi="Times New Roman" w:cs="Times New Roman"/>
          <w:sz w:val="24"/>
        </w:rPr>
        <w:t>C</w:t>
      </w:r>
      <w:r w:rsidR="00B037DD" w:rsidRPr="00656330">
        <w:rPr>
          <w:rFonts w:ascii="Times New Roman" w:hAnsi="Times New Roman" w:cs="Times New Roman"/>
          <w:sz w:val="24"/>
        </w:rPr>
        <w:t xml:space="preserve">lear </w:t>
      </w:r>
      <w:r w:rsidR="008A3939" w:rsidRPr="00656330">
        <w:rPr>
          <w:rFonts w:ascii="Times New Roman" w:hAnsi="Times New Roman" w:cs="Times New Roman"/>
          <w:sz w:val="24"/>
        </w:rPr>
        <w:t>di</w:t>
      </w:r>
      <w:r w:rsidR="00AC3944" w:rsidRPr="00656330">
        <w:rPr>
          <w:rFonts w:ascii="Times New Roman" w:hAnsi="Times New Roman" w:cs="Times New Roman"/>
          <w:sz w:val="24"/>
        </w:rPr>
        <w:t>vergenc</w:t>
      </w:r>
      <w:r w:rsidR="00254B4D" w:rsidRPr="00656330">
        <w:rPr>
          <w:rFonts w:ascii="Times New Roman" w:hAnsi="Times New Roman" w:cs="Times New Roman"/>
          <w:sz w:val="24"/>
        </w:rPr>
        <w:t>e</w:t>
      </w:r>
      <w:r w:rsidR="00377C50" w:rsidRPr="00656330">
        <w:rPr>
          <w:rFonts w:ascii="Times New Roman" w:hAnsi="Times New Roman" w:cs="Times New Roman"/>
          <w:sz w:val="24"/>
        </w:rPr>
        <w:t xml:space="preserve"> existed</w:t>
      </w:r>
      <w:r w:rsidR="00AC3944" w:rsidRPr="00656330">
        <w:rPr>
          <w:rFonts w:ascii="Times New Roman" w:hAnsi="Times New Roman" w:cs="Times New Roman"/>
          <w:sz w:val="24"/>
        </w:rPr>
        <w:t xml:space="preserve"> </w:t>
      </w:r>
      <w:r w:rsidR="00053818" w:rsidRPr="00656330">
        <w:rPr>
          <w:rFonts w:ascii="Times New Roman" w:hAnsi="Times New Roman" w:cs="Times New Roman"/>
          <w:sz w:val="24"/>
        </w:rPr>
        <w:t xml:space="preserve">between samples from peatland hummocks and </w:t>
      </w:r>
      <w:r w:rsidR="002C372B" w:rsidRPr="00656330">
        <w:rPr>
          <w:rFonts w:ascii="Times New Roman" w:hAnsi="Times New Roman" w:cs="Times New Roman"/>
          <w:sz w:val="24"/>
        </w:rPr>
        <w:t>pool</w:t>
      </w:r>
      <w:r w:rsidR="00053818" w:rsidRPr="00656330">
        <w:rPr>
          <w:rFonts w:ascii="Times New Roman" w:hAnsi="Times New Roman" w:cs="Times New Roman"/>
          <w:sz w:val="24"/>
        </w:rPr>
        <w:t>s</w:t>
      </w:r>
      <w:r w:rsidR="00C8073E" w:rsidRPr="00656330">
        <w:rPr>
          <w:rFonts w:ascii="Times New Roman" w:hAnsi="Times New Roman" w:cs="Times New Roman"/>
          <w:sz w:val="24"/>
        </w:rPr>
        <w:t xml:space="preserve">, indicating their </w:t>
      </w:r>
      <w:r w:rsidR="00BA03B7" w:rsidRPr="00656330">
        <w:rPr>
          <w:rFonts w:ascii="Times New Roman" w:hAnsi="Times New Roman" w:cs="Times New Roman"/>
          <w:sz w:val="24"/>
        </w:rPr>
        <w:t>contrasting environmental conditions</w:t>
      </w:r>
      <w:r w:rsidR="00053818" w:rsidRPr="00656330">
        <w:rPr>
          <w:rFonts w:ascii="Times New Roman" w:hAnsi="Times New Roman" w:cs="Times New Roman"/>
          <w:sz w:val="24"/>
        </w:rPr>
        <w:t>.</w:t>
      </w:r>
      <w:r w:rsidR="00BA03B7" w:rsidRPr="00656330">
        <w:rPr>
          <w:rFonts w:ascii="Times New Roman" w:hAnsi="Times New Roman" w:cs="Times New Roman"/>
          <w:sz w:val="24"/>
        </w:rPr>
        <w:t xml:space="preserve"> </w:t>
      </w:r>
      <w:r w:rsidR="00D87D46" w:rsidRPr="00656330">
        <w:rPr>
          <w:rFonts w:ascii="Times New Roman" w:hAnsi="Times New Roman" w:cs="Times New Roman"/>
          <w:sz w:val="24"/>
        </w:rPr>
        <w:t>The first two axes of the PCA explained 51% of total varia</w:t>
      </w:r>
      <w:r w:rsidR="00FE363E" w:rsidRPr="00656330">
        <w:rPr>
          <w:rFonts w:ascii="Times New Roman" w:hAnsi="Times New Roman" w:cs="Times New Roman"/>
          <w:sz w:val="24"/>
        </w:rPr>
        <w:t>tion</w:t>
      </w:r>
      <w:r w:rsidR="006940A4">
        <w:rPr>
          <w:rFonts w:ascii="Times New Roman" w:hAnsi="Times New Roman" w:cs="Times New Roman"/>
          <w:sz w:val="24"/>
        </w:rPr>
        <w:t>,</w:t>
      </w:r>
      <w:r w:rsidR="00D87D46" w:rsidRPr="00656330">
        <w:rPr>
          <w:rFonts w:ascii="Times New Roman" w:hAnsi="Times New Roman" w:cs="Times New Roman"/>
          <w:sz w:val="24"/>
        </w:rPr>
        <w:t xml:space="preserve"> with the first </w:t>
      </w:r>
      <w:r w:rsidR="003E3D1B" w:rsidRPr="00656330">
        <w:rPr>
          <w:rFonts w:ascii="Times New Roman" w:hAnsi="Times New Roman" w:cs="Times New Roman"/>
          <w:sz w:val="24"/>
        </w:rPr>
        <w:t>axis explaining 35.7% and the second one explaining 15.3%</w:t>
      </w:r>
      <w:r w:rsidR="00D87D46" w:rsidRPr="00656330">
        <w:rPr>
          <w:rFonts w:ascii="Times New Roman" w:hAnsi="Times New Roman" w:cs="Times New Roman"/>
          <w:sz w:val="24"/>
        </w:rPr>
        <w:t xml:space="preserve">. </w:t>
      </w:r>
      <w:r w:rsidR="00220C81" w:rsidRPr="00656330">
        <w:rPr>
          <w:rFonts w:ascii="Times New Roman" w:hAnsi="Times New Roman" w:cs="Times New Roman"/>
          <w:sz w:val="24"/>
        </w:rPr>
        <w:t>The first axis was highly positively correlated with</w:t>
      </w:r>
      <w:r w:rsidR="0028558B" w:rsidRPr="00656330">
        <w:rPr>
          <w:rFonts w:ascii="Times New Roman" w:hAnsi="Times New Roman" w:cs="Times New Roman"/>
          <w:sz w:val="24"/>
        </w:rPr>
        <w:t xml:space="preserve"> water</w:t>
      </w:r>
      <w:r w:rsidR="00220C81" w:rsidRPr="00656330">
        <w:rPr>
          <w:rFonts w:ascii="Times New Roman" w:hAnsi="Times New Roman" w:cs="Times New Roman"/>
          <w:sz w:val="24"/>
        </w:rPr>
        <w:t xml:space="preserve"> pH and cations (Mg</w:t>
      </w:r>
      <w:r w:rsidR="005E757B" w:rsidRPr="00656330">
        <w:rPr>
          <w:rFonts w:ascii="Times New Roman" w:hAnsi="Times New Roman" w:cs="Times New Roman"/>
          <w:sz w:val="24"/>
          <w:vertAlign w:val="superscript"/>
        </w:rPr>
        <w:t>2</w:t>
      </w:r>
      <w:r w:rsidR="001946C7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220C81" w:rsidRPr="00656330">
        <w:rPr>
          <w:rFonts w:ascii="Times New Roman" w:hAnsi="Times New Roman" w:cs="Times New Roman"/>
          <w:sz w:val="24"/>
        </w:rPr>
        <w:t xml:space="preserve"> and Ca</w:t>
      </w:r>
      <w:r w:rsidR="005E757B" w:rsidRPr="00656330">
        <w:rPr>
          <w:rFonts w:ascii="Times New Roman" w:hAnsi="Times New Roman" w:cs="Times New Roman"/>
          <w:sz w:val="24"/>
          <w:vertAlign w:val="superscript"/>
        </w:rPr>
        <w:t>2</w:t>
      </w:r>
      <w:r w:rsidR="001946C7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220C81" w:rsidRPr="00656330">
        <w:rPr>
          <w:rFonts w:ascii="Times New Roman" w:hAnsi="Times New Roman" w:cs="Times New Roman"/>
          <w:sz w:val="24"/>
        </w:rPr>
        <w:t xml:space="preserve">), and negatively </w:t>
      </w:r>
      <w:r w:rsidR="00B93C9A" w:rsidRPr="00656330">
        <w:rPr>
          <w:rFonts w:ascii="Times New Roman" w:hAnsi="Times New Roman" w:cs="Times New Roman"/>
          <w:sz w:val="24"/>
        </w:rPr>
        <w:t>correlated</w:t>
      </w:r>
      <w:r w:rsidR="00220C81" w:rsidRPr="00656330">
        <w:rPr>
          <w:rFonts w:ascii="Times New Roman" w:hAnsi="Times New Roman" w:cs="Times New Roman"/>
          <w:sz w:val="24"/>
        </w:rPr>
        <w:t xml:space="preserve"> with LOI and DWT</w:t>
      </w:r>
      <w:r w:rsidR="006C5707" w:rsidRPr="00656330">
        <w:rPr>
          <w:rFonts w:ascii="Times New Roman" w:hAnsi="Times New Roman" w:cs="Times New Roman"/>
          <w:sz w:val="24"/>
        </w:rPr>
        <w:t>.</w:t>
      </w:r>
      <w:r w:rsidR="00994428" w:rsidRPr="00656330">
        <w:rPr>
          <w:rFonts w:ascii="Times New Roman" w:hAnsi="Times New Roman" w:cs="Times New Roman"/>
          <w:sz w:val="24"/>
        </w:rPr>
        <w:t xml:space="preserve"> </w:t>
      </w:r>
      <w:r w:rsidR="00523A65" w:rsidRPr="00656330">
        <w:rPr>
          <w:rFonts w:ascii="Times New Roman" w:hAnsi="Times New Roman" w:cs="Times New Roman"/>
          <w:sz w:val="24"/>
        </w:rPr>
        <w:t>T</w:t>
      </w:r>
      <w:r w:rsidR="00265797" w:rsidRPr="00656330">
        <w:rPr>
          <w:rFonts w:ascii="Times New Roman" w:hAnsi="Times New Roman" w:cs="Times New Roman"/>
          <w:sz w:val="24"/>
        </w:rPr>
        <w:t xml:space="preserve">he </w:t>
      </w:r>
      <w:r w:rsidR="00AA6D7C" w:rsidRPr="00656330">
        <w:rPr>
          <w:rFonts w:ascii="Times New Roman" w:hAnsi="Times New Roman" w:cs="Times New Roman"/>
          <w:sz w:val="24"/>
        </w:rPr>
        <w:t>second axis</w:t>
      </w:r>
      <w:r w:rsidR="00200D13">
        <w:rPr>
          <w:rFonts w:ascii="Times New Roman" w:hAnsi="Times New Roman" w:cs="Times New Roman"/>
          <w:sz w:val="24"/>
        </w:rPr>
        <w:t xml:space="preserve"> </w:t>
      </w:r>
      <w:r w:rsidR="002F39FA" w:rsidRPr="00656330">
        <w:rPr>
          <w:rFonts w:ascii="Times New Roman" w:hAnsi="Times New Roman" w:cs="Times New Roman"/>
          <w:sz w:val="24"/>
        </w:rPr>
        <w:t xml:space="preserve">showed a gradient </w:t>
      </w:r>
      <w:r w:rsidR="00B93C10" w:rsidRPr="00656330">
        <w:rPr>
          <w:rFonts w:ascii="Times New Roman" w:hAnsi="Times New Roman" w:cs="Times New Roman"/>
          <w:sz w:val="24"/>
        </w:rPr>
        <w:t>associated with</w:t>
      </w:r>
      <w:r w:rsidR="00994428" w:rsidRPr="00656330">
        <w:rPr>
          <w:rFonts w:ascii="Times New Roman" w:hAnsi="Times New Roman" w:cs="Times New Roman"/>
          <w:sz w:val="24"/>
        </w:rPr>
        <w:t xml:space="preserve"> </w:t>
      </w:r>
      <w:r w:rsidR="00265797" w:rsidRPr="00656330">
        <w:rPr>
          <w:rFonts w:ascii="Times New Roman" w:hAnsi="Times New Roman" w:cs="Times New Roman"/>
          <w:sz w:val="24"/>
        </w:rPr>
        <w:t>high concentration</w:t>
      </w:r>
      <w:r w:rsidR="003A066B" w:rsidRPr="00656330">
        <w:rPr>
          <w:rFonts w:ascii="Times New Roman" w:hAnsi="Times New Roman" w:cs="Times New Roman"/>
          <w:sz w:val="24"/>
        </w:rPr>
        <w:t>s</w:t>
      </w:r>
      <w:r w:rsidR="00265797" w:rsidRPr="00656330">
        <w:rPr>
          <w:rFonts w:ascii="Times New Roman" w:hAnsi="Times New Roman" w:cs="Times New Roman"/>
          <w:sz w:val="24"/>
        </w:rPr>
        <w:t xml:space="preserve"> of </w:t>
      </w:r>
      <w:r w:rsidR="00994428" w:rsidRPr="00656330">
        <w:rPr>
          <w:rFonts w:ascii="Times New Roman" w:hAnsi="Times New Roman" w:cs="Times New Roman"/>
          <w:sz w:val="24"/>
        </w:rPr>
        <w:t>Na</w:t>
      </w:r>
      <w:r w:rsidR="00523A65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994428" w:rsidRPr="00656330">
        <w:rPr>
          <w:rFonts w:ascii="Times New Roman" w:hAnsi="Times New Roman" w:cs="Times New Roman"/>
          <w:sz w:val="24"/>
        </w:rPr>
        <w:t xml:space="preserve"> and</w:t>
      </w:r>
      <w:r w:rsidR="00265797" w:rsidRPr="00656330">
        <w:rPr>
          <w:rFonts w:ascii="Times New Roman" w:hAnsi="Times New Roman" w:cs="Times New Roman"/>
          <w:sz w:val="24"/>
        </w:rPr>
        <w:t xml:space="preserve"> low concentration</w:t>
      </w:r>
      <w:r w:rsidR="003A066B" w:rsidRPr="00656330">
        <w:rPr>
          <w:rFonts w:ascii="Times New Roman" w:hAnsi="Times New Roman" w:cs="Times New Roman"/>
          <w:sz w:val="24"/>
        </w:rPr>
        <w:t>s</w:t>
      </w:r>
      <w:r w:rsidR="00265797" w:rsidRPr="00656330">
        <w:rPr>
          <w:rFonts w:ascii="Times New Roman" w:hAnsi="Times New Roman" w:cs="Times New Roman"/>
          <w:sz w:val="24"/>
        </w:rPr>
        <w:t xml:space="preserve"> of</w:t>
      </w:r>
      <w:r w:rsidR="00994428" w:rsidRPr="00656330">
        <w:rPr>
          <w:rFonts w:ascii="Times New Roman" w:hAnsi="Times New Roman" w:cs="Times New Roman"/>
          <w:sz w:val="24"/>
        </w:rPr>
        <w:t xml:space="preserve"> K</w:t>
      </w:r>
      <w:r w:rsidR="00523A65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994428" w:rsidRPr="00656330">
        <w:rPr>
          <w:rFonts w:ascii="Times New Roman" w:hAnsi="Times New Roman" w:cs="Times New Roman"/>
          <w:sz w:val="24"/>
        </w:rPr>
        <w:t>.</w:t>
      </w:r>
      <w:r w:rsidR="007E5B84" w:rsidRPr="00656330">
        <w:rPr>
          <w:rFonts w:ascii="Times New Roman" w:hAnsi="Times New Roman" w:cs="Times New Roman"/>
          <w:sz w:val="24"/>
        </w:rPr>
        <w:t xml:space="preserve"> </w:t>
      </w:r>
    </w:p>
    <w:p w14:paraId="57B490C2" w14:textId="738A7A31" w:rsidR="009322BD" w:rsidRPr="00656330" w:rsidRDefault="00C71F07" w:rsidP="00C71F0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56330">
        <w:rPr>
          <w:noProof/>
        </w:rPr>
        <w:lastRenderedPageBreak/>
        <w:drawing>
          <wp:inline distT="0" distB="0" distL="0" distR="0" wp14:anchorId="227EAC2E" wp14:editId="56583BCB">
            <wp:extent cx="4442418" cy="3738562"/>
            <wp:effectExtent l="0" t="0" r="0" b="0"/>
            <wp:docPr id="286921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21932" name="图片 2869219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16" cy="37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723D" w14:textId="7D0CC27D" w:rsidR="009322BD" w:rsidRPr="00656330" w:rsidRDefault="00C71F07" w:rsidP="009322B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Pr="00656330">
        <w:rPr>
          <w:rFonts w:ascii="Times New Roman" w:hAnsi="Times New Roman" w:cs="Times New Roman"/>
          <w:sz w:val="24"/>
          <w:szCs w:val="24"/>
        </w:rPr>
        <w:t xml:space="preserve"> Biplot of principal component analysis (PCA) showing the environmental differences </w:t>
      </w:r>
      <w:r w:rsidR="00F01E24" w:rsidRPr="00656330">
        <w:rPr>
          <w:rFonts w:ascii="Times New Roman" w:hAnsi="Times New Roman" w:cs="Times New Roman"/>
          <w:sz w:val="24"/>
          <w:szCs w:val="24"/>
        </w:rPr>
        <w:t xml:space="preserve">between </w:t>
      </w:r>
      <w:r w:rsidRPr="00656330">
        <w:rPr>
          <w:rFonts w:ascii="Times New Roman" w:hAnsi="Times New Roman" w:cs="Times New Roman"/>
          <w:sz w:val="24"/>
          <w:szCs w:val="24"/>
        </w:rPr>
        <w:t>five different habitats</w:t>
      </w:r>
      <w:r w:rsidR="00D66798" w:rsidRPr="00656330">
        <w:rPr>
          <w:rFonts w:ascii="Times New Roman" w:hAnsi="Times New Roman" w:cs="Times New Roman"/>
          <w:sz w:val="24"/>
          <w:szCs w:val="24"/>
        </w:rPr>
        <w:t xml:space="preserve"> from all the surface samples</w:t>
      </w:r>
      <w:r w:rsidRPr="00656330">
        <w:rPr>
          <w:rFonts w:ascii="Times New Roman" w:hAnsi="Times New Roman" w:cs="Times New Roman"/>
          <w:sz w:val="24"/>
          <w:szCs w:val="24"/>
        </w:rPr>
        <w:t>.</w:t>
      </w:r>
    </w:p>
    <w:p w14:paraId="5FF259B1" w14:textId="77777777" w:rsidR="00C71F07" w:rsidRPr="00656330" w:rsidRDefault="00C71F07" w:rsidP="009322BD">
      <w:pPr>
        <w:spacing w:line="480" w:lineRule="auto"/>
        <w:rPr>
          <w:rFonts w:ascii="Times New Roman" w:hAnsi="Times New Roman" w:cs="Times New Roman"/>
          <w:sz w:val="24"/>
        </w:rPr>
      </w:pPr>
    </w:p>
    <w:p w14:paraId="125D6D20" w14:textId="277238E9" w:rsidR="00615A8A" w:rsidRPr="00656330" w:rsidRDefault="00615A8A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3.2 </w:t>
      </w:r>
      <w:r w:rsidR="00253B95" w:rsidRPr="00656330">
        <w:rPr>
          <w:rFonts w:ascii="Times New Roman" w:hAnsi="Times New Roman" w:cs="Times New Roman"/>
          <w:sz w:val="24"/>
        </w:rPr>
        <w:t xml:space="preserve">Taxonomic composition </w:t>
      </w:r>
      <w:r w:rsidR="00D76DE3" w:rsidRPr="00656330">
        <w:rPr>
          <w:rFonts w:ascii="Times New Roman" w:hAnsi="Times New Roman" w:cs="Times New Roman"/>
          <w:sz w:val="24"/>
        </w:rPr>
        <w:t>and diversity</w:t>
      </w:r>
    </w:p>
    <w:p w14:paraId="24CBA76A" w14:textId="362CEA2B" w:rsidR="004F7D38" w:rsidRPr="00656330" w:rsidRDefault="009617CD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A t</w:t>
      </w:r>
      <w:r w:rsidR="00867CCD" w:rsidRPr="00656330">
        <w:rPr>
          <w:rFonts w:ascii="Times New Roman" w:hAnsi="Times New Roman" w:cs="Times New Roman"/>
          <w:sz w:val="24"/>
        </w:rPr>
        <w:t xml:space="preserve">otal of </w:t>
      </w:r>
      <w:r w:rsidR="001302CD" w:rsidRPr="00656330">
        <w:rPr>
          <w:rFonts w:ascii="Times New Roman" w:hAnsi="Times New Roman" w:cs="Times New Roman"/>
          <w:sz w:val="24"/>
        </w:rPr>
        <w:t>4792</w:t>
      </w:r>
      <w:r w:rsidR="00887C96" w:rsidRPr="00656330">
        <w:rPr>
          <w:rFonts w:ascii="Times New Roman" w:hAnsi="Times New Roman" w:cs="Times New Roman"/>
          <w:sz w:val="24"/>
        </w:rPr>
        <w:t xml:space="preserve"> head capsules</w:t>
      </w:r>
      <w:r w:rsidR="00BC183F" w:rsidRPr="00656330">
        <w:rPr>
          <w:rFonts w:ascii="Times New Roman" w:hAnsi="Times New Roman" w:cs="Times New Roman"/>
          <w:sz w:val="24"/>
        </w:rPr>
        <w:t xml:space="preserve"> (HCs)</w:t>
      </w:r>
      <w:r w:rsidR="002D4499" w:rsidRPr="00656330">
        <w:rPr>
          <w:rFonts w:ascii="Times New Roman" w:hAnsi="Times New Roman" w:cs="Times New Roman"/>
          <w:sz w:val="24"/>
        </w:rPr>
        <w:t xml:space="preserve"> belonging to 52 genera of four subfamilies (Tanypodinae, Chironominae, Orthocladiinae and Diamesinae) </w:t>
      </w:r>
      <w:r w:rsidR="00887C96" w:rsidRPr="00656330">
        <w:rPr>
          <w:rFonts w:ascii="Times New Roman" w:hAnsi="Times New Roman" w:cs="Times New Roman"/>
          <w:sz w:val="24"/>
        </w:rPr>
        <w:t>w</w:t>
      </w:r>
      <w:r w:rsidR="00E171AA" w:rsidRPr="00656330">
        <w:rPr>
          <w:rFonts w:ascii="Times New Roman" w:hAnsi="Times New Roman" w:cs="Times New Roman"/>
          <w:sz w:val="24"/>
        </w:rPr>
        <w:t>ere</w:t>
      </w:r>
      <w:r w:rsidR="00887C96" w:rsidRPr="00656330">
        <w:rPr>
          <w:rFonts w:ascii="Times New Roman" w:hAnsi="Times New Roman" w:cs="Times New Roman"/>
          <w:sz w:val="24"/>
        </w:rPr>
        <w:t xml:space="preserve"> </w:t>
      </w:r>
      <w:r w:rsidR="00523A65" w:rsidRPr="00656330">
        <w:rPr>
          <w:rFonts w:ascii="Times New Roman" w:hAnsi="Times New Roman" w:cs="Times New Roman"/>
          <w:sz w:val="24"/>
        </w:rPr>
        <w:t xml:space="preserve">picked </w:t>
      </w:r>
      <w:r w:rsidR="00887C96" w:rsidRPr="00656330">
        <w:rPr>
          <w:rFonts w:ascii="Times New Roman" w:hAnsi="Times New Roman" w:cs="Times New Roman"/>
          <w:sz w:val="24"/>
        </w:rPr>
        <w:t>from 44 surface samples</w:t>
      </w:r>
      <w:r w:rsidR="0015411A" w:rsidRPr="00656330">
        <w:rPr>
          <w:rFonts w:ascii="Times New Roman" w:hAnsi="Times New Roman" w:cs="Times New Roman"/>
          <w:sz w:val="24"/>
        </w:rPr>
        <w:t xml:space="preserve"> (</w:t>
      </w:r>
      <w:r w:rsidR="004173BE" w:rsidRPr="00656330">
        <w:rPr>
          <w:rFonts w:ascii="Times New Roman" w:hAnsi="Times New Roman" w:cs="Times New Roman"/>
          <w:sz w:val="24"/>
        </w:rPr>
        <w:t xml:space="preserve">Fig. </w:t>
      </w:r>
      <w:r w:rsidR="0015411A" w:rsidRPr="00656330">
        <w:rPr>
          <w:rFonts w:ascii="Times New Roman" w:hAnsi="Times New Roman" w:cs="Times New Roman"/>
          <w:sz w:val="24"/>
        </w:rPr>
        <w:t>3)</w:t>
      </w:r>
      <w:r w:rsidR="00887C96" w:rsidRPr="00656330">
        <w:rPr>
          <w:rFonts w:ascii="Times New Roman" w:hAnsi="Times New Roman" w:cs="Times New Roman"/>
          <w:sz w:val="24"/>
        </w:rPr>
        <w:t>.</w:t>
      </w:r>
      <w:r w:rsidR="00067F48" w:rsidRPr="00656330">
        <w:rPr>
          <w:rFonts w:ascii="Times New Roman" w:hAnsi="Times New Roman" w:cs="Times New Roman"/>
          <w:sz w:val="24"/>
        </w:rPr>
        <w:t xml:space="preserve"> </w:t>
      </w:r>
      <w:r w:rsidR="004350F1" w:rsidRPr="00656330">
        <w:rPr>
          <w:rFonts w:ascii="Times New Roman" w:hAnsi="Times New Roman" w:cs="Times New Roman"/>
          <w:sz w:val="24"/>
        </w:rPr>
        <w:t>Chironominae were the most abundant subfamily</w:t>
      </w:r>
      <w:r w:rsidR="00AB1929" w:rsidRPr="00656330">
        <w:rPr>
          <w:rFonts w:ascii="Times New Roman" w:hAnsi="Times New Roman" w:cs="Times New Roman"/>
          <w:sz w:val="24"/>
        </w:rPr>
        <w:t xml:space="preserve"> occup</w:t>
      </w:r>
      <w:r w:rsidR="005F3323" w:rsidRPr="00656330">
        <w:rPr>
          <w:rFonts w:ascii="Times New Roman" w:hAnsi="Times New Roman" w:cs="Times New Roman"/>
          <w:sz w:val="24"/>
        </w:rPr>
        <w:t>ying</w:t>
      </w:r>
      <w:r w:rsidR="00AB1929" w:rsidRPr="00656330">
        <w:rPr>
          <w:rFonts w:ascii="Times New Roman" w:hAnsi="Times New Roman" w:cs="Times New Roman"/>
          <w:sz w:val="24"/>
        </w:rPr>
        <w:t xml:space="preserve"> </w:t>
      </w:r>
      <w:r w:rsidR="002D4499" w:rsidRPr="00656330">
        <w:rPr>
          <w:rFonts w:ascii="Times New Roman" w:hAnsi="Times New Roman" w:cs="Times New Roman"/>
          <w:sz w:val="24"/>
        </w:rPr>
        <w:t>57.3% of all HCs</w:t>
      </w:r>
      <w:r w:rsidR="00CF109F" w:rsidRPr="00656330">
        <w:rPr>
          <w:rFonts w:ascii="Times New Roman" w:hAnsi="Times New Roman" w:cs="Times New Roman"/>
          <w:sz w:val="24"/>
        </w:rPr>
        <w:t xml:space="preserve"> </w:t>
      </w:r>
      <w:r w:rsidR="00022522" w:rsidRPr="00656330">
        <w:rPr>
          <w:rFonts w:ascii="Times New Roman" w:hAnsi="Times New Roman" w:cs="Times New Roman"/>
          <w:sz w:val="24"/>
        </w:rPr>
        <w:t xml:space="preserve">on </w:t>
      </w:r>
      <w:r w:rsidR="00CF109F" w:rsidRPr="00656330">
        <w:rPr>
          <w:rFonts w:ascii="Times New Roman" w:hAnsi="Times New Roman" w:cs="Times New Roman"/>
          <w:sz w:val="24"/>
        </w:rPr>
        <w:t>average</w:t>
      </w:r>
      <w:r w:rsidR="002D4499" w:rsidRPr="00656330">
        <w:rPr>
          <w:rFonts w:ascii="Times New Roman" w:hAnsi="Times New Roman" w:cs="Times New Roman"/>
          <w:sz w:val="24"/>
        </w:rPr>
        <w:t>,</w:t>
      </w:r>
      <w:r w:rsidR="00BC183F" w:rsidRPr="00656330">
        <w:rPr>
          <w:rFonts w:ascii="Times New Roman" w:hAnsi="Times New Roman" w:cs="Times New Roman"/>
          <w:sz w:val="24"/>
        </w:rPr>
        <w:t xml:space="preserve"> </w:t>
      </w:r>
      <w:r w:rsidR="00C1149D" w:rsidRPr="00656330">
        <w:rPr>
          <w:rFonts w:ascii="Times New Roman" w:hAnsi="Times New Roman" w:cs="Times New Roman"/>
          <w:sz w:val="24"/>
        </w:rPr>
        <w:t>followed by Orthocladiinae (</w:t>
      </w:r>
      <w:r w:rsidR="00CF109F" w:rsidRPr="00656330">
        <w:rPr>
          <w:rFonts w:ascii="Times New Roman" w:hAnsi="Times New Roman" w:cs="Times New Roman"/>
          <w:sz w:val="24"/>
        </w:rPr>
        <w:t>40.1%</w:t>
      </w:r>
      <w:r w:rsidR="00C1149D" w:rsidRPr="00656330">
        <w:rPr>
          <w:rFonts w:ascii="Times New Roman" w:hAnsi="Times New Roman" w:cs="Times New Roman"/>
          <w:sz w:val="24"/>
        </w:rPr>
        <w:t>)</w:t>
      </w:r>
      <w:r w:rsidR="00CF109F" w:rsidRPr="00656330">
        <w:rPr>
          <w:rFonts w:ascii="Times New Roman" w:hAnsi="Times New Roman" w:cs="Times New Roman"/>
          <w:sz w:val="24"/>
        </w:rPr>
        <w:t>.</w:t>
      </w:r>
      <w:r w:rsidR="00967DCB" w:rsidRPr="00656330">
        <w:rPr>
          <w:rFonts w:ascii="Times New Roman" w:hAnsi="Times New Roman" w:cs="Times New Roman"/>
          <w:sz w:val="24"/>
        </w:rPr>
        <w:t xml:space="preserve"> </w:t>
      </w:r>
      <w:r w:rsidR="00022522" w:rsidRPr="00656330">
        <w:rPr>
          <w:rFonts w:ascii="Times New Roman" w:hAnsi="Times New Roman" w:cs="Times New Roman"/>
          <w:sz w:val="24"/>
        </w:rPr>
        <w:t xml:space="preserve">At the </w:t>
      </w:r>
      <w:r w:rsidR="00A449B2" w:rsidRPr="00656330">
        <w:rPr>
          <w:rFonts w:ascii="Times New Roman" w:hAnsi="Times New Roman" w:cs="Times New Roman"/>
          <w:sz w:val="24"/>
        </w:rPr>
        <w:t xml:space="preserve">genus-level, </w:t>
      </w:r>
      <w:r w:rsidR="0020473E" w:rsidRPr="00656330">
        <w:rPr>
          <w:rFonts w:ascii="Times New Roman" w:hAnsi="Times New Roman" w:cs="Times New Roman"/>
          <w:i/>
          <w:iCs/>
          <w:sz w:val="24"/>
        </w:rPr>
        <w:t>Polypedilum</w:t>
      </w:r>
      <w:r w:rsidR="00433DE4" w:rsidRPr="00656330">
        <w:rPr>
          <w:rFonts w:ascii="Times New Roman" w:hAnsi="Times New Roman" w:cs="Times New Roman"/>
          <w:sz w:val="24"/>
        </w:rPr>
        <w:t xml:space="preserve"> </w:t>
      </w:r>
      <w:r w:rsidR="00A540A5" w:rsidRPr="00656330">
        <w:rPr>
          <w:rFonts w:ascii="Times New Roman" w:hAnsi="Times New Roman" w:cs="Times New Roman"/>
          <w:sz w:val="24"/>
        </w:rPr>
        <w:t xml:space="preserve">showed the largest </w:t>
      </w:r>
      <w:r w:rsidR="000122C3" w:rsidRPr="00656330">
        <w:rPr>
          <w:rFonts w:ascii="Times New Roman" w:hAnsi="Times New Roman" w:cs="Times New Roman"/>
          <w:sz w:val="24"/>
        </w:rPr>
        <w:t xml:space="preserve">percentage abundance </w:t>
      </w:r>
      <w:r w:rsidR="00A540A5" w:rsidRPr="00656330">
        <w:rPr>
          <w:rFonts w:ascii="Times New Roman" w:hAnsi="Times New Roman" w:cs="Times New Roman"/>
          <w:sz w:val="24"/>
        </w:rPr>
        <w:t>mean value (17.1%)</w:t>
      </w:r>
      <w:r w:rsidR="0065245A" w:rsidRPr="00656330">
        <w:rPr>
          <w:rFonts w:ascii="Times New Roman" w:hAnsi="Times New Roman" w:cs="Times New Roman"/>
          <w:sz w:val="24"/>
        </w:rPr>
        <w:t xml:space="preserve">, and </w:t>
      </w:r>
      <w:r w:rsidR="006F1645" w:rsidRPr="00656330">
        <w:rPr>
          <w:rFonts w:ascii="Times New Roman" w:hAnsi="Times New Roman" w:cs="Times New Roman"/>
          <w:sz w:val="24"/>
        </w:rPr>
        <w:t xml:space="preserve">other dominant </w:t>
      </w:r>
      <w:r w:rsidR="000122C3" w:rsidRPr="00656330">
        <w:rPr>
          <w:rFonts w:ascii="Times New Roman" w:hAnsi="Times New Roman" w:cs="Times New Roman"/>
          <w:sz w:val="24"/>
        </w:rPr>
        <w:t xml:space="preserve">genera </w:t>
      </w:r>
      <w:r w:rsidR="00085FA0" w:rsidRPr="00656330">
        <w:rPr>
          <w:rFonts w:ascii="Times New Roman" w:hAnsi="Times New Roman" w:cs="Times New Roman"/>
          <w:sz w:val="24"/>
        </w:rPr>
        <w:t xml:space="preserve">were </w:t>
      </w:r>
      <w:r w:rsidR="00B61C80" w:rsidRPr="00656330">
        <w:rPr>
          <w:rFonts w:ascii="Times New Roman" w:hAnsi="Times New Roman" w:cs="Times New Roman"/>
          <w:i/>
          <w:iCs/>
          <w:sz w:val="24"/>
        </w:rPr>
        <w:t>Limnophyes</w:t>
      </w:r>
      <w:r w:rsidR="008326A4" w:rsidRPr="00656330">
        <w:rPr>
          <w:rFonts w:ascii="Times New Roman" w:hAnsi="Times New Roman" w:cs="Times New Roman"/>
          <w:sz w:val="24"/>
        </w:rPr>
        <w:t xml:space="preserve"> (16.3%)</w:t>
      </w:r>
      <w:r w:rsidR="00B61C80" w:rsidRPr="00656330">
        <w:rPr>
          <w:rFonts w:ascii="Times New Roman" w:hAnsi="Times New Roman" w:cs="Times New Roman"/>
          <w:sz w:val="24"/>
        </w:rPr>
        <w:t>,</w:t>
      </w:r>
      <w:r w:rsidR="008326A4" w:rsidRPr="00656330">
        <w:rPr>
          <w:rFonts w:ascii="Times New Roman" w:hAnsi="Times New Roman" w:cs="Times New Roman"/>
          <w:sz w:val="24"/>
        </w:rPr>
        <w:t xml:space="preserve"> </w:t>
      </w:r>
      <w:r w:rsidR="00EA3560" w:rsidRPr="00656330">
        <w:rPr>
          <w:rFonts w:ascii="Times New Roman" w:hAnsi="Times New Roman" w:cs="Times New Roman"/>
          <w:i/>
          <w:iCs/>
          <w:sz w:val="24"/>
        </w:rPr>
        <w:t>Psilometriocnemus</w:t>
      </w:r>
      <w:r w:rsidR="00EA3560" w:rsidRPr="00656330">
        <w:rPr>
          <w:rFonts w:ascii="Times New Roman" w:hAnsi="Times New Roman" w:cs="Times New Roman"/>
          <w:sz w:val="24"/>
        </w:rPr>
        <w:t xml:space="preserve"> (10.1%), </w:t>
      </w:r>
      <w:r w:rsidR="008326A4" w:rsidRPr="00656330">
        <w:rPr>
          <w:rFonts w:ascii="Times New Roman" w:hAnsi="Times New Roman" w:cs="Times New Roman"/>
          <w:i/>
          <w:iCs/>
          <w:sz w:val="24"/>
        </w:rPr>
        <w:t>Chironomus</w:t>
      </w:r>
      <w:r w:rsidR="008326A4" w:rsidRPr="00656330">
        <w:rPr>
          <w:rFonts w:ascii="Times New Roman" w:hAnsi="Times New Roman" w:cs="Times New Roman"/>
          <w:sz w:val="24"/>
        </w:rPr>
        <w:t xml:space="preserve"> (6.9%)</w:t>
      </w:r>
      <w:r w:rsidR="00D66962" w:rsidRPr="00656330">
        <w:rPr>
          <w:rFonts w:ascii="Times New Roman" w:hAnsi="Times New Roman" w:cs="Times New Roman"/>
          <w:sz w:val="24"/>
        </w:rPr>
        <w:t xml:space="preserve">, </w:t>
      </w:r>
      <w:r w:rsidR="00D66962" w:rsidRPr="00656330">
        <w:rPr>
          <w:rFonts w:ascii="Times New Roman" w:hAnsi="Times New Roman" w:cs="Times New Roman"/>
          <w:i/>
          <w:iCs/>
          <w:sz w:val="24"/>
        </w:rPr>
        <w:t>Neozavrelia</w:t>
      </w:r>
      <w:r w:rsidR="00D66962" w:rsidRPr="00656330">
        <w:rPr>
          <w:rFonts w:ascii="Times New Roman" w:hAnsi="Times New Roman" w:cs="Times New Roman"/>
          <w:sz w:val="24"/>
        </w:rPr>
        <w:t xml:space="preserve"> (5.7%), </w:t>
      </w:r>
      <w:r w:rsidR="0035466B" w:rsidRPr="00656330">
        <w:rPr>
          <w:rFonts w:ascii="Times New Roman" w:hAnsi="Times New Roman" w:cs="Times New Roman"/>
          <w:i/>
          <w:iCs/>
          <w:sz w:val="24"/>
        </w:rPr>
        <w:t>Tribelos</w:t>
      </w:r>
      <w:r w:rsidR="0035466B" w:rsidRPr="00656330">
        <w:rPr>
          <w:rFonts w:ascii="Times New Roman" w:hAnsi="Times New Roman" w:cs="Times New Roman"/>
          <w:sz w:val="24"/>
        </w:rPr>
        <w:t xml:space="preserve"> (5.3%) and </w:t>
      </w:r>
      <w:r w:rsidR="00EA3560" w:rsidRPr="00656330">
        <w:rPr>
          <w:rFonts w:ascii="Times New Roman" w:hAnsi="Times New Roman" w:cs="Times New Roman"/>
          <w:i/>
          <w:iCs/>
          <w:sz w:val="24"/>
        </w:rPr>
        <w:t>Pseudosmittia</w:t>
      </w:r>
      <w:r w:rsidR="00EA3560" w:rsidRPr="00656330">
        <w:rPr>
          <w:rFonts w:ascii="Times New Roman" w:hAnsi="Times New Roman" w:cs="Times New Roman"/>
          <w:sz w:val="24"/>
        </w:rPr>
        <w:t xml:space="preserve"> (5.1%)</w:t>
      </w:r>
      <w:r w:rsidR="0035466B" w:rsidRPr="00656330">
        <w:rPr>
          <w:rFonts w:ascii="Times New Roman" w:hAnsi="Times New Roman" w:cs="Times New Roman"/>
          <w:sz w:val="24"/>
        </w:rPr>
        <w:t xml:space="preserve">. </w:t>
      </w:r>
      <w:r w:rsidR="00B61C80" w:rsidRPr="00656330">
        <w:rPr>
          <w:rFonts w:ascii="Times New Roman" w:hAnsi="Times New Roman" w:cs="Times New Roman"/>
          <w:sz w:val="24"/>
        </w:rPr>
        <w:t xml:space="preserve"> </w:t>
      </w:r>
    </w:p>
    <w:p w14:paraId="652B0060" w14:textId="77777777" w:rsidR="00822B4C" w:rsidRPr="00656330" w:rsidRDefault="00822B4C" w:rsidP="0054596C">
      <w:pPr>
        <w:spacing w:line="480" w:lineRule="auto"/>
        <w:rPr>
          <w:rFonts w:ascii="Times New Roman" w:hAnsi="Times New Roman" w:cs="Times New Roman"/>
          <w:sz w:val="24"/>
        </w:rPr>
        <w:sectPr w:rsidR="00822B4C" w:rsidRPr="00656330" w:rsidSect="008B67EB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08D8B2E" w14:textId="77777777" w:rsidR="00822B4C" w:rsidRPr="00656330" w:rsidRDefault="00822B4C" w:rsidP="00822B4C">
      <w:pPr>
        <w:widowControl/>
        <w:jc w:val="center"/>
        <w:rPr>
          <w:rFonts w:ascii="Times New Roman" w:hAnsi="Times New Roman" w:cs="Times New Roman"/>
          <w:color w:val="000000" w:themeColor="text1"/>
        </w:rPr>
      </w:pPr>
      <w:r w:rsidRPr="00656330">
        <w:rPr>
          <w:noProof/>
        </w:rPr>
        <w:lastRenderedPageBreak/>
        <w:drawing>
          <wp:inline distT="0" distB="0" distL="0" distR="0" wp14:anchorId="2A7480A2" wp14:editId="52779DC5">
            <wp:extent cx="8863330" cy="3451225"/>
            <wp:effectExtent l="0" t="0" r="0" b="0"/>
            <wp:docPr id="1901996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96018" name="图片 19019960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0B8B" w14:textId="56F10F96" w:rsidR="009128CC" w:rsidRPr="00656330" w:rsidRDefault="00822B4C" w:rsidP="00E9360D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656330">
        <w:rPr>
          <w:rFonts w:ascii="Times New Roman" w:hAnsi="Times New Roman" w:cs="Times New Roman"/>
          <w:b/>
          <w:bCs/>
          <w:sz w:val="24"/>
          <w:szCs w:val="24"/>
        </w:rPr>
        <w:t>igure 3</w:t>
      </w:r>
      <w:r w:rsidRPr="00656330">
        <w:rPr>
          <w:rFonts w:ascii="Times New Roman" w:hAnsi="Times New Roman" w:cs="Times New Roman"/>
          <w:sz w:val="24"/>
          <w:szCs w:val="24"/>
        </w:rPr>
        <w:t xml:space="preserve"> Percentage abundance of chironomid taxa in different habitat</w:t>
      </w:r>
      <w:r w:rsidR="0062082B">
        <w:rPr>
          <w:rFonts w:ascii="Times New Roman" w:hAnsi="Times New Roman" w:cs="Times New Roman"/>
          <w:sz w:val="24"/>
          <w:szCs w:val="24"/>
        </w:rPr>
        <w:t>s</w:t>
      </w:r>
      <w:r w:rsidRPr="00656330">
        <w:rPr>
          <w:rFonts w:ascii="Times New Roman" w:hAnsi="Times New Roman" w:cs="Times New Roman"/>
          <w:sz w:val="24"/>
          <w:szCs w:val="24"/>
        </w:rPr>
        <w:t xml:space="preserve"> (samples in each habitat were ordered based on DWT</w:t>
      </w:r>
      <w:r w:rsidR="00F01CCA">
        <w:rPr>
          <w:rFonts w:ascii="Times New Roman" w:hAnsi="Times New Roman" w:cs="Times New Roman"/>
          <w:sz w:val="24"/>
          <w:szCs w:val="24"/>
        </w:rPr>
        <w:t>, so the driest samples are at the top, and the wettest a</w:t>
      </w:r>
      <w:r w:rsidR="00AA5815">
        <w:rPr>
          <w:rFonts w:ascii="Times New Roman" w:hAnsi="Times New Roman" w:cs="Times New Roman"/>
          <w:sz w:val="24"/>
          <w:szCs w:val="24"/>
        </w:rPr>
        <w:t>t</w:t>
      </w:r>
      <w:r w:rsidR="00F01CCA">
        <w:rPr>
          <w:rFonts w:ascii="Times New Roman" w:hAnsi="Times New Roman" w:cs="Times New Roman"/>
          <w:sz w:val="24"/>
          <w:szCs w:val="24"/>
        </w:rPr>
        <w:t xml:space="preserve"> the base</w:t>
      </w:r>
      <w:r w:rsidRPr="00656330">
        <w:rPr>
          <w:rFonts w:ascii="Times New Roman" w:hAnsi="Times New Roman" w:cs="Times New Roman"/>
          <w:sz w:val="24"/>
          <w:szCs w:val="24"/>
        </w:rPr>
        <w:t xml:space="preserve">). </w:t>
      </w:r>
      <w:r w:rsidR="00B54E6E">
        <w:rPr>
          <w:rFonts w:ascii="Times New Roman" w:hAnsi="Times New Roman" w:cs="Times New Roman"/>
          <w:sz w:val="24"/>
          <w:szCs w:val="24"/>
        </w:rPr>
        <w:t>The f</w:t>
      </w:r>
      <w:r w:rsidRPr="00656330">
        <w:rPr>
          <w:rFonts w:ascii="Times New Roman" w:hAnsi="Times New Roman" w:cs="Times New Roman"/>
          <w:sz w:val="24"/>
          <w:szCs w:val="24"/>
        </w:rPr>
        <w:t>ive habitats were abbreviated as follows: Hu-</w:t>
      </w:r>
      <w:r w:rsidRPr="00656330">
        <w:rPr>
          <w:rFonts w:ascii="Times New Roman" w:hAnsi="Times New Roman" w:cs="Times New Roman"/>
          <w:i/>
          <w:iCs/>
          <w:sz w:val="24"/>
          <w:szCs w:val="24"/>
        </w:rPr>
        <w:t>Sphagnum</w:t>
      </w:r>
      <w:r w:rsidRPr="00656330">
        <w:rPr>
          <w:rFonts w:ascii="Times New Roman" w:hAnsi="Times New Roman" w:cs="Times New Roman"/>
          <w:sz w:val="24"/>
          <w:szCs w:val="24"/>
        </w:rPr>
        <w:t xml:space="preserve"> hummock; Ho-</w:t>
      </w:r>
      <w:r w:rsidRPr="00656330">
        <w:rPr>
          <w:rFonts w:ascii="Times New Roman" w:hAnsi="Times New Roman" w:cs="Times New Roman"/>
          <w:i/>
          <w:iCs/>
          <w:sz w:val="24"/>
          <w:szCs w:val="24"/>
        </w:rPr>
        <w:t>Sphagnum</w:t>
      </w:r>
      <w:r w:rsidRPr="00656330">
        <w:rPr>
          <w:rFonts w:ascii="Times New Roman" w:hAnsi="Times New Roman" w:cs="Times New Roman"/>
          <w:sz w:val="24"/>
          <w:szCs w:val="24"/>
        </w:rPr>
        <w:t xml:space="preserve"> hollow; Di-ditch; Po-pond; Pl-pool.</w:t>
      </w:r>
    </w:p>
    <w:p w14:paraId="166D3324" w14:textId="77777777" w:rsidR="00822B4C" w:rsidRPr="00656330" w:rsidRDefault="00D40D2B">
      <w:pPr>
        <w:widowControl/>
        <w:jc w:val="left"/>
        <w:rPr>
          <w:rFonts w:ascii="Times New Roman" w:hAnsi="Times New Roman" w:cs="Times New Roman"/>
          <w:sz w:val="24"/>
        </w:rPr>
        <w:sectPr w:rsidR="00822B4C" w:rsidRPr="00656330" w:rsidSect="00822B4C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type="linesAndChars" w:linePitch="312"/>
        </w:sectPr>
      </w:pPr>
      <w:r w:rsidRPr="00656330">
        <w:rPr>
          <w:rFonts w:ascii="Times New Roman" w:hAnsi="Times New Roman" w:cs="Times New Roman"/>
          <w:sz w:val="24"/>
        </w:rPr>
        <w:br w:type="page"/>
      </w:r>
    </w:p>
    <w:p w14:paraId="5DE7EB15" w14:textId="20D32428" w:rsidR="00F002A1" w:rsidRPr="00656330" w:rsidRDefault="00F631E4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lastRenderedPageBreak/>
        <w:t xml:space="preserve">The community composition in </w:t>
      </w:r>
      <w:r w:rsidRPr="00656330">
        <w:rPr>
          <w:rFonts w:ascii="Times New Roman" w:hAnsi="Times New Roman" w:cs="Times New Roman"/>
          <w:i/>
          <w:iCs/>
          <w:sz w:val="24"/>
        </w:rPr>
        <w:t>Sphagnum</w:t>
      </w:r>
      <w:r w:rsidRPr="00656330">
        <w:rPr>
          <w:rFonts w:ascii="Times New Roman" w:hAnsi="Times New Roman" w:cs="Times New Roman"/>
          <w:sz w:val="24"/>
        </w:rPr>
        <w:t xml:space="preserve"> hummocks was</w:t>
      </w:r>
      <w:r w:rsidR="00A94575" w:rsidRPr="00656330">
        <w:rPr>
          <w:rFonts w:ascii="Times New Roman" w:hAnsi="Times New Roman" w:cs="Times New Roman"/>
          <w:sz w:val="24"/>
        </w:rPr>
        <w:t xml:space="preserve"> </w:t>
      </w:r>
      <w:r w:rsidR="000122C3" w:rsidRPr="00656330">
        <w:rPr>
          <w:rFonts w:ascii="Times New Roman" w:hAnsi="Times New Roman" w:cs="Times New Roman"/>
          <w:sz w:val="24"/>
        </w:rPr>
        <w:t xml:space="preserve">clearly </w:t>
      </w:r>
      <w:r w:rsidR="0083134B" w:rsidRPr="00656330">
        <w:rPr>
          <w:rFonts w:ascii="Times New Roman" w:hAnsi="Times New Roman" w:cs="Times New Roman"/>
          <w:sz w:val="24"/>
        </w:rPr>
        <w:t>different</w:t>
      </w:r>
      <w:r w:rsidR="009C02A1" w:rsidRPr="00656330">
        <w:rPr>
          <w:rFonts w:ascii="Times New Roman" w:hAnsi="Times New Roman" w:cs="Times New Roman"/>
          <w:sz w:val="24"/>
        </w:rPr>
        <w:t xml:space="preserve"> from other habitats</w:t>
      </w:r>
      <w:r w:rsidR="00EE7351" w:rsidRPr="00656330">
        <w:rPr>
          <w:rFonts w:ascii="Times New Roman" w:hAnsi="Times New Roman" w:cs="Times New Roman"/>
          <w:sz w:val="24"/>
        </w:rPr>
        <w:t>.</w:t>
      </w:r>
      <w:r w:rsidR="00C44A85" w:rsidRPr="00656330">
        <w:rPr>
          <w:rFonts w:ascii="Times New Roman" w:hAnsi="Times New Roman" w:cs="Times New Roman"/>
          <w:sz w:val="24"/>
        </w:rPr>
        <w:t xml:space="preserve"> </w:t>
      </w:r>
      <w:r w:rsidR="00EE7351" w:rsidRPr="00656330">
        <w:rPr>
          <w:rFonts w:ascii="Times New Roman" w:hAnsi="Times New Roman" w:cs="Times New Roman"/>
          <w:sz w:val="24"/>
        </w:rPr>
        <w:t>T</w:t>
      </w:r>
      <w:r w:rsidR="00C44A85" w:rsidRPr="00656330">
        <w:rPr>
          <w:rFonts w:ascii="Times New Roman" w:hAnsi="Times New Roman" w:cs="Times New Roman"/>
          <w:sz w:val="24"/>
        </w:rPr>
        <w:t xml:space="preserve">he </w:t>
      </w:r>
      <w:r w:rsidR="000122C3" w:rsidRPr="00656330">
        <w:rPr>
          <w:rFonts w:ascii="Times New Roman" w:hAnsi="Times New Roman" w:cs="Times New Roman"/>
          <w:sz w:val="24"/>
        </w:rPr>
        <w:t>dominant</w:t>
      </w:r>
      <w:r w:rsidR="0030388B" w:rsidRPr="00656330">
        <w:rPr>
          <w:rFonts w:ascii="Times New Roman" w:hAnsi="Times New Roman" w:cs="Times New Roman"/>
          <w:sz w:val="24"/>
        </w:rPr>
        <w:t xml:space="preserve"> </w:t>
      </w:r>
      <w:r w:rsidR="00EF2B9E" w:rsidRPr="00656330">
        <w:rPr>
          <w:rFonts w:ascii="Times New Roman" w:hAnsi="Times New Roman" w:cs="Times New Roman"/>
          <w:sz w:val="24"/>
        </w:rPr>
        <w:t>taxa</w:t>
      </w:r>
      <w:r w:rsidR="00C44A85" w:rsidRPr="00656330">
        <w:rPr>
          <w:rFonts w:ascii="Times New Roman" w:hAnsi="Times New Roman" w:cs="Times New Roman"/>
          <w:sz w:val="24"/>
        </w:rPr>
        <w:t xml:space="preserve"> </w:t>
      </w:r>
      <w:r w:rsidR="00F90158" w:rsidRPr="00656330">
        <w:rPr>
          <w:rFonts w:ascii="Times New Roman" w:hAnsi="Times New Roman" w:cs="Times New Roman"/>
          <w:sz w:val="24"/>
        </w:rPr>
        <w:t>were</w:t>
      </w:r>
      <w:r w:rsidR="00EE7351" w:rsidRPr="00656330">
        <w:rPr>
          <w:rFonts w:ascii="Times New Roman" w:hAnsi="Times New Roman" w:cs="Times New Roman"/>
          <w:sz w:val="24"/>
        </w:rPr>
        <w:t xml:space="preserve"> </w:t>
      </w:r>
      <w:bookmarkStart w:id="7" w:name="_Hlk151538405"/>
      <w:r w:rsidR="00EE7351" w:rsidRPr="00656330">
        <w:rPr>
          <w:rFonts w:ascii="Times New Roman" w:hAnsi="Times New Roman" w:cs="Times New Roman"/>
          <w:sz w:val="24"/>
        </w:rPr>
        <w:t xml:space="preserve">terrestrial/semi-terrestrial </w:t>
      </w:r>
      <w:r w:rsidR="00EF2B9E" w:rsidRPr="00656330">
        <w:rPr>
          <w:rFonts w:ascii="Times New Roman" w:hAnsi="Times New Roman" w:cs="Times New Roman"/>
          <w:sz w:val="24"/>
        </w:rPr>
        <w:t>chironomids</w:t>
      </w:r>
      <w:r w:rsidR="00EE7351" w:rsidRPr="00656330">
        <w:rPr>
          <w:rFonts w:ascii="Times New Roman" w:hAnsi="Times New Roman" w:cs="Times New Roman"/>
          <w:sz w:val="24"/>
        </w:rPr>
        <w:t>,</w:t>
      </w:r>
      <w:bookmarkEnd w:id="7"/>
      <w:r w:rsidR="00EE7351" w:rsidRPr="00656330">
        <w:rPr>
          <w:rFonts w:ascii="Times New Roman" w:hAnsi="Times New Roman" w:cs="Times New Roman"/>
          <w:sz w:val="24"/>
        </w:rPr>
        <w:t xml:space="preserve"> such as</w:t>
      </w:r>
      <w:r w:rsidR="004F3DDB" w:rsidRPr="00656330">
        <w:rPr>
          <w:rFonts w:ascii="Times New Roman" w:hAnsi="Times New Roman" w:cs="Times New Roman"/>
          <w:sz w:val="24"/>
        </w:rPr>
        <w:t xml:space="preserve"> </w:t>
      </w:r>
      <w:r w:rsidR="006C7248" w:rsidRPr="00656330">
        <w:rPr>
          <w:rFonts w:ascii="Times New Roman" w:hAnsi="Times New Roman" w:cs="Times New Roman"/>
          <w:i/>
          <w:iCs/>
          <w:sz w:val="24"/>
        </w:rPr>
        <w:t>Psilometriocnemus</w:t>
      </w:r>
      <w:r w:rsidR="006C7248" w:rsidRPr="00656330">
        <w:rPr>
          <w:rFonts w:ascii="Times New Roman" w:hAnsi="Times New Roman" w:cs="Times New Roman"/>
          <w:sz w:val="24"/>
        </w:rPr>
        <w:t xml:space="preserve"> (2</w:t>
      </w:r>
      <w:r w:rsidR="00A26139" w:rsidRPr="00656330">
        <w:rPr>
          <w:rFonts w:ascii="Times New Roman" w:hAnsi="Times New Roman" w:cs="Times New Roman"/>
          <w:sz w:val="24"/>
        </w:rPr>
        <w:t>6.6</w:t>
      </w:r>
      <w:r w:rsidR="006C7248" w:rsidRPr="00656330">
        <w:rPr>
          <w:rFonts w:ascii="Times New Roman" w:hAnsi="Times New Roman" w:cs="Times New Roman"/>
          <w:sz w:val="24"/>
        </w:rPr>
        <w:t>%)</w:t>
      </w:r>
      <w:r w:rsidR="00EE7351" w:rsidRPr="00656330">
        <w:rPr>
          <w:rFonts w:ascii="Times New Roman" w:hAnsi="Times New Roman" w:cs="Times New Roman"/>
          <w:sz w:val="24"/>
        </w:rPr>
        <w:t>,</w:t>
      </w:r>
      <w:r w:rsidR="006C7248" w:rsidRPr="00656330">
        <w:rPr>
          <w:rFonts w:ascii="Times New Roman" w:hAnsi="Times New Roman" w:cs="Times New Roman"/>
          <w:sz w:val="24"/>
        </w:rPr>
        <w:t xml:space="preserve"> </w:t>
      </w:r>
      <w:r w:rsidR="006C7248" w:rsidRPr="00656330">
        <w:rPr>
          <w:rFonts w:ascii="Times New Roman" w:hAnsi="Times New Roman" w:cs="Times New Roman"/>
          <w:i/>
          <w:iCs/>
          <w:sz w:val="24"/>
        </w:rPr>
        <w:t>Limnophyes</w:t>
      </w:r>
      <w:r w:rsidR="006C7248" w:rsidRPr="00656330">
        <w:rPr>
          <w:rFonts w:ascii="Times New Roman" w:hAnsi="Times New Roman" w:cs="Times New Roman"/>
          <w:sz w:val="24"/>
        </w:rPr>
        <w:t xml:space="preserve"> (</w:t>
      </w:r>
      <w:r w:rsidR="00A50752" w:rsidRPr="00656330">
        <w:rPr>
          <w:rFonts w:ascii="Times New Roman" w:hAnsi="Times New Roman" w:cs="Times New Roman"/>
          <w:sz w:val="24"/>
        </w:rPr>
        <w:t>21.9</w:t>
      </w:r>
      <w:r w:rsidR="006C7248" w:rsidRPr="00656330">
        <w:rPr>
          <w:rFonts w:ascii="Times New Roman" w:hAnsi="Times New Roman" w:cs="Times New Roman"/>
          <w:sz w:val="24"/>
        </w:rPr>
        <w:t>%),</w:t>
      </w:r>
      <w:r w:rsidR="006C7248" w:rsidRPr="00656330">
        <w:rPr>
          <w:rFonts w:ascii="Times New Roman" w:hAnsi="Times New Roman" w:cs="Times New Roman"/>
          <w:i/>
          <w:iCs/>
          <w:sz w:val="24"/>
        </w:rPr>
        <w:t xml:space="preserve"> </w:t>
      </w:r>
      <w:r w:rsidR="006D11D9" w:rsidRPr="00656330">
        <w:rPr>
          <w:rFonts w:ascii="Times New Roman" w:hAnsi="Times New Roman" w:cs="Times New Roman"/>
          <w:i/>
          <w:iCs/>
          <w:sz w:val="24"/>
        </w:rPr>
        <w:t xml:space="preserve">Neozavrelia </w:t>
      </w:r>
      <w:r w:rsidR="006D11D9" w:rsidRPr="00656330">
        <w:rPr>
          <w:rFonts w:ascii="Times New Roman" w:hAnsi="Times New Roman" w:cs="Times New Roman"/>
          <w:sz w:val="24"/>
        </w:rPr>
        <w:t>(16.9%)</w:t>
      </w:r>
      <w:r w:rsidR="006C7248" w:rsidRPr="00656330">
        <w:rPr>
          <w:rFonts w:ascii="Times New Roman" w:hAnsi="Times New Roman" w:cs="Times New Roman"/>
          <w:sz w:val="24"/>
        </w:rPr>
        <w:t xml:space="preserve"> and</w:t>
      </w:r>
      <w:r w:rsidR="006D11D9" w:rsidRPr="00656330">
        <w:rPr>
          <w:rFonts w:ascii="Times New Roman" w:hAnsi="Times New Roman" w:cs="Times New Roman"/>
          <w:i/>
          <w:iCs/>
          <w:sz w:val="24"/>
        </w:rPr>
        <w:t xml:space="preserve"> Pseudosmittia </w:t>
      </w:r>
      <w:r w:rsidR="006D11D9" w:rsidRPr="00656330">
        <w:rPr>
          <w:rFonts w:ascii="Times New Roman" w:hAnsi="Times New Roman" w:cs="Times New Roman"/>
          <w:sz w:val="24"/>
        </w:rPr>
        <w:t>(16.5%)</w:t>
      </w:r>
      <w:r w:rsidR="003F3FF4" w:rsidRPr="00656330">
        <w:rPr>
          <w:rFonts w:ascii="Times New Roman" w:hAnsi="Times New Roman" w:cs="Times New Roman"/>
          <w:sz w:val="24"/>
        </w:rPr>
        <w:t xml:space="preserve"> (Fig. 3)</w:t>
      </w:r>
      <w:r w:rsidR="006C7248" w:rsidRPr="00656330">
        <w:rPr>
          <w:rFonts w:ascii="Times New Roman" w:hAnsi="Times New Roman" w:cs="Times New Roman"/>
          <w:sz w:val="24"/>
        </w:rPr>
        <w:t xml:space="preserve">. </w:t>
      </w:r>
      <w:r w:rsidR="006C7248" w:rsidRPr="00656330">
        <w:rPr>
          <w:rFonts w:ascii="Times New Roman" w:hAnsi="Times New Roman" w:cs="Times New Roman"/>
          <w:i/>
          <w:iCs/>
          <w:sz w:val="24"/>
        </w:rPr>
        <w:t xml:space="preserve">Pseudorthocladius </w:t>
      </w:r>
      <w:r w:rsidR="006C7248" w:rsidRPr="00656330">
        <w:rPr>
          <w:rFonts w:ascii="Times New Roman" w:hAnsi="Times New Roman" w:cs="Times New Roman"/>
          <w:sz w:val="24"/>
        </w:rPr>
        <w:t xml:space="preserve">also displayed </w:t>
      </w:r>
      <w:r w:rsidR="00085813" w:rsidRPr="00656330">
        <w:rPr>
          <w:rFonts w:ascii="Times New Roman" w:hAnsi="Times New Roman" w:cs="Times New Roman"/>
          <w:sz w:val="24"/>
        </w:rPr>
        <w:t xml:space="preserve">an </w:t>
      </w:r>
      <w:r w:rsidR="006C7248" w:rsidRPr="00656330">
        <w:rPr>
          <w:rFonts w:ascii="Times New Roman" w:hAnsi="Times New Roman" w:cs="Times New Roman"/>
          <w:sz w:val="24"/>
        </w:rPr>
        <w:t>increase in its frequency and abundance</w:t>
      </w:r>
      <w:r w:rsidR="005A5D68" w:rsidRPr="00656330">
        <w:rPr>
          <w:rFonts w:ascii="Times New Roman" w:hAnsi="Times New Roman" w:cs="Times New Roman"/>
          <w:sz w:val="24"/>
        </w:rPr>
        <w:t xml:space="preserve"> compared with other habitats</w:t>
      </w:r>
      <w:r w:rsidR="006C7248" w:rsidRPr="00656330">
        <w:rPr>
          <w:rFonts w:ascii="Times New Roman" w:hAnsi="Times New Roman" w:cs="Times New Roman"/>
          <w:sz w:val="24"/>
        </w:rPr>
        <w:t xml:space="preserve">. </w:t>
      </w:r>
      <w:r w:rsidR="00C13BA6" w:rsidRPr="00656330">
        <w:rPr>
          <w:rFonts w:ascii="Times New Roman" w:hAnsi="Times New Roman" w:cs="Times New Roman"/>
          <w:sz w:val="24"/>
        </w:rPr>
        <w:t>Aquatic chironomid gen</w:t>
      </w:r>
      <w:r w:rsidR="00437207" w:rsidRPr="00656330">
        <w:rPr>
          <w:rFonts w:ascii="Times New Roman" w:hAnsi="Times New Roman" w:cs="Times New Roman"/>
          <w:sz w:val="24"/>
        </w:rPr>
        <w:t xml:space="preserve">era were </w:t>
      </w:r>
      <w:r w:rsidR="00C13BA6" w:rsidRPr="00656330">
        <w:rPr>
          <w:rFonts w:ascii="Times New Roman" w:hAnsi="Times New Roman" w:cs="Times New Roman"/>
          <w:sz w:val="24"/>
        </w:rPr>
        <w:t xml:space="preserve">almost absent in these </w:t>
      </w:r>
      <w:r w:rsidR="00737AAF">
        <w:rPr>
          <w:rFonts w:ascii="Times New Roman" w:hAnsi="Times New Roman" w:cs="Times New Roman"/>
          <w:sz w:val="24"/>
        </w:rPr>
        <w:t xml:space="preserve">relatively </w:t>
      </w:r>
      <w:r w:rsidR="00B136C4" w:rsidRPr="00656330">
        <w:rPr>
          <w:rFonts w:ascii="Times New Roman" w:hAnsi="Times New Roman" w:cs="Times New Roman"/>
          <w:sz w:val="24"/>
        </w:rPr>
        <w:t>a</w:t>
      </w:r>
      <w:r w:rsidR="004F084B" w:rsidRPr="00656330">
        <w:rPr>
          <w:rFonts w:ascii="Times New Roman" w:hAnsi="Times New Roman" w:cs="Times New Roman"/>
          <w:sz w:val="24"/>
        </w:rPr>
        <w:t>r</w:t>
      </w:r>
      <w:r w:rsidR="00B136C4" w:rsidRPr="00656330">
        <w:rPr>
          <w:rFonts w:ascii="Times New Roman" w:hAnsi="Times New Roman" w:cs="Times New Roman"/>
          <w:sz w:val="24"/>
        </w:rPr>
        <w:t xml:space="preserve">id </w:t>
      </w:r>
      <w:r w:rsidR="00737AAF">
        <w:rPr>
          <w:rFonts w:ascii="Times New Roman" w:hAnsi="Times New Roman" w:cs="Times New Roman"/>
          <w:sz w:val="24"/>
        </w:rPr>
        <w:t xml:space="preserve">hummock </w:t>
      </w:r>
      <w:r w:rsidR="00C13BA6" w:rsidRPr="00656330">
        <w:rPr>
          <w:rFonts w:ascii="Times New Roman" w:hAnsi="Times New Roman" w:cs="Times New Roman"/>
          <w:sz w:val="24"/>
        </w:rPr>
        <w:t xml:space="preserve">samples. </w:t>
      </w:r>
      <w:r w:rsidR="00DE0E25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DE0E25" w:rsidRPr="00656330">
        <w:rPr>
          <w:rFonts w:ascii="Times New Roman" w:hAnsi="Times New Roman" w:cs="Times New Roman"/>
          <w:sz w:val="24"/>
        </w:rPr>
        <w:t xml:space="preserve"> hollow samples were </w:t>
      </w:r>
      <w:r w:rsidR="00B75673" w:rsidRPr="00656330">
        <w:rPr>
          <w:rFonts w:ascii="Times New Roman" w:hAnsi="Times New Roman" w:cs="Times New Roman"/>
          <w:sz w:val="24"/>
        </w:rPr>
        <w:t xml:space="preserve">characterized by the coexistence of </w:t>
      </w:r>
      <w:r w:rsidR="004F3DDB" w:rsidRPr="00656330">
        <w:rPr>
          <w:rFonts w:ascii="Times New Roman" w:hAnsi="Times New Roman" w:cs="Times New Roman"/>
          <w:sz w:val="24"/>
        </w:rPr>
        <w:t xml:space="preserve">abundant </w:t>
      </w:r>
      <w:r w:rsidR="009426E4" w:rsidRPr="00656330">
        <w:rPr>
          <w:rFonts w:ascii="Times New Roman" w:hAnsi="Times New Roman" w:cs="Times New Roman"/>
          <w:sz w:val="24"/>
        </w:rPr>
        <w:t xml:space="preserve">semi-terrestrial taxa, such as </w:t>
      </w:r>
      <w:r w:rsidR="009426E4" w:rsidRPr="00656330">
        <w:rPr>
          <w:rFonts w:ascii="Times New Roman" w:hAnsi="Times New Roman" w:cs="Times New Roman"/>
          <w:i/>
          <w:iCs/>
          <w:sz w:val="24"/>
        </w:rPr>
        <w:t>Psilometriocnemus</w:t>
      </w:r>
      <w:r w:rsidR="00780D7E" w:rsidRPr="00656330">
        <w:rPr>
          <w:rFonts w:ascii="Times New Roman" w:hAnsi="Times New Roman" w:cs="Times New Roman"/>
          <w:sz w:val="24"/>
        </w:rPr>
        <w:t xml:space="preserve"> (</w:t>
      </w:r>
      <w:r w:rsidR="001C628B" w:rsidRPr="00656330">
        <w:rPr>
          <w:rFonts w:ascii="Times New Roman" w:hAnsi="Times New Roman" w:cs="Times New Roman"/>
          <w:sz w:val="24"/>
        </w:rPr>
        <w:t>11.9%</w:t>
      </w:r>
      <w:r w:rsidR="00780D7E" w:rsidRPr="00656330">
        <w:rPr>
          <w:rFonts w:ascii="Times New Roman" w:hAnsi="Times New Roman" w:cs="Times New Roman"/>
          <w:sz w:val="24"/>
        </w:rPr>
        <w:t>)</w:t>
      </w:r>
      <w:r w:rsidR="00404E80" w:rsidRPr="00656330">
        <w:rPr>
          <w:rFonts w:ascii="Times New Roman" w:hAnsi="Times New Roman" w:cs="Times New Roman"/>
          <w:sz w:val="24"/>
        </w:rPr>
        <w:t xml:space="preserve"> and</w:t>
      </w:r>
      <w:r w:rsidR="009426E4" w:rsidRPr="00656330">
        <w:rPr>
          <w:rFonts w:ascii="Times New Roman" w:hAnsi="Times New Roman" w:cs="Times New Roman"/>
          <w:sz w:val="24"/>
        </w:rPr>
        <w:t xml:space="preserve"> </w:t>
      </w:r>
      <w:r w:rsidR="009426E4" w:rsidRPr="00656330">
        <w:rPr>
          <w:rFonts w:ascii="Times New Roman" w:hAnsi="Times New Roman" w:cs="Times New Roman"/>
          <w:i/>
          <w:iCs/>
          <w:sz w:val="24"/>
        </w:rPr>
        <w:t>Tribelos</w:t>
      </w:r>
      <w:r w:rsidR="00780D7E" w:rsidRPr="00656330">
        <w:rPr>
          <w:rFonts w:ascii="Times New Roman" w:hAnsi="Times New Roman" w:cs="Times New Roman"/>
          <w:sz w:val="24"/>
        </w:rPr>
        <w:t xml:space="preserve"> (</w:t>
      </w:r>
      <w:r w:rsidR="001C628B" w:rsidRPr="00656330">
        <w:rPr>
          <w:rFonts w:ascii="Times New Roman" w:hAnsi="Times New Roman" w:cs="Times New Roman"/>
          <w:sz w:val="24"/>
        </w:rPr>
        <w:t>11.1%</w:t>
      </w:r>
      <w:r w:rsidR="00780D7E" w:rsidRPr="00656330">
        <w:rPr>
          <w:rFonts w:ascii="Times New Roman" w:hAnsi="Times New Roman" w:cs="Times New Roman"/>
          <w:sz w:val="24"/>
        </w:rPr>
        <w:t>)</w:t>
      </w:r>
      <w:r w:rsidR="009426E4" w:rsidRPr="00656330">
        <w:rPr>
          <w:rFonts w:ascii="Times New Roman" w:hAnsi="Times New Roman" w:cs="Times New Roman"/>
          <w:sz w:val="24"/>
        </w:rPr>
        <w:t xml:space="preserve">, and aquatic taxa </w:t>
      </w:r>
      <w:r w:rsidR="00456BED" w:rsidRPr="00656330">
        <w:rPr>
          <w:rFonts w:ascii="Times New Roman" w:hAnsi="Times New Roman" w:cs="Times New Roman"/>
          <w:sz w:val="24"/>
        </w:rPr>
        <w:t xml:space="preserve">such as </w:t>
      </w:r>
      <w:r w:rsidR="00456BED" w:rsidRPr="00656330">
        <w:rPr>
          <w:rFonts w:ascii="Times New Roman" w:hAnsi="Times New Roman" w:cs="Times New Roman"/>
          <w:i/>
          <w:iCs/>
          <w:sz w:val="24"/>
        </w:rPr>
        <w:t>P. nubeculosum</w:t>
      </w:r>
      <w:r w:rsidR="00780D7E" w:rsidRPr="00656330">
        <w:rPr>
          <w:rFonts w:ascii="Times New Roman" w:hAnsi="Times New Roman" w:cs="Times New Roman"/>
          <w:sz w:val="24"/>
        </w:rPr>
        <w:t xml:space="preserve"> (</w:t>
      </w:r>
      <w:r w:rsidR="00E96973" w:rsidRPr="00656330">
        <w:rPr>
          <w:rFonts w:ascii="Times New Roman" w:hAnsi="Times New Roman" w:cs="Times New Roman"/>
          <w:sz w:val="24"/>
        </w:rPr>
        <w:t>18.1%</w:t>
      </w:r>
      <w:r w:rsidR="00780D7E" w:rsidRPr="00656330">
        <w:rPr>
          <w:rFonts w:ascii="Times New Roman" w:hAnsi="Times New Roman" w:cs="Times New Roman"/>
          <w:sz w:val="24"/>
        </w:rPr>
        <w:t>)</w:t>
      </w:r>
      <w:r w:rsidR="009426E4" w:rsidRPr="00656330">
        <w:rPr>
          <w:rFonts w:ascii="Times New Roman" w:hAnsi="Times New Roman" w:cs="Times New Roman"/>
          <w:sz w:val="24"/>
        </w:rPr>
        <w:t>.</w:t>
      </w:r>
      <w:r w:rsidR="003726EC" w:rsidRPr="00656330">
        <w:rPr>
          <w:rFonts w:ascii="Times New Roman" w:hAnsi="Times New Roman" w:cs="Times New Roman"/>
          <w:sz w:val="24"/>
        </w:rPr>
        <w:t xml:space="preserve"> </w:t>
      </w:r>
      <w:r w:rsidR="00B3138A" w:rsidRPr="00656330">
        <w:rPr>
          <w:rFonts w:ascii="Times New Roman" w:hAnsi="Times New Roman" w:cs="Times New Roman"/>
          <w:sz w:val="24"/>
        </w:rPr>
        <w:t xml:space="preserve">Although </w:t>
      </w:r>
      <w:r w:rsidR="00B3138A" w:rsidRPr="00656330">
        <w:rPr>
          <w:rFonts w:ascii="Times New Roman" w:hAnsi="Times New Roman" w:cs="Times New Roman"/>
          <w:i/>
          <w:iCs/>
          <w:sz w:val="24"/>
        </w:rPr>
        <w:t>Limnophyes</w:t>
      </w:r>
      <w:r w:rsidR="003C4481" w:rsidRPr="00656330">
        <w:rPr>
          <w:rFonts w:ascii="Times New Roman" w:hAnsi="Times New Roman" w:cs="Times New Roman"/>
          <w:sz w:val="24"/>
        </w:rPr>
        <w:t xml:space="preserve"> (17.6%)</w:t>
      </w:r>
      <w:r w:rsidR="00B3138A" w:rsidRPr="00656330">
        <w:rPr>
          <w:rFonts w:ascii="Times New Roman" w:hAnsi="Times New Roman" w:cs="Times New Roman"/>
          <w:sz w:val="24"/>
        </w:rPr>
        <w:t xml:space="preserve"> was dominant in ditches and ponds</w:t>
      </w:r>
      <w:r w:rsidR="0069176E" w:rsidRPr="00656330">
        <w:rPr>
          <w:rFonts w:ascii="Times New Roman" w:hAnsi="Times New Roman" w:cs="Times New Roman"/>
          <w:sz w:val="24"/>
        </w:rPr>
        <w:t xml:space="preserve">, </w:t>
      </w:r>
      <w:r w:rsidR="00AF1D08" w:rsidRPr="00656330">
        <w:rPr>
          <w:rFonts w:ascii="Times New Roman" w:hAnsi="Times New Roman" w:cs="Times New Roman"/>
          <w:sz w:val="24"/>
        </w:rPr>
        <w:t>other terrestrial/semi-terrestrial</w:t>
      </w:r>
      <w:r w:rsidR="00201E2A" w:rsidRPr="00656330">
        <w:rPr>
          <w:rFonts w:ascii="Times New Roman" w:hAnsi="Times New Roman" w:cs="Times New Roman"/>
          <w:sz w:val="24"/>
        </w:rPr>
        <w:t xml:space="preserve"> taxa such as </w:t>
      </w:r>
      <w:r w:rsidR="00F64FC9" w:rsidRPr="00656330">
        <w:rPr>
          <w:rFonts w:ascii="Times New Roman" w:hAnsi="Times New Roman" w:cs="Times New Roman"/>
          <w:i/>
          <w:iCs/>
          <w:sz w:val="24"/>
        </w:rPr>
        <w:t>Psilometriocnemus</w:t>
      </w:r>
      <w:r w:rsidR="005E628F" w:rsidRPr="00656330">
        <w:rPr>
          <w:rFonts w:ascii="Times New Roman" w:hAnsi="Times New Roman" w:cs="Times New Roman"/>
          <w:i/>
          <w:iCs/>
          <w:sz w:val="24"/>
        </w:rPr>
        <w:t xml:space="preserve"> </w:t>
      </w:r>
      <w:r w:rsidR="005E628F" w:rsidRPr="00656330">
        <w:rPr>
          <w:rFonts w:ascii="Times New Roman" w:hAnsi="Times New Roman" w:cs="Times New Roman"/>
          <w:sz w:val="24"/>
        </w:rPr>
        <w:t>(</w:t>
      </w:r>
      <w:r w:rsidR="00656CE9" w:rsidRPr="00656330">
        <w:rPr>
          <w:rFonts w:ascii="Times New Roman" w:hAnsi="Times New Roman" w:cs="Times New Roman"/>
          <w:sz w:val="24"/>
        </w:rPr>
        <w:t>4.9</w:t>
      </w:r>
      <w:r w:rsidR="005E628F" w:rsidRPr="00656330">
        <w:rPr>
          <w:rFonts w:ascii="Times New Roman" w:hAnsi="Times New Roman" w:cs="Times New Roman"/>
          <w:sz w:val="24"/>
        </w:rPr>
        <w:t>%)</w:t>
      </w:r>
      <w:r w:rsidR="00F64FC9" w:rsidRPr="00656330">
        <w:rPr>
          <w:rFonts w:ascii="Times New Roman" w:hAnsi="Times New Roman" w:cs="Times New Roman"/>
          <w:sz w:val="24"/>
        </w:rPr>
        <w:t>,</w:t>
      </w:r>
      <w:r w:rsidR="00F64FC9" w:rsidRPr="00656330">
        <w:rPr>
          <w:rFonts w:ascii="Times New Roman" w:hAnsi="Times New Roman" w:cs="Times New Roman"/>
          <w:i/>
          <w:iCs/>
          <w:sz w:val="24"/>
        </w:rPr>
        <w:t xml:space="preserve"> Neozavrelia</w:t>
      </w:r>
      <w:r w:rsidR="00656CE9" w:rsidRPr="00656330">
        <w:rPr>
          <w:rFonts w:ascii="Times New Roman" w:hAnsi="Times New Roman" w:cs="Times New Roman"/>
          <w:sz w:val="24"/>
        </w:rPr>
        <w:t xml:space="preserve"> (2.1%)</w:t>
      </w:r>
      <w:r w:rsidR="00F64FC9" w:rsidRPr="00656330">
        <w:rPr>
          <w:rFonts w:ascii="Times New Roman" w:hAnsi="Times New Roman" w:cs="Times New Roman"/>
          <w:sz w:val="24"/>
        </w:rPr>
        <w:t xml:space="preserve">, </w:t>
      </w:r>
      <w:r w:rsidR="00F64FC9" w:rsidRPr="00656330">
        <w:rPr>
          <w:rFonts w:ascii="Times New Roman" w:hAnsi="Times New Roman" w:cs="Times New Roman"/>
          <w:i/>
          <w:iCs/>
          <w:sz w:val="24"/>
        </w:rPr>
        <w:t>Tribelos</w:t>
      </w:r>
      <w:r w:rsidR="00D224D1" w:rsidRPr="00656330">
        <w:rPr>
          <w:rFonts w:ascii="Times New Roman" w:hAnsi="Times New Roman" w:cs="Times New Roman"/>
          <w:i/>
          <w:iCs/>
          <w:sz w:val="24"/>
        </w:rPr>
        <w:t xml:space="preserve"> </w:t>
      </w:r>
      <w:r w:rsidR="00D224D1" w:rsidRPr="00656330">
        <w:rPr>
          <w:rFonts w:ascii="Times New Roman" w:hAnsi="Times New Roman" w:cs="Times New Roman"/>
          <w:sz w:val="24"/>
        </w:rPr>
        <w:t>(4.8%),</w:t>
      </w:r>
      <w:r w:rsidR="00891CCC" w:rsidRPr="00656330">
        <w:rPr>
          <w:rFonts w:ascii="Times New Roman" w:hAnsi="Times New Roman" w:cs="Times New Roman"/>
          <w:sz w:val="24"/>
        </w:rPr>
        <w:t xml:space="preserve"> </w:t>
      </w:r>
      <w:r w:rsidR="00F64FC9" w:rsidRPr="00656330">
        <w:rPr>
          <w:rFonts w:ascii="Times New Roman" w:hAnsi="Times New Roman" w:cs="Times New Roman"/>
          <w:i/>
          <w:iCs/>
          <w:sz w:val="24"/>
        </w:rPr>
        <w:t>Pseudosmittia</w:t>
      </w:r>
      <w:r w:rsidR="00891CCC" w:rsidRPr="00656330">
        <w:rPr>
          <w:rFonts w:ascii="Times New Roman" w:hAnsi="Times New Roman" w:cs="Times New Roman"/>
          <w:sz w:val="24"/>
        </w:rPr>
        <w:t xml:space="preserve"> (1.9%)</w:t>
      </w:r>
      <w:r w:rsidR="00F64FC9" w:rsidRPr="00656330">
        <w:rPr>
          <w:rFonts w:ascii="Times New Roman" w:hAnsi="Times New Roman" w:cs="Times New Roman"/>
          <w:sz w:val="24"/>
        </w:rPr>
        <w:t xml:space="preserve"> and </w:t>
      </w:r>
      <w:r w:rsidR="00F64FC9" w:rsidRPr="00656330">
        <w:rPr>
          <w:rFonts w:ascii="Times New Roman" w:hAnsi="Times New Roman" w:cs="Times New Roman"/>
          <w:i/>
          <w:iCs/>
          <w:sz w:val="24"/>
        </w:rPr>
        <w:t>Pseudorthocladius</w:t>
      </w:r>
      <w:r w:rsidR="00F64FC9" w:rsidRPr="00656330">
        <w:rPr>
          <w:rFonts w:ascii="Times New Roman" w:hAnsi="Times New Roman" w:cs="Times New Roman"/>
          <w:sz w:val="24"/>
        </w:rPr>
        <w:t xml:space="preserve"> </w:t>
      </w:r>
      <w:r w:rsidR="00891CCC" w:rsidRPr="00656330">
        <w:rPr>
          <w:rFonts w:ascii="Times New Roman" w:hAnsi="Times New Roman" w:cs="Times New Roman"/>
          <w:sz w:val="24"/>
        </w:rPr>
        <w:t xml:space="preserve">(0.8%) </w:t>
      </w:r>
      <w:r w:rsidR="00085813" w:rsidRPr="00656330">
        <w:rPr>
          <w:rFonts w:ascii="Times New Roman" w:hAnsi="Times New Roman" w:cs="Times New Roman"/>
          <w:sz w:val="24"/>
        </w:rPr>
        <w:t xml:space="preserve">were </w:t>
      </w:r>
      <w:r w:rsidR="00F64FC9" w:rsidRPr="00656330">
        <w:rPr>
          <w:rFonts w:ascii="Times New Roman" w:hAnsi="Times New Roman" w:cs="Times New Roman"/>
          <w:sz w:val="24"/>
        </w:rPr>
        <w:t>reduced in their frequency</w:t>
      </w:r>
      <w:r w:rsidR="001671C5" w:rsidRPr="00656330">
        <w:rPr>
          <w:rFonts w:ascii="Times New Roman" w:hAnsi="Times New Roman" w:cs="Times New Roman"/>
          <w:sz w:val="24"/>
        </w:rPr>
        <w:t xml:space="preserve"> of abundance</w:t>
      </w:r>
      <w:r w:rsidR="00F64FC9" w:rsidRPr="00656330">
        <w:rPr>
          <w:rFonts w:ascii="Times New Roman" w:hAnsi="Times New Roman" w:cs="Times New Roman"/>
          <w:sz w:val="24"/>
        </w:rPr>
        <w:t xml:space="preserve">. </w:t>
      </w:r>
      <w:r w:rsidR="00A52D8E" w:rsidRPr="00656330">
        <w:rPr>
          <w:rFonts w:ascii="Times New Roman" w:hAnsi="Times New Roman" w:cs="Times New Roman"/>
          <w:sz w:val="24"/>
        </w:rPr>
        <w:t>Typical aquatic taxa</w:t>
      </w:r>
      <w:r w:rsidR="00863B07" w:rsidRPr="00656330">
        <w:rPr>
          <w:rFonts w:ascii="Times New Roman" w:hAnsi="Times New Roman" w:cs="Times New Roman"/>
          <w:sz w:val="24"/>
        </w:rPr>
        <w:t xml:space="preserve">, such as </w:t>
      </w:r>
      <w:r w:rsidR="00863B07" w:rsidRPr="00656330">
        <w:rPr>
          <w:rFonts w:ascii="Times New Roman" w:hAnsi="Times New Roman" w:cs="Times New Roman"/>
          <w:i/>
          <w:iCs/>
          <w:sz w:val="24"/>
        </w:rPr>
        <w:t>Chironomus</w:t>
      </w:r>
      <w:r w:rsidR="00863B07" w:rsidRPr="00656330">
        <w:rPr>
          <w:rFonts w:ascii="Times New Roman" w:hAnsi="Times New Roman" w:cs="Times New Roman"/>
          <w:sz w:val="24"/>
        </w:rPr>
        <w:t xml:space="preserve"> and </w:t>
      </w:r>
      <w:r w:rsidR="00863B07" w:rsidRPr="00656330">
        <w:rPr>
          <w:rFonts w:ascii="Times New Roman" w:hAnsi="Times New Roman" w:cs="Times New Roman"/>
          <w:i/>
          <w:iCs/>
          <w:sz w:val="24"/>
        </w:rPr>
        <w:t>Pol</w:t>
      </w:r>
      <w:r w:rsidR="00AC0039" w:rsidRPr="00656330">
        <w:rPr>
          <w:rFonts w:ascii="Times New Roman" w:hAnsi="Times New Roman" w:cs="Times New Roman"/>
          <w:i/>
          <w:iCs/>
          <w:sz w:val="24"/>
        </w:rPr>
        <w:t>y</w:t>
      </w:r>
      <w:r w:rsidR="00863B07" w:rsidRPr="00656330">
        <w:rPr>
          <w:rFonts w:ascii="Times New Roman" w:hAnsi="Times New Roman" w:cs="Times New Roman"/>
          <w:i/>
          <w:iCs/>
          <w:sz w:val="24"/>
        </w:rPr>
        <w:t>pedilum</w:t>
      </w:r>
      <w:r w:rsidR="00863B07" w:rsidRPr="00656330">
        <w:rPr>
          <w:rFonts w:ascii="Times New Roman" w:hAnsi="Times New Roman" w:cs="Times New Roman"/>
          <w:sz w:val="24"/>
        </w:rPr>
        <w:t>,</w:t>
      </w:r>
      <w:r w:rsidR="00A52D8E" w:rsidRPr="00656330">
        <w:rPr>
          <w:rFonts w:ascii="Times New Roman" w:hAnsi="Times New Roman" w:cs="Times New Roman"/>
          <w:sz w:val="24"/>
        </w:rPr>
        <w:t xml:space="preserve"> occupied </w:t>
      </w:r>
      <w:r w:rsidR="003F60BE" w:rsidRPr="00656330">
        <w:rPr>
          <w:rFonts w:ascii="Times New Roman" w:hAnsi="Times New Roman" w:cs="Times New Roman"/>
          <w:sz w:val="24"/>
        </w:rPr>
        <w:t xml:space="preserve">pool </w:t>
      </w:r>
      <w:r w:rsidR="00A52D8E" w:rsidRPr="00656330">
        <w:rPr>
          <w:rFonts w:ascii="Times New Roman" w:hAnsi="Times New Roman" w:cs="Times New Roman"/>
          <w:sz w:val="24"/>
        </w:rPr>
        <w:t>habitat</w:t>
      </w:r>
      <w:r w:rsidR="00085813" w:rsidRPr="00656330">
        <w:rPr>
          <w:rFonts w:ascii="Times New Roman" w:hAnsi="Times New Roman" w:cs="Times New Roman"/>
          <w:sz w:val="24"/>
        </w:rPr>
        <w:t>s</w:t>
      </w:r>
      <w:r w:rsidR="00A52D8E" w:rsidRPr="00656330">
        <w:rPr>
          <w:rFonts w:ascii="Times New Roman" w:hAnsi="Times New Roman" w:cs="Times New Roman"/>
          <w:sz w:val="24"/>
        </w:rPr>
        <w:t xml:space="preserve"> with </w:t>
      </w:r>
      <w:r w:rsidR="00085813" w:rsidRPr="00656330">
        <w:rPr>
          <w:rFonts w:ascii="Times New Roman" w:hAnsi="Times New Roman" w:cs="Times New Roman"/>
          <w:sz w:val="24"/>
        </w:rPr>
        <w:t xml:space="preserve">relatively </w:t>
      </w:r>
      <w:r w:rsidR="00FE385E" w:rsidRPr="00656330">
        <w:rPr>
          <w:rFonts w:ascii="Times New Roman" w:hAnsi="Times New Roman" w:cs="Times New Roman"/>
          <w:sz w:val="24"/>
        </w:rPr>
        <w:t>high water-level</w:t>
      </w:r>
      <w:r w:rsidR="00085813" w:rsidRPr="00656330">
        <w:rPr>
          <w:rFonts w:ascii="Times New Roman" w:hAnsi="Times New Roman" w:cs="Times New Roman"/>
          <w:sz w:val="24"/>
        </w:rPr>
        <w:t>s</w:t>
      </w:r>
      <w:r w:rsidR="009031D4" w:rsidRPr="00656330">
        <w:rPr>
          <w:rFonts w:ascii="Times New Roman" w:hAnsi="Times New Roman" w:cs="Times New Roman"/>
          <w:sz w:val="24"/>
        </w:rPr>
        <w:t xml:space="preserve"> (22</w:t>
      </w:r>
      <w:r w:rsidR="00377A4D" w:rsidRPr="00656330">
        <w:rPr>
          <w:rFonts w:ascii="Times New Roman" w:hAnsi="Times New Roman" w:cs="Times New Roman"/>
          <w:sz w:val="24"/>
        </w:rPr>
        <w:t>-</w:t>
      </w:r>
      <w:r w:rsidR="009031D4" w:rsidRPr="00656330">
        <w:rPr>
          <w:rFonts w:ascii="Times New Roman" w:hAnsi="Times New Roman" w:cs="Times New Roman"/>
          <w:sz w:val="24"/>
        </w:rPr>
        <w:t>147 cm in depth)</w:t>
      </w:r>
      <w:r w:rsidR="00FE385E" w:rsidRPr="00656330">
        <w:rPr>
          <w:rFonts w:ascii="Times New Roman" w:hAnsi="Times New Roman" w:cs="Times New Roman"/>
          <w:sz w:val="24"/>
        </w:rPr>
        <w:t xml:space="preserve">. </w:t>
      </w:r>
      <w:r w:rsidR="00666EC6" w:rsidRPr="00656330">
        <w:rPr>
          <w:rFonts w:ascii="Times New Roman" w:hAnsi="Times New Roman" w:cs="Times New Roman"/>
          <w:i/>
          <w:iCs/>
          <w:sz w:val="24"/>
        </w:rPr>
        <w:t xml:space="preserve">Limnophyes </w:t>
      </w:r>
      <w:r w:rsidR="00377A4D" w:rsidRPr="00656330">
        <w:rPr>
          <w:rFonts w:ascii="Times New Roman" w:hAnsi="Times New Roman" w:cs="Times New Roman"/>
          <w:sz w:val="24"/>
        </w:rPr>
        <w:t>abundance</w:t>
      </w:r>
      <w:r w:rsidR="004F1CB4">
        <w:rPr>
          <w:rFonts w:ascii="Times New Roman" w:hAnsi="Times New Roman" w:cs="Times New Roman"/>
          <w:sz w:val="24"/>
        </w:rPr>
        <w:t>s</w:t>
      </w:r>
      <w:r w:rsidR="00377A4D" w:rsidRPr="00656330">
        <w:rPr>
          <w:rFonts w:ascii="Times New Roman" w:hAnsi="Times New Roman" w:cs="Times New Roman"/>
          <w:sz w:val="24"/>
        </w:rPr>
        <w:t xml:space="preserve"> were </w:t>
      </w:r>
      <w:r w:rsidR="00666EC6" w:rsidRPr="00656330">
        <w:rPr>
          <w:rFonts w:ascii="Times New Roman" w:hAnsi="Times New Roman" w:cs="Times New Roman"/>
          <w:sz w:val="24"/>
        </w:rPr>
        <w:t>reduced</w:t>
      </w:r>
      <w:r w:rsidR="003F591D">
        <w:rPr>
          <w:rFonts w:ascii="Times New Roman" w:hAnsi="Times New Roman" w:cs="Times New Roman"/>
          <w:sz w:val="24"/>
        </w:rPr>
        <w:t>,</w:t>
      </w:r>
      <w:r w:rsidR="00377A4D" w:rsidRPr="00656330">
        <w:rPr>
          <w:rFonts w:ascii="Times New Roman" w:hAnsi="Times New Roman" w:cs="Times New Roman"/>
          <w:sz w:val="24"/>
        </w:rPr>
        <w:t xml:space="preserve"> </w:t>
      </w:r>
      <w:r w:rsidR="00666EC6" w:rsidRPr="00656330">
        <w:rPr>
          <w:rFonts w:ascii="Times New Roman" w:hAnsi="Times New Roman" w:cs="Times New Roman"/>
          <w:sz w:val="24"/>
        </w:rPr>
        <w:t xml:space="preserve">and other semi-terrestrial </w:t>
      </w:r>
      <w:r w:rsidR="009B586F" w:rsidRPr="00656330">
        <w:rPr>
          <w:rFonts w:ascii="Times New Roman" w:hAnsi="Times New Roman" w:cs="Times New Roman"/>
          <w:sz w:val="24"/>
        </w:rPr>
        <w:t xml:space="preserve">genera </w:t>
      </w:r>
      <w:r w:rsidR="00C52355">
        <w:rPr>
          <w:rFonts w:ascii="Times New Roman" w:hAnsi="Times New Roman" w:cs="Times New Roman"/>
          <w:sz w:val="24"/>
        </w:rPr>
        <w:t xml:space="preserve">were </w:t>
      </w:r>
      <w:r w:rsidR="00666EC6" w:rsidRPr="00656330">
        <w:rPr>
          <w:rFonts w:ascii="Times New Roman" w:hAnsi="Times New Roman" w:cs="Times New Roman"/>
          <w:sz w:val="24"/>
        </w:rPr>
        <w:t xml:space="preserve">almost </w:t>
      </w:r>
      <w:r w:rsidR="00C52355">
        <w:rPr>
          <w:rFonts w:ascii="Times New Roman" w:hAnsi="Times New Roman" w:cs="Times New Roman"/>
          <w:sz w:val="24"/>
        </w:rPr>
        <w:t>absent</w:t>
      </w:r>
      <w:r w:rsidR="00666EC6" w:rsidRPr="00656330">
        <w:rPr>
          <w:rFonts w:ascii="Times New Roman" w:hAnsi="Times New Roman" w:cs="Times New Roman"/>
          <w:sz w:val="24"/>
        </w:rPr>
        <w:t xml:space="preserve">. </w:t>
      </w:r>
    </w:p>
    <w:p w14:paraId="2C2282D5" w14:textId="3F33D7A2" w:rsidR="00741DD3" w:rsidRPr="00656330" w:rsidRDefault="00085813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The </w:t>
      </w:r>
      <w:r w:rsidR="00741DD3" w:rsidRPr="00656330">
        <w:rPr>
          <w:rFonts w:ascii="Times New Roman" w:hAnsi="Times New Roman" w:cs="Times New Roman"/>
          <w:sz w:val="24"/>
        </w:rPr>
        <w:t xml:space="preserve">Kruskal-Wallis rank sum test </w:t>
      </w:r>
      <w:r w:rsidR="00F51F09" w:rsidRPr="00656330">
        <w:rPr>
          <w:rFonts w:ascii="Times New Roman" w:hAnsi="Times New Roman" w:cs="Times New Roman"/>
          <w:sz w:val="24"/>
        </w:rPr>
        <w:t xml:space="preserve">results </w:t>
      </w:r>
      <w:r w:rsidR="00741DD3" w:rsidRPr="00656330">
        <w:rPr>
          <w:rFonts w:ascii="Times New Roman" w:hAnsi="Times New Roman" w:cs="Times New Roman"/>
          <w:sz w:val="24"/>
        </w:rPr>
        <w:t xml:space="preserve">suggested that </w:t>
      </w:r>
      <w:r w:rsidR="00E91D62" w:rsidRPr="00656330">
        <w:rPr>
          <w:rFonts w:ascii="Times New Roman" w:hAnsi="Times New Roman" w:cs="Times New Roman"/>
          <w:sz w:val="24"/>
        </w:rPr>
        <w:t xml:space="preserve">significant differences were shown by </w:t>
      </w:r>
      <w:r w:rsidR="00BF0D74">
        <w:rPr>
          <w:rFonts w:ascii="Times New Roman" w:hAnsi="Times New Roman" w:cs="Times New Roman"/>
          <w:sz w:val="24"/>
        </w:rPr>
        <w:t>three</w:t>
      </w:r>
      <w:r w:rsidR="00894AA3" w:rsidRPr="00656330">
        <w:rPr>
          <w:rFonts w:ascii="Times New Roman" w:hAnsi="Times New Roman" w:cs="Times New Roman"/>
          <w:sz w:val="24"/>
        </w:rPr>
        <w:t xml:space="preserve"> </w:t>
      </w:r>
      <w:r w:rsidR="006C5922" w:rsidRPr="00656330">
        <w:rPr>
          <w:rFonts w:ascii="Times New Roman" w:hAnsi="Times New Roman" w:cs="Times New Roman"/>
          <w:sz w:val="24"/>
        </w:rPr>
        <w:t>subfamilies/tribes</w:t>
      </w:r>
      <w:r w:rsidR="00E91D62" w:rsidRPr="00656330">
        <w:rPr>
          <w:rFonts w:ascii="Times New Roman" w:hAnsi="Times New Roman" w:cs="Times New Roman"/>
          <w:sz w:val="24"/>
        </w:rPr>
        <w:t xml:space="preserve"> (60%</w:t>
      </w:r>
      <w:r w:rsidR="00FC07AA" w:rsidRPr="00656330">
        <w:rPr>
          <w:rFonts w:ascii="Times New Roman" w:hAnsi="Times New Roman" w:cs="Times New Roman"/>
          <w:sz w:val="24"/>
        </w:rPr>
        <w:t xml:space="preserve"> of all subfamilies/tribes</w:t>
      </w:r>
      <w:r w:rsidR="00E91D62" w:rsidRPr="00656330">
        <w:rPr>
          <w:rFonts w:ascii="Times New Roman" w:hAnsi="Times New Roman" w:cs="Times New Roman"/>
          <w:sz w:val="24"/>
        </w:rPr>
        <w:t>)</w:t>
      </w:r>
      <w:r w:rsidR="006C5922" w:rsidRPr="00656330">
        <w:rPr>
          <w:rFonts w:ascii="Times New Roman" w:hAnsi="Times New Roman" w:cs="Times New Roman"/>
          <w:sz w:val="24"/>
        </w:rPr>
        <w:t xml:space="preserve"> </w:t>
      </w:r>
      <w:r w:rsidR="00E91D62" w:rsidRPr="00656330">
        <w:rPr>
          <w:rFonts w:ascii="Times New Roman" w:hAnsi="Times New Roman" w:cs="Times New Roman"/>
          <w:sz w:val="24"/>
        </w:rPr>
        <w:t>and</w:t>
      </w:r>
      <w:r w:rsidR="00057E1E" w:rsidRPr="00656330">
        <w:rPr>
          <w:rFonts w:ascii="Times New Roman" w:hAnsi="Times New Roman" w:cs="Times New Roman"/>
          <w:sz w:val="24"/>
        </w:rPr>
        <w:t xml:space="preserve"> </w:t>
      </w:r>
      <w:r w:rsidR="00EB2C1C" w:rsidRPr="00656330">
        <w:rPr>
          <w:rFonts w:ascii="Times New Roman" w:hAnsi="Times New Roman" w:cs="Times New Roman"/>
          <w:sz w:val="24"/>
        </w:rPr>
        <w:t xml:space="preserve">20 </w:t>
      </w:r>
      <w:r w:rsidR="00E91D62" w:rsidRPr="00656330">
        <w:rPr>
          <w:rFonts w:ascii="Times New Roman" w:hAnsi="Times New Roman" w:cs="Times New Roman"/>
          <w:sz w:val="24"/>
        </w:rPr>
        <w:t>genera</w:t>
      </w:r>
      <w:r w:rsidR="00EB2C1C" w:rsidRPr="00656330">
        <w:rPr>
          <w:rFonts w:ascii="Times New Roman" w:hAnsi="Times New Roman" w:cs="Times New Roman"/>
          <w:sz w:val="24"/>
        </w:rPr>
        <w:t xml:space="preserve"> (38%)</w:t>
      </w:r>
      <w:r w:rsidR="00E91D62" w:rsidRPr="00656330">
        <w:rPr>
          <w:rFonts w:ascii="Times New Roman" w:hAnsi="Times New Roman" w:cs="Times New Roman"/>
          <w:sz w:val="24"/>
        </w:rPr>
        <w:t xml:space="preserve"> </w:t>
      </w:r>
      <w:r w:rsidR="000E1A2E" w:rsidRPr="00656330">
        <w:rPr>
          <w:rFonts w:ascii="Times New Roman" w:hAnsi="Times New Roman" w:cs="Times New Roman"/>
          <w:sz w:val="24"/>
        </w:rPr>
        <w:t xml:space="preserve">between </w:t>
      </w:r>
      <w:r w:rsidR="00E91D62" w:rsidRPr="00656330">
        <w:rPr>
          <w:rFonts w:ascii="Times New Roman" w:hAnsi="Times New Roman" w:cs="Times New Roman"/>
          <w:sz w:val="24"/>
        </w:rPr>
        <w:t>diverse habitats</w:t>
      </w:r>
      <w:r w:rsidR="0075749F" w:rsidRPr="00656330">
        <w:rPr>
          <w:rFonts w:ascii="Times New Roman" w:hAnsi="Times New Roman" w:cs="Times New Roman"/>
          <w:sz w:val="24"/>
        </w:rPr>
        <w:t xml:space="preserve"> (Fig. 4</w:t>
      </w:r>
      <w:r w:rsidR="00D052C9" w:rsidRPr="00656330">
        <w:rPr>
          <w:rFonts w:ascii="Times New Roman" w:hAnsi="Times New Roman" w:cs="Times New Roman"/>
          <w:sz w:val="24"/>
        </w:rPr>
        <w:t xml:space="preserve"> and 5</w:t>
      </w:r>
      <w:r w:rsidR="0075749F" w:rsidRPr="00656330">
        <w:rPr>
          <w:rFonts w:ascii="Times New Roman" w:hAnsi="Times New Roman" w:cs="Times New Roman"/>
          <w:sz w:val="24"/>
        </w:rPr>
        <w:t>)</w:t>
      </w:r>
      <w:r w:rsidR="00EB2C1C" w:rsidRPr="00656330">
        <w:rPr>
          <w:rFonts w:ascii="Times New Roman" w:hAnsi="Times New Roman" w:cs="Times New Roman"/>
          <w:sz w:val="24"/>
        </w:rPr>
        <w:t>.</w:t>
      </w:r>
      <w:r w:rsidR="00E91D62" w:rsidRPr="00656330">
        <w:rPr>
          <w:rFonts w:ascii="Times New Roman" w:hAnsi="Times New Roman" w:cs="Times New Roman"/>
          <w:sz w:val="24"/>
        </w:rPr>
        <w:t xml:space="preserve"> </w:t>
      </w:r>
      <w:r w:rsidR="000159FC" w:rsidRPr="00656330">
        <w:rPr>
          <w:rFonts w:ascii="Times New Roman" w:hAnsi="Times New Roman" w:cs="Times New Roman"/>
          <w:sz w:val="24"/>
        </w:rPr>
        <w:t xml:space="preserve">The relative abundance of </w:t>
      </w:r>
      <w:r w:rsidR="00C52641" w:rsidRPr="00656330">
        <w:rPr>
          <w:rFonts w:ascii="Times New Roman" w:hAnsi="Times New Roman" w:cs="Times New Roman"/>
          <w:sz w:val="24"/>
        </w:rPr>
        <w:t>Chironomini</w:t>
      </w:r>
      <w:r w:rsidR="000677FD" w:rsidRPr="00656330">
        <w:rPr>
          <w:rFonts w:ascii="Times New Roman" w:hAnsi="Times New Roman" w:cs="Times New Roman"/>
          <w:sz w:val="24"/>
        </w:rPr>
        <w:t xml:space="preserve"> </w:t>
      </w:r>
      <w:r w:rsidR="00D3322D" w:rsidRPr="00656330">
        <w:rPr>
          <w:rFonts w:ascii="Times New Roman" w:hAnsi="Times New Roman" w:cs="Times New Roman"/>
          <w:sz w:val="24"/>
        </w:rPr>
        <w:t>rose</w:t>
      </w:r>
      <w:r w:rsidR="000677FD" w:rsidRPr="00656330">
        <w:rPr>
          <w:rFonts w:ascii="Times New Roman" w:hAnsi="Times New Roman" w:cs="Times New Roman"/>
          <w:sz w:val="24"/>
        </w:rPr>
        <w:t xml:space="preserve"> with the water-level </w:t>
      </w:r>
      <w:r w:rsidR="00D3322D" w:rsidRPr="00656330">
        <w:rPr>
          <w:rFonts w:ascii="Times New Roman" w:hAnsi="Times New Roman" w:cs="Times New Roman"/>
          <w:sz w:val="24"/>
        </w:rPr>
        <w:t>in different habitats</w:t>
      </w:r>
      <w:r w:rsidR="00B2357A" w:rsidRPr="00656330">
        <w:rPr>
          <w:rFonts w:ascii="Times New Roman" w:hAnsi="Times New Roman" w:cs="Times New Roman"/>
          <w:sz w:val="24"/>
        </w:rPr>
        <w:t xml:space="preserve"> (Fig. 4)</w:t>
      </w:r>
      <w:r w:rsidR="00D3322D" w:rsidRPr="00656330">
        <w:rPr>
          <w:rFonts w:ascii="Times New Roman" w:hAnsi="Times New Roman" w:cs="Times New Roman"/>
          <w:sz w:val="24"/>
        </w:rPr>
        <w:t xml:space="preserve">, while Orthocladiinae </w:t>
      </w:r>
      <w:r w:rsidR="008D0D91" w:rsidRPr="00656330">
        <w:rPr>
          <w:rFonts w:ascii="Times New Roman" w:hAnsi="Times New Roman" w:cs="Times New Roman"/>
          <w:sz w:val="24"/>
        </w:rPr>
        <w:t xml:space="preserve">showed an </w:t>
      </w:r>
      <w:r w:rsidR="00775A58" w:rsidRPr="00656330">
        <w:rPr>
          <w:rFonts w:ascii="Times New Roman" w:hAnsi="Times New Roman" w:cs="Times New Roman"/>
          <w:sz w:val="24"/>
        </w:rPr>
        <w:t>inverse</w:t>
      </w:r>
      <w:r w:rsidR="008D0D91" w:rsidRPr="00656330">
        <w:rPr>
          <w:rFonts w:ascii="Times New Roman" w:hAnsi="Times New Roman" w:cs="Times New Roman"/>
          <w:sz w:val="24"/>
        </w:rPr>
        <w:t xml:space="preserve"> relationship</w:t>
      </w:r>
      <w:r w:rsidR="00A40578" w:rsidRPr="00656330">
        <w:rPr>
          <w:rFonts w:ascii="Times New Roman" w:hAnsi="Times New Roman" w:cs="Times New Roman"/>
          <w:sz w:val="24"/>
        </w:rPr>
        <w:t xml:space="preserve"> (Fig. 5)</w:t>
      </w:r>
      <w:r w:rsidR="00775A58" w:rsidRPr="00656330">
        <w:rPr>
          <w:rFonts w:ascii="Times New Roman" w:hAnsi="Times New Roman" w:cs="Times New Roman"/>
          <w:sz w:val="24"/>
        </w:rPr>
        <w:t xml:space="preserve">. </w:t>
      </w:r>
      <w:r w:rsidR="008B2123" w:rsidRPr="00656330">
        <w:rPr>
          <w:rFonts w:ascii="Times New Roman" w:hAnsi="Times New Roman" w:cs="Times New Roman"/>
          <w:i/>
          <w:iCs/>
          <w:sz w:val="24"/>
        </w:rPr>
        <w:t>Pol</w:t>
      </w:r>
      <w:r w:rsidR="00F419B6" w:rsidRPr="00656330">
        <w:rPr>
          <w:rFonts w:ascii="Times New Roman" w:hAnsi="Times New Roman" w:cs="Times New Roman"/>
          <w:i/>
          <w:iCs/>
          <w:sz w:val="24"/>
        </w:rPr>
        <w:t>y</w:t>
      </w:r>
      <w:r w:rsidR="008B2123" w:rsidRPr="00656330">
        <w:rPr>
          <w:rFonts w:ascii="Times New Roman" w:hAnsi="Times New Roman" w:cs="Times New Roman"/>
          <w:i/>
          <w:iCs/>
          <w:sz w:val="24"/>
        </w:rPr>
        <w:t>pedilum</w:t>
      </w:r>
      <w:r w:rsidR="008B2123" w:rsidRPr="00656330">
        <w:rPr>
          <w:rFonts w:ascii="Times New Roman" w:hAnsi="Times New Roman" w:cs="Times New Roman"/>
          <w:sz w:val="24"/>
        </w:rPr>
        <w:t xml:space="preserve"> </w:t>
      </w:r>
      <w:r w:rsidR="003958D4" w:rsidRPr="00656330">
        <w:rPr>
          <w:rFonts w:ascii="Times New Roman" w:hAnsi="Times New Roman" w:cs="Times New Roman"/>
          <w:sz w:val="24"/>
        </w:rPr>
        <w:t xml:space="preserve">contributed most to the </w:t>
      </w:r>
      <w:r w:rsidR="00022551" w:rsidRPr="00E625CD">
        <w:rPr>
          <w:rFonts w:ascii="Times New Roman" w:hAnsi="Times New Roman" w:cs="Times New Roman"/>
          <w:sz w:val="24"/>
        </w:rPr>
        <w:t>variation of</w:t>
      </w:r>
      <w:r w:rsidR="00022551" w:rsidRPr="00E625CD">
        <w:rPr>
          <w:rFonts w:ascii="Tahoma" w:hAnsi="Tahoma" w:cs="Tahoma"/>
          <w:color w:val="000000"/>
          <w:kern w:val="0"/>
          <w:sz w:val="24"/>
          <w:szCs w:val="24"/>
        </w:rPr>
        <w:t xml:space="preserve"> </w:t>
      </w:r>
      <w:r w:rsidR="003958D4" w:rsidRPr="00656330">
        <w:rPr>
          <w:rFonts w:ascii="Times New Roman" w:hAnsi="Times New Roman" w:cs="Times New Roman"/>
          <w:sz w:val="24"/>
        </w:rPr>
        <w:t xml:space="preserve">Chironomini, while </w:t>
      </w:r>
      <w:r w:rsidR="003958D4" w:rsidRPr="00656330">
        <w:rPr>
          <w:rFonts w:ascii="Times New Roman" w:hAnsi="Times New Roman" w:cs="Times New Roman"/>
          <w:i/>
          <w:iCs/>
          <w:sz w:val="24"/>
        </w:rPr>
        <w:t>Psilometriocnemus</w:t>
      </w:r>
      <w:r w:rsidR="003958D4" w:rsidRPr="00656330">
        <w:rPr>
          <w:rFonts w:ascii="Times New Roman" w:hAnsi="Times New Roman" w:cs="Times New Roman"/>
          <w:sz w:val="24"/>
        </w:rPr>
        <w:t xml:space="preserve"> </w:t>
      </w:r>
      <w:r w:rsidR="00B12001" w:rsidRPr="00656330">
        <w:rPr>
          <w:rFonts w:ascii="Times New Roman" w:hAnsi="Times New Roman" w:cs="Times New Roman"/>
          <w:sz w:val="24"/>
        </w:rPr>
        <w:t xml:space="preserve">explained the most </w:t>
      </w:r>
      <w:r w:rsidR="00FE363E" w:rsidRPr="00656330">
        <w:rPr>
          <w:rFonts w:ascii="Times New Roman" w:hAnsi="Times New Roman" w:cs="Times New Roman"/>
          <w:sz w:val="24"/>
        </w:rPr>
        <w:t xml:space="preserve">variation </w:t>
      </w:r>
      <w:r w:rsidR="00B12001" w:rsidRPr="00656330">
        <w:rPr>
          <w:rFonts w:ascii="Times New Roman" w:hAnsi="Times New Roman" w:cs="Times New Roman"/>
          <w:sz w:val="24"/>
        </w:rPr>
        <w:t xml:space="preserve">of Orthocladiinae.  </w:t>
      </w:r>
    </w:p>
    <w:p w14:paraId="7562AF9B" w14:textId="77777777" w:rsidR="00D92E61" w:rsidRPr="00656330" w:rsidRDefault="00D92E61" w:rsidP="00D92E61">
      <w:pPr>
        <w:spacing w:line="480" w:lineRule="auto"/>
        <w:rPr>
          <w:rFonts w:ascii="Times New Roman" w:hAnsi="Times New Roman" w:cs="Times New Roman"/>
          <w:sz w:val="24"/>
        </w:rPr>
      </w:pPr>
    </w:p>
    <w:p w14:paraId="7AF56154" w14:textId="78D87DBF" w:rsidR="00CB5EC4" w:rsidRPr="00656330" w:rsidRDefault="00CB5EC4" w:rsidP="00CB5EC4">
      <w:pPr>
        <w:widowControl/>
        <w:jc w:val="left"/>
      </w:pPr>
    </w:p>
    <w:p w14:paraId="56E4F29C" w14:textId="130A4C23" w:rsidR="00810920" w:rsidRPr="00656330" w:rsidRDefault="00810920" w:rsidP="00CB5EC4">
      <w:pPr>
        <w:widowControl/>
        <w:jc w:val="left"/>
      </w:pPr>
      <w:r w:rsidRPr="0065633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D17A978" wp14:editId="5D89D66F">
            <wp:extent cx="5278120" cy="3298190"/>
            <wp:effectExtent l="0" t="0" r="0" b="0"/>
            <wp:docPr id="17277804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80488" name="图片 17277804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D6B6" w14:textId="19A2799E" w:rsidR="00CB5EC4" w:rsidRPr="00656330" w:rsidRDefault="00CB5EC4" w:rsidP="00E9360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>Figure 4</w:t>
      </w:r>
      <w:r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="00810920" w:rsidRPr="00656330">
        <w:rPr>
          <w:rFonts w:ascii="Times New Roman" w:hAnsi="Times New Roman" w:cs="Times New Roman"/>
          <w:sz w:val="24"/>
          <w:szCs w:val="24"/>
        </w:rPr>
        <w:t xml:space="preserve">Box-Whisker plots of relative abundance of the tribe Chironomini (A) and the dominant genera (B-F) belonging to the subfamily </w:t>
      </w:r>
      <w:r w:rsidR="00810920" w:rsidRPr="00656330">
        <w:rPr>
          <w:rFonts w:ascii="Times New Roman" w:hAnsi="Times New Roman" w:cs="Times New Roman"/>
          <w:sz w:val="24"/>
        </w:rPr>
        <w:t>Chironominae.</w:t>
      </w:r>
      <w:r w:rsidR="00810920" w:rsidRPr="00656330" w:rsidDel="00B2163F">
        <w:rPr>
          <w:rFonts w:ascii="Times New Roman" w:hAnsi="Times New Roman" w:cs="Times New Roman"/>
          <w:sz w:val="24"/>
          <w:szCs w:val="24"/>
        </w:rPr>
        <w:t xml:space="preserve"> </w:t>
      </w:r>
      <w:r w:rsidR="00810920" w:rsidRPr="00656330">
        <w:rPr>
          <w:rFonts w:ascii="Times New Roman" w:hAnsi="Times New Roman" w:cs="Times New Roman"/>
          <w:sz w:val="24"/>
          <w:szCs w:val="24"/>
        </w:rPr>
        <w:t>The upmost, lowest and median line on the box represented the maximum, minimum and median abundance of each genus, respectively. Letters (i.e. a</w:t>
      </w:r>
      <w:r w:rsidR="00205D70" w:rsidRPr="00656330">
        <w:rPr>
          <w:rFonts w:ascii="Times New Roman" w:hAnsi="Times New Roman" w:cs="Times New Roman"/>
          <w:sz w:val="24"/>
          <w:szCs w:val="24"/>
        </w:rPr>
        <w:t xml:space="preserve"> and </w:t>
      </w:r>
      <w:r w:rsidR="00810920" w:rsidRPr="00656330">
        <w:rPr>
          <w:rFonts w:ascii="Times New Roman" w:hAnsi="Times New Roman" w:cs="Times New Roman"/>
          <w:sz w:val="24"/>
          <w:szCs w:val="24"/>
        </w:rPr>
        <w:t>b) on the bar indicated the significance between habitats tested by Kruskal-Wallis multiple comparisons.</w:t>
      </w:r>
    </w:p>
    <w:p w14:paraId="7F8A5D51" w14:textId="1B4DC537" w:rsidR="00AE3CB1" w:rsidRPr="00656330" w:rsidRDefault="00982329" w:rsidP="0065633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939724" wp14:editId="6619F07B">
            <wp:extent cx="4835005" cy="4584233"/>
            <wp:effectExtent l="0" t="0" r="3810" b="6985"/>
            <wp:docPr id="14431008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00884" name="图片 14431008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05" cy="458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13A7" w14:textId="42E441D6" w:rsidR="00982329" w:rsidRPr="00656330" w:rsidRDefault="00982329" w:rsidP="00D92E61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>Figure 5</w:t>
      </w:r>
      <w:r w:rsidRPr="00656330">
        <w:rPr>
          <w:rFonts w:ascii="Times New Roman" w:hAnsi="Times New Roman" w:cs="Times New Roman"/>
          <w:sz w:val="24"/>
          <w:szCs w:val="24"/>
        </w:rPr>
        <w:t xml:space="preserve"> Box-Whisker plots of relative abundance of the subfamily Orthocladiinae (A) and the dominant genera (B-D) having significant differences between habitats. Lines and lower-case letters in the plots are similar to </w:t>
      </w:r>
      <w:r w:rsidR="000D6DFB">
        <w:rPr>
          <w:rFonts w:ascii="Times New Roman" w:hAnsi="Times New Roman" w:cs="Times New Roman"/>
          <w:sz w:val="24"/>
          <w:szCs w:val="24"/>
        </w:rPr>
        <w:t>F</w:t>
      </w:r>
      <w:r w:rsidRPr="00656330">
        <w:rPr>
          <w:rFonts w:ascii="Times New Roman" w:hAnsi="Times New Roman" w:cs="Times New Roman"/>
          <w:sz w:val="24"/>
          <w:szCs w:val="24"/>
        </w:rPr>
        <w:t>igure 4.</w:t>
      </w:r>
    </w:p>
    <w:p w14:paraId="0B9BA360" w14:textId="77777777" w:rsidR="00580F77" w:rsidRPr="00656330" w:rsidRDefault="00580F77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</w:p>
    <w:p w14:paraId="3C757FAA" w14:textId="2BB602E2" w:rsidR="00C51480" w:rsidRPr="00656330" w:rsidRDefault="00C51480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HC density ranged from </w:t>
      </w:r>
      <w:r w:rsidR="00B2644B" w:rsidRPr="00656330">
        <w:rPr>
          <w:rFonts w:ascii="Times New Roman" w:hAnsi="Times New Roman" w:cs="Times New Roman"/>
          <w:sz w:val="24"/>
        </w:rPr>
        <w:t>4 to 114 ind</w:t>
      </w:r>
      <w:r w:rsidR="00EF7870">
        <w:rPr>
          <w:rFonts w:ascii="Times New Roman" w:hAnsi="Times New Roman" w:cs="Times New Roman"/>
          <w:sz w:val="24"/>
        </w:rPr>
        <w:t>ividuals</w:t>
      </w:r>
      <w:r w:rsidR="00EF7870" w:rsidRPr="00656330">
        <w:rPr>
          <w:rFonts w:ascii="Times New Roman" w:hAnsi="Times New Roman" w:cs="Times New Roman"/>
          <w:sz w:val="24"/>
        </w:rPr>
        <w:t xml:space="preserve"> </w:t>
      </w:r>
      <w:r w:rsidR="00B2644B" w:rsidRPr="00656330">
        <w:rPr>
          <w:rFonts w:ascii="Times New Roman" w:hAnsi="Times New Roman" w:cs="Times New Roman"/>
          <w:sz w:val="24"/>
        </w:rPr>
        <w:t>g</w:t>
      </w:r>
      <w:r w:rsidR="008F55B2" w:rsidRPr="00656330">
        <w:rPr>
          <w:rFonts w:ascii="Times New Roman" w:hAnsi="Times New Roman" w:cs="Times New Roman"/>
          <w:sz w:val="24"/>
          <w:vertAlign w:val="superscript"/>
        </w:rPr>
        <w:t>-1</w:t>
      </w:r>
      <w:r w:rsidR="00B2644B" w:rsidRPr="00656330">
        <w:rPr>
          <w:rFonts w:ascii="Times New Roman" w:hAnsi="Times New Roman" w:cs="Times New Roman"/>
          <w:sz w:val="24"/>
        </w:rPr>
        <w:t xml:space="preserve"> and </w:t>
      </w:r>
      <w:r w:rsidR="00885B35" w:rsidRPr="00656330">
        <w:rPr>
          <w:rFonts w:ascii="Times New Roman" w:hAnsi="Times New Roman" w:cs="Times New Roman"/>
          <w:sz w:val="24"/>
        </w:rPr>
        <w:t xml:space="preserve">showed </w:t>
      </w:r>
      <w:r w:rsidR="00A53859" w:rsidRPr="00656330">
        <w:rPr>
          <w:rFonts w:ascii="Times New Roman" w:hAnsi="Times New Roman" w:cs="Times New Roman"/>
          <w:sz w:val="24"/>
        </w:rPr>
        <w:t xml:space="preserve">insignificant differences </w:t>
      </w:r>
      <w:r w:rsidR="005A2058" w:rsidRPr="00656330">
        <w:rPr>
          <w:rFonts w:ascii="Times New Roman" w:hAnsi="Times New Roman" w:cs="Times New Roman"/>
          <w:sz w:val="24"/>
        </w:rPr>
        <w:t>between</w:t>
      </w:r>
      <w:r w:rsidR="00A53859" w:rsidRPr="00656330">
        <w:rPr>
          <w:rFonts w:ascii="Times New Roman" w:hAnsi="Times New Roman" w:cs="Times New Roman"/>
          <w:sz w:val="24"/>
        </w:rPr>
        <w:t xml:space="preserve"> </w:t>
      </w:r>
      <w:r w:rsidR="00FA78F1" w:rsidRPr="00656330">
        <w:rPr>
          <w:rFonts w:ascii="Times New Roman" w:hAnsi="Times New Roman" w:cs="Times New Roman"/>
          <w:sz w:val="24"/>
        </w:rPr>
        <w:t xml:space="preserve">the </w:t>
      </w:r>
      <w:r w:rsidR="00A53859" w:rsidRPr="00656330">
        <w:rPr>
          <w:rFonts w:ascii="Times New Roman" w:hAnsi="Times New Roman" w:cs="Times New Roman"/>
          <w:sz w:val="24"/>
        </w:rPr>
        <w:t>five habitats</w:t>
      </w:r>
      <w:r w:rsidR="00126C2A" w:rsidRPr="00656330">
        <w:rPr>
          <w:rFonts w:ascii="Times New Roman" w:hAnsi="Times New Roman" w:cs="Times New Roman"/>
          <w:sz w:val="24"/>
        </w:rPr>
        <w:t xml:space="preserve"> (Fig. 6A)</w:t>
      </w:r>
      <w:r w:rsidR="00A53859" w:rsidRPr="00656330">
        <w:rPr>
          <w:rFonts w:ascii="Times New Roman" w:hAnsi="Times New Roman" w:cs="Times New Roman"/>
          <w:sz w:val="24"/>
        </w:rPr>
        <w:t xml:space="preserve">. </w:t>
      </w:r>
      <w:r w:rsidR="00FA78F1" w:rsidRPr="00656330">
        <w:rPr>
          <w:rFonts w:ascii="Times New Roman" w:hAnsi="Times New Roman" w:cs="Times New Roman"/>
          <w:sz w:val="24"/>
        </w:rPr>
        <w:t>T</w:t>
      </w:r>
      <w:r w:rsidR="003166C5" w:rsidRPr="00656330">
        <w:rPr>
          <w:rFonts w:ascii="Times New Roman" w:hAnsi="Times New Roman" w:cs="Times New Roman"/>
          <w:sz w:val="24"/>
        </w:rPr>
        <w:t xml:space="preserve">axonomic richness (Taxa S) and </w:t>
      </w:r>
      <w:r w:rsidR="002F5659" w:rsidRPr="00656330">
        <w:rPr>
          <w:rFonts w:ascii="Times New Roman" w:hAnsi="Times New Roman" w:cs="Times New Roman"/>
          <w:sz w:val="24"/>
        </w:rPr>
        <w:t xml:space="preserve">diversity (Shannon H) </w:t>
      </w:r>
      <w:r w:rsidR="000D2A92" w:rsidRPr="00656330">
        <w:rPr>
          <w:rFonts w:ascii="Times New Roman" w:hAnsi="Times New Roman" w:cs="Times New Roman"/>
          <w:sz w:val="24"/>
        </w:rPr>
        <w:t xml:space="preserve">in arid </w:t>
      </w:r>
      <w:r w:rsidR="007471AB" w:rsidRPr="00656330">
        <w:rPr>
          <w:rFonts w:ascii="Times New Roman" w:hAnsi="Times New Roman" w:cs="Times New Roman"/>
          <w:sz w:val="24"/>
        </w:rPr>
        <w:t xml:space="preserve">peatland samples </w:t>
      </w:r>
      <w:r w:rsidR="000D2A92" w:rsidRPr="00656330">
        <w:rPr>
          <w:rFonts w:ascii="Times New Roman" w:hAnsi="Times New Roman" w:cs="Times New Roman"/>
          <w:sz w:val="24"/>
        </w:rPr>
        <w:t xml:space="preserve">were significantly lower </w:t>
      </w:r>
      <w:r w:rsidR="00AD3B78" w:rsidRPr="00656330">
        <w:rPr>
          <w:rFonts w:ascii="Times New Roman" w:hAnsi="Times New Roman" w:cs="Times New Roman"/>
          <w:sz w:val="24"/>
        </w:rPr>
        <w:t>than in other inundated habitats</w:t>
      </w:r>
      <w:r w:rsidR="00E04B7E" w:rsidRPr="00656330">
        <w:rPr>
          <w:rFonts w:ascii="Times New Roman" w:hAnsi="Times New Roman" w:cs="Times New Roman"/>
          <w:sz w:val="24"/>
        </w:rPr>
        <w:t xml:space="preserve"> </w:t>
      </w:r>
      <w:r w:rsidR="00FA78F1" w:rsidRPr="00656330">
        <w:rPr>
          <w:rFonts w:ascii="Times New Roman" w:hAnsi="Times New Roman" w:cs="Times New Roman"/>
          <w:sz w:val="24"/>
        </w:rPr>
        <w:t>(F</w:t>
      </w:r>
      <w:r w:rsidR="00E04B7E" w:rsidRPr="00656330">
        <w:rPr>
          <w:rFonts w:ascii="Times New Roman" w:hAnsi="Times New Roman" w:cs="Times New Roman"/>
          <w:sz w:val="24"/>
        </w:rPr>
        <w:t>ig</w:t>
      </w:r>
      <w:r w:rsidR="002A0257" w:rsidRPr="00656330">
        <w:rPr>
          <w:rFonts w:ascii="Times New Roman" w:hAnsi="Times New Roman" w:cs="Times New Roman"/>
          <w:sz w:val="24"/>
        </w:rPr>
        <w:t>.</w:t>
      </w:r>
      <w:r w:rsidR="00E04B7E" w:rsidRPr="00656330">
        <w:rPr>
          <w:rFonts w:ascii="Times New Roman" w:hAnsi="Times New Roman" w:cs="Times New Roman"/>
          <w:sz w:val="24"/>
        </w:rPr>
        <w:t xml:space="preserve"> </w:t>
      </w:r>
      <w:r w:rsidR="00982329" w:rsidRPr="00656330">
        <w:rPr>
          <w:rFonts w:ascii="Times New Roman" w:hAnsi="Times New Roman" w:cs="Times New Roman"/>
          <w:sz w:val="24"/>
        </w:rPr>
        <w:t>6</w:t>
      </w:r>
      <w:r w:rsidR="009B21C5" w:rsidRPr="00656330">
        <w:rPr>
          <w:rFonts w:ascii="Times New Roman" w:hAnsi="Times New Roman" w:cs="Times New Roman"/>
          <w:sz w:val="24"/>
        </w:rPr>
        <w:t>B1 and B2</w:t>
      </w:r>
      <w:r w:rsidR="00FA78F1" w:rsidRPr="00656330">
        <w:rPr>
          <w:rFonts w:ascii="Times New Roman" w:hAnsi="Times New Roman" w:cs="Times New Roman"/>
          <w:sz w:val="24"/>
        </w:rPr>
        <w:t>)</w:t>
      </w:r>
      <w:r w:rsidR="00E04B7E" w:rsidRPr="00656330">
        <w:rPr>
          <w:rFonts w:ascii="Times New Roman" w:hAnsi="Times New Roman" w:cs="Times New Roman"/>
          <w:sz w:val="24"/>
        </w:rPr>
        <w:t xml:space="preserve">. </w:t>
      </w:r>
      <w:r w:rsidR="00226926" w:rsidRPr="00656330">
        <w:rPr>
          <w:rFonts w:ascii="Times New Roman" w:hAnsi="Times New Roman" w:cs="Times New Roman"/>
          <w:sz w:val="24"/>
        </w:rPr>
        <w:t>Ditch</w:t>
      </w:r>
      <w:r w:rsidR="00697B1C" w:rsidRPr="00656330">
        <w:rPr>
          <w:rFonts w:ascii="Times New Roman" w:hAnsi="Times New Roman" w:cs="Times New Roman"/>
          <w:sz w:val="24"/>
        </w:rPr>
        <w:t>es</w:t>
      </w:r>
      <w:r w:rsidR="003C0D13" w:rsidRPr="00656330">
        <w:rPr>
          <w:rFonts w:ascii="Times New Roman" w:hAnsi="Times New Roman" w:cs="Times New Roman"/>
          <w:sz w:val="24"/>
        </w:rPr>
        <w:t xml:space="preserve"> </w:t>
      </w:r>
      <w:r w:rsidR="00102919" w:rsidRPr="00656330">
        <w:rPr>
          <w:rFonts w:ascii="Times New Roman" w:hAnsi="Times New Roman" w:cs="Times New Roman"/>
          <w:sz w:val="24"/>
        </w:rPr>
        <w:t>supported</w:t>
      </w:r>
      <w:r w:rsidR="006C4A05" w:rsidRPr="00656330">
        <w:rPr>
          <w:rFonts w:ascii="Times New Roman" w:hAnsi="Times New Roman" w:cs="Times New Roman"/>
          <w:sz w:val="24"/>
        </w:rPr>
        <w:t xml:space="preserve"> the most diverse </w:t>
      </w:r>
      <w:r w:rsidR="0097790E" w:rsidRPr="00656330">
        <w:rPr>
          <w:rFonts w:ascii="Times New Roman" w:hAnsi="Times New Roman" w:cs="Times New Roman"/>
          <w:sz w:val="24"/>
        </w:rPr>
        <w:t>assemblages</w:t>
      </w:r>
      <w:r w:rsidR="006C4A05" w:rsidRPr="00656330">
        <w:rPr>
          <w:rFonts w:ascii="Times New Roman" w:hAnsi="Times New Roman" w:cs="Times New Roman"/>
          <w:sz w:val="24"/>
        </w:rPr>
        <w:t>, with</w:t>
      </w:r>
      <w:r w:rsidR="00102919" w:rsidRPr="00656330">
        <w:rPr>
          <w:rFonts w:ascii="Times New Roman" w:hAnsi="Times New Roman" w:cs="Times New Roman"/>
          <w:sz w:val="24"/>
        </w:rPr>
        <w:t xml:space="preserve"> </w:t>
      </w:r>
      <w:r w:rsidR="003C0D13" w:rsidRPr="00656330">
        <w:rPr>
          <w:rFonts w:ascii="Times New Roman" w:hAnsi="Times New Roman" w:cs="Times New Roman"/>
          <w:sz w:val="24"/>
        </w:rPr>
        <w:t>25 different genera</w:t>
      </w:r>
      <w:r w:rsidR="000F1999" w:rsidRPr="00656330">
        <w:rPr>
          <w:rFonts w:ascii="Times New Roman" w:hAnsi="Times New Roman" w:cs="Times New Roman"/>
          <w:sz w:val="24"/>
        </w:rPr>
        <w:t xml:space="preserve"> </w:t>
      </w:r>
      <w:r w:rsidR="009537FB" w:rsidRPr="00656330">
        <w:rPr>
          <w:rFonts w:ascii="Times New Roman" w:hAnsi="Times New Roman" w:cs="Times New Roman"/>
          <w:sz w:val="24"/>
        </w:rPr>
        <w:t>o</w:t>
      </w:r>
      <w:r w:rsidR="000F1999" w:rsidRPr="00656330">
        <w:rPr>
          <w:rFonts w:ascii="Times New Roman" w:hAnsi="Times New Roman" w:cs="Times New Roman"/>
          <w:sz w:val="24"/>
        </w:rPr>
        <w:t>n average</w:t>
      </w:r>
      <w:r w:rsidR="009537FB" w:rsidRPr="00656330">
        <w:rPr>
          <w:rFonts w:ascii="Times New Roman" w:hAnsi="Times New Roman" w:cs="Times New Roman"/>
          <w:sz w:val="24"/>
        </w:rPr>
        <w:t>,</w:t>
      </w:r>
      <w:r w:rsidR="003C0D13" w:rsidRPr="00656330">
        <w:rPr>
          <w:rFonts w:ascii="Times New Roman" w:hAnsi="Times New Roman" w:cs="Times New Roman"/>
          <w:sz w:val="24"/>
        </w:rPr>
        <w:t xml:space="preserve"> </w:t>
      </w:r>
      <w:r w:rsidR="000F1999" w:rsidRPr="00656330">
        <w:rPr>
          <w:rFonts w:ascii="Times New Roman" w:hAnsi="Times New Roman" w:cs="Times New Roman"/>
          <w:sz w:val="24"/>
        </w:rPr>
        <w:t>varying</w:t>
      </w:r>
      <w:r w:rsidR="00BB2543" w:rsidRPr="00656330">
        <w:rPr>
          <w:rFonts w:ascii="Times New Roman" w:hAnsi="Times New Roman" w:cs="Times New Roman"/>
          <w:sz w:val="24"/>
        </w:rPr>
        <w:t xml:space="preserve"> from </w:t>
      </w:r>
      <w:r w:rsidR="000F1999" w:rsidRPr="00656330">
        <w:rPr>
          <w:rFonts w:ascii="Times New Roman" w:hAnsi="Times New Roman" w:cs="Times New Roman"/>
          <w:sz w:val="24"/>
        </w:rPr>
        <w:t>5 to 47 in each sample</w:t>
      </w:r>
      <w:r w:rsidR="005664DC" w:rsidRPr="00656330">
        <w:rPr>
          <w:rFonts w:ascii="Times New Roman" w:hAnsi="Times New Roman" w:cs="Times New Roman"/>
          <w:sz w:val="24"/>
        </w:rPr>
        <w:t xml:space="preserve">. </w:t>
      </w:r>
      <w:r w:rsidR="009E6F7F" w:rsidRPr="00656330">
        <w:rPr>
          <w:rFonts w:ascii="Times New Roman" w:hAnsi="Times New Roman" w:cs="Times New Roman"/>
          <w:sz w:val="24"/>
        </w:rPr>
        <w:t>Pool</w:t>
      </w:r>
      <w:r w:rsidR="00697B1C" w:rsidRPr="00656330">
        <w:rPr>
          <w:rFonts w:ascii="Times New Roman" w:hAnsi="Times New Roman" w:cs="Times New Roman"/>
          <w:sz w:val="24"/>
        </w:rPr>
        <w:t xml:space="preserve">s </w:t>
      </w:r>
      <w:r w:rsidR="008D0425" w:rsidRPr="00656330">
        <w:rPr>
          <w:rFonts w:ascii="Times New Roman" w:hAnsi="Times New Roman" w:cs="Times New Roman"/>
          <w:sz w:val="24"/>
        </w:rPr>
        <w:t xml:space="preserve">provided habitats for </w:t>
      </w:r>
      <w:r w:rsidR="00090E46" w:rsidRPr="00656330">
        <w:rPr>
          <w:rFonts w:ascii="Times New Roman" w:hAnsi="Times New Roman" w:cs="Times New Roman"/>
          <w:sz w:val="24"/>
        </w:rPr>
        <w:t>21 genera while</w:t>
      </w:r>
      <w:r w:rsidR="00090E46" w:rsidRPr="00656330">
        <w:rPr>
          <w:rFonts w:ascii="Times New Roman" w:hAnsi="Times New Roman" w:cs="Times New Roman"/>
          <w:i/>
          <w:iCs/>
          <w:sz w:val="24"/>
        </w:rPr>
        <w:t xml:space="preserve"> Sphagnum</w:t>
      </w:r>
      <w:r w:rsidR="00090E46" w:rsidRPr="00656330">
        <w:rPr>
          <w:rFonts w:ascii="Times New Roman" w:hAnsi="Times New Roman" w:cs="Times New Roman"/>
          <w:sz w:val="24"/>
        </w:rPr>
        <w:t xml:space="preserve"> hummocks support</w:t>
      </w:r>
      <w:r w:rsidR="009537FB" w:rsidRPr="00656330">
        <w:rPr>
          <w:rFonts w:ascii="Times New Roman" w:hAnsi="Times New Roman" w:cs="Times New Roman"/>
          <w:sz w:val="24"/>
        </w:rPr>
        <w:t>ed</w:t>
      </w:r>
      <w:r w:rsidR="00090E46" w:rsidRPr="00656330">
        <w:rPr>
          <w:rFonts w:ascii="Times New Roman" w:hAnsi="Times New Roman" w:cs="Times New Roman"/>
          <w:sz w:val="24"/>
        </w:rPr>
        <w:t xml:space="preserve"> 8 genera </w:t>
      </w:r>
      <w:r w:rsidR="00BC6CCA" w:rsidRPr="00656330">
        <w:rPr>
          <w:rFonts w:ascii="Times New Roman" w:hAnsi="Times New Roman" w:cs="Times New Roman"/>
          <w:sz w:val="24"/>
        </w:rPr>
        <w:t xml:space="preserve">on </w:t>
      </w:r>
      <w:r w:rsidR="00090E46" w:rsidRPr="00656330">
        <w:rPr>
          <w:rFonts w:ascii="Times New Roman" w:hAnsi="Times New Roman" w:cs="Times New Roman"/>
          <w:sz w:val="24"/>
        </w:rPr>
        <w:lastRenderedPageBreak/>
        <w:t xml:space="preserve">average. </w:t>
      </w:r>
    </w:p>
    <w:p w14:paraId="21345B02" w14:textId="77777777" w:rsidR="005E4B1A" w:rsidRPr="00656330" w:rsidRDefault="005E4B1A" w:rsidP="005E4B1A">
      <w:pPr>
        <w:spacing w:line="480" w:lineRule="auto"/>
        <w:rPr>
          <w:rFonts w:ascii="Times New Roman" w:hAnsi="Times New Roman" w:cs="Times New Roman"/>
          <w:sz w:val="24"/>
        </w:rPr>
      </w:pPr>
    </w:p>
    <w:p w14:paraId="740622CA" w14:textId="77777777" w:rsidR="005E4B1A" w:rsidRPr="00656330" w:rsidRDefault="005E4B1A" w:rsidP="005E4B1A">
      <w:pPr>
        <w:widowControl/>
        <w:jc w:val="left"/>
      </w:pPr>
      <w:r w:rsidRPr="00656330">
        <w:rPr>
          <w:noProof/>
        </w:rPr>
        <w:drawing>
          <wp:inline distT="0" distB="0" distL="0" distR="0" wp14:anchorId="18F09FD8" wp14:editId="6230F05E">
            <wp:extent cx="5278120" cy="3282950"/>
            <wp:effectExtent l="0" t="0" r="0" b="0"/>
            <wp:docPr id="23494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431" name="图片 23494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9060" w14:textId="77777777" w:rsidR="005E4B1A" w:rsidRPr="00656330" w:rsidRDefault="005E4B1A" w:rsidP="005E4B1A"/>
    <w:p w14:paraId="61BC896A" w14:textId="00995EB0" w:rsidR="005E4B1A" w:rsidRPr="00656330" w:rsidRDefault="005E4B1A" w:rsidP="003473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86AB0" w:rsidRPr="0065633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56330">
        <w:rPr>
          <w:rFonts w:ascii="Times New Roman" w:hAnsi="Times New Roman" w:cs="Times New Roman"/>
          <w:sz w:val="24"/>
          <w:szCs w:val="24"/>
        </w:rPr>
        <w:t xml:space="preserve"> Box-Whisker plot</w:t>
      </w:r>
      <w:r w:rsidR="002E5FAC" w:rsidRPr="00656330">
        <w:rPr>
          <w:rFonts w:ascii="Times New Roman" w:hAnsi="Times New Roman" w:cs="Times New Roman"/>
          <w:sz w:val="24"/>
          <w:szCs w:val="24"/>
        </w:rPr>
        <w:t>s</w:t>
      </w:r>
      <w:r w:rsidRPr="00656330">
        <w:rPr>
          <w:rFonts w:ascii="Times New Roman" w:hAnsi="Times New Roman" w:cs="Times New Roman"/>
          <w:sz w:val="24"/>
          <w:szCs w:val="24"/>
        </w:rPr>
        <w:t xml:space="preserve"> of HC density (A), taxonomic (B1-B2) and functional (C1-C3) diversity. Lines and lower-case letters in the plot</w:t>
      </w:r>
      <w:r w:rsidR="002E5FAC" w:rsidRPr="00656330">
        <w:rPr>
          <w:rFonts w:ascii="Times New Roman" w:hAnsi="Times New Roman" w:cs="Times New Roman"/>
          <w:sz w:val="24"/>
          <w:szCs w:val="24"/>
        </w:rPr>
        <w:t>s</w:t>
      </w:r>
      <w:r w:rsidRPr="00656330">
        <w:rPr>
          <w:rFonts w:ascii="Times New Roman" w:hAnsi="Times New Roman" w:cs="Times New Roman"/>
          <w:sz w:val="24"/>
          <w:szCs w:val="24"/>
        </w:rPr>
        <w:t xml:space="preserve"> are similar to </w:t>
      </w:r>
      <w:r w:rsidR="001B5D46">
        <w:rPr>
          <w:rFonts w:ascii="Times New Roman" w:hAnsi="Times New Roman" w:cs="Times New Roman"/>
          <w:sz w:val="24"/>
          <w:szCs w:val="24"/>
        </w:rPr>
        <w:t>F</w:t>
      </w:r>
      <w:r w:rsidRPr="00656330">
        <w:rPr>
          <w:rFonts w:ascii="Times New Roman" w:hAnsi="Times New Roman" w:cs="Times New Roman"/>
          <w:sz w:val="24"/>
          <w:szCs w:val="24"/>
        </w:rPr>
        <w:t>igure 4.</w:t>
      </w:r>
    </w:p>
    <w:p w14:paraId="64D29BFB" w14:textId="77777777" w:rsidR="0067134B" w:rsidRPr="00656330" w:rsidRDefault="0067134B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098D721B" w14:textId="00E8D024" w:rsidR="00CC5060" w:rsidRPr="00656330" w:rsidRDefault="004F7D38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3.3 Functional trait structure</w:t>
      </w:r>
      <w:r w:rsidR="00187F5B" w:rsidRPr="00656330">
        <w:rPr>
          <w:rFonts w:ascii="Times New Roman" w:hAnsi="Times New Roman" w:cs="Times New Roman"/>
          <w:sz w:val="24"/>
        </w:rPr>
        <w:t xml:space="preserve"> </w:t>
      </w:r>
    </w:p>
    <w:p w14:paraId="132B74B2" w14:textId="64DED893" w:rsidR="00D413ED" w:rsidRPr="00656330" w:rsidRDefault="002134BC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For</w:t>
      </w:r>
      <w:r w:rsidR="00CC5060" w:rsidRPr="00656330">
        <w:rPr>
          <w:rFonts w:ascii="Times New Roman" w:hAnsi="Times New Roman" w:cs="Times New Roman"/>
          <w:sz w:val="24"/>
        </w:rPr>
        <w:t xml:space="preserve"> functional traits, </w:t>
      </w:r>
      <w:r w:rsidR="00E0561A" w:rsidRPr="00656330">
        <w:rPr>
          <w:rFonts w:ascii="Times New Roman" w:hAnsi="Times New Roman" w:cs="Times New Roman"/>
          <w:sz w:val="24"/>
        </w:rPr>
        <w:t xml:space="preserve">M15 </w:t>
      </w:r>
      <w:r w:rsidR="007F2BCE" w:rsidRPr="00656330">
        <w:rPr>
          <w:rFonts w:ascii="Times New Roman" w:hAnsi="Times New Roman" w:cs="Times New Roman"/>
          <w:sz w:val="24"/>
        </w:rPr>
        <w:t xml:space="preserve">was the most </w:t>
      </w:r>
      <w:r w:rsidR="00DF45C0">
        <w:rPr>
          <w:rFonts w:ascii="Times New Roman" w:hAnsi="Times New Roman" w:cs="Times New Roman"/>
          <w:sz w:val="24"/>
        </w:rPr>
        <w:t>common</w:t>
      </w:r>
      <w:r w:rsidR="00DF45C0" w:rsidRPr="00656330">
        <w:rPr>
          <w:rFonts w:ascii="Times New Roman" w:hAnsi="Times New Roman" w:cs="Times New Roman"/>
          <w:sz w:val="24"/>
        </w:rPr>
        <w:t xml:space="preserve"> </w:t>
      </w:r>
      <w:r w:rsidR="00AA2F03" w:rsidRPr="00656330">
        <w:rPr>
          <w:rFonts w:ascii="Times New Roman" w:hAnsi="Times New Roman" w:cs="Times New Roman"/>
          <w:sz w:val="24"/>
        </w:rPr>
        <w:t>morphological type</w:t>
      </w:r>
      <w:r w:rsidR="00587D05" w:rsidRPr="00656330">
        <w:rPr>
          <w:rFonts w:ascii="Times New Roman" w:hAnsi="Times New Roman" w:cs="Times New Roman"/>
          <w:sz w:val="24"/>
        </w:rPr>
        <w:t xml:space="preserve"> and the abundance was </w:t>
      </w:r>
      <w:r w:rsidR="00F05C20" w:rsidRPr="00656330">
        <w:rPr>
          <w:rFonts w:ascii="Times New Roman" w:hAnsi="Times New Roman" w:cs="Times New Roman"/>
          <w:sz w:val="24"/>
        </w:rPr>
        <w:t xml:space="preserve">34.6% </w:t>
      </w:r>
      <w:r w:rsidR="0090631C" w:rsidRPr="00656330">
        <w:rPr>
          <w:rFonts w:ascii="Times New Roman" w:hAnsi="Times New Roman" w:cs="Times New Roman"/>
          <w:sz w:val="24"/>
        </w:rPr>
        <w:t xml:space="preserve">on </w:t>
      </w:r>
      <w:r w:rsidR="00F05C20" w:rsidRPr="00656330">
        <w:rPr>
          <w:rFonts w:ascii="Times New Roman" w:hAnsi="Times New Roman" w:cs="Times New Roman"/>
          <w:sz w:val="24"/>
        </w:rPr>
        <w:t xml:space="preserve">average. </w:t>
      </w:r>
      <w:r w:rsidR="008C08FA" w:rsidRPr="00656330">
        <w:rPr>
          <w:rFonts w:ascii="Times New Roman" w:hAnsi="Times New Roman" w:cs="Times New Roman"/>
          <w:sz w:val="24"/>
        </w:rPr>
        <w:t>Collector-gatherer</w:t>
      </w:r>
      <w:r w:rsidR="00374395">
        <w:rPr>
          <w:rFonts w:ascii="Times New Roman" w:hAnsi="Times New Roman" w:cs="Times New Roman"/>
          <w:sz w:val="24"/>
        </w:rPr>
        <w:t>s</w:t>
      </w:r>
      <w:r w:rsidR="00917C32" w:rsidRPr="00656330">
        <w:rPr>
          <w:rFonts w:ascii="Times New Roman" w:hAnsi="Times New Roman" w:cs="Times New Roman"/>
          <w:sz w:val="24"/>
        </w:rPr>
        <w:t xml:space="preserve"> (CG)</w:t>
      </w:r>
      <w:r w:rsidR="008C08FA" w:rsidRPr="00656330">
        <w:rPr>
          <w:rFonts w:ascii="Times New Roman" w:hAnsi="Times New Roman" w:cs="Times New Roman"/>
          <w:sz w:val="24"/>
        </w:rPr>
        <w:t xml:space="preserve"> </w:t>
      </w:r>
      <w:r w:rsidR="009620BF" w:rsidRPr="00656330">
        <w:rPr>
          <w:rFonts w:ascii="Times New Roman" w:hAnsi="Times New Roman" w:cs="Times New Roman"/>
          <w:sz w:val="24"/>
        </w:rPr>
        <w:t xml:space="preserve">was the most common functional feeding group, </w:t>
      </w:r>
      <w:r w:rsidR="002D7F77" w:rsidRPr="00656330">
        <w:rPr>
          <w:rFonts w:ascii="Times New Roman" w:hAnsi="Times New Roman" w:cs="Times New Roman"/>
          <w:sz w:val="24"/>
        </w:rPr>
        <w:t xml:space="preserve">and </w:t>
      </w:r>
      <w:r w:rsidR="00E80FEE" w:rsidRPr="00656330">
        <w:rPr>
          <w:rFonts w:ascii="Times New Roman" w:hAnsi="Times New Roman" w:cs="Times New Roman"/>
          <w:sz w:val="24"/>
        </w:rPr>
        <w:t>sprawler</w:t>
      </w:r>
      <w:r w:rsidR="00374395">
        <w:rPr>
          <w:rFonts w:ascii="Times New Roman" w:hAnsi="Times New Roman" w:cs="Times New Roman"/>
          <w:sz w:val="24"/>
        </w:rPr>
        <w:t>s</w:t>
      </w:r>
      <w:r w:rsidR="00E80FEE" w:rsidRPr="00656330">
        <w:rPr>
          <w:rFonts w:ascii="Times New Roman" w:hAnsi="Times New Roman" w:cs="Times New Roman"/>
          <w:sz w:val="24"/>
        </w:rPr>
        <w:t xml:space="preserve"> </w:t>
      </w:r>
      <w:r w:rsidR="006C7777" w:rsidRPr="00656330">
        <w:rPr>
          <w:rFonts w:ascii="Times New Roman" w:hAnsi="Times New Roman" w:cs="Times New Roman"/>
          <w:sz w:val="24"/>
        </w:rPr>
        <w:t xml:space="preserve">occupied </w:t>
      </w:r>
      <w:r w:rsidR="003A51A4" w:rsidRPr="00656330">
        <w:rPr>
          <w:rFonts w:ascii="Times New Roman" w:hAnsi="Times New Roman" w:cs="Times New Roman"/>
          <w:sz w:val="24"/>
        </w:rPr>
        <w:t xml:space="preserve">nearly 40% </w:t>
      </w:r>
      <w:r w:rsidR="001D01CB">
        <w:rPr>
          <w:rFonts w:ascii="Times New Roman" w:hAnsi="Times New Roman" w:cs="Times New Roman"/>
          <w:sz w:val="24"/>
        </w:rPr>
        <w:t>across</w:t>
      </w:r>
      <w:r w:rsidR="001D01CB" w:rsidRPr="00656330">
        <w:rPr>
          <w:rFonts w:ascii="Times New Roman" w:hAnsi="Times New Roman" w:cs="Times New Roman"/>
          <w:sz w:val="24"/>
        </w:rPr>
        <w:t xml:space="preserve"> </w:t>
      </w:r>
      <w:r w:rsidR="004E490A" w:rsidRPr="00656330">
        <w:rPr>
          <w:rFonts w:ascii="Times New Roman" w:hAnsi="Times New Roman" w:cs="Times New Roman"/>
          <w:sz w:val="24"/>
        </w:rPr>
        <w:t xml:space="preserve">four habit types. </w:t>
      </w:r>
      <w:r w:rsidR="00516F5E" w:rsidRPr="00656330">
        <w:rPr>
          <w:rFonts w:ascii="Times New Roman" w:hAnsi="Times New Roman" w:cs="Times New Roman"/>
          <w:sz w:val="24"/>
        </w:rPr>
        <w:t xml:space="preserve">The </w:t>
      </w:r>
      <w:r w:rsidR="00E77931" w:rsidRPr="00656330">
        <w:rPr>
          <w:rFonts w:ascii="Times New Roman" w:hAnsi="Times New Roman" w:cs="Times New Roman"/>
          <w:sz w:val="24"/>
        </w:rPr>
        <w:t>b</w:t>
      </w:r>
      <w:r w:rsidR="00516F5E" w:rsidRPr="00656330">
        <w:rPr>
          <w:rFonts w:ascii="Times New Roman" w:hAnsi="Times New Roman" w:cs="Times New Roman"/>
          <w:sz w:val="24"/>
        </w:rPr>
        <w:t>ody size of chironomid larvae</w:t>
      </w:r>
      <w:r w:rsidR="00545DB0" w:rsidRPr="00656330">
        <w:rPr>
          <w:rFonts w:ascii="Times New Roman" w:hAnsi="Times New Roman" w:cs="Times New Roman"/>
          <w:sz w:val="24"/>
        </w:rPr>
        <w:t xml:space="preserve"> in </w:t>
      </w:r>
      <w:r w:rsidR="00B2010B" w:rsidRPr="00656330">
        <w:rPr>
          <w:rFonts w:ascii="Times New Roman" w:hAnsi="Times New Roman" w:cs="Times New Roman"/>
          <w:sz w:val="24"/>
        </w:rPr>
        <w:t xml:space="preserve">this </w:t>
      </w:r>
      <w:r w:rsidR="00545DB0" w:rsidRPr="00656330">
        <w:rPr>
          <w:rFonts w:ascii="Times New Roman" w:hAnsi="Times New Roman" w:cs="Times New Roman"/>
          <w:sz w:val="24"/>
        </w:rPr>
        <w:t xml:space="preserve">study was generally </w:t>
      </w:r>
      <w:r w:rsidR="00FE277E" w:rsidRPr="00656330">
        <w:rPr>
          <w:rFonts w:ascii="Times New Roman" w:hAnsi="Times New Roman" w:cs="Times New Roman"/>
          <w:sz w:val="24"/>
        </w:rPr>
        <w:t>medium</w:t>
      </w:r>
      <w:r w:rsidR="00E55EA7" w:rsidRPr="00656330">
        <w:rPr>
          <w:rFonts w:ascii="Times New Roman" w:hAnsi="Times New Roman" w:cs="Times New Roman"/>
          <w:sz w:val="24"/>
        </w:rPr>
        <w:t xml:space="preserve"> to </w:t>
      </w:r>
      <w:r w:rsidR="006119E8" w:rsidRPr="00656330">
        <w:rPr>
          <w:rFonts w:ascii="Times New Roman" w:hAnsi="Times New Roman" w:cs="Times New Roman"/>
          <w:sz w:val="24"/>
        </w:rPr>
        <w:t>large. 41% of individuals exceeded 10 mm, but no individuals were smaller than 2.5 mm</w:t>
      </w:r>
      <w:r w:rsidR="001C69CC" w:rsidRPr="00656330">
        <w:rPr>
          <w:rFonts w:ascii="Times New Roman" w:hAnsi="Times New Roman" w:cs="Times New Roman"/>
          <w:sz w:val="24"/>
        </w:rPr>
        <w:t xml:space="preserve">. </w:t>
      </w:r>
    </w:p>
    <w:p w14:paraId="7E1C1AE1" w14:textId="6E4758F7" w:rsidR="00751593" w:rsidRPr="00656330" w:rsidRDefault="004A0C77" w:rsidP="00751593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Significant differences</w:t>
      </w:r>
      <w:r w:rsidR="00E22ABB" w:rsidRPr="00656330">
        <w:rPr>
          <w:rFonts w:ascii="Times New Roman" w:hAnsi="Times New Roman" w:cs="Times New Roman"/>
          <w:sz w:val="24"/>
        </w:rPr>
        <w:t xml:space="preserve"> between</w:t>
      </w:r>
      <w:r w:rsidR="007345DE" w:rsidRPr="00656330">
        <w:rPr>
          <w:rFonts w:ascii="Times New Roman" w:hAnsi="Times New Roman" w:cs="Times New Roman"/>
          <w:sz w:val="24"/>
        </w:rPr>
        <w:t xml:space="preserve"> the</w:t>
      </w:r>
      <w:r w:rsidRPr="00656330">
        <w:rPr>
          <w:rFonts w:ascii="Times New Roman" w:hAnsi="Times New Roman" w:cs="Times New Roman"/>
          <w:sz w:val="24"/>
        </w:rPr>
        <w:t xml:space="preserve"> five habitats were shown</w:t>
      </w:r>
      <w:r w:rsidR="006A7CF9" w:rsidRPr="00656330">
        <w:rPr>
          <w:rFonts w:ascii="Times New Roman" w:hAnsi="Times New Roman" w:cs="Times New Roman"/>
          <w:sz w:val="24"/>
        </w:rPr>
        <w:t xml:space="preserve"> in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6E7F31" w:rsidRPr="00656330">
        <w:rPr>
          <w:rFonts w:ascii="Times New Roman" w:hAnsi="Times New Roman" w:cs="Times New Roman"/>
          <w:sz w:val="24"/>
        </w:rPr>
        <w:t xml:space="preserve">16 </w:t>
      </w:r>
      <w:r w:rsidR="006A7CF9" w:rsidRPr="00656330">
        <w:rPr>
          <w:rFonts w:ascii="Times New Roman" w:hAnsi="Times New Roman" w:cs="Times New Roman"/>
          <w:sz w:val="24"/>
        </w:rPr>
        <w:t>functional trait</w:t>
      </w:r>
      <w:r w:rsidR="00874970" w:rsidRPr="00656330">
        <w:rPr>
          <w:rFonts w:ascii="Times New Roman" w:hAnsi="Times New Roman" w:cs="Times New Roman"/>
          <w:sz w:val="24"/>
        </w:rPr>
        <w:t>s</w:t>
      </w:r>
      <w:r w:rsidR="00380398" w:rsidRPr="00656330">
        <w:rPr>
          <w:rFonts w:ascii="Times New Roman" w:hAnsi="Times New Roman" w:cs="Times New Roman"/>
          <w:sz w:val="24"/>
        </w:rPr>
        <w:t xml:space="preserve"> </w:t>
      </w:r>
      <w:r w:rsidR="00081675" w:rsidRPr="00656330">
        <w:rPr>
          <w:rFonts w:ascii="Times New Roman" w:hAnsi="Times New Roman" w:cs="Times New Roman"/>
          <w:sz w:val="24"/>
        </w:rPr>
        <w:t>(</w:t>
      </w:r>
      <w:r w:rsidR="006E7F31" w:rsidRPr="00656330">
        <w:rPr>
          <w:rFonts w:ascii="Times New Roman" w:hAnsi="Times New Roman" w:cs="Times New Roman"/>
          <w:sz w:val="24"/>
        </w:rPr>
        <w:t>57</w:t>
      </w:r>
      <w:r w:rsidR="00081675" w:rsidRPr="00656330">
        <w:rPr>
          <w:rFonts w:ascii="Times New Roman" w:hAnsi="Times New Roman" w:cs="Times New Roman"/>
          <w:sz w:val="24"/>
        </w:rPr>
        <w:t>%)</w:t>
      </w:r>
      <w:r w:rsidR="006A7CF9" w:rsidRPr="00656330">
        <w:rPr>
          <w:rFonts w:ascii="Times New Roman" w:hAnsi="Times New Roman" w:cs="Times New Roman"/>
          <w:sz w:val="24"/>
        </w:rPr>
        <w:t xml:space="preserve"> verified by Kruskal-Wallis rank sum test</w:t>
      </w:r>
      <w:r w:rsidR="00874970" w:rsidRPr="00656330">
        <w:rPr>
          <w:rFonts w:ascii="Times New Roman" w:hAnsi="Times New Roman" w:cs="Times New Roman"/>
          <w:sz w:val="24"/>
        </w:rPr>
        <w:t>s</w:t>
      </w:r>
      <w:r w:rsidR="009C4CA0" w:rsidRPr="00656330">
        <w:rPr>
          <w:rFonts w:ascii="Times New Roman" w:hAnsi="Times New Roman" w:cs="Times New Roman"/>
          <w:sz w:val="24"/>
        </w:rPr>
        <w:t xml:space="preserve"> (</w:t>
      </w:r>
      <w:r w:rsidR="004173BE" w:rsidRPr="00656330">
        <w:rPr>
          <w:rFonts w:ascii="Times New Roman" w:hAnsi="Times New Roman" w:cs="Times New Roman"/>
          <w:sz w:val="24"/>
        </w:rPr>
        <w:t xml:space="preserve">Fig. </w:t>
      </w:r>
      <w:r w:rsidR="00C63622" w:rsidRPr="00656330">
        <w:rPr>
          <w:rFonts w:ascii="Times New Roman" w:hAnsi="Times New Roman" w:cs="Times New Roman"/>
          <w:sz w:val="24"/>
        </w:rPr>
        <w:t>7 and 8</w:t>
      </w:r>
      <w:r w:rsidR="009C4CA0" w:rsidRPr="00656330">
        <w:rPr>
          <w:rFonts w:ascii="Times New Roman" w:hAnsi="Times New Roman" w:cs="Times New Roman"/>
          <w:sz w:val="24"/>
        </w:rPr>
        <w:t>)</w:t>
      </w:r>
      <w:r w:rsidR="006A7CF9" w:rsidRPr="00656330">
        <w:rPr>
          <w:rFonts w:ascii="Times New Roman" w:hAnsi="Times New Roman" w:cs="Times New Roman"/>
          <w:sz w:val="24"/>
        </w:rPr>
        <w:t xml:space="preserve">. </w:t>
      </w:r>
      <w:r w:rsidR="007721A0" w:rsidRPr="00656330">
        <w:rPr>
          <w:rFonts w:ascii="Times New Roman" w:hAnsi="Times New Roman" w:cs="Times New Roman"/>
          <w:sz w:val="24"/>
        </w:rPr>
        <w:t xml:space="preserve">All </w:t>
      </w:r>
      <w:r w:rsidR="004F4E8B" w:rsidRPr="00656330">
        <w:rPr>
          <w:rFonts w:ascii="Times New Roman" w:hAnsi="Times New Roman" w:cs="Times New Roman"/>
          <w:sz w:val="24"/>
        </w:rPr>
        <w:t xml:space="preserve">five </w:t>
      </w:r>
      <w:r w:rsidR="007721A0" w:rsidRPr="00656330">
        <w:rPr>
          <w:rFonts w:ascii="Times New Roman" w:hAnsi="Times New Roman" w:cs="Times New Roman"/>
          <w:sz w:val="24"/>
        </w:rPr>
        <w:t xml:space="preserve">functional </w:t>
      </w:r>
      <w:r w:rsidR="007721A0" w:rsidRPr="00656330">
        <w:rPr>
          <w:rFonts w:ascii="Times New Roman" w:hAnsi="Times New Roman" w:cs="Times New Roman"/>
          <w:sz w:val="24"/>
        </w:rPr>
        <w:lastRenderedPageBreak/>
        <w:t>feeding groups</w:t>
      </w:r>
      <w:r w:rsidR="004F4E8B" w:rsidRPr="00656330">
        <w:rPr>
          <w:rFonts w:ascii="Times New Roman" w:hAnsi="Times New Roman" w:cs="Times New Roman"/>
          <w:sz w:val="24"/>
        </w:rPr>
        <w:t xml:space="preserve"> displayed</w:t>
      </w:r>
      <w:r w:rsidR="007721A0" w:rsidRPr="00656330">
        <w:rPr>
          <w:rFonts w:ascii="Times New Roman" w:hAnsi="Times New Roman" w:cs="Times New Roman"/>
          <w:sz w:val="24"/>
        </w:rPr>
        <w:t xml:space="preserve"> distinct differen</w:t>
      </w:r>
      <w:r w:rsidR="004F4E8B" w:rsidRPr="00656330">
        <w:rPr>
          <w:rFonts w:ascii="Times New Roman" w:hAnsi="Times New Roman" w:cs="Times New Roman"/>
          <w:sz w:val="24"/>
        </w:rPr>
        <w:t>ces</w:t>
      </w:r>
      <w:r w:rsidR="007721A0" w:rsidRPr="00656330">
        <w:rPr>
          <w:rFonts w:ascii="Times New Roman" w:hAnsi="Times New Roman" w:cs="Times New Roman"/>
          <w:sz w:val="24"/>
        </w:rPr>
        <w:t xml:space="preserve"> </w:t>
      </w:r>
      <w:r w:rsidR="004F4E8B" w:rsidRPr="00656330">
        <w:rPr>
          <w:rFonts w:ascii="Times New Roman" w:hAnsi="Times New Roman" w:cs="Times New Roman"/>
          <w:sz w:val="24"/>
        </w:rPr>
        <w:t xml:space="preserve">between </w:t>
      </w:r>
      <w:r w:rsidR="004F4E8B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4F4E8B" w:rsidRPr="00656330">
        <w:rPr>
          <w:rFonts w:ascii="Times New Roman" w:hAnsi="Times New Roman" w:cs="Times New Roman"/>
          <w:sz w:val="24"/>
        </w:rPr>
        <w:t xml:space="preserve"> hummocks and </w:t>
      </w:r>
      <w:r w:rsidR="009C1BDE" w:rsidRPr="00656330">
        <w:rPr>
          <w:rFonts w:ascii="Times New Roman" w:hAnsi="Times New Roman" w:cs="Times New Roman" w:hint="eastAsia"/>
          <w:sz w:val="24"/>
        </w:rPr>
        <w:t>pool</w:t>
      </w:r>
      <w:r w:rsidR="00B05C85" w:rsidRPr="00656330">
        <w:rPr>
          <w:rFonts w:ascii="Times New Roman" w:hAnsi="Times New Roman" w:cs="Times New Roman"/>
          <w:sz w:val="24"/>
        </w:rPr>
        <w:t>s</w:t>
      </w:r>
      <w:r w:rsidR="003E4266" w:rsidRPr="00656330">
        <w:rPr>
          <w:rFonts w:ascii="Times New Roman" w:hAnsi="Times New Roman" w:cs="Times New Roman"/>
          <w:sz w:val="24"/>
        </w:rPr>
        <w:t xml:space="preserve"> (Fig. 7A1-A5)</w:t>
      </w:r>
      <w:r w:rsidR="00E21554" w:rsidRPr="00656330">
        <w:rPr>
          <w:rFonts w:ascii="Times New Roman" w:hAnsi="Times New Roman" w:cs="Times New Roman"/>
          <w:sz w:val="24"/>
        </w:rPr>
        <w:t>.</w:t>
      </w:r>
      <w:r w:rsidR="001F55E4" w:rsidRPr="00656330">
        <w:rPr>
          <w:rFonts w:ascii="Times New Roman" w:hAnsi="Times New Roman" w:cs="Times New Roman"/>
          <w:sz w:val="24"/>
        </w:rPr>
        <w:t xml:space="preserve"> CG </w:t>
      </w:r>
      <w:r w:rsidR="00E21554" w:rsidRPr="00656330">
        <w:rPr>
          <w:rFonts w:ascii="Times New Roman" w:hAnsi="Times New Roman" w:cs="Times New Roman"/>
          <w:sz w:val="24"/>
        </w:rPr>
        <w:t>occupied nearly 9</w:t>
      </w:r>
      <w:r w:rsidR="00EF7734" w:rsidRPr="00656330">
        <w:rPr>
          <w:rFonts w:ascii="Times New Roman" w:hAnsi="Times New Roman" w:cs="Times New Roman"/>
          <w:sz w:val="24"/>
        </w:rPr>
        <w:t>7</w:t>
      </w:r>
      <w:r w:rsidR="00E21554" w:rsidRPr="00656330">
        <w:rPr>
          <w:rFonts w:ascii="Times New Roman" w:hAnsi="Times New Roman" w:cs="Times New Roman"/>
          <w:sz w:val="24"/>
        </w:rPr>
        <w:t>%</w:t>
      </w:r>
      <w:r w:rsidR="009A6BCB" w:rsidRPr="00656330">
        <w:rPr>
          <w:rFonts w:ascii="Times New Roman" w:hAnsi="Times New Roman" w:cs="Times New Roman"/>
          <w:sz w:val="24"/>
        </w:rPr>
        <w:t xml:space="preserve"> of larva</w:t>
      </w:r>
      <w:r w:rsidR="00364AE6" w:rsidRPr="00656330">
        <w:rPr>
          <w:rFonts w:ascii="Times New Roman" w:hAnsi="Times New Roman" w:cs="Times New Roman"/>
          <w:sz w:val="24"/>
        </w:rPr>
        <w:t>e</w:t>
      </w:r>
      <w:r w:rsidR="00E21554" w:rsidRPr="00656330">
        <w:rPr>
          <w:rFonts w:ascii="Times New Roman" w:hAnsi="Times New Roman" w:cs="Times New Roman"/>
          <w:sz w:val="24"/>
        </w:rPr>
        <w:t xml:space="preserve"> in </w:t>
      </w:r>
      <w:r w:rsidR="00E21554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E21554" w:rsidRPr="00656330">
        <w:rPr>
          <w:rFonts w:ascii="Times New Roman" w:hAnsi="Times New Roman" w:cs="Times New Roman"/>
          <w:sz w:val="24"/>
        </w:rPr>
        <w:t xml:space="preserve"> hummocks, while </w:t>
      </w:r>
      <w:r w:rsidR="00372AE6" w:rsidRPr="00656330">
        <w:rPr>
          <w:rFonts w:ascii="Times New Roman" w:hAnsi="Times New Roman" w:cs="Times New Roman"/>
          <w:sz w:val="24"/>
        </w:rPr>
        <w:t>shredder</w:t>
      </w:r>
      <w:r w:rsidR="00715F85">
        <w:rPr>
          <w:rFonts w:ascii="Times New Roman" w:hAnsi="Times New Roman" w:cs="Times New Roman"/>
          <w:sz w:val="24"/>
        </w:rPr>
        <w:t>s</w:t>
      </w:r>
      <w:r w:rsidR="00372AE6" w:rsidRPr="00656330">
        <w:rPr>
          <w:rFonts w:ascii="Times New Roman" w:hAnsi="Times New Roman" w:cs="Times New Roman"/>
          <w:sz w:val="24"/>
        </w:rPr>
        <w:t xml:space="preserve"> </w:t>
      </w:r>
      <w:r w:rsidR="00A90170" w:rsidRPr="00656330">
        <w:rPr>
          <w:rFonts w:ascii="Times New Roman" w:hAnsi="Times New Roman" w:cs="Times New Roman"/>
          <w:sz w:val="24"/>
        </w:rPr>
        <w:t>(</w:t>
      </w:r>
      <w:r w:rsidR="00E21554" w:rsidRPr="00656330">
        <w:rPr>
          <w:rFonts w:ascii="Times New Roman" w:hAnsi="Times New Roman" w:cs="Times New Roman"/>
          <w:sz w:val="24"/>
        </w:rPr>
        <w:t>Shr</w:t>
      </w:r>
      <w:r w:rsidR="00A90170" w:rsidRPr="00656330">
        <w:rPr>
          <w:rFonts w:ascii="Times New Roman" w:hAnsi="Times New Roman" w:cs="Times New Roman"/>
          <w:sz w:val="24"/>
        </w:rPr>
        <w:t>)</w:t>
      </w:r>
      <w:r w:rsidR="00E21554" w:rsidRPr="00656330">
        <w:rPr>
          <w:rFonts w:ascii="Times New Roman" w:hAnsi="Times New Roman" w:cs="Times New Roman"/>
          <w:sz w:val="24"/>
        </w:rPr>
        <w:t xml:space="preserve"> </w:t>
      </w:r>
      <w:r w:rsidR="00D31415" w:rsidRPr="00656330">
        <w:rPr>
          <w:rFonts w:ascii="Times New Roman" w:hAnsi="Times New Roman" w:cs="Times New Roman"/>
          <w:sz w:val="24"/>
        </w:rPr>
        <w:t xml:space="preserve">(43.6%) </w:t>
      </w:r>
      <w:r w:rsidR="00E21554" w:rsidRPr="00656330">
        <w:rPr>
          <w:rFonts w:ascii="Times New Roman" w:hAnsi="Times New Roman" w:cs="Times New Roman"/>
          <w:sz w:val="24"/>
        </w:rPr>
        <w:t>was the most domina</w:t>
      </w:r>
      <w:r w:rsidR="00372AE6" w:rsidRPr="00656330">
        <w:rPr>
          <w:rFonts w:ascii="Times New Roman" w:hAnsi="Times New Roman" w:cs="Times New Roman"/>
          <w:sz w:val="24"/>
        </w:rPr>
        <w:t>nt</w:t>
      </w:r>
      <w:r w:rsidR="00E21554" w:rsidRPr="00656330">
        <w:rPr>
          <w:rFonts w:ascii="Times New Roman" w:hAnsi="Times New Roman" w:cs="Times New Roman"/>
          <w:sz w:val="24"/>
        </w:rPr>
        <w:t xml:space="preserve"> feeding group within </w:t>
      </w:r>
      <w:r w:rsidR="0087170D" w:rsidRPr="00656330">
        <w:rPr>
          <w:rFonts w:ascii="Times New Roman" w:hAnsi="Times New Roman" w:cs="Times New Roman"/>
          <w:sz w:val="24"/>
        </w:rPr>
        <w:t>pools</w:t>
      </w:r>
      <w:r w:rsidR="00E21554" w:rsidRPr="00656330">
        <w:rPr>
          <w:rFonts w:ascii="Times New Roman" w:hAnsi="Times New Roman" w:cs="Times New Roman"/>
          <w:sz w:val="24"/>
        </w:rPr>
        <w:t xml:space="preserve">. </w:t>
      </w:r>
      <w:r w:rsidR="0032340D" w:rsidRPr="00656330">
        <w:rPr>
          <w:rFonts w:ascii="Times New Roman" w:hAnsi="Times New Roman" w:cs="Times New Roman"/>
          <w:sz w:val="24"/>
        </w:rPr>
        <w:t>M15 showed a general</w:t>
      </w:r>
      <w:r w:rsidR="007C52EF" w:rsidRPr="00656330">
        <w:rPr>
          <w:rFonts w:ascii="Times New Roman" w:hAnsi="Times New Roman" w:cs="Times New Roman"/>
          <w:sz w:val="24"/>
        </w:rPr>
        <w:t>ly</w:t>
      </w:r>
      <w:r w:rsidR="0032340D" w:rsidRPr="00656330">
        <w:rPr>
          <w:rFonts w:ascii="Times New Roman" w:hAnsi="Times New Roman" w:cs="Times New Roman"/>
          <w:sz w:val="24"/>
        </w:rPr>
        <w:t xml:space="preserve"> declining tendency with water-level but M3 </w:t>
      </w:r>
      <w:r w:rsidR="00373845" w:rsidRPr="00656330">
        <w:rPr>
          <w:rFonts w:ascii="Times New Roman" w:hAnsi="Times New Roman" w:cs="Times New Roman"/>
          <w:sz w:val="24"/>
        </w:rPr>
        <w:t>showed the reverse</w:t>
      </w:r>
      <w:r w:rsidR="00187311">
        <w:rPr>
          <w:rFonts w:ascii="Times New Roman" w:hAnsi="Times New Roman" w:cs="Times New Roman"/>
          <w:sz w:val="24"/>
        </w:rPr>
        <w:t xml:space="preserve"> pattern</w:t>
      </w:r>
      <w:r w:rsidR="003E4266" w:rsidRPr="00656330">
        <w:rPr>
          <w:rFonts w:ascii="Times New Roman" w:hAnsi="Times New Roman" w:cs="Times New Roman"/>
          <w:sz w:val="24"/>
        </w:rPr>
        <w:t xml:space="preserve"> (Fig. 7B7 </w:t>
      </w:r>
      <w:r w:rsidR="003E4266" w:rsidRPr="00656330">
        <w:rPr>
          <w:rFonts w:ascii="Times New Roman" w:hAnsi="Times New Roman" w:cs="Times New Roman" w:hint="eastAsia"/>
          <w:sz w:val="24"/>
        </w:rPr>
        <w:t>and</w:t>
      </w:r>
      <w:r w:rsidR="003E4266" w:rsidRPr="00656330">
        <w:rPr>
          <w:rFonts w:ascii="Times New Roman" w:hAnsi="Times New Roman" w:cs="Times New Roman"/>
          <w:sz w:val="24"/>
        </w:rPr>
        <w:t xml:space="preserve"> B1)</w:t>
      </w:r>
      <w:r w:rsidR="0032340D" w:rsidRPr="00656330">
        <w:rPr>
          <w:rFonts w:ascii="Times New Roman" w:hAnsi="Times New Roman" w:cs="Times New Roman"/>
          <w:sz w:val="24"/>
        </w:rPr>
        <w:t xml:space="preserve">. </w:t>
      </w:r>
      <w:r w:rsidR="009241B0" w:rsidRPr="00656330">
        <w:rPr>
          <w:rFonts w:ascii="Times New Roman" w:hAnsi="Times New Roman" w:cs="Times New Roman"/>
          <w:sz w:val="24"/>
        </w:rPr>
        <w:t>Body size</w:t>
      </w:r>
      <w:r w:rsidR="00A16A62" w:rsidRPr="00656330">
        <w:rPr>
          <w:rFonts w:ascii="Times New Roman" w:hAnsi="Times New Roman" w:cs="Times New Roman"/>
          <w:sz w:val="24"/>
        </w:rPr>
        <w:t xml:space="preserve"> increased, but</w:t>
      </w:r>
      <w:r w:rsidR="00C97103" w:rsidRPr="00656330">
        <w:rPr>
          <w:rFonts w:ascii="Times New Roman" w:hAnsi="Times New Roman" w:cs="Times New Roman"/>
          <w:sz w:val="24"/>
        </w:rPr>
        <w:t xml:space="preserve"> sprawlers </w:t>
      </w:r>
      <w:r w:rsidR="00A16A62" w:rsidRPr="00656330">
        <w:rPr>
          <w:rFonts w:ascii="Times New Roman" w:hAnsi="Times New Roman" w:cs="Times New Roman"/>
          <w:sz w:val="24"/>
        </w:rPr>
        <w:t>d</w:t>
      </w:r>
      <w:r w:rsidR="00C97103" w:rsidRPr="00656330">
        <w:rPr>
          <w:rFonts w:ascii="Times New Roman" w:hAnsi="Times New Roman" w:cs="Times New Roman"/>
          <w:sz w:val="24"/>
        </w:rPr>
        <w:t>e</w:t>
      </w:r>
      <w:r w:rsidR="00A16A62" w:rsidRPr="00656330">
        <w:rPr>
          <w:rFonts w:ascii="Times New Roman" w:hAnsi="Times New Roman" w:cs="Times New Roman"/>
          <w:sz w:val="24"/>
        </w:rPr>
        <w:t>creased</w:t>
      </w:r>
      <w:r w:rsidR="00C97103" w:rsidRPr="00656330">
        <w:rPr>
          <w:rFonts w:ascii="Times New Roman" w:hAnsi="Times New Roman" w:cs="Times New Roman"/>
          <w:sz w:val="24"/>
        </w:rPr>
        <w:t xml:space="preserve"> gradually with water-level </w:t>
      </w:r>
      <w:r w:rsidR="00A24AD1">
        <w:rPr>
          <w:rFonts w:ascii="Times New Roman" w:hAnsi="Times New Roman" w:cs="Times New Roman"/>
          <w:sz w:val="24"/>
        </w:rPr>
        <w:t xml:space="preserve">increases </w:t>
      </w:r>
      <w:r w:rsidR="00F17407" w:rsidRPr="00656330">
        <w:rPr>
          <w:rFonts w:ascii="Times New Roman" w:hAnsi="Times New Roman" w:cs="Times New Roman"/>
          <w:sz w:val="24"/>
        </w:rPr>
        <w:t>(F</w:t>
      </w:r>
      <w:r w:rsidR="00C97103" w:rsidRPr="00656330">
        <w:rPr>
          <w:rFonts w:ascii="Times New Roman" w:hAnsi="Times New Roman" w:cs="Times New Roman"/>
          <w:sz w:val="24"/>
        </w:rPr>
        <w:t>ig</w:t>
      </w:r>
      <w:r w:rsidR="00F17407" w:rsidRPr="00656330">
        <w:rPr>
          <w:rFonts w:ascii="Times New Roman" w:hAnsi="Times New Roman" w:cs="Times New Roman"/>
          <w:sz w:val="24"/>
        </w:rPr>
        <w:t>.</w:t>
      </w:r>
      <w:r w:rsidR="00C97103" w:rsidRPr="00656330">
        <w:rPr>
          <w:rFonts w:ascii="Times New Roman" w:hAnsi="Times New Roman" w:cs="Times New Roman"/>
          <w:sz w:val="24"/>
        </w:rPr>
        <w:t xml:space="preserve"> </w:t>
      </w:r>
      <w:r w:rsidR="003E4266" w:rsidRPr="00656330">
        <w:rPr>
          <w:rFonts w:ascii="Times New Roman" w:hAnsi="Times New Roman" w:cs="Times New Roman"/>
          <w:sz w:val="24"/>
        </w:rPr>
        <w:t>8</w:t>
      </w:r>
      <w:r w:rsidR="00F17407" w:rsidRPr="00656330">
        <w:rPr>
          <w:rFonts w:ascii="Times New Roman" w:hAnsi="Times New Roman" w:cs="Times New Roman"/>
          <w:sz w:val="24"/>
        </w:rPr>
        <w:t>)</w:t>
      </w:r>
      <w:r w:rsidR="00C97103" w:rsidRPr="00656330">
        <w:rPr>
          <w:rFonts w:ascii="Times New Roman" w:hAnsi="Times New Roman" w:cs="Times New Roman"/>
          <w:sz w:val="24"/>
        </w:rPr>
        <w:t xml:space="preserve">. </w:t>
      </w:r>
      <w:r w:rsidR="00F367B8" w:rsidRPr="00656330">
        <w:rPr>
          <w:rFonts w:ascii="Times New Roman" w:hAnsi="Times New Roman" w:cs="Times New Roman"/>
          <w:sz w:val="24"/>
        </w:rPr>
        <w:t xml:space="preserve">Similar to taxonomic </w:t>
      </w:r>
      <w:r w:rsidR="00E90296" w:rsidRPr="00656330">
        <w:rPr>
          <w:rFonts w:ascii="Times New Roman" w:hAnsi="Times New Roman" w:cs="Times New Roman"/>
          <w:sz w:val="24"/>
        </w:rPr>
        <w:t>richness</w:t>
      </w:r>
      <w:r w:rsidR="00F367B8" w:rsidRPr="00656330">
        <w:rPr>
          <w:rFonts w:ascii="Times New Roman" w:hAnsi="Times New Roman" w:cs="Times New Roman"/>
          <w:sz w:val="24"/>
        </w:rPr>
        <w:t xml:space="preserve">, </w:t>
      </w:r>
      <w:r w:rsidR="009635A5" w:rsidRPr="00656330">
        <w:rPr>
          <w:rFonts w:ascii="Times New Roman" w:hAnsi="Times New Roman" w:cs="Times New Roman"/>
          <w:sz w:val="24"/>
        </w:rPr>
        <w:t xml:space="preserve">ditches supported more </w:t>
      </w:r>
      <w:r w:rsidR="0049713E" w:rsidRPr="00656330">
        <w:rPr>
          <w:rFonts w:ascii="Times New Roman" w:hAnsi="Times New Roman" w:cs="Times New Roman"/>
          <w:sz w:val="24"/>
        </w:rPr>
        <w:t xml:space="preserve">diverse </w:t>
      </w:r>
      <w:r w:rsidR="009635A5" w:rsidRPr="00656330">
        <w:rPr>
          <w:rFonts w:ascii="Times New Roman" w:hAnsi="Times New Roman" w:cs="Times New Roman"/>
          <w:sz w:val="24"/>
        </w:rPr>
        <w:t xml:space="preserve">functional groups </w:t>
      </w:r>
      <w:r w:rsidR="00D35B60" w:rsidRPr="00656330">
        <w:rPr>
          <w:rFonts w:ascii="Times New Roman" w:hAnsi="Times New Roman" w:cs="Times New Roman"/>
          <w:sz w:val="24"/>
        </w:rPr>
        <w:t>indicated</w:t>
      </w:r>
      <w:r w:rsidR="009635A5" w:rsidRPr="00656330">
        <w:rPr>
          <w:rFonts w:ascii="Times New Roman" w:hAnsi="Times New Roman" w:cs="Times New Roman"/>
          <w:sz w:val="24"/>
        </w:rPr>
        <w:t xml:space="preserve"> by FRic (</w:t>
      </w:r>
      <w:r w:rsidR="00325AA8" w:rsidRPr="00656330">
        <w:rPr>
          <w:rFonts w:ascii="Times New Roman" w:hAnsi="Times New Roman" w:cs="Times New Roman"/>
          <w:sz w:val="24"/>
        </w:rPr>
        <w:t xml:space="preserve">Fig. </w:t>
      </w:r>
      <w:r w:rsidR="008F1F50" w:rsidRPr="00656330">
        <w:rPr>
          <w:rFonts w:ascii="Times New Roman" w:hAnsi="Times New Roman" w:cs="Times New Roman"/>
          <w:sz w:val="24"/>
        </w:rPr>
        <w:t>6C2</w:t>
      </w:r>
      <w:r w:rsidR="009635A5" w:rsidRPr="00656330">
        <w:rPr>
          <w:rFonts w:ascii="Times New Roman" w:hAnsi="Times New Roman" w:cs="Times New Roman"/>
          <w:sz w:val="24"/>
        </w:rPr>
        <w:t xml:space="preserve">). </w:t>
      </w:r>
      <w:r w:rsidR="008616D7" w:rsidRPr="00656330">
        <w:rPr>
          <w:rFonts w:ascii="Times New Roman" w:hAnsi="Times New Roman" w:cs="Times New Roman"/>
          <w:sz w:val="24"/>
        </w:rPr>
        <w:t>D</w:t>
      </w:r>
      <w:r w:rsidR="005D3EC2" w:rsidRPr="00656330">
        <w:rPr>
          <w:rFonts w:ascii="Times New Roman" w:hAnsi="Times New Roman" w:cs="Times New Roman"/>
          <w:sz w:val="24"/>
        </w:rPr>
        <w:t xml:space="preserve">issimilar to </w:t>
      </w:r>
      <w:r w:rsidR="006708F2" w:rsidRPr="00656330">
        <w:rPr>
          <w:rFonts w:ascii="Times New Roman" w:hAnsi="Times New Roman" w:cs="Times New Roman"/>
          <w:sz w:val="24"/>
        </w:rPr>
        <w:t xml:space="preserve">FRic, </w:t>
      </w:r>
      <w:r w:rsidR="001607A0" w:rsidRPr="00656330">
        <w:rPr>
          <w:rFonts w:ascii="Times New Roman" w:hAnsi="Times New Roman" w:cs="Times New Roman"/>
          <w:sz w:val="24"/>
        </w:rPr>
        <w:t xml:space="preserve">FEve </w:t>
      </w:r>
      <w:r w:rsidR="001D05D0" w:rsidRPr="00656330">
        <w:rPr>
          <w:rFonts w:ascii="Times New Roman" w:hAnsi="Times New Roman" w:cs="Times New Roman"/>
          <w:sz w:val="24"/>
        </w:rPr>
        <w:t xml:space="preserve">and </w:t>
      </w:r>
      <w:r w:rsidR="001607A0" w:rsidRPr="00656330">
        <w:rPr>
          <w:rFonts w:ascii="Times New Roman" w:hAnsi="Times New Roman" w:cs="Times New Roman"/>
          <w:sz w:val="24"/>
        </w:rPr>
        <w:t>FDiv</w:t>
      </w:r>
      <w:r w:rsidR="001607A0" w:rsidRPr="00656330" w:rsidDel="001607A0">
        <w:rPr>
          <w:rFonts w:ascii="Times New Roman" w:hAnsi="Times New Roman" w:cs="Times New Roman"/>
          <w:sz w:val="24"/>
        </w:rPr>
        <w:t xml:space="preserve"> </w:t>
      </w:r>
      <w:r w:rsidR="008616D7" w:rsidRPr="00656330">
        <w:rPr>
          <w:rFonts w:ascii="Times New Roman" w:hAnsi="Times New Roman" w:cs="Times New Roman"/>
          <w:sz w:val="24"/>
        </w:rPr>
        <w:t xml:space="preserve">failed to show significant differences </w:t>
      </w:r>
      <w:r w:rsidR="00FB0C17" w:rsidRPr="00656330">
        <w:rPr>
          <w:rFonts w:ascii="Times New Roman" w:hAnsi="Times New Roman" w:cs="Times New Roman"/>
          <w:sz w:val="24"/>
        </w:rPr>
        <w:t>between</w:t>
      </w:r>
      <w:r w:rsidR="008616D7" w:rsidRPr="00656330">
        <w:rPr>
          <w:rFonts w:ascii="Times New Roman" w:hAnsi="Times New Roman" w:cs="Times New Roman"/>
          <w:sz w:val="24"/>
        </w:rPr>
        <w:t xml:space="preserve"> the five habitats (Fig. </w:t>
      </w:r>
      <w:r w:rsidR="00402375" w:rsidRPr="00656330">
        <w:rPr>
          <w:rFonts w:ascii="Times New Roman" w:hAnsi="Times New Roman" w:cs="Times New Roman"/>
          <w:sz w:val="24"/>
        </w:rPr>
        <w:t>6</w:t>
      </w:r>
      <w:r w:rsidR="008616D7" w:rsidRPr="00656330">
        <w:rPr>
          <w:rFonts w:ascii="Times New Roman" w:hAnsi="Times New Roman" w:cs="Times New Roman"/>
          <w:sz w:val="24"/>
        </w:rPr>
        <w:t>C1 and C3).</w:t>
      </w:r>
      <w:r w:rsidR="00206D04" w:rsidRPr="00656330">
        <w:rPr>
          <w:rFonts w:ascii="Times New Roman" w:hAnsi="Times New Roman" w:cs="Times New Roman"/>
          <w:sz w:val="24"/>
        </w:rPr>
        <w:t xml:space="preserve"> </w:t>
      </w:r>
      <w:r w:rsidR="006708F2" w:rsidRPr="00656330">
        <w:rPr>
          <w:rFonts w:ascii="Times New Roman" w:hAnsi="Times New Roman" w:cs="Times New Roman"/>
          <w:sz w:val="24"/>
        </w:rPr>
        <w:t xml:space="preserve"> </w:t>
      </w:r>
    </w:p>
    <w:p w14:paraId="17F63987" w14:textId="3360E286" w:rsidR="00751593" w:rsidRPr="00656330" w:rsidRDefault="00751593" w:rsidP="00751593">
      <w:pPr>
        <w:jc w:val="center"/>
      </w:pPr>
    </w:p>
    <w:p w14:paraId="74B96792" w14:textId="3B337B5F" w:rsidR="00656404" w:rsidRPr="00656330" w:rsidRDefault="00656404" w:rsidP="00751593">
      <w:pPr>
        <w:jc w:val="center"/>
      </w:pPr>
      <w:r w:rsidRPr="00656330">
        <w:rPr>
          <w:noProof/>
        </w:rPr>
        <w:drawing>
          <wp:inline distT="0" distB="0" distL="0" distR="0" wp14:anchorId="4110C44D" wp14:editId="595BAEF0">
            <wp:extent cx="5278120" cy="3749675"/>
            <wp:effectExtent l="0" t="0" r="0" b="3175"/>
            <wp:docPr id="16634895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89566" name="图片 16634895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1399" w14:textId="1A8CA233" w:rsidR="00751593" w:rsidRPr="00656330" w:rsidRDefault="00751593" w:rsidP="0075159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1D061F" w:rsidRPr="0065633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="002E7F34" w:rsidRPr="00656330">
        <w:rPr>
          <w:rFonts w:ascii="Times New Roman" w:hAnsi="Times New Roman" w:cs="Times New Roman"/>
          <w:sz w:val="24"/>
          <w:szCs w:val="24"/>
        </w:rPr>
        <w:t>Box-Whisker plots of percentages of functional traits showing significant differences between habitats. A1-A5 represents the trait</w:t>
      </w:r>
      <w:r w:rsidR="00366E9E">
        <w:rPr>
          <w:rFonts w:ascii="Times New Roman" w:hAnsi="Times New Roman" w:cs="Times New Roman"/>
          <w:sz w:val="24"/>
          <w:szCs w:val="24"/>
        </w:rPr>
        <w:t>s</w:t>
      </w:r>
      <w:r w:rsidR="002E7F34" w:rsidRPr="00656330">
        <w:rPr>
          <w:rFonts w:ascii="Times New Roman" w:hAnsi="Times New Roman" w:cs="Times New Roman"/>
          <w:sz w:val="24"/>
          <w:szCs w:val="24"/>
        </w:rPr>
        <w:t xml:space="preserve"> of </w:t>
      </w:r>
      <w:r w:rsidR="002E7F34" w:rsidRPr="00656330">
        <w:rPr>
          <w:rFonts w:ascii="Times New Roman" w:hAnsi="Times New Roman" w:cs="Times New Roman"/>
          <w:sz w:val="24"/>
        </w:rPr>
        <w:t>functional feeding groups and B1-B7 are trait groups of morphological type.</w:t>
      </w:r>
      <w:r w:rsidR="002E7F34" w:rsidRPr="00656330">
        <w:rPr>
          <w:rFonts w:ascii="Times New Roman" w:hAnsi="Times New Roman" w:cs="Times New Roman"/>
          <w:sz w:val="24"/>
          <w:szCs w:val="24"/>
        </w:rPr>
        <w:t xml:space="preserve"> Lines and lower-case letters in the plots are similar to </w:t>
      </w:r>
      <w:r w:rsidR="00366E9E">
        <w:rPr>
          <w:rFonts w:ascii="Times New Roman" w:hAnsi="Times New Roman" w:cs="Times New Roman"/>
          <w:sz w:val="24"/>
          <w:szCs w:val="24"/>
        </w:rPr>
        <w:t>F</w:t>
      </w:r>
      <w:r w:rsidR="002E7F34" w:rsidRPr="00656330">
        <w:rPr>
          <w:rFonts w:ascii="Times New Roman" w:hAnsi="Times New Roman" w:cs="Times New Roman"/>
          <w:sz w:val="24"/>
          <w:szCs w:val="24"/>
        </w:rPr>
        <w:t>igure 4.</w:t>
      </w:r>
    </w:p>
    <w:p w14:paraId="3610569A" w14:textId="5B6BA854" w:rsidR="00685CDD" w:rsidRPr="00656330" w:rsidRDefault="00685CDD" w:rsidP="00685CD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C25726F" wp14:editId="53A3F6F2">
            <wp:extent cx="4859470" cy="4556709"/>
            <wp:effectExtent l="0" t="0" r="0" b="0"/>
            <wp:docPr id="5428474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47498" name="图片 5428474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470" cy="45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E9FE" w14:textId="035351C6" w:rsidR="00685CDD" w:rsidRPr="00656330" w:rsidRDefault="00685CDD" w:rsidP="00685CD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 xml:space="preserve">Figure 8 </w:t>
      </w:r>
      <w:r w:rsidRPr="00656330">
        <w:rPr>
          <w:rFonts w:ascii="Times New Roman" w:hAnsi="Times New Roman" w:cs="Times New Roman"/>
          <w:sz w:val="24"/>
          <w:szCs w:val="24"/>
        </w:rPr>
        <w:t xml:space="preserve">Box-Whisker plots of percentages of trait groups for body size (A-B) and </w:t>
      </w:r>
      <w:r w:rsidR="00EB7694">
        <w:rPr>
          <w:rFonts w:ascii="Times New Roman" w:hAnsi="Times New Roman" w:cs="Times New Roman"/>
          <w:sz w:val="24"/>
          <w:szCs w:val="24"/>
        </w:rPr>
        <w:t>locomotion</w:t>
      </w:r>
      <w:r w:rsidRPr="00656330">
        <w:rPr>
          <w:rFonts w:ascii="Times New Roman" w:hAnsi="Times New Roman" w:cs="Times New Roman"/>
          <w:sz w:val="24"/>
          <w:szCs w:val="24"/>
        </w:rPr>
        <w:t xml:space="preserve"> type (C-D) showing significant differences between habitats. Lines and lower-case letters in the plots are similar to </w:t>
      </w:r>
      <w:r w:rsidR="00366E9E">
        <w:rPr>
          <w:rFonts w:ascii="Times New Roman" w:hAnsi="Times New Roman" w:cs="Times New Roman"/>
          <w:sz w:val="24"/>
          <w:szCs w:val="24"/>
        </w:rPr>
        <w:t>F</w:t>
      </w:r>
      <w:r w:rsidRPr="00656330">
        <w:rPr>
          <w:rFonts w:ascii="Times New Roman" w:hAnsi="Times New Roman" w:cs="Times New Roman"/>
          <w:sz w:val="24"/>
          <w:szCs w:val="24"/>
        </w:rPr>
        <w:t xml:space="preserve">igure 4. </w:t>
      </w:r>
    </w:p>
    <w:p w14:paraId="677F5B8E" w14:textId="5DFECDD6" w:rsidR="004B6B8A" w:rsidRPr="00656330" w:rsidRDefault="00967DCB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 </w:t>
      </w:r>
    </w:p>
    <w:p w14:paraId="3BB91E70" w14:textId="11658A56" w:rsidR="005B1788" w:rsidRPr="00656330" w:rsidRDefault="004B6B8A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3.</w:t>
      </w:r>
      <w:r w:rsidR="00AC528A" w:rsidRPr="00656330">
        <w:rPr>
          <w:rFonts w:ascii="Times New Roman" w:hAnsi="Times New Roman" w:cs="Times New Roman"/>
          <w:sz w:val="24"/>
        </w:rPr>
        <w:t>4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5B1788" w:rsidRPr="00656330">
        <w:rPr>
          <w:rFonts w:ascii="Times New Roman" w:hAnsi="Times New Roman" w:cs="Times New Roman"/>
          <w:sz w:val="24"/>
        </w:rPr>
        <w:t>Environmental factors controlling taxonomic and functional trait structures</w:t>
      </w:r>
    </w:p>
    <w:p w14:paraId="6951234F" w14:textId="50052836" w:rsidR="00FE0796" w:rsidRPr="00656330" w:rsidRDefault="00366E9E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</w:t>
      </w:r>
      <w:r w:rsidR="00D441ED" w:rsidRPr="00656330">
        <w:rPr>
          <w:rFonts w:ascii="Times New Roman" w:hAnsi="Times New Roman" w:cs="Times New Roman"/>
          <w:sz w:val="24"/>
        </w:rPr>
        <w:t>db</w:t>
      </w:r>
      <w:r w:rsidR="00255A55" w:rsidRPr="00656330">
        <w:rPr>
          <w:rFonts w:ascii="Times New Roman" w:hAnsi="Times New Roman" w:cs="Times New Roman"/>
          <w:sz w:val="24"/>
        </w:rPr>
        <w:t>RDA results</w:t>
      </w:r>
      <w:r w:rsidR="00D652ED" w:rsidRPr="00656330">
        <w:rPr>
          <w:rFonts w:ascii="Times New Roman" w:hAnsi="Times New Roman" w:cs="Times New Roman"/>
          <w:sz w:val="24"/>
        </w:rPr>
        <w:t xml:space="preserve"> revealed three significant environmental variables (i.e. LOI, DWT and K</w:t>
      </w:r>
      <w:r w:rsidR="00D652ED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D652ED" w:rsidRPr="00656330">
        <w:rPr>
          <w:rFonts w:ascii="Times New Roman" w:hAnsi="Times New Roman" w:cs="Times New Roman"/>
          <w:sz w:val="24"/>
        </w:rPr>
        <w:t>) for both</w:t>
      </w:r>
      <w:r w:rsidR="00D6361D" w:rsidRPr="00656330">
        <w:rPr>
          <w:rFonts w:ascii="Times New Roman" w:hAnsi="Times New Roman" w:cs="Times New Roman"/>
          <w:sz w:val="24"/>
        </w:rPr>
        <w:t xml:space="preserve"> </w:t>
      </w:r>
      <w:r w:rsidR="00D652ED" w:rsidRPr="00656330">
        <w:rPr>
          <w:rFonts w:ascii="Times New Roman" w:hAnsi="Times New Roman" w:cs="Times New Roman"/>
          <w:sz w:val="24"/>
        </w:rPr>
        <w:t>community characterizations</w:t>
      </w:r>
      <w:r w:rsidR="00D6361D" w:rsidRPr="00656330">
        <w:rPr>
          <w:rFonts w:ascii="Times New Roman" w:hAnsi="Times New Roman" w:cs="Times New Roman"/>
          <w:sz w:val="24"/>
        </w:rPr>
        <w:t xml:space="preserve"> </w:t>
      </w:r>
      <w:r w:rsidR="00D652ED" w:rsidRPr="00656330">
        <w:rPr>
          <w:rFonts w:ascii="Times New Roman" w:hAnsi="Times New Roman" w:cs="Times New Roman"/>
          <w:sz w:val="24"/>
        </w:rPr>
        <w:t>(</w:t>
      </w:r>
      <w:r w:rsidR="00D6361D" w:rsidRPr="00656330">
        <w:rPr>
          <w:rFonts w:ascii="Times New Roman" w:hAnsi="Times New Roman" w:cs="Times New Roman"/>
          <w:sz w:val="24"/>
        </w:rPr>
        <w:t>taxonomic</w:t>
      </w:r>
      <w:r w:rsidR="00D652ED" w:rsidRPr="00656330">
        <w:rPr>
          <w:rFonts w:ascii="Times New Roman" w:hAnsi="Times New Roman" w:cs="Times New Roman"/>
          <w:sz w:val="24"/>
        </w:rPr>
        <w:t xml:space="preserve"> and trait</w:t>
      </w:r>
      <w:r w:rsidR="00D6361D" w:rsidRPr="00656330">
        <w:rPr>
          <w:rFonts w:ascii="Times New Roman" w:hAnsi="Times New Roman" w:cs="Times New Roman"/>
          <w:sz w:val="24"/>
        </w:rPr>
        <w:t xml:space="preserve"> compositions</w:t>
      </w:r>
      <w:r w:rsidR="00D652ED" w:rsidRPr="00656330">
        <w:rPr>
          <w:rFonts w:ascii="Times New Roman" w:hAnsi="Times New Roman" w:cs="Times New Roman"/>
          <w:sz w:val="24"/>
        </w:rPr>
        <w:t>)</w:t>
      </w:r>
      <w:r w:rsidR="00235F33" w:rsidRPr="00656330">
        <w:rPr>
          <w:rFonts w:ascii="Times New Roman" w:hAnsi="Times New Roman" w:cs="Times New Roman"/>
          <w:sz w:val="24"/>
        </w:rPr>
        <w:t xml:space="preserve">, </w:t>
      </w:r>
      <w:r w:rsidR="007337C4" w:rsidRPr="00656330">
        <w:rPr>
          <w:rFonts w:ascii="Times New Roman" w:hAnsi="Times New Roman" w:cs="Times New Roman"/>
          <w:sz w:val="24"/>
        </w:rPr>
        <w:t>captur</w:t>
      </w:r>
      <w:r w:rsidR="00235F33" w:rsidRPr="00656330">
        <w:rPr>
          <w:rFonts w:ascii="Times New Roman" w:hAnsi="Times New Roman" w:cs="Times New Roman"/>
          <w:sz w:val="24"/>
        </w:rPr>
        <w:t>ing</w:t>
      </w:r>
      <w:r w:rsidR="00247349" w:rsidRPr="00656330">
        <w:rPr>
          <w:rFonts w:ascii="Times New Roman" w:hAnsi="Times New Roman" w:cs="Times New Roman"/>
          <w:sz w:val="24"/>
        </w:rPr>
        <w:t xml:space="preserve"> around </w:t>
      </w:r>
      <w:r w:rsidR="00235F33" w:rsidRPr="00656330">
        <w:rPr>
          <w:rFonts w:ascii="Times New Roman" w:hAnsi="Times New Roman" w:cs="Times New Roman"/>
          <w:sz w:val="24"/>
        </w:rPr>
        <w:t>39%</w:t>
      </w:r>
      <w:r w:rsidR="007337C4" w:rsidRPr="00656330">
        <w:rPr>
          <w:rFonts w:ascii="Times New Roman" w:hAnsi="Times New Roman" w:cs="Times New Roman"/>
          <w:sz w:val="24"/>
        </w:rPr>
        <w:t xml:space="preserve"> of the total varia</w:t>
      </w:r>
      <w:r w:rsidR="00FE363E" w:rsidRPr="00656330">
        <w:rPr>
          <w:rFonts w:ascii="Times New Roman" w:hAnsi="Times New Roman" w:cs="Times New Roman"/>
          <w:sz w:val="24"/>
        </w:rPr>
        <w:t>tion</w:t>
      </w:r>
      <w:r w:rsidR="007337C4" w:rsidRPr="00656330">
        <w:rPr>
          <w:rFonts w:ascii="Times New Roman" w:hAnsi="Times New Roman" w:cs="Times New Roman"/>
          <w:sz w:val="24"/>
        </w:rPr>
        <w:t xml:space="preserve"> </w:t>
      </w:r>
      <w:r w:rsidR="00755C37" w:rsidRPr="00656330">
        <w:rPr>
          <w:rFonts w:ascii="Times New Roman" w:hAnsi="Times New Roman" w:cs="Times New Roman"/>
          <w:sz w:val="24"/>
        </w:rPr>
        <w:t xml:space="preserve">in </w:t>
      </w:r>
      <w:r w:rsidR="00D507E7" w:rsidRPr="00656330">
        <w:rPr>
          <w:rFonts w:ascii="Times New Roman" w:hAnsi="Times New Roman" w:cs="Times New Roman"/>
          <w:sz w:val="24"/>
        </w:rPr>
        <w:t>chironomid communities</w:t>
      </w:r>
      <w:r w:rsidR="00485448" w:rsidRPr="00656330">
        <w:rPr>
          <w:rFonts w:ascii="Times New Roman" w:hAnsi="Times New Roman" w:cs="Times New Roman"/>
          <w:sz w:val="24"/>
        </w:rPr>
        <w:t xml:space="preserve"> (</w:t>
      </w:r>
      <w:r w:rsidR="00554DB1" w:rsidRPr="00656330">
        <w:rPr>
          <w:rFonts w:ascii="Times New Roman" w:hAnsi="Times New Roman" w:cs="Times New Roman"/>
          <w:sz w:val="24"/>
        </w:rPr>
        <w:t xml:space="preserve">Fig. </w:t>
      </w:r>
      <w:r w:rsidR="009844E4" w:rsidRPr="00656330">
        <w:rPr>
          <w:rFonts w:ascii="Times New Roman" w:hAnsi="Times New Roman" w:cs="Times New Roman"/>
          <w:sz w:val="24"/>
        </w:rPr>
        <w:t>9</w:t>
      </w:r>
      <w:r w:rsidR="00485448" w:rsidRPr="00656330">
        <w:rPr>
          <w:rFonts w:ascii="Times New Roman" w:hAnsi="Times New Roman" w:cs="Times New Roman"/>
          <w:sz w:val="24"/>
        </w:rPr>
        <w:t>)</w:t>
      </w:r>
      <w:r w:rsidR="00D507E7" w:rsidRPr="00656330">
        <w:rPr>
          <w:rFonts w:ascii="Times New Roman" w:hAnsi="Times New Roman" w:cs="Times New Roman"/>
          <w:sz w:val="24"/>
        </w:rPr>
        <w:t>.</w:t>
      </w:r>
      <w:r w:rsidR="00C0280B" w:rsidRPr="00656330">
        <w:rPr>
          <w:rFonts w:ascii="Times New Roman" w:hAnsi="Times New Roman" w:cs="Times New Roman"/>
          <w:sz w:val="24"/>
        </w:rPr>
        <w:t xml:space="preserve"> </w:t>
      </w:r>
      <w:r w:rsidR="00872D73" w:rsidRPr="00656330">
        <w:rPr>
          <w:rFonts w:ascii="Times New Roman" w:hAnsi="Times New Roman" w:cs="Times New Roman"/>
          <w:sz w:val="24"/>
        </w:rPr>
        <w:t xml:space="preserve">For </w:t>
      </w:r>
      <w:r w:rsidR="00294248" w:rsidRPr="00656330">
        <w:rPr>
          <w:rFonts w:ascii="Times New Roman" w:hAnsi="Times New Roman" w:cs="Times New Roman"/>
          <w:sz w:val="24"/>
        </w:rPr>
        <w:t xml:space="preserve">the </w:t>
      </w:r>
      <w:r w:rsidR="00872D73" w:rsidRPr="00656330">
        <w:rPr>
          <w:rFonts w:ascii="Times New Roman" w:hAnsi="Times New Roman" w:cs="Times New Roman"/>
          <w:sz w:val="24"/>
        </w:rPr>
        <w:t>taxonomic community,</w:t>
      </w:r>
      <w:r w:rsidR="00D1269D" w:rsidRPr="00656330">
        <w:rPr>
          <w:rFonts w:ascii="Times New Roman" w:hAnsi="Times New Roman" w:cs="Times New Roman"/>
          <w:sz w:val="24"/>
        </w:rPr>
        <w:t xml:space="preserve"> VPA suggested the </w:t>
      </w:r>
      <w:r w:rsidR="008503B1" w:rsidRPr="00656330">
        <w:rPr>
          <w:rFonts w:ascii="Times New Roman" w:hAnsi="Times New Roman" w:cs="Times New Roman"/>
          <w:sz w:val="24"/>
        </w:rPr>
        <w:t>unique</w:t>
      </w:r>
      <w:r w:rsidR="00D1269D" w:rsidRPr="00656330">
        <w:rPr>
          <w:rFonts w:ascii="Times New Roman" w:hAnsi="Times New Roman" w:cs="Times New Roman"/>
          <w:sz w:val="24"/>
        </w:rPr>
        <w:t xml:space="preserve"> effect of LOI and DWT was </w:t>
      </w:r>
      <w:r w:rsidR="0070341A" w:rsidRPr="00656330">
        <w:rPr>
          <w:rFonts w:ascii="Times New Roman" w:hAnsi="Times New Roman" w:cs="Times New Roman"/>
          <w:sz w:val="24"/>
        </w:rPr>
        <w:t>10.8</w:t>
      </w:r>
      <w:r w:rsidR="002F0B4F" w:rsidRPr="00656330">
        <w:rPr>
          <w:rFonts w:ascii="Times New Roman" w:hAnsi="Times New Roman" w:cs="Times New Roman"/>
          <w:sz w:val="24"/>
        </w:rPr>
        <w:t>%</w:t>
      </w:r>
      <w:r w:rsidR="0070341A" w:rsidRPr="00656330">
        <w:rPr>
          <w:rFonts w:ascii="Times New Roman" w:hAnsi="Times New Roman" w:cs="Times New Roman"/>
          <w:sz w:val="24"/>
        </w:rPr>
        <w:t xml:space="preserve"> </w:t>
      </w:r>
      <w:r w:rsidR="00D1269D" w:rsidRPr="00656330">
        <w:rPr>
          <w:rFonts w:ascii="Times New Roman" w:hAnsi="Times New Roman" w:cs="Times New Roman"/>
          <w:sz w:val="24"/>
        </w:rPr>
        <w:t xml:space="preserve">and </w:t>
      </w:r>
      <w:r w:rsidR="0070341A" w:rsidRPr="00656330">
        <w:rPr>
          <w:rFonts w:ascii="Times New Roman" w:hAnsi="Times New Roman" w:cs="Times New Roman"/>
          <w:sz w:val="24"/>
        </w:rPr>
        <w:t>4.0</w:t>
      </w:r>
      <w:r w:rsidR="00D1269D" w:rsidRPr="00656330">
        <w:rPr>
          <w:rFonts w:ascii="Times New Roman" w:hAnsi="Times New Roman" w:cs="Times New Roman"/>
          <w:sz w:val="24"/>
        </w:rPr>
        <w:t>%, respectively</w:t>
      </w:r>
      <w:r w:rsidR="0070341A" w:rsidRPr="00656330">
        <w:rPr>
          <w:rFonts w:ascii="Times New Roman" w:hAnsi="Times New Roman" w:cs="Times New Roman"/>
          <w:sz w:val="24"/>
        </w:rPr>
        <w:t>, and their combined effect was 14.8% (</w:t>
      </w:r>
      <w:r w:rsidR="006A7125" w:rsidRPr="00656330">
        <w:rPr>
          <w:rFonts w:ascii="Times New Roman" w:hAnsi="Times New Roman" w:cs="Times New Roman"/>
          <w:sz w:val="24"/>
        </w:rPr>
        <w:t xml:space="preserve">Fig. </w:t>
      </w:r>
      <w:r w:rsidR="004F727E" w:rsidRPr="00656330">
        <w:rPr>
          <w:rFonts w:ascii="Times New Roman" w:hAnsi="Times New Roman" w:cs="Times New Roman"/>
          <w:sz w:val="24"/>
        </w:rPr>
        <w:t>10</w:t>
      </w:r>
      <w:r w:rsidR="00D062C6" w:rsidRPr="00656330">
        <w:rPr>
          <w:rFonts w:ascii="Times New Roman" w:hAnsi="Times New Roman" w:cs="Times New Roman"/>
          <w:sz w:val="24"/>
        </w:rPr>
        <w:t>A</w:t>
      </w:r>
      <w:r w:rsidR="0070341A" w:rsidRPr="00656330">
        <w:rPr>
          <w:rFonts w:ascii="Times New Roman" w:hAnsi="Times New Roman" w:cs="Times New Roman"/>
          <w:sz w:val="24"/>
        </w:rPr>
        <w:t xml:space="preserve">). Similar results were </w:t>
      </w:r>
      <w:r w:rsidR="00C646A7" w:rsidRPr="00656330">
        <w:rPr>
          <w:rFonts w:ascii="Times New Roman" w:hAnsi="Times New Roman" w:cs="Times New Roman"/>
          <w:sz w:val="24"/>
        </w:rPr>
        <w:t>shown</w:t>
      </w:r>
      <w:r w:rsidR="0070341A" w:rsidRPr="00656330">
        <w:rPr>
          <w:rFonts w:ascii="Times New Roman" w:hAnsi="Times New Roman" w:cs="Times New Roman"/>
          <w:sz w:val="24"/>
        </w:rPr>
        <w:t xml:space="preserve"> f</w:t>
      </w:r>
      <w:r w:rsidR="003C69A9" w:rsidRPr="00656330">
        <w:rPr>
          <w:rFonts w:ascii="Times New Roman" w:hAnsi="Times New Roman" w:cs="Times New Roman"/>
          <w:sz w:val="24"/>
        </w:rPr>
        <w:t xml:space="preserve">or </w:t>
      </w:r>
      <w:r w:rsidR="00872D73" w:rsidRPr="00656330">
        <w:rPr>
          <w:rFonts w:ascii="Times New Roman" w:hAnsi="Times New Roman" w:cs="Times New Roman"/>
          <w:sz w:val="24"/>
        </w:rPr>
        <w:t>functional trait</w:t>
      </w:r>
      <w:r w:rsidR="003C69A9" w:rsidRPr="00656330">
        <w:rPr>
          <w:rFonts w:ascii="Times New Roman" w:hAnsi="Times New Roman" w:cs="Times New Roman"/>
          <w:sz w:val="24"/>
        </w:rPr>
        <w:t xml:space="preserve"> composition</w:t>
      </w:r>
      <w:r w:rsidR="0070341A" w:rsidRPr="00656330">
        <w:rPr>
          <w:rFonts w:ascii="Times New Roman" w:hAnsi="Times New Roman" w:cs="Times New Roman"/>
          <w:sz w:val="24"/>
        </w:rPr>
        <w:t xml:space="preserve">. </w:t>
      </w:r>
      <w:r w:rsidR="00926C27" w:rsidRPr="00656330">
        <w:rPr>
          <w:rFonts w:ascii="Times New Roman" w:hAnsi="Times New Roman" w:cs="Times New Roman"/>
          <w:sz w:val="24"/>
        </w:rPr>
        <w:t xml:space="preserve">Strong interactions also existed between </w:t>
      </w:r>
      <w:r w:rsidR="00E02AC0" w:rsidRPr="00656330">
        <w:rPr>
          <w:rFonts w:ascii="Times New Roman" w:hAnsi="Times New Roman" w:cs="Times New Roman"/>
          <w:sz w:val="24"/>
        </w:rPr>
        <w:lastRenderedPageBreak/>
        <w:t xml:space="preserve">LOI </w:t>
      </w:r>
      <w:r w:rsidR="003039F7" w:rsidRPr="00656330">
        <w:rPr>
          <w:rFonts w:ascii="Times New Roman" w:hAnsi="Times New Roman" w:cs="Times New Roman"/>
          <w:sz w:val="24"/>
        </w:rPr>
        <w:t xml:space="preserve">and </w:t>
      </w:r>
      <w:r w:rsidR="00E02AC0" w:rsidRPr="00656330">
        <w:rPr>
          <w:rFonts w:ascii="Times New Roman" w:hAnsi="Times New Roman" w:cs="Times New Roman"/>
          <w:sz w:val="24"/>
        </w:rPr>
        <w:t>DWT</w:t>
      </w:r>
      <w:r w:rsidR="00926C27" w:rsidRPr="00656330">
        <w:rPr>
          <w:rFonts w:ascii="Times New Roman" w:hAnsi="Times New Roman" w:cs="Times New Roman"/>
          <w:sz w:val="24"/>
        </w:rPr>
        <w:t xml:space="preserve"> and </w:t>
      </w:r>
      <w:r w:rsidR="003039F7" w:rsidRPr="00656330">
        <w:rPr>
          <w:rFonts w:ascii="Times New Roman" w:hAnsi="Times New Roman" w:cs="Times New Roman"/>
          <w:sz w:val="24"/>
        </w:rPr>
        <w:t>occup</w:t>
      </w:r>
      <w:r w:rsidR="00926C27" w:rsidRPr="00656330">
        <w:rPr>
          <w:rFonts w:ascii="Times New Roman" w:hAnsi="Times New Roman" w:cs="Times New Roman"/>
          <w:sz w:val="24"/>
        </w:rPr>
        <w:t xml:space="preserve">ied </w:t>
      </w:r>
      <w:r w:rsidR="00E02AC0" w:rsidRPr="00656330">
        <w:rPr>
          <w:rFonts w:ascii="Times New Roman" w:hAnsi="Times New Roman" w:cs="Times New Roman"/>
          <w:sz w:val="24"/>
        </w:rPr>
        <w:t>18.5</w:t>
      </w:r>
      <w:r w:rsidR="003039F7" w:rsidRPr="00656330">
        <w:rPr>
          <w:rFonts w:ascii="Times New Roman" w:hAnsi="Times New Roman" w:cs="Times New Roman"/>
          <w:sz w:val="24"/>
        </w:rPr>
        <w:t xml:space="preserve">% of functional trait </w:t>
      </w:r>
      <w:r w:rsidR="00FE363E" w:rsidRPr="00656330">
        <w:rPr>
          <w:rFonts w:ascii="Times New Roman" w:hAnsi="Times New Roman" w:cs="Times New Roman"/>
          <w:sz w:val="24"/>
        </w:rPr>
        <w:t>variation</w:t>
      </w:r>
      <w:r w:rsidR="00926C27" w:rsidRPr="00656330">
        <w:rPr>
          <w:rFonts w:ascii="Times New Roman" w:hAnsi="Times New Roman" w:cs="Times New Roman"/>
          <w:sz w:val="24"/>
        </w:rPr>
        <w:t xml:space="preserve">. However, the </w:t>
      </w:r>
      <w:r w:rsidR="008503B1" w:rsidRPr="00656330">
        <w:rPr>
          <w:rFonts w:ascii="Times New Roman" w:hAnsi="Times New Roman" w:cs="Times New Roman"/>
          <w:sz w:val="24"/>
        </w:rPr>
        <w:t>unique effect</w:t>
      </w:r>
      <w:r w:rsidR="00926C27" w:rsidRPr="00656330">
        <w:rPr>
          <w:rFonts w:ascii="Times New Roman" w:hAnsi="Times New Roman" w:cs="Times New Roman"/>
          <w:sz w:val="24"/>
        </w:rPr>
        <w:t xml:space="preserve"> was only</w:t>
      </w:r>
      <w:r w:rsidR="003039F7" w:rsidRPr="00656330">
        <w:rPr>
          <w:rFonts w:ascii="Times New Roman" w:hAnsi="Times New Roman" w:cs="Times New Roman"/>
          <w:sz w:val="24"/>
        </w:rPr>
        <w:t xml:space="preserve"> </w:t>
      </w:r>
      <w:r w:rsidR="00E02AC0" w:rsidRPr="00656330">
        <w:rPr>
          <w:rFonts w:ascii="Times New Roman" w:hAnsi="Times New Roman" w:cs="Times New Roman"/>
          <w:sz w:val="24"/>
        </w:rPr>
        <w:t>9.5</w:t>
      </w:r>
      <w:r w:rsidR="003039F7" w:rsidRPr="00656330">
        <w:rPr>
          <w:rFonts w:ascii="Times New Roman" w:hAnsi="Times New Roman" w:cs="Times New Roman"/>
          <w:sz w:val="24"/>
        </w:rPr>
        <w:t xml:space="preserve">% </w:t>
      </w:r>
      <w:r w:rsidR="00926C27" w:rsidRPr="00656330">
        <w:rPr>
          <w:rFonts w:ascii="Times New Roman" w:hAnsi="Times New Roman" w:cs="Times New Roman"/>
          <w:sz w:val="24"/>
        </w:rPr>
        <w:t xml:space="preserve">for LOI </w:t>
      </w:r>
      <w:r w:rsidR="003039F7" w:rsidRPr="00656330">
        <w:rPr>
          <w:rFonts w:ascii="Times New Roman" w:hAnsi="Times New Roman" w:cs="Times New Roman"/>
          <w:sz w:val="24"/>
        </w:rPr>
        <w:t xml:space="preserve">and </w:t>
      </w:r>
      <w:r w:rsidR="00E02AC0" w:rsidRPr="00656330">
        <w:rPr>
          <w:rFonts w:ascii="Times New Roman" w:hAnsi="Times New Roman" w:cs="Times New Roman"/>
          <w:sz w:val="24"/>
        </w:rPr>
        <w:t>5.5</w:t>
      </w:r>
      <w:r w:rsidR="003039F7" w:rsidRPr="00656330">
        <w:rPr>
          <w:rFonts w:ascii="Times New Roman" w:hAnsi="Times New Roman" w:cs="Times New Roman"/>
          <w:sz w:val="24"/>
        </w:rPr>
        <w:t xml:space="preserve">% </w:t>
      </w:r>
      <w:r w:rsidR="003248C5" w:rsidRPr="00656330">
        <w:rPr>
          <w:rFonts w:ascii="Times New Roman" w:hAnsi="Times New Roman" w:cs="Times New Roman"/>
          <w:sz w:val="24"/>
        </w:rPr>
        <w:t>for</w:t>
      </w:r>
      <w:r w:rsidR="00926C27" w:rsidRPr="00656330">
        <w:rPr>
          <w:rFonts w:ascii="Times New Roman" w:hAnsi="Times New Roman" w:cs="Times New Roman"/>
          <w:sz w:val="24"/>
        </w:rPr>
        <w:t xml:space="preserve"> DWT</w:t>
      </w:r>
      <w:r w:rsidR="003039F7" w:rsidRPr="00656330">
        <w:rPr>
          <w:rFonts w:ascii="Times New Roman" w:hAnsi="Times New Roman" w:cs="Times New Roman"/>
          <w:sz w:val="24"/>
        </w:rPr>
        <w:t xml:space="preserve"> </w:t>
      </w:r>
      <w:r w:rsidR="007E0226" w:rsidRPr="00656330">
        <w:rPr>
          <w:rFonts w:ascii="Times New Roman" w:hAnsi="Times New Roman" w:cs="Times New Roman"/>
          <w:sz w:val="24"/>
        </w:rPr>
        <w:t>(</w:t>
      </w:r>
      <w:r w:rsidR="006A7125" w:rsidRPr="00656330">
        <w:rPr>
          <w:rFonts w:ascii="Times New Roman" w:hAnsi="Times New Roman" w:cs="Times New Roman"/>
          <w:sz w:val="24"/>
        </w:rPr>
        <w:t xml:space="preserve">Fig. </w:t>
      </w:r>
      <w:r w:rsidR="004F727E" w:rsidRPr="00656330">
        <w:rPr>
          <w:rFonts w:ascii="Times New Roman" w:hAnsi="Times New Roman" w:cs="Times New Roman"/>
          <w:sz w:val="24"/>
        </w:rPr>
        <w:t>10</w:t>
      </w:r>
      <w:r w:rsidR="001F2EBE" w:rsidRPr="00656330">
        <w:rPr>
          <w:rFonts w:ascii="Times New Roman" w:hAnsi="Times New Roman" w:cs="Times New Roman"/>
          <w:sz w:val="24"/>
        </w:rPr>
        <w:t>B</w:t>
      </w:r>
      <w:r w:rsidR="007E0226" w:rsidRPr="00656330">
        <w:rPr>
          <w:rFonts w:ascii="Times New Roman" w:hAnsi="Times New Roman" w:cs="Times New Roman"/>
          <w:sz w:val="24"/>
        </w:rPr>
        <w:t>).</w:t>
      </w:r>
      <w:r w:rsidR="00C0280B" w:rsidRPr="00656330">
        <w:rPr>
          <w:rFonts w:ascii="Times New Roman" w:hAnsi="Times New Roman" w:cs="Times New Roman"/>
          <w:sz w:val="24"/>
        </w:rPr>
        <w:t xml:space="preserve"> </w:t>
      </w:r>
    </w:p>
    <w:p w14:paraId="3324757B" w14:textId="77777777" w:rsidR="0088145F" w:rsidRPr="00656330" w:rsidRDefault="0088145F" w:rsidP="0088145F">
      <w:pPr>
        <w:widowControl/>
        <w:jc w:val="left"/>
      </w:pPr>
      <w:r w:rsidRPr="00656330">
        <w:rPr>
          <w:noProof/>
        </w:rPr>
        <w:drawing>
          <wp:inline distT="0" distB="0" distL="0" distR="0" wp14:anchorId="64962D06" wp14:editId="704A2501">
            <wp:extent cx="5278120" cy="2377440"/>
            <wp:effectExtent l="0" t="0" r="0" b="3810"/>
            <wp:docPr id="16055755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75524" name="图片 16055755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783A" w14:textId="54059E10" w:rsidR="0088145F" w:rsidRPr="00656330" w:rsidRDefault="0088145F" w:rsidP="00597DC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A741F" w:rsidRPr="0065633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9A741F"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Pr="00656330">
        <w:rPr>
          <w:rFonts w:ascii="Times New Roman" w:hAnsi="Times New Roman" w:cs="Times New Roman"/>
          <w:sz w:val="24"/>
          <w:szCs w:val="24"/>
        </w:rPr>
        <w:t xml:space="preserve">dbRDA biplots </w:t>
      </w:r>
      <w:r w:rsidR="00DF5498" w:rsidRPr="00656330">
        <w:rPr>
          <w:rFonts w:ascii="Times New Roman" w:hAnsi="Times New Roman" w:cs="Times New Roman"/>
          <w:sz w:val="24"/>
          <w:szCs w:val="24"/>
        </w:rPr>
        <w:t xml:space="preserve">of </w:t>
      </w:r>
      <w:r w:rsidRPr="00656330">
        <w:rPr>
          <w:rFonts w:ascii="Times New Roman" w:hAnsi="Times New Roman" w:cs="Times New Roman"/>
          <w:sz w:val="24"/>
          <w:szCs w:val="24"/>
        </w:rPr>
        <w:t>samples and significant environmental parameters based on taxonomic (A) and functional trait</w:t>
      </w:r>
      <w:r w:rsidR="004621C5" w:rsidRPr="00656330">
        <w:rPr>
          <w:rFonts w:ascii="Times New Roman" w:hAnsi="Times New Roman" w:cs="Times New Roman"/>
          <w:sz w:val="24"/>
          <w:szCs w:val="24"/>
        </w:rPr>
        <w:t xml:space="preserve"> (B)</w:t>
      </w:r>
      <w:r w:rsidR="00EE72B6" w:rsidRPr="00656330">
        <w:rPr>
          <w:rFonts w:ascii="Times New Roman" w:hAnsi="Times New Roman" w:cs="Times New Roman"/>
          <w:sz w:val="24"/>
          <w:szCs w:val="24"/>
        </w:rPr>
        <w:t xml:space="preserve"> compositions</w:t>
      </w:r>
      <w:r w:rsidRPr="00656330">
        <w:rPr>
          <w:rFonts w:ascii="Times New Roman" w:hAnsi="Times New Roman" w:cs="Times New Roman"/>
          <w:sz w:val="24"/>
          <w:szCs w:val="24"/>
        </w:rPr>
        <w:t xml:space="preserve"> of chironomid</w:t>
      </w:r>
      <w:r w:rsidR="00EE72B6" w:rsidRPr="00656330">
        <w:rPr>
          <w:rFonts w:ascii="Times New Roman" w:hAnsi="Times New Roman" w:cs="Times New Roman"/>
          <w:sz w:val="24"/>
          <w:szCs w:val="24"/>
        </w:rPr>
        <w:t xml:space="preserve"> communities</w:t>
      </w:r>
      <w:r w:rsidRPr="00656330">
        <w:rPr>
          <w:rFonts w:ascii="Times New Roman" w:hAnsi="Times New Roman" w:cs="Times New Roman"/>
          <w:sz w:val="24"/>
          <w:szCs w:val="24"/>
        </w:rPr>
        <w:t>.</w:t>
      </w:r>
    </w:p>
    <w:p w14:paraId="4125968A" w14:textId="77777777" w:rsidR="00DA07C5" w:rsidRPr="00656330" w:rsidRDefault="00DA07C5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7534D5B7" w14:textId="77777777" w:rsidR="00DA07C5" w:rsidRPr="00656330" w:rsidRDefault="00DA07C5" w:rsidP="00DA07C5">
      <w:pPr>
        <w:jc w:val="center"/>
      </w:pPr>
      <w:r w:rsidRPr="00656330">
        <w:rPr>
          <w:noProof/>
        </w:rPr>
        <w:drawing>
          <wp:inline distT="0" distB="0" distL="0" distR="0" wp14:anchorId="751BB7D2" wp14:editId="4367E375">
            <wp:extent cx="5035296" cy="2203704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296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9130" w14:textId="2FB3E45E" w:rsidR="00DA07C5" w:rsidRPr="00656330" w:rsidRDefault="00DA07C5" w:rsidP="00DA07C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6563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30AB" w:rsidRPr="0065633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BE30AB"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Pr="00656330">
        <w:rPr>
          <w:rFonts w:ascii="Times New Roman" w:hAnsi="Times New Roman" w:cs="Times New Roman"/>
          <w:sz w:val="24"/>
          <w:szCs w:val="24"/>
        </w:rPr>
        <w:t>V</w:t>
      </w:r>
      <w:r w:rsidRPr="00656330">
        <w:rPr>
          <w:rFonts w:ascii="Times New Roman" w:hAnsi="Times New Roman" w:cs="Times New Roman" w:hint="eastAsia"/>
          <w:sz w:val="24"/>
          <w:szCs w:val="24"/>
        </w:rPr>
        <w:t>a</w:t>
      </w:r>
      <w:r w:rsidRPr="00656330">
        <w:rPr>
          <w:rFonts w:ascii="Times New Roman" w:hAnsi="Times New Roman" w:cs="Times New Roman"/>
          <w:sz w:val="24"/>
          <w:szCs w:val="24"/>
        </w:rPr>
        <w:t>ria</w:t>
      </w:r>
      <w:r w:rsidR="00FE363E" w:rsidRPr="00656330">
        <w:rPr>
          <w:rFonts w:ascii="Times New Roman" w:hAnsi="Times New Roman" w:cs="Times New Roman"/>
          <w:sz w:val="24"/>
          <w:szCs w:val="24"/>
        </w:rPr>
        <w:t>tion</w:t>
      </w:r>
      <w:r w:rsidRPr="00656330">
        <w:rPr>
          <w:rFonts w:ascii="Times New Roman" w:hAnsi="Times New Roman" w:cs="Times New Roman"/>
          <w:sz w:val="24"/>
          <w:szCs w:val="24"/>
        </w:rPr>
        <w:t xml:space="preserve"> partitioning analys</w:t>
      </w:r>
      <w:r w:rsidR="00F02AC4" w:rsidRPr="00656330">
        <w:rPr>
          <w:rFonts w:ascii="Times New Roman" w:hAnsi="Times New Roman" w:cs="Times New Roman"/>
          <w:sz w:val="24"/>
          <w:szCs w:val="24"/>
        </w:rPr>
        <w:t>e</w:t>
      </w:r>
      <w:r w:rsidRPr="00656330">
        <w:rPr>
          <w:rFonts w:ascii="Times New Roman" w:hAnsi="Times New Roman" w:cs="Times New Roman"/>
          <w:sz w:val="24"/>
          <w:szCs w:val="24"/>
        </w:rPr>
        <w:t xml:space="preserve">s revealed the </w:t>
      </w:r>
      <w:r w:rsidR="00FE363E" w:rsidRPr="00656330">
        <w:rPr>
          <w:rFonts w:ascii="Times New Roman" w:hAnsi="Times New Roman" w:cs="Times New Roman"/>
          <w:sz w:val="24"/>
          <w:szCs w:val="24"/>
        </w:rPr>
        <w:t xml:space="preserve">unique </w:t>
      </w:r>
      <w:r w:rsidRPr="00656330">
        <w:rPr>
          <w:rFonts w:ascii="Times New Roman" w:hAnsi="Times New Roman" w:cs="Times New Roman"/>
          <w:sz w:val="24"/>
          <w:szCs w:val="24"/>
        </w:rPr>
        <w:t xml:space="preserve">and </w:t>
      </w:r>
      <w:r w:rsidR="00FE363E" w:rsidRPr="00656330">
        <w:rPr>
          <w:rFonts w:ascii="Times New Roman" w:hAnsi="Times New Roman" w:cs="Times New Roman"/>
          <w:sz w:val="24"/>
          <w:szCs w:val="24"/>
        </w:rPr>
        <w:t>shared variations</w:t>
      </w:r>
      <w:r w:rsidR="009F424F" w:rsidRPr="00656330">
        <w:rPr>
          <w:rFonts w:ascii="Times New Roman" w:hAnsi="Times New Roman" w:cs="Times New Roman"/>
          <w:sz w:val="24"/>
          <w:szCs w:val="24"/>
        </w:rPr>
        <w:t xml:space="preserve"> (%)</w:t>
      </w:r>
      <w:r w:rsidR="00FE363E"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Pr="00656330">
        <w:rPr>
          <w:rFonts w:ascii="Times New Roman" w:hAnsi="Times New Roman" w:cs="Times New Roman"/>
          <w:sz w:val="24"/>
          <w:szCs w:val="24"/>
        </w:rPr>
        <w:t xml:space="preserve">of </w:t>
      </w:r>
      <w:r w:rsidRPr="00656330">
        <w:rPr>
          <w:rFonts w:ascii="Times New Roman" w:hAnsi="Times New Roman" w:cs="Times New Roman" w:hint="eastAsia"/>
          <w:sz w:val="24"/>
          <w:szCs w:val="24"/>
        </w:rPr>
        <w:t>three</w:t>
      </w:r>
      <w:r w:rsidRPr="00656330">
        <w:rPr>
          <w:rFonts w:ascii="Times New Roman" w:hAnsi="Times New Roman" w:cs="Times New Roman"/>
          <w:sz w:val="24"/>
          <w:szCs w:val="24"/>
        </w:rPr>
        <w:t xml:space="preserve"> significant environmental factors on taxonomic (A) and functional trait (B) compositions.</w:t>
      </w:r>
    </w:p>
    <w:p w14:paraId="03491CBF" w14:textId="77777777" w:rsidR="00DA07C5" w:rsidRPr="00656330" w:rsidRDefault="00DA07C5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02C8A4D4" w14:textId="70E48614" w:rsidR="00EB02BA" w:rsidRPr="00656330" w:rsidRDefault="00EB02BA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3.5 </w:t>
      </w:r>
      <w:r w:rsidR="005E4637" w:rsidRPr="00656330">
        <w:rPr>
          <w:rFonts w:ascii="Times New Roman" w:hAnsi="Times New Roman" w:cs="Times New Roman"/>
          <w:sz w:val="24"/>
        </w:rPr>
        <w:t xml:space="preserve">Taxonomy and traits in </w:t>
      </w:r>
      <w:r w:rsidR="001D2985">
        <w:rPr>
          <w:rFonts w:ascii="Times New Roman" w:hAnsi="Times New Roman" w:cs="Times New Roman"/>
          <w:sz w:val="24"/>
        </w:rPr>
        <w:t xml:space="preserve">the </w:t>
      </w:r>
      <w:r w:rsidR="005E4637" w:rsidRPr="00656330">
        <w:rPr>
          <w:rFonts w:ascii="Times New Roman" w:hAnsi="Times New Roman" w:cs="Times New Roman"/>
          <w:sz w:val="24"/>
        </w:rPr>
        <w:t>YLC</w:t>
      </w:r>
      <w:r w:rsidR="001D2985">
        <w:rPr>
          <w:rFonts w:ascii="Times New Roman" w:hAnsi="Times New Roman" w:cs="Times New Roman"/>
          <w:sz w:val="24"/>
        </w:rPr>
        <w:t xml:space="preserve"> </w:t>
      </w:r>
      <w:r w:rsidR="00F93A09">
        <w:rPr>
          <w:rFonts w:ascii="Times New Roman" w:hAnsi="Times New Roman" w:cs="Times New Roman"/>
          <w:sz w:val="24"/>
        </w:rPr>
        <w:t xml:space="preserve">peat </w:t>
      </w:r>
      <w:r w:rsidR="001D2985">
        <w:rPr>
          <w:rFonts w:ascii="Times New Roman" w:hAnsi="Times New Roman" w:cs="Times New Roman"/>
          <w:sz w:val="24"/>
        </w:rPr>
        <w:t>core</w:t>
      </w:r>
    </w:p>
    <w:p w14:paraId="2A1E596D" w14:textId="341123CB" w:rsidR="00FE0796" w:rsidRPr="00656330" w:rsidRDefault="000C671F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lastRenderedPageBreak/>
        <w:t xml:space="preserve">For taxonomic compositions, </w:t>
      </w:r>
      <w:r w:rsidR="00ED4676" w:rsidRPr="00656330">
        <w:rPr>
          <w:rFonts w:ascii="Times New Roman" w:hAnsi="Times New Roman" w:cs="Times New Roman"/>
          <w:sz w:val="24"/>
        </w:rPr>
        <w:t xml:space="preserve">chironomids </w:t>
      </w:r>
      <w:r w:rsidR="00B14783">
        <w:rPr>
          <w:rFonts w:ascii="Times New Roman" w:hAnsi="Times New Roman" w:cs="Times New Roman"/>
          <w:sz w:val="24"/>
        </w:rPr>
        <w:t>throughout</w:t>
      </w:r>
      <w:r w:rsidR="00B14783" w:rsidRPr="00656330">
        <w:rPr>
          <w:rFonts w:ascii="Times New Roman" w:hAnsi="Times New Roman" w:cs="Times New Roman"/>
          <w:sz w:val="24"/>
        </w:rPr>
        <w:t xml:space="preserve"> </w:t>
      </w:r>
      <w:r w:rsidR="00ED4676" w:rsidRPr="00656330">
        <w:rPr>
          <w:rFonts w:ascii="Times New Roman" w:hAnsi="Times New Roman" w:cs="Times New Roman"/>
          <w:sz w:val="24"/>
        </w:rPr>
        <w:t xml:space="preserve">the whole core were </w:t>
      </w:r>
      <w:r w:rsidR="008E19DC" w:rsidRPr="00656330">
        <w:rPr>
          <w:rFonts w:ascii="Times New Roman" w:hAnsi="Times New Roman" w:cs="Times New Roman"/>
          <w:sz w:val="24"/>
        </w:rPr>
        <w:t>dominated</w:t>
      </w:r>
      <w:r w:rsidR="00ED4676" w:rsidRPr="00656330">
        <w:rPr>
          <w:rFonts w:ascii="Times New Roman" w:hAnsi="Times New Roman" w:cs="Times New Roman"/>
          <w:sz w:val="24"/>
        </w:rPr>
        <w:t xml:space="preserve"> by </w:t>
      </w:r>
      <w:r w:rsidR="00ED4676" w:rsidRPr="00656330">
        <w:rPr>
          <w:rFonts w:ascii="Times New Roman" w:hAnsi="Times New Roman" w:cs="Times New Roman"/>
          <w:i/>
          <w:iCs/>
          <w:sz w:val="24"/>
        </w:rPr>
        <w:t>Psilometriocnemus</w:t>
      </w:r>
      <w:r w:rsidR="00ED4676" w:rsidRPr="00656330">
        <w:rPr>
          <w:rFonts w:ascii="Times New Roman" w:hAnsi="Times New Roman" w:cs="Times New Roman"/>
          <w:sz w:val="24"/>
        </w:rPr>
        <w:t xml:space="preserve">, </w:t>
      </w:r>
      <w:r w:rsidR="00556A31" w:rsidRPr="00656330">
        <w:rPr>
          <w:rFonts w:ascii="Times New Roman" w:hAnsi="Times New Roman" w:cs="Times New Roman"/>
          <w:i/>
          <w:iCs/>
          <w:sz w:val="24"/>
        </w:rPr>
        <w:t>Pseudosmittia</w:t>
      </w:r>
      <w:r w:rsidR="00556A31" w:rsidRPr="00656330">
        <w:rPr>
          <w:rFonts w:ascii="Times New Roman" w:hAnsi="Times New Roman" w:cs="Times New Roman"/>
          <w:sz w:val="24"/>
        </w:rPr>
        <w:t xml:space="preserve">, </w:t>
      </w:r>
      <w:r w:rsidR="00ED4676" w:rsidRPr="00656330">
        <w:rPr>
          <w:rFonts w:ascii="Times New Roman" w:hAnsi="Times New Roman" w:cs="Times New Roman"/>
          <w:i/>
          <w:iCs/>
          <w:sz w:val="24"/>
        </w:rPr>
        <w:t>Limnophyes</w:t>
      </w:r>
      <w:r w:rsidR="00ED4676" w:rsidRPr="00656330">
        <w:rPr>
          <w:rFonts w:ascii="Times New Roman" w:hAnsi="Times New Roman" w:cs="Times New Roman"/>
          <w:sz w:val="24"/>
        </w:rPr>
        <w:t xml:space="preserve"> and </w:t>
      </w:r>
      <w:r w:rsidR="00ED4676" w:rsidRPr="00656330">
        <w:rPr>
          <w:rFonts w:ascii="Times New Roman" w:hAnsi="Times New Roman" w:cs="Times New Roman"/>
          <w:i/>
          <w:iCs/>
          <w:sz w:val="24"/>
        </w:rPr>
        <w:t>Polypedilum</w:t>
      </w:r>
      <w:r w:rsidR="00B10999" w:rsidRPr="00656330">
        <w:rPr>
          <w:rFonts w:ascii="Times New Roman" w:hAnsi="Times New Roman" w:cs="Times New Roman"/>
          <w:sz w:val="24"/>
        </w:rPr>
        <w:t xml:space="preserve"> (</w:t>
      </w:r>
      <w:r w:rsidR="00FA0FC1" w:rsidRPr="00656330">
        <w:rPr>
          <w:rFonts w:ascii="Times New Roman" w:hAnsi="Times New Roman" w:cs="Times New Roman"/>
          <w:sz w:val="24"/>
        </w:rPr>
        <w:t xml:space="preserve">details </w:t>
      </w:r>
      <w:r w:rsidR="00164D58" w:rsidRPr="00656330">
        <w:rPr>
          <w:rFonts w:ascii="Times New Roman" w:hAnsi="Times New Roman" w:cs="Times New Roman"/>
          <w:sz w:val="24"/>
        </w:rPr>
        <w:t>in</w:t>
      </w:r>
      <w:r w:rsidR="00FA0FC1" w:rsidRPr="00656330">
        <w:rPr>
          <w:rFonts w:ascii="Times New Roman" w:hAnsi="Times New Roman" w:cs="Times New Roman"/>
          <w:sz w:val="24"/>
        </w:rPr>
        <w:t xml:space="preserve"> </w:t>
      </w:r>
      <w:r w:rsidR="00825C94" w:rsidRPr="00656330">
        <w:rPr>
          <w:rFonts w:ascii="Times New Roman" w:hAnsi="Times New Roman" w:cs="Times New Roman"/>
          <w:sz w:val="24"/>
        </w:rPr>
        <w:t>Hou et al. (2022)</w:t>
      </w:r>
      <w:r w:rsidR="00B10999" w:rsidRPr="00656330">
        <w:rPr>
          <w:rFonts w:ascii="Times New Roman" w:hAnsi="Times New Roman" w:cs="Times New Roman"/>
          <w:sz w:val="24"/>
        </w:rPr>
        <w:t>)</w:t>
      </w:r>
      <w:r w:rsidR="00825C94" w:rsidRPr="00656330">
        <w:rPr>
          <w:rFonts w:ascii="Times New Roman" w:hAnsi="Times New Roman" w:cs="Times New Roman"/>
          <w:sz w:val="24"/>
        </w:rPr>
        <w:t xml:space="preserve">. </w:t>
      </w:r>
      <w:r w:rsidR="00046E8D" w:rsidRPr="00656330">
        <w:rPr>
          <w:rFonts w:ascii="Times New Roman" w:hAnsi="Times New Roman" w:cs="Times New Roman"/>
          <w:sz w:val="24"/>
        </w:rPr>
        <w:t xml:space="preserve">Major trait categories </w:t>
      </w:r>
      <w:r w:rsidR="0077161A" w:rsidRPr="00656330">
        <w:rPr>
          <w:rFonts w:ascii="Times New Roman" w:hAnsi="Times New Roman" w:cs="Times New Roman"/>
          <w:sz w:val="24"/>
        </w:rPr>
        <w:t xml:space="preserve">of chironomids </w:t>
      </w:r>
      <w:r w:rsidR="00B14783">
        <w:rPr>
          <w:rFonts w:ascii="Times New Roman" w:hAnsi="Times New Roman" w:cs="Times New Roman"/>
          <w:sz w:val="24"/>
        </w:rPr>
        <w:t>are</w:t>
      </w:r>
      <w:r w:rsidR="00B14783" w:rsidRPr="00656330">
        <w:rPr>
          <w:rFonts w:ascii="Times New Roman" w:hAnsi="Times New Roman" w:cs="Times New Roman"/>
          <w:sz w:val="24"/>
        </w:rPr>
        <w:t xml:space="preserve"> </w:t>
      </w:r>
      <w:r w:rsidR="00B10999" w:rsidRPr="00656330">
        <w:rPr>
          <w:rFonts w:ascii="Times New Roman" w:hAnsi="Times New Roman" w:cs="Times New Roman"/>
          <w:sz w:val="24"/>
        </w:rPr>
        <w:t xml:space="preserve">shown </w:t>
      </w:r>
      <w:r w:rsidR="00046E8D" w:rsidRPr="00656330">
        <w:rPr>
          <w:rFonts w:ascii="Times New Roman" w:hAnsi="Times New Roman" w:cs="Times New Roman"/>
          <w:sz w:val="24"/>
        </w:rPr>
        <w:t xml:space="preserve">in Figure </w:t>
      </w:r>
      <w:r w:rsidR="005A2BE9" w:rsidRPr="00656330">
        <w:rPr>
          <w:rFonts w:ascii="Times New Roman" w:hAnsi="Times New Roman" w:cs="Times New Roman"/>
          <w:sz w:val="24"/>
        </w:rPr>
        <w:t>11</w:t>
      </w:r>
      <w:r w:rsidR="00046E8D" w:rsidRPr="00656330">
        <w:rPr>
          <w:rFonts w:ascii="Times New Roman" w:hAnsi="Times New Roman" w:cs="Times New Roman"/>
          <w:sz w:val="24"/>
        </w:rPr>
        <w:t xml:space="preserve">. </w:t>
      </w:r>
      <w:r w:rsidR="0098255A" w:rsidRPr="00656330">
        <w:rPr>
          <w:rFonts w:ascii="Times New Roman" w:hAnsi="Times New Roman" w:cs="Times New Roman"/>
          <w:sz w:val="24"/>
        </w:rPr>
        <w:t xml:space="preserve">PCs between taxonomic and </w:t>
      </w:r>
      <w:r w:rsidR="000B4101">
        <w:rPr>
          <w:rFonts w:ascii="Times New Roman" w:hAnsi="Times New Roman" w:cs="Times New Roman"/>
          <w:sz w:val="24"/>
        </w:rPr>
        <w:t xml:space="preserve">different </w:t>
      </w:r>
      <w:r w:rsidR="0098255A" w:rsidRPr="00656330">
        <w:rPr>
          <w:rFonts w:ascii="Times New Roman" w:hAnsi="Times New Roman" w:cs="Times New Roman"/>
          <w:sz w:val="24"/>
        </w:rPr>
        <w:t>trait compositions displayed significantly negative or positive relationships</w:t>
      </w:r>
      <w:r w:rsidR="0065035E" w:rsidRPr="00656330">
        <w:rPr>
          <w:rFonts w:ascii="Times New Roman" w:hAnsi="Times New Roman" w:cs="Times New Roman"/>
          <w:sz w:val="24"/>
        </w:rPr>
        <w:t xml:space="preserve">, indicating </w:t>
      </w:r>
      <w:r w:rsidR="00751B90" w:rsidRPr="00656330">
        <w:rPr>
          <w:rFonts w:ascii="Times New Roman" w:hAnsi="Times New Roman" w:cs="Times New Roman"/>
          <w:sz w:val="24"/>
        </w:rPr>
        <w:t>the</w:t>
      </w:r>
      <w:r w:rsidR="00B574CC" w:rsidRPr="00656330">
        <w:rPr>
          <w:rFonts w:ascii="Times New Roman" w:hAnsi="Times New Roman" w:cs="Times New Roman"/>
          <w:sz w:val="24"/>
        </w:rPr>
        <w:t>ir</w:t>
      </w:r>
      <w:r w:rsidR="00751B90" w:rsidRPr="00656330">
        <w:rPr>
          <w:rFonts w:ascii="Times New Roman" w:hAnsi="Times New Roman" w:cs="Times New Roman"/>
          <w:sz w:val="24"/>
        </w:rPr>
        <w:t xml:space="preserve"> </w:t>
      </w:r>
      <w:r w:rsidR="00B574CC" w:rsidRPr="00656330">
        <w:rPr>
          <w:rFonts w:ascii="Times New Roman" w:hAnsi="Times New Roman" w:cs="Times New Roman"/>
          <w:sz w:val="24"/>
        </w:rPr>
        <w:t>synchronous</w:t>
      </w:r>
      <w:r w:rsidR="0098255A" w:rsidRPr="00656330">
        <w:rPr>
          <w:rFonts w:ascii="Times New Roman" w:hAnsi="Times New Roman" w:cs="Times New Roman"/>
          <w:sz w:val="24"/>
        </w:rPr>
        <w:t xml:space="preserve"> </w:t>
      </w:r>
      <w:r w:rsidR="00B574CC" w:rsidRPr="00656330">
        <w:rPr>
          <w:rFonts w:ascii="Times New Roman" w:hAnsi="Times New Roman" w:cs="Times New Roman"/>
          <w:sz w:val="24"/>
        </w:rPr>
        <w:t xml:space="preserve">responses to past environmental changes. </w:t>
      </w:r>
    </w:p>
    <w:p w14:paraId="7D128CBC" w14:textId="77777777" w:rsidR="00AF50C4" w:rsidRPr="00656330" w:rsidRDefault="00AF50C4" w:rsidP="00AF50C4">
      <w:pPr>
        <w:spacing w:line="480" w:lineRule="auto"/>
        <w:rPr>
          <w:rFonts w:ascii="Times New Roman" w:hAnsi="Times New Roman" w:cs="Times New Roman"/>
          <w:sz w:val="24"/>
        </w:rPr>
      </w:pPr>
    </w:p>
    <w:p w14:paraId="6030DE24" w14:textId="77777777" w:rsidR="00AF50C4" w:rsidRPr="00656330" w:rsidRDefault="00AF50C4" w:rsidP="00AF50C4">
      <w:pPr>
        <w:rPr>
          <w:noProof/>
        </w:rPr>
      </w:pPr>
      <w:r w:rsidRPr="00656330">
        <w:rPr>
          <w:noProof/>
        </w:rPr>
        <w:drawing>
          <wp:inline distT="0" distB="0" distL="0" distR="0" wp14:anchorId="65903747" wp14:editId="68A59075">
            <wp:extent cx="5278120" cy="2272030"/>
            <wp:effectExtent l="0" t="0" r="0" b="0"/>
            <wp:docPr id="20076388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38821" name="图片 20076388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FC98" w14:textId="09904D3F" w:rsidR="00AF50C4" w:rsidRPr="00656330" w:rsidRDefault="00AF50C4" w:rsidP="00090D16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7774C" w:rsidRPr="00656330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656330">
        <w:rPr>
          <w:rFonts w:ascii="Times New Roman" w:hAnsi="Times New Roman" w:cs="Times New Roman"/>
          <w:sz w:val="24"/>
          <w:szCs w:val="24"/>
        </w:rPr>
        <w:t xml:space="preserve"> Stratigraphy of major taxonomic and trait components of chironomid</w:t>
      </w:r>
      <w:r w:rsidR="00422C42" w:rsidRPr="00656330">
        <w:rPr>
          <w:rFonts w:ascii="Times New Roman" w:hAnsi="Times New Roman" w:cs="Times New Roman"/>
          <w:sz w:val="24"/>
          <w:szCs w:val="24"/>
        </w:rPr>
        <w:t xml:space="preserve"> communities in </w:t>
      </w:r>
      <w:r w:rsidR="00720E0B">
        <w:rPr>
          <w:rFonts w:ascii="Times New Roman" w:hAnsi="Times New Roman" w:cs="Times New Roman"/>
          <w:sz w:val="24"/>
          <w:szCs w:val="24"/>
        </w:rPr>
        <w:t xml:space="preserve">the YLC </w:t>
      </w:r>
      <w:r w:rsidR="00422C42" w:rsidRPr="00656330">
        <w:rPr>
          <w:rFonts w:ascii="Times New Roman" w:hAnsi="Times New Roman" w:cs="Times New Roman"/>
          <w:sz w:val="24"/>
          <w:szCs w:val="24"/>
        </w:rPr>
        <w:t>peat core</w:t>
      </w:r>
      <w:r w:rsidRPr="00656330">
        <w:rPr>
          <w:rFonts w:ascii="Times New Roman" w:hAnsi="Times New Roman" w:cs="Times New Roman"/>
          <w:sz w:val="24"/>
          <w:szCs w:val="24"/>
        </w:rPr>
        <w:t xml:space="preserve">, and scores of </w:t>
      </w:r>
      <w:r w:rsidR="008503B1" w:rsidRPr="00656330">
        <w:rPr>
          <w:rFonts w:ascii="Times New Roman" w:hAnsi="Times New Roman" w:cs="Times New Roman"/>
          <w:sz w:val="24"/>
          <w:szCs w:val="24"/>
        </w:rPr>
        <w:t xml:space="preserve">the </w:t>
      </w:r>
      <w:r w:rsidRPr="00656330">
        <w:rPr>
          <w:rFonts w:ascii="Times New Roman" w:hAnsi="Times New Roman" w:cs="Times New Roman"/>
          <w:sz w:val="24"/>
          <w:szCs w:val="24"/>
        </w:rPr>
        <w:t>PC1 axis and the relations between traits and taxonom</w:t>
      </w:r>
      <w:r w:rsidR="008503B1" w:rsidRPr="00656330">
        <w:rPr>
          <w:rFonts w:ascii="Times New Roman" w:hAnsi="Times New Roman" w:cs="Times New Roman"/>
          <w:sz w:val="24"/>
          <w:szCs w:val="24"/>
        </w:rPr>
        <w:t>y</w:t>
      </w:r>
      <w:r w:rsidRPr="00656330">
        <w:rPr>
          <w:rFonts w:ascii="Times New Roman" w:hAnsi="Times New Roman" w:cs="Times New Roman"/>
          <w:sz w:val="24"/>
          <w:szCs w:val="24"/>
        </w:rPr>
        <w:t xml:space="preserve">-based PCs. </w:t>
      </w:r>
      <w:r w:rsidR="00B02254" w:rsidRPr="00656330">
        <w:rPr>
          <w:rFonts w:ascii="Times New Roman" w:hAnsi="Times New Roman" w:cs="Times New Roman"/>
          <w:sz w:val="24"/>
          <w:szCs w:val="24"/>
        </w:rPr>
        <w:t>Statistically significant relationships with</w:t>
      </w:r>
      <w:r w:rsidR="0017626A">
        <w:rPr>
          <w:rFonts w:ascii="Times New Roman" w:hAnsi="Times New Roman" w:cs="Times New Roman"/>
          <w:sz w:val="24"/>
          <w:szCs w:val="24"/>
        </w:rPr>
        <w:t xml:space="preserve"> a</w:t>
      </w:r>
      <w:r w:rsidR="00B02254" w:rsidRPr="00656330">
        <w:rPr>
          <w:rFonts w:ascii="Times New Roman" w:hAnsi="Times New Roman" w:cs="Times New Roman"/>
          <w:sz w:val="24"/>
          <w:szCs w:val="24"/>
        </w:rPr>
        <w:t xml:space="preserve"> </w:t>
      </w:r>
      <w:r w:rsidR="00B02254" w:rsidRPr="0065633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02254" w:rsidRPr="00656330">
        <w:rPr>
          <w:rFonts w:ascii="Times New Roman" w:hAnsi="Times New Roman" w:cs="Times New Roman"/>
          <w:sz w:val="24"/>
          <w:szCs w:val="24"/>
        </w:rPr>
        <w:t xml:space="preserve"> value less than 0.05 or 0.01 w</w:t>
      </w:r>
      <w:r w:rsidR="0017626A">
        <w:rPr>
          <w:rFonts w:ascii="Times New Roman" w:hAnsi="Times New Roman" w:cs="Times New Roman"/>
          <w:sz w:val="24"/>
          <w:szCs w:val="24"/>
        </w:rPr>
        <w:t>ere</w:t>
      </w:r>
      <w:r w:rsidR="00B02254" w:rsidRPr="00656330">
        <w:rPr>
          <w:rFonts w:ascii="Times New Roman" w:hAnsi="Times New Roman" w:cs="Times New Roman"/>
          <w:sz w:val="24"/>
          <w:szCs w:val="24"/>
        </w:rPr>
        <w:t xml:space="preserve"> represented by symbol * and **, respectively</w:t>
      </w:r>
      <w:r w:rsidRPr="00656330">
        <w:rPr>
          <w:rFonts w:ascii="Times New Roman" w:hAnsi="Times New Roman" w:cs="Times New Roman"/>
          <w:sz w:val="24"/>
          <w:szCs w:val="24"/>
        </w:rPr>
        <w:t xml:space="preserve">. The period covered with </w:t>
      </w:r>
      <w:r w:rsidR="0017626A">
        <w:rPr>
          <w:rFonts w:ascii="Times New Roman" w:hAnsi="Times New Roman" w:cs="Times New Roman"/>
          <w:sz w:val="24"/>
          <w:szCs w:val="24"/>
        </w:rPr>
        <w:t xml:space="preserve">a </w:t>
      </w:r>
      <w:r w:rsidRPr="00656330">
        <w:rPr>
          <w:rFonts w:ascii="Times New Roman" w:hAnsi="Times New Roman" w:cs="Times New Roman"/>
          <w:sz w:val="24"/>
          <w:szCs w:val="24"/>
        </w:rPr>
        <w:t>grey bar has no data.</w:t>
      </w:r>
    </w:p>
    <w:p w14:paraId="5B97702C" w14:textId="77777777" w:rsidR="005E4637" w:rsidRPr="00656330" w:rsidRDefault="005E4637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49A36740" w14:textId="139536A5" w:rsidR="00FE0796" w:rsidRPr="00656330" w:rsidRDefault="00FE0796" w:rsidP="004A03FD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656330">
        <w:rPr>
          <w:rFonts w:ascii="Times New Roman" w:hAnsi="Times New Roman" w:cs="Times New Roman"/>
          <w:b/>
          <w:bCs/>
          <w:sz w:val="24"/>
        </w:rPr>
        <w:t>4 Discussion</w:t>
      </w:r>
    </w:p>
    <w:p w14:paraId="23682201" w14:textId="1D128806" w:rsidR="00807D4C" w:rsidRPr="00656330" w:rsidRDefault="00807D4C" w:rsidP="004A03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4.1 Environment</w:t>
      </w:r>
      <w:r w:rsidR="00EA67C9" w:rsidRPr="00656330">
        <w:rPr>
          <w:rFonts w:ascii="Times New Roman" w:hAnsi="Times New Roman" w:cs="Times New Roman" w:hint="eastAsia"/>
          <w:sz w:val="24"/>
          <w:szCs w:val="24"/>
        </w:rPr>
        <w:t>al</w:t>
      </w:r>
      <w:r w:rsidRPr="00656330">
        <w:rPr>
          <w:rFonts w:ascii="Times New Roman" w:hAnsi="Times New Roman" w:cs="Times New Roman"/>
          <w:sz w:val="24"/>
          <w:szCs w:val="24"/>
        </w:rPr>
        <w:t xml:space="preserve"> variables influencing </w:t>
      </w:r>
      <w:r w:rsidR="003F3959" w:rsidRPr="00656330">
        <w:rPr>
          <w:rFonts w:ascii="Times New Roman" w:hAnsi="Times New Roman" w:cs="Times New Roman"/>
          <w:sz w:val="24"/>
          <w:szCs w:val="24"/>
        </w:rPr>
        <w:t xml:space="preserve">the </w:t>
      </w:r>
      <w:r w:rsidRPr="00656330">
        <w:rPr>
          <w:rFonts w:ascii="Times New Roman" w:hAnsi="Times New Roman" w:cs="Times New Roman"/>
          <w:sz w:val="24"/>
          <w:szCs w:val="24"/>
        </w:rPr>
        <w:t>chironomid community</w:t>
      </w:r>
    </w:p>
    <w:p w14:paraId="6499BD60" w14:textId="34C65A84" w:rsidR="00807D4C" w:rsidRPr="00656330" w:rsidRDefault="00807D4C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 xml:space="preserve">Ordination analyses produced </w:t>
      </w:r>
      <w:r w:rsidR="00EC62C4" w:rsidRPr="00656330">
        <w:rPr>
          <w:rFonts w:ascii="Times New Roman" w:hAnsi="Times New Roman" w:cs="Times New Roman"/>
          <w:sz w:val="24"/>
          <w:szCs w:val="24"/>
        </w:rPr>
        <w:t>similar</w:t>
      </w:r>
      <w:r w:rsidRPr="00656330">
        <w:rPr>
          <w:rFonts w:ascii="Times New Roman" w:hAnsi="Times New Roman" w:cs="Times New Roman"/>
          <w:sz w:val="24"/>
          <w:szCs w:val="24"/>
        </w:rPr>
        <w:t xml:space="preserve"> results</w:t>
      </w:r>
      <w:r w:rsidR="00EC62C4" w:rsidRPr="00656330">
        <w:rPr>
          <w:rFonts w:ascii="Times New Roman" w:hAnsi="Times New Roman" w:cs="Times New Roman"/>
          <w:sz w:val="24"/>
          <w:szCs w:val="24"/>
        </w:rPr>
        <w:t xml:space="preserve"> for taxonomic composition and </w:t>
      </w:r>
      <w:r w:rsidR="00EC62C4" w:rsidRPr="00656330">
        <w:rPr>
          <w:rFonts w:ascii="Times New Roman" w:hAnsi="Times New Roman" w:cs="Times New Roman"/>
          <w:sz w:val="24"/>
          <w:szCs w:val="24"/>
        </w:rPr>
        <w:lastRenderedPageBreak/>
        <w:t>functional traits</w:t>
      </w:r>
      <w:r w:rsidR="00C21BF1" w:rsidRPr="00656330">
        <w:rPr>
          <w:rFonts w:ascii="Times New Roman" w:hAnsi="Times New Roman" w:cs="Times New Roman"/>
          <w:sz w:val="24"/>
          <w:szCs w:val="24"/>
        </w:rPr>
        <w:t>, showing</w:t>
      </w:r>
      <w:r w:rsidRPr="00656330">
        <w:rPr>
          <w:rFonts w:ascii="Times New Roman" w:hAnsi="Times New Roman" w:cs="Times New Roman"/>
          <w:sz w:val="24"/>
          <w:szCs w:val="24"/>
        </w:rPr>
        <w:t xml:space="preserve"> that LOI, DWT and K</w:t>
      </w:r>
      <w:r w:rsidRPr="0065633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56330">
        <w:rPr>
          <w:rFonts w:ascii="Times New Roman" w:hAnsi="Times New Roman" w:cs="Times New Roman"/>
          <w:sz w:val="24"/>
          <w:szCs w:val="24"/>
        </w:rPr>
        <w:t xml:space="preserve"> were the most </w:t>
      </w:r>
      <w:r w:rsidR="00C21BF1" w:rsidRPr="00656330">
        <w:rPr>
          <w:rFonts w:ascii="Times New Roman" w:hAnsi="Times New Roman" w:cs="Times New Roman"/>
          <w:sz w:val="24"/>
          <w:szCs w:val="24"/>
        </w:rPr>
        <w:t xml:space="preserve">important </w:t>
      </w:r>
      <w:r w:rsidRPr="00656330">
        <w:rPr>
          <w:rFonts w:ascii="Times New Roman" w:hAnsi="Times New Roman" w:cs="Times New Roman"/>
          <w:sz w:val="24"/>
          <w:szCs w:val="24"/>
        </w:rPr>
        <w:t xml:space="preserve">environmental factors controlling </w:t>
      </w:r>
      <w:r w:rsidR="00AD6146" w:rsidRPr="00656330">
        <w:rPr>
          <w:rFonts w:ascii="Times New Roman" w:hAnsi="Times New Roman" w:cs="Times New Roman"/>
          <w:sz w:val="24"/>
          <w:szCs w:val="24"/>
        </w:rPr>
        <w:t>chironomid</w:t>
      </w:r>
      <w:r w:rsidR="005A3A64" w:rsidRPr="00656330">
        <w:rPr>
          <w:rFonts w:ascii="Times New Roman" w:hAnsi="Times New Roman" w:cs="Times New Roman"/>
          <w:sz w:val="24"/>
          <w:szCs w:val="24"/>
        </w:rPr>
        <w:t xml:space="preserve"> communities</w:t>
      </w:r>
      <w:r w:rsidRPr="00656330">
        <w:rPr>
          <w:rFonts w:ascii="Times New Roman" w:hAnsi="Times New Roman" w:cs="Times New Roman"/>
          <w:sz w:val="24"/>
          <w:szCs w:val="24"/>
        </w:rPr>
        <w:t xml:space="preserve">. </w:t>
      </w:r>
      <w:r w:rsidRPr="00656330">
        <w:rPr>
          <w:rFonts w:ascii="Times New Roman" w:hAnsi="Times New Roman" w:cs="Times New Roman"/>
          <w:sz w:val="24"/>
        </w:rPr>
        <w:t xml:space="preserve">LOI showed large discrepancies </w:t>
      </w:r>
      <w:r w:rsidR="005A3A64" w:rsidRPr="00656330">
        <w:rPr>
          <w:rFonts w:ascii="Times New Roman" w:hAnsi="Times New Roman" w:cs="Times New Roman"/>
          <w:sz w:val="24"/>
        </w:rPr>
        <w:t xml:space="preserve">between </w:t>
      </w:r>
      <w:r w:rsidRPr="00656330">
        <w:rPr>
          <w:rFonts w:ascii="Times New Roman" w:hAnsi="Times New Roman" w:cs="Times New Roman"/>
          <w:sz w:val="24"/>
        </w:rPr>
        <w:t xml:space="preserve">different habitats. Peatlands store sequestered carbon and generally display </w:t>
      </w:r>
      <w:r w:rsidR="00D476C3" w:rsidRPr="00656330">
        <w:rPr>
          <w:rFonts w:ascii="Times New Roman" w:hAnsi="Times New Roman" w:cs="Times New Roman"/>
          <w:sz w:val="24"/>
        </w:rPr>
        <w:t xml:space="preserve">a </w:t>
      </w:r>
      <w:r w:rsidR="00952E36">
        <w:rPr>
          <w:rFonts w:ascii="Times New Roman" w:hAnsi="Times New Roman" w:cs="Times New Roman"/>
          <w:sz w:val="24"/>
        </w:rPr>
        <w:t xml:space="preserve">relatively </w:t>
      </w:r>
      <w:r w:rsidRPr="00656330">
        <w:rPr>
          <w:rFonts w:ascii="Times New Roman" w:hAnsi="Times New Roman" w:cs="Times New Roman"/>
          <w:sz w:val="24"/>
        </w:rPr>
        <w:t>high</w:t>
      </w:r>
      <w:r w:rsidR="00996EAF" w:rsidRPr="00656330">
        <w:rPr>
          <w:rFonts w:ascii="Times New Roman" w:hAnsi="Times New Roman" w:cs="Times New Roman"/>
          <w:sz w:val="24"/>
        </w:rPr>
        <w:t xml:space="preserve"> organic content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4B09C6" w:rsidRPr="00656330">
        <w:rPr>
          <w:rFonts w:ascii="Times New Roman" w:hAnsi="Times New Roman" w:cs="Times New Roman"/>
          <w:sz w:val="24"/>
        </w:rPr>
        <w:t>(</w:t>
      </w:r>
      <w:r w:rsidR="00804C4E" w:rsidRPr="00656330">
        <w:rPr>
          <w:rFonts w:ascii="Times New Roman" w:hAnsi="Times New Roman" w:cs="Times New Roman"/>
          <w:sz w:val="24"/>
        </w:rPr>
        <w:t>Leifeld et al., 2018</w:t>
      </w:r>
      <w:r w:rsidR="004B09C6" w:rsidRPr="00656330">
        <w:rPr>
          <w:rFonts w:ascii="Times New Roman" w:hAnsi="Times New Roman" w:cs="Times New Roman"/>
          <w:sz w:val="24"/>
        </w:rPr>
        <w:t>)</w:t>
      </w:r>
      <w:r w:rsidRPr="00656330">
        <w:rPr>
          <w:rFonts w:ascii="Times New Roman" w:hAnsi="Times New Roman" w:cs="Times New Roman"/>
          <w:sz w:val="24"/>
        </w:rPr>
        <w:t xml:space="preserve"> and hence it was unexpected that there were three sampling sites having very low</w:t>
      </w:r>
      <w:r w:rsidR="00996EAF" w:rsidRPr="00656330">
        <w:rPr>
          <w:rFonts w:ascii="Times New Roman" w:hAnsi="Times New Roman" w:cs="Times New Roman"/>
          <w:sz w:val="24"/>
        </w:rPr>
        <w:t xml:space="preserve"> LOI values</w:t>
      </w:r>
      <w:r w:rsidRPr="00656330">
        <w:rPr>
          <w:rFonts w:ascii="Times New Roman" w:hAnsi="Times New Roman" w:cs="Times New Roman"/>
          <w:sz w:val="24"/>
        </w:rPr>
        <w:t>.</w:t>
      </w:r>
      <w:r w:rsidRPr="00656330">
        <w:rPr>
          <w:rFonts w:ascii="Times New Roman" w:hAnsi="Times New Roman" w:cs="Arial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>Two of them were located near ditches, which flow from sandy areas surrounding the basin and carry high mineral</w:t>
      </w:r>
      <w:r w:rsidR="00E91FC9" w:rsidRPr="00656330">
        <w:rPr>
          <w:rFonts w:ascii="Times New Roman" w:hAnsi="Times New Roman" w:cs="Times New Roman"/>
          <w:sz w:val="24"/>
        </w:rPr>
        <w:t xml:space="preserve"> content</w:t>
      </w:r>
      <w:r w:rsidR="00896B09" w:rsidRPr="00656330">
        <w:rPr>
          <w:rFonts w:ascii="Times New Roman" w:hAnsi="Times New Roman" w:cs="Times New Roman"/>
          <w:sz w:val="24"/>
        </w:rPr>
        <w:t>,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804C4E" w:rsidRPr="00656330">
        <w:rPr>
          <w:rFonts w:ascii="Times New Roman" w:hAnsi="Times New Roman" w:cs="Times New Roman"/>
          <w:sz w:val="24"/>
        </w:rPr>
        <w:t>explaining the relatively low organic matter of the nearby sites</w:t>
      </w:r>
      <w:r w:rsidRPr="00656330">
        <w:rPr>
          <w:rFonts w:ascii="Times New Roman" w:hAnsi="Times New Roman" w:cs="Times New Roman"/>
          <w:sz w:val="24"/>
        </w:rPr>
        <w:t>.</w:t>
      </w:r>
      <w:r w:rsidR="001D438E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 xml:space="preserve">It has been widely </w:t>
      </w:r>
      <w:r w:rsidR="00A61080" w:rsidRPr="00656330">
        <w:rPr>
          <w:rFonts w:ascii="Times New Roman" w:hAnsi="Times New Roman" w:cs="Times New Roman"/>
          <w:sz w:val="24"/>
        </w:rPr>
        <w:t xml:space="preserve">reported </w:t>
      </w:r>
      <w:r w:rsidRPr="00656330">
        <w:rPr>
          <w:rFonts w:ascii="Times New Roman" w:hAnsi="Times New Roman" w:cs="Times New Roman"/>
          <w:sz w:val="24"/>
        </w:rPr>
        <w:t xml:space="preserve">that organic matter (measured as DOC, TOC or LOI) </w:t>
      </w:r>
      <w:r w:rsidR="00712CF1">
        <w:rPr>
          <w:rFonts w:ascii="Times New Roman" w:hAnsi="Times New Roman" w:cs="Times New Roman"/>
          <w:sz w:val="24"/>
        </w:rPr>
        <w:t>and/</w:t>
      </w:r>
      <w:r w:rsidRPr="00656330">
        <w:rPr>
          <w:rFonts w:ascii="Times New Roman" w:hAnsi="Times New Roman" w:cs="Times New Roman"/>
          <w:sz w:val="24"/>
        </w:rPr>
        <w:t xml:space="preserve">or substrate type </w:t>
      </w:r>
      <w:r w:rsidR="001B3D89" w:rsidRPr="00656330">
        <w:rPr>
          <w:rFonts w:ascii="Times New Roman" w:hAnsi="Times New Roman" w:cs="Times New Roman"/>
          <w:sz w:val="24"/>
        </w:rPr>
        <w:t xml:space="preserve">is </w:t>
      </w:r>
      <w:r w:rsidRPr="00656330">
        <w:rPr>
          <w:rFonts w:ascii="Times New Roman" w:hAnsi="Times New Roman" w:cs="Times New Roman"/>
          <w:sz w:val="24"/>
        </w:rPr>
        <w:t>an important control of chironomid communit</w:t>
      </w:r>
      <w:r w:rsidR="00BE6B61">
        <w:rPr>
          <w:rFonts w:ascii="Times New Roman" w:hAnsi="Times New Roman" w:cs="Times New Roman"/>
          <w:sz w:val="24"/>
        </w:rPr>
        <w:t>ies</w:t>
      </w:r>
      <w:r w:rsidRPr="00656330">
        <w:rPr>
          <w:rFonts w:ascii="Times New Roman" w:hAnsi="Times New Roman" w:cs="Times New Roman"/>
          <w:sz w:val="24"/>
        </w:rPr>
        <w:t xml:space="preserve"> in </w:t>
      </w:r>
      <w:r w:rsidR="003F6AA5">
        <w:rPr>
          <w:rFonts w:ascii="Times New Roman" w:hAnsi="Times New Roman" w:cs="Times New Roman"/>
          <w:sz w:val="24"/>
        </w:rPr>
        <w:t>lakes</w:t>
      </w:r>
      <w:r w:rsidRPr="00656330">
        <w:rPr>
          <w:rFonts w:ascii="Times New Roman" w:hAnsi="Times New Roman" w:cs="Times New Roman"/>
          <w:sz w:val="24"/>
        </w:rPr>
        <w:t xml:space="preserve"> (Larocque et al., 2006; Nyman et al., 2005; Luoto et al. 2016), streams (Entrekin et al., 2007), rivers (Syrovátka et al., 2006; Leszczyńska et al., 2019) as well as peatlands (Van Duinen et al., 2006). The quantity of organic matter is crucial to zoobenthos biomass and community composition as </w:t>
      </w:r>
      <w:r w:rsidR="00A8516D" w:rsidRPr="00656330">
        <w:rPr>
          <w:rFonts w:ascii="Times New Roman" w:hAnsi="Times New Roman" w:cs="Times New Roman"/>
          <w:sz w:val="24"/>
        </w:rPr>
        <w:t>it</w:t>
      </w:r>
      <w:r w:rsidRPr="00656330">
        <w:rPr>
          <w:rFonts w:ascii="Times New Roman" w:hAnsi="Times New Roman" w:cs="Times New Roman"/>
          <w:sz w:val="24"/>
        </w:rPr>
        <w:t xml:space="preserve"> provide</w:t>
      </w:r>
      <w:r w:rsidR="00A8516D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both food supply and habitats for organisms</w:t>
      </w:r>
      <w:r w:rsidR="00711F3C" w:rsidRPr="00656330">
        <w:rPr>
          <w:rFonts w:ascii="Times New Roman" w:hAnsi="Times New Roman" w:cs="Times New Roman"/>
          <w:sz w:val="24"/>
        </w:rPr>
        <w:t xml:space="preserve"> (Luoto et al., 2016)</w:t>
      </w:r>
      <w:r w:rsidRPr="00656330">
        <w:rPr>
          <w:rFonts w:ascii="Times New Roman" w:hAnsi="Times New Roman" w:cs="Times New Roman"/>
          <w:sz w:val="24"/>
        </w:rPr>
        <w:t xml:space="preserve">. </w:t>
      </w:r>
      <w:r w:rsidR="00256971" w:rsidRPr="00656330">
        <w:rPr>
          <w:rFonts w:ascii="Times New Roman" w:hAnsi="Times New Roman" w:cs="Times New Roman"/>
          <w:sz w:val="24"/>
        </w:rPr>
        <w:t xml:space="preserve">Organic matter exclusion in freshwater ecosystems would lead to decreased chironomid abundances </w:t>
      </w:r>
      <w:r w:rsidR="00FF077A" w:rsidRPr="00656330">
        <w:rPr>
          <w:rFonts w:ascii="Times New Roman" w:hAnsi="Times New Roman" w:cs="Times New Roman"/>
          <w:sz w:val="24"/>
        </w:rPr>
        <w:t xml:space="preserve">and </w:t>
      </w:r>
      <w:r w:rsidR="0017450A" w:rsidRPr="00656330">
        <w:rPr>
          <w:rFonts w:ascii="Times New Roman" w:hAnsi="Times New Roman" w:cs="Times New Roman"/>
          <w:sz w:val="24"/>
        </w:rPr>
        <w:t>an altered</w:t>
      </w:r>
      <w:r w:rsidR="00FF077A" w:rsidRPr="00656330">
        <w:rPr>
          <w:rFonts w:ascii="Times New Roman" w:hAnsi="Times New Roman" w:cs="Times New Roman"/>
          <w:sz w:val="24"/>
        </w:rPr>
        <w:t xml:space="preserve"> chironomid community assemblage</w:t>
      </w:r>
      <w:r w:rsidR="00256971" w:rsidRPr="00656330">
        <w:rPr>
          <w:rFonts w:ascii="Times New Roman" w:hAnsi="Times New Roman" w:cs="Times New Roman"/>
          <w:sz w:val="24"/>
        </w:rPr>
        <w:t xml:space="preserve"> (Entrekin et al., 2007). Nevertheless, </w:t>
      </w:r>
      <w:r w:rsidR="0017450A" w:rsidRPr="00656330">
        <w:rPr>
          <w:rFonts w:ascii="Times New Roman" w:hAnsi="Times New Roman" w:cs="Times New Roman"/>
          <w:sz w:val="24"/>
        </w:rPr>
        <w:t xml:space="preserve">a </w:t>
      </w:r>
      <w:r w:rsidR="00256971" w:rsidRPr="00656330">
        <w:rPr>
          <w:rFonts w:ascii="Times New Roman" w:hAnsi="Times New Roman" w:cs="Times New Roman"/>
          <w:sz w:val="24"/>
        </w:rPr>
        <w:t xml:space="preserve">high organic matter </w:t>
      </w:r>
      <w:r w:rsidR="00BD69C3" w:rsidRPr="00656330">
        <w:rPr>
          <w:rFonts w:ascii="Times New Roman" w:hAnsi="Times New Roman" w:cs="Times New Roman"/>
          <w:sz w:val="24"/>
        </w:rPr>
        <w:t xml:space="preserve">content is </w:t>
      </w:r>
      <w:r w:rsidR="00256971" w:rsidRPr="00656330">
        <w:rPr>
          <w:rFonts w:ascii="Times New Roman" w:hAnsi="Times New Roman" w:cs="Times New Roman"/>
          <w:sz w:val="24"/>
        </w:rPr>
        <w:t>often accompanied with low pH, poor light and depleted hypolimnetic oxygen (Luoto et al., 2016; Premke et al., 2010)</w:t>
      </w:r>
      <w:r w:rsidR="00256971" w:rsidRPr="00656330">
        <w:rPr>
          <w:rFonts w:ascii="Times New Roman" w:hAnsi="Times New Roman" w:cs="Times New Roman" w:hint="eastAsia"/>
          <w:sz w:val="24"/>
        </w:rPr>
        <w:t>,</w:t>
      </w:r>
      <w:r w:rsidR="00256971" w:rsidRPr="00656330">
        <w:rPr>
          <w:rFonts w:ascii="Times New Roman" w:hAnsi="Times New Roman" w:cs="Times New Roman"/>
          <w:sz w:val="24"/>
        </w:rPr>
        <w:t xml:space="preserve"> which might exert an inhibitory effect to </w:t>
      </w:r>
      <w:r w:rsidR="00BD69C3" w:rsidRPr="00656330">
        <w:rPr>
          <w:rFonts w:ascii="Times New Roman" w:hAnsi="Times New Roman" w:cs="Times New Roman"/>
          <w:sz w:val="24"/>
        </w:rPr>
        <w:t xml:space="preserve">the </w:t>
      </w:r>
      <w:r w:rsidR="00256971" w:rsidRPr="00656330">
        <w:rPr>
          <w:rFonts w:ascii="Times New Roman" w:hAnsi="Times New Roman" w:cs="Times New Roman"/>
          <w:sz w:val="24"/>
        </w:rPr>
        <w:t>survival of zoobenthos.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D45F06" w:rsidRPr="00656330">
        <w:rPr>
          <w:rFonts w:ascii="Times New Roman" w:hAnsi="Times New Roman" w:cs="Times New Roman"/>
          <w:sz w:val="24"/>
        </w:rPr>
        <w:t>Substrate quality</w:t>
      </w:r>
      <w:r w:rsidR="00B02AB1" w:rsidRPr="00656330">
        <w:rPr>
          <w:rFonts w:ascii="Times New Roman" w:hAnsi="Times New Roman" w:cs="Times New Roman"/>
          <w:sz w:val="24"/>
        </w:rPr>
        <w:t xml:space="preserve"> </w:t>
      </w:r>
      <w:r w:rsidR="002B0D75" w:rsidRPr="00656330">
        <w:rPr>
          <w:rFonts w:ascii="Times New Roman" w:hAnsi="Times New Roman" w:cs="Times New Roman"/>
          <w:sz w:val="24"/>
        </w:rPr>
        <w:t>determine</w:t>
      </w:r>
      <w:r w:rsidR="000F7D10" w:rsidRPr="00656330">
        <w:rPr>
          <w:rFonts w:ascii="Times New Roman" w:hAnsi="Times New Roman" w:cs="Times New Roman"/>
          <w:sz w:val="24"/>
        </w:rPr>
        <w:t>s</w:t>
      </w:r>
      <w:r w:rsidR="00B02AB1" w:rsidRPr="00656330">
        <w:rPr>
          <w:rFonts w:ascii="Times New Roman" w:hAnsi="Times New Roman" w:cs="Times New Roman"/>
          <w:sz w:val="24"/>
        </w:rPr>
        <w:t xml:space="preserve"> the</w:t>
      </w:r>
      <w:r w:rsidR="005033C3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 xml:space="preserve">feeding </w:t>
      </w:r>
      <w:r w:rsidR="00B02AB1" w:rsidRPr="00656330">
        <w:rPr>
          <w:rFonts w:ascii="Times New Roman" w:hAnsi="Times New Roman" w:cs="Times New Roman"/>
          <w:sz w:val="24"/>
        </w:rPr>
        <w:t>behavio</w:t>
      </w:r>
      <w:r w:rsidR="00BD69C3" w:rsidRPr="00656330">
        <w:rPr>
          <w:rFonts w:ascii="Times New Roman" w:hAnsi="Times New Roman" w:cs="Times New Roman"/>
          <w:sz w:val="24"/>
        </w:rPr>
        <w:t>u</w:t>
      </w:r>
      <w:r w:rsidR="00B02AB1" w:rsidRPr="00656330">
        <w:rPr>
          <w:rFonts w:ascii="Times New Roman" w:hAnsi="Times New Roman" w:cs="Times New Roman"/>
          <w:sz w:val="24"/>
        </w:rPr>
        <w:t xml:space="preserve">rs </w:t>
      </w:r>
      <w:r w:rsidRPr="00656330">
        <w:rPr>
          <w:rFonts w:ascii="Times New Roman" w:hAnsi="Times New Roman" w:cs="Times New Roman"/>
          <w:sz w:val="24"/>
        </w:rPr>
        <w:t>of invertebrates (</w:t>
      </w:r>
      <w:r w:rsidRPr="00656330">
        <w:rPr>
          <w:rFonts w:ascii="Times New Roman" w:hAnsi="Times New Roman" w:cs="Times New Roman"/>
          <w:kern w:val="0"/>
          <w:sz w:val="24"/>
          <w:szCs w:val="18"/>
        </w:rPr>
        <w:t>Henriques-Oliveira et al., 2003</w:t>
      </w:r>
      <w:r w:rsidRPr="00656330">
        <w:rPr>
          <w:rFonts w:ascii="Times New Roman" w:hAnsi="Times New Roman" w:cs="Times New Roman"/>
          <w:sz w:val="24"/>
        </w:rPr>
        <w:t>)</w:t>
      </w:r>
      <w:r w:rsidR="009E1584" w:rsidRPr="00656330">
        <w:rPr>
          <w:rFonts w:ascii="Times New Roman" w:hAnsi="Times New Roman" w:cs="Times New Roman"/>
          <w:sz w:val="24"/>
        </w:rPr>
        <w:t xml:space="preserve"> and c</w:t>
      </w:r>
      <w:r w:rsidR="004C70A1" w:rsidRPr="00656330">
        <w:rPr>
          <w:rFonts w:ascii="Times New Roman" w:hAnsi="Times New Roman" w:cs="Times New Roman"/>
          <w:sz w:val="24"/>
        </w:rPr>
        <w:t xml:space="preserve">ollector-gatherers </w:t>
      </w:r>
      <w:r w:rsidR="00A2446C">
        <w:rPr>
          <w:rFonts w:ascii="Times New Roman" w:hAnsi="Times New Roman" w:cs="Times New Roman"/>
          <w:sz w:val="24"/>
        </w:rPr>
        <w:t>are often found in</w:t>
      </w:r>
      <w:r w:rsidR="004C70A1" w:rsidRPr="00656330">
        <w:rPr>
          <w:rFonts w:ascii="Times New Roman" w:hAnsi="Times New Roman" w:cs="Times New Roman"/>
          <w:sz w:val="24"/>
        </w:rPr>
        <w:t xml:space="preserve"> h</w:t>
      </w:r>
      <w:r w:rsidRPr="00656330">
        <w:rPr>
          <w:rFonts w:ascii="Times New Roman" w:hAnsi="Times New Roman" w:cs="Times New Roman"/>
          <w:sz w:val="24"/>
        </w:rPr>
        <w:t>igh humic habitats, while collector-filter</w:t>
      </w:r>
      <w:r w:rsidR="0041241A" w:rsidRPr="00656330">
        <w:rPr>
          <w:rFonts w:ascii="Times New Roman" w:hAnsi="Times New Roman" w:cs="Times New Roman"/>
          <w:sz w:val="24"/>
        </w:rPr>
        <w:t>er</w:t>
      </w:r>
      <w:r w:rsidRPr="00656330">
        <w:rPr>
          <w:rFonts w:ascii="Times New Roman" w:hAnsi="Times New Roman" w:cs="Times New Roman"/>
          <w:sz w:val="24"/>
        </w:rPr>
        <w:t xml:space="preserve">s </w:t>
      </w:r>
      <w:r w:rsidR="004C70A1" w:rsidRPr="00656330">
        <w:rPr>
          <w:rFonts w:ascii="Times New Roman" w:hAnsi="Times New Roman" w:cs="Times New Roman"/>
          <w:sz w:val="24"/>
        </w:rPr>
        <w:t xml:space="preserve">prefer </w:t>
      </w:r>
      <w:r w:rsidR="000D3E71">
        <w:rPr>
          <w:rFonts w:ascii="Times New Roman" w:hAnsi="Times New Roman" w:cs="Times New Roman"/>
          <w:sz w:val="24"/>
        </w:rPr>
        <w:t xml:space="preserve">relatively </w:t>
      </w:r>
      <w:r w:rsidR="004C70A1" w:rsidRPr="00656330">
        <w:rPr>
          <w:rFonts w:ascii="Times New Roman" w:hAnsi="Times New Roman" w:cs="Times New Roman"/>
          <w:sz w:val="24"/>
        </w:rPr>
        <w:t>low organic content</w:t>
      </w:r>
      <w:r w:rsidRPr="00656330">
        <w:rPr>
          <w:rFonts w:ascii="Times New Roman" w:hAnsi="Times New Roman" w:cs="Times New Roman"/>
          <w:sz w:val="24"/>
        </w:rPr>
        <w:t xml:space="preserve"> (</w:t>
      </w:r>
      <w:r w:rsidR="004C70A1" w:rsidRPr="00656330">
        <w:rPr>
          <w:rFonts w:ascii="Times New Roman" w:hAnsi="Times New Roman" w:cs="Times New Roman"/>
          <w:sz w:val="24"/>
        </w:rPr>
        <w:t>Kivil</w:t>
      </w:r>
      <w:r w:rsidR="004C70A1" w:rsidRPr="00656330">
        <w:rPr>
          <w:rFonts w:ascii="Times New Roman" w:hAnsi="Times New Roman" w:cs="Times New Roman" w:hint="eastAsia"/>
          <w:sz w:val="24"/>
        </w:rPr>
        <w:t>ä</w:t>
      </w:r>
      <w:r w:rsidR="004C70A1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>et al., 20</w:t>
      </w:r>
      <w:r w:rsidR="0064274F" w:rsidRPr="00656330">
        <w:rPr>
          <w:rFonts w:ascii="Times New Roman" w:hAnsi="Times New Roman" w:cs="Times New Roman"/>
          <w:sz w:val="24"/>
        </w:rPr>
        <w:t>19</w:t>
      </w:r>
      <w:r w:rsidRPr="00656330">
        <w:rPr>
          <w:rFonts w:ascii="Times New Roman" w:hAnsi="Times New Roman" w:cs="Times New Roman"/>
          <w:sz w:val="24"/>
        </w:rPr>
        <w:t xml:space="preserve">). Shredders generally feed on coarse particulate organic matter </w:t>
      </w:r>
      <w:r w:rsidRPr="00656330">
        <w:rPr>
          <w:rFonts w:ascii="Times New Roman" w:hAnsi="Times New Roman" w:cs="Times New Roman"/>
          <w:sz w:val="24"/>
        </w:rPr>
        <w:lastRenderedPageBreak/>
        <w:t xml:space="preserve">(CPOM&gt;1mm), such as leaf litter and woody debris. </w:t>
      </w:r>
      <w:r w:rsidR="003D730C" w:rsidRPr="00656330">
        <w:rPr>
          <w:rFonts w:ascii="Times New Roman" w:hAnsi="Times New Roman" w:cs="Times New Roman"/>
          <w:sz w:val="24"/>
        </w:rPr>
        <w:t>However</w:t>
      </w:r>
      <w:r w:rsidR="00AE4650" w:rsidRPr="00656330">
        <w:rPr>
          <w:rFonts w:ascii="Times New Roman" w:hAnsi="Times New Roman" w:cs="Times New Roman"/>
          <w:sz w:val="24"/>
        </w:rPr>
        <w:t>, in our study</w:t>
      </w:r>
      <w:r w:rsidR="003D730C" w:rsidRPr="00656330">
        <w:rPr>
          <w:rFonts w:ascii="Times New Roman" w:hAnsi="Times New Roman" w:cs="Times New Roman"/>
          <w:sz w:val="24"/>
        </w:rPr>
        <w:t xml:space="preserve">, </w:t>
      </w:r>
      <w:r w:rsidRPr="00656330">
        <w:rPr>
          <w:rFonts w:ascii="Times New Roman" w:hAnsi="Times New Roman" w:cs="Times New Roman"/>
          <w:sz w:val="24"/>
        </w:rPr>
        <w:t>this feeding group</w:t>
      </w:r>
      <w:r w:rsidRPr="00656330" w:rsidDel="00E5688A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>mainly consisted of</w:t>
      </w:r>
      <w:r w:rsidR="009E5558" w:rsidRPr="00656330">
        <w:rPr>
          <w:rFonts w:ascii="Times New Roman" w:hAnsi="Times New Roman" w:cs="Times New Roman"/>
          <w:sz w:val="24"/>
        </w:rPr>
        <w:t xml:space="preserve"> the </w:t>
      </w:r>
      <w:r w:rsidR="00D43825" w:rsidRPr="00656330">
        <w:rPr>
          <w:rFonts w:ascii="Times New Roman" w:hAnsi="Times New Roman" w:cs="Times New Roman"/>
          <w:sz w:val="24"/>
        </w:rPr>
        <w:t xml:space="preserve">aquatic </w:t>
      </w:r>
      <w:r w:rsidR="009E5558" w:rsidRPr="00656330">
        <w:rPr>
          <w:rFonts w:ascii="Times New Roman" w:hAnsi="Times New Roman" w:cs="Times New Roman"/>
          <w:sz w:val="24"/>
        </w:rPr>
        <w:t>genus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i/>
          <w:iCs/>
          <w:sz w:val="24"/>
        </w:rPr>
        <w:t>Polypedilum</w:t>
      </w:r>
      <w:r w:rsidRPr="00656330">
        <w:rPr>
          <w:rFonts w:ascii="Times New Roman" w:hAnsi="Times New Roman" w:cs="Times New Roman"/>
          <w:sz w:val="24"/>
        </w:rPr>
        <w:t xml:space="preserve">, for which algae are </w:t>
      </w:r>
      <w:r w:rsidR="00A61080" w:rsidRPr="00656330">
        <w:rPr>
          <w:rFonts w:ascii="Times New Roman" w:hAnsi="Times New Roman" w:cs="Times New Roman"/>
          <w:sz w:val="24"/>
        </w:rPr>
        <w:t xml:space="preserve">an important part of the </w:t>
      </w:r>
      <w:r w:rsidRPr="00656330">
        <w:rPr>
          <w:rFonts w:ascii="Times New Roman" w:hAnsi="Times New Roman" w:cs="Times New Roman"/>
          <w:sz w:val="24"/>
        </w:rPr>
        <w:t>diet (</w:t>
      </w:r>
      <w:r w:rsidRPr="00656330">
        <w:rPr>
          <w:rFonts w:ascii="Times New Roman" w:hAnsi="Times New Roman" w:cs="Times New Roman"/>
          <w:kern w:val="0"/>
          <w:sz w:val="24"/>
          <w:szCs w:val="18"/>
        </w:rPr>
        <w:t>Henriques-Oliveira et al., 2003</w:t>
      </w:r>
      <w:r w:rsidRPr="00656330">
        <w:rPr>
          <w:rFonts w:ascii="Times New Roman" w:hAnsi="Times New Roman" w:cs="Times New Roman"/>
          <w:sz w:val="24"/>
        </w:rPr>
        <w:t xml:space="preserve">), and </w:t>
      </w:r>
      <w:r w:rsidR="00192086" w:rsidRPr="00656330">
        <w:rPr>
          <w:rFonts w:ascii="Times New Roman" w:hAnsi="Times New Roman" w:cs="Times New Roman"/>
          <w:sz w:val="24"/>
        </w:rPr>
        <w:t>therefore they</w:t>
      </w:r>
      <w:r w:rsidRPr="00656330" w:rsidDel="003D2D0B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>were abundan</w:t>
      </w:r>
      <w:r w:rsidR="0064274F" w:rsidRPr="00656330">
        <w:rPr>
          <w:rFonts w:ascii="Times New Roman" w:hAnsi="Times New Roman" w:cs="Times New Roman"/>
          <w:sz w:val="24"/>
        </w:rPr>
        <w:t>t</w:t>
      </w:r>
      <w:r w:rsidRPr="00656330">
        <w:rPr>
          <w:rFonts w:ascii="Times New Roman" w:hAnsi="Times New Roman" w:cs="Times New Roman"/>
          <w:sz w:val="24"/>
        </w:rPr>
        <w:t xml:space="preserve"> in pool habitats</w:t>
      </w:r>
      <w:r w:rsidR="0064274F" w:rsidRPr="00656330">
        <w:rPr>
          <w:rFonts w:ascii="Times New Roman" w:hAnsi="Times New Roman" w:cs="Times New Roman"/>
          <w:sz w:val="24"/>
        </w:rPr>
        <w:t xml:space="preserve"> in the Dajiuhu Wetland</w:t>
      </w:r>
      <w:r w:rsidRPr="00656330">
        <w:rPr>
          <w:rFonts w:ascii="Times New Roman" w:hAnsi="Times New Roman" w:cs="Times New Roman"/>
          <w:sz w:val="24"/>
        </w:rPr>
        <w:t xml:space="preserve">. As mouthpart evolution </w:t>
      </w:r>
      <w:r w:rsidR="00CE2E9B" w:rsidRPr="00656330">
        <w:rPr>
          <w:rFonts w:ascii="Times New Roman" w:hAnsi="Times New Roman" w:cs="Times New Roman"/>
          <w:sz w:val="24"/>
        </w:rPr>
        <w:t xml:space="preserve">is </w:t>
      </w:r>
      <w:r w:rsidRPr="00656330">
        <w:rPr>
          <w:rFonts w:ascii="Times New Roman" w:hAnsi="Times New Roman" w:cs="Times New Roman"/>
          <w:sz w:val="24"/>
        </w:rPr>
        <w:t xml:space="preserve">strongly impacted by feeding ecology, morphological traits are thought to be dependent on feeding traits and serve as a good surrogate </w:t>
      </w:r>
      <w:r w:rsidR="008405B0" w:rsidRPr="00656330">
        <w:rPr>
          <w:rFonts w:ascii="Times New Roman" w:hAnsi="Times New Roman" w:cs="Times New Roman"/>
          <w:sz w:val="24"/>
        </w:rPr>
        <w:t>for</w:t>
      </w:r>
      <w:r w:rsidRPr="00656330">
        <w:rPr>
          <w:rFonts w:ascii="Times New Roman" w:hAnsi="Times New Roman" w:cs="Times New Roman"/>
          <w:sz w:val="24"/>
        </w:rPr>
        <w:t xml:space="preserve"> habitat changes (Antczak-Orlewska et al., 2021).</w:t>
      </w:r>
      <w:r w:rsidR="00172373">
        <w:rPr>
          <w:rFonts w:ascii="Times New Roman" w:hAnsi="Times New Roman" w:cs="Times New Roman"/>
          <w:sz w:val="24"/>
        </w:rPr>
        <w:t xml:space="preserve">The </w:t>
      </w:r>
      <w:r w:rsidRPr="00656330">
        <w:rPr>
          <w:rFonts w:ascii="Times New Roman" w:hAnsi="Times New Roman" w:cs="Times New Roman"/>
          <w:sz w:val="24"/>
        </w:rPr>
        <w:t xml:space="preserve">M14 </w:t>
      </w:r>
      <w:r w:rsidR="00172373">
        <w:rPr>
          <w:rFonts w:ascii="Times New Roman" w:hAnsi="Times New Roman" w:cs="Times New Roman"/>
          <w:sz w:val="24"/>
        </w:rPr>
        <w:t>morphological type</w:t>
      </w:r>
      <w:r w:rsidR="00172373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 xml:space="preserve">are </w:t>
      </w:r>
      <w:r w:rsidR="0009417B" w:rsidRPr="00656330">
        <w:rPr>
          <w:rFonts w:ascii="Times New Roman" w:hAnsi="Times New Roman" w:cs="Times New Roman"/>
          <w:sz w:val="24"/>
        </w:rPr>
        <w:t xml:space="preserve">mainly </w:t>
      </w:r>
      <w:r w:rsidRPr="00656330">
        <w:rPr>
          <w:rFonts w:ascii="Times New Roman" w:hAnsi="Times New Roman" w:cs="Times New Roman"/>
          <w:sz w:val="24"/>
        </w:rPr>
        <w:t xml:space="preserve">composed of </w:t>
      </w:r>
      <w:r w:rsidR="0009417B" w:rsidRPr="00656330">
        <w:rPr>
          <w:rFonts w:ascii="Times New Roman" w:hAnsi="Times New Roman" w:cs="Times New Roman"/>
          <w:sz w:val="24"/>
        </w:rPr>
        <w:t xml:space="preserve">taxa preferring </w:t>
      </w:r>
      <w:r w:rsidR="006772B9" w:rsidRPr="00656330">
        <w:rPr>
          <w:rFonts w:ascii="Times New Roman" w:hAnsi="Times New Roman" w:cs="Times New Roman"/>
          <w:sz w:val="24"/>
        </w:rPr>
        <w:t>alga</w:t>
      </w:r>
      <w:r w:rsidR="006772B9">
        <w:rPr>
          <w:rFonts w:ascii="Times New Roman" w:hAnsi="Times New Roman" w:cs="Times New Roman"/>
          <w:sz w:val="24"/>
        </w:rPr>
        <w:t>l</w:t>
      </w:r>
      <w:r w:rsidR="0009417B" w:rsidRPr="00656330">
        <w:rPr>
          <w:rFonts w:ascii="Times New Roman" w:hAnsi="Times New Roman" w:cs="Times New Roman"/>
          <w:sz w:val="24"/>
        </w:rPr>
        <w:t>-rich conditions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09417B" w:rsidRPr="00656330">
        <w:rPr>
          <w:rFonts w:ascii="Times New Roman" w:hAnsi="Times New Roman" w:cs="Times New Roman"/>
          <w:sz w:val="24"/>
        </w:rPr>
        <w:t xml:space="preserve">(e.g. </w:t>
      </w:r>
      <w:r w:rsidRPr="00656330">
        <w:rPr>
          <w:rFonts w:ascii="Times New Roman" w:hAnsi="Times New Roman" w:cs="Times New Roman"/>
          <w:i/>
          <w:iCs/>
          <w:sz w:val="24"/>
        </w:rPr>
        <w:t>P. nubeculosum</w:t>
      </w:r>
      <w:r w:rsidRPr="00656330">
        <w:rPr>
          <w:rFonts w:ascii="Times New Roman" w:hAnsi="Times New Roman" w:cs="Times New Roman"/>
          <w:sz w:val="24"/>
        </w:rPr>
        <w:t>-type</w:t>
      </w:r>
      <w:r w:rsidR="0009417B" w:rsidRPr="00656330">
        <w:rPr>
          <w:rFonts w:ascii="Times New Roman" w:hAnsi="Times New Roman" w:cs="Times New Roman"/>
          <w:sz w:val="24"/>
        </w:rPr>
        <w:t>)</w:t>
      </w:r>
      <w:r w:rsidRPr="00656330">
        <w:rPr>
          <w:rFonts w:ascii="Times New Roman" w:hAnsi="Times New Roman" w:cs="Times New Roman"/>
          <w:sz w:val="24"/>
        </w:rPr>
        <w:t xml:space="preserve">, and </w:t>
      </w:r>
      <w:r w:rsidR="00A61080" w:rsidRPr="00656330">
        <w:rPr>
          <w:rFonts w:ascii="Times New Roman" w:hAnsi="Times New Roman" w:cs="Times New Roman"/>
          <w:sz w:val="24"/>
        </w:rPr>
        <w:t xml:space="preserve">are </w:t>
      </w:r>
      <w:r w:rsidRPr="00656330">
        <w:rPr>
          <w:rFonts w:ascii="Times New Roman" w:hAnsi="Times New Roman" w:cs="Times New Roman"/>
          <w:sz w:val="24"/>
        </w:rPr>
        <w:t xml:space="preserve">thus abundant in inundated habitats. M15 is a morphological type having narrow or foot-shaped ventromental plates and mainly consisted of </w:t>
      </w:r>
      <w:r w:rsidR="00123BF9" w:rsidRPr="00E625CD">
        <w:rPr>
          <w:rFonts w:ascii="Times New Roman" w:hAnsi="Times New Roman" w:cs="Times New Roman"/>
          <w:sz w:val="24"/>
        </w:rPr>
        <w:t>collector-gatherers</w:t>
      </w:r>
      <w:r w:rsidRPr="00656330">
        <w:rPr>
          <w:rFonts w:ascii="Times New Roman" w:hAnsi="Times New Roman" w:cs="Times New Roman"/>
          <w:sz w:val="24"/>
        </w:rPr>
        <w:t xml:space="preserve"> adapted to semi-terrestrial environments such as </w:t>
      </w:r>
      <w:r w:rsidRPr="00656330">
        <w:rPr>
          <w:rFonts w:ascii="Times New Roman" w:hAnsi="Times New Roman" w:cs="Times New Roman"/>
          <w:i/>
          <w:iCs/>
          <w:sz w:val="24"/>
        </w:rPr>
        <w:t>Psilometriocnemus, Pseudosmittia, Limnophyes</w:t>
      </w:r>
      <w:r w:rsidRPr="00656330">
        <w:rPr>
          <w:rFonts w:ascii="Times New Roman" w:hAnsi="Times New Roman" w:cs="Times New Roman"/>
          <w:sz w:val="24"/>
        </w:rPr>
        <w:t xml:space="preserve"> and </w:t>
      </w:r>
      <w:r w:rsidRPr="00656330">
        <w:rPr>
          <w:rFonts w:ascii="Times New Roman" w:hAnsi="Times New Roman" w:cs="Times New Roman"/>
          <w:i/>
          <w:iCs/>
          <w:sz w:val="24"/>
        </w:rPr>
        <w:t>Pseudorthocladius</w:t>
      </w:r>
      <w:r w:rsidRPr="00656330">
        <w:rPr>
          <w:rFonts w:ascii="Times New Roman" w:hAnsi="Times New Roman" w:cs="Times New Roman"/>
          <w:sz w:val="24"/>
        </w:rPr>
        <w:t>, and therefore showed a</w:t>
      </w:r>
      <w:r w:rsidR="001A46FC" w:rsidRPr="00656330">
        <w:rPr>
          <w:rFonts w:ascii="Times New Roman" w:hAnsi="Times New Roman" w:cs="Times New Roman"/>
          <w:sz w:val="24"/>
        </w:rPr>
        <w:t>n opposite</w:t>
      </w:r>
      <w:r w:rsidRPr="00656330">
        <w:rPr>
          <w:rFonts w:ascii="Times New Roman" w:hAnsi="Times New Roman" w:cs="Times New Roman"/>
          <w:sz w:val="24"/>
        </w:rPr>
        <w:t xml:space="preserve"> distribution </w:t>
      </w:r>
      <w:r w:rsidR="001A46FC" w:rsidRPr="00656330">
        <w:rPr>
          <w:rFonts w:ascii="Times New Roman" w:hAnsi="Times New Roman" w:cs="Times New Roman"/>
          <w:sz w:val="24"/>
        </w:rPr>
        <w:t>to</w:t>
      </w:r>
      <w:r w:rsidR="00B46362">
        <w:rPr>
          <w:rFonts w:ascii="Times New Roman" w:hAnsi="Times New Roman" w:cs="Times New Roman"/>
          <w:sz w:val="24"/>
        </w:rPr>
        <w:t xml:space="preserve"> the</w:t>
      </w:r>
      <w:r w:rsidR="001A46FC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>M14</w:t>
      </w:r>
      <w:r w:rsidR="00B46362">
        <w:rPr>
          <w:rFonts w:ascii="Times New Roman" w:hAnsi="Times New Roman" w:cs="Times New Roman"/>
          <w:sz w:val="24"/>
        </w:rPr>
        <w:t xml:space="preserve"> morphological type</w:t>
      </w:r>
      <w:r w:rsidRPr="00656330">
        <w:rPr>
          <w:rFonts w:ascii="Times New Roman" w:hAnsi="Times New Roman" w:cs="Times New Roman"/>
          <w:sz w:val="24"/>
        </w:rPr>
        <w:t>. For body size, habitats with high-quality food supply</w:t>
      </w:r>
      <w:r w:rsidR="00425983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>are undoubtedly prone to support large individuals to improve their competitive</w:t>
      </w:r>
      <w:r w:rsidR="00FC575F" w:rsidRPr="00656330">
        <w:rPr>
          <w:rFonts w:ascii="Times New Roman" w:hAnsi="Times New Roman" w:cs="Times New Roman"/>
          <w:sz w:val="24"/>
        </w:rPr>
        <w:t>ness</w:t>
      </w:r>
      <w:r w:rsidRPr="00656330">
        <w:rPr>
          <w:rFonts w:ascii="Times New Roman" w:hAnsi="Times New Roman" w:cs="Times New Roman"/>
          <w:sz w:val="24"/>
        </w:rPr>
        <w:t xml:space="preserve"> and survive in </w:t>
      </w:r>
      <w:r w:rsidR="00BB61BF" w:rsidRPr="00656330">
        <w:rPr>
          <w:rFonts w:ascii="Times New Roman" w:hAnsi="Times New Roman" w:cs="Times New Roman"/>
          <w:sz w:val="24"/>
        </w:rPr>
        <w:t xml:space="preserve">relatively </w:t>
      </w:r>
      <w:r w:rsidRPr="00656330">
        <w:rPr>
          <w:rFonts w:ascii="Times New Roman" w:hAnsi="Times New Roman" w:cs="Times New Roman"/>
          <w:sz w:val="24"/>
        </w:rPr>
        <w:t>stable condition</w:t>
      </w:r>
      <w:r w:rsidR="00BB61BF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like </w:t>
      </w:r>
      <w:r w:rsidR="00550C9A" w:rsidRPr="00656330">
        <w:rPr>
          <w:rFonts w:ascii="Times New Roman" w:hAnsi="Times New Roman" w:cs="Times New Roman"/>
          <w:sz w:val="24"/>
        </w:rPr>
        <w:t xml:space="preserve">peatland </w:t>
      </w:r>
      <w:r w:rsidRPr="00656330">
        <w:rPr>
          <w:rFonts w:ascii="Times New Roman" w:hAnsi="Times New Roman" w:cs="Times New Roman"/>
          <w:sz w:val="24"/>
        </w:rPr>
        <w:t>pools</w:t>
      </w:r>
      <w:r w:rsidR="00550C9A" w:rsidRPr="00656330">
        <w:rPr>
          <w:rFonts w:ascii="Times New Roman" w:hAnsi="Times New Roman" w:cs="Times New Roman"/>
          <w:sz w:val="24"/>
        </w:rPr>
        <w:t xml:space="preserve"> here</w:t>
      </w:r>
      <w:r w:rsidR="00171524" w:rsidRPr="00656330">
        <w:rPr>
          <w:rFonts w:ascii="Times New Roman" w:hAnsi="Times New Roman" w:cs="Times New Roman"/>
          <w:sz w:val="24"/>
        </w:rPr>
        <w:t xml:space="preserve"> (</w:t>
      </w:r>
      <w:r w:rsidR="000825E4" w:rsidRPr="00656330">
        <w:rPr>
          <w:rFonts w:ascii="Times New Roman" w:hAnsi="Times New Roman" w:cs="Times New Roman"/>
          <w:sz w:val="24"/>
        </w:rPr>
        <w:t>I</w:t>
      </w:r>
      <w:r w:rsidR="000825E4" w:rsidRPr="00656330">
        <w:rPr>
          <w:rFonts w:ascii="Times New Roman" w:hAnsi="Times New Roman" w:cs="Times New Roman" w:hint="eastAsia"/>
          <w:sz w:val="24"/>
        </w:rPr>
        <w:t>g</w:t>
      </w:r>
      <w:r w:rsidR="000825E4" w:rsidRPr="00656330">
        <w:rPr>
          <w:rFonts w:ascii="Times New Roman" w:hAnsi="Times New Roman" w:cs="Times New Roman"/>
          <w:sz w:val="24"/>
        </w:rPr>
        <w:t>lesias et al., 2012</w:t>
      </w:r>
      <w:r w:rsidR="00171524" w:rsidRPr="00656330">
        <w:rPr>
          <w:rFonts w:ascii="Times New Roman" w:hAnsi="Times New Roman" w:cs="Times New Roman"/>
          <w:sz w:val="24"/>
        </w:rPr>
        <w:t>)</w:t>
      </w:r>
      <w:r w:rsidRPr="00656330">
        <w:rPr>
          <w:rFonts w:ascii="Times New Roman" w:hAnsi="Times New Roman" w:cs="Times New Roman"/>
          <w:sz w:val="24"/>
        </w:rPr>
        <w:t>.</w:t>
      </w:r>
    </w:p>
    <w:p w14:paraId="79030747" w14:textId="068F0019" w:rsidR="00807D4C" w:rsidRPr="00656330" w:rsidRDefault="00EB6EA1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Water level is an important environmental filter for biotic communities in both taxonomic and functional trait</w:t>
      </w:r>
      <w:r w:rsidR="005964E6" w:rsidRPr="00656330">
        <w:rPr>
          <w:rFonts w:ascii="Times New Roman" w:hAnsi="Times New Roman" w:cs="Times New Roman"/>
          <w:sz w:val="24"/>
        </w:rPr>
        <w:t xml:space="preserve"> compositions (</w:t>
      </w:r>
      <w:r w:rsidR="00C640C5" w:rsidRPr="00656330">
        <w:rPr>
          <w:rFonts w:ascii="Times New Roman" w:hAnsi="Times New Roman" w:cs="Times New Roman"/>
          <w:sz w:val="24"/>
        </w:rPr>
        <w:t>Ca</w:t>
      </w:r>
      <w:r w:rsidR="00C640C5" w:rsidRPr="00656330">
        <w:rPr>
          <w:rFonts w:ascii="Times New Roman" w:eastAsia="等线" w:hAnsi="Times New Roman" w:cs="Times New Roman"/>
          <w:sz w:val="24"/>
        </w:rPr>
        <w:t>ñ</w:t>
      </w:r>
      <w:r w:rsidR="00C640C5" w:rsidRPr="00656330">
        <w:rPr>
          <w:rFonts w:ascii="Times New Roman" w:hAnsi="Times New Roman" w:cs="Times New Roman"/>
          <w:sz w:val="24"/>
        </w:rPr>
        <w:t>edo-Arg</w:t>
      </w:r>
      <w:r w:rsidR="00C640C5" w:rsidRPr="00656330">
        <w:rPr>
          <w:rFonts w:ascii="Times New Roman" w:eastAsia="等线" w:hAnsi="Times New Roman" w:cs="Times New Roman"/>
          <w:sz w:val="24"/>
        </w:rPr>
        <w:t>ü</w:t>
      </w:r>
      <w:r w:rsidR="00C640C5" w:rsidRPr="00656330">
        <w:rPr>
          <w:rFonts w:ascii="Times New Roman" w:hAnsi="Times New Roman" w:cs="Times New Roman"/>
          <w:sz w:val="24"/>
        </w:rPr>
        <w:t>elles et al., 2016</w:t>
      </w:r>
      <w:r w:rsidR="005964E6" w:rsidRPr="00656330">
        <w:rPr>
          <w:rFonts w:ascii="Times New Roman" w:hAnsi="Times New Roman" w:cs="Times New Roman"/>
          <w:sz w:val="24"/>
        </w:rPr>
        <w:t>)</w:t>
      </w:r>
      <w:r w:rsidRPr="00656330">
        <w:rPr>
          <w:rFonts w:ascii="Times New Roman" w:hAnsi="Times New Roman" w:cs="Times New Roman"/>
          <w:sz w:val="24"/>
        </w:rPr>
        <w:t>. Chironomid taxonomic compositions showed distinctive variations along</w:t>
      </w:r>
      <w:r w:rsidR="00602515" w:rsidRPr="00656330">
        <w:rPr>
          <w:rFonts w:ascii="Times New Roman" w:hAnsi="Times New Roman" w:cs="Times New Roman"/>
          <w:sz w:val="24"/>
        </w:rPr>
        <w:t xml:space="preserve"> the</w:t>
      </w:r>
      <w:r w:rsidRPr="00656330">
        <w:rPr>
          <w:rFonts w:ascii="Times New Roman" w:hAnsi="Times New Roman" w:cs="Times New Roman"/>
          <w:sz w:val="24"/>
        </w:rPr>
        <w:t xml:space="preserve"> water depth gradient in the current study</w:t>
      </w:r>
      <w:r w:rsidR="00097F62">
        <w:rPr>
          <w:rFonts w:ascii="Times New Roman" w:hAnsi="Times New Roman" w:cs="Times New Roman"/>
          <w:sz w:val="24"/>
        </w:rPr>
        <w:t xml:space="preserve">, </w:t>
      </w:r>
      <w:r w:rsidR="00FE0075">
        <w:rPr>
          <w:rFonts w:ascii="Times New Roman" w:hAnsi="Times New Roman" w:cs="Times New Roman"/>
          <w:sz w:val="24"/>
        </w:rPr>
        <w:t>in agreement with the relatively limited chironomid work on peatlands (Cao et al., 2019)</w:t>
      </w:r>
      <w:r w:rsidRPr="00656330">
        <w:rPr>
          <w:rFonts w:ascii="Times New Roman" w:hAnsi="Times New Roman" w:cs="Times New Roman"/>
          <w:sz w:val="24"/>
        </w:rPr>
        <w:t xml:space="preserve">. Semi-terrestrial species (i.e. </w:t>
      </w:r>
      <w:r w:rsidRPr="00656330">
        <w:rPr>
          <w:rFonts w:ascii="Times New Roman" w:hAnsi="Times New Roman" w:cs="Times New Roman"/>
          <w:i/>
          <w:iCs/>
          <w:sz w:val="24"/>
        </w:rPr>
        <w:t>Psilometriocnemus, Pseudosmittia, Neozavrelia</w:t>
      </w:r>
      <w:r w:rsidRPr="00656330">
        <w:rPr>
          <w:rFonts w:ascii="Times New Roman" w:hAnsi="Times New Roman" w:cs="Times New Roman"/>
          <w:sz w:val="24"/>
        </w:rPr>
        <w:t xml:space="preserve">, </w:t>
      </w:r>
      <w:r w:rsidRPr="00656330">
        <w:rPr>
          <w:rFonts w:ascii="Times New Roman" w:hAnsi="Times New Roman" w:cs="Times New Roman"/>
          <w:i/>
          <w:iCs/>
          <w:sz w:val="24"/>
        </w:rPr>
        <w:t xml:space="preserve">Pseudorthocladius </w:t>
      </w:r>
      <w:r w:rsidRPr="00656330">
        <w:rPr>
          <w:rFonts w:ascii="Times New Roman" w:hAnsi="Times New Roman" w:cs="Times New Roman"/>
          <w:sz w:val="24"/>
        </w:rPr>
        <w:t xml:space="preserve">and </w:t>
      </w:r>
      <w:r w:rsidRPr="00656330">
        <w:rPr>
          <w:rFonts w:ascii="Times New Roman" w:hAnsi="Times New Roman" w:cs="Times New Roman"/>
          <w:i/>
          <w:iCs/>
          <w:sz w:val="24"/>
        </w:rPr>
        <w:t>Tribelos</w:t>
      </w:r>
      <w:r w:rsidRPr="00656330">
        <w:rPr>
          <w:rFonts w:ascii="Times New Roman" w:hAnsi="Times New Roman" w:cs="Times New Roman"/>
          <w:sz w:val="24"/>
        </w:rPr>
        <w:t xml:space="preserve">) </w:t>
      </w:r>
      <w:r w:rsidR="000E20B7">
        <w:rPr>
          <w:rFonts w:ascii="Times New Roman" w:hAnsi="Times New Roman" w:cs="Times New Roman"/>
          <w:sz w:val="24"/>
        </w:rPr>
        <w:t>are found</w:t>
      </w:r>
      <w:r w:rsidRPr="00656330">
        <w:rPr>
          <w:rFonts w:ascii="Times New Roman" w:hAnsi="Times New Roman" w:cs="Times New Roman"/>
          <w:sz w:val="24"/>
        </w:rPr>
        <w:t xml:space="preserve"> in dry moss peats whereas lacustrine taxa (i.e. </w:t>
      </w:r>
      <w:r w:rsidRPr="00656330">
        <w:rPr>
          <w:rFonts w:ascii="Times New Roman" w:hAnsi="Times New Roman" w:cs="Times New Roman"/>
          <w:i/>
          <w:iCs/>
          <w:sz w:val="24"/>
        </w:rPr>
        <w:t>Polypedilum</w:t>
      </w:r>
      <w:r w:rsidRPr="00656330">
        <w:rPr>
          <w:rFonts w:ascii="Times New Roman" w:hAnsi="Times New Roman" w:cs="Times New Roman"/>
          <w:sz w:val="24"/>
        </w:rPr>
        <w:t xml:space="preserve">, </w:t>
      </w:r>
      <w:r w:rsidRPr="00656330">
        <w:rPr>
          <w:rFonts w:ascii="Times New Roman" w:hAnsi="Times New Roman" w:cs="Times New Roman"/>
          <w:i/>
          <w:iCs/>
          <w:sz w:val="24"/>
        </w:rPr>
        <w:t>Glyptotendipes</w:t>
      </w:r>
      <w:r w:rsidRPr="00656330">
        <w:rPr>
          <w:rFonts w:ascii="Times New Roman" w:hAnsi="Times New Roman" w:cs="Times New Roman"/>
          <w:sz w:val="24"/>
        </w:rPr>
        <w:t xml:space="preserve"> and </w:t>
      </w:r>
      <w:r w:rsidRPr="00656330">
        <w:rPr>
          <w:rFonts w:ascii="Times New Roman" w:hAnsi="Times New Roman" w:cs="Times New Roman"/>
          <w:i/>
          <w:iCs/>
          <w:sz w:val="24"/>
        </w:rPr>
        <w:t>Chironomus</w:t>
      </w:r>
      <w:r w:rsidRPr="00656330">
        <w:rPr>
          <w:rFonts w:ascii="Times New Roman" w:hAnsi="Times New Roman" w:cs="Times New Roman"/>
          <w:sz w:val="24"/>
        </w:rPr>
        <w:t xml:space="preserve">) live </w:t>
      </w:r>
      <w:r w:rsidR="000E20B7">
        <w:rPr>
          <w:rFonts w:ascii="Times New Roman" w:hAnsi="Times New Roman" w:cs="Times New Roman"/>
          <w:sz w:val="24"/>
        </w:rPr>
        <w:lastRenderedPageBreak/>
        <w:t xml:space="preserve">predominantly </w:t>
      </w:r>
      <w:r w:rsidRPr="00656330">
        <w:rPr>
          <w:rFonts w:ascii="Times New Roman" w:hAnsi="Times New Roman" w:cs="Times New Roman"/>
          <w:sz w:val="24"/>
        </w:rPr>
        <w:t xml:space="preserve">in inundated habitats like pools. This </w:t>
      </w:r>
      <w:r w:rsidR="00ED0429">
        <w:rPr>
          <w:rFonts w:ascii="Times New Roman" w:hAnsi="Times New Roman" w:cs="Times New Roman"/>
          <w:sz w:val="24"/>
        </w:rPr>
        <w:t xml:space="preserve">finding </w:t>
      </w:r>
      <w:r w:rsidRPr="00656330">
        <w:rPr>
          <w:rFonts w:ascii="Times New Roman" w:hAnsi="Times New Roman" w:cs="Times New Roman"/>
          <w:sz w:val="24"/>
        </w:rPr>
        <w:t xml:space="preserve">might encourage the usage of </w:t>
      </w:r>
      <w:r w:rsidR="00602515" w:rsidRPr="00656330">
        <w:rPr>
          <w:rFonts w:ascii="Times New Roman" w:hAnsi="Times New Roman" w:cs="Times New Roman"/>
          <w:sz w:val="24"/>
        </w:rPr>
        <w:t xml:space="preserve">a </w:t>
      </w:r>
      <w:r w:rsidRPr="00656330">
        <w:rPr>
          <w:rFonts w:ascii="Times New Roman" w:hAnsi="Times New Roman" w:cs="Times New Roman"/>
          <w:sz w:val="24"/>
        </w:rPr>
        <w:t>taxonom</w:t>
      </w:r>
      <w:r w:rsidR="00602515" w:rsidRPr="00656330">
        <w:rPr>
          <w:rFonts w:ascii="Times New Roman" w:hAnsi="Times New Roman" w:cs="Times New Roman"/>
          <w:sz w:val="24"/>
        </w:rPr>
        <w:t>y</w:t>
      </w:r>
      <w:r w:rsidRPr="00656330">
        <w:rPr>
          <w:rFonts w:ascii="Times New Roman" w:hAnsi="Times New Roman" w:cs="Times New Roman"/>
          <w:sz w:val="24"/>
        </w:rPr>
        <w:t xml:space="preserve">-based approach of chironomids in tracking </w:t>
      </w:r>
      <w:r w:rsidR="00A7722B" w:rsidRPr="00656330">
        <w:rPr>
          <w:rFonts w:ascii="Times New Roman" w:hAnsi="Times New Roman" w:cs="Times New Roman"/>
          <w:sz w:val="24"/>
        </w:rPr>
        <w:t xml:space="preserve">the </w:t>
      </w:r>
      <w:r w:rsidRPr="00656330">
        <w:rPr>
          <w:rFonts w:ascii="Times New Roman" w:hAnsi="Times New Roman" w:cs="Times New Roman"/>
          <w:sz w:val="24"/>
        </w:rPr>
        <w:t>long time-scale history of peatland ontogeny</w:t>
      </w:r>
      <w:r w:rsidR="00602515" w:rsidRPr="00656330">
        <w:rPr>
          <w:rFonts w:ascii="Times New Roman" w:hAnsi="Times New Roman" w:cs="Times New Roman"/>
          <w:sz w:val="24"/>
        </w:rPr>
        <w:t xml:space="preserve">, </w:t>
      </w:r>
      <w:r w:rsidR="007F4BCF" w:rsidRPr="00656330">
        <w:rPr>
          <w:rFonts w:ascii="Times New Roman" w:hAnsi="Times New Roman" w:cs="Times New Roman"/>
          <w:sz w:val="24"/>
        </w:rPr>
        <w:t>as peatland</w:t>
      </w:r>
      <w:r w:rsidR="00727BE2" w:rsidRPr="00656330">
        <w:rPr>
          <w:rFonts w:ascii="Times New Roman" w:hAnsi="Times New Roman" w:cs="Times New Roman"/>
          <w:sz w:val="24"/>
        </w:rPr>
        <w:t>s</w:t>
      </w:r>
      <w:r w:rsidR="00602515" w:rsidRPr="00656330">
        <w:rPr>
          <w:rFonts w:ascii="Times New Roman" w:hAnsi="Times New Roman" w:cs="Times New Roman"/>
          <w:sz w:val="24"/>
        </w:rPr>
        <w:t xml:space="preserve"> might experience several</w:t>
      </w:r>
      <w:r w:rsidR="007F4BCF" w:rsidRPr="00656330">
        <w:rPr>
          <w:rFonts w:ascii="Times New Roman" w:hAnsi="Times New Roman" w:cs="Times New Roman"/>
          <w:sz w:val="24"/>
        </w:rPr>
        <w:t xml:space="preserve"> compl</w:t>
      </w:r>
      <w:r w:rsidR="00727BE2" w:rsidRPr="00656330">
        <w:rPr>
          <w:rFonts w:ascii="Times New Roman" w:hAnsi="Times New Roman" w:cs="Times New Roman"/>
          <w:sz w:val="24"/>
        </w:rPr>
        <w:t>ex</w:t>
      </w:r>
      <w:r w:rsidR="007F4BCF" w:rsidRPr="00656330">
        <w:rPr>
          <w:rFonts w:ascii="Times New Roman" w:hAnsi="Times New Roman" w:cs="Times New Roman"/>
          <w:sz w:val="24"/>
        </w:rPr>
        <w:t xml:space="preserve"> wet-dry transition</w:t>
      </w:r>
      <w:r w:rsidR="00602515" w:rsidRPr="00656330">
        <w:rPr>
          <w:rFonts w:ascii="Times New Roman" w:hAnsi="Times New Roman" w:cs="Times New Roman"/>
          <w:sz w:val="24"/>
        </w:rPr>
        <w:t xml:space="preserve"> </w:t>
      </w:r>
      <w:r w:rsidR="007F4BCF" w:rsidRPr="00656330">
        <w:rPr>
          <w:rFonts w:ascii="Times New Roman" w:hAnsi="Times New Roman" w:cs="Times New Roman"/>
          <w:sz w:val="24"/>
        </w:rPr>
        <w:t>phases during peat accumulation (Morris et al., 2015)</w:t>
      </w:r>
      <w:r w:rsidRPr="00656330">
        <w:rPr>
          <w:rFonts w:ascii="Times New Roman" w:hAnsi="Times New Roman" w:cs="Times New Roman"/>
          <w:sz w:val="24"/>
        </w:rPr>
        <w:t>. For traits, our results were consistent with other reports in that collectors (especially gatherers) and sprawlers were abundant in intermittent or perennial drought habitats (Ca</w:t>
      </w:r>
      <w:r w:rsidRPr="00656330">
        <w:rPr>
          <w:rFonts w:ascii="Times New Roman" w:eastAsia="等线" w:hAnsi="Times New Roman" w:cs="Times New Roman"/>
          <w:sz w:val="24"/>
        </w:rPr>
        <w:t>ñ</w:t>
      </w:r>
      <w:r w:rsidRPr="00656330">
        <w:rPr>
          <w:rFonts w:ascii="Times New Roman" w:hAnsi="Times New Roman" w:cs="Times New Roman"/>
          <w:sz w:val="24"/>
        </w:rPr>
        <w:t>edo-Arg</w:t>
      </w:r>
      <w:r w:rsidRPr="00656330">
        <w:rPr>
          <w:rFonts w:ascii="Times New Roman" w:eastAsia="等线" w:hAnsi="Times New Roman" w:cs="Times New Roman"/>
          <w:sz w:val="24"/>
        </w:rPr>
        <w:t>ü</w:t>
      </w:r>
      <w:r w:rsidRPr="00656330">
        <w:rPr>
          <w:rFonts w:ascii="Times New Roman" w:hAnsi="Times New Roman" w:cs="Times New Roman"/>
          <w:sz w:val="24"/>
        </w:rPr>
        <w:t xml:space="preserve">elles et al., 2016; </w:t>
      </w:r>
      <w:r w:rsidRPr="00656330">
        <w:rPr>
          <w:rFonts w:ascii="Times New Roman" w:hAnsi="Times New Roman" w:cs="Times New Roman"/>
          <w:kern w:val="0"/>
          <w:sz w:val="24"/>
          <w:szCs w:val="18"/>
        </w:rPr>
        <w:t>Jovem-Azevêdo et al., 2019</w:t>
      </w:r>
      <w:r w:rsidRPr="00656330">
        <w:rPr>
          <w:rFonts w:ascii="Times New Roman" w:hAnsi="Times New Roman" w:cs="Times New Roman"/>
          <w:sz w:val="24"/>
        </w:rPr>
        <w:t xml:space="preserve">). </w:t>
      </w:r>
      <w:r w:rsidR="00DF135A" w:rsidRPr="00656330">
        <w:rPr>
          <w:rFonts w:ascii="Times New Roman" w:hAnsi="Times New Roman" w:cs="Times New Roman"/>
          <w:sz w:val="24"/>
        </w:rPr>
        <w:t>Conversely</w:t>
      </w:r>
      <w:r w:rsidRPr="00656330">
        <w:rPr>
          <w:rFonts w:ascii="Times New Roman" w:hAnsi="Times New Roman" w:cs="Times New Roman"/>
          <w:sz w:val="24"/>
        </w:rPr>
        <w:t xml:space="preserve">, shredders generally </w:t>
      </w:r>
      <w:r w:rsidR="00DF135A" w:rsidRPr="00656330">
        <w:rPr>
          <w:rFonts w:ascii="Times New Roman" w:hAnsi="Times New Roman" w:cs="Times New Roman"/>
          <w:sz w:val="24"/>
        </w:rPr>
        <w:t xml:space="preserve">show a </w:t>
      </w:r>
      <w:r w:rsidRPr="00656330">
        <w:rPr>
          <w:rFonts w:ascii="Times New Roman" w:hAnsi="Times New Roman" w:cs="Times New Roman"/>
          <w:sz w:val="24"/>
        </w:rPr>
        <w:t>lack of drought resistance (Bazzanti et al., 2009)</w:t>
      </w:r>
      <w:r w:rsidR="009234FA" w:rsidRPr="00656330">
        <w:rPr>
          <w:rFonts w:ascii="Times New Roman" w:hAnsi="Times New Roman" w:cs="Times New Roman"/>
          <w:sz w:val="24"/>
        </w:rPr>
        <w:t>, as</w:t>
      </w:r>
      <w:r w:rsidR="00E2767D" w:rsidRPr="00656330">
        <w:rPr>
          <w:rFonts w:ascii="Times New Roman" w:hAnsi="Times New Roman" w:cs="Times New Roman"/>
          <w:sz w:val="24"/>
        </w:rPr>
        <w:t xml:space="preserve"> </w:t>
      </w:r>
      <w:r w:rsidR="00E2767D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E2767D" w:rsidRPr="00656330">
        <w:rPr>
          <w:rFonts w:ascii="Times New Roman" w:hAnsi="Times New Roman" w:cs="Times New Roman"/>
          <w:sz w:val="24"/>
        </w:rPr>
        <w:t xml:space="preserve"> hummocks with </w:t>
      </w:r>
      <w:r w:rsidRPr="00656330">
        <w:rPr>
          <w:rFonts w:ascii="Times New Roman" w:hAnsi="Times New Roman" w:cs="Times New Roman"/>
          <w:sz w:val="24"/>
        </w:rPr>
        <w:t xml:space="preserve">continuous drought could be less suitable for </w:t>
      </w:r>
      <w:r w:rsidR="00E2767D" w:rsidRPr="00656330">
        <w:rPr>
          <w:rFonts w:ascii="Times New Roman" w:hAnsi="Times New Roman" w:cs="Times New Roman"/>
          <w:sz w:val="24"/>
        </w:rPr>
        <w:t>shredders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DF135A" w:rsidRPr="00656330">
        <w:rPr>
          <w:rFonts w:ascii="Times New Roman" w:hAnsi="Times New Roman" w:cs="Times New Roman"/>
          <w:sz w:val="24"/>
        </w:rPr>
        <w:t>to colonize</w:t>
      </w:r>
      <w:r w:rsidRPr="00656330">
        <w:rPr>
          <w:rFonts w:ascii="Times New Roman" w:hAnsi="Times New Roman" w:cs="Times New Roman"/>
          <w:sz w:val="24"/>
        </w:rPr>
        <w:t xml:space="preserve">. Drought undoubtedly acted as an ecological filter of body size, as </w:t>
      </w:r>
      <w:r w:rsidR="00CA0B14" w:rsidRPr="00656330">
        <w:rPr>
          <w:rFonts w:ascii="Times New Roman" w:hAnsi="Times New Roman" w:cs="Times New Roman"/>
          <w:sz w:val="24"/>
        </w:rPr>
        <w:t xml:space="preserve">small </w:t>
      </w:r>
      <w:r w:rsidRPr="00656330">
        <w:rPr>
          <w:rFonts w:ascii="Times New Roman" w:hAnsi="Times New Roman" w:cs="Times New Roman"/>
          <w:sz w:val="24"/>
        </w:rPr>
        <w:t xml:space="preserve">individuals are commonly found in extreme environments suffering </w:t>
      </w:r>
      <w:r w:rsidR="00CA0B14" w:rsidRPr="00656330">
        <w:rPr>
          <w:rFonts w:ascii="Times New Roman" w:hAnsi="Times New Roman" w:cs="Times New Roman"/>
          <w:sz w:val="24"/>
        </w:rPr>
        <w:t xml:space="preserve">relatively </w:t>
      </w:r>
      <w:r w:rsidR="003A351F" w:rsidRPr="00656330">
        <w:rPr>
          <w:rFonts w:ascii="Times New Roman" w:hAnsi="Times New Roman" w:cs="Times New Roman"/>
          <w:sz w:val="24"/>
        </w:rPr>
        <w:t>high levels of disturbance</w:t>
      </w:r>
      <w:r w:rsidRPr="00656330">
        <w:rPr>
          <w:rFonts w:ascii="Times New Roman" w:hAnsi="Times New Roman" w:cs="Times New Roman"/>
          <w:sz w:val="24"/>
        </w:rPr>
        <w:t xml:space="preserve"> (Gomes et al., 2018). Reduced </w:t>
      </w:r>
      <w:r w:rsidR="00A415E4" w:rsidRPr="00656330">
        <w:rPr>
          <w:rFonts w:ascii="Times New Roman" w:hAnsi="Times New Roman" w:cs="Times New Roman"/>
          <w:sz w:val="24"/>
        </w:rPr>
        <w:t xml:space="preserve">body size </w:t>
      </w:r>
      <w:r w:rsidRPr="00656330">
        <w:rPr>
          <w:rFonts w:ascii="Times New Roman" w:hAnsi="Times New Roman" w:cs="Times New Roman"/>
          <w:sz w:val="24"/>
        </w:rPr>
        <w:t>allow</w:t>
      </w:r>
      <w:r w:rsidR="00A415E4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9234FA" w:rsidRPr="00656330">
        <w:rPr>
          <w:rFonts w:ascii="Times New Roman" w:hAnsi="Times New Roman" w:cs="Times New Roman"/>
          <w:sz w:val="24"/>
        </w:rPr>
        <w:t xml:space="preserve">a </w:t>
      </w:r>
      <w:r w:rsidRPr="00656330">
        <w:rPr>
          <w:rFonts w:ascii="Times New Roman" w:hAnsi="Times New Roman" w:cs="Times New Roman"/>
          <w:sz w:val="24"/>
        </w:rPr>
        <w:t xml:space="preserve">high </w:t>
      </w:r>
      <w:r w:rsidR="008B4D19" w:rsidRPr="00656330">
        <w:rPr>
          <w:rFonts w:ascii="Times New Roman" w:hAnsi="Times New Roman" w:cs="Times New Roman"/>
          <w:sz w:val="24"/>
        </w:rPr>
        <w:t xml:space="preserve">rate of </w:t>
      </w:r>
      <w:r w:rsidRPr="00656330">
        <w:rPr>
          <w:rFonts w:ascii="Times New Roman" w:hAnsi="Times New Roman" w:cs="Times New Roman"/>
          <w:sz w:val="24"/>
        </w:rPr>
        <w:t>reproducti</w:t>
      </w:r>
      <w:r w:rsidR="008B4D19" w:rsidRPr="00656330">
        <w:rPr>
          <w:rFonts w:ascii="Times New Roman" w:hAnsi="Times New Roman" w:cs="Times New Roman"/>
          <w:sz w:val="24"/>
        </w:rPr>
        <w:t>on</w:t>
      </w:r>
      <w:r w:rsidRPr="00656330">
        <w:rPr>
          <w:rFonts w:ascii="Times New Roman" w:hAnsi="Times New Roman" w:cs="Times New Roman"/>
          <w:sz w:val="24"/>
        </w:rPr>
        <w:t xml:space="preserve"> and growth, as well as</w:t>
      </w:r>
      <w:r w:rsidR="0015378D" w:rsidRPr="00656330">
        <w:rPr>
          <w:rFonts w:ascii="Times New Roman" w:hAnsi="Times New Roman" w:cs="Times New Roman"/>
          <w:sz w:val="24"/>
        </w:rPr>
        <w:t xml:space="preserve"> </w:t>
      </w:r>
      <w:r w:rsidR="00B44854" w:rsidRPr="00656330">
        <w:rPr>
          <w:rFonts w:ascii="Times New Roman" w:hAnsi="Times New Roman" w:cs="Times New Roman"/>
          <w:sz w:val="24"/>
        </w:rPr>
        <w:t xml:space="preserve">a relatively </w:t>
      </w:r>
      <w:r w:rsidR="008B4D19" w:rsidRPr="00656330">
        <w:rPr>
          <w:rFonts w:ascii="Times New Roman" w:hAnsi="Times New Roman" w:cs="Times New Roman"/>
          <w:sz w:val="24"/>
        </w:rPr>
        <w:t>high capa</w:t>
      </w:r>
      <w:r w:rsidR="00B44854" w:rsidRPr="00656330">
        <w:rPr>
          <w:rFonts w:ascii="Times New Roman" w:hAnsi="Times New Roman" w:cs="Times New Roman"/>
          <w:sz w:val="24"/>
        </w:rPr>
        <w:t>city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B44854" w:rsidRPr="00656330">
        <w:rPr>
          <w:rFonts w:ascii="Times New Roman" w:hAnsi="Times New Roman" w:cs="Times New Roman"/>
          <w:sz w:val="24"/>
        </w:rPr>
        <w:t>to</w:t>
      </w:r>
      <w:r w:rsidRPr="00656330">
        <w:rPr>
          <w:rFonts w:ascii="Times New Roman" w:hAnsi="Times New Roman" w:cs="Times New Roman"/>
          <w:sz w:val="24"/>
        </w:rPr>
        <w:t xml:space="preserve"> surviv</w:t>
      </w:r>
      <w:r w:rsidR="008B4D19" w:rsidRPr="00656330">
        <w:rPr>
          <w:rFonts w:ascii="Times New Roman" w:hAnsi="Times New Roman" w:cs="Times New Roman"/>
          <w:sz w:val="24"/>
        </w:rPr>
        <w:t>ing</w:t>
      </w:r>
      <w:r w:rsidRPr="00656330">
        <w:rPr>
          <w:rFonts w:ascii="Times New Roman" w:hAnsi="Times New Roman" w:cs="Times New Roman"/>
          <w:sz w:val="24"/>
        </w:rPr>
        <w:t xml:space="preserve"> disturbance</w:t>
      </w:r>
      <w:r w:rsidR="008B4D19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(Bonada et al., 2007). </w:t>
      </w:r>
    </w:p>
    <w:p w14:paraId="043B3538" w14:textId="16E996CC" w:rsidR="00807D4C" w:rsidRPr="00656330" w:rsidRDefault="00E07C6E" w:rsidP="004A03FD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An o</w:t>
      </w:r>
      <w:r w:rsidR="005F7EAF" w:rsidRPr="00656330">
        <w:rPr>
          <w:rFonts w:ascii="Times New Roman" w:hAnsi="Times New Roman" w:cs="Times New Roman"/>
          <w:sz w:val="24"/>
        </w:rPr>
        <w:t>rthogonal relation</w:t>
      </w:r>
      <w:r w:rsidRPr="00656330">
        <w:rPr>
          <w:rFonts w:ascii="Times New Roman" w:hAnsi="Times New Roman" w:cs="Times New Roman"/>
          <w:sz w:val="24"/>
        </w:rPr>
        <w:t>ship</w:t>
      </w:r>
      <w:r w:rsidR="005F7EAF" w:rsidRPr="00656330">
        <w:rPr>
          <w:rFonts w:ascii="Times New Roman" w:hAnsi="Times New Roman" w:cs="Times New Roman"/>
          <w:sz w:val="24"/>
        </w:rPr>
        <w:t xml:space="preserve"> was </w:t>
      </w:r>
      <w:r w:rsidRPr="00656330">
        <w:rPr>
          <w:rFonts w:ascii="Times New Roman" w:hAnsi="Times New Roman" w:cs="Times New Roman"/>
          <w:sz w:val="24"/>
        </w:rPr>
        <w:t xml:space="preserve">identified </w:t>
      </w:r>
      <w:r w:rsidR="005F7EAF" w:rsidRPr="00656330">
        <w:rPr>
          <w:rFonts w:ascii="Times New Roman" w:hAnsi="Times New Roman" w:cs="Times New Roman"/>
          <w:sz w:val="24"/>
        </w:rPr>
        <w:t xml:space="preserve">between </w:t>
      </w:r>
      <w:r w:rsidR="00807D4C" w:rsidRPr="00656330">
        <w:rPr>
          <w:rFonts w:ascii="Times New Roman" w:hAnsi="Times New Roman" w:cs="Times New Roman"/>
          <w:sz w:val="24"/>
        </w:rPr>
        <w:t>K</w:t>
      </w:r>
      <w:r w:rsidR="00807D4C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807D4C" w:rsidRPr="00656330">
        <w:rPr>
          <w:rFonts w:ascii="Times New Roman" w:hAnsi="Times New Roman" w:cs="Times New Roman"/>
          <w:sz w:val="24"/>
        </w:rPr>
        <w:t xml:space="preserve"> </w:t>
      </w:r>
      <w:r w:rsidR="005F7EAF" w:rsidRPr="00656330">
        <w:rPr>
          <w:rFonts w:ascii="Times New Roman" w:hAnsi="Times New Roman" w:cs="Times New Roman"/>
          <w:sz w:val="24"/>
        </w:rPr>
        <w:t>and variables of</w:t>
      </w:r>
      <w:r w:rsidR="00807D4C" w:rsidRPr="00656330">
        <w:rPr>
          <w:rFonts w:ascii="Times New Roman" w:hAnsi="Times New Roman" w:cs="Times New Roman"/>
          <w:sz w:val="24"/>
        </w:rPr>
        <w:t xml:space="preserve"> LOI and DWT</w:t>
      </w:r>
      <w:r w:rsidR="00FC0732" w:rsidRPr="00656330">
        <w:rPr>
          <w:rFonts w:ascii="Times New Roman" w:hAnsi="Times New Roman" w:cs="Times New Roman"/>
          <w:sz w:val="24"/>
        </w:rPr>
        <w:t xml:space="preserve"> (Fig. </w:t>
      </w:r>
      <w:r w:rsidR="0093665F" w:rsidRPr="00656330">
        <w:rPr>
          <w:rFonts w:ascii="Times New Roman" w:hAnsi="Times New Roman" w:cs="Times New Roman"/>
          <w:sz w:val="24"/>
        </w:rPr>
        <w:t>12</w:t>
      </w:r>
      <w:r w:rsidR="00FC0732" w:rsidRPr="00656330">
        <w:rPr>
          <w:rFonts w:ascii="Times New Roman" w:hAnsi="Times New Roman" w:cs="Times New Roman"/>
          <w:sz w:val="24"/>
        </w:rPr>
        <w:t>)</w:t>
      </w:r>
      <w:r w:rsidR="00807D4C" w:rsidRPr="00656330">
        <w:rPr>
          <w:rFonts w:ascii="Times New Roman" w:hAnsi="Times New Roman" w:cs="Times New Roman"/>
          <w:sz w:val="24"/>
        </w:rPr>
        <w:t>, suggesting that K</w:t>
      </w:r>
      <w:r w:rsidR="00807D4C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807D4C" w:rsidRPr="00656330">
        <w:rPr>
          <w:rFonts w:ascii="Times New Roman" w:hAnsi="Times New Roman" w:cs="Times New Roman"/>
          <w:sz w:val="24"/>
        </w:rPr>
        <w:t xml:space="preserve"> is independent of the other two</w:t>
      </w:r>
      <w:r w:rsidR="00B84202" w:rsidRPr="00656330">
        <w:rPr>
          <w:rFonts w:ascii="Times New Roman" w:hAnsi="Times New Roman" w:cs="Times New Roman"/>
          <w:sz w:val="24"/>
        </w:rPr>
        <w:t xml:space="preserve"> parameters</w:t>
      </w:r>
      <w:r w:rsidR="00807D4C" w:rsidRPr="00656330">
        <w:rPr>
          <w:rFonts w:ascii="Times New Roman" w:hAnsi="Times New Roman" w:cs="Times New Roman"/>
          <w:sz w:val="24"/>
        </w:rPr>
        <w:t xml:space="preserve">, and hence it may be related to the mineral type </w:t>
      </w:r>
      <w:r w:rsidR="0099006A">
        <w:rPr>
          <w:rFonts w:ascii="Times New Roman" w:hAnsi="Times New Roman" w:cs="Times New Roman"/>
          <w:sz w:val="24"/>
        </w:rPr>
        <w:t>that</w:t>
      </w:r>
      <w:r w:rsidR="0099006A" w:rsidRPr="00656330">
        <w:rPr>
          <w:rFonts w:ascii="Times New Roman" w:hAnsi="Times New Roman" w:cs="Times New Roman"/>
          <w:sz w:val="24"/>
        </w:rPr>
        <w:t xml:space="preserve"> </w:t>
      </w:r>
      <w:r w:rsidR="00807D4C" w:rsidRPr="00656330">
        <w:rPr>
          <w:rFonts w:ascii="Times New Roman" w:hAnsi="Times New Roman" w:cs="Times New Roman"/>
          <w:sz w:val="24"/>
        </w:rPr>
        <w:t xml:space="preserve">is influencing </w:t>
      </w:r>
      <w:r w:rsidR="00D85CDC">
        <w:rPr>
          <w:rFonts w:ascii="Times New Roman" w:hAnsi="Times New Roman" w:cs="Times New Roman"/>
          <w:sz w:val="24"/>
        </w:rPr>
        <w:t xml:space="preserve">the </w:t>
      </w:r>
      <w:r w:rsidR="00807D4C" w:rsidRPr="00656330">
        <w:rPr>
          <w:rFonts w:ascii="Times New Roman" w:hAnsi="Times New Roman" w:cs="Times New Roman"/>
          <w:sz w:val="24"/>
        </w:rPr>
        <w:t>chironomid</w:t>
      </w:r>
      <w:r w:rsidR="00D85CDC">
        <w:rPr>
          <w:rFonts w:ascii="Times New Roman" w:hAnsi="Times New Roman" w:cs="Times New Roman"/>
          <w:sz w:val="24"/>
        </w:rPr>
        <w:t xml:space="preserve"> communities</w:t>
      </w:r>
      <w:r w:rsidR="00807D4C" w:rsidRPr="00656330">
        <w:rPr>
          <w:rFonts w:ascii="Times New Roman" w:hAnsi="Times New Roman" w:cs="Times New Roman"/>
          <w:sz w:val="24"/>
        </w:rPr>
        <w:t xml:space="preserve">. Potassium </w:t>
      </w:r>
      <w:r w:rsidR="009B3E8B" w:rsidRPr="00656330">
        <w:rPr>
          <w:rFonts w:ascii="Times New Roman" w:hAnsi="Times New Roman" w:cs="Times New Roman"/>
          <w:sz w:val="24"/>
        </w:rPr>
        <w:t xml:space="preserve">mostly </w:t>
      </w:r>
      <w:r w:rsidR="00807D4C" w:rsidRPr="00656330">
        <w:rPr>
          <w:rFonts w:ascii="Times New Roman" w:hAnsi="Times New Roman" w:cs="Times New Roman"/>
          <w:sz w:val="24"/>
        </w:rPr>
        <w:t xml:space="preserve">exists in the lattice of aluminosilicate minerals (mainly feldspars and micas) in the form of ions, but it is generally difficult to </w:t>
      </w:r>
      <w:r w:rsidR="00A30FCB" w:rsidRPr="00656330">
        <w:rPr>
          <w:rFonts w:ascii="Times New Roman" w:hAnsi="Times New Roman" w:cs="Times New Roman"/>
          <w:sz w:val="24"/>
        </w:rPr>
        <w:t>be released naturally.</w:t>
      </w:r>
      <w:r w:rsidR="00807D4C" w:rsidRPr="00656330">
        <w:rPr>
          <w:rFonts w:ascii="Times New Roman" w:hAnsi="Times New Roman" w:cs="Times New Roman"/>
          <w:sz w:val="24"/>
        </w:rPr>
        <w:t xml:space="preserve"> The catchment area of</w:t>
      </w:r>
      <w:r w:rsidR="00DA7CE2">
        <w:rPr>
          <w:rFonts w:ascii="Times New Roman" w:hAnsi="Times New Roman" w:cs="Times New Roman"/>
          <w:sz w:val="24"/>
        </w:rPr>
        <w:t xml:space="preserve"> the</w:t>
      </w:r>
      <w:r w:rsidR="00807D4C" w:rsidRPr="00656330">
        <w:rPr>
          <w:rFonts w:ascii="Times New Roman" w:hAnsi="Times New Roman" w:cs="Times New Roman"/>
          <w:sz w:val="24"/>
        </w:rPr>
        <w:t xml:space="preserve"> Dajiuhu Wetland is mostly composed of limestones and dolomites, with a few sandstones and shales in the west (Du et al., 2008). Significant positive relationships were detected between K</w:t>
      </w:r>
      <w:r w:rsidR="00807D4C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807D4C" w:rsidRPr="00656330">
        <w:rPr>
          <w:rFonts w:ascii="Times New Roman" w:hAnsi="Times New Roman" w:cs="Times New Roman"/>
          <w:sz w:val="24"/>
        </w:rPr>
        <w:t xml:space="preserve"> and Ca</w:t>
      </w:r>
      <w:r w:rsidR="00807D4C" w:rsidRPr="00656330">
        <w:rPr>
          <w:rFonts w:ascii="Times New Roman" w:hAnsi="Times New Roman" w:cs="Times New Roman"/>
          <w:sz w:val="24"/>
          <w:vertAlign w:val="superscript"/>
        </w:rPr>
        <w:t>2+</w:t>
      </w:r>
      <w:r w:rsidR="00807D4C" w:rsidRPr="00656330">
        <w:rPr>
          <w:rFonts w:ascii="Times New Roman" w:hAnsi="Times New Roman" w:cs="Times New Roman"/>
          <w:sz w:val="24"/>
        </w:rPr>
        <w:t>, as well as Mg</w:t>
      </w:r>
      <w:r w:rsidR="00807D4C" w:rsidRPr="00656330">
        <w:rPr>
          <w:rFonts w:ascii="Times New Roman" w:hAnsi="Times New Roman" w:cs="Times New Roman"/>
          <w:sz w:val="24"/>
          <w:vertAlign w:val="superscript"/>
        </w:rPr>
        <w:t xml:space="preserve">2+ </w:t>
      </w:r>
      <w:r w:rsidR="00807D4C" w:rsidRPr="00656330">
        <w:rPr>
          <w:rFonts w:ascii="Times New Roman" w:hAnsi="Times New Roman" w:cs="Times New Roman"/>
          <w:sz w:val="24"/>
        </w:rPr>
        <w:t>(</w:t>
      </w:r>
      <w:r w:rsidR="00807D4C" w:rsidRPr="00656330">
        <w:rPr>
          <w:rFonts w:ascii="Times New Roman" w:hAnsi="Times New Roman"/>
          <w:sz w:val="24"/>
        </w:rPr>
        <w:t xml:space="preserve">Fig. </w:t>
      </w:r>
      <w:r w:rsidR="00F02B80" w:rsidRPr="00656330">
        <w:rPr>
          <w:rFonts w:ascii="Times New Roman" w:hAnsi="Times New Roman"/>
          <w:sz w:val="24"/>
        </w:rPr>
        <w:t>12</w:t>
      </w:r>
      <w:r w:rsidR="00807D4C" w:rsidRPr="00656330">
        <w:rPr>
          <w:rFonts w:ascii="Times New Roman" w:hAnsi="Times New Roman" w:cs="Times New Roman"/>
          <w:sz w:val="24"/>
        </w:rPr>
        <w:t>), revealing their possible similar sources</w:t>
      </w:r>
      <w:r w:rsidR="00B84202" w:rsidRPr="00656330">
        <w:rPr>
          <w:rFonts w:ascii="Times New Roman" w:hAnsi="Times New Roman" w:cs="Times New Roman"/>
          <w:sz w:val="24"/>
        </w:rPr>
        <w:t>, indicating t</w:t>
      </w:r>
      <w:r w:rsidR="00807D4C" w:rsidRPr="00656330">
        <w:rPr>
          <w:rFonts w:ascii="Times New Roman" w:hAnsi="Times New Roman" w:cs="Times New Roman"/>
          <w:sz w:val="24"/>
        </w:rPr>
        <w:t xml:space="preserve">hat potassium might be </w:t>
      </w:r>
      <w:r w:rsidR="00807D4C" w:rsidRPr="00656330">
        <w:rPr>
          <w:rFonts w:ascii="Times New Roman" w:hAnsi="Times New Roman" w:cs="Times New Roman"/>
          <w:sz w:val="24"/>
        </w:rPr>
        <w:lastRenderedPageBreak/>
        <w:t>released during bedrock decomposition. Potassic fertilizer is increasingly needed in agricultural cultivation in the form of water-soluble salts such as KCl (</w:t>
      </w:r>
      <w:r w:rsidR="00807D4C" w:rsidRPr="00656330">
        <w:rPr>
          <w:rFonts w:ascii="Times New Roman" w:hAnsi="Times New Roman" w:cs="Segoe UI"/>
          <w:kern w:val="0"/>
          <w:sz w:val="24"/>
          <w:szCs w:val="18"/>
        </w:rPr>
        <w:t>Skorina and Allanore, 2015</w:t>
      </w:r>
      <w:r w:rsidR="00807D4C" w:rsidRPr="00656330">
        <w:rPr>
          <w:rFonts w:ascii="Times New Roman" w:hAnsi="Times New Roman" w:cs="Times New Roman"/>
          <w:sz w:val="24"/>
        </w:rPr>
        <w:t xml:space="preserve">). </w:t>
      </w:r>
      <w:r w:rsidR="007D51BC" w:rsidRPr="00656330">
        <w:rPr>
          <w:rFonts w:ascii="Times New Roman" w:hAnsi="Times New Roman" w:cs="Times New Roman"/>
          <w:sz w:val="24"/>
        </w:rPr>
        <w:t>M</w:t>
      </w:r>
      <w:r w:rsidR="00807D4C" w:rsidRPr="00656330">
        <w:rPr>
          <w:rFonts w:ascii="Times New Roman" w:hAnsi="Times New Roman" w:cs="Times New Roman"/>
          <w:sz w:val="24"/>
        </w:rPr>
        <w:t>assive ditches were dug</w:t>
      </w:r>
      <w:r w:rsidR="006E78E5" w:rsidRPr="00656330">
        <w:rPr>
          <w:rFonts w:ascii="Times New Roman" w:hAnsi="Times New Roman" w:cs="Times New Roman"/>
          <w:sz w:val="24"/>
        </w:rPr>
        <w:t>,</w:t>
      </w:r>
      <w:r w:rsidR="00807D4C" w:rsidRPr="00656330">
        <w:rPr>
          <w:rFonts w:ascii="Times New Roman" w:hAnsi="Times New Roman" w:cs="Times New Roman"/>
          <w:sz w:val="24"/>
        </w:rPr>
        <w:t xml:space="preserve"> and natural peatlands were reclaimed in </w:t>
      </w:r>
      <w:r w:rsidR="006C216E">
        <w:rPr>
          <w:rFonts w:ascii="Times New Roman" w:hAnsi="Times New Roman" w:cs="Times New Roman"/>
          <w:sz w:val="24"/>
        </w:rPr>
        <w:t xml:space="preserve">the </w:t>
      </w:r>
      <w:r w:rsidR="00807D4C" w:rsidRPr="00656330">
        <w:rPr>
          <w:rFonts w:ascii="Times New Roman" w:hAnsi="Times New Roman" w:cs="Times New Roman"/>
          <w:sz w:val="24"/>
        </w:rPr>
        <w:t xml:space="preserve">Dajiuhu basin since </w:t>
      </w:r>
      <w:r w:rsidR="00D00C3E" w:rsidRPr="00656330">
        <w:rPr>
          <w:rFonts w:ascii="Times New Roman" w:hAnsi="Times New Roman" w:cs="Times New Roman"/>
          <w:sz w:val="24"/>
        </w:rPr>
        <w:t xml:space="preserve">the </w:t>
      </w:r>
      <w:r w:rsidR="00807D4C" w:rsidRPr="00656330">
        <w:rPr>
          <w:rFonts w:ascii="Times New Roman" w:hAnsi="Times New Roman" w:cs="Times New Roman"/>
          <w:sz w:val="24"/>
        </w:rPr>
        <w:t xml:space="preserve">1980s to promote local agricultural economic development (Zhou et al., 2017). Agricultural activities within and around </w:t>
      </w:r>
      <w:r w:rsidR="000F6CF9" w:rsidRPr="00656330">
        <w:rPr>
          <w:rFonts w:ascii="Times New Roman" w:hAnsi="Times New Roman" w:cs="Times New Roman"/>
          <w:sz w:val="24"/>
        </w:rPr>
        <w:t xml:space="preserve">the </w:t>
      </w:r>
      <w:r w:rsidR="00807D4C" w:rsidRPr="00656330">
        <w:rPr>
          <w:rFonts w:ascii="Times New Roman" w:hAnsi="Times New Roman" w:cs="Times New Roman"/>
          <w:sz w:val="24"/>
        </w:rPr>
        <w:t xml:space="preserve">Dajiuhu Wetland might contribute to </w:t>
      </w:r>
      <w:r w:rsidR="006E78E5" w:rsidRPr="00656330">
        <w:rPr>
          <w:rFonts w:ascii="Times New Roman" w:hAnsi="Times New Roman" w:cs="Times New Roman"/>
          <w:sz w:val="24"/>
        </w:rPr>
        <w:t xml:space="preserve">the </w:t>
      </w:r>
      <w:r w:rsidR="00807D4C" w:rsidRPr="00656330">
        <w:rPr>
          <w:rFonts w:ascii="Times New Roman" w:hAnsi="Times New Roman" w:cs="Times New Roman"/>
          <w:sz w:val="24"/>
        </w:rPr>
        <w:t xml:space="preserve">potassium supply via running water and/or aeolian transport. </w:t>
      </w:r>
      <w:r w:rsidR="003061C5">
        <w:rPr>
          <w:rFonts w:ascii="Times New Roman" w:hAnsi="Times New Roman" w:cs="Times New Roman"/>
          <w:sz w:val="24"/>
        </w:rPr>
        <w:t xml:space="preserve">The significance of </w:t>
      </w:r>
      <w:r w:rsidR="00807D4C" w:rsidRPr="00656330">
        <w:rPr>
          <w:rFonts w:ascii="Times New Roman" w:hAnsi="Times New Roman" w:cs="Times New Roman"/>
          <w:sz w:val="24"/>
        </w:rPr>
        <w:t>K</w:t>
      </w:r>
      <w:r w:rsidR="00807D4C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807D4C" w:rsidRPr="00656330">
        <w:rPr>
          <w:rFonts w:ascii="Times New Roman" w:hAnsi="Times New Roman" w:cs="Times New Roman"/>
          <w:sz w:val="24"/>
        </w:rPr>
        <w:t xml:space="preserve"> </w:t>
      </w:r>
      <w:r w:rsidR="003061C5">
        <w:rPr>
          <w:rFonts w:ascii="Times New Roman" w:hAnsi="Times New Roman" w:cs="Times New Roman"/>
          <w:sz w:val="24"/>
        </w:rPr>
        <w:t xml:space="preserve">for chironomid communities </w:t>
      </w:r>
      <w:r w:rsidR="00064DA3">
        <w:rPr>
          <w:rFonts w:ascii="Times New Roman" w:hAnsi="Times New Roman" w:cs="Times New Roman"/>
          <w:sz w:val="24"/>
        </w:rPr>
        <w:t xml:space="preserve">could be through a range of related processes. </w:t>
      </w:r>
      <w:r w:rsidR="00957678">
        <w:rPr>
          <w:rFonts w:ascii="Times New Roman" w:hAnsi="Times New Roman" w:cs="Times New Roman"/>
          <w:sz w:val="24"/>
        </w:rPr>
        <w:t>I</w:t>
      </w:r>
      <w:r w:rsidR="00807D4C" w:rsidRPr="00656330">
        <w:rPr>
          <w:rFonts w:ascii="Times New Roman" w:hAnsi="Times New Roman" w:cs="Times New Roman"/>
          <w:sz w:val="24"/>
        </w:rPr>
        <w:t>on</w:t>
      </w:r>
      <w:r w:rsidR="00957678">
        <w:rPr>
          <w:rFonts w:ascii="Times New Roman" w:hAnsi="Times New Roman" w:cs="Times New Roman"/>
          <w:sz w:val="24"/>
        </w:rPr>
        <w:t>ic</w:t>
      </w:r>
      <w:r w:rsidR="00807D4C" w:rsidRPr="00656330">
        <w:rPr>
          <w:rFonts w:ascii="Times New Roman" w:hAnsi="Times New Roman" w:cs="Times New Roman"/>
          <w:sz w:val="24"/>
        </w:rPr>
        <w:t xml:space="preserve"> balance </w:t>
      </w:r>
      <w:r w:rsidR="00957678">
        <w:rPr>
          <w:rFonts w:ascii="Times New Roman" w:hAnsi="Times New Roman" w:cs="Times New Roman"/>
          <w:sz w:val="24"/>
        </w:rPr>
        <w:t xml:space="preserve">is important for chironomid communities, of which </w:t>
      </w:r>
      <w:r w:rsidR="00957678" w:rsidRPr="00656330">
        <w:rPr>
          <w:rFonts w:ascii="Times New Roman" w:hAnsi="Times New Roman" w:cs="Times New Roman"/>
          <w:sz w:val="24"/>
        </w:rPr>
        <w:t>K</w:t>
      </w:r>
      <w:r w:rsidR="00957678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957678" w:rsidRPr="00656330">
        <w:rPr>
          <w:rFonts w:ascii="Times New Roman" w:hAnsi="Times New Roman" w:cs="Times New Roman"/>
          <w:sz w:val="24"/>
        </w:rPr>
        <w:t xml:space="preserve"> </w:t>
      </w:r>
      <w:r w:rsidR="00957678">
        <w:rPr>
          <w:rFonts w:ascii="Times New Roman" w:hAnsi="Times New Roman" w:cs="Times New Roman"/>
          <w:sz w:val="24"/>
        </w:rPr>
        <w:t xml:space="preserve">has a role </w:t>
      </w:r>
      <w:r w:rsidR="00807D4C" w:rsidRPr="00656330">
        <w:rPr>
          <w:rFonts w:ascii="Times New Roman" w:hAnsi="Times New Roman" w:cs="Times New Roman"/>
          <w:sz w:val="24"/>
        </w:rPr>
        <w:t>(</w:t>
      </w:r>
      <w:r w:rsidR="00807D4C" w:rsidRPr="00656330">
        <w:rPr>
          <w:rFonts w:ascii="Times New Roman" w:hAnsi="Times New Roman" w:cs="Segoe UI"/>
          <w:kern w:val="0"/>
          <w:sz w:val="24"/>
          <w:szCs w:val="18"/>
        </w:rPr>
        <w:t>Jonusaite et al., 2011</w:t>
      </w:r>
      <w:r w:rsidR="00807D4C" w:rsidRPr="00656330">
        <w:rPr>
          <w:rFonts w:ascii="Times New Roman" w:hAnsi="Times New Roman" w:cs="Times New Roman"/>
          <w:sz w:val="24"/>
        </w:rPr>
        <w:t>) and indirect</w:t>
      </w:r>
      <w:r w:rsidR="00464133">
        <w:rPr>
          <w:rFonts w:ascii="Times New Roman" w:hAnsi="Times New Roman" w:cs="Times New Roman"/>
          <w:sz w:val="24"/>
        </w:rPr>
        <w:t xml:space="preserve"> processes will also be important, such as</w:t>
      </w:r>
      <w:r w:rsidR="00807D4C" w:rsidRPr="00656330">
        <w:rPr>
          <w:rFonts w:ascii="Times New Roman" w:hAnsi="Times New Roman" w:cs="Times New Roman"/>
          <w:sz w:val="24"/>
        </w:rPr>
        <w:t xml:space="preserve"> via substrate shaping </w:t>
      </w:r>
      <w:r w:rsidR="00464133">
        <w:rPr>
          <w:rFonts w:ascii="Times New Roman" w:hAnsi="Times New Roman" w:cs="Times New Roman"/>
          <w:sz w:val="24"/>
        </w:rPr>
        <w:t>through</w:t>
      </w:r>
      <w:r w:rsidR="00807D4C" w:rsidRPr="00656330">
        <w:rPr>
          <w:rFonts w:ascii="Times New Roman" w:hAnsi="Times New Roman" w:cs="Times New Roman"/>
          <w:sz w:val="24"/>
        </w:rPr>
        <w:t xml:space="preserve"> moss growth (Clymo and Hayward 1982; Rydin and Jeglum 2013; Cao et al., 2019). </w:t>
      </w:r>
      <w:r w:rsidR="0035095F" w:rsidRPr="00656330">
        <w:rPr>
          <w:rFonts w:ascii="Times New Roman" w:hAnsi="Times New Roman" w:cs="Times New Roman"/>
          <w:sz w:val="24"/>
        </w:rPr>
        <w:t>P</w:t>
      </w:r>
      <w:r w:rsidR="00807D4C" w:rsidRPr="00656330">
        <w:rPr>
          <w:rFonts w:ascii="Times New Roman" w:hAnsi="Times New Roman" w:cs="Times New Roman"/>
          <w:sz w:val="24"/>
        </w:rPr>
        <w:t>otassium</w:t>
      </w:r>
      <w:r w:rsidR="0035095F" w:rsidRPr="00656330">
        <w:rPr>
          <w:rFonts w:ascii="Times New Roman" w:hAnsi="Times New Roman" w:cs="Times New Roman"/>
          <w:sz w:val="24"/>
        </w:rPr>
        <w:t xml:space="preserve"> deficiency</w:t>
      </w:r>
      <w:r w:rsidR="00807D4C" w:rsidRPr="00656330">
        <w:rPr>
          <w:rFonts w:ascii="Times New Roman" w:hAnsi="Times New Roman" w:cs="Times New Roman"/>
          <w:sz w:val="24"/>
        </w:rPr>
        <w:t xml:space="preserve"> may trigger hypokalemia </w:t>
      </w:r>
      <w:r w:rsidR="00CC58F2" w:rsidRPr="00656330">
        <w:rPr>
          <w:rFonts w:ascii="Times New Roman" w:hAnsi="Times New Roman" w:cs="Times New Roman" w:hint="eastAsia"/>
          <w:sz w:val="24"/>
        </w:rPr>
        <w:t>for</w:t>
      </w:r>
      <w:r w:rsidR="00807D4C" w:rsidRPr="00656330">
        <w:rPr>
          <w:rFonts w:ascii="Times New Roman" w:hAnsi="Times New Roman" w:cs="Times New Roman"/>
          <w:sz w:val="24"/>
        </w:rPr>
        <w:t xml:space="preserve"> specific </w:t>
      </w:r>
      <w:r w:rsidR="00CC58F2" w:rsidRPr="00656330">
        <w:rPr>
          <w:rFonts w:ascii="Times New Roman" w:hAnsi="Times New Roman" w:cs="Times New Roman"/>
          <w:sz w:val="24"/>
        </w:rPr>
        <w:t xml:space="preserve">taxa </w:t>
      </w:r>
      <w:r w:rsidR="00807D4C" w:rsidRPr="00656330">
        <w:rPr>
          <w:rFonts w:ascii="Times New Roman" w:hAnsi="Times New Roman" w:cs="Times New Roman"/>
          <w:sz w:val="24"/>
        </w:rPr>
        <w:t>and threaten their survival (</w:t>
      </w:r>
      <w:r w:rsidR="00807D4C" w:rsidRPr="00656330">
        <w:rPr>
          <w:rFonts w:ascii="Times New Roman" w:hAnsi="Times New Roman" w:cs="Segoe UI"/>
          <w:kern w:val="0"/>
          <w:sz w:val="24"/>
          <w:szCs w:val="18"/>
        </w:rPr>
        <w:t>Belowitz et al., 2014</w:t>
      </w:r>
      <w:r w:rsidR="00807D4C" w:rsidRPr="00656330">
        <w:rPr>
          <w:rFonts w:ascii="Times New Roman" w:hAnsi="Times New Roman" w:cs="Times New Roman"/>
          <w:sz w:val="24"/>
        </w:rPr>
        <w:t>)</w:t>
      </w:r>
      <w:r w:rsidR="00275400" w:rsidRPr="00656330">
        <w:rPr>
          <w:rFonts w:ascii="Times New Roman" w:hAnsi="Times New Roman" w:cs="Times New Roman"/>
          <w:sz w:val="24"/>
        </w:rPr>
        <w:t>, and i</w:t>
      </w:r>
      <w:r w:rsidR="002C6B98" w:rsidRPr="00656330">
        <w:rPr>
          <w:rFonts w:ascii="Times New Roman" w:hAnsi="Times New Roman" w:cs="Times New Roman"/>
          <w:sz w:val="24"/>
        </w:rPr>
        <w:t xml:space="preserve">t also shapes functional trait communities </w:t>
      </w:r>
      <w:r w:rsidR="00807D4C" w:rsidRPr="00656330">
        <w:rPr>
          <w:rFonts w:ascii="Times New Roman" w:hAnsi="Times New Roman" w:cs="Times New Roman"/>
          <w:sz w:val="24"/>
        </w:rPr>
        <w:t>(Antczak-Orlewska et al., 2021). Shredders in our study are positively associated with K</w:t>
      </w:r>
      <w:r w:rsidR="002D5976" w:rsidRPr="00656330">
        <w:rPr>
          <w:rFonts w:ascii="Times New Roman" w:hAnsi="Times New Roman" w:cs="Times New Roman"/>
          <w:sz w:val="24"/>
          <w:vertAlign w:val="superscript"/>
        </w:rPr>
        <w:t>+</w:t>
      </w:r>
      <w:r w:rsidR="002E06B8" w:rsidRPr="00656330">
        <w:rPr>
          <w:rFonts w:ascii="Times New Roman" w:hAnsi="Times New Roman" w:cs="Times New Roman"/>
          <w:sz w:val="24"/>
        </w:rPr>
        <w:t>, and</w:t>
      </w:r>
      <w:r w:rsidR="00807D4C" w:rsidRPr="00656330">
        <w:rPr>
          <w:rFonts w:ascii="Times New Roman" w:hAnsi="Times New Roman" w:cs="Times New Roman"/>
          <w:sz w:val="24"/>
        </w:rPr>
        <w:t xml:space="preserve"> </w:t>
      </w:r>
      <w:r w:rsidR="002E06B8" w:rsidRPr="00656330">
        <w:rPr>
          <w:rFonts w:ascii="Times New Roman" w:hAnsi="Times New Roman" w:cs="Times New Roman"/>
          <w:sz w:val="24"/>
        </w:rPr>
        <w:t>t</w:t>
      </w:r>
      <w:r w:rsidR="00807D4C" w:rsidRPr="00656330">
        <w:rPr>
          <w:rFonts w:ascii="Times New Roman" w:hAnsi="Times New Roman" w:cs="Times New Roman"/>
          <w:sz w:val="24"/>
        </w:rPr>
        <w:t xml:space="preserve">hey </w:t>
      </w:r>
      <w:r w:rsidR="004C539F" w:rsidRPr="00656330">
        <w:rPr>
          <w:rFonts w:ascii="Times New Roman" w:hAnsi="Times New Roman" w:cs="Times New Roman"/>
          <w:sz w:val="24"/>
        </w:rPr>
        <w:t xml:space="preserve">were </w:t>
      </w:r>
      <w:r w:rsidR="00807D4C" w:rsidRPr="00656330">
        <w:rPr>
          <w:rFonts w:ascii="Times New Roman" w:hAnsi="Times New Roman" w:cs="Times New Roman"/>
          <w:sz w:val="24"/>
        </w:rPr>
        <w:t xml:space="preserve">mainly </w:t>
      </w:r>
      <w:r w:rsidR="004C539F" w:rsidRPr="00656330">
        <w:rPr>
          <w:rFonts w:ascii="Times New Roman" w:hAnsi="Times New Roman" w:cs="Times New Roman"/>
          <w:sz w:val="24"/>
        </w:rPr>
        <w:t xml:space="preserve">dominated by </w:t>
      </w:r>
      <w:r w:rsidR="00807D4C" w:rsidRPr="00656330">
        <w:rPr>
          <w:rFonts w:ascii="Times New Roman" w:hAnsi="Times New Roman" w:cs="Times New Roman"/>
          <w:sz w:val="24"/>
        </w:rPr>
        <w:t xml:space="preserve">mining </w:t>
      </w:r>
      <w:r w:rsidR="004C539F" w:rsidRPr="00656330">
        <w:rPr>
          <w:rFonts w:ascii="Times New Roman" w:hAnsi="Times New Roman" w:cs="Times New Roman"/>
          <w:sz w:val="24"/>
        </w:rPr>
        <w:t>taxa</w:t>
      </w:r>
      <w:r w:rsidR="003E7798" w:rsidRPr="00656330">
        <w:rPr>
          <w:rFonts w:ascii="Times New Roman" w:hAnsi="Times New Roman" w:cs="Times New Roman"/>
          <w:sz w:val="24"/>
        </w:rPr>
        <w:t xml:space="preserve">, such as </w:t>
      </w:r>
      <w:r w:rsidR="00E10787" w:rsidRPr="00656330">
        <w:rPr>
          <w:rFonts w:ascii="Times New Roman" w:hAnsi="Times New Roman" w:cs="Times New Roman"/>
          <w:i/>
          <w:iCs/>
          <w:sz w:val="24"/>
        </w:rPr>
        <w:t>Endochironomus</w:t>
      </w:r>
      <w:r w:rsidR="00E10787" w:rsidRPr="00656330">
        <w:rPr>
          <w:rFonts w:ascii="Times New Roman" w:hAnsi="Times New Roman" w:cs="Times New Roman"/>
          <w:sz w:val="24"/>
        </w:rPr>
        <w:t xml:space="preserve">, </w:t>
      </w:r>
      <w:r w:rsidR="00E10787" w:rsidRPr="00656330">
        <w:rPr>
          <w:rFonts w:ascii="Times New Roman" w:hAnsi="Times New Roman" w:cs="Times New Roman"/>
          <w:i/>
          <w:iCs/>
          <w:sz w:val="24"/>
        </w:rPr>
        <w:t xml:space="preserve">Glyptochironomus </w:t>
      </w:r>
      <w:r w:rsidR="00E10787" w:rsidRPr="00656330">
        <w:rPr>
          <w:rFonts w:ascii="Times New Roman" w:hAnsi="Times New Roman" w:cs="Times New Roman"/>
          <w:sz w:val="24"/>
        </w:rPr>
        <w:t>and</w:t>
      </w:r>
      <w:r w:rsidR="00807D4C" w:rsidRPr="00656330">
        <w:rPr>
          <w:rFonts w:ascii="Times New Roman" w:hAnsi="Times New Roman" w:cs="Times New Roman"/>
          <w:sz w:val="24"/>
        </w:rPr>
        <w:t xml:space="preserve"> </w:t>
      </w:r>
      <w:r w:rsidR="00807D4C" w:rsidRPr="00656330">
        <w:rPr>
          <w:rFonts w:ascii="Times New Roman" w:hAnsi="Times New Roman" w:cs="Times New Roman"/>
          <w:i/>
          <w:iCs/>
          <w:sz w:val="24"/>
        </w:rPr>
        <w:t>Polypedilum</w:t>
      </w:r>
      <w:r w:rsidR="00F41D24" w:rsidRPr="00656330">
        <w:rPr>
          <w:rFonts w:ascii="Times New Roman" w:hAnsi="Times New Roman" w:cs="Times New Roman"/>
          <w:sz w:val="24"/>
        </w:rPr>
        <w:t>.</w:t>
      </w:r>
      <w:r w:rsidR="00807D4C" w:rsidRPr="00656330">
        <w:rPr>
          <w:rFonts w:ascii="Times New Roman" w:hAnsi="Times New Roman" w:cs="Times New Roman"/>
          <w:sz w:val="24"/>
        </w:rPr>
        <w:t xml:space="preserve"> </w:t>
      </w:r>
      <w:r w:rsidR="00953377" w:rsidRPr="00656330">
        <w:rPr>
          <w:rFonts w:ascii="Times New Roman" w:hAnsi="Times New Roman" w:cs="Times New Roman"/>
          <w:sz w:val="24"/>
        </w:rPr>
        <w:t>The</w:t>
      </w:r>
      <w:r w:rsidR="00E542E1" w:rsidRPr="00656330">
        <w:rPr>
          <w:rFonts w:ascii="Times New Roman" w:hAnsi="Times New Roman" w:cs="Times New Roman"/>
          <w:sz w:val="24"/>
        </w:rPr>
        <w:t>se larvae</w:t>
      </w:r>
      <w:r w:rsidR="00807D4C" w:rsidRPr="00656330">
        <w:rPr>
          <w:rFonts w:ascii="Times New Roman" w:hAnsi="Times New Roman" w:cs="Times New Roman"/>
          <w:sz w:val="24"/>
        </w:rPr>
        <w:t xml:space="preserve"> commonly </w:t>
      </w:r>
      <w:r w:rsidR="00953377" w:rsidRPr="00656330">
        <w:rPr>
          <w:rFonts w:ascii="Times New Roman" w:hAnsi="Times New Roman" w:cs="Times New Roman"/>
          <w:sz w:val="24"/>
        </w:rPr>
        <w:t xml:space="preserve">live in lacustrine habitats with </w:t>
      </w:r>
      <w:r w:rsidR="00807D4C" w:rsidRPr="00656330">
        <w:rPr>
          <w:rFonts w:ascii="Times New Roman" w:hAnsi="Times New Roman" w:cs="Times New Roman"/>
          <w:sz w:val="24"/>
        </w:rPr>
        <w:t>coarse organic detritus (Bijlmakers, 1983) contain</w:t>
      </w:r>
      <w:r w:rsidR="00953377" w:rsidRPr="00656330">
        <w:rPr>
          <w:rFonts w:ascii="Times New Roman" w:hAnsi="Times New Roman" w:cs="Times New Roman"/>
          <w:sz w:val="24"/>
        </w:rPr>
        <w:t>ing</w:t>
      </w:r>
      <w:r w:rsidR="00807D4C" w:rsidRPr="00656330">
        <w:rPr>
          <w:rFonts w:ascii="Times New Roman" w:hAnsi="Times New Roman" w:cs="Times New Roman"/>
          <w:sz w:val="24"/>
        </w:rPr>
        <w:t xml:space="preserve"> a mixture of rotten plant and animal material </w:t>
      </w:r>
      <w:r w:rsidR="00DE37CE" w:rsidRPr="00656330">
        <w:rPr>
          <w:rFonts w:ascii="Times New Roman" w:hAnsi="Times New Roman" w:cs="Times New Roman"/>
          <w:sz w:val="24"/>
        </w:rPr>
        <w:t xml:space="preserve">which </w:t>
      </w:r>
      <w:r w:rsidR="00807D4C" w:rsidRPr="00656330">
        <w:rPr>
          <w:rFonts w:ascii="Times New Roman" w:hAnsi="Times New Roman" w:cs="Times New Roman"/>
          <w:sz w:val="24"/>
        </w:rPr>
        <w:t xml:space="preserve">is therefore </w:t>
      </w:r>
      <w:r w:rsidR="002E06B8" w:rsidRPr="00656330">
        <w:rPr>
          <w:rFonts w:ascii="Times New Roman" w:hAnsi="Times New Roman" w:cs="Times New Roman"/>
          <w:sz w:val="24"/>
        </w:rPr>
        <w:t xml:space="preserve">likely </w:t>
      </w:r>
      <w:r w:rsidR="00807D4C" w:rsidRPr="00656330">
        <w:rPr>
          <w:rFonts w:ascii="Times New Roman" w:hAnsi="Times New Roman" w:cs="Times New Roman"/>
          <w:sz w:val="24"/>
        </w:rPr>
        <w:t xml:space="preserve">enriched in potassium (Belowitz and O’Donnell, 2013). </w:t>
      </w:r>
    </w:p>
    <w:p w14:paraId="371CFD74" w14:textId="77777777" w:rsidR="00EC1469" w:rsidRPr="00656330" w:rsidRDefault="00EC1469" w:rsidP="002D6DAE">
      <w:pPr>
        <w:jc w:val="center"/>
      </w:pPr>
      <w:r w:rsidRPr="00656330">
        <w:rPr>
          <w:noProof/>
        </w:rPr>
        <w:lastRenderedPageBreak/>
        <w:drawing>
          <wp:inline distT="0" distB="0" distL="0" distR="0" wp14:anchorId="762F80E9" wp14:editId="6C4A450A">
            <wp:extent cx="4130049" cy="3133725"/>
            <wp:effectExtent l="0" t="0" r="3810" b="0"/>
            <wp:docPr id="3011464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46469" name="图片 30114646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6" r="8124"/>
                    <a:stretch/>
                  </pic:blipFill>
                  <pic:spPr bwMode="auto">
                    <a:xfrm>
                      <a:off x="0" y="0"/>
                      <a:ext cx="4144520" cy="314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7D5BC" w14:textId="4F63433E" w:rsidR="00EC1469" w:rsidRPr="00656330" w:rsidRDefault="00EC1469" w:rsidP="00217B64">
      <w:pPr>
        <w:widowControl/>
        <w:spacing w:line="480" w:lineRule="auto"/>
        <w:rPr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FE6A7B" w:rsidRPr="0065633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56330">
        <w:rPr>
          <w:rFonts w:ascii="Times New Roman" w:hAnsi="Times New Roman" w:cs="Times New Roman"/>
          <w:sz w:val="24"/>
          <w:szCs w:val="24"/>
        </w:rPr>
        <w:t xml:space="preserve"> Spearman correlations </w:t>
      </w:r>
      <w:r w:rsidR="00460F3C" w:rsidRPr="00656330">
        <w:rPr>
          <w:rFonts w:ascii="Times New Roman" w:hAnsi="Times New Roman" w:cs="Times New Roman"/>
          <w:sz w:val="24"/>
          <w:szCs w:val="24"/>
        </w:rPr>
        <w:t xml:space="preserve">between </w:t>
      </w:r>
      <w:r w:rsidRPr="00656330">
        <w:rPr>
          <w:rFonts w:ascii="Times New Roman" w:hAnsi="Times New Roman" w:cs="Times New Roman"/>
          <w:sz w:val="24"/>
          <w:szCs w:val="24"/>
        </w:rPr>
        <w:t>different environmental variables.</w:t>
      </w:r>
    </w:p>
    <w:p w14:paraId="2DDCEFEE" w14:textId="77777777" w:rsidR="00EC1469" w:rsidRPr="00656330" w:rsidRDefault="00EC1469" w:rsidP="004A03FD">
      <w:pPr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6E7553B9" w14:textId="60869D21" w:rsidR="00807D4C" w:rsidRPr="00656330" w:rsidRDefault="003D52F6" w:rsidP="004A03FD">
      <w:pPr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>The</w:t>
      </w:r>
      <w:r w:rsidR="00040AF4" w:rsidRPr="00656330">
        <w:rPr>
          <w:rFonts w:ascii="Times New Roman" w:hAnsi="Times New Roman" w:cs="Times New Roman"/>
          <w:sz w:val="24"/>
        </w:rPr>
        <w:t xml:space="preserve"> transverse zones between pools and </w:t>
      </w:r>
      <w:r w:rsidR="00040AF4" w:rsidRPr="00656330">
        <w:rPr>
          <w:rFonts w:ascii="Times New Roman" w:hAnsi="Times New Roman" w:cs="Times New Roman"/>
          <w:i/>
          <w:iCs/>
          <w:sz w:val="24"/>
        </w:rPr>
        <w:t>Sphagnum</w:t>
      </w:r>
      <w:r w:rsidR="00040AF4" w:rsidRPr="00656330">
        <w:rPr>
          <w:rFonts w:ascii="Times New Roman" w:hAnsi="Times New Roman" w:cs="Times New Roman"/>
          <w:sz w:val="24"/>
        </w:rPr>
        <w:t xml:space="preserve"> moss hummocks in our study supported diverse taxonomic and trait compositions</w:t>
      </w:r>
      <w:r w:rsidR="00807D4C" w:rsidRPr="00656330">
        <w:rPr>
          <w:rFonts w:ascii="Times New Roman" w:hAnsi="Times New Roman" w:cs="Times New Roman"/>
          <w:sz w:val="24"/>
        </w:rPr>
        <w:t xml:space="preserve">. </w:t>
      </w:r>
      <w:r w:rsidR="00040AF4" w:rsidRPr="00656330">
        <w:rPr>
          <w:rFonts w:ascii="Times New Roman" w:hAnsi="Times New Roman" w:cs="Times New Roman"/>
          <w:sz w:val="24"/>
        </w:rPr>
        <w:t xml:space="preserve">Edge effects were especially pronounced in ditch habitats since they exhibited </w:t>
      </w:r>
      <w:r w:rsidR="006011D0" w:rsidRPr="00656330">
        <w:rPr>
          <w:rFonts w:ascii="Times New Roman" w:hAnsi="Times New Roman" w:cs="Times New Roman"/>
          <w:sz w:val="24"/>
        </w:rPr>
        <w:t xml:space="preserve">the </w:t>
      </w:r>
      <w:r w:rsidR="00040AF4" w:rsidRPr="00656330">
        <w:rPr>
          <w:rFonts w:ascii="Times New Roman" w:hAnsi="Times New Roman" w:cs="Times New Roman"/>
          <w:sz w:val="24"/>
        </w:rPr>
        <w:t xml:space="preserve">highest </w:t>
      </w:r>
      <w:r w:rsidR="006011D0" w:rsidRPr="00656330">
        <w:rPr>
          <w:rFonts w:ascii="Times New Roman" w:hAnsi="Times New Roman" w:cs="Times New Roman"/>
          <w:sz w:val="24"/>
        </w:rPr>
        <w:t>abundance, as well as</w:t>
      </w:r>
      <w:r w:rsidR="00040AF4" w:rsidRPr="00656330">
        <w:rPr>
          <w:rFonts w:ascii="Times New Roman" w:hAnsi="Times New Roman" w:cs="Times New Roman"/>
          <w:sz w:val="24"/>
        </w:rPr>
        <w:t xml:space="preserve"> </w:t>
      </w:r>
      <w:r w:rsidR="006011D0" w:rsidRPr="00656330">
        <w:rPr>
          <w:rFonts w:ascii="Times New Roman" w:hAnsi="Times New Roman" w:cs="Times New Roman"/>
          <w:sz w:val="24"/>
        </w:rPr>
        <w:t xml:space="preserve">taxonomic and functional </w:t>
      </w:r>
      <w:r w:rsidR="00040AF4" w:rsidRPr="00656330">
        <w:rPr>
          <w:rFonts w:ascii="Times New Roman" w:hAnsi="Times New Roman" w:cs="Times New Roman"/>
          <w:sz w:val="24"/>
        </w:rPr>
        <w:t xml:space="preserve">diversity </w:t>
      </w:r>
      <w:r w:rsidR="006011D0" w:rsidRPr="00656330">
        <w:rPr>
          <w:rFonts w:ascii="Times New Roman" w:hAnsi="Times New Roman" w:cs="Times New Roman"/>
          <w:sz w:val="24"/>
        </w:rPr>
        <w:t>of chironomid</w:t>
      </w:r>
      <w:r w:rsidR="00040AF4" w:rsidRPr="00656330">
        <w:rPr>
          <w:rFonts w:ascii="Times New Roman" w:hAnsi="Times New Roman" w:cs="Times New Roman"/>
          <w:sz w:val="24"/>
        </w:rPr>
        <w:t xml:space="preserve"> communities</w:t>
      </w:r>
      <w:r w:rsidR="005D393D" w:rsidRPr="00656330">
        <w:rPr>
          <w:rFonts w:ascii="Times New Roman" w:hAnsi="Times New Roman" w:cs="Times New Roman"/>
          <w:sz w:val="24"/>
        </w:rPr>
        <w:t>. Natural ecotones possess various habitats and provide more niche opportunities for diverse species assemblages with different functional traits (Kark, 2013)</w:t>
      </w:r>
      <w:r w:rsidR="00521EBB" w:rsidRPr="00656330">
        <w:rPr>
          <w:rFonts w:ascii="Times New Roman" w:hAnsi="Times New Roman" w:cs="Times New Roman"/>
          <w:sz w:val="24"/>
        </w:rPr>
        <w:t>,</w:t>
      </w:r>
      <w:r w:rsidR="005D393D" w:rsidRPr="00656330">
        <w:rPr>
          <w:rFonts w:ascii="Times New Roman" w:hAnsi="Times New Roman" w:cs="Times New Roman"/>
          <w:sz w:val="24"/>
        </w:rPr>
        <w:t xml:space="preserve"> highlight</w:t>
      </w:r>
      <w:r w:rsidR="00521EBB" w:rsidRPr="00656330">
        <w:rPr>
          <w:rFonts w:ascii="Times New Roman" w:hAnsi="Times New Roman" w:cs="Times New Roman"/>
          <w:sz w:val="24"/>
        </w:rPr>
        <w:t>ing</w:t>
      </w:r>
      <w:r w:rsidR="005D393D" w:rsidRPr="00656330">
        <w:rPr>
          <w:rFonts w:ascii="Times New Roman" w:hAnsi="Times New Roman" w:cs="Times New Roman"/>
          <w:sz w:val="24"/>
        </w:rPr>
        <w:t xml:space="preserve"> </w:t>
      </w:r>
      <w:r w:rsidR="00040AF4" w:rsidRPr="00656330">
        <w:rPr>
          <w:rFonts w:ascii="Times New Roman" w:hAnsi="Times New Roman" w:cs="Times New Roman"/>
          <w:sz w:val="24"/>
        </w:rPr>
        <w:t xml:space="preserve">the vital importance of ecotones in biodiversity maintenance. </w:t>
      </w:r>
    </w:p>
    <w:p w14:paraId="2619CAC2" w14:textId="77777777" w:rsidR="00807D4C" w:rsidRPr="00656330" w:rsidRDefault="00807D4C" w:rsidP="004A03FD">
      <w:pPr>
        <w:spacing w:line="480" w:lineRule="auto"/>
        <w:ind w:firstLineChars="200" w:firstLine="480"/>
        <w:rPr>
          <w:rFonts w:ascii="Times New Roman" w:hAnsi="Times New Roman" w:cs="Times New Roman"/>
          <w:sz w:val="24"/>
        </w:rPr>
      </w:pPr>
    </w:p>
    <w:p w14:paraId="46843357" w14:textId="2E5B0BA7" w:rsidR="00807D4C" w:rsidRPr="00656330" w:rsidRDefault="00807D4C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4.2 Functional traits are robust in </w:t>
      </w:r>
      <w:r w:rsidR="003D52F6" w:rsidRPr="00656330">
        <w:rPr>
          <w:rFonts w:ascii="Times New Roman" w:hAnsi="Times New Roman" w:cs="Times New Roman"/>
          <w:sz w:val="24"/>
        </w:rPr>
        <w:t xml:space="preserve">relation </w:t>
      </w:r>
      <w:r w:rsidRPr="00656330">
        <w:rPr>
          <w:rFonts w:ascii="Times New Roman" w:hAnsi="Times New Roman" w:cs="Times New Roman"/>
          <w:sz w:val="24"/>
        </w:rPr>
        <w:t>to habitat</w:t>
      </w:r>
      <w:r w:rsidR="003D52F6" w:rsidRPr="00656330">
        <w:rPr>
          <w:rFonts w:ascii="Times New Roman" w:hAnsi="Times New Roman" w:cs="Times New Roman"/>
          <w:sz w:val="24"/>
        </w:rPr>
        <w:t xml:space="preserve"> change</w:t>
      </w:r>
    </w:p>
    <w:p w14:paraId="58B279A7" w14:textId="24DBAD09" w:rsidR="00807D4C" w:rsidRPr="00656330" w:rsidRDefault="00807D4C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Increasing numbers of studies have </w:t>
      </w:r>
      <w:r w:rsidR="003D52F6" w:rsidRPr="00656330">
        <w:rPr>
          <w:rFonts w:ascii="Times New Roman" w:hAnsi="Times New Roman" w:cs="Times New Roman"/>
          <w:sz w:val="24"/>
        </w:rPr>
        <w:t xml:space="preserve">shown </w:t>
      </w:r>
      <w:r w:rsidRPr="00656330">
        <w:rPr>
          <w:rFonts w:ascii="Times New Roman" w:hAnsi="Times New Roman" w:cs="Times New Roman"/>
          <w:sz w:val="24"/>
        </w:rPr>
        <w:t xml:space="preserve">that biotic trait composition </w:t>
      </w:r>
      <w:r w:rsidR="00030722" w:rsidRPr="00656330">
        <w:rPr>
          <w:rFonts w:ascii="Times New Roman" w:hAnsi="Times New Roman" w:cs="Times New Roman"/>
          <w:sz w:val="24"/>
        </w:rPr>
        <w:t>is more sensitive to</w:t>
      </w:r>
      <w:r w:rsidRPr="00656330">
        <w:rPr>
          <w:rFonts w:ascii="Times New Roman" w:hAnsi="Times New Roman" w:cs="Times New Roman"/>
          <w:sz w:val="24"/>
        </w:rPr>
        <w:t xml:space="preserve"> environmental variations</w:t>
      </w:r>
      <w:r w:rsidR="00030722" w:rsidRPr="00656330">
        <w:rPr>
          <w:rFonts w:ascii="Times New Roman" w:hAnsi="Times New Roman" w:cs="Times New Roman"/>
          <w:sz w:val="24"/>
        </w:rPr>
        <w:t xml:space="preserve"> than</w:t>
      </w:r>
      <w:r w:rsidRPr="00656330">
        <w:rPr>
          <w:rFonts w:ascii="Times New Roman" w:hAnsi="Times New Roman" w:cs="Times New Roman"/>
          <w:sz w:val="24"/>
        </w:rPr>
        <w:t xml:space="preserve"> traditional taxonomic structure</w:t>
      </w:r>
      <w:r w:rsidR="003D52F6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(Jiang et al., 2019; Paiva et al., 2023), and </w:t>
      </w:r>
      <w:r w:rsidR="003D52F6" w:rsidRPr="00656330">
        <w:rPr>
          <w:rFonts w:ascii="Times New Roman" w:hAnsi="Times New Roman" w:cs="Times New Roman"/>
          <w:sz w:val="24"/>
        </w:rPr>
        <w:t xml:space="preserve">as such could be a useful </w:t>
      </w:r>
      <w:r w:rsidRPr="00656330">
        <w:rPr>
          <w:rFonts w:ascii="Times New Roman" w:hAnsi="Times New Roman" w:cs="Times New Roman"/>
          <w:sz w:val="24"/>
        </w:rPr>
        <w:t xml:space="preserve">bioindicator (Paiva et al., 2023). </w:t>
      </w:r>
      <w:r w:rsidR="003D52F6" w:rsidRPr="00656330">
        <w:rPr>
          <w:rFonts w:ascii="Times New Roman" w:hAnsi="Times New Roman" w:cs="Times New Roman"/>
          <w:sz w:val="24"/>
        </w:rPr>
        <w:t xml:space="preserve">This </w:t>
      </w:r>
      <w:r w:rsidR="003D52F6" w:rsidRPr="00656330">
        <w:rPr>
          <w:rFonts w:ascii="Times New Roman" w:hAnsi="Times New Roman" w:cs="Times New Roman"/>
          <w:sz w:val="24"/>
        </w:rPr>
        <w:lastRenderedPageBreak/>
        <w:t xml:space="preserve">aligns with our </w:t>
      </w:r>
      <w:r w:rsidR="00ED026B" w:rsidRPr="00656330">
        <w:rPr>
          <w:rFonts w:ascii="Times New Roman" w:hAnsi="Times New Roman" w:cs="Times New Roman"/>
          <w:sz w:val="24"/>
        </w:rPr>
        <w:t xml:space="preserve">study </w:t>
      </w:r>
      <w:r w:rsidR="003D52F6" w:rsidRPr="00656330">
        <w:rPr>
          <w:rFonts w:ascii="Times New Roman" w:hAnsi="Times New Roman" w:cs="Times New Roman"/>
          <w:sz w:val="24"/>
        </w:rPr>
        <w:t xml:space="preserve">as </w:t>
      </w:r>
      <w:r w:rsidR="00FC30C5" w:rsidRPr="00656330">
        <w:rPr>
          <w:rFonts w:ascii="Times New Roman" w:hAnsi="Times New Roman" w:cs="Times New Roman"/>
          <w:sz w:val="24"/>
        </w:rPr>
        <w:t xml:space="preserve">it </w:t>
      </w:r>
      <w:r w:rsidR="003D52F6" w:rsidRPr="00656330">
        <w:rPr>
          <w:rFonts w:ascii="Times New Roman" w:hAnsi="Times New Roman" w:cs="Times New Roman"/>
          <w:sz w:val="24"/>
        </w:rPr>
        <w:t>show</w:t>
      </w:r>
      <w:r w:rsidR="00FC30C5" w:rsidRPr="00656330">
        <w:rPr>
          <w:rFonts w:ascii="Times New Roman" w:hAnsi="Times New Roman" w:cs="Times New Roman"/>
          <w:sz w:val="24"/>
        </w:rPr>
        <w:t>ed</w:t>
      </w:r>
      <w:r w:rsidR="003D52F6" w:rsidRPr="00656330">
        <w:rPr>
          <w:rFonts w:ascii="Times New Roman" w:hAnsi="Times New Roman" w:cs="Times New Roman"/>
          <w:sz w:val="24"/>
        </w:rPr>
        <w:t xml:space="preserve"> that </w:t>
      </w:r>
      <w:r w:rsidR="007F244B" w:rsidRPr="00656330">
        <w:rPr>
          <w:rFonts w:ascii="Times New Roman" w:hAnsi="Times New Roman" w:cs="Times New Roman"/>
          <w:sz w:val="24"/>
        </w:rPr>
        <w:t>in total</w:t>
      </w:r>
      <w:r w:rsidR="00FC30C5" w:rsidRPr="00656330">
        <w:rPr>
          <w:rFonts w:ascii="Times New Roman" w:hAnsi="Times New Roman" w:cs="Times New Roman"/>
          <w:sz w:val="24"/>
        </w:rPr>
        <w:t xml:space="preserve"> half of all functional trait categories were sensitive to habitat changes,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FC30C5" w:rsidRPr="00656330">
        <w:rPr>
          <w:rFonts w:ascii="Times New Roman" w:hAnsi="Times New Roman" w:cs="Times New Roman"/>
          <w:sz w:val="24"/>
        </w:rPr>
        <w:t>while</w:t>
      </w:r>
      <w:r w:rsidR="003D52F6" w:rsidRPr="00656330">
        <w:rPr>
          <w:rFonts w:ascii="Times New Roman" w:hAnsi="Times New Roman" w:cs="Times New Roman"/>
          <w:sz w:val="24"/>
        </w:rPr>
        <w:t xml:space="preserve"> </w:t>
      </w:r>
      <w:r w:rsidR="00FC30C5" w:rsidRPr="00656330">
        <w:rPr>
          <w:rFonts w:ascii="Times New Roman" w:hAnsi="Times New Roman" w:cs="Times New Roman"/>
          <w:sz w:val="24"/>
        </w:rPr>
        <w:t xml:space="preserve">only </w:t>
      </w:r>
      <w:r w:rsidRPr="00656330">
        <w:rPr>
          <w:rFonts w:ascii="Times New Roman" w:hAnsi="Times New Roman" w:cs="Times New Roman"/>
          <w:sz w:val="24"/>
        </w:rPr>
        <w:t>38% of traditional taxonomic compositions</w:t>
      </w:r>
      <w:r w:rsidR="00FC30C5" w:rsidRPr="00656330">
        <w:rPr>
          <w:rFonts w:ascii="Times New Roman" w:hAnsi="Times New Roman" w:cs="Times New Roman"/>
          <w:sz w:val="24"/>
        </w:rPr>
        <w:t xml:space="preserve"> were</w:t>
      </w:r>
      <w:r w:rsidRPr="00656330">
        <w:rPr>
          <w:rFonts w:ascii="Times New Roman" w:hAnsi="Times New Roman" w:cs="Times New Roman"/>
          <w:sz w:val="24"/>
        </w:rPr>
        <w:t xml:space="preserve">. At </w:t>
      </w:r>
      <w:r w:rsidR="00FC7F29" w:rsidRPr="00656330">
        <w:rPr>
          <w:rFonts w:ascii="Times New Roman" w:hAnsi="Times New Roman" w:cs="Times New Roman"/>
          <w:sz w:val="24"/>
        </w:rPr>
        <w:t xml:space="preserve">the </w:t>
      </w:r>
      <w:r w:rsidRPr="00656330">
        <w:rPr>
          <w:rFonts w:ascii="Times New Roman" w:hAnsi="Times New Roman" w:cs="Times New Roman"/>
          <w:sz w:val="24"/>
        </w:rPr>
        <w:t xml:space="preserve">temporal scale, </w:t>
      </w:r>
      <w:r w:rsidR="00C06AC7" w:rsidRPr="00656330">
        <w:rPr>
          <w:rFonts w:ascii="Times New Roman" w:hAnsi="Times New Roman" w:cs="Times New Roman"/>
          <w:sz w:val="24"/>
        </w:rPr>
        <w:t>five categories of traits showed consistent and synchronous trends. This reveals that each</w:t>
      </w:r>
      <w:r w:rsidRPr="00656330">
        <w:rPr>
          <w:rFonts w:ascii="Times New Roman" w:hAnsi="Times New Roman" w:cs="Times New Roman"/>
          <w:sz w:val="24"/>
        </w:rPr>
        <w:t xml:space="preserve"> trait</w:t>
      </w:r>
      <w:r w:rsidR="00C06AC7" w:rsidRPr="00656330">
        <w:rPr>
          <w:rFonts w:ascii="Times New Roman" w:hAnsi="Times New Roman" w:cs="Times New Roman"/>
          <w:sz w:val="24"/>
        </w:rPr>
        <w:t xml:space="preserve"> could</w:t>
      </w:r>
      <w:r w:rsidRPr="00656330">
        <w:rPr>
          <w:rFonts w:ascii="Times New Roman" w:hAnsi="Times New Roman" w:cs="Times New Roman"/>
          <w:sz w:val="24"/>
        </w:rPr>
        <w:t xml:space="preserve"> </w:t>
      </w:r>
      <w:r w:rsidR="001D6C3A" w:rsidRPr="00656330">
        <w:rPr>
          <w:rFonts w:ascii="Times New Roman" w:hAnsi="Times New Roman" w:cs="Times New Roman"/>
          <w:sz w:val="24"/>
        </w:rPr>
        <w:t>provide</w:t>
      </w:r>
      <w:r w:rsidRPr="00656330">
        <w:rPr>
          <w:rFonts w:ascii="Times New Roman" w:hAnsi="Times New Roman" w:cs="Times New Roman"/>
          <w:sz w:val="24"/>
        </w:rPr>
        <w:t xml:space="preserve"> an </w:t>
      </w:r>
      <w:r w:rsidR="00C06AC7" w:rsidRPr="00656330">
        <w:rPr>
          <w:rFonts w:ascii="Times New Roman" w:hAnsi="Times New Roman" w:cs="Times New Roman"/>
          <w:sz w:val="24"/>
        </w:rPr>
        <w:t xml:space="preserve">independent </w:t>
      </w:r>
      <w:r w:rsidR="001D6C3A" w:rsidRPr="00656330">
        <w:rPr>
          <w:rFonts w:ascii="Times New Roman" w:hAnsi="Times New Roman" w:cs="Times New Roman"/>
          <w:sz w:val="24"/>
        </w:rPr>
        <w:t xml:space="preserve">functional </w:t>
      </w:r>
      <w:r w:rsidR="00C06AC7" w:rsidRPr="00656330">
        <w:rPr>
          <w:rFonts w:ascii="Times New Roman" w:hAnsi="Times New Roman" w:cs="Times New Roman"/>
          <w:sz w:val="24"/>
        </w:rPr>
        <w:t xml:space="preserve">response </w:t>
      </w:r>
      <w:r w:rsidR="001D6C3A" w:rsidRPr="00656330">
        <w:rPr>
          <w:rFonts w:ascii="Times New Roman" w:hAnsi="Times New Roman" w:cs="Times New Roman"/>
          <w:sz w:val="24"/>
        </w:rPr>
        <w:t xml:space="preserve">to </w:t>
      </w:r>
      <w:r w:rsidRPr="00656330">
        <w:rPr>
          <w:rFonts w:ascii="Times New Roman" w:hAnsi="Times New Roman" w:cs="Times New Roman"/>
          <w:sz w:val="24"/>
        </w:rPr>
        <w:t>environmental change (Fig. 9)</w:t>
      </w:r>
      <w:r w:rsidR="00C06AC7" w:rsidRPr="00656330">
        <w:rPr>
          <w:rFonts w:ascii="Times New Roman" w:hAnsi="Times New Roman" w:cs="Times New Roman"/>
          <w:sz w:val="24"/>
        </w:rPr>
        <w:t xml:space="preserve">, and </w:t>
      </w:r>
      <w:r w:rsidR="009B4F11">
        <w:rPr>
          <w:rFonts w:ascii="Times New Roman" w:hAnsi="Times New Roman" w:cs="Times New Roman"/>
          <w:sz w:val="24"/>
        </w:rPr>
        <w:t xml:space="preserve">hence these traits could </w:t>
      </w:r>
      <w:r w:rsidR="00C06AC7" w:rsidRPr="00656330">
        <w:rPr>
          <w:rFonts w:ascii="Times New Roman" w:hAnsi="Times New Roman" w:cs="Times New Roman"/>
          <w:sz w:val="24"/>
        </w:rPr>
        <w:t>be</w:t>
      </w:r>
      <w:r w:rsidR="00747A37" w:rsidRPr="00656330">
        <w:rPr>
          <w:rFonts w:ascii="Times New Roman" w:hAnsi="Times New Roman" w:cs="Times New Roman"/>
          <w:sz w:val="24"/>
        </w:rPr>
        <w:t xml:space="preserve"> </w:t>
      </w:r>
      <w:r w:rsidR="00C06AC7" w:rsidRPr="00656330">
        <w:rPr>
          <w:rFonts w:ascii="Times New Roman" w:hAnsi="Times New Roman" w:cs="Times New Roman"/>
          <w:sz w:val="24"/>
        </w:rPr>
        <w:t>used to</w:t>
      </w:r>
      <w:r w:rsidR="00747A37" w:rsidRPr="00656330">
        <w:rPr>
          <w:rFonts w:ascii="Times New Roman" w:hAnsi="Times New Roman" w:cs="Times New Roman"/>
          <w:sz w:val="24"/>
        </w:rPr>
        <w:t xml:space="preserve"> </w:t>
      </w:r>
      <w:r w:rsidR="00C06AC7" w:rsidRPr="00656330">
        <w:rPr>
          <w:rFonts w:ascii="Times New Roman" w:hAnsi="Times New Roman" w:cs="Times New Roman"/>
          <w:sz w:val="24"/>
        </w:rPr>
        <w:t xml:space="preserve">infer </w:t>
      </w:r>
      <w:r w:rsidRPr="00656330">
        <w:rPr>
          <w:rFonts w:ascii="Times New Roman" w:hAnsi="Times New Roman" w:cs="Times New Roman"/>
          <w:sz w:val="24"/>
        </w:rPr>
        <w:t xml:space="preserve">changes </w:t>
      </w:r>
      <w:r w:rsidR="00C06AC7" w:rsidRPr="00656330">
        <w:rPr>
          <w:rFonts w:ascii="Times New Roman" w:hAnsi="Times New Roman" w:cs="Times New Roman"/>
          <w:sz w:val="24"/>
        </w:rPr>
        <w:t>in</w:t>
      </w:r>
      <w:r w:rsidRPr="00656330">
        <w:rPr>
          <w:rFonts w:ascii="Times New Roman" w:hAnsi="Times New Roman" w:cs="Times New Roman"/>
          <w:sz w:val="24"/>
        </w:rPr>
        <w:t xml:space="preserve"> environment and ecosystem functions.</w:t>
      </w:r>
      <w:r w:rsidR="00AF04D0" w:rsidRPr="00656330">
        <w:rPr>
          <w:rFonts w:ascii="Times New Roman" w:hAnsi="Times New Roman" w:cs="Times New Roman"/>
          <w:sz w:val="24"/>
        </w:rPr>
        <w:t xml:space="preserve"> </w:t>
      </w:r>
      <w:r w:rsidR="0032440D" w:rsidRPr="00656330">
        <w:rPr>
          <w:rFonts w:ascii="Times New Roman" w:hAnsi="Times New Roman" w:cs="Times New Roman"/>
          <w:sz w:val="24"/>
        </w:rPr>
        <w:t>It</w:t>
      </w:r>
      <w:r w:rsidR="00655223" w:rsidRPr="00656330">
        <w:rPr>
          <w:rFonts w:ascii="Times New Roman" w:hAnsi="Times New Roman" w:cs="Times New Roman"/>
          <w:sz w:val="24"/>
        </w:rPr>
        <w:t xml:space="preserve"> would be </w:t>
      </w:r>
      <w:r w:rsidR="00101400" w:rsidRPr="00656330">
        <w:rPr>
          <w:rFonts w:ascii="Times New Roman" w:hAnsi="Times New Roman" w:cs="Times New Roman"/>
          <w:sz w:val="24"/>
        </w:rPr>
        <w:t xml:space="preserve">more </w:t>
      </w:r>
      <w:r w:rsidR="00655223" w:rsidRPr="00656330">
        <w:rPr>
          <w:rFonts w:ascii="Times New Roman" w:hAnsi="Times New Roman" w:cs="Times New Roman"/>
          <w:sz w:val="24"/>
        </w:rPr>
        <w:t xml:space="preserve">beneficial to </w:t>
      </w:r>
      <w:r w:rsidR="00D5538C" w:rsidRPr="00656330">
        <w:rPr>
          <w:rFonts w:ascii="Times New Roman" w:hAnsi="Times New Roman" w:cs="Times New Roman"/>
          <w:sz w:val="24"/>
        </w:rPr>
        <w:t>comparative</w:t>
      </w:r>
      <w:r w:rsidR="00101400" w:rsidRPr="00656330">
        <w:rPr>
          <w:rFonts w:ascii="Times New Roman" w:hAnsi="Times New Roman" w:cs="Times New Roman"/>
          <w:sz w:val="24"/>
        </w:rPr>
        <w:t xml:space="preserve"> </w:t>
      </w:r>
      <w:r w:rsidR="00655223" w:rsidRPr="00656330">
        <w:rPr>
          <w:rFonts w:ascii="Times New Roman" w:hAnsi="Times New Roman" w:cs="Times New Roman"/>
          <w:sz w:val="24"/>
        </w:rPr>
        <w:t xml:space="preserve">analysis </w:t>
      </w:r>
      <w:r w:rsidR="00101400" w:rsidRPr="00656330">
        <w:rPr>
          <w:rFonts w:ascii="Times New Roman" w:hAnsi="Times New Roman" w:cs="Times New Roman"/>
          <w:sz w:val="24"/>
        </w:rPr>
        <w:t>across</w:t>
      </w:r>
      <w:r w:rsidR="00655223" w:rsidRPr="00656330">
        <w:rPr>
          <w:rFonts w:ascii="Times New Roman" w:hAnsi="Times New Roman" w:cs="Times New Roman"/>
          <w:sz w:val="24"/>
        </w:rPr>
        <w:t xml:space="preserve"> studies</w:t>
      </w:r>
      <w:r w:rsidR="00CF0C59" w:rsidRPr="00656330">
        <w:rPr>
          <w:rFonts w:ascii="Times New Roman" w:hAnsi="Times New Roman" w:cs="Times New Roman"/>
          <w:sz w:val="24"/>
        </w:rPr>
        <w:t xml:space="preserve"> (both modern bioassessment and paleo</w:t>
      </w:r>
      <w:r w:rsidR="00084925" w:rsidRPr="00656330">
        <w:rPr>
          <w:rFonts w:ascii="Times New Roman" w:hAnsi="Times New Roman" w:cs="Times New Roman" w:hint="eastAsia"/>
          <w:sz w:val="24"/>
        </w:rPr>
        <w:t>en</w:t>
      </w:r>
      <w:r w:rsidR="00084925" w:rsidRPr="00656330">
        <w:rPr>
          <w:rFonts w:ascii="Times New Roman" w:hAnsi="Times New Roman" w:cs="Times New Roman"/>
          <w:sz w:val="24"/>
        </w:rPr>
        <w:t>vironmental</w:t>
      </w:r>
      <w:r w:rsidR="00CF0C59" w:rsidRPr="00656330">
        <w:rPr>
          <w:rFonts w:ascii="Times New Roman" w:hAnsi="Times New Roman" w:cs="Times New Roman"/>
          <w:sz w:val="24"/>
        </w:rPr>
        <w:t xml:space="preserve"> studies)</w:t>
      </w:r>
      <w:r w:rsidR="00655223" w:rsidRPr="00656330">
        <w:rPr>
          <w:rFonts w:ascii="Times New Roman" w:hAnsi="Times New Roman" w:cs="Times New Roman"/>
          <w:sz w:val="24"/>
        </w:rPr>
        <w:t xml:space="preserve"> than</w:t>
      </w:r>
      <w:r w:rsidR="00670DB8" w:rsidRPr="00656330">
        <w:rPr>
          <w:rFonts w:ascii="Times New Roman" w:hAnsi="Times New Roman" w:cs="Times New Roman"/>
          <w:sz w:val="24"/>
        </w:rPr>
        <w:t xml:space="preserve"> the</w:t>
      </w:r>
      <w:r w:rsidR="00655223" w:rsidRPr="00656330">
        <w:rPr>
          <w:rFonts w:ascii="Times New Roman" w:hAnsi="Times New Roman" w:cs="Times New Roman"/>
          <w:sz w:val="24"/>
        </w:rPr>
        <w:t xml:space="preserve"> taxonom</w:t>
      </w:r>
      <w:r w:rsidR="00E21051" w:rsidRPr="00656330">
        <w:rPr>
          <w:rFonts w:ascii="Times New Roman" w:hAnsi="Times New Roman" w:cs="Times New Roman"/>
          <w:sz w:val="24"/>
        </w:rPr>
        <w:t>y-based</w:t>
      </w:r>
      <w:r w:rsidR="00655223" w:rsidRPr="00656330">
        <w:rPr>
          <w:rFonts w:ascii="Times New Roman" w:hAnsi="Times New Roman" w:cs="Times New Roman"/>
          <w:sz w:val="24"/>
        </w:rPr>
        <w:t xml:space="preserve"> approach</w:t>
      </w:r>
      <w:r w:rsidR="00CC40AD" w:rsidRPr="00656330">
        <w:rPr>
          <w:rFonts w:ascii="Times New Roman" w:hAnsi="Times New Roman" w:cs="Times New Roman"/>
          <w:sz w:val="24"/>
        </w:rPr>
        <w:t>, in which</w:t>
      </w:r>
      <w:r w:rsidR="00655223" w:rsidRPr="00656330">
        <w:rPr>
          <w:rFonts w:ascii="Times New Roman" w:hAnsi="Times New Roman" w:cs="Times New Roman"/>
          <w:sz w:val="24"/>
        </w:rPr>
        <w:t xml:space="preserve"> </w:t>
      </w:r>
      <w:r w:rsidRPr="00656330">
        <w:rPr>
          <w:rFonts w:ascii="Times New Roman" w:hAnsi="Times New Roman" w:cs="Times New Roman"/>
          <w:sz w:val="24"/>
        </w:rPr>
        <w:t xml:space="preserve">the influence of </w:t>
      </w:r>
      <w:r w:rsidR="00F25DE5" w:rsidRPr="00656330">
        <w:rPr>
          <w:rFonts w:ascii="Times New Roman" w:hAnsi="Times New Roman" w:cs="Times New Roman"/>
          <w:sz w:val="24"/>
        </w:rPr>
        <w:t>biogeographic</w:t>
      </w:r>
      <w:r w:rsidR="00F25DE5" w:rsidRPr="00656330" w:rsidDel="00670DB8">
        <w:rPr>
          <w:rFonts w:ascii="Times New Roman" w:hAnsi="Times New Roman" w:cs="Times New Roman"/>
          <w:sz w:val="24"/>
        </w:rPr>
        <w:t xml:space="preserve"> </w:t>
      </w:r>
      <w:r w:rsidR="00F25DE5" w:rsidRPr="00656330">
        <w:rPr>
          <w:rFonts w:ascii="Times New Roman" w:hAnsi="Times New Roman" w:cs="Times New Roman"/>
          <w:sz w:val="24"/>
        </w:rPr>
        <w:t>facto</w:t>
      </w:r>
      <w:r w:rsidR="00B47B0E" w:rsidRPr="00656330">
        <w:rPr>
          <w:rFonts w:ascii="Times New Roman" w:hAnsi="Times New Roman" w:cs="Times New Roman"/>
          <w:sz w:val="24"/>
        </w:rPr>
        <w:t>r</w:t>
      </w:r>
      <w:r w:rsidR="00F25DE5" w:rsidRPr="00656330">
        <w:rPr>
          <w:rFonts w:ascii="Times New Roman" w:hAnsi="Times New Roman" w:cs="Times New Roman"/>
          <w:sz w:val="24"/>
        </w:rPr>
        <w:t>s</w:t>
      </w:r>
      <w:r w:rsidR="00CC40AD" w:rsidRPr="00656330">
        <w:rPr>
          <w:rFonts w:ascii="Times New Roman" w:hAnsi="Times New Roman" w:cs="Times New Roman"/>
          <w:sz w:val="24"/>
        </w:rPr>
        <w:t xml:space="preserve"> and</w:t>
      </w:r>
      <w:r w:rsidR="00670DB8" w:rsidRPr="00656330">
        <w:rPr>
          <w:rFonts w:ascii="Times New Roman" w:hAnsi="Times New Roman" w:cs="Times New Roman"/>
          <w:sz w:val="24"/>
        </w:rPr>
        <w:t xml:space="preserve"> biological interactions within communities</w:t>
      </w:r>
      <w:r w:rsidRPr="00656330">
        <w:rPr>
          <w:rFonts w:ascii="Times New Roman" w:hAnsi="Times New Roman" w:cs="Times New Roman"/>
          <w:sz w:val="24"/>
        </w:rPr>
        <w:t xml:space="preserve"> on taxonomic structure</w:t>
      </w:r>
      <w:r w:rsidR="000608AD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(Heino et al., 2017)</w:t>
      </w:r>
      <w:r w:rsidR="00655223" w:rsidRPr="00656330">
        <w:rPr>
          <w:rFonts w:ascii="Times New Roman" w:hAnsi="Times New Roman" w:cs="Times New Roman"/>
          <w:sz w:val="24"/>
        </w:rPr>
        <w:t xml:space="preserve"> should be considered</w:t>
      </w:r>
      <w:r w:rsidRPr="00656330">
        <w:rPr>
          <w:rFonts w:ascii="Times New Roman" w:hAnsi="Times New Roman" w:cs="Times New Roman"/>
          <w:sz w:val="24"/>
        </w:rPr>
        <w:t>. Moreover, taxonomic compositional changes could reveal the replacement and gain or loss of species</w:t>
      </w:r>
      <w:r w:rsidR="001B0CB1">
        <w:rPr>
          <w:rFonts w:ascii="Times New Roman" w:hAnsi="Times New Roman" w:cs="Times New Roman"/>
          <w:sz w:val="24"/>
        </w:rPr>
        <w:t xml:space="preserve"> ( Mayfield et al.</w:t>
      </w:r>
      <w:r w:rsidR="00F31609">
        <w:rPr>
          <w:rFonts w:ascii="Times New Roman" w:hAnsi="Times New Roman" w:cs="Times New Roman"/>
          <w:sz w:val="24"/>
        </w:rPr>
        <w:t>,</w:t>
      </w:r>
      <w:r w:rsidR="001B0CB1">
        <w:rPr>
          <w:rFonts w:ascii="Times New Roman" w:hAnsi="Times New Roman" w:cs="Times New Roman"/>
          <w:sz w:val="24"/>
        </w:rPr>
        <w:t xml:space="preserve"> 2022)</w:t>
      </w:r>
      <w:r w:rsidRPr="00656330">
        <w:rPr>
          <w:rFonts w:ascii="Times New Roman" w:hAnsi="Times New Roman" w:cs="Times New Roman"/>
          <w:sz w:val="24"/>
        </w:rPr>
        <w:t>, but traits can reveal changes in ecosystem function</w:t>
      </w:r>
      <w:r w:rsidR="003721FC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under disturbance, which is conducive to ecosystem management (Haase et al., 2023). Our results indicate </w:t>
      </w:r>
      <w:r w:rsidR="003721FC" w:rsidRPr="00656330">
        <w:rPr>
          <w:rFonts w:ascii="Times New Roman" w:hAnsi="Times New Roman" w:cs="Times New Roman"/>
          <w:sz w:val="24"/>
        </w:rPr>
        <w:t>that the trait composition of chironomid communities</w:t>
      </w:r>
      <w:r w:rsidRPr="00656330">
        <w:rPr>
          <w:rFonts w:ascii="Times New Roman" w:hAnsi="Times New Roman" w:cs="Times New Roman"/>
          <w:sz w:val="24"/>
        </w:rPr>
        <w:t xml:space="preserve"> has a robust response to environmental change</w:t>
      </w:r>
      <w:r w:rsidR="0008004F" w:rsidRPr="00656330">
        <w:rPr>
          <w:rFonts w:ascii="Times New Roman" w:hAnsi="Times New Roman" w:cs="Times New Roman"/>
          <w:sz w:val="24"/>
        </w:rPr>
        <w:t xml:space="preserve"> </w:t>
      </w:r>
      <w:r w:rsidR="00F66360" w:rsidRPr="00656330">
        <w:rPr>
          <w:rFonts w:ascii="Times New Roman" w:hAnsi="Times New Roman" w:cs="Times New Roman"/>
          <w:sz w:val="24"/>
        </w:rPr>
        <w:t xml:space="preserve">at </w:t>
      </w:r>
      <w:r w:rsidR="0008004F" w:rsidRPr="00656330">
        <w:rPr>
          <w:rFonts w:ascii="Times New Roman" w:hAnsi="Times New Roman" w:cs="Times New Roman"/>
          <w:sz w:val="24"/>
        </w:rPr>
        <w:t>spatio-temporal</w:t>
      </w:r>
      <w:r w:rsidR="0008004F" w:rsidRPr="00656330" w:rsidDel="001E42EB">
        <w:rPr>
          <w:rFonts w:ascii="Times New Roman" w:hAnsi="Times New Roman" w:cs="Times New Roman"/>
          <w:sz w:val="24"/>
        </w:rPr>
        <w:t xml:space="preserve"> </w:t>
      </w:r>
      <w:r w:rsidR="0008004F" w:rsidRPr="00656330">
        <w:rPr>
          <w:rFonts w:ascii="Times New Roman" w:hAnsi="Times New Roman" w:cs="Times New Roman"/>
          <w:sz w:val="24"/>
        </w:rPr>
        <w:t>scale</w:t>
      </w:r>
      <w:r w:rsidR="00CF0C59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.  </w:t>
      </w:r>
    </w:p>
    <w:p w14:paraId="51F1EED5" w14:textId="77777777" w:rsidR="00807D4C" w:rsidRPr="00656330" w:rsidRDefault="00807D4C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49644230" w14:textId="05F53F3D" w:rsidR="00807D4C" w:rsidRPr="00656330" w:rsidRDefault="00807D4C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4.3 </w:t>
      </w:r>
      <w:r w:rsidR="00226A4F" w:rsidRPr="00656330">
        <w:rPr>
          <w:rFonts w:ascii="Times New Roman" w:hAnsi="Times New Roman" w:cs="Times New Roman"/>
          <w:sz w:val="24"/>
        </w:rPr>
        <w:t>Conclusions and i</w:t>
      </w:r>
      <w:r w:rsidRPr="00656330">
        <w:rPr>
          <w:rFonts w:ascii="Times New Roman" w:hAnsi="Times New Roman" w:cs="Times New Roman"/>
          <w:sz w:val="24"/>
        </w:rPr>
        <w:t>mplications for bioassessment and paleoenvironmental reconstruction</w:t>
      </w:r>
    </w:p>
    <w:p w14:paraId="264BF8FD" w14:textId="5AD7AD27" w:rsidR="00807D4C" w:rsidRPr="00656330" w:rsidRDefault="00807D4C" w:rsidP="004A03FD">
      <w:pPr>
        <w:spacing w:line="480" w:lineRule="auto"/>
        <w:rPr>
          <w:rFonts w:ascii="Times New Roman" w:hAnsi="Times New Roman" w:cs="Times New Roman"/>
          <w:sz w:val="24"/>
        </w:rPr>
      </w:pPr>
      <w:r w:rsidRPr="00656330">
        <w:rPr>
          <w:rFonts w:ascii="Times New Roman" w:hAnsi="Times New Roman" w:cs="Times New Roman"/>
          <w:sz w:val="24"/>
        </w:rPr>
        <w:t xml:space="preserve">Our study showed that more </w:t>
      </w:r>
      <w:r w:rsidR="008B4544" w:rsidRPr="00656330">
        <w:rPr>
          <w:rFonts w:ascii="Times New Roman" w:hAnsi="Times New Roman" w:cs="Times New Roman"/>
          <w:sz w:val="24"/>
        </w:rPr>
        <w:t xml:space="preserve">chironomid </w:t>
      </w:r>
      <w:r w:rsidRPr="00656330">
        <w:rPr>
          <w:rFonts w:ascii="Times New Roman" w:hAnsi="Times New Roman" w:cs="Times New Roman"/>
          <w:sz w:val="24"/>
        </w:rPr>
        <w:t xml:space="preserve">functional </w:t>
      </w:r>
      <w:r w:rsidR="008B4544" w:rsidRPr="00656330">
        <w:rPr>
          <w:rFonts w:ascii="Times New Roman" w:hAnsi="Times New Roman" w:cs="Times New Roman"/>
          <w:sz w:val="24"/>
        </w:rPr>
        <w:t xml:space="preserve">trait </w:t>
      </w:r>
      <w:r w:rsidRPr="00656330">
        <w:rPr>
          <w:rFonts w:ascii="Times New Roman" w:hAnsi="Times New Roman" w:cs="Times New Roman"/>
          <w:sz w:val="24"/>
        </w:rPr>
        <w:t xml:space="preserve">categories </w:t>
      </w:r>
      <w:r w:rsidR="008B4544" w:rsidRPr="00656330">
        <w:rPr>
          <w:rFonts w:ascii="Times New Roman" w:hAnsi="Times New Roman" w:cs="Times New Roman"/>
          <w:sz w:val="24"/>
        </w:rPr>
        <w:t xml:space="preserve">compared to </w:t>
      </w:r>
      <w:r w:rsidRPr="00656330">
        <w:rPr>
          <w:rFonts w:ascii="Times New Roman" w:hAnsi="Times New Roman" w:cs="Times New Roman"/>
          <w:sz w:val="24"/>
        </w:rPr>
        <w:t xml:space="preserve">taxonomic </w:t>
      </w:r>
      <w:r w:rsidR="008B4544" w:rsidRPr="00656330">
        <w:rPr>
          <w:rFonts w:ascii="Times New Roman" w:hAnsi="Times New Roman" w:cs="Times New Roman"/>
          <w:sz w:val="24"/>
        </w:rPr>
        <w:t xml:space="preserve">assemblages </w:t>
      </w:r>
      <w:r w:rsidRPr="00656330">
        <w:rPr>
          <w:rFonts w:ascii="Times New Roman" w:hAnsi="Times New Roman" w:cs="Times New Roman"/>
          <w:sz w:val="24"/>
        </w:rPr>
        <w:t xml:space="preserve">could </w:t>
      </w:r>
      <w:r w:rsidR="008B4544" w:rsidRPr="00656330">
        <w:rPr>
          <w:rFonts w:ascii="Times New Roman" w:hAnsi="Times New Roman" w:cs="Times New Roman"/>
          <w:sz w:val="24"/>
        </w:rPr>
        <w:t xml:space="preserve">be used to recognise </w:t>
      </w:r>
      <w:r w:rsidRPr="00656330">
        <w:rPr>
          <w:rFonts w:ascii="Times New Roman" w:hAnsi="Times New Roman" w:cs="Times New Roman"/>
          <w:sz w:val="24"/>
        </w:rPr>
        <w:t>habitat changes</w:t>
      </w:r>
      <w:r w:rsidR="004B45F3" w:rsidRPr="00656330">
        <w:rPr>
          <w:rFonts w:ascii="Times New Roman" w:hAnsi="Times New Roman" w:cs="Times New Roman"/>
          <w:sz w:val="24"/>
        </w:rPr>
        <w:t xml:space="preserve"> at spatial scales</w:t>
      </w:r>
      <w:r w:rsidRPr="00656330">
        <w:rPr>
          <w:rFonts w:ascii="Times New Roman" w:hAnsi="Times New Roman" w:cs="Times New Roman"/>
          <w:sz w:val="24"/>
        </w:rPr>
        <w:t xml:space="preserve">. This </w:t>
      </w:r>
      <w:r w:rsidR="004B45F3" w:rsidRPr="00656330">
        <w:rPr>
          <w:rFonts w:ascii="Times New Roman" w:hAnsi="Times New Roman" w:cs="Times New Roman"/>
          <w:sz w:val="24"/>
        </w:rPr>
        <w:t xml:space="preserve">result </w:t>
      </w:r>
      <w:r w:rsidRPr="00656330">
        <w:rPr>
          <w:rFonts w:ascii="Times New Roman" w:hAnsi="Times New Roman" w:cs="Times New Roman"/>
          <w:sz w:val="24"/>
        </w:rPr>
        <w:t xml:space="preserve">was also verified by </w:t>
      </w:r>
      <w:r w:rsidR="00E61AC6" w:rsidRPr="00656330">
        <w:rPr>
          <w:rFonts w:ascii="Times New Roman" w:hAnsi="Times New Roman" w:cs="Times New Roman"/>
          <w:sz w:val="24"/>
        </w:rPr>
        <w:t xml:space="preserve">sedimentary </w:t>
      </w:r>
      <w:r w:rsidRPr="00656330">
        <w:rPr>
          <w:rFonts w:ascii="Times New Roman" w:hAnsi="Times New Roman" w:cs="Times New Roman"/>
          <w:sz w:val="24"/>
        </w:rPr>
        <w:t>data</w:t>
      </w:r>
      <w:r w:rsidR="004B45F3" w:rsidRPr="00656330">
        <w:rPr>
          <w:rFonts w:ascii="Times New Roman" w:hAnsi="Times New Roman" w:cs="Times New Roman"/>
          <w:sz w:val="24"/>
        </w:rPr>
        <w:t xml:space="preserve">, </w:t>
      </w:r>
      <w:r w:rsidR="009276D4" w:rsidRPr="00656330">
        <w:rPr>
          <w:rFonts w:ascii="Times New Roman" w:hAnsi="Times New Roman" w:cs="Times New Roman"/>
          <w:sz w:val="24"/>
        </w:rPr>
        <w:t>which record the response of biot</w:t>
      </w:r>
      <w:r w:rsidR="00C97E5D">
        <w:rPr>
          <w:rFonts w:ascii="Times New Roman" w:hAnsi="Times New Roman" w:cs="Times New Roman"/>
          <w:sz w:val="24"/>
        </w:rPr>
        <w:t>ic communities</w:t>
      </w:r>
      <w:r w:rsidR="009276D4" w:rsidRPr="00656330">
        <w:rPr>
          <w:rFonts w:ascii="Times New Roman" w:hAnsi="Times New Roman" w:cs="Times New Roman"/>
          <w:sz w:val="24"/>
        </w:rPr>
        <w:t xml:space="preserve"> to environmental change </w:t>
      </w:r>
      <w:r w:rsidR="004B45F3" w:rsidRPr="00656330">
        <w:rPr>
          <w:rFonts w:ascii="Times New Roman" w:hAnsi="Times New Roman" w:cs="Times New Roman"/>
          <w:sz w:val="24"/>
        </w:rPr>
        <w:t>across temporal scales</w:t>
      </w:r>
      <w:r w:rsidRPr="00656330">
        <w:rPr>
          <w:rFonts w:ascii="Times New Roman" w:hAnsi="Times New Roman" w:cs="Times New Roman"/>
          <w:sz w:val="24"/>
        </w:rPr>
        <w:t xml:space="preserve">. Both </w:t>
      </w:r>
      <w:r w:rsidR="005B737B" w:rsidRPr="00656330">
        <w:rPr>
          <w:rFonts w:ascii="Times New Roman" w:hAnsi="Times New Roman" w:cs="Times New Roman"/>
          <w:sz w:val="24"/>
        </w:rPr>
        <w:t xml:space="preserve">taxonomic and </w:t>
      </w:r>
      <w:r w:rsidR="005B737B" w:rsidRPr="00656330">
        <w:rPr>
          <w:rFonts w:ascii="Times New Roman" w:hAnsi="Times New Roman" w:cs="Times New Roman"/>
          <w:sz w:val="24"/>
        </w:rPr>
        <w:lastRenderedPageBreak/>
        <w:t xml:space="preserve">functional trait </w:t>
      </w:r>
      <w:r w:rsidRPr="00656330">
        <w:rPr>
          <w:rFonts w:ascii="Times New Roman" w:hAnsi="Times New Roman" w:cs="Times New Roman"/>
          <w:sz w:val="24"/>
        </w:rPr>
        <w:t>communit</w:t>
      </w:r>
      <w:r w:rsidR="005B737B" w:rsidRPr="00656330">
        <w:rPr>
          <w:rFonts w:ascii="Times New Roman" w:hAnsi="Times New Roman" w:cs="Times New Roman"/>
          <w:sz w:val="24"/>
        </w:rPr>
        <w:t xml:space="preserve">ies </w:t>
      </w:r>
      <w:r w:rsidRPr="00656330">
        <w:rPr>
          <w:rFonts w:ascii="Times New Roman" w:hAnsi="Times New Roman" w:cs="Times New Roman"/>
          <w:sz w:val="24"/>
        </w:rPr>
        <w:t>were primarily controlled by sedimentary organic matter content, depth to water table and K</w:t>
      </w:r>
      <w:r w:rsidRPr="00656330">
        <w:rPr>
          <w:rFonts w:ascii="Times New Roman" w:hAnsi="Times New Roman" w:cs="Times New Roman"/>
          <w:sz w:val="24"/>
          <w:vertAlign w:val="superscript"/>
        </w:rPr>
        <w:t>+</w:t>
      </w:r>
      <w:r w:rsidRPr="00656330">
        <w:rPr>
          <w:rFonts w:ascii="Times New Roman" w:hAnsi="Times New Roman" w:cs="Times New Roman"/>
          <w:sz w:val="24"/>
        </w:rPr>
        <w:t xml:space="preserve">. We therefore conclude that </w:t>
      </w:r>
      <w:r w:rsidR="00B87CD6" w:rsidRPr="00656330">
        <w:rPr>
          <w:rFonts w:ascii="Times New Roman" w:hAnsi="Times New Roman" w:cs="Times New Roman"/>
          <w:sz w:val="24"/>
        </w:rPr>
        <w:t xml:space="preserve">a </w:t>
      </w:r>
      <w:r w:rsidRPr="00656330">
        <w:rPr>
          <w:rFonts w:ascii="Times New Roman" w:hAnsi="Times New Roman" w:cs="Times New Roman"/>
          <w:sz w:val="24"/>
        </w:rPr>
        <w:t xml:space="preserve">functional trait-based approach could be a good alternative </w:t>
      </w:r>
      <w:r w:rsidR="00EB43E0" w:rsidRPr="00656330">
        <w:rPr>
          <w:rFonts w:ascii="Times New Roman" w:hAnsi="Times New Roman" w:cs="Times New Roman"/>
          <w:sz w:val="24"/>
        </w:rPr>
        <w:t xml:space="preserve">to </w:t>
      </w:r>
      <w:r w:rsidR="00CB1115">
        <w:rPr>
          <w:rFonts w:ascii="Times New Roman" w:hAnsi="Times New Roman" w:cs="Times New Roman"/>
          <w:sz w:val="24"/>
        </w:rPr>
        <w:t xml:space="preserve">a </w:t>
      </w:r>
      <w:r w:rsidRPr="00656330">
        <w:rPr>
          <w:rFonts w:ascii="Times New Roman" w:hAnsi="Times New Roman" w:cs="Times New Roman"/>
          <w:sz w:val="24"/>
        </w:rPr>
        <w:t>traditional taxonom</w:t>
      </w:r>
      <w:r w:rsidR="00E86A0E" w:rsidRPr="00656330">
        <w:rPr>
          <w:rFonts w:ascii="Times New Roman" w:hAnsi="Times New Roman" w:cs="Times New Roman"/>
          <w:sz w:val="24"/>
        </w:rPr>
        <w:t>y</w:t>
      </w:r>
      <w:r w:rsidRPr="00656330">
        <w:rPr>
          <w:rFonts w:ascii="Times New Roman" w:hAnsi="Times New Roman" w:cs="Times New Roman"/>
          <w:sz w:val="24"/>
        </w:rPr>
        <w:t>-based approach in identifying the response of chironomid assemblages to wetland development. Considering the limitation</w:t>
      </w:r>
      <w:r w:rsidR="001743CF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 xml:space="preserve"> of taxonomic identification accuracy</w:t>
      </w:r>
      <w:r w:rsidR="00B87CD6" w:rsidRPr="00656330">
        <w:rPr>
          <w:rFonts w:ascii="Times New Roman" w:hAnsi="Times New Roman" w:cs="Times New Roman"/>
          <w:sz w:val="24"/>
        </w:rPr>
        <w:t>,</w:t>
      </w:r>
      <w:r w:rsidRPr="00656330">
        <w:rPr>
          <w:rFonts w:ascii="Times New Roman" w:hAnsi="Times New Roman" w:cs="Times New Roman"/>
          <w:sz w:val="24"/>
        </w:rPr>
        <w:t xml:space="preserve"> especially in </w:t>
      </w:r>
      <w:r w:rsidR="004E6BDB" w:rsidRPr="00656330">
        <w:rPr>
          <w:rFonts w:ascii="Times New Roman" w:hAnsi="Times New Roman" w:cs="Times New Roman"/>
          <w:sz w:val="24"/>
        </w:rPr>
        <w:t xml:space="preserve">peat </w:t>
      </w:r>
      <w:r w:rsidR="003E793D" w:rsidRPr="00656330">
        <w:rPr>
          <w:rFonts w:ascii="Times New Roman" w:hAnsi="Times New Roman" w:cs="Times New Roman"/>
          <w:sz w:val="24"/>
        </w:rPr>
        <w:t>samples</w:t>
      </w:r>
      <w:r w:rsidRPr="00656330">
        <w:rPr>
          <w:rFonts w:ascii="Times New Roman" w:hAnsi="Times New Roman" w:cs="Times New Roman"/>
          <w:sz w:val="24"/>
        </w:rPr>
        <w:t xml:space="preserve">, chironomid functional trait composition </w:t>
      </w:r>
      <w:r w:rsidR="00EB43E0" w:rsidRPr="00656330">
        <w:rPr>
          <w:rFonts w:ascii="Times New Roman" w:hAnsi="Times New Roman" w:cs="Times New Roman"/>
          <w:sz w:val="24"/>
        </w:rPr>
        <w:t xml:space="preserve">is </w:t>
      </w:r>
      <w:r w:rsidRPr="00656330">
        <w:rPr>
          <w:rFonts w:ascii="Times New Roman" w:hAnsi="Times New Roman" w:cs="Times New Roman"/>
          <w:sz w:val="24"/>
        </w:rPr>
        <w:t>strongly recommended to serve as a surrogate in assessment</w:t>
      </w:r>
      <w:r w:rsidR="00EB43E0" w:rsidRPr="00656330">
        <w:rPr>
          <w:rFonts w:ascii="Times New Roman" w:hAnsi="Times New Roman" w:cs="Times New Roman"/>
          <w:sz w:val="24"/>
        </w:rPr>
        <w:t>s</w:t>
      </w:r>
      <w:r w:rsidR="00564A25" w:rsidRPr="00656330">
        <w:rPr>
          <w:rFonts w:ascii="Times New Roman" w:hAnsi="Times New Roman" w:cs="Times New Roman"/>
          <w:sz w:val="24"/>
        </w:rPr>
        <w:t xml:space="preserve"> of environments and ecosystem functions</w:t>
      </w:r>
      <w:r w:rsidRPr="00656330">
        <w:rPr>
          <w:rFonts w:ascii="Times New Roman" w:hAnsi="Times New Roman" w:cs="Times New Roman"/>
          <w:sz w:val="24"/>
        </w:rPr>
        <w:t xml:space="preserve">, as well as in </w:t>
      </w:r>
      <w:r w:rsidR="00301C9A" w:rsidRPr="00656330">
        <w:rPr>
          <w:rFonts w:ascii="Times New Roman" w:hAnsi="Times New Roman" w:cs="Times New Roman"/>
          <w:sz w:val="24"/>
        </w:rPr>
        <w:t>pal</w:t>
      </w:r>
      <w:r w:rsidR="00B87CD6" w:rsidRPr="00656330">
        <w:rPr>
          <w:rFonts w:ascii="Times New Roman" w:hAnsi="Times New Roman" w:cs="Times New Roman"/>
          <w:sz w:val="24"/>
        </w:rPr>
        <w:t>a</w:t>
      </w:r>
      <w:r w:rsidR="00301C9A" w:rsidRPr="00656330">
        <w:rPr>
          <w:rFonts w:ascii="Times New Roman" w:hAnsi="Times New Roman" w:cs="Times New Roman"/>
          <w:sz w:val="24"/>
        </w:rPr>
        <w:t xml:space="preserve">eo-studies </w:t>
      </w:r>
      <w:r w:rsidR="008056C9" w:rsidRPr="00656330">
        <w:rPr>
          <w:rFonts w:ascii="Times New Roman" w:hAnsi="Times New Roman" w:cs="Times New Roman"/>
          <w:sz w:val="24"/>
        </w:rPr>
        <w:t>in a range of</w:t>
      </w:r>
      <w:r w:rsidR="00301C9A" w:rsidRPr="00656330">
        <w:rPr>
          <w:rFonts w:ascii="Times New Roman" w:hAnsi="Times New Roman" w:cs="Times New Roman"/>
          <w:sz w:val="24"/>
        </w:rPr>
        <w:t xml:space="preserve"> wetland</w:t>
      </w:r>
      <w:r w:rsidR="008056C9" w:rsidRPr="00656330">
        <w:rPr>
          <w:rFonts w:ascii="Times New Roman" w:hAnsi="Times New Roman" w:cs="Times New Roman"/>
          <w:sz w:val="24"/>
        </w:rPr>
        <w:t>s</w:t>
      </w:r>
      <w:r w:rsidRPr="00656330">
        <w:rPr>
          <w:rFonts w:ascii="Times New Roman" w:hAnsi="Times New Roman" w:cs="Times New Roman"/>
          <w:sz w:val="24"/>
        </w:rPr>
        <w:t>.</w:t>
      </w:r>
    </w:p>
    <w:p w14:paraId="0A24B0A4" w14:textId="77777777" w:rsidR="006733E7" w:rsidRPr="00656330" w:rsidRDefault="006733E7" w:rsidP="00550AA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9358E" w14:textId="77777777" w:rsidR="006733E7" w:rsidRPr="00656330" w:rsidRDefault="006733E7" w:rsidP="004A03FD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56330">
        <w:rPr>
          <w:rFonts w:ascii="Times New Roman" w:hAnsi="Times New Roman" w:hint="eastAsia"/>
          <w:b/>
          <w:bCs/>
          <w:sz w:val="24"/>
          <w:szCs w:val="24"/>
        </w:rPr>
        <w:t>C</w:t>
      </w:r>
      <w:r w:rsidRPr="00656330">
        <w:rPr>
          <w:rFonts w:ascii="Times New Roman" w:hAnsi="Times New Roman"/>
          <w:b/>
          <w:bCs/>
          <w:sz w:val="24"/>
          <w:szCs w:val="24"/>
        </w:rPr>
        <w:t>redit Author Statement</w:t>
      </w:r>
    </w:p>
    <w:p w14:paraId="5CA86858" w14:textId="77777777" w:rsidR="006733E7" w:rsidRPr="00656330" w:rsidRDefault="006733E7" w:rsidP="004A03FD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56330">
        <w:rPr>
          <w:rFonts w:ascii="Times New Roman" w:hAnsi="Times New Roman"/>
          <w:b/>
          <w:bCs/>
          <w:sz w:val="24"/>
          <w:szCs w:val="24"/>
        </w:rPr>
        <w:t>Y</w:t>
      </w:r>
      <w:r w:rsidRPr="00656330">
        <w:rPr>
          <w:rFonts w:ascii="Times New Roman" w:hAnsi="Times New Roman" w:hint="eastAsia"/>
          <w:b/>
          <w:bCs/>
          <w:sz w:val="24"/>
          <w:szCs w:val="24"/>
        </w:rPr>
        <w:t>anmin</w:t>
      </w:r>
      <w:r w:rsidRPr="00656330">
        <w:rPr>
          <w:rFonts w:ascii="Times New Roman" w:hAnsi="Times New Roman"/>
          <w:b/>
          <w:bCs/>
          <w:sz w:val="24"/>
          <w:szCs w:val="24"/>
        </w:rPr>
        <w:t xml:space="preserve"> Cao</w:t>
      </w:r>
      <w:r w:rsidRPr="00656330">
        <w:rPr>
          <w:rFonts w:ascii="Times New Roman" w:hAnsi="Times New Roman"/>
          <w:sz w:val="24"/>
          <w:szCs w:val="24"/>
        </w:rPr>
        <w:t>: Conceptualization, Funding acquisition, Investigation, Writing-original draft.</w:t>
      </w:r>
      <w:r w:rsidRPr="00656330">
        <w:rPr>
          <w:rFonts w:ascii="Times New Roman" w:hAnsi="Times New Roman"/>
          <w:b/>
          <w:bCs/>
          <w:sz w:val="24"/>
          <w:szCs w:val="24"/>
        </w:rPr>
        <w:t xml:space="preserve"> Peter G. Langdon</w:t>
      </w:r>
      <w:r w:rsidRPr="00656330">
        <w:rPr>
          <w:rFonts w:ascii="Times New Roman" w:hAnsi="Times New Roman"/>
          <w:sz w:val="24"/>
          <w:szCs w:val="24"/>
        </w:rPr>
        <w:t xml:space="preserve">: Writing-review &amp; editing. </w:t>
      </w:r>
      <w:r w:rsidRPr="00656330">
        <w:rPr>
          <w:rFonts w:ascii="Times New Roman" w:hAnsi="Times New Roman"/>
          <w:b/>
          <w:bCs/>
          <w:sz w:val="24"/>
          <w:szCs w:val="24"/>
        </w:rPr>
        <w:t>Shengman Shen</w:t>
      </w:r>
      <w:r w:rsidRPr="00656330">
        <w:rPr>
          <w:rFonts w:ascii="Times New Roman" w:hAnsi="Times New Roman"/>
          <w:sz w:val="24"/>
          <w:szCs w:val="24"/>
        </w:rPr>
        <w:t xml:space="preserve">: Methodology, Writing-review &amp; editing. </w:t>
      </w:r>
      <w:r w:rsidRPr="00656330">
        <w:rPr>
          <w:rFonts w:ascii="Times New Roman" w:hAnsi="Times New Roman"/>
          <w:b/>
          <w:bCs/>
          <w:sz w:val="24"/>
          <w:szCs w:val="24"/>
        </w:rPr>
        <w:t>Hui Li</w:t>
      </w:r>
      <w:r w:rsidRPr="00656330">
        <w:rPr>
          <w:rFonts w:ascii="Times New Roman" w:hAnsi="Times New Roman"/>
          <w:sz w:val="24"/>
          <w:szCs w:val="24"/>
        </w:rPr>
        <w:t xml:space="preserve">: Resources, Investigation. </w:t>
      </w:r>
      <w:r w:rsidRPr="00656330">
        <w:rPr>
          <w:rFonts w:ascii="Times New Roman" w:hAnsi="Times New Roman"/>
          <w:b/>
          <w:bCs/>
          <w:sz w:val="24"/>
          <w:szCs w:val="24"/>
        </w:rPr>
        <w:t>Deng Pan</w:t>
      </w:r>
      <w:r w:rsidRPr="00656330">
        <w:rPr>
          <w:rFonts w:ascii="Times New Roman" w:hAnsi="Times New Roman"/>
          <w:sz w:val="24"/>
          <w:szCs w:val="24"/>
        </w:rPr>
        <w:t xml:space="preserve">: Methodology, Writing-review &amp; editing. </w:t>
      </w:r>
    </w:p>
    <w:p w14:paraId="43B7D70E" w14:textId="77777777" w:rsidR="006733E7" w:rsidRPr="00656330" w:rsidRDefault="006733E7" w:rsidP="004A03FD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EC1FAD1" w14:textId="77777777" w:rsidR="006733E7" w:rsidRPr="00656330" w:rsidRDefault="006733E7" w:rsidP="004A03FD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656330">
        <w:rPr>
          <w:rFonts w:ascii="Times New Roman" w:hAnsi="Times New Roman"/>
          <w:b/>
          <w:bCs/>
          <w:sz w:val="24"/>
          <w:szCs w:val="24"/>
        </w:rPr>
        <w:t>Conflict of interest</w:t>
      </w:r>
    </w:p>
    <w:p w14:paraId="72C00FBF" w14:textId="77777777" w:rsidR="006733E7" w:rsidRPr="00656330" w:rsidRDefault="006733E7" w:rsidP="004A03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6330">
        <w:rPr>
          <w:rFonts w:ascii="Times New Roman" w:hAnsi="Times New Roman"/>
          <w:sz w:val="24"/>
          <w:szCs w:val="24"/>
        </w:rPr>
        <w:t>The authors declare that they have no conflict of interest.</w:t>
      </w:r>
    </w:p>
    <w:p w14:paraId="4D28FAE9" w14:textId="77777777" w:rsidR="006733E7" w:rsidRDefault="006733E7" w:rsidP="004A03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1FA598" w14:textId="77777777" w:rsidR="003E64D6" w:rsidRPr="0024024B" w:rsidRDefault="003E64D6" w:rsidP="003E64D6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 w:rsidRPr="0024024B">
        <w:rPr>
          <w:rFonts w:ascii="Times New Roman" w:hAnsi="Times New Roman"/>
          <w:b/>
          <w:bCs/>
          <w:sz w:val="24"/>
          <w:szCs w:val="24"/>
        </w:rPr>
        <w:t>Data availability statement</w:t>
      </w:r>
    </w:p>
    <w:p w14:paraId="706A3F64" w14:textId="2720865F" w:rsidR="003E64D6" w:rsidRDefault="003E64D6" w:rsidP="003E64D6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 w:hint="eastAsia"/>
          <w:sz w:val="24"/>
          <w:szCs w:val="24"/>
        </w:rPr>
        <w:t>ata</w:t>
      </w:r>
      <w:r>
        <w:rPr>
          <w:rFonts w:ascii="Times New Roman" w:hAnsi="Times New Roman"/>
          <w:sz w:val="24"/>
          <w:szCs w:val="24"/>
        </w:rPr>
        <w:t xml:space="preserve"> will be made available on request.</w:t>
      </w:r>
    </w:p>
    <w:p w14:paraId="3D3A2137" w14:textId="77777777" w:rsidR="003E64D6" w:rsidRPr="00656330" w:rsidRDefault="003E64D6" w:rsidP="003E64D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EA578" w14:textId="77777777" w:rsidR="006733E7" w:rsidRPr="00656330" w:rsidRDefault="006733E7" w:rsidP="004A03F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6330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656330">
        <w:rPr>
          <w:rFonts w:ascii="Times New Roman" w:hAnsi="Times New Roman" w:cs="Times New Roman"/>
          <w:b/>
          <w:bCs/>
          <w:sz w:val="24"/>
          <w:szCs w:val="24"/>
        </w:rPr>
        <w:t>cknowledgements</w:t>
      </w:r>
    </w:p>
    <w:p w14:paraId="708ECADA" w14:textId="0E626176" w:rsidR="006733E7" w:rsidRPr="00656330" w:rsidRDefault="006733E7" w:rsidP="004A03FD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56330">
        <w:rPr>
          <w:rFonts w:ascii="Times New Roman" w:hAnsi="Times New Roman"/>
          <w:sz w:val="24"/>
          <w:szCs w:val="24"/>
        </w:rPr>
        <w:lastRenderedPageBreak/>
        <w:t>We acknowledge Chen Xu, Hou Guilin</w:t>
      </w:r>
      <w:r w:rsidR="00B8600D" w:rsidRPr="00656330">
        <w:rPr>
          <w:rFonts w:ascii="Times New Roman" w:hAnsi="Times New Roman" w:hint="eastAsia"/>
          <w:sz w:val="24"/>
          <w:szCs w:val="24"/>
        </w:rPr>
        <w:t>,</w:t>
      </w:r>
      <w:r w:rsidR="00B8600D" w:rsidRPr="00656330">
        <w:rPr>
          <w:rFonts w:ascii="Times New Roman" w:hAnsi="Times New Roman"/>
          <w:sz w:val="24"/>
          <w:szCs w:val="24"/>
        </w:rPr>
        <w:t xml:space="preserve"> Ge Wenlong and </w:t>
      </w:r>
      <w:r w:rsidRPr="00656330">
        <w:rPr>
          <w:rFonts w:ascii="Times New Roman" w:hAnsi="Times New Roman"/>
          <w:sz w:val="24"/>
          <w:szCs w:val="24"/>
        </w:rPr>
        <w:t xml:space="preserve">Peng Jia for their kind help with their field and laboratory assistance. This work was supported by the National Natural Science </w:t>
      </w:r>
      <w:r w:rsidRPr="00656330">
        <w:rPr>
          <w:rFonts w:ascii="Times New Roman" w:hAnsi="Times New Roman" w:hint="eastAsia"/>
          <w:sz w:val="24"/>
          <w:szCs w:val="24"/>
        </w:rPr>
        <w:t>F</w:t>
      </w:r>
      <w:r w:rsidRPr="00656330">
        <w:rPr>
          <w:rFonts w:ascii="Times New Roman" w:hAnsi="Times New Roman"/>
          <w:sz w:val="24"/>
          <w:szCs w:val="24"/>
        </w:rPr>
        <w:t xml:space="preserve">oundation of China (42271165) and the Fundamental Research Funds for National University, South-Central Minzu University (CZQ23009). Y. Cao was supported by </w:t>
      </w:r>
      <w:r w:rsidR="009E4E59">
        <w:rPr>
          <w:rFonts w:ascii="Times New Roman" w:hAnsi="Times New Roman"/>
          <w:sz w:val="24"/>
          <w:szCs w:val="24"/>
        </w:rPr>
        <w:t xml:space="preserve">the </w:t>
      </w:r>
      <w:r w:rsidRPr="00656330">
        <w:rPr>
          <w:rFonts w:ascii="Times New Roman" w:hAnsi="Times New Roman"/>
          <w:sz w:val="24"/>
          <w:szCs w:val="24"/>
        </w:rPr>
        <w:t>China Scholarship Council (grant number 202008420139).</w:t>
      </w:r>
      <w:r w:rsidR="00AD6955">
        <w:rPr>
          <w:rFonts w:ascii="Times New Roman" w:hAnsi="Times New Roman"/>
          <w:sz w:val="24"/>
          <w:szCs w:val="24"/>
        </w:rPr>
        <w:t xml:space="preserve"> We thank the </w:t>
      </w:r>
      <w:r w:rsidR="00215560">
        <w:rPr>
          <w:rFonts w:ascii="Times New Roman" w:hAnsi="Times New Roman"/>
          <w:sz w:val="24"/>
          <w:szCs w:val="24"/>
        </w:rPr>
        <w:t xml:space="preserve">very helpful reviewer and editorial comments in shaping this </w:t>
      </w:r>
      <w:r w:rsidR="00DE25E0">
        <w:rPr>
          <w:rFonts w:ascii="Times New Roman" w:hAnsi="Times New Roman"/>
          <w:sz w:val="24"/>
          <w:szCs w:val="24"/>
        </w:rPr>
        <w:t>manuscript</w:t>
      </w:r>
      <w:r w:rsidR="00215560">
        <w:rPr>
          <w:rFonts w:ascii="Times New Roman" w:hAnsi="Times New Roman"/>
          <w:sz w:val="24"/>
          <w:szCs w:val="24"/>
        </w:rPr>
        <w:t>.</w:t>
      </w:r>
    </w:p>
    <w:p w14:paraId="4079B4A7" w14:textId="77777777" w:rsidR="006733E7" w:rsidRPr="00656330" w:rsidRDefault="006733E7" w:rsidP="00550AA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142F9B" w14:textId="77777777" w:rsidR="006733E7" w:rsidRPr="00656330" w:rsidRDefault="006733E7" w:rsidP="00550AA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6330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53DF88BF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Adeleye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M.A., Haberle, S.G., Gallagher, R., Andrew, S.C., Herbert, A., 2023. Changing plant functional diversity over the last 12,000 years provides perspectives for tracking future changes in vegetation communities. Nature Ecology &amp; Evolution 7, 224-235.</w:t>
      </w:r>
    </w:p>
    <w:p w14:paraId="418DE679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Antczak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-Orlewska, O., Płóciennik, M., Sobczyk, R., Okupny, D., Stachowicz-Rybka, R., Rzodkiewicz, M., Siciński, J., Mroczkowska, A., Krąpiec, M., Słowiński, M., Kittel, P., 2021. Chironomidae Morphological Types and Functional Feeding Groups as a Habitat Complexity Vestige. 8, 583831.</w:t>
      </w:r>
    </w:p>
    <w:p w14:paraId="7BCF76B0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Armitage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P.D., Pinder, L., Cranston, P., 2012. The Chironomidae: biology and ecology of non-biting midges. Springer Science &amp; Business Media, Dordrecht.</w:t>
      </w:r>
    </w:p>
    <w:p w14:paraId="610929C2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Bazzanti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M., Della Bella, V., Grezzi, F., 2009. Functional characteristics of macroinvertebrate communities in Mediterranean ponds (Central Italy): Influence of water permanence and mesohabitat type. Ann. Limnol. - Int. J. Lim. 45, 29-39.</w:t>
      </w:r>
    </w:p>
    <w:p w14:paraId="3793E001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Belle, S., Klaus, F., González Sagrario, M.d.l.Á., Vrede, T., Goedkoop, W., 2022.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Unravelling chironomid biodiversity response to climate change in subarctic lakes across temporal and spatial scales. Hydrobiologia 849, 2621-2633.</w:t>
      </w:r>
    </w:p>
    <w:p w14:paraId="3F0548C0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Bellwood, D.R., Streit, R.P., Brandl, S.J., Tebbett, S.B., 2019. The meaning of the term ‘function’ in ecology: A coral reef perspective. Funct Ecol 33, 948-961.</w:t>
      </w:r>
    </w:p>
    <w:p w14:paraId="48C4C50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Belowitz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R., Leonard, E.M., O'Donnell, M.J., 2014. Effects of exposure to high concentrations of waterborne Tl on K and Tl concentrations in Chironomus riparius larvae. Comparative Biochemistry and Physiology Part C: Toxicology &amp; Pharmacology 166, 59-64.</w:t>
      </w:r>
    </w:p>
    <w:p w14:paraId="3FC801ED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Belowitz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R., O’Donnell, M.J., 2013. Ion-selective microelectrode measurements of Tl</w:t>
      </w:r>
      <w:r w:rsidRPr="0065633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 and K</w:t>
      </w:r>
      <w:r w:rsidRPr="00656330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 transport by the gut and associated epithelia in </w:t>
      </w:r>
      <w:r w:rsidRPr="00656330">
        <w:rPr>
          <w:rFonts w:ascii="Times New Roman" w:hAnsi="Times New Roman" w:cs="Times New Roman"/>
          <w:i/>
          <w:iCs/>
          <w:kern w:val="0"/>
          <w:sz w:val="24"/>
          <w:szCs w:val="24"/>
        </w:rPr>
        <w:t>Chironomus riparius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. Aquat Toxicol 138-139, 70-80.</w:t>
      </w:r>
    </w:p>
    <w:p w14:paraId="76FEAD26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Bijlmakers, L., 1983. De verspreiding en oecologie van chironomide larven (Chironomidae: Diptera) in twee vennen in de omgeving van Oisterwijk (N.Br.). Versl: K.U. Nijmegen.</w:t>
      </w:r>
    </w:p>
    <w:p w14:paraId="234572A8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Bonada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N., Dolédec, S., Statzner, B., 2007. Taxonomic and biological trait differences of stream macroinvertebrate communities between mediterranean and temperate regions: implications for future climatic scenarios. Global Change Biology 13, 1658-1671.</w:t>
      </w:r>
    </w:p>
    <w:p w14:paraId="3A4C6794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Borcard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D., 1992. Partialling out the spatial component of ecological variation. Ecology 71, 1045-1055.</w:t>
      </w:r>
    </w:p>
    <w:p w14:paraId="202E7CB9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Brooks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S.J., Langdon, P., Heiri, O., 2007. The identification and use of Palaearctic Chironomidae larvae in palaeoecology., QRA Technical Guide No. 10. Quaternary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Research Association, London.</w:t>
      </w:r>
    </w:p>
    <w:p w14:paraId="32738486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Cai, Y., Dong, R., Kattel, G., Zhang, Y., Peng, K., Gong, Z., 2023. Macroinvertebrate diversity and ecosystem functioning across the eutrophication gradients of the middle and lower reaches of Yangtze River lakes (China). Ecology and Evolution 13, e9751.</w:t>
      </w:r>
    </w:p>
    <w:p w14:paraId="14AFCED1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Cañedo-Argüelles, M., Bogan, M.T., Lytle, D.A., Prat, N., 2016. Are Chironomidae (Diptera) good indicators of water scarcity? Dryland streams as a case study. Ecol Indic 71, 155-162.</w:t>
      </w:r>
    </w:p>
    <w:p w14:paraId="3E0DCF0E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bookmarkStart w:id="8" w:name="_GoBack"/>
      <w:bookmarkEnd w:id="8"/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Cañedo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-Argüelles, M., Gutiérrez-Cánovas, C., Acosta, R., Castro-López, D., Cid, N., Fortuño, P., Munné, A., Múrria, C., Pimentão, A.R., Sarremejane, R., Soria, M., Tarrats, P., Verkaik, I., Prat, N., Bonada, N., 2020. As time goes by: 20 years of changes in the aquatic macroinvertebrate metacommunity of Mediterranean river networks. J Biogeogr 47, 1861-1874.</w:t>
      </w:r>
    </w:p>
    <w:p w14:paraId="32CD2ADF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Cao, Y., Langdon, P.G., Yan, Y., Wang, S., Zheng, Z., Zhang, Z., 2019. Chironomid communities from subalpine peatlands in subtropical China as indicators of environmental change. J Paleolimnol 62, 165-179.</w:t>
      </w:r>
    </w:p>
    <w:p w14:paraId="03F27E3D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Clymo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R., Hayward, P., 1982. The ecology of Sphagnum, Bryophyte ecology. Springer, Dordrecht.</w:t>
      </w:r>
    </w:p>
    <w:p w14:paraId="08E199BE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Dawson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S.K., Carmona, C.P., González-Suárez, M., Jönsson, M., Chichorro, F., Mallen-Cooper, M., Melero, Y., Moor, H., Simaika, J.P., Duthie, A.B., 2021. The traits of “trait ecologists”: An analysis of the use of trait and functional trait terminology. Ecology and Evolution 11, 16434-16445.</w:t>
      </w:r>
    </w:p>
    <w:p w14:paraId="51D3CE9C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Dolédec, S., Phillips, N., Townsend, C., 2011. Invertebrate community responses to land use at a broad spatial scale: trait and taxonomic measures compared in New Zealand rivers. Freshwater Biol 56, 1670-1688.</w:t>
      </w:r>
    </w:p>
    <w:p w14:paraId="45AA268A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Du Y., Cai, S.M., Wang, X.L., He, B.Y., Xu, G.L., Jiang, M.X., Xue, H.P., Xiao, F., 2008. Environmental background and ecological restoration of the Dajiuhu sub-alpine wetland in Mt. Shennongjia. Resources and Environment in the Yangtze Basin 17(6), 915-919. (in Chinese)</w:t>
      </w:r>
    </w:p>
    <w:p w14:paraId="2B955D3E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Dunn, O.J., 1964. Multiple Comparisons Using Rank Sums. Technometrics 6, 241-252.</w:t>
      </w:r>
      <w:r w:rsidRPr="006563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6D696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Entrekin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S.A., Wallace, J.B., Eggert, S.L., 2007. The response of Chironomidae (Diptera) to a long-term exclusion of terrestrial organic matter. Hydrobiologia 575, 401-413.</w:t>
      </w:r>
    </w:p>
    <w:p w14:paraId="190301C6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Epler, J.H. 2001. Identification manual for the larval Chironomidae (Diptera) of North and South Carolina. North Carolina Department of Environment and Natural Resources, Division of Water Quality.</w:t>
      </w:r>
    </w:p>
    <w:p w14:paraId="2367D522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Gautreau, E., Volatier, L., Nogaro, G., Gouze, E., Marmonier, P., Mermillod-Blondin, F., 2023. Interactions between microbial activity and bioturbation modes of benthic invertebrates determine nutrient releases from reservoir sediments. Freshwater Biol 68, 245-259.</w:t>
      </w:r>
    </w:p>
    <w:p w14:paraId="616848C6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Gomes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W.I.A., Jovem-Azevêdo, D.d.S., Paiva, F.F., Milesi, S.V., Molozzi, J., 2018. Functional attributes of Chironomidae for detecting anthropogenic impacts on reservoirs: A biomonitoring approach. Ecol Indic 93, 404-410.</w:t>
      </w:r>
    </w:p>
    <w:p w14:paraId="78BCC272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Haase, P., Bowler, D.E., Baker, N.J., et al. 2023. The recovery of European freshwater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biodiversity has come to a halt. Nature 620, 582-588.</w:t>
      </w:r>
    </w:p>
    <w:p w14:paraId="7C7C8C8A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Hammer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Ø., Harper, D.A.T., Ryan, P.D., 2001. PAST: paleontological statistics software package for education and data analysis. Palaeontologia Electronica 4, 9.</w:t>
      </w:r>
    </w:p>
    <w:p w14:paraId="51289786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Heino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J., 2008. Patterns of functional biodiversity and function-environment relationships in lake littoral macroinvertebrates. Limnol Oceanogr 53, 1446-1455.</w:t>
      </w:r>
    </w:p>
    <w:p w14:paraId="1D49C03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Heino, J., Tolonen, K.T., 2017. Ecological drivers of multiple facets of beta diversity in a lentic macroinvertebrate metacommunity. Limnol Oceanogr 62, 2431-2444. </w:t>
      </w:r>
    </w:p>
    <w:p w14:paraId="31605507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Henriques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-Oliveira, A.L., Nessimian, J.L., Dorvillé, L.F.M., 2003. Feeding habits of Chironomid larvae (Insecta: Diptera) from a stream in the Floresta da Tijuca, Rio de Janeiro, Brazil. Braz J Biol 63, 269-281.</w:t>
      </w:r>
    </w:p>
    <w:p w14:paraId="57AAACD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Hou, G.L., Cao. Y.M., Tian, W.L., Deng, P., Shen, S.M., Chen, X., 2022. Response of chironomid assemblages to the changes of wetness in Dajiuhu Peatland of Hubei Province during the past 400 years. J Lake Sci 34, 1030-1042. </w:t>
      </w:r>
      <w:r w:rsidRPr="00656330">
        <w:rPr>
          <w:rFonts w:ascii="Times New Roman" w:hAnsi="Times New Roman" w:cs="Times New Roman"/>
          <w:sz w:val="24"/>
          <w:szCs w:val="24"/>
        </w:rPr>
        <w:t>(in Chinese)</w:t>
      </w:r>
    </w:p>
    <w:p w14:paraId="49B63A0E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Hu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S., Niu, Z., Chen, Y., Li, L., Zhang, H., 2017. Global wetlands: Potential distribution, wetland loss, and status. Sci Total Environ 586, 319-327.</w:t>
      </w:r>
    </w:p>
    <w:p w14:paraId="6EDE0586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Iglesias, S., Tracy, C., Bedford, G., Christian, K., 2012. Habitat differences in body size and shape of the Australian agamid lizard, Lophognathus temporalis. Journal of Herpetology 46, 297-303.</w:t>
      </w:r>
    </w:p>
    <w:p w14:paraId="5686C8BC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Jiang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X., Pan, B., Song, Z., Xie, Z., 2019. Do functional traits of chironomid assemblages respond more readily to eutrophication than taxonomic composition in Chinese floodplain lakes? Ecol Indic 103, 355-362.</w:t>
      </w:r>
    </w:p>
    <w:p w14:paraId="0BCFB33C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Jonusaite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S., Kelly, S.P., Donini, A., 2011. The physiological response of larval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Chironomus riparius (Meigen) to abrupt brackish water exposure. Journal of Comparative Physiology B 181, 343-352.</w:t>
      </w:r>
    </w:p>
    <w:p w14:paraId="3A1BBD98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Jovem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-Azevêdo, D., Bezerra-Neto, J.F., Azevêdo, E.L., Gomes, W.I.A., Molozzi, J., Feio, M.J., 2019. Dipteran assemblages as functional indicators of extreme droughts. Journal of Arid Environments 164, 12-22.</w:t>
      </w:r>
    </w:p>
    <w:p w14:paraId="55453DE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Kark, S., 2013. Effects of ecotones on biodiversity. Encyclopedia of biodiversity 142, 1.</w:t>
      </w:r>
    </w:p>
    <w:p w14:paraId="5C654812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Kivilä, E.H., Luoto, T.P., Rantala, M.V., Kiljunen, M., Rautio, M., Nevalainen, L., 2019. Environmental controls on benthic food web functions and carbon resource use in subarctic lakes. Freshwater Biol 64, 643-658.</w:t>
      </w:r>
    </w:p>
    <w:p w14:paraId="348AC35D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Lalibert</w:t>
      </w:r>
      <w:r w:rsidRPr="00656330">
        <w:rPr>
          <w:rFonts w:ascii="Times New Roman" w:eastAsia="等线" w:hAnsi="Times New Roman" w:cs="Times New Roman"/>
          <w:sz w:val="24"/>
          <w:szCs w:val="24"/>
        </w:rPr>
        <w:t>é</w:t>
      </w:r>
      <w:r w:rsidRPr="00656330">
        <w:rPr>
          <w:rFonts w:ascii="Times New Roman" w:hAnsi="Times New Roman" w:cs="Times New Roman"/>
          <w:sz w:val="24"/>
          <w:szCs w:val="24"/>
        </w:rPr>
        <w:t>, E., Legendre, P., Shipley, B., Lalibert´e, M.E., 2014. Measuring functional diversity from multiple traits, and other tools for functional ecology. R Package FD.</w:t>
      </w:r>
    </w:p>
    <w:p w14:paraId="4A75A50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Larentis, C., Pavanelli, C.S., Delariva, R.L., 2022. Do environmental conditions modulated by land use drive fish functional diversity in streams? Hydrobiologia 849, 4465-4483.</w:t>
      </w:r>
    </w:p>
    <w:p w14:paraId="1E49842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Larocque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I., Pienitz, R., Rolland, N., 2006. Factors influencing the distribution of chironomids in lakes distributed along a latitudinal gradient in northwestern Quebec, Canada. Can J Fish Aquat Sci 63, 1286-1297.</w:t>
      </w:r>
    </w:p>
    <w:p w14:paraId="0560320D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lastRenderedPageBreak/>
        <w:t xml:space="preserve">Legendre, P., Anderson, M.J., 1999. Distance-based redundancy analysis: testing multispecies responses in multifactorial ecological experiments. Ecol Monogr 69, 1–24. </w:t>
      </w:r>
    </w:p>
    <w:p w14:paraId="566CDAB0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Legendre, P., Legendre, L., 1998. Numerical ecology, 2nd ed. Elsevier, Amsterdam.</w:t>
      </w:r>
    </w:p>
    <w:p w14:paraId="290E7418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Leifeld, J., Menichetti, L., 2018. The underappreciated potential of peatlands in global climate change mitigation strategies. Nature Communications 9, 1071.</w:t>
      </w:r>
    </w:p>
    <w:p w14:paraId="2A88949C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Leszczyńska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J., Grzybkowska, M., Głowacki, Ł., Dukowska, M., 2019. Environmental Variables Influencing Chironomid Assemblages (Diptera: Chironomidae) in Lowland Rivers of Central Poland. Environ Entomol 48, 988-997.</w:t>
      </w:r>
    </w:p>
    <w:p w14:paraId="54BA00FC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Li, J., Zheng, Z., Huang, K., Yang, S., Chase, B., Valsecchi, V., Carré, M., Cheddadi, R., 2013. Vegetation changes during the past 40,000 years in Central China from a long fossil record. Quatern Int 310, 221-226.</w:t>
      </w:r>
    </w:p>
    <w:p w14:paraId="7EC494FE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Li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Z., Wang, J., </w:t>
      </w: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Li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u, Z., Meng, X., Heino, J., Jiang, X., Xiong, X., Jiang, X., Xie, Z., 2019. Different responses of taxonomic and functional structures of stream macroinvertebrate communities to local stressors and regional factors in a subtropical biodiversity hotspot. Sci Total Environ 655, 1288-1300.</w:t>
      </w:r>
    </w:p>
    <w:p w14:paraId="5694BF1F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Luoto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T.P., Ojala, A.E.K., 2018. Controls of climate, catchment erosion and biological production on long-term community and functional changes of chironomids in High Arctic lakes (Svalbard). Palaeogeography, Palaeoclimatology, Palaeoecology 505, 63-72.</w:t>
      </w:r>
    </w:p>
    <w:p w14:paraId="2374E300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Luoto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T.P., Rantala, M.V., Galkin, A., Rautio, M., Nevalainen, L., 2016. Environmental determinants of chironomid communities in remote northern lakes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across the treeline – Implications for climate change assessments. Ecol Indic 61, 991-999.</w:t>
      </w:r>
    </w:p>
    <w:p w14:paraId="56354F90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Mandaville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S., 2002. Benthic macroinvertebrates in freshwaters: Taxa tolerance values, metrics, and protocols. Soil &amp; Water Conservation Society of Metro Halifax, Nova Scotia. </w:t>
      </w:r>
    </w:p>
    <w:p w14:paraId="563A3BFA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Martins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I., Castro, D.M.P., Macedo, D.R., Hughes, R.M., Callisto, M., 2021. Anthropogenic impacts influence the functional traits of Chironomidae (Diptera) assemblages in a neotropical savanna river basin. Aquat Ecol 55, 1081-1095.</w:t>
      </w:r>
    </w:p>
    <w:p w14:paraId="131BB88B" w14:textId="77777777" w:rsidR="008104B9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Mason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N.W.H., Mouillot, D., Lee, W.G., Wilson, J.B., 2005. Functional richness, functional evenness and functional divergence: the primary components of functional diversity. Oikos 111, 112-118.</w:t>
      </w:r>
    </w:p>
    <w:p w14:paraId="1AF60E92" w14:textId="54BDD0A3" w:rsidR="00F31609" w:rsidRPr="00656330" w:rsidRDefault="00F3160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E625CD">
        <w:rPr>
          <w:rFonts w:ascii="Times New Roman" w:hAnsi="Times New Roman" w:cs="Times New Roman"/>
          <w:kern w:val="0"/>
          <w:sz w:val="24"/>
          <w:szCs w:val="24"/>
        </w:rPr>
        <w:t>Mayfield, R.J., Dearing, J.A., Doncaster, C.P., Langdon, P.G., 2022. Stability of chironomid community structure during historic climatic and environmental change in subarctic Alaska. Limnol Oceanogr 67, S444-S460.</w:t>
      </w:r>
    </w:p>
    <w:p w14:paraId="2983745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Mitchell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E.A.D., Buttler, A., Grosvernier, P., Rydin, H., Albinsson, C., Greenup, A.L., Heijmans, M.M.P.D., Hoosbeek, M.R., Saarinen, T., 2000. Relationships among testate amoebae (Protozoa), vegetation and water chemistry in five Sphagnum-dominated peatlands in Europe. New Phytologist 145, 95-106.</w:t>
      </w:r>
    </w:p>
    <w:p w14:paraId="331381F4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Morris, P.J., Baird, A.J., Young, D.M., Swindles, G.T., 2015. Untangling climate signals from autogenic changes in long-term peatland development. Geophysical Research Letters 42, 10,788-710,797.</w:t>
      </w:r>
    </w:p>
    <w:p w14:paraId="0E6D3EA4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Morse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J.C., Bae, Y.J., Munkhjargal, G., Sangpradub, N., Tanida, K., Vshivkova, T.S.,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Wang, B., Yang, L., Yule, C.M., 2007. Freshwater biomonitoring with macroinvertebrates in East Asia. Frontiers in Ecology and the Environment 5, 33-42.</w:t>
      </w:r>
    </w:p>
    <w:p w14:paraId="1008DA9E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Nevalainen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L., Luoto, T.P., Manca, M., Weisse, T., 2015. A paleolimnological perspective on aquatic biodiversity in Austrian mountain lakes. Aquat Sci 77, 59-69.</w:t>
      </w:r>
    </w:p>
    <w:p w14:paraId="3EB7AC5A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Nyman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M., Korhola, A., Brooks, S.J., 2005. The distribution and diversity of Chironomidae (Insecta: Diptera) in western Finnish Lapland, with special emphasis on shallow lakes. Global Ecol Biogeogr 14, 137-153.</w:t>
      </w:r>
    </w:p>
    <w:p w14:paraId="275BC114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Ogle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D., Wheeler, P., Dinno, A., 2020. FSA: fisheries stock analysis. R package version 0.8. 30. Boca Raton: Champman &amp; Hall/CRC.</w:t>
      </w:r>
    </w:p>
    <w:p w14:paraId="060AE194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Paiva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F.F., Melo, D.B.D., Dolbeth, M., Molozzi, J., 2023. Functional threshold responses of benthic macroinvertebrates to environmental stressors in reservoirs. Journal of Environmental Management 329, 116970.</w:t>
      </w:r>
    </w:p>
    <w:p w14:paraId="6A7C9EEA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Peng, J., Zeng, L., Huang, X., Chen, X., 2023. Climate, atmospheric deposition and catchment process interact to trigger recent diatom community reorganization in alpine lakes of the eastern monsoonal region of China. Quaternary Sci Rev 310, 108131. </w:t>
      </w:r>
    </w:p>
    <w:p w14:paraId="49E96108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Piano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E., Doretto, A., Mammola, S., Falasco, E., Fenoglio, S., Bona, F., 2020. Taxonomic and functional homogenisation of macroinvertebrate communities in recently intermittent Alpine watercourses. Freshwater Biol 65, 2096-2107.</w:t>
      </w:r>
    </w:p>
    <w:p w14:paraId="193C4A92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Premke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K., Karlsson, J., Steger, K., Gudasz, C., von Wachenfeldt, E., Tranvik, L.J.,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2010. Stable isotope analysis of benthic fauna and their food sources in boreal lakes. J N Am Benthol Soc 29, 1339-1348.</w:t>
      </w:r>
    </w:p>
    <w:p w14:paraId="390594A3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Qin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Y., Li, H., Mazei, Y., Kurina, I., Swindles, G.T., Bobrov, A., Tsyganov, A.N., Gu, Y., Huang, X., Xue, J., Lamentowicz, M., Marcisz, K., Roland, T., Payne, R.J., Mitchell, E.A.D., Xie, S., 2021. Developing a continental-scale testate amoeba hydrological transfer function for Asian peatlands. Quaternary Sci Rev 258, 106868.</w:t>
      </w:r>
    </w:p>
    <w:p w14:paraId="262403A3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Radkova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V., Syrovatka, V., Bojkova, J., Schenkova, J., Kroupalova, V., Horsak, M., 2014. The importance of species replacement and richness differences in small-scale diversity patterns of aquatic macroinvertebrates in spring fens. Limnologica 47, 52-61.</w:t>
      </w:r>
    </w:p>
    <w:p w14:paraId="4EAC568F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Rydin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H., Jeglum, J.K., 2013. The biology of peatlands, 2e. Oxford University Press, Oxford.</w:t>
      </w:r>
    </w:p>
    <w:p w14:paraId="44819DB1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Saulino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H.H., Leite-Rossi, L.A., Trivinho-Strixino, S., 2017. The effect of small reservoirs on chironomid diversity and trait composition in Savanna streams: evidence for Serial Discontinuity Concept. Hydrobiologia 793, 109-119.</w:t>
      </w:r>
    </w:p>
    <w:p w14:paraId="3B8B5ECD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Schleuter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D., Daufresne, M., Massol, F., Argillier, C., 2010. A user's guide to functional diversity indices. Ecol Monogr 80, 469-484.</w:t>
      </w:r>
    </w:p>
    <w:p w14:paraId="6CC0AD98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Serra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S.R.Q., Cobo, F., Graça, M.A.S., Dolédec, S., Feio, M.J., 2016. Synthesising the trait information of European Chironomidae (Insecta: Diptera): Towards a new database. Ecol Indic 61, 282-292.</w:t>
      </w:r>
    </w:p>
    <w:p w14:paraId="36D0993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Skorina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, T., Allanore, A., 2015. Aqueous alteration of potassium-bearing 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lastRenderedPageBreak/>
        <w:t>aluminosilicate minerals: from mechanism to processing. Green Chemistry 17, 2123-2136.</w:t>
      </w:r>
    </w:p>
    <w:p w14:paraId="7B932D65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Šmilauer, P., Lepš, J., 2014. Multivariate Analysis ofEcological Data Using CANOCO 5. Cambridge University Press, Cambridge.</w:t>
      </w:r>
    </w:p>
    <w:p w14:paraId="58416809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Syrovátka, V., Brabec, K., 2006. Effects of physical factors on chironomid larvae distribution and community structure at a mesohabitat scale. Internationale Vereinigung für theoretische und angewandte Limnologie: Verhandlungen 29(4), 1845-1848.</w:t>
      </w:r>
      <w:r w:rsidRPr="0065633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0411448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Tang, H.Q., 2006. Biosystematic study on the chironomid larvae in China (Diptera: Chironomidae). Nankai University, Tianjin, Ph. D thesis (in Chinese).</w:t>
      </w:r>
    </w:p>
    <w:p w14:paraId="3BB40764" w14:textId="23F572BD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Van </w:t>
      </w: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Duinen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G., Vermonden, K., Brock, A., Leuven, R., Smolders, A., Van Der Velde, G., Verberk, W., Esselink, H., 2006. Basal food sources for the invertebrate food web in nutrient poor and nutrient enriched raised bog pools. P</w:t>
      </w:r>
      <w:r w:rsidR="001209BE" w:rsidRPr="00656330">
        <w:rPr>
          <w:rFonts w:ascii="Times New Roman" w:hAnsi="Times New Roman" w:cs="Times New Roman"/>
          <w:kern w:val="0"/>
          <w:sz w:val="24"/>
          <w:szCs w:val="24"/>
        </w:rPr>
        <w:t>roceedings of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209BE" w:rsidRPr="00656330">
        <w:rPr>
          <w:rFonts w:ascii="Times New Roman" w:hAnsi="Times New Roman" w:cs="Times New Roman"/>
          <w:kern w:val="0"/>
          <w:sz w:val="24"/>
          <w:szCs w:val="24"/>
        </w:rPr>
        <w:t>the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844616" w:rsidRPr="00656330">
        <w:rPr>
          <w:rFonts w:ascii="Times New Roman" w:hAnsi="Times New Roman" w:cs="Times New Roman"/>
          <w:kern w:val="0"/>
          <w:sz w:val="24"/>
          <w:szCs w:val="24"/>
        </w:rPr>
        <w:t>S</w:t>
      </w:r>
      <w:r w:rsidR="001209BE" w:rsidRPr="00656330">
        <w:rPr>
          <w:rFonts w:ascii="Times New Roman" w:hAnsi="Times New Roman" w:cs="Times New Roman"/>
          <w:kern w:val="0"/>
          <w:sz w:val="24"/>
          <w:szCs w:val="24"/>
        </w:rPr>
        <w:t xml:space="preserve">ection </w:t>
      </w:r>
      <w:r w:rsidR="00844616" w:rsidRPr="00656330">
        <w:rPr>
          <w:rFonts w:ascii="Times New Roman" w:hAnsi="Times New Roman" w:cs="Times New Roman"/>
          <w:kern w:val="0"/>
          <w:sz w:val="24"/>
          <w:szCs w:val="24"/>
        </w:rPr>
        <w:t>E</w:t>
      </w:r>
      <w:r w:rsidR="001209BE" w:rsidRPr="00656330">
        <w:rPr>
          <w:rFonts w:ascii="Times New Roman" w:hAnsi="Times New Roman" w:cs="Times New Roman"/>
          <w:kern w:val="0"/>
          <w:sz w:val="24"/>
          <w:szCs w:val="24"/>
        </w:rPr>
        <w:t xml:space="preserve">xperimental and </w:t>
      </w:r>
      <w:r w:rsidR="00844616" w:rsidRPr="00656330">
        <w:rPr>
          <w:rFonts w:ascii="Times New Roman" w:hAnsi="Times New Roman" w:cs="Times New Roman"/>
          <w:kern w:val="0"/>
          <w:sz w:val="24"/>
          <w:szCs w:val="24"/>
        </w:rPr>
        <w:t>A</w:t>
      </w:r>
      <w:r w:rsidR="001209BE" w:rsidRPr="00656330">
        <w:rPr>
          <w:rFonts w:ascii="Times New Roman" w:hAnsi="Times New Roman" w:cs="Times New Roman"/>
          <w:kern w:val="0"/>
          <w:sz w:val="24"/>
          <w:szCs w:val="24"/>
        </w:rPr>
        <w:t xml:space="preserve">pplied </w:t>
      </w:r>
      <w:r w:rsidR="00844616" w:rsidRPr="00656330">
        <w:rPr>
          <w:rFonts w:ascii="Times New Roman" w:hAnsi="Times New Roman" w:cs="Times New Roman"/>
          <w:kern w:val="0"/>
          <w:sz w:val="24"/>
          <w:szCs w:val="24"/>
        </w:rPr>
        <w:t>E</w:t>
      </w:r>
      <w:r w:rsidR="001209BE" w:rsidRPr="00656330">
        <w:rPr>
          <w:rFonts w:ascii="Times New Roman" w:hAnsi="Times New Roman" w:cs="Times New Roman"/>
          <w:kern w:val="0"/>
          <w:sz w:val="24"/>
          <w:szCs w:val="24"/>
        </w:rPr>
        <w:t>ntomology-Netherlands Entomological Society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 xml:space="preserve"> 17, 37.</w:t>
      </w:r>
    </w:p>
    <w:p w14:paraId="048C5D20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Villéger, S., Mason, N.W.H., Mouillot, D., 2008. New multidimensional functional diversity indices for a multifaceted framework in functional ecology. Ecology 89, 2290-2301.</w:t>
      </w:r>
    </w:p>
    <w:p w14:paraId="17DD4748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 xml:space="preserve">Wang, J.C., Wang, X.H., 2011. Chironomidae larval in North China. China Yanshi Press, Beijing. </w:t>
      </w:r>
    </w:p>
    <w:p w14:paraId="1F04408B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 xml:space="preserve">Wentzky, V.C., Tittel, J., Jäger, C.G., Bruggeman, J., Rinke, K., 2020. Seasonal succession of functional traits in phytoplankton communities and their interaction </w:t>
      </w:r>
      <w:r w:rsidRPr="00656330">
        <w:rPr>
          <w:rFonts w:ascii="Times New Roman" w:hAnsi="Times New Roman" w:cs="Times New Roman"/>
          <w:sz w:val="24"/>
          <w:szCs w:val="24"/>
        </w:rPr>
        <w:lastRenderedPageBreak/>
        <w:t>with trophic state. J Ecol 108, 1649-1663.</w:t>
      </w:r>
    </w:p>
    <w:p w14:paraId="012CCE7F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kern w:val="0"/>
          <w:sz w:val="24"/>
          <w:szCs w:val="24"/>
        </w:rPr>
        <w:t>Xi, Y., Peng, S., Ciais, P., Chen, Y., 2021. Future impacts of climate change on inland Ramsar wetlands. Nature Climate Change 11, 45-51.</w:t>
      </w:r>
    </w:p>
    <w:p w14:paraId="2EFA81E1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kern w:val="0"/>
          <w:sz w:val="24"/>
          <w:szCs w:val="24"/>
        </w:rPr>
      </w:pPr>
      <w:r w:rsidRPr="00656330">
        <w:rPr>
          <w:rFonts w:ascii="Times New Roman" w:hAnsi="Times New Roman" w:cs="Times New Roman"/>
          <w:color w:val="000000"/>
          <w:kern w:val="0"/>
          <w:sz w:val="24"/>
          <w:szCs w:val="24"/>
        </w:rPr>
        <w:t>Zebral</w:t>
      </w:r>
      <w:r w:rsidRPr="00656330">
        <w:rPr>
          <w:rFonts w:ascii="Times New Roman" w:hAnsi="Times New Roman" w:cs="Times New Roman"/>
          <w:kern w:val="0"/>
          <w:sz w:val="24"/>
          <w:szCs w:val="24"/>
        </w:rPr>
        <w:t>, Y.D., Righi, B.D.P., Anni, I.S.A., Escarrone, A.L.V., Roza, M., Vieira, C.E.D., Costa, P.G., Bianchini, A., 2021. Pollution levels and biomarker responses in zooplankton from three hydrographic regions of southern Brazil: An integrated approach for water quality monitoring. Journal of Environmental Chemical Engineering 9, 106180.</w:t>
      </w:r>
    </w:p>
    <w:p w14:paraId="5B5560DE" w14:textId="77777777" w:rsidR="008104B9" w:rsidRPr="00656330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 xml:space="preserve">Zhang, Z.Z., 1982. The formation and distribution of bog in Shenongjia. Journal of Northeast Normal University (Nat. Sci.) 1, 95e103. (in Chinese) </w:t>
      </w:r>
    </w:p>
    <w:p w14:paraId="7571F89A" w14:textId="77777777" w:rsidR="008104B9" w:rsidRPr="00550AAA" w:rsidRDefault="008104B9" w:rsidP="008104B9">
      <w:pPr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656330">
        <w:rPr>
          <w:rFonts w:ascii="Times New Roman" w:hAnsi="Times New Roman" w:cs="Times New Roman"/>
          <w:sz w:val="24"/>
          <w:szCs w:val="24"/>
        </w:rPr>
        <w:t>Zhou, W.C., Shen, Y.H., Cui, H.X., Zhang, Z.Q., Yang, J.Y., 2017. The countermeasures for protection and management of Dajiu Lake Wetland in Shennongjia. Wetland Science &amp; Management 13(2), 34-37. (in Chinese)</w:t>
      </w:r>
    </w:p>
    <w:p w14:paraId="680A4077" w14:textId="77777777" w:rsidR="006733E7" w:rsidRDefault="006733E7" w:rsidP="004A03FD">
      <w:pPr>
        <w:spacing w:line="480" w:lineRule="auto"/>
        <w:rPr>
          <w:rFonts w:ascii="Times New Roman" w:hAnsi="Times New Roman" w:cs="Times New Roman"/>
          <w:sz w:val="24"/>
        </w:rPr>
      </w:pPr>
    </w:p>
    <w:p w14:paraId="2BB7631C" w14:textId="4180C070" w:rsidR="00E86523" w:rsidRPr="00807D4C" w:rsidRDefault="00E86523" w:rsidP="004A03FD">
      <w:pPr>
        <w:spacing w:line="480" w:lineRule="auto"/>
        <w:rPr>
          <w:rFonts w:ascii="Times New Roman" w:hAnsi="Times New Roman" w:cs="Times New Roman"/>
        </w:rPr>
      </w:pPr>
    </w:p>
    <w:sectPr w:rsidR="00E86523" w:rsidRPr="00807D4C" w:rsidSect="00822B4C">
      <w:pgSz w:w="11906" w:h="16838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95C05" w14:textId="77777777" w:rsidR="00DE2C1A" w:rsidRDefault="00DE2C1A" w:rsidP="00B16CFF">
      <w:r>
        <w:separator/>
      </w:r>
    </w:p>
  </w:endnote>
  <w:endnote w:type="continuationSeparator" w:id="0">
    <w:p w14:paraId="2442E36B" w14:textId="77777777" w:rsidR="00DE2C1A" w:rsidRDefault="00DE2C1A" w:rsidP="00B16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42E37" w14:textId="77777777" w:rsidR="00DE2C1A" w:rsidRDefault="00DE2C1A" w:rsidP="00B16CFF">
      <w:r>
        <w:separator/>
      </w:r>
    </w:p>
  </w:footnote>
  <w:footnote w:type="continuationSeparator" w:id="0">
    <w:p w14:paraId="6DDC3904" w14:textId="77777777" w:rsidR="00DE2C1A" w:rsidRDefault="00DE2C1A" w:rsidP="00B16C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721"/>
    <w:rsid w:val="00000205"/>
    <w:rsid w:val="00000397"/>
    <w:rsid w:val="000023C1"/>
    <w:rsid w:val="0000270A"/>
    <w:rsid w:val="00002777"/>
    <w:rsid w:val="00002E52"/>
    <w:rsid w:val="00004861"/>
    <w:rsid w:val="00005CA5"/>
    <w:rsid w:val="0000655F"/>
    <w:rsid w:val="00010235"/>
    <w:rsid w:val="00011A8D"/>
    <w:rsid w:val="000122C3"/>
    <w:rsid w:val="0001389F"/>
    <w:rsid w:val="00013960"/>
    <w:rsid w:val="00013AC3"/>
    <w:rsid w:val="00014477"/>
    <w:rsid w:val="00014509"/>
    <w:rsid w:val="00014547"/>
    <w:rsid w:val="000146E4"/>
    <w:rsid w:val="000149E1"/>
    <w:rsid w:val="000159FC"/>
    <w:rsid w:val="00016179"/>
    <w:rsid w:val="00016556"/>
    <w:rsid w:val="0001681A"/>
    <w:rsid w:val="0001697F"/>
    <w:rsid w:val="000174A5"/>
    <w:rsid w:val="00020886"/>
    <w:rsid w:val="00021419"/>
    <w:rsid w:val="00022522"/>
    <w:rsid w:val="00022551"/>
    <w:rsid w:val="00023A78"/>
    <w:rsid w:val="00023B71"/>
    <w:rsid w:val="00023CC0"/>
    <w:rsid w:val="00023FBF"/>
    <w:rsid w:val="000254E5"/>
    <w:rsid w:val="00025958"/>
    <w:rsid w:val="000263DF"/>
    <w:rsid w:val="00026442"/>
    <w:rsid w:val="0002656C"/>
    <w:rsid w:val="000266C4"/>
    <w:rsid w:val="00027E65"/>
    <w:rsid w:val="00030722"/>
    <w:rsid w:val="00030F0A"/>
    <w:rsid w:val="000318FE"/>
    <w:rsid w:val="00032E5D"/>
    <w:rsid w:val="000331D0"/>
    <w:rsid w:val="00033340"/>
    <w:rsid w:val="00033A60"/>
    <w:rsid w:val="00033D25"/>
    <w:rsid w:val="00034B36"/>
    <w:rsid w:val="00034FC6"/>
    <w:rsid w:val="00035D34"/>
    <w:rsid w:val="000365DD"/>
    <w:rsid w:val="000366DB"/>
    <w:rsid w:val="00040AF4"/>
    <w:rsid w:val="00040C04"/>
    <w:rsid w:val="00041289"/>
    <w:rsid w:val="0004169C"/>
    <w:rsid w:val="00042C09"/>
    <w:rsid w:val="00042EB2"/>
    <w:rsid w:val="000444DE"/>
    <w:rsid w:val="00044880"/>
    <w:rsid w:val="00044CAF"/>
    <w:rsid w:val="0004569A"/>
    <w:rsid w:val="00045A42"/>
    <w:rsid w:val="00045B72"/>
    <w:rsid w:val="00045C37"/>
    <w:rsid w:val="00046D9F"/>
    <w:rsid w:val="00046E8D"/>
    <w:rsid w:val="00047213"/>
    <w:rsid w:val="000476F9"/>
    <w:rsid w:val="0005059C"/>
    <w:rsid w:val="00051715"/>
    <w:rsid w:val="000518BD"/>
    <w:rsid w:val="00052910"/>
    <w:rsid w:val="00053818"/>
    <w:rsid w:val="00053A64"/>
    <w:rsid w:val="000548A3"/>
    <w:rsid w:val="00054A56"/>
    <w:rsid w:val="00055544"/>
    <w:rsid w:val="000561E6"/>
    <w:rsid w:val="00056CA2"/>
    <w:rsid w:val="00057724"/>
    <w:rsid w:val="00057E1E"/>
    <w:rsid w:val="000607C5"/>
    <w:rsid w:val="000608AD"/>
    <w:rsid w:val="000608DB"/>
    <w:rsid w:val="00060E8E"/>
    <w:rsid w:val="000615A5"/>
    <w:rsid w:val="00061F6E"/>
    <w:rsid w:val="000623AF"/>
    <w:rsid w:val="00064DA3"/>
    <w:rsid w:val="00065305"/>
    <w:rsid w:val="0006573B"/>
    <w:rsid w:val="000662C2"/>
    <w:rsid w:val="00066B6A"/>
    <w:rsid w:val="000677FD"/>
    <w:rsid w:val="00067F48"/>
    <w:rsid w:val="00071A20"/>
    <w:rsid w:val="000727E4"/>
    <w:rsid w:val="00072841"/>
    <w:rsid w:val="00072E38"/>
    <w:rsid w:val="000743B7"/>
    <w:rsid w:val="00074787"/>
    <w:rsid w:val="0007483F"/>
    <w:rsid w:val="000756BF"/>
    <w:rsid w:val="000761D6"/>
    <w:rsid w:val="00076848"/>
    <w:rsid w:val="00076880"/>
    <w:rsid w:val="00076913"/>
    <w:rsid w:val="000778C3"/>
    <w:rsid w:val="00077D32"/>
    <w:rsid w:val="0008004F"/>
    <w:rsid w:val="00080646"/>
    <w:rsid w:val="000806B4"/>
    <w:rsid w:val="00080E6F"/>
    <w:rsid w:val="00081675"/>
    <w:rsid w:val="0008192B"/>
    <w:rsid w:val="00081B0F"/>
    <w:rsid w:val="0008211B"/>
    <w:rsid w:val="00082241"/>
    <w:rsid w:val="000824DB"/>
    <w:rsid w:val="000825E4"/>
    <w:rsid w:val="00082C52"/>
    <w:rsid w:val="00082E8E"/>
    <w:rsid w:val="0008337C"/>
    <w:rsid w:val="00084040"/>
    <w:rsid w:val="0008439A"/>
    <w:rsid w:val="000848F4"/>
    <w:rsid w:val="00084925"/>
    <w:rsid w:val="00084BF1"/>
    <w:rsid w:val="000852C7"/>
    <w:rsid w:val="00085813"/>
    <w:rsid w:val="00085C2C"/>
    <w:rsid w:val="00085FA0"/>
    <w:rsid w:val="000862D8"/>
    <w:rsid w:val="0008649F"/>
    <w:rsid w:val="00086AB0"/>
    <w:rsid w:val="00087800"/>
    <w:rsid w:val="00090027"/>
    <w:rsid w:val="0009081A"/>
    <w:rsid w:val="0009097F"/>
    <w:rsid w:val="00090D16"/>
    <w:rsid w:val="00090E46"/>
    <w:rsid w:val="00091B03"/>
    <w:rsid w:val="000924EB"/>
    <w:rsid w:val="00092587"/>
    <w:rsid w:val="00092F59"/>
    <w:rsid w:val="00092FA7"/>
    <w:rsid w:val="0009417B"/>
    <w:rsid w:val="00094C9E"/>
    <w:rsid w:val="00095B73"/>
    <w:rsid w:val="00095BD0"/>
    <w:rsid w:val="00096E13"/>
    <w:rsid w:val="000972B0"/>
    <w:rsid w:val="00097F62"/>
    <w:rsid w:val="000A001B"/>
    <w:rsid w:val="000A055A"/>
    <w:rsid w:val="000A0A2D"/>
    <w:rsid w:val="000A0A63"/>
    <w:rsid w:val="000A0CA6"/>
    <w:rsid w:val="000A27BD"/>
    <w:rsid w:val="000A2AE4"/>
    <w:rsid w:val="000A4DA2"/>
    <w:rsid w:val="000A529D"/>
    <w:rsid w:val="000A5C28"/>
    <w:rsid w:val="000A6172"/>
    <w:rsid w:val="000A6871"/>
    <w:rsid w:val="000A6F78"/>
    <w:rsid w:val="000A715E"/>
    <w:rsid w:val="000A71C2"/>
    <w:rsid w:val="000A7EBA"/>
    <w:rsid w:val="000A7FAE"/>
    <w:rsid w:val="000B001E"/>
    <w:rsid w:val="000B18CA"/>
    <w:rsid w:val="000B1C5F"/>
    <w:rsid w:val="000B1EB6"/>
    <w:rsid w:val="000B4101"/>
    <w:rsid w:val="000B466B"/>
    <w:rsid w:val="000B472E"/>
    <w:rsid w:val="000B48C3"/>
    <w:rsid w:val="000B4CB6"/>
    <w:rsid w:val="000B4E53"/>
    <w:rsid w:val="000B6DE8"/>
    <w:rsid w:val="000B7CF8"/>
    <w:rsid w:val="000C06A9"/>
    <w:rsid w:val="000C39C4"/>
    <w:rsid w:val="000C4395"/>
    <w:rsid w:val="000C47EB"/>
    <w:rsid w:val="000C5249"/>
    <w:rsid w:val="000C5BBD"/>
    <w:rsid w:val="000C671F"/>
    <w:rsid w:val="000C6A8D"/>
    <w:rsid w:val="000C799B"/>
    <w:rsid w:val="000D0A48"/>
    <w:rsid w:val="000D0A75"/>
    <w:rsid w:val="000D1E9D"/>
    <w:rsid w:val="000D243A"/>
    <w:rsid w:val="000D2638"/>
    <w:rsid w:val="000D2A92"/>
    <w:rsid w:val="000D2E3E"/>
    <w:rsid w:val="000D2EFB"/>
    <w:rsid w:val="000D316D"/>
    <w:rsid w:val="000D3C12"/>
    <w:rsid w:val="000D3E71"/>
    <w:rsid w:val="000D47B0"/>
    <w:rsid w:val="000D56B4"/>
    <w:rsid w:val="000D58BD"/>
    <w:rsid w:val="000D69B5"/>
    <w:rsid w:val="000D6CD0"/>
    <w:rsid w:val="000D6DFB"/>
    <w:rsid w:val="000D75A7"/>
    <w:rsid w:val="000D7942"/>
    <w:rsid w:val="000E020B"/>
    <w:rsid w:val="000E1A2E"/>
    <w:rsid w:val="000E1E9B"/>
    <w:rsid w:val="000E20B7"/>
    <w:rsid w:val="000E3005"/>
    <w:rsid w:val="000E3C5A"/>
    <w:rsid w:val="000E4D15"/>
    <w:rsid w:val="000E55B5"/>
    <w:rsid w:val="000E5898"/>
    <w:rsid w:val="000E739A"/>
    <w:rsid w:val="000F07E7"/>
    <w:rsid w:val="000F0D74"/>
    <w:rsid w:val="000F1999"/>
    <w:rsid w:val="000F27CD"/>
    <w:rsid w:val="000F2BEA"/>
    <w:rsid w:val="000F36B5"/>
    <w:rsid w:val="000F3F31"/>
    <w:rsid w:val="000F4A7F"/>
    <w:rsid w:val="000F4B8D"/>
    <w:rsid w:val="000F53C0"/>
    <w:rsid w:val="000F5BDA"/>
    <w:rsid w:val="000F6CF9"/>
    <w:rsid w:val="000F6E4F"/>
    <w:rsid w:val="000F7471"/>
    <w:rsid w:val="000F77B6"/>
    <w:rsid w:val="000F7C65"/>
    <w:rsid w:val="000F7D10"/>
    <w:rsid w:val="00100008"/>
    <w:rsid w:val="00100B9F"/>
    <w:rsid w:val="00101400"/>
    <w:rsid w:val="00101B56"/>
    <w:rsid w:val="00101BDD"/>
    <w:rsid w:val="00101FCE"/>
    <w:rsid w:val="00102421"/>
    <w:rsid w:val="001025CF"/>
    <w:rsid w:val="00102919"/>
    <w:rsid w:val="00102A75"/>
    <w:rsid w:val="001037DC"/>
    <w:rsid w:val="00104C1E"/>
    <w:rsid w:val="00105F04"/>
    <w:rsid w:val="00106024"/>
    <w:rsid w:val="0010635A"/>
    <w:rsid w:val="00111FB9"/>
    <w:rsid w:val="0011292D"/>
    <w:rsid w:val="00113160"/>
    <w:rsid w:val="00114BEB"/>
    <w:rsid w:val="0011640B"/>
    <w:rsid w:val="00117835"/>
    <w:rsid w:val="00117A4B"/>
    <w:rsid w:val="001209A0"/>
    <w:rsid w:val="001209BE"/>
    <w:rsid w:val="001213B1"/>
    <w:rsid w:val="001218B5"/>
    <w:rsid w:val="0012190E"/>
    <w:rsid w:val="00121D79"/>
    <w:rsid w:val="00122912"/>
    <w:rsid w:val="00122A2E"/>
    <w:rsid w:val="001239FB"/>
    <w:rsid w:val="00123BF9"/>
    <w:rsid w:val="00124432"/>
    <w:rsid w:val="001254E2"/>
    <w:rsid w:val="001259B5"/>
    <w:rsid w:val="00126C2A"/>
    <w:rsid w:val="00127F36"/>
    <w:rsid w:val="001302CD"/>
    <w:rsid w:val="00130371"/>
    <w:rsid w:val="00130988"/>
    <w:rsid w:val="00131C9B"/>
    <w:rsid w:val="001325FE"/>
    <w:rsid w:val="0013323B"/>
    <w:rsid w:val="0013342A"/>
    <w:rsid w:val="00134749"/>
    <w:rsid w:val="001358FC"/>
    <w:rsid w:val="0014079C"/>
    <w:rsid w:val="00140E66"/>
    <w:rsid w:val="00142275"/>
    <w:rsid w:val="00142669"/>
    <w:rsid w:val="00142E07"/>
    <w:rsid w:val="00143717"/>
    <w:rsid w:val="0014405E"/>
    <w:rsid w:val="00146874"/>
    <w:rsid w:val="00146D33"/>
    <w:rsid w:val="00147A27"/>
    <w:rsid w:val="00150494"/>
    <w:rsid w:val="00151743"/>
    <w:rsid w:val="001524AF"/>
    <w:rsid w:val="00152AAD"/>
    <w:rsid w:val="00153183"/>
    <w:rsid w:val="0015378D"/>
    <w:rsid w:val="0015411A"/>
    <w:rsid w:val="00156017"/>
    <w:rsid w:val="001562A6"/>
    <w:rsid w:val="0015686A"/>
    <w:rsid w:val="0015721F"/>
    <w:rsid w:val="00157808"/>
    <w:rsid w:val="00157C3A"/>
    <w:rsid w:val="00157F13"/>
    <w:rsid w:val="00160507"/>
    <w:rsid w:val="001607A0"/>
    <w:rsid w:val="001611DF"/>
    <w:rsid w:val="00161A2E"/>
    <w:rsid w:val="00162E1D"/>
    <w:rsid w:val="0016367E"/>
    <w:rsid w:val="00163BAC"/>
    <w:rsid w:val="00164D58"/>
    <w:rsid w:val="00165310"/>
    <w:rsid w:val="00165D84"/>
    <w:rsid w:val="001660E9"/>
    <w:rsid w:val="001660FA"/>
    <w:rsid w:val="00166D0B"/>
    <w:rsid w:val="00166D0C"/>
    <w:rsid w:val="001671C5"/>
    <w:rsid w:val="00167FDF"/>
    <w:rsid w:val="0017008F"/>
    <w:rsid w:val="00170522"/>
    <w:rsid w:val="001710FB"/>
    <w:rsid w:val="00171524"/>
    <w:rsid w:val="00172373"/>
    <w:rsid w:val="00172385"/>
    <w:rsid w:val="00172702"/>
    <w:rsid w:val="00172FC9"/>
    <w:rsid w:val="00173865"/>
    <w:rsid w:val="00173A20"/>
    <w:rsid w:val="00173C1E"/>
    <w:rsid w:val="00173C39"/>
    <w:rsid w:val="00173FE1"/>
    <w:rsid w:val="001743CF"/>
    <w:rsid w:val="0017450A"/>
    <w:rsid w:val="00174631"/>
    <w:rsid w:val="00174860"/>
    <w:rsid w:val="00175098"/>
    <w:rsid w:val="00175CC3"/>
    <w:rsid w:val="0017626A"/>
    <w:rsid w:val="0017723F"/>
    <w:rsid w:val="00177320"/>
    <w:rsid w:val="0018016F"/>
    <w:rsid w:val="00182785"/>
    <w:rsid w:val="00182942"/>
    <w:rsid w:val="0018294E"/>
    <w:rsid w:val="001836A7"/>
    <w:rsid w:val="001839AC"/>
    <w:rsid w:val="001847AB"/>
    <w:rsid w:val="001852F1"/>
    <w:rsid w:val="00187311"/>
    <w:rsid w:val="00187D7A"/>
    <w:rsid w:val="00187EAC"/>
    <w:rsid w:val="00187F5B"/>
    <w:rsid w:val="001906A6"/>
    <w:rsid w:val="00190984"/>
    <w:rsid w:val="001911D2"/>
    <w:rsid w:val="00191467"/>
    <w:rsid w:val="00191A1B"/>
    <w:rsid w:val="00191C04"/>
    <w:rsid w:val="00191D33"/>
    <w:rsid w:val="00192086"/>
    <w:rsid w:val="00193138"/>
    <w:rsid w:val="00193452"/>
    <w:rsid w:val="00193639"/>
    <w:rsid w:val="001946C7"/>
    <w:rsid w:val="00194C32"/>
    <w:rsid w:val="00196147"/>
    <w:rsid w:val="00196AAE"/>
    <w:rsid w:val="0019753A"/>
    <w:rsid w:val="00197776"/>
    <w:rsid w:val="00197DB1"/>
    <w:rsid w:val="00197FAB"/>
    <w:rsid w:val="00197FBB"/>
    <w:rsid w:val="001A022C"/>
    <w:rsid w:val="001A06E8"/>
    <w:rsid w:val="001A0E5C"/>
    <w:rsid w:val="001A2326"/>
    <w:rsid w:val="001A2D92"/>
    <w:rsid w:val="001A468E"/>
    <w:rsid w:val="001A46FC"/>
    <w:rsid w:val="001A5379"/>
    <w:rsid w:val="001A5406"/>
    <w:rsid w:val="001A54E5"/>
    <w:rsid w:val="001A58BE"/>
    <w:rsid w:val="001A5DA3"/>
    <w:rsid w:val="001A64A0"/>
    <w:rsid w:val="001A66F6"/>
    <w:rsid w:val="001A6962"/>
    <w:rsid w:val="001A6C6F"/>
    <w:rsid w:val="001A78EC"/>
    <w:rsid w:val="001B0CB1"/>
    <w:rsid w:val="001B0D3B"/>
    <w:rsid w:val="001B1E16"/>
    <w:rsid w:val="001B3741"/>
    <w:rsid w:val="001B3D3C"/>
    <w:rsid w:val="001B3D89"/>
    <w:rsid w:val="001B47CC"/>
    <w:rsid w:val="001B49A5"/>
    <w:rsid w:val="001B49AB"/>
    <w:rsid w:val="001B4E60"/>
    <w:rsid w:val="001B52DB"/>
    <w:rsid w:val="001B5D46"/>
    <w:rsid w:val="001B5E58"/>
    <w:rsid w:val="001B665E"/>
    <w:rsid w:val="001C0321"/>
    <w:rsid w:val="001C040C"/>
    <w:rsid w:val="001C2896"/>
    <w:rsid w:val="001C3032"/>
    <w:rsid w:val="001C35FA"/>
    <w:rsid w:val="001C3A01"/>
    <w:rsid w:val="001C3D85"/>
    <w:rsid w:val="001C4018"/>
    <w:rsid w:val="001C51B1"/>
    <w:rsid w:val="001C5219"/>
    <w:rsid w:val="001C5C39"/>
    <w:rsid w:val="001C5DBF"/>
    <w:rsid w:val="001C5F1F"/>
    <w:rsid w:val="001C628B"/>
    <w:rsid w:val="001C69CC"/>
    <w:rsid w:val="001C6CEE"/>
    <w:rsid w:val="001C70EA"/>
    <w:rsid w:val="001C7201"/>
    <w:rsid w:val="001D01CB"/>
    <w:rsid w:val="001D05D0"/>
    <w:rsid w:val="001D05F9"/>
    <w:rsid w:val="001D061F"/>
    <w:rsid w:val="001D1B66"/>
    <w:rsid w:val="001D2985"/>
    <w:rsid w:val="001D361E"/>
    <w:rsid w:val="001D438E"/>
    <w:rsid w:val="001D47E4"/>
    <w:rsid w:val="001D5A5B"/>
    <w:rsid w:val="001D5D13"/>
    <w:rsid w:val="001D5FF2"/>
    <w:rsid w:val="001D6A45"/>
    <w:rsid w:val="001D6C3A"/>
    <w:rsid w:val="001D7BC3"/>
    <w:rsid w:val="001E0604"/>
    <w:rsid w:val="001E0A41"/>
    <w:rsid w:val="001E0ED8"/>
    <w:rsid w:val="001E0FF2"/>
    <w:rsid w:val="001E1314"/>
    <w:rsid w:val="001E1CB5"/>
    <w:rsid w:val="001E1CC1"/>
    <w:rsid w:val="001E1D8C"/>
    <w:rsid w:val="001E2A66"/>
    <w:rsid w:val="001E33FC"/>
    <w:rsid w:val="001E366C"/>
    <w:rsid w:val="001E375C"/>
    <w:rsid w:val="001E3A00"/>
    <w:rsid w:val="001E3D2A"/>
    <w:rsid w:val="001E4276"/>
    <w:rsid w:val="001E42EB"/>
    <w:rsid w:val="001E5971"/>
    <w:rsid w:val="001E72A4"/>
    <w:rsid w:val="001F06A0"/>
    <w:rsid w:val="001F1499"/>
    <w:rsid w:val="001F15CB"/>
    <w:rsid w:val="001F235F"/>
    <w:rsid w:val="001F2542"/>
    <w:rsid w:val="001F2EBE"/>
    <w:rsid w:val="001F2F7E"/>
    <w:rsid w:val="001F31C4"/>
    <w:rsid w:val="001F41C1"/>
    <w:rsid w:val="001F4BD3"/>
    <w:rsid w:val="001F5152"/>
    <w:rsid w:val="001F54F1"/>
    <w:rsid w:val="001F55E4"/>
    <w:rsid w:val="001F644A"/>
    <w:rsid w:val="001F659D"/>
    <w:rsid w:val="001F7B04"/>
    <w:rsid w:val="00200D13"/>
    <w:rsid w:val="002010C6"/>
    <w:rsid w:val="002015B9"/>
    <w:rsid w:val="00201E2A"/>
    <w:rsid w:val="0020225B"/>
    <w:rsid w:val="00203EA9"/>
    <w:rsid w:val="0020473E"/>
    <w:rsid w:val="002050D5"/>
    <w:rsid w:val="00205D70"/>
    <w:rsid w:val="002062EF"/>
    <w:rsid w:val="00206D04"/>
    <w:rsid w:val="002070CA"/>
    <w:rsid w:val="002103A2"/>
    <w:rsid w:val="002105CB"/>
    <w:rsid w:val="00211189"/>
    <w:rsid w:val="0021130D"/>
    <w:rsid w:val="00212667"/>
    <w:rsid w:val="0021272B"/>
    <w:rsid w:val="00212A0E"/>
    <w:rsid w:val="002134BC"/>
    <w:rsid w:val="00213D30"/>
    <w:rsid w:val="00213FBB"/>
    <w:rsid w:val="00214BAE"/>
    <w:rsid w:val="00215560"/>
    <w:rsid w:val="00215899"/>
    <w:rsid w:val="00215F6A"/>
    <w:rsid w:val="00217B64"/>
    <w:rsid w:val="00217E38"/>
    <w:rsid w:val="00217FE0"/>
    <w:rsid w:val="00220337"/>
    <w:rsid w:val="002207A6"/>
    <w:rsid w:val="00220C81"/>
    <w:rsid w:val="0022196F"/>
    <w:rsid w:val="0022202F"/>
    <w:rsid w:val="00222811"/>
    <w:rsid w:val="002231CD"/>
    <w:rsid w:val="002240B9"/>
    <w:rsid w:val="0022425D"/>
    <w:rsid w:val="00224D0A"/>
    <w:rsid w:val="002250BC"/>
    <w:rsid w:val="002256E2"/>
    <w:rsid w:val="00225CD2"/>
    <w:rsid w:val="00226926"/>
    <w:rsid w:val="00226A4F"/>
    <w:rsid w:val="002317EC"/>
    <w:rsid w:val="0023248F"/>
    <w:rsid w:val="00233068"/>
    <w:rsid w:val="0023346B"/>
    <w:rsid w:val="00233803"/>
    <w:rsid w:val="00233BF5"/>
    <w:rsid w:val="00234F1A"/>
    <w:rsid w:val="002357E4"/>
    <w:rsid w:val="00235F33"/>
    <w:rsid w:val="002420A4"/>
    <w:rsid w:val="002428B2"/>
    <w:rsid w:val="00243060"/>
    <w:rsid w:val="002447FE"/>
    <w:rsid w:val="00244E3F"/>
    <w:rsid w:val="00245555"/>
    <w:rsid w:val="00245C1A"/>
    <w:rsid w:val="0024651C"/>
    <w:rsid w:val="002469C2"/>
    <w:rsid w:val="00246F41"/>
    <w:rsid w:val="00247349"/>
    <w:rsid w:val="00247B19"/>
    <w:rsid w:val="002502F2"/>
    <w:rsid w:val="00250C0D"/>
    <w:rsid w:val="00250D30"/>
    <w:rsid w:val="002519E9"/>
    <w:rsid w:val="00252607"/>
    <w:rsid w:val="00252E57"/>
    <w:rsid w:val="00253B95"/>
    <w:rsid w:val="00253C30"/>
    <w:rsid w:val="00254B4D"/>
    <w:rsid w:val="00255A55"/>
    <w:rsid w:val="00255C70"/>
    <w:rsid w:val="0025677E"/>
    <w:rsid w:val="00256971"/>
    <w:rsid w:val="00257A6E"/>
    <w:rsid w:val="00260977"/>
    <w:rsid w:val="00262783"/>
    <w:rsid w:val="00262ABA"/>
    <w:rsid w:val="00262D64"/>
    <w:rsid w:val="002634C8"/>
    <w:rsid w:val="002643FA"/>
    <w:rsid w:val="00264422"/>
    <w:rsid w:val="00264BEF"/>
    <w:rsid w:val="00265797"/>
    <w:rsid w:val="00265AAD"/>
    <w:rsid w:val="00266420"/>
    <w:rsid w:val="00266C89"/>
    <w:rsid w:val="00267E76"/>
    <w:rsid w:val="002702CB"/>
    <w:rsid w:val="002705F8"/>
    <w:rsid w:val="00270E4A"/>
    <w:rsid w:val="00271AA7"/>
    <w:rsid w:val="00272771"/>
    <w:rsid w:val="00272EA3"/>
    <w:rsid w:val="002743B5"/>
    <w:rsid w:val="0027489B"/>
    <w:rsid w:val="00275380"/>
    <w:rsid w:val="00275400"/>
    <w:rsid w:val="00275ACD"/>
    <w:rsid w:val="0027627C"/>
    <w:rsid w:val="00276A19"/>
    <w:rsid w:val="0028018C"/>
    <w:rsid w:val="002802D1"/>
    <w:rsid w:val="00281138"/>
    <w:rsid w:val="00281B0C"/>
    <w:rsid w:val="00281D0D"/>
    <w:rsid w:val="00282013"/>
    <w:rsid w:val="002827CB"/>
    <w:rsid w:val="00282F92"/>
    <w:rsid w:val="0028328F"/>
    <w:rsid w:val="00283D55"/>
    <w:rsid w:val="00283E47"/>
    <w:rsid w:val="00283FE1"/>
    <w:rsid w:val="00284F26"/>
    <w:rsid w:val="0028517B"/>
    <w:rsid w:val="0028558B"/>
    <w:rsid w:val="00285DDD"/>
    <w:rsid w:val="00286C03"/>
    <w:rsid w:val="00290096"/>
    <w:rsid w:val="00290681"/>
    <w:rsid w:val="00290C80"/>
    <w:rsid w:val="002921D8"/>
    <w:rsid w:val="00292B79"/>
    <w:rsid w:val="002939B8"/>
    <w:rsid w:val="00294248"/>
    <w:rsid w:val="00295EA4"/>
    <w:rsid w:val="00296D39"/>
    <w:rsid w:val="00297117"/>
    <w:rsid w:val="002A0257"/>
    <w:rsid w:val="002A1476"/>
    <w:rsid w:val="002A1A75"/>
    <w:rsid w:val="002A1FE1"/>
    <w:rsid w:val="002A2933"/>
    <w:rsid w:val="002A38BF"/>
    <w:rsid w:val="002A4B57"/>
    <w:rsid w:val="002A5256"/>
    <w:rsid w:val="002A58A4"/>
    <w:rsid w:val="002A5983"/>
    <w:rsid w:val="002A5CCF"/>
    <w:rsid w:val="002A7175"/>
    <w:rsid w:val="002A76D1"/>
    <w:rsid w:val="002A79CC"/>
    <w:rsid w:val="002A7B50"/>
    <w:rsid w:val="002A7DFA"/>
    <w:rsid w:val="002B0D75"/>
    <w:rsid w:val="002B1388"/>
    <w:rsid w:val="002B2AB3"/>
    <w:rsid w:val="002B314E"/>
    <w:rsid w:val="002B3232"/>
    <w:rsid w:val="002B382B"/>
    <w:rsid w:val="002B3D35"/>
    <w:rsid w:val="002B5578"/>
    <w:rsid w:val="002B5D6D"/>
    <w:rsid w:val="002B634C"/>
    <w:rsid w:val="002C02BA"/>
    <w:rsid w:val="002C03ED"/>
    <w:rsid w:val="002C107B"/>
    <w:rsid w:val="002C1B4C"/>
    <w:rsid w:val="002C2C15"/>
    <w:rsid w:val="002C310E"/>
    <w:rsid w:val="002C3634"/>
    <w:rsid w:val="002C372B"/>
    <w:rsid w:val="002C3896"/>
    <w:rsid w:val="002C393F"/>
    <w:rsid w:val="002C3A18"/>
    <w:rsid w:val="002C58E0"/>
    <w:rsid w:val="002C5D9C"/>
    <w:rsid w:val="002C5EDF"/>
    <w:rsid w:val="002C6B98"/>
    <w:rsid w:val="002C6C3F"/>
    <w:rsid w:val="002C6E96"/>
    <w:rsid w:val="002C72EB"/>
    <w:rsid w:val="002C761D"/>
    <w:rsid w:val="002D051D"/>
    <w:rsid w:val="002D0F3C"/>
    <w:rsid w:val="002D2286"/>
    <w:rsid w:val="002D2EE0"/>
    <w:rsid w:val="002D3075"/>
    <w:rsid w:val="002D4499"/>
    <w:rsid w:val="002D45F0"/>
    <w:rsid w:val="002D5037"/>
    <w:rsid w:val="002D5976"/>
    <w:rsid w:val="002D5EAA"/>
    <w:rsid w:val="002D617E"/>
    <w:rsid w:val="002D6DA1"/>
    <w:rsid w:val="002D6DAE"/>
    <w:rsid w:val="002D753F"/>
    <w:rsid w:val="002D7F77"/>
    <w:rsid w:val="002E0036"/>
    <w:rsid w:val="002E030C"/>
    <w:rsid w:val="002E06B8"/>
    <w:rsid w:val="002E07B1"/>
    <w:rsid w:val="002E1679"/>
    <w:rsid w:val="002E24A9"/>
    <w:rsid w:val="002E2513"/>
    <w:rsid w:val="002E2B91"/>
    <w:rsid w:val="002E30D5"/>
    <w:rsid w:val="002E5846"/>
    <w:rsid w:val="002E5FAC"/>
    <w:rsid w:val="002E64CA"/>
    <w:rsid w:val="002E6872"/>
    <w:rsid w:val="002E747F"/>
    <w:rsid w:val="002E77BE"/>
    <w:rsid w:val="002E7F34"/>
    <w:rsid w:val="002F0109"/>
    <w:rsid w:val="002F0492"/>
    <w:rsid w:val="002F0646"/>
    <w:rsid w:val="002F0679"/>
    <w:rsid w:val="002F0B4F"/>
    <w:rsid w:val="002F1169"/>
    <w:rsid w:val="002F15F3"/>
    <w:rsid w:val="002F2830"/>
    <w:rsid w:val="002F2A1D"/>
    <w:rsid w:val="002F346C"/>
    <w:rsid w:val="002F36C9"/>
    <w:rsid w:val="002F39FA"/>
    <w:rsid w:val="002F3C00"/>
    <w:rsid w:val="002F3D14"/>
    <w:rsid w:val="002F46BD"/>
    <w:rsid w:val="002F4788"/>
    <w:rsid w:val="002F4802"/>
    <w:rsid w:val="002F5659"/>
    <w:rsid w:val="002F5B29"/>
    <w:rsid w:val="002F66A5"/>
    <w:rsid w:val="002F74D6"/>
    <w:rsid w:val="003005BC"/>
    <w:rsid w:val="00301A19"/>
    <w:rsid w:val="00301C9A"/>
    <w:rsid w:val="00302594"/>
    <w:rsid w:val="00303055"/>
    <w:rsid w:val="0030388B"/>
    <w:rsid w:val="003039F7"/>
    <w:rsid w:val="00303ED2"/>
    <w:rsid w:val="00304A86"/>
    <w:rsid w:val="00305600"/>
    <w:rsid w:val="00305C25"/>
    <w:rsid w:val="003061C5"/>
    <w:rsid w:val="003067B2"/>
    <w:rsid w:val="00306819"/>
    <w:rsid w:val="00306CF8"/>
    <w:rsid w:val="0030792F"/>
    <w:rsid w:val="0031021F"/>
    <w:rsid w:val="00311CF5"/>
    <w:rsid w:val="00312106"/>
    <w:rsid w:val="003136CD"/>
    <w:rsid w:val="00314803"/>
    <w:rsid w:val="00314B8B"/>
    <w:rsid w:val="00314F1C"/>
    <w:rsid w:val="003159AC"/>
    <w:rsid w:val="003166C5"/>
    <w:rsid w:val="0031738A"/>
    <w:rsid w:val="00320507"/>
    <w:rsid w:val="0032079E"/>
    <w:rsid w:val="00320CDD"/>
    <w:rsid w:val="00320FDF"/>
    <w:rsid w:val="00321012"/>
    <w:rsid w:val="003215BC"/>
    <w:rsid w:val="00321BA3"/>
    <w:rsid w:val="00322C70"/>
    <w:rsid w:val="0032340D"/>
    <w:rsid w:val="003234D5"/>
    <w:rsid w:val="0032440D"/>
    <w:rsid w:val="003248C5"/>
    <w:rsid w:val="00325220"/>
    <w:rsid w:val="00325AA8"/>
    <w:rsid w:val="003264DC"/>
    <w:rsid w:val="00327389"/>
    <w:rsid w:val="003278B0"/>
    <w:rsid w:val="00327B20"/>
    <w:rsid w:val="00330335"/>
    <w:rsid w:val="00330DB5"/>
    <w:rsid w:val="00331077"/>
    <w:rsid w:val="00331163"/>
    <w:rsid w:val="003311CC"/>
    <w:rsid w:val="0033177E"/>
    <w:rsid w:val="003317F6"/>
    <w:rsid w:val="00332CB2"/>
    <w:rsid w:val="00332FF0"/>
    <w:rsid w:val="00333F29"/>
    <w:rsid w:val="00333FB9"/>
    <w:rsid w:val="00334328"/>
    <w:rsid w:val="003352E1"/>
    <w:rsid w:val="003353F8"/>
    <w:rsid w:val="00336C56"/>
    <w:rsid w:val="00336F00"/>
    <w:rsid w:val="00337906"/>
    <w:rsid w:val="0034095B"/>
    <w:rsid w:val="00340BA0"/>
    <w:rsid w:val="00341D12"/>
    <w:rsid w:val="00343AE2"/>
    <w:rsid w:val="00343D30"/>
    <w:rsid w:val="00343D35"/>
    <w:rsid w:val="00344007"/>
    <w:rsid w:val="00344512"/>
    <w:rsid w:val="003454D4"/>
    <w:rsid w:val="00346E17"/>
    <w:rsid w:val="0034739D"/>
    <w:rsid w:val="00347BC2"/>
    <w:rsid w:val="00350191"/>
    <w:rsid w:val="0035095F"/>
    <w:rsid w:val="00352176"/>
    <w:rsid w:val="003527F7"/>
    <w:rsid w:val="003528A5"/>
    <w:rsid w:val="003535E9"/>
    <w:rsid w:val="003538EE"/>
    <w:rsid w:val="00354355"/>
    <w:rsid w:val="0035466B"/>
    <w:rsid w:val="003549F6"/>
    <w:rsid w:val="0035678E"/>
    <w:rsid w:val="003568D5"/>
    <w:rsid w:val="00356A67"/>
    <w:rsid w:val="0035746D"/>
    <w:rsid w:val="00357F6F"/>
    <w:rsid w:val="00360627"/>
    <w:rsid w:val="00360647"/>
    <w:rsid w:val="0036185C"/>
    <w:rsid w:val="00361A99"/>
    <w:rsid w:val="00361F89"/>
    <w:rsid w:val="0036294C"/>
    <w:rsid w:val="00363284"/>
    <w:rsid w:val="00363383"/>
    <w:rsid w:val="00363EE2"/>
    <w:rsid w:val="003643DB"/>
    <w:rsid w:val="003645AF"/>
    <w:rsid w:val="00364A5F"/>
    <w:rsid w:val="00364AE6"/>
    <w:rsid w:val="00365761"/>
    <w:rsid w:val="00365BD7"/>
    <w:rsid w:val="003664DD"/>
    <w:rsid w:val="003667BA"/>
    <w:rsid w:val="00366E9E"/>
    <w:rsid w:val="003679DF"/>
    <w:rsid w:val="0037073C"/>
    <w:rsid w:val="0037189D"/>
    <w:rsid w:val="003721FC"/>
    <w:rsid w:val="003726EC"/>
    <w:rsid w:val="003729E1"/>
    <w:rsid w:val="00372AE6"/>
    <w:rsid w:val="00373267"/>
    <w:rsid w:val="00373845"/>
    <w:rsid w:val="00373D9E"/>
    <w:rsid w:val="0037408A"/>
    <w:rsid w:val="00374395"/>
    <w:rsid w:val="00374765"/>
    <w:rsid w:val="0037580A"/>
    <w:rsid w:val="00375A5A"/>
    <w:rsid w:val="003763BB"/>
    <w:rsid w:val="00377A4D"/>
    <w:rsid w:val="00377C50"/>
    <w:rsid w:val="00377DE1"/>
    <w:rsid w:val="00380398"/>
    <w:rsid w:val="00382629"/>
    <w:rsid w:val="00382BE7"/>
    <w:rsid w:val="00384DE6"/>
    <w:rsid w:val="003873D6"/>
    <w:rsid w:val="00387B46"/>
    <w:rsid w:val="00387D47"/>
    <w:rsid w:val="00390129"/>
    <w:rsid w:val="00390424"/>
    <w:rsid w:val="00390C13"/>
    <w:rsid w:val="00391078"/>
    <w:rsid w:val="003914BC"/>
    <w:rsid w:val="00394EB8"/>
    <w:rsid w:val="00395031"/>
    <w:rsid w:val="003958D4"/>
    <w:rsid w:val="00395C00"/>
    <w:rsid w:val="00396C1D"/>
    <w:rsid w:val="0039763A"/>
    <w:rsid w:val="00397B41"/>
    <w:rsid w:val="00397E81"/>
    <w:rsid w:val="003A066B"/>
    <w:rsid w:val="003A0ACD"/>
    <w:rsid w:val="003A25AF"/>
    <w:rsid w:val="003A268B"/>
    <w:rsid w:val="003A2A15"/>
    <w:rsid w:val="003A313A"/>
    <w:rsid w:val="003A351F"/>
    <w:rsid w:val="003A3880"/>
    <w:rsid w:val="003A4A40"/>
    <w:rsid w:val="003A4A46"/>
    <w:rsid w:val="003A4B78"/>
    <w:rsid w:val="003A4DA3"/>
    <w:rsid w:val="003A51A4"/>
    <w:rsid w:val="003A5AA0"/>
    <w:rsid w:val="003A5AC2"/>
    <w:rsid w:val="003A5DE4"/>
    <w:rsid w:val="003A6F80"/>
    <w:rsid w:val="003A709D"/>
    <w:rsid w:val="003A731C"/>
    <w:rsid w:val="003A7D4B"/>
    <w:rsid w:val="003B012C"/>
    <w:rsid w:val="003B097B"/>
    <w:rsid w:val="003B1331"/>
    <w:rsid w:val="003B1A24"/>
    <w:rsid w:val="003B5AD9"/>
    <w:rsid w:val="003B5AFD"/>
    <w:rsid w:val="003B655C"/>
    <w:rsid w:val="003B66D2"/>
    <w:rsid w:val="003B692D"/>
    <w:rsid w:val="003B727C"/>
    <w:rsid w:val="003B74A5"/>
    <w:rsid w:val="003B79CA"/>
    <w:rsid w:val="003B79D4"/>
    <w:rsid w:val="003C091B"/>
    <w:rsid w:val="003C0D13"/>
    <w:rsid w:val="003C0EE3"/>
    <w:rsid w:val="003C1220"/>
    <w:rsid w:val="003C164C"/>
    <w:rsid w:val="003C1A34"/>
    <w:rsid w:val="003C1FAA"/>
    <w:rsid w:val="003C322D"/>
    <w:rsid w:val="003C34D5"/>
    <w:rsid w:val="003C4481"/>
    <w:rsid w:val="003C45E4"/>
    <w:rsid w:val="003C46EC"/>
    <w:rsid w:val="003C4DDB"/>
    <w:rsid w:val="003C51D8"/>
    <w:rsid w:val="003C536C"/>
    <w:rsid w:val="003C5FFA"/>
    <w:rsid w:val="003C69A9"/>
    <w:rsid w:val="003C7520"/>
    <w:rsid w:val="003D0FD6"/>
    <w:rsid w:val="003D12C0"/>
    <w:rsid w:val="003D15AF"/>
    <w:rsid w:val="003D1E38"/>
    <w:rsid w:val="003D2209"/>
    <w:rsid w:val="003D2D0B"/>
    <w:rsid w:val="003D2F31"/>
    <w:rsid w:val="003D3D4C"/>
    <w:rsid w:val="003D52F6"/>
    <w:rsid w:val="003D666B"/>
    <w:rsid w:val="003D6ADA"/>
    <w:rsid w:val="003D730C"/>
    <w:rsid w:val="003D7ADB"/>
    <w:rsid w:val="003E0412"/>
    <w:rsid w:val="003E05AC"/>
    <w:rsid w:val="003E0A09"/>
    <w:rsid w:val="003E16F4"/>
    <w:rsid w:val="003E1EDE"/>
    <w:rsid w:val="003E3D1B"/>
    <w:rsid w:val="003E4266"/>
    <w:rsid w:val="003E47C4"/>
    <w:rsid w:val="003E48C9"/>
    <w:rsid w:val="003E4DFC"/>
    <w:rsid w:val="003E4E3B"/>
    <w:rsid w:val="003E58DD"/>
    <w:rsid w:val="003E5B31"/>
    <w:rsid w:val="003E64C7"/>
    <w:rsid w:val="003E64D6"/>
    <w:rsid w:val="003E7412"/>
    <w:rsid w:val="003E7798"/>
    <w:rsid w:val="003E793D"/>
    <w:rsid w:val="003F0D74"/>
    <w:rsid w:val="003F10C3"/>
    <w:rsid w:val="003F2666"/>
    <w:rsid w:val="003F3759"/>
    <w:rsid w:val="003F3873"/>
    <w:rsid w:val="003F393C"/>
    <w:rsid w:val="003F3959"/>
    <w:rsid w:val="003F3FF4"/>
    <w:rsid w:val="003F49DD"/>
    <w:rsid w:val="003F4B58"/>
    <w:rsid w:val="003F4DBF"/>
    <w:rsid w:val="003F591D"/>
    <w:rsid w:val="003F60BE"/>
    <w:rsid w:val="003F63BB"/>
    <w:rsid w:val="003F685E"/>
    <w:rsid w:val="003F6AA5"/>
    <w:rsid w:val="003F7491"/>
    <w:rsid w:val="004001EC"/>
    <w:rsid w:val="0040101C"/>
    <w:rsid w:val="00402375"/>
    <w:rsid w:val="004031EE"/>
    <w:rsid w:val="00403A53"/>
    <w:rsid w:val="00403DCF"/>
    <w:rsid w:val="00403E82"/>
    <w:rsid w:val="004041E1"/>
    <w:rsid w:val="00404921"/>
    <w:rsid w:val="004049D5"/>
    <w:rsid w:val="00404E80"/>
    <w:rsid w:val="00404F9F"/>
    <w:rsid w:val="0040536B"/>
    <w:rsid w:val="0041066A"/>
    <w:rsid w:val="00411D9B"/>
    <w:rsid w:val="0041241A"/>
    <w:rsid w:val="00412E37"/>
    <w:rsid w:val="00412F79"/>
    <w:rsid w:val="00413406"/>
    <w:rsid w:val="00413BCA"/>
    <w:rsid w:val="00413C90"/>
    <w:rsid w:val="00413F38"/>
    <w:rsid w:val="00414EDD"/>
    <w:rsid w:val="004173BE"/>
    <w:rsid w:val="00417AAC"/>
    <w:rsid w:val="00417D07"/>
    <w:rsid w:val="00420649"/>
    <w:rsid w:val="004206AC"/>
    <w:rsid w:val="00420A4E"/>
    <w:rsid w:val="00420D9C"/>
    <w:rsid w:val="0042102D"/>
    <w:rsid w:val="004217A4"/>
    <w:rsid w:val="004218FA"/>
    <w:rsid w:val="0042226D"/>
    <w:rsid w:val="004225F9"/>
    <w:rsid w:val="00422C42"/>
    <w:rsid w:val="00425983"/>
    <w:rsid w:val="004266C1"/>
    <w:rsid w:val="0043068B"/>
    <w:rsid w:val="00430A8B"/>
    <w:rsid w:val="00430E3A"/>
    <w:rsid w:val="0043139F"/>
    <w:rsid w:val="00431767"/>
    <w:rsid w:val="004318D4"/>
    <w:rsid w:val="00432052"/>
    <w:rsid w:val="00432886"/>
    <w:rsid w:val="00432C7E"/>
    <w:rsid w:val="00432FEE"/>
    <w:rsid w:val="00433BBD"/>
    <w:rsid w:val="00433DE4"/>
    <w:rsid w:val="00434EB5"/>
    <w:rsid w:val="004350F1"/>
    <w:rsid w:val="00436A7B"/>
    <w:rsid w:val="00437207"/>
    <w:rsid w:val="00437D3C"/>
    <w:rsid w:val="00440090"/>
    <w:rsid w:val="004400F1"/>
    <w:rsid w:val="0044014E"/>
    <w:rsid w:val="00440478"/>
    <w:rsid w:val="00440750"/>
    <w:rsid w:val="004417C6"/>
    <w:rsid w:val="00441AD6"/>
    <w:rsid w:val="00441B5D"/>
    <w:rsid w:val="004424C7"/>
    <w:rsid w:val="004424E5"/>
    <w:rsid w:val="00442DEF"/>
    <w:rsid w:val="00443318"/>
    <w:rsid w:val="0044432F"/>
    <w:rsid w:val="00444CFC"/>
    <w:rsid w:val="00445BF8"/>
    <w:rsid w:val="00446F76"/>
    <w:rsid w:val="004470D8"/>
    <w:rsid w:val="00447A62"/>
    <w:rsid w:val="00447C47"/>
    <w:rsid w:val="0045116D"/>
    <w:rsid w:val="00451909"/>
    <w:rsid w:val="00452AD5"/>
    <w:rsid w:val="00452C68"/>
    <w:rsid w:val="004530DE"/>
    <w:rsid w:val="00453F87"/>
    <w:rsid w:val="00454203"/>
    <w:rsid w:val="0045449A"/>
    <w:rsid w:val="00454EBA"/>
    <w:rsid w:val="0045505D"/>
    <w:rsid w:val="004550A7"/>
    <w:rsid w:val="004553F9"/>
    <w:rsid w:val="0045579E"/>
    <w:rsid w:val="004557E1"/>
    <w:rsid w:val="00455E51"/>
    <w:rsid w:val="00456BED"/>
    <w:rsid w:val="0045774C"/>
    <w:rsid w:val="00460547"/>
    <w:rsid w:val="0046092F"/>
    <w:rsid w:val="00460F3C"/>
    <w:rsid w:val="004615CD"/>
    <w:rsid w:val="004621C5"/>
    <w:rsid w:val="004625E3"/>
    <w:rsid w:val="00463725"/>
    <w:rsid w:val="00464133"/>
    <w:rsid w:val="00466822"/>
    <w:rsid w:val="00466B62"/>
    <w:rsid w:val="004670C6"/>
    <w:rsid w:val="0046772F"/>
    <w:rsid w:val="00467CBC"/>
    <w:rsid w:val="00471DA9"/>
    <w:rsid w:val="004728BB"/>
    <w:rsid w:val="00473F0E"/>
    <w:rsid w:val="0047403C"/>
    <w:rsid w:val="004741BA"/>
    <w:rsid w:val="0047614D"/>
    <w:rsid w:val="004766A1"/>
    <w:rsid w:val="00480301"/>
    <w:rsid w:val="00480302"/>
    <w:rsid w:val="00480D1B"/>
    <w:rsid w:val="00480F1B"/>
    <w:rsid w:val="00481126"/>
    <w:rsid w:val="00481CF1"/>
    <w:rsid w:val="004831F7"/>
    <w:rsid w:val="004832CA"/>
    <w:rsid w:val="00485448"/>
    <w:rsid w:val="0048589D"/>
    <w:rsid w:val="00485FBE"/>
    <w:rsid w:val="00487372"/>
    <w:rsid w:val="00487D8C"/>
    <w:rsid w:val="00487EF4"/>
    <w:rsid w:val="00491729"/>
    <w:rsid w:val="00492733"/>
    <w:rsid w:val="0049302F"/>
    <w:rsid w:val="004935C4"/>
    <w:rsid w:val="0049380B"/>
    <w:rsid w:val="00493CD1"/>
    <w:rsid w:val="004942A7"/>
    <w:rsid w:val="00494F60"/>
    <w:rsid w:val="00495A72"/>
    <w:rsid w:val="0049713E"/>
    <w:rsid w:val="0049736E"/>
    <w:rsid w:val="004A03FD"/>
    <w:rsid w:val="004A0C77"/>
    <w:rsid w:val="004A1022"/>
    <w:rsid w:val="004A1E48"/>
    <w:rsid w:val="004A1E73"/>
    <w:rsid w:val="004A241A"/>
    <w:rsid w:val="004A3E06"/>
    <w:rsid w:val="004A527E"/>
    <w:rsid w:val="004A6A61"/>
    <w:rsid w:val="004A76B7"/>
    <w:rsid w:val="004A7E13"/>
    <w:rsid w:val="004A7E7E"/>
    <w:rsid w:val="004B0765"/>
    <w:rsid w:val="004B0833"/>
    <w:rsid w:val="004B095F"/>
    <w:rsid w:val="004B09C6"/>
    <w:rsid w:val="004B2132"/>
    <w:rsid w:val="004B2707"/>
    <w:rsid w:val="004B27AA"/>
    <w:rsid w:val="004B2E7B"/>
    <w:rsid w:val="004B2FDB"/>
    <w:rsid w:val="004B3909"/>
    <w:rsid w:val="004B4357"/>
    <w:rsid w:val="004B45F3"/>
    <w:rsid w:val="004B51D6"/>
    <w:rsid w:val="004B5F34"/>
    <w:rsid w:val="004B6B8A"/>
    <w:rsid w:val="004B6F56"/>
    <w:rsid w:val="004C0C92"/>
    <w:rsid w:val="004C192C"/>
    <w:rsid w:val="004C1B20"/>
    <w:rsid w:val="004C2F66"/>
    <w:rsid w:val="004C3984"/>
    <w:rsid w:val="004C4A26"/>
    <w:rsid w:val="004C4ECE"/>
    <w:rsid w:val="004C539F"/>
    <w:rsid w:val="004C5D2C"/>
    <w:rsid w:val="004C6FC9"/>
    <w:rsid w:val="004C70A1"/>
    <w:rsid w:val="004C7A15"/>
    <w:rsid w:val="004D0A80"/>
    <w:rsid w:val="004D0F17"/>
    <w:rsid w:val="004D1B0C"/>
    <w:rsid w:val="004D1C29"/>
    <w:rsid w:val="004D3B87"/>
    <w:rsid w:val="004D3FF3"/>
    <w:rsid w:val="004D44A6"/>
    <w:rsid w:val="004D4637"/>
    <w:rsid w:val="004D558E"/>
    <w:rsid w:val="004D6E83"/>
    <w:rsid w:val="004E003C"/>
    <w:rsid w:val="004E1FC8"/>
    <w:rsid w:val="004E2BD8"/>
    <w:rsid w:val="004E2E88"/>
    <w:rsid w:val="004E3098"/>
    <w:rsid w:val="004E3409"/>
    <w:rsid w:val="004E490A"/>
    <w:rsid w:val="004E5472"/>
    <w:rsid w:val="004E54AA"/>
    <w:rsid w:val="004E65DE"/>
    <w:rsid w:val="004E6794"/>
    <w:rsid w:val="004E6BDB"/>
    <w:rsid w:val="004E6D54"/>
    <w:rsid w:val="004E75C2"/>
    <w:rsid w:val="004F0189"/>
    <w:rsid w:val="004F084B"/>
    <w:rsid w:val="004F0C02"/>
    <w:rsid w:val="004F18BC"/>
    <w:rsid w:val="004F1901"/>
    <w:rsid w:val="004F1952"/>
    <w:rsid w:val="004F1CB4"/>
    <w:rsid w:val="004F1D27"/>
    <w:rsid w:val="004F2B8A"/>
    <w:rsid w:val="004F33B9"/>
    <w:rsid w:val="004F3DDB"/>
    <w:rsid w:val="004F3E12"/>
    <w:rsid w:val="004F3EA0"/>
    <w:rsid w:val="004F44A2"/>
    <w:rsid w:val="004F4612"/>
    <w:rsid w:val="004F4C68"/>
    <w:rsid w:val="004F4D6B"/>
    <w:rsid w:val="004F4E8B"/>
    <w:rsid w:val="004F578F"/>
    <w:rsid w:val="004F5D20"/>
    <w:rsid w:val="004F634C"/>
    <w:rsid w:val="004F63CA"/>
    <w:rsid w:val="004F727E"/>
    <w:rsid w:val="004F7D38"/>
    <w:rsid w:val="005004C3"/>
    <w:rsid w:val="00500FB7"/>
    <w:rsid w:val="00501023"/>
    <w:rsid w:val="0050216A"/>
    <w:rsid w:val="00502521"/>
    <w:rsid w:val="00502714"/>
    <w:rsid w:val="00502CAF"/>
    <w:rsid w:val="005033C3"/>
    <w:rsid w:val="005040DE"/>
    <w:rsid w:val="00504B56"/>
    <w:rsid w:val="00504EBA"/>
    <w:rsid w:val="00505496"/>
    <w:rsid w:val="005061ED"/>
    <w:rsid w:val="00507255"/>
    <w:rsid w:val="00507C82"/>
    <w:rsid w:val="00510137"/>
    <w:rsid w:val="00510635"/>
    <w:rsid w:val="00511BC0"/>
    <w:rsid w:val="00511EB4"/>
    <w:rsid w:val="005123F2"/>
    <w:rsid w:val="00512550"/>
    <w:rsid w:val="00512BEC"/>
    <w:rsid w:val="00515007"/>
    <w:rsid w:val="00515399"/>
    <w:rsid w:val="0051567C"/>
    <w:rsid w:val="00515721"/>
    <w:rsid w:val="00516B3C"/>
    <w:rsid w:val="00516F5E"/>
    <w:rsid w:val="005177B2"/>
    <w:rsid w:val="00517A67"/>
    <w:rsid w:val="0052030D"/>
    <w:rsid w:val="00520570"/>
    <w:rsid w:val="005210B2"/>
    <w:rsid w:val="00521EBB"/>
    <w:rsid w:val="00523A65"/>
    <w:rsid w:val="00523B5F"/>
    <w:rsid w:val="00523C32"/>
    <w:rsid w:val="005246FE"/>
    <w:rsid w:val="00524B91"/>
    <w:rsid w:val="00524C84"/>
    <w:rsid w:val="00524E8C"/>
    <w:rsid w:val="00525EB7"/>
    <w:rsid w:val="005302C0"/>
    <w:rsid w:val="00531661"/>
    <w:rsid w:val="005337DF"/>
    <w:rsid w:val="005338B3"/>
    <w:rsid w:val="00533C28"/>
    <w:rsid w:val="0053468D"/>
    <w:rsid w:val="00534C5E"/>
    <w:rsid w:val="005362BF"/>
    <w:rsid w:val="00537DE6"/>
    <w:rsid w:val="00540358"/>
    <w:rsid w:val="00540B2D"/>
    <w:rsid w:val="00540B69"/>
    <w:rsid w:val="00540E39"/>
    <w:rsid w:val="005414A9"/>
    <w:rsid w:val="005424EE"/>
    <w:rsid w:val="005433F6"/>
    <w:rsid w:val="0054341E"/>
    <w:rsid w:val="00543E3A"/>
    <w:rsid w:val="0054402A"/>
    <w:rsid w:val="00544054"/>
    <w:rsid w:val="005449A0"/>
    <w:rsid w:val="0054570C"/>
    <w:rsid w:val="0054596C"/>
    <w:rsid w:val="005459A3"/>
    <w:rsid w:val="00545DB0"/>
    <w:rsid w:val="00546640"/>
    <w:rsid w:val="00546819"/>
    <w:rsid w:val="0054702E"/>
    <w:rsid w:val="00547196"/>
    <w:rsid w:val="0054778C"/>
    <w:rsid w:val="00547896"/>
    <w:rsid w:val="00547A40"/>
    <w:rsid w:val="00550AAA"/>
    <w:rsid w:val="00550C9A"/>
    <w:rsid w:val="00551468"/>
    <w:rsid w:val="00552056"/>
    <w:rsid w:val="005531B1"/>
    <w:rsid w:val="005537C7"/>
    <w:rsid w:val="00553C25"/>
    <w:rsid w:val="00554DB1"/>
    <w:rsid w:val="00554FDF"/>
    <w:rsid w:val="00556A31"/>
    <w:rsid w:val="00557AAB"/>
    <w:rsid w:val="005601BE"/>
    <w:rsid w:val="005602A5"/>
    <w:rsid w:val="0056034A"/>
    <w:rsid w:val="005607AC"/>
    <w:rsid w:val="00561CA1"/>
    <w:rsid w:val="00562521"/>
    <w:rsid w:val="005627EA"/>
    <w:rsid w:val="00563379"/>
    <w:rsid w:val="005647A9"/>
    <w:rsid w:val="00564A25"/>
    <w:rsid w:val="0056563D"/>
    <w:rsid w:val="00565A42"/>
    <w:rsid w:val="0056638F"/>
    <w:rsid w:val="0056648D"/>
    <w:rsid w:val="005664DC"/>
    <w:rsid w:val="00567C7E"/>
    <w:rsid w:val="0057133B"/>
    <w:rsid w:val="005719B3"/>
    <w:rsid w:val="00571A26"/>
    <w:rsid w:val="00571F81"/>
    <w:rsid w:val="00572107"/>
    <w:rsid w:val="005729D3"/>
    <w:rsid w:val="005733EC"/>
    <w:rsid w:val="005734E7"/>
    <w:rsid w:val="0057558F"/>
    <w:rsid w:val="00575772"/>
    <w:rsid w:val="00576009"/>
    <w:rsid w:val="005764D0"/>
    <w:rsid w:val="00576BD8"/>
    <w:rsid w:val="00580441"/>
    <w:rsid w:val="0058081E"/>
    <w:rsid w:val="00580F77"/>
    <w:rsid w:val="0058387A"/>
    <w:rsid w:val="00584523"/>
    <w:rsid w:val="00584526"/>
    <w:rsid w:val="00584962"/>
    <w:rsid w:val="00584B1E"/>
    <w:rsid w:val="005856F3"/>
    <w:rsid w:val="00585836"/>
    <w:rsid w:val="00586264"/>
    <w:rsid w:val="00586BD5"/>
    <w:rsid w:val="0058789B"/>
    <w:rsid w:val="00587D05"/>
    <w:rsid w:val="00587EA3"/>
    <w:rsid w:val="00590065"/>
    <w:rsid w:val="0059093A"/>
    <w:rsid w:val="0059282F"/>
    <w:rsid w:val="00593997"/>
    <w:rsid w:val="00593BEA"/>
    <w:rsid w:val="00593D9D"/>
    <w:rsid w:val="00593FD5"/>
    <w:rsid w:val="0059440A"/>
    <w:rsid w:val="00594467"/>
    <w:rsid w:val="00595263"/>
    <w:rsid w:val="005964E6"/>
    <w:rsid w:val="00597B2E"/>
    <w:rsid w:val="00597DCA"/>
    <w:rsid w:val="005A0B08"/>
    <w:rsid w:val="005A0EBD"/>
    <w:rsid w:val="005A134B"/>
    <w:rsid w:val="005A1CE1"/>
    <w:rsid w:val="005A1D05"/>
    <w:rsid w:val="005A2058"/>
    <w:rsid w:val="005A240D"/>
    <w:rsid w:val="005A2618"/>
    <w:rsid w:val="005A2BE9"/>
    <w:rsid w:val="005A3A64"/>
    <w:rsid w:val="005A3E38"/>
    <w:rsid w:val="005A4D81"/>
    <w:rsid w:val="005A521B"/>
    <w:rsid w:val="005A5D68"/>
    <w:rsid w:val="005B029B"/>
    <w:rsid w:val="005B1788"/>
    <w:rsid w:val="005B2C27"/>
    <w:rsid w:val="005B3B8B"/>
    <w:rsid w:val="005B3E9C"/>
    <w:rsid w:val="005B5A51"/>
    <w:rsid w:val="005B5B2B"/>
    <w:rsid w:val="005B5D3D"/>
    <w:rsid w:val="005B6EE9"/>
    <w:rsid w:val="005B72F1"/>
    <w:rsid w:val="005B737B"/>
    <w:rsid w:val="005B779D"/>
    <w:rsid w:val="005C0879"/>
    <w:rsid w:val="005C15FA"/>
    <w:rsid w:val="005C1939"/>
    <w:rsid w:val="005C19F4"/>
    <w:rsid w:val="005C3896"/>
    <w:rsid w:val="005C3F3B"/>
    <w:rsid w:val="005C408C"/>
    <w:rsid w:val="005C52CB"/>
    <w:rsid w:val="005C52E6"/>
    <w:rsid w:val="005C5E5B"/>
    <w:rsid w:val="005C6C1C"/>
    <w:rsid w:val="005C70BA"/>
    <w:rsid w:val="005D08F3"/>
    <w:rsid w:val="005D0BA1"/>
    <w:rsid w:val="005D1258"/>
    <w:rsid w:val="005D1845"/>
    <w:rsid w:val="005D1A95"/>
    <w:rsid w:val="005D22CB"/>
    <w:rsid w:val="005D232C"/>
    <w:rsid w:val="005D393D"/>
    <w:rsid w:val="005D3E23"/>
    <w:rsid w:val="005D3EC2"/>
    <w:rsid w:val="005D40E4"/>
    <w:rsid w:val="005D4593"/>
    <w:rsid w:val="005D5682"/>
    <w:rsid w:val="005D699E"/>
    <w:rsid w:val="005E095D"/>
    <w:rsid w:val="005E0D54"/>
    <w:rsid w:val="005E0E28"/>
    <w:rsid w:val="005E16F9"/>
    <w:rsid w:val="005E2443"/>
    <w:rsid w:val="005E3144"/>
    <w:rsid w:val="005E3714"/>
    <w:rsid w:val="005E4637"/>
    <w:rsid w:val="005E4B1A"/>
    <w:rsid w:val="005E4BCA"/>
    <w:rsid w:val="005E4CB7"/>
    <w:rsid w:val="005E52E0"/>
    <w:rsid w:val="005E6285"/>
    <w:rsid w:val="005E628F"/>
    <w:rsid w:val="005E6728"/>
    <w:rsid w:val="005E757B"/>
    <w:rsid w:val="005F0574"/>
    <w:rsid w:val="005F0E84"/>
    <w:rsid w:val="005F1D81"/>
    <w:rsid w:val="005F1F8D"/>
    <w:rsid w:val="005F2002"/>
    <w:rsid w:val="005F24C4"/>
    <w:rsid w:val="005F3323"/>
    <w:rsid w:val="005F3608"/>
    <w:rsid w:val="005F3D60"/>
    <w:rsid w:val="005F43B6"/>
    <w:rsid w:val="005F4406"/>
    <w:rsid w:val="005F5E9A"/>
    <w:rsid w:val="005F6319"/>
    <w:rsid w:val="005F6C86"/>
    <w:rsid w:val="005F7EAF"/>
    <w:rsid w:val="006011D0"/>
    <w:rsid w:val="0060140B"/>
    <w:rsid w:val="00601CA7"/>
    <w:rsid w:val="00602515"/>
    <w:rsid w:val="006029EE"/>
    <w:rsid w:val="00602AFF"/>
    <w:rsid w:val="006035E0"/>
    <w:rsid w:val="00604439"/>
    <w:rsid w:val="00604B04"/>
    <w:rsid w:val="00604B9F"/>
    <w:rsid w:val="0060506F"/>
    <w:rsid w:val="0060532E"/>
    <w:rsid w:val="0060649B"/>
    <w:rsid w:val="00606613"/>
    <w:rsid w:val="0060664F"/>
    <w:rsid w:val="00606DAC"/>
    <w:rsid w:val="006100BB"/>
    <w:rsid w:val="006119AD"/>
    <w:rsid w:val="006119E8"/>
    <w:rsid w:val="00612AB9"/>
    <w:rsid w:val="00613682"/>
    <w:rsid w:val="006138D6"/>
    <w:rsid w:val="0061413B"/>
    <w:rsid w:val="00615583"/>
    <w:rsid w:val="00615805"/>
    <w:rsid w:val="00615A8A"/>
    <w:rsid w:val="00616F62"/>
    <w:rsid w:val="00617125"/>
    <w:rsid w:val="006171AC"/>
    <w:rsid w:val="006173F4"/>
    <w:rsid w:val="00617A53"/>
    <w:rsid w:val="0062082B"/>
    <w:rsid w:val="00621328"/>
    <w:rsid w:val="006213ED"/>
    <w:rsid w:val="00621D3F"/>
    <w:rsid w:val="00621DE8"/>
    <w:rsid w:val="0062255E"/>
    <w:rsid w:val="0062291B"/>
    <w:rsid w:val="00623B28"/>
    <w:rsid w:val="006243A8"/>
    <w:rsid w:val="0062463F"/>
    <w:rsid w:val="006246FA"/>
    <w:rsid w:val="00626A5A"/>
    <w:rsid w:val="006272B0"/>
    <w:rsid w:val="00627690"/>
    <w:rsid w:val="00630028"/>
    <w:rsid w:val="00630BCB"/>
    <w:rsid w:val="00632919"/>
    <w:rsid w:val="006333B1"/>
    <w:rsid w:val="0063465A"/>
    <w:rsid w:val="006349C4"/>
    <w:rsid w:val="00634D2E"/>
    <w:rsid w:val="00634E92"/>
    <w:rsid w:val="0063586C"/>
    <w:rsid w:val="006368F0"/>
    <w:rsid w:val="0063736B"/>
    <w:rsid w:val="006375FC"/>
    <w:rsid w:val="00637708"/>
    <w:rsid w:val="00637AC5"/>
    <w:rsid w:val="00637B06"/>
    <w:rsid w:val="00640593"/>
    <w:rsid w:val="00640999"/>
    <w:rsid w:val="00641C3E"/>
    <w:rsid w:val="00641C7C"/>
    <w:rsid w:val="006426BF"/>
    <w:rsid w:val="0064274F"/>
    <w:rsid w:val="00642ACC"/>
    <w:rsid w:val="00642ADB"/>
    <w:rsid w:val="0064397F"/>
    <w:rsid w:val="00644536"/>
    <w:rsid w:val="006451D8"/>
    <w:rsid w:val="00645856"/>
    <w:rsid w:val="006471A0"/>
    <w:rsid w:val="00647560"/>
    <w:rsid w:val="00647C8E"/>
    <w:rsid w:val="0065035E"/>
    <w:rsid w:val="00650915"/>
    <w:rsid w:val="00651250"/>
    <w:rsid w:val="00651DDB"/>
    <w:rsid w:val="00651E0D"/>
    <w:rsid w:val="0065237C"/>
    <w:rsid w:val="0065245A"/>
    <w:rsid w:val="00652F57"/>
    <w:rsid w:val="00654B1A"/>
    <w:rsid w:val="00655223"/>
    <w:rsid w:val="0065632E"/>
    <w:rsid w:val="00656330"/>
    <w:rsid w:val="00656404"/>
    <w:rsid w:val="00656CE9"/>
    <w:rsid w:val="00661187"/>
    <w:rsid w:val="0066125C"/>
    <w:rsid w:val="0066277E"/>
    <w:rsid w:val="00662F6E"/>
    <w:rsid w:val="006644F4"/>
    <w:rsid w:val="00665503"/>
    <w:rsid w:val="00666607"/>
    <w:rsid w:val="00666EC6"/>
    <w:rsid w:val="00666FBA"/>
    <w:rsid w:val="00670410"/>
    <w:rsid w:val="006705CA"/>
    <w:rsid w:val="00670758"/>
    <w:rsid w:val="006708DD"/>
    <w:rsid w:val="006708F2"/>
    <w:rsid w:val="00670DB8"/>
    <w:rsid w:val="00670E0C"/>
    <w:rsid w:val="0067134B"/>
    <w:rsid w:val="006723BC"/>
    <w:rsid w:val="0067328A"/>
    <w:rsid w:val="006733E7"/>
    <w:rsid w:val="00675824"/>
    <w:rsid w:val="00675F91"/>
    <w:rsid w:val="0067673E"/>
    <w:rsid w:val="0067691E"/>
    <w:rsid w:val="006772B9"/>
    <w:rsid w:val="00677694"/>
    <w:rsid w:val="00680266"/>
    <w:rsid w:val="00680E45"/>
    <w:rsid w:val="0068122E"/>
    <w:rsid w:val="00681331"/>
    <w:rsid w:val="00681533"/>
    <w:rsid w:val="006816F8"/>
    <w:rsid w:val="0068180A"/>
    <w:rsid w:val="00681A21"/>
    <w:rsid w:val="006826BE"/>
    <w:rsid w:val="00683361"/>
    <w:rsid w:val="006844DD"/>
    <w:rsid w:val="006858E2"/>
    <w:rsid w:val="00685CDD"/>
    <w:rsid w:val="006901C3"/>
    <w:rsid w:val="0069176E"/>
    <w:rsid w:val="0069258E"/>
    <w:rsid w:val="00692F9C"/>
    <w:rsid w:val="006931E7"/>
    <w:rsid w:val="0069345E"/>
    <w:rsid w:val="00693906"/>
    <w:rsid w:val="006940A4"/>
    <w:rsid w:val="00694701"/>
    <w:rsid w:val="0069516A"/>
    <w:rsid w:val="0069529B"/>
    <w:rsid w:val="006966D7"/>
    <w:rsid w:val="00696A75"/>
    <w:rsid w:val="00697B1C"/>
    <w:rsid w:val="006A05CB"/>
    <w:rsid w:val="006A15ED"/>
    <w:rsid w:val="006A17C9"/>
    <w:rsid w:val="006A2367"/>
    <w:rsid w:val="006A2696"/>
    <w:rsid w:val="006A4AED"/>
    <w:rsid w:val="006A5B93"/>
    <w:rsid w:val="006A5FED"/>
    <w:rsid w:val="006A6646"/>
    <w:rsid w:val="006A7125"/>
    <w:rsid w:val="006A7417"/>
    <w:rsid w:val="006A7CF9"/>
    <w:rsid w:val="006B04BE"/>
    <w:rsid w:val="006B1069"/>
    <w:rsid w:val="006B2B80"/>
    <w:rsid w:val="006B383F"/>
    <w:rsid w:val="006B3FA6"/>
    <w:rsid w:val="006B4DBB"/>
    <w:rsid w:val="006B5556"/>
    <w:rsid w:val="006B5676"/>
    <w:rsid w:val="006B5807"/>
    <w:rsid w:val="006B7A0C"/>
    <w:rsid w:val="006C0585"/>
    <w:rsid w:val="006C0A35"/>
    <w:rsid w:val="006C216E"/>
    <w:rsid w:val="006C4615"/>
    <w:rsid w:val="006C4A05"/>
    <w:rsid w:val="006C5707"/>
    <w:rsid w:val="006C5922"/>
    <w:rsid w:val="006C597A"/>
    <w:rsid w:val="006C5F5C"/>
    <w:rsid w:val="006C6890"/>
    <w:rsid w:val="006C700B"/>
    <w:rsid w:val="006C7248"/>
    <w:rsid w:val="006C72DC"/>
    <w:rsid w:val="006C7777"/>
    <w:rsid w:val="006D05D7"/>
    <w:rsid w:val="006D0769"/>
    <w:rsid w:val="006D10F0"/>
    <w:rsid w:val="006D11D9"/>
    <w:rsid w:val="006D16DD"/>
    <w:rsid w:val="006D26AD"/>
    <w:rsid w:val="006D31FA"/>
    <w:rsid w:val="006D3512"/>
    <w:rsid w:val="006D4EE1"/>
    <w:rsid w:val="006D60E1"/>
    <w:rsid w:val="006D62A4"/>
    <w:rsid w:val="006D66A0"/>
    <w:rsid w:val="006D6838"/>
    <w:rsid w:val="006D6CD6"/>
    <w:rsid w:val="006D6E21"/>
    <w:rsid w:val="006D7B76"/>
    <w:rsid w:val="006D7CC5"/>
    <w:rsid w:val="006E054D"/>
    <w:rsid w:val="006E1149"/>
    <w:rsid w:val="006E23CE"/>
    <w:rsid w:val="006E2E41"/>
    <w:rsid w:val="006E3102"/>
    <w:rsid w:val="006E4758"/>
    <w:rsid w:val="006E566D"/>
    <w:rsid w:val="006E691E"/>
    <w:rsid w:val="006E7000"/>
    <w:rsid w:val="006E78E5"/>
    <w:rsid w:val="006E7F31"/>
    <w:rsid w:val="006F0E1F"/>
    <w:rsid w:val="006F1645"/>
    <w:rsid w:val="006F1671"/>
    <w:rsid w:val="006F1714"/>
    <w:rsid w:val="006F2573"/>
    <w:rsid w:val="006F31EA"/>
    <w:rsid w:val="006F353D"/>
    <w:rsid w:val="006F3A14"/>
    <w:rsid w:val="006F44C9"/>
    <w:rsid w:val="006F5D45"/>
    <w:rsid w:val="006F5E72"/>
    <w:rsid w:val="006F5F9A"/>
    <w:rsid w:val="006F60A5"/>
    <w:rsid w:val="006F6D66"/>
    <w:rsid w:val="006F73B9"/>
    <w:rsid w:val="006F73F8"/>
    <w:rsid w:val="006F7B11"/>
    <w:rsid w:val="00700390"/>
    <w:rsid w:val="0070279C"/>
    <w:rsid w:val="00702AB2"/>
    <w:rsid w:val="007032F9"/>
    <w:rsid w:val="0070341A"/>
    <w:rsid w:val="007039A7"/>
    <w:rsid w:val="007043CE"/>
    <w:rsid w:val="00704522"/>
    <w:rsid w:val="00704BAB"/>
    <w:rsid w:val="0070502E"/>
    <w:rsid w:val="007064EF"/>
    <w:rsid w:val="007074B3"/>
    <w:rsid w:val="00711F3C"/>
    <w:rsid w:val="007123B2"/>
    <w:rsid w:val="00712CF1"/>
    <w:rsid w:val="00713769"/>
    <w:rsid w:val="0071479A"/>
    <w:rsid w:val="007147C0"/>
    <w:rsid w:val="00715655"/>
    <w:rsid w:val="00715F85"/>
    <w:rsid w:val="00716462"/>
    <w:rsid w:val="00716FFD"/>
    <w:rsid w:val="007179F7"/>
    <w:rsid w:val="00717AB0"/>
    <w:rsid w:val="00717C32"/>
    <w:rsid w:val="00717E8E"/>
    <w:rsid w:val="0072017C"/>
    <w:rsid w:val="00720B16"/>
    <w:rsid w:val="00720E0B"/>
    <w:rsid w:val="00720F04"/>
    <w:rsid w:val="007214AB"/>
    <w:rsid w:val="00724C06"/>
    <w:rsid w:val="00724F10"/>
    <w:rsid w:val="00724FD8"/>
    <w:rsid w:val="00726043"/>
    <w:rsid w:val="00726368"/>
    <w:rsid w:val="00726762"/>
    <w:rsid w:val="00726933"/>
    <w:rsid w:val="007273A0"/>
    <w:rsid w:val="00727BE2"/>
    <w:rsid w:val="0073293A"/>
    <w:rsid w:val="00732F79"/>
    <w:rsid w:val="007337C4"/>
    <w:rsid w:val="007345DE"/>
    <w:rsid w:val="007351D8"/>
    <w:rsid w:val="00737AAF"/>
    <w:rsid w:val="0074076D"/>
    <w:rsid w:val="00740890"/>
    <w:rsid w:val="00740929"/>
    <w:rsid w:val="00740999"/>
    <w:rsid w:val="00741AA0"/>
    <w:rsid w:val="00741DD3"/>
    <w:rsid w:val="0074228B"/>
    <w:rsid w:val="0074249F"/>
    <w:rsid w:val="007428AF"/>
    <w:rsid w:val="00744BE2"/>
    <w:rsid w:val="00744DD9"/>
    <w:rsid w:val="00745143"/>
    <w:rsid w:val="007471AB"/>
    <w:rsid w:val="00747A37"/>
    <w:rsid w:val="00747A42"/>
    <w:rsid w:val="00751593"/>
    <w:rsid w:val="00751B90"/>
    <w:rsid w:val="0075243B"/>
    <w:rsid w:val="007525C2"/>
    <w:rsid w:val="0075343D"/>
    <w:rsid w:val="00753E08"/>
    <w:rsid w:val="00753FF5"/>
    <w:rsid w:val="00755990"/>
    <w:rsid w:val="00755C37"/>
    <w:rsid w:val="00756BD5"/>
    <w:rsid w:val="00756D9C"/>
    <w:rsid w:val="00756DEA"/>
    <w:rsid w:val="0075749F"/>
    <w:rsid w:val="00757EAC"/>
    <w:rsid w:val="007613AD"/>
    <w:rsid w:val="007629AE"/>
    <w:rsid w:val="00762C84"/>
    <w:rsid w:val="007631A3"/>
    <w:rsid w:val="007637E7"/>
    <w:rsid w:val="0076444E"/>
    <w:rsid w:val="0076550F"/>
    <w:rsid w:val="0076582F"/>
    <w:rsid w:val="007660E8"/>
    <w:rsid w:val="0076644B"/>
    <w:rsid w:val="00766B5F"/>
    <w:rsid w:val="007700F7"/>
    <w:rsid w:val="00770782"/>
    <w:rsid w:val="00770BB4"/>
    <w:rsid w:val="00770DE1"/>
    <w:rsid w:val="0077161A"/>
    <w:rsid w:val="0077183A"/>
    <w:rsid w:val="00771B67"/>
    <w:rsid w:val="00771D56"/>
    <w:rsid w:val="0077217E"/>
    <w:rsid w:val="007721A0"/>
    <w:rsid w:val="007732F9"/>
    <w:rsid w:val="0077359E"/>
    <w:rsid w:val="00773C0E"/>
    <w:rsid w:val="00774E53"/>
    <w:rsid w:val="007751A2"/>
    <w:rsid w:val="00775511"/>
    <w:rsid w:val="00775A58"/>
    <w:rsid w:val="00776092"/>
    <w:rsid w:val="00776383"/>
    <w:rsid w:val="007773A1"/>
    <w:rsid w:val="00777B4F"/>
    <w:rsid w:val="00777FF7"/>
    <w:rsid w:val="00780279"/>
    <w:rsid w:val="00780D7E"/>
    <w:rsid w:val="00781937"/>
    <w:rsid w:val="00781F56"/>
    <w:rsid w:val="00783065"/>
    <w:rsid w:val="00783B4E"/>
    <w:rsid w:val="00783C08"/>
    <w:rsid w:val="00783E45"/>
    <w:rsid w:val="007848EB"/>
    <w:rsid w:val="007861A7"/>
    <w:rsid w:val="0078667C"/>
    <w:rsid w:val="00786FEA"/>
    <w:rsid w:val="00787BF5"/>
    <w:rsid w:val="00787C3D"/>
    <w:rsid w:val="00787DD7"/>
    <w:rsid w:val="007902D6"/>
    <w:rsid w:val="0079167A"/>
    <w:rsid w:val="00791E05"/>
    <w:rsid w:val="007947CC"/>
    <w:rsid w:val="00794B35"/>
    <w:rsid w:val="00794EA9"/>
    <w:rsid w:val="007962A2"/>
    <w:rsid w:val="00796E93"/>
    <w:rsid w:val="007A0781"/>
    <w:rsid w:val="007A0D6F"/>
    <w:rsid w:val="007A1A5A"/>
    <w:rsid w:val="007A1E2F"/>
    <w:rsid w:val="007A2DEB"/>
    <w:rsid w:val="007A402C"/>
    <w:rsid w:val="007A447C"/>
    <w:rsid w:val="007A47A9"/>
    <w:rsid w:val="007A51ED"/>
    <w:rsid w:val="007A5533"/>
    <w:rsid w:val="007A5A59"/>
    <w:rsid w:val="007A683B"/>
    <w:rsid w:val="007B05F9"/>
    <w:rsid w:val="007B0CAE"/>
    <w:rsid w:val="007B1B78"/>
    <w:rsid w:val="007B1CD7"/>
    <w:rsid w:val="007B202A"/>
    <w:rsid w:val="007B245C"/>
    <w:rsid w:val="007B3D76"/>
    <w:rsid w:val="007B3ED2"/>
    <w:rsid w:val="007B5C5D"/>
    <w:rsid w:val="007B5EA3"/>
    <w:rsid w:val="007C082B"/>
    <w:rsid w:val="007C0D60"/>
    <w:rsid w:val="007C1013"/>
    <w:rsid w:val="007C11F1"/>
    <w:rsid w:val="007C1229"/>
    <w:rsid w:val="007C1AE0"/>
    <w:rsid w:val="007C2A23"/>
    <w:rsid w:val="007C3C7F"/>
    <w:rsid w:val="007C482C"/>
    <w:rsid w:val="007C52EF"/>
    <w:rsid w:val="007C54CD"/>
    <w:rsid w:val="007C5656"/>
    <w:rsid w:val="007C5774"/>
    <w:rsid w:val="007C625D"/>
    <w:rsid w:val="007C6831"/>
    <w:rsid w:val="007C6D81"/>
    <w:rsid w:val="007C6F0B"/>
    <w:rsid w:val="007C7341"/>
    <w:rsid w:val="007C7B8A"/>
    <w:rsid w:val="007D13F6"/>
    <w:rsid w:val="007D1D21"/>
    <w:rsid w:val="007D2B24"/>
    <w:rsid w:val="007D33C8"/>
    <w:rsid w:val="007D3820"/>
    <w:rsid w:val="007D441E"/>
    <w:rsid w:val="007D44E8"/>
    <w:rsid w:val="007D51A0"/>
    <w:rsid w:val="007D51BC"/>
    <w:rsid w:val="007D5471"/>
    <w:rsid w:val="007D56F7"/>
    <w:rsid w:val="007D5C84"/>
    <w:rsid w:val="007D613E"/>
    <w:rsid w:val="007D6B52"/>
    <w:rsid w:val="007E0226"/>
    <w:rsid w:val="007E1A9A"/>
    <w:rsid w:val="007E1EAB"/>
    <w:rsid w:val="007E3370"/>
    <w:rsid w:val="007E3C26"/>
    <w:rsid w:val="007E3C4B"/>
    <w:rsid w:val="007E4062"/>
    <w:rsid w:val="007E5B84"/>
    <w:rsid w:val="007E758A"/>
    <w:rsid w:val="007F055C"/>
    <w:rsid w:val="007F0A98"/>
    <w:rsid w:val="007F243C"/>
    <w:rsid w:val="007F244B"/>
    <w:rsid w:val="007F2BCE"/>
    <w:rsid w:val="007F351D"/>
    <w:rsid w:val="007F3540"/>
    <w:rsid w:val="007F366D"/>
    <w:rsid w:val="007F3D0E"/>
    <w:rsid w:val="007F3FC4"/>
    <w:rsid w:val="007F4BCF"/>
    <w:rsid w:val="007F4CE7"/>
    <w:rsid w:val="007F53C4"/>
    <w:rsid w:val="007F5BB7"/>
    <w:rsid w:val="007F5C12"/>
    <w:rsid w:val="007F65C6"/>
    <w:rsid w:val="007F68FD"/>
    <w:rsid w:val="007F6D02"/>
    <w:rsid w:val="007F6F49"/>
    <w:rsid w:val="00801B5F"/>
    <w:rsid w:val="0080268F"/>
    <w:rsid w:val="00802C74"/>
    <w:rsid w:val="008037F3"/>
    <w:rsid w:val="00803920"/>
    <w:rsid w:val="00803ED5"/>
    <w:rsid w:val="0080411A"/>
    <w:rsid w:val="00804190"/>
    <w:rsid w:val="0080493F"/>
    <w:rsid w:val="00804C4E"/>
    <w:rsid w:val="008056C9"/>
    <w:rsid w:val="00806A62"/>
    <w:rsid w:val="00807360"/>
    <w:rsid w:val="0080783E"/>
    <w:rsid w:val="00807D4C"/>
    <w:rsid w:val="008104B9"/>
    <w:rsid w:val="00810920"/>
    <w:rsid w:val="00810AE6"/>
    <w:rsid w:val="00810D69"/>
    <w:rsid w:val="00810F6C"/>
    <w:rsid w:val="00811DBB"/>
    <w:rsid w:val="00813985"/>
    <w:rsid w:val="00813D7E"/>
    <w:rsid w:val="00814712"/>
    <w:rsid w:val="00816028"/>
    <w:rsid w:val="0081777F"/>
    <w:rsid w:val="00820390"/>
    <w:rsid w:val="00821812"/>
    <w:rsid w:val="008218D9"/>
    <w:rsid w:val="00821DC2"/>
    <w:rsid w:val="00822B4C"/>
    <w:rsid w:val="0082352A"/>
    <w:rsid w:val="008244EA"/>
    <w:rsid w:val="008248E0"/>
    <w:rsid w:val="00825C94"/>
    <w:rsid w:val="00825F64"/>
    <w:rsid w:val="008265C0"/>
    <w:rsid w:val="00826C8B"/>
    <w:rsid w:val="00827003"/>
    <w:rsid w:val="00827296"/>
    <w:rsid w:val="0083134B"/>
    <w:rsid w:val="008323B9"/>
    <w:rsid w:val="008326A4"/>
    <w:rsid w:val="00832C7B"/>
    <w:rsid w:val="00833CF3"/>
    <w:rsid w:val="00834AE7"/>
    <w:rsid w:val="00835481"/>
    <w:rsid w:val="008356AA"/>
    <w:rsid w:val="008366D8"/>
    <w:rsid w:val="00836ABC"/>
    <w:rsid w:val="00836BE9"/>
    <w:rsid w:val="008378E2"/>
    <w:rsid w:val="00837925"/>
    <w:rsid w:val="008405B0"/>
    <w:rsid w:val="0084093C"/>
    <w:rsid w:val="008416C3"/>
    <w:rsid w:val="00841A8B"/>
    <w:rsid w:val="00841BC0"/>
    <w:rsid w:val="00842354"/>
    <w:rsid w:val="00842C48"/>
    <w:rsid w:val="00843BA3"/>
    <w:rsid w:val="008445DF"/>
    <w:rsid w:val="00844616"/>
    <w:rsid w:val="00844A69"/>
    <w:rsid w:val="008459F4"/>
    <w:rsid w:val="0084627D"/>
    <w:rsid w:val="0084689C"/>
    <w:rsid w:val="00846F73"/>
    <w:rsid w:val="008503B1"/>
    <w:rsid w:val="0085058A"/>
    <w:rsid w:val="00852B75"/>
    <w:rsid w:val="00853134"/>
    <w:rsid w:val="008543D9"/>
    <w:rsid w:val="0085576B"/>
    <w:rsid w:val="008558F9"/>
    <w:rsid w:val="008569D2"/>
    <w:rsid w:val="00856A39"/>
    <w:rsid w:val="008616D7"/>
    <w:rsid w:val="008621C4"/>
    <w:rsid w:val="00862BCA"/>
    <w:rsid w:val="00863B07"/>
    <w:rsid w:val="00863C7C"/>
    <w:rsid w:val="00864493"/>
    <w:rsid w:val="008644EB"/>
    <w:rsid w:val="00865593"/>
    <w:rsid w:val="00866527"/>
    <w:rsid w:val="00867B93"/>
    <w:rsid w:val="00867CCD"/>
    <w:rsid w:val="0087003D"/>
    <w:rsid w:val="00870C2A"/>
    <w:rsid w:val="008712FB"/>
    <w:rsid w:val="0087170D"/>
    <w:rsid w:val="008723C2"/>
    <w:rsid w:val="00872B82"/>
    <w:rsid w:val="00872D73"/>
    <w:rsid w:val="00873414"/>
    <w:rsid w:val="00873689"/>
    <w:rsid w:val="00873762"/>
    <w:rsid w:val="00873C38"/>
    <w:rsid w:val="00873E88"/>
    <w:rsid w:val="00874970"/>
    <w:rsid w:val="00875052"/>
    <w:rsid w:val="00875106"/>
    <w:rsid w:val="008751BD"/>
    <w:rsid w:val="00875ABA"/>
    <w:rsid w:val="00875BA9"/>
    <w:rsid w:val="00875E3F"/>
    <w:rsid w:val="00877E5B"/>
    <w:rsid w:val="0088011C"/>
    <w:rsid w:val="00880CD8"/>
    <w:rsid w:val="0088145F"/>
    <w:rsid w:val="00881F60"/>
    <w:rsid w:val="00882764"/>
    <w:rsid w:val="00882EF0"/>
    <w:rsid w:val="00883213"/>
    <w:rsid w:val="0088324D"/>
    <w:rsid w:val="008834C9"/>
    <w:rsid w:val="0088353A"/>
    <w:rsid w:val="008835D8"/>
    <w:rsid w:val="008844A8"/>
    <w:rsid w:val="0088488F"/>
    <w:rsid w:val="0088580E"/>
    <w:rsid w:val="00885B35"/>
    <w:rsid w:val="0088660B"/>
    <w:rsid w:val="008866AB"/>
    <w:rsid w:val="00886A19"/>
    <w:rsid w:val="00886A27"/>
    <w:rsid w:val="00887C96"/>
    <w:rsid w:val="00890157"/>
    <w:rsid w:val="00890326"/>
    <w:rsid w:val="00890B6F"/>
    <w:rsid w:val="00890F9A"/>
    <w:rsid w:val="008916CA"/>
    <w:rsid w:val="00891CCC"/>
    <w:rsid w:val="008929F4"/>
    <w:rsid w:val="00893921"/>
    <w:rsid w:val="00893BAE"/>
    <w:rsid w:val="00894AA3"/>
    <w:rsid w:val="00895181"/>
    <w:rsid w:val="00895424"/>
    <w:rsid w:val="00896144"/>
    <w:rsid w:val="00896B09"/>
    <w:rsid w:val="00896C20"/>
    <w:rsid w:val="0089794F"/>
    <w:rsid w:val="00897C31"/>
    <w:rsid w:val="00897C6E"/>
    <w:rsid w:val="008A0119"/>
    <w:rsid w:val="008A072F"/>
    <w:rsid w:val="008A0F2F"/>
    <w:rsid w:val="008A10CE"/>
    <w:rsid w:val="008A2D55"/>
    <w:rsid w:val="008A3939"/>
    <w:rsid w:val="008A546F"/>
    <w:rsid w:val="008A56FB"/>
    <w:rsid w:val="008A5B1B"/>
    <w:rsid w:val="008B0704"/>
    <w:rsid w:val="008B09FD"/>
    <w:rsid w:val="008B184A"/>
    <w:rsid w:val="008B202D"/>
    <w:rsid w:val="008B2123"/>
    <w:rsid w:val="008B2CE3"/>
    <w:rsid w:val="008B2F24"/>
    <w:rsid w:val="008B3750"/>
    <w:rsid w:val="008B43A5"/>
    <w:rsid w:val="008B4544"/>
    <w:rsid w:val="008B47CF"/>
    <w:rsid w:val="008B4A7A"/>
    <w:rsid w:val="008B4D19"/>
    <w:rsid w:val="008B5572"/>
    <w:rsid w:val="008B6398"/>
    <w:rsid w:val="008B67EB"/>
    <w:rsid w:val="008B7249"/>
    <w:rsid w:val="008B7978"/>
    <w:rsid w:val="008B7FF7"/>
    <w:rsid w:val="008C08FA"/>
    <w:rsid w:val="008C13C1"/>
    <w:rsid w:val="008C26DF"/>
    <w:rsid w:val="008C2E9D"/>
    <w:rsid w:val="008C5A52"/>
    <w:rsid w:val="008C6A32"/>
    <w:rsid w:val="008D0425"/>
    <w:rsid w:val="008D06E2"/>
    <w:rsid w:val="008D0780"/>
    <w:rsid w:val="008D0983"/>
    <w:rsid w:val="008D0A91"/>
    <w:rsid w:val="008D0B0D"/>
    <w:rsid w:val="008D0D91"/>
    <w:rsid w:val="008D0EBB"/>
    <w:rsid w:val="008D1321"/>
    <w:rsid w:val="008D146A"/>
    <w:rsid w:val="008D15A7"/>
    <w:rsid w:val="008D1F6A"/>
    <w:rsid w:val="008D2133"/>
    <w:rsid w:val="008D3BDF"/>
    <w:rsid w:val="008D3D30"/>
    <w:rsid w:val="008D5E3E"/>
    <w:rsid w:val="008D6C07"/>
    <w:rsid w:val="008D749B"/>
    <w:rsid w:val="008D7511"/>
    <w:rsid w:val="008D75F6"/>
    <w:rsid w:val="008D76CE"/>
    <w:rsid w:val="008D7FDC"/>
    <w:rsid w:val="008E19DC"/>
    <w:rsid w:val="008E19FF"/>
    <w:rsid w:val="008E2680"/>
    <w:rsid w:val="008E2787"/>
    <w:rsid w:val="008E2BD6"/>
    <w:rsid w:val="008E33E3"/>
    <w:rsid w:val="008E45A8"/>
    <w:rsid w:val="008E702A"/>
    <w:rsid w:val="008E728C"/>
    <w:rsid w:val="008E7337"/>
    <w:rsid w:val="008F0630"/>
    <w:rsid w:val="008F0ABF"/>
    <w:rsid w:val="008F1092"/>
    <w:rsid w:val="008F1D3C"/>
    <w:rsid w:val="008F1E91"/>
    <w:rsid w:val="008F1F50"/>
    <w:rsid w:val="008F2094"/>
    <w:rsid w:val="008F241F"/>
    <w:rsid w:val="008F27C8"/>
    <w:rsid w:val="008F3086"/>
    <w:rsid w:val="008F3150"/>
    <w:rsid w:val="008F365F"/>
    <w:rsid w:val="008F3AF8"/>
    <w:rsid w:val="008F49BF"/>
    <w:rsid w:val="008F55B2"/>
    <w:rsid w:val="008F6BC8"/>
    <w:rsid w:val="008F73B2"/>
    <w:rsid w:val="00900595"/>
    <w:rsid w:val="009005FE"/>
    <w:rsid w:val="00900C89"/>
    <w:rsid w:val="009031D4"/>
    <w:rsid w:val="009041B1"/>
    <w:rsid w:val="009045D8"/>
    <w:rsid w:val="00904D74"/>
    <w:rsid w:val="00904D80"/>
    <w:rsid w:val="00905D53"/>
    <w:rsid w:val="0090631C"/>
    <w:rsid w:val="009063E0"/>
    <w:rsid w:val="00906C86"/>
    <w:rsid w:val="00906ED4"/>
    <w:rsid w:val="00907C4A"/>
    <w:rsid w:val="009104B5"/>
    <w:rsid w:val="0091108A"/>
    <w:rsid w:val="009128CC"/>
    <w:rsid w:val="00912A02"/>
    <w:rsid w:val="00912CB8"/>
    <w:rsid w:val="00912E9D"/>
    <w:rsid w:val="00913660"/>
    <w:rsid w:val="00913FF9"/>
    <w:rsid w:val="00914C92"/>
    <w:rsid w:val="00914FA8"/>
    <w:rsid w:val="00915474"/>
    <w:rsid w:val="00915BF8"/>
    <w:rsid w:val="00917168"/>
    <w:rsid w:val="00917C32"/>
    <w:rsid w:val="009208BE"/>
    <w:rsid w:val="00920B58"/>
    <w:rsid w:val="00920B84"/>
    <w:rsid w:val="0092264F"/>
    <w:rsid w:val="00922813"/>
    <w:rsid w:val="009234FA"/>
    <w:rsid w:val="009235FA"/>
    <w:rsid w:val="009241B0"/>
    <w:rsid w:val="00924591"/>
    <w:rsid w:val="00924710"/>
    <w:rsid w:val="009248F3"/>
    <w:rsid w:val="009255C1"/>
    <w:rsid w:val="00925B2C"/>
    <w:rsid w:val="009261E5"/>
    <w:rsid w:val="00926C27"/>
    <w:rsid w:val="009276D4"/>
    <w:rsid w:val="0093009D"/>
    <w:rsid w:val="0093017F"/>
    <w:rsid w:val="0093106E"/>
    <w:rsid w:val="00931E9C"/>
    <w:rsid w:val="009322BD"/>
    <w:rsid w:val="00932CBF"/>
    <w:rsid w:val="0093320C"/>
    <w:rsid w:val="00933C18"/>
    <w:rsid w:val="00933F14"/>
    <w:rsid w:val="00933FE6"/>
    <w:rsid w:val="009346F8"/>
    <w:rsid w:val="009348C4"/>
    <w:rsid w:val="009351D0"/>
    <w:rsid w:val="00935231"/>
    <w:rsid w:val="00935EF6"/>
    <w:rsid w:val="0093665F"/>
    <w:rsid w:val="00936905"/>
    <w:rsid w:val="00937F13"/>
    <w:rsid w:val="00940572"/>
    <w:rsid w:val="00941F26"/>
    <w:rsid w:val="009421FF"/>
    <w:rsid w:val="009422B6"/>
    <w:rsid w:val="009426E4"/>
    <w:rsid w:val="009433BD"/>
    <w:rsid w:val="00944042"/>
    <w:rsid w:val="0094641C"/>
    <w:rsid w:val="0094677B"/>
    <w:rsid w:val="00952E36"/>
    <w:rsid w:val="00953377"/>
    <w:rsid w:val="009537FB"/>
    <w:rsid w:val="00954562"/>
    <w:rsid w:val="00957678"/>
    <w:rsid w:val="00957B3F"/>
    <w:rsid w:val="0096014D"/>
    <w:rsid w:val="009605AF"/>
    <w:rsid w:val="00960AA1"/>
    <w:rsid w:val="00960C36"/>
    <w:rsid w:val="00960D54"/>
    <w:rsid w:val="0096106C"/>
    <w:rsid w:val="0096107E"/>
    <w:rsid w:val="00961194"/>
    <w:rsid w:val="00961658"/>
    <w:rsid w:val="0096165C"/>
    <w:rsid w:val="009617CD"/>
    <w:rsid w:val="009618CF"/>
    <w:rsid w:val="009620BF"/>
    <w:rsid w:val="00962B7B"/>
    <w:rsid w:val="009631F3"/>
    <w:rsid w:val="009635A5"/>
    <w:rsid w:val="00963846"/>
    <w:rsid w:val="00963F8F"/>
    <w:rsid w:val="009653B1"/>
    <w:rsid w:val="00965D6C"/>
    <w:rsid w:val="009666C0"/>
    <w:rsid w:val="009669B5"/>
    <w:rsid w:val="0096738B"/>
    <w:rsid w:val="0096746E"/>
    <w:rsid w:val="0096794E"/>
    <w:rsid w:val="00967DCB"/>
    <w:rsid w:val="00970776"/>
    <w:rsid w:val="009709D6"/>
    <w:rsid w:val="00970D1F"/>
    <w:rsid w:val="009720D5"/>
    <w:rsid w:val="009724A2"/>
    <w:rsid w:val="0097270D"/>
    <w:rsid w:val="0097312A"/>
    <w:rsid w:val="00973F3F"/>
    <w:rsid w:val="009740FF"/>
    <w:rsid w:val="0097682B"/>
    <w:rsid w:val="00976A22"/>
    <w:rsid w:val="00976B73"/>
    <w:rsid w:val="0097790E"/>
    <w:rsid w:val="00981299"/>
    <w:rsid w:val="00981657"/>
    <w:rsid w:val="00981903"/>
    <w:rsid w:val="00982329"/>
    <w:rsid w:val="0098255A"/>
    <w:rsid w:val="00982746"/>
    <w:rsid w:val="00982FB7"/>
    <w:rsid w:val="0098320E"/>
    <w:rsid w:val="00983886"/>
    <w:rsid w:val="009844E4"/>
    <w:rsid w:val="00986FF7"/>
    <w:rsid w:val="0099006A"/>
    <w:rsid w:val="009905A6"/>
    <w:rsid w:val="009907F5"/>
    <w:rsid w:val="00991C34"/>
    <w:rsid w:val="00991F4A"/>
    <w:rsid w:val="009922F0"/>
    <w:rsid w:val="00994428"/>
    <w:rsid w:val="00994A55"/>
    <w:rsid w:val="00994E2F"/>
    <w:rsid w:val="00996054"/>
    <w:rsid w:val="009961A2"/>
    <w:rsid w:val="00996EAF"/>
    <w:rsid w:val="0099787D"/>
    <w:rsid w:val="009A0781"/>
    <w:rsid w:val="009A1050"/>
    <w:rsid w:val="009A188C"/>
    <w:rsid w:val="009A20CD"/>
    <w:rsid w:val="009A22AB"/>
    <w:rsid w:val="009A2513"/>
    <w:rsid w:val="009A301C"/>
    <w:rsid w:val="009A3F11"/>
    <w:rsid w:val="009A4067"/>
    <w:rsid w:val="009A4D4D"/>
    <w:rsid w:val="009A54B0"/>
    <w:rsid w:val="009A6BCB"/>
    <w:rsid w:val="009A741F"/>
    <w:rsid w:val="009B0982"/>
    <w:rsid w:val="009B0A60"/>
    <w:rsid w:val="009B0F35"/>
    <w:rsid w:val="009B1727"/>
    <w:rsid w:val="009B21C5"/>
    <w:rsid w:val="009B3043"/>
    <w:rsid w:val="009B34E2"/>
    <w:rsid w:val="009B3E8B"/>
    <w:rsid w:val="009B441A"/>
    <w:rsid w:val="009B47F4"/>
    <w:rsid w:val="009B4AA4"/>
    <w:rsid w:val="009B4F11"/>
    <w:rsid w:val="009B55E8"/>
    <w:rsid w:val="009B57E5"/>
    <w:rsid w:val="009B585D"/>
    <w:rsid w:val="009B5860"/>
    <w:rsid w:val="009B586F"/>
    <w:rsid w:val="009B58DF"/>
    <w:rsid w:val="009B6285"/>
    <w:rsid w:val="009B70A0"/>
    <w:rsid w:val="009B7FED"/>
    <w:rsid w:val="009C02A1"/>
    <w:rsid w:val="009C06DE"/>
    <w:rsid w:val="009C1BDE"/>
    <w:rsid w:val="009C1DB4"/>
    <w:rsid w:val="009C229A"/>
    <w:rsid w:val="009C2776"/>
    <w:rsid w:val="009C2EC2"/>
    <w:rsid w:val="009C38DE"/>
    <w:rsid w:val="009C3C1B"/>
    <w:rsid w:val="009C401B"/>
    <w:rsid w:val="009C4CA0"/>
    <w:rsid w:val="009C5E81"/>
    <w:rsid w:val="009C65DB"/>
    <w:rsid w:val="009C6C84"/>
    <w:rsid w:val="009C72FD"/>
    <w:rsid w:val="009C7337"/>
    <w:rsid w:val="009C74F6"/>
    <w:rsid w:val="009D025F"/>
    <w:rsid w:val="009D1807"/>
    <w:rsid w:val="009D209E"/>
    <w:rsid w:val="009D2B08"/>
    <w:rsid w:val="009D2C3B"/>
    <w:rsid w:val="009D38BE"/>
    <w:rsid w:val="009D596F"/>
    <w:rsid w:val="009D5C8C"/>
    <w:rsid w:val="009D5E02"/>
    <w:rsid w:val="009D74E2"/>
    <w:rsid w:val="009D7A24"/>
    <w:rsid w:val="009D7AFF"/>
    <w:rsid w:val="009E0B7C"/>
    <w:rsid w:val="009E14EC"/>
    <w:rsid w:val="009E1584"/>
    <w:rsid w:val="009E2821"/>
    <w:rsid w:val="009E2B05"/>
    <w:rsid w:val="009E2E74"/>
    <w:rsid w:val="009E315E"/>
    <w:rsid w:val="009E362E"/>
    <w:rsid w:val="009E3C4C"/>
    <w:rsid w:val="009E404D"/>
    <w:rsid w:val="009E48BC"/>
    <w:rsid w:val="009E4944"/>
    <w:rsid w:val="009E49F6"/>
    <w:rsid w:val="009E4E59"/>
    <w:rsid w:val="009E5558"/>
    <w:rsid w:val="009E6488"/>
    <w:rsid w:val="009E6850"/>
    <w:rsid w:val="009E6D7A"/>
    <w:rsid w:val="009E6F7F"/>
    <w:rsid w:val="009E77D0"/>
    <w:rsid w:val="009E7DAC"/>
    <w:rsid w:val="009F07FA"/>
    <w:rsid w:val="009F1238"/>
    <w:rsid w:val="009F1588"/>
    <w:rsid w:val="009F3539"/>
    <w:rsid w:val="009F3B1F"/>
    <w:rsid w:val="009F3E81"/>
    <w:rsid w:val="009F424F"/>
    <w:rsid w:val="009F42C3"/>
    <w:rsid w:val="009F44A7"/>
    <w:rsid w:val="009F483B"/>
    <w:rsid w:val="009F4FB0"/>
    <w:rsid w:val="009F4FE7"/>
    <w:rsid w:val="009F5532"/>
    <w:rsid w:val="009F794D"/>
    <w:rsid w:val="009F7A1F"/>
    <w:rsid w:val="00A0034C"/>
    <w:rsid w:val="00A0125F"/>
    <w:rsid w:val="00A07F02"/>
    <w:rsid w:val="00A1014C"/>
    <w:rsid w:val="00A10CAA"/>
    <w:rsid w:val="00A11868"/>
    <w:rsid w:val="00A1335C"/>
    <w:rsid w:val="00A13540"/>
    <w:rsid w:val="00A1449B"/>
    <w:rsid w:val="00A1484F"/>
    <w:rsid w:val="00A1508E"/>
    <w:rsid w:val="00A16A62"/>
    <w:rsid w:val="00A20DA0"/>
    <w:rsid w:val="00A21990"/>
    <w:rsid w:val="00A224C8"/>
    <w:rsid w:val="00A22697"/>
    <w:rsid w:val="00A235B9"/>
    <w:rsid w:val="00A2446C"/>
    <w:rsid w:val="00A24AD1"/>
    <w:rsid w:val="00A24F4D"/>
    <w:rsid w:val="00A24FD1"/>
    <w:rsid w:val="00A26139"/>
    <w:rsid w:val="00A264DD"/>
    <w:rsid w:val="00A26923"/>
    <w:rsid w:val="00A26F60"/>
    <w:rsid w:val="00A30006"/>
    <w:rsid w:val="00A3003E"/>
    <w:rsid w:val="00A30070"/>
    <w:rsid w:val="00A30FCB"/>
    <w:rsid w:val="00A31119"/>
    <w:rsid w:val="00A3120B"/>
    <w:rsid w:val="00A3130B"/>
    <w:rsid w:val="00A317B3"/>
    <w:rsid w:val="00A32808"/>
    <w:rsid w:val="00A3385B"/>
    <w:rsid w:val="00A339FB"/>
    <w:rsid w:val="00A35E32"/>
    <w:rsid w:val="00A369EF"/>
    <w:rsid w:val="00A37E5F"/>
    <w:rsid w:val="00A400A9"/>
    <w:rsid w:val="00A40578"/>
    <w:rsid w:val="00A412E3"/>
    <w:rsid w:val="00A415E4"/>
    <w:rsid w:val="00A41604"/>
    <w:rsid w:val="00A4174F"/>
    <w:rsid w:val="00A41A64"/>
    <w:rsid w:val="00A41EEF"/>
    <w:rsid w:val="00A42338"/>
    <w:rsid w:val="00A42FE4"/>
    <w:rsid w:val="00A437C2"/>
    <w:rsid w:val="00A43D1F"/>
    <w:rsid w:val="00A43DFA"/>
    <w:rsid w:val="00A449B2"/>
    <w:rsid w:val="00A46BD7"/>
    <w:rsid w:val="00A476BC"/>
    <w:rsid w:val="00A50752"/>
    <w:rsid w:val="00A507D5"/>
    <w:rsid w:val="00A512DC"/>
    <w:rsid w:val="00A51647"/>
    <w:rsid w:val="00A51F4C"/>
    <w:rsid w:val="00A52A3D"/>
    <w:rsid w:val="00A52D8E"/>
    <w:rsid w:val="00A534E2"/>
    <w:rsid w:val="00A53859"/>
    <w:rsid w:val="00A53A1E"/>
    <w:rsid w:val="00A53A54"/>
    <w:rsid w:val="00A540A5"/>
    <w:rsid w:val="00A54CB7"/>
    <w:rsid w:val="00A5615B"/>
    <w:rsid w:val="00A56C02"/>
    <w:rsid w:val="00A576CC"/>
    <w:rsid w:val="00A577EC"/>
    <w:rsid w:val="00A57AB9"/>
    <w:rsid w:val="00A604C9"/>
    <w:rsid w:val="00A6090E"/>
    <w:rsid w:val="00A60A83"/>
    <w:rsid w:val="00A61080"/>
    <w:rsid w:val="00A61201"/>
    <w:rsid w:val="00A61B0C"/>
    <w:rsid w:val="00A61CAE"/>
    <w:rsid w:val="00A61E2B"/>
    <w:rsid w:val="00A63E2F"/>
    <w:rsid w:val="00A64033"/>
    <w:rsid w:val="00A6462C"/>
    <w:rsid w:val="00A64758"/>
    <w:rsid w:val="00A66038"/>
    <w:rsid w:val="00A66E15"/>
    <w:rsid w:val="00A67BB7"/>
    <w:rsid w:val="00A67C8C"/>
    <w:rsid w:val="00A706D3"/>
    <w:rsid w:val="00A70879"/>
    <w:rsid w:val="00A72085"/>
    <w:rsid w:val="00A72399"/>
    <w:rsid w:val="00A738E6"/>
    <w:rsid w:val="00A73BE0"/>
    <w:rsid w:val="00A74154"/>
    <w:rsid w:val="00A747C0"/>
    <w:rsid w:val="00A7619E"/>
    <w:rsid w:val="00A7663E"/>
    <w:rsid w:val="00A76840"/>
    <w:rsid w:val="00A7722B"/>
    <w:rsid w:val="00A7734C"/>
    <w:rsid w:val="00A775E5"/>
    <w:rsid w:val="00A77AED"/>
    <w:rsid w:val="00A824F7"/>
    <w:rsid w:val="00A82BDB"/>
    <w:rsid w:val="00A82CB5"/>
    <w:rsid w:val="00A82EFF"/>
    <w:rsid w:val="00A83228"/>
    <w:rsid w:val="00A84FB8"/>
    <w:rsid w:val="00A8516D"/>
    <w:rsid w:val="00A8547F"/>
    <w:rsid w:val="00A85E9D"/>
    <w:rsid w:val="00A86737"/>
    <w:rsid w:val="00A86878"/>
    <w:rsid w:val="00A86B99"/>
    <w:rsid w:val="00A879EB"/>
    <w:rsid w:val="00A90170"/>
    <w:rsid w:val="00A903D8"/>
    <w:rsid w:val="00A90A12"/>
    <w:rsid w:val="00A90CA2"/>
    <w:rsid w:val="00A914B7"/>
    <w:rsid w:val="00A91EEC"/>
    <w:rsid w:val="00A9240A"/>
    <w:rsid w:val="00A9284A"/>
    <w:rsid w:val="00A933BE"/>
    <w:rsid w:val="00A93581"/>
    <w:rsid w:val="00A93C12"/>
    <w:rsid w:val="00A94575"/>
    <w:rsid w:val="00A950AB"/>
    <w:rsid w:val="00A954EF"/>
    <w:rsid w:val="00A961D7"/>
    <w:rsid w:val="00A96610"/>
    <w:rsid w:val="00A96884"/>
    <w:rsid w:val="00A96BBA"/>
    <w:rsid w:val="00A97339"/>
    <w:rsid w:val="00AA1533"/>
    <w:rsid w:val="00AA2F03"/>
    <w:rsid w:val="00AA396B"/>
    <w:rsid w:val="00AA3F9E"/>
    <w:rsid w:val="00AA4333"/>
    <w:rsid w:val="00AA5815"/>
    <w:rsid w:val="00AA5E9C"/>
    <w:rsid w:val="00AA63CC"/>
    <w:rsid w:val="00AA6D7C"/>
    <w:rsid w:val="00AA718D"/>
    <w:rsid w:val="00AA787E"/>
    <w:rsid w:val="00AB010D"/>
    <w:rsid w:val="00AB03DA"/>
    <w:rsid w:val="00AB0866"/>
    <w:rsid w:val="00AB0897"/>
    <w:rsid w:val="00AB1929"/>
    <w:rsid w:val="00AB2A27"/>
    <w:rsid w:val="00AB4082"/>
    <w:rsid w:val="00AB469A"/>
    <w:rsid w:val="00AB46A6"/>
    <w:rsid w:val="00AB4BC1"/>
    <w:rsid w:val="00AB5D84"/>
    <w:rsid w:val="00AB60FF"/>
    <w:rsid w:val="00AB643F"/>
    <w:rsid w:val="00AB69F8"/>
    <w:rsid w:val="00AB6AE0"/>
    <w:rsid w:val="00AB73FD"/>
    <w:rsid w:val="00AB7DCD"/>
    <w:rsid w:val="00AC0039"/>
    <w:rsid w:val="00AC04A5"/>
    <w:rsid w:val="00AC0686"/>
    <w:rsid w:val="00AC06EB"/>
    <w:rsid w:val="00AC0A05"/>
    <w:rsid w:val="00AC0FAB"/>
    <w:rsid w:val="00AC3944"/>
    <w:rsid w:val="00AC3BA2"/>
    <w:rsid w:val="00AC4AF6"/>
    <w:rsid w:val="00AC4B87"/>
    <w:rsid w:val="00AC4F53"/>
    <w:rsid w:val="00AC528A"/>
    <w:rsid w:val="00AC57CD"/>
    <w:rsid w:val="00AC60C3"/>
    <w:rsid w:val="00AC6A06"/>
    <w:rsid w:val="00AC6B4E"/>
    <w:rsid w:val="00AC71B3"/>
    <w:rsid w:val="00AC748C"/>
    <w:rsid w:val="00AC760B"/>
    <w:rsid w:val="00AC7640"/>
    <w:rsid w:val="00AD043E"/>
    <w:rsid w:val="00AD0833"/>
    <w:rsid w:val="00AD1DF1"/>
    <w:rsid w:val="00AD2C67"/>
    <w:rsid w:val="00AD31B1"/>
    <w:rsid w:val="00AD34D3"/>
    <w:rsid w:val="00AD3B78"/>
    <w:rsid w:val="00AD3BBD"/>
    <w:rsid w:val="00AD48E3"/>
    <w:rsid w:val="00AD6146"/>
    <w:rsid w:val="00AD6955"/>
    <w:rsid w:val="00AD7C9D"/>
    <w:rsid w:val="00AE0622"/>
    <w:rsid w:val="00AE11B2"/>
    <w:rsid w:val="00AE1511"/>
    <w:rsid w:val="00AE2483"/>
    <w:rsid w:val="00AE268B"/>
    <w:rsid w:val="00AE3057"/>
    <w:rsid w:val="00AE32CE"/>
    <w:rsid w:val="00AE3723"/>
    <w:rsid w:val="00AE384C"/>
    <w:rsid w:val="00AE3CB1"/>
    <w:rsid w:val="00AE4650"/>
    <w:rsid w:val="00AE4ADC"/>
    <w:rsid w:val="00AE6C0D"/>
    <w:rsid w:val="00AF04D0"/>
    <w:rsid w:val="00AF0E9F"/>
    <w:rsid w:val="00AF1916"/>
    <w:rsid w:val="00AF1D08"/>
    <w:rsid w:val="00AF21EA"/>
    <w:rsid w:val="00AF2E29"/>
    <w:rsid w:val="00AF4B42"/>
    <w:rsid w:val="00AF4F65"/>
    <w:rsid w:val="00AF50C4"/>
    <w:rsid w:val="00AF58D6"/>
    <w:rsid w:val="00AF5CB1"/>
    <w:rsid w:val="00AF5F0E"/>
    <w:rsid w:val="00AF753B"/>
    <w:rsid w:val="00B0072C"/>
    <w:rsid w:val="00B013C9"/>
    <w:rsid w:val="00B01409"/>
    <w:rsid w:val="00B01468"/>
    <w:rsid w:val="00B016CF"/>
    <w:rsid w:val="00B01949"/>
    <w:rsid w:val="00B02254"/>
    <w:rsid w:val="00B022AA"/>
    <w:rsid w:val="00B02AB1"/>
    <w:rsid w:val="00B02C19"/>
    <w:rsid w:val="00B02D29"/>
    <w:rsid w:val="00B037DD"/>
    <w:rsid w:val="00B04B7A"/>
    <w:rsid w:val="00B04CFB"/>
    <w:rsid w:val="00B05486"/>
    <w:rsid w:val="00B05C85"/>
    <w:rsid w:val="00B060E8"/>
    <w:rsid w:val="00B10999"/>
    <w:rsid w:val="00B1153A"/>
    <w:rsid w:val="00B1187F"/>
    <w:rsid w:val="00B11F9A"/>
    <w:rsid w:val="00B12001"/>
    <w:rsid w:val="00B124D0"/>
    <w:rsid w:val="00B12A75"/>
    <w:rsid w:val="00B12D94"/>
    <w:rsid w:val="00B1306B"/>
    <w:rsid w:val="00B1323C"/>
    <w:rsid w:val="00B1348C"/>
    <w:rsid w:val="00B136C4"/>
    <w:rsid w:val="00B13B4C"/>
    <w:rsid w:val="00B13D3B"/>
    <w:rsid w:val="00B14783"/>
    <w:rsid w:val="00B148F4"/>
    <w:rsid w:val="00B16CFF"/>
    <w:rsid w:val="00B178CC"/>
    <w:rsid w:val="00B20004"/>
    <w:rsid w:val="00B200A6"/>
    <w:rsid w:val="00B2010B"/>
    <w:rsid w:val="00B22757"/>
    <w:rsid w:val="00B2357A"/>
    <w:rsid w:val="00B24933"/>
    <w:rsid w:val="00B25782"/>
    <w:rsid w:val="00B26282"/>
    <w:rsid w:val="00B2644B"/>
    <w:rsid w:val="00B266B3"/>
    <w:rsid w:val="00B27D18"/>
    <w:rsid w:val="00B3138A"/>
    <w:rsid w:val="00B3316B"/>
    <w:rsid w:val="00B33A26"/>
    <w:rsid w:val="00B348BA"/>
    <w:rsid w:val="00B35223"/>
    <w:rsid w:val="00B35411"/>
    <w:rsid w:val="00B357E6"/>
    <w:rsid w:val="00B35FB3"/>
    <w:rsid w:val="00B3625C"/>
    <w:rsid w:val="00B3627D"/>
    <w:rsid w:val="00B40152"/>
    <w:rsid w:val="00B40837"/>
    <w:rsid w:val="00B4086A"/>
    <w:rsid w:val="00B4148C"/>
    <w:rsid w:val="00B418EB"/>
    <w:rsid w:val="00B41CFA"/>
    <w:rsid w:val="00B41FA9"/>
    <w:rsid w:val="00B43B47"/>
    <w:rsid w:val="00B43C91"/>
    <w:rsid w:val="00B43CCC"/>
    <w:rsid w:val="00B43F09"/>
    <w:rsid w:val="00B44854"/>
    <w:rsid w:val="00B44D75"/>
    <w:rsid w:val="00B46362"/>
    <w:rsid w:val="00B4670B"/>
    <w:rsid w:val="00B4685A"/>
    <w:rsid w:val="00B46B1D"/>
    <w:rsid w:val="00B47093"/>
    <w:rsid w:val="00B479F8"/>
    <w:rsid w:val="00B47B0E"/>
    <w:rsid w:val="00B5059F"/>
    <w:rsid w:val="00B50754"/>
    <w:rsid w:val="00B51199"/>
    <w:rsid w:val="00B528E8"/>
    <w:rsid w:val="00B52B82"/>
    <w:rsid w:val="00B532B1"/>
    <w:rsid w:val="00B536F0"/>
    <w:rsid w:val="00B53D12"/>
    <w:rsid w:val="00B5407A"/>
    <w:rsid w:val="00B54113"/>
    <w:rsid w:val="00B54C86"/>
    <w:rsid w:val="00B54E6E"/>
    <w:rsid w:val="00B555D6"/>
    <w:rsid w:val="00B5571B"/>
    <w:rsid w:val="00B55F38"/>
    <w:rsid w:val="00B5634E"/>
    <w:rsid w:val="00B57193"/>
    <w:rsid w:val="00B574CC"/>
    <w:rsid w:val="00B60E35"/>
    <w:rsid w:val="00B61936"/>
    <w:rsid w:val="00B61C80"/>
    <w:rsid w:val="00B620E6"/>
    <w:rsid w:val="00B62232"/>
    <w:rsid w:val="00B6227F"/>
    <w:rsid w:val="00B62DE4"/>
    <w:rsid w:val="00B65879"/>
    <w:rsid w:val="00B65D38"/>
    <w:rsid w:val="00B669DA"/>
    <w:rsid w:val="00B66E22"/>
    <w:rsid w:val="00B6747E"/>
    <w:rsid w:val="00B6751E"/>
    <w:rsid w:val="00B67A9B"/>
    <w:rsid w:val="00B70074"/>
    <w:rsid w:val="00B71D55"/>
    <w:rsid w:val="00B7236B"/>
    <w:rsid w:val="00B738DC"/>
    <w:rsid w:val="00B74F7F"/>
    <w:rsid w:val="00B7503D"/>
    <w:rsid w:val="00B75673"/>
    <w:rsid w:val="00B76756"/>
    <w:rsid w:val="00B768EC"/>
    <w:rsid w:val="00B7725F"/>
    <w:rsid w:val="00B8171D"/>
    <w:rsid w:val="00B81B79"/>
    <w:rsid w:val="00B82837"/>
    <w:rsid w:val="00B83C9F"/>
    <w:rsid w:val="00B84202"/>
    <w:rsid w:val="00B851F3"/>
    <w:rsid w:val="00B8600D"/>
    <w:rsid w:val="00B8718C"/>
    <w:rsid w:val="00B87447"/>
    <w:rsid w:val="00B87CD3"/>
    <w:rsid w:val="00B87CD6"/>
    <w:rsid w:val="00B902E4"/>
    <w:rsid w:val="00B9044D"/>
    <w:rsid w:val="00B91205"/>
    <w:rsid w:val="00B9241B"/>
    <w:rsid w:val="00B9298E"/>
    <w:rsid w:val="00B92AE6"/>
    <w:rsid w:val="00B9353C"/>
    <w:rsid w:val="00B93C10"/>
    <w:rsid w:val="00B93C9A"/>
    <w:rsid w:val="00B9628D"/>
    <w:rsid w:val="00B97343"/>
    <w:rsid w:val="00BA03B7"/>
    <w:rsid w:val="00BA0FCA"/>
    <w:rsid w:val="00BA13B9"/>
    <w:rsid w:val="00BA1519"/>
    <w:rsid w:val="00BA367E"/>
    <w:rsid w:val="00BA496E"/>
    <w:rsid w:val="00BA602B"/>
    <w:rsid w:val="00BA6ED7"/>
    <w:rsid w:val="00BA77EA"/>
    <w:rsid w:val="00BA7C78"/>
    <w:rsid w:val="00BB02FA"/>
    <w:rsid w:val="00BB163E"/>
    <w:rsid w:val="00BB2543"/>
    <w:rsid w:val="00BB28A1"/>
    <w:rsid w:val="00BB30A7"/>
    <w:rsid w:val="00BB34F2"/>
    <w:rsid w:val="00BB4465"/>
    <w:rsid w:val="00BB4549"/>
    <w:rsid w:val="00BB5E7B"/>
    <w:rsid w:val="00BB5EDE"/>
    <w:rsid w:val="00BB61BF"/>
    <w:rsid w:val="00BB6515"/>
    <w:rsid w:val="00BB7C6B"/>
    <w:rsid w:val="00BB7C95"/>
    <w:rsid w:val="00BB7FD8"/>
    <w:rsid w:val="00BC183F"/>
    <w:rsid w:val="00BC190D"/>
    <w:rsid w:val="00BC2971"/>
    <w:rsid w:val="00BC29E8"/>
    <w:rsid w:val="00BC388D"/>
    <w:rsid w:val="00BC39F7"/>
    <w:rsid w:val="00BC3C05"/>
    <w:rsid w:val="00BC54A8"/>
    <w:rsid w:val="00BC6CCA"/>
    <w:rsid w:val="00BD0FC5"/>
    <w:rsid w:val="00BD2196"/>
    <w:rsid w:val="00BD26D9"/>
    <w:rsid w:val="00BD2B17"/>
    <w:rsid w:val="00BD56AA"/>
    <w:rsid w:val="00BD5C23"/>
    <w:rsid w:val="00BD69C3"/>
    <w:rsid w:val="00BD7C6A"/>
    <w:rsid w:val="00BE03E0"/>
    <w:rsid w:val="00BE2741"/>
    <w:rsid w:val="00BE30AB"/>
    <w:rsid w:val="00BE3254"/>
    <w:rsid w:val="00BE452E"/>
    <w:rsid w:val="00BE5A8D"/>
    <w:rsid w:val="00BE5BED"/>
    <w:rsid w:val="00BE5EFE"/>
    <w:rsid w:val="00BE6B61"/>
    <w:rsid w:val="00BE6C75"/>
    <w:rsid w:val="00BE6F11"/>
    <w:rsid w:val="00BE7E24"/>
    <w:rsid w:val="00BF0D74"/>
    <w:rsid w:val="00BF13B5"/>
    <w:rsid w:val="00BF19F6"/>
    <w:rsid w:val="00BF4244"/>
    <w:rsid w:val="00BF49A4"/>
    <w:rsid w:val="00BF5846"/>
    <w:rsid w:val="00BF5ED9"/>
    <w:rsid w:val="00BF60DB"/>
    <w:rsid w:val="00BF648B"/>
    <w:rsid w:val="00BF65CD"/>
    <w:rsid w:val="00BF6E6B"/>
    <w:rsid w:val="00BF77DE"/>
    <w:rsid w:val="00C0039A"/>
    <w:rsid w:val="00C00F64"/>
    <w:rsid w:val="00C01017"/>
    <w:rsid w:val="00C0280B"/>
    <w:rsid w:val="00C04B0C"/>
    <w:rsid w:val="00C06AC7"/>
    <w:rsid w:val="00C06FE0"/>
    <w:rsid w:val="00C108BA"/>
    <w:rsid w:val="00C10FDC"/>
    <w:rsid w:val="00C1149D"/>
    <w:rsid w:val="00C12398"/>
    <w:rsid w:val="00C13108"/>
    <w:rsid w:val="00C1365E"/>
    <w:rsid w:val="00C13A7D"/>
    <w:rsid w:val="00C13BA6"/>
    <w:rsid w:val="00C15165"/>
    <w:rsid w:val="00C15712"/>
    <w:rsid w:val="00C15B6A"/>
    <w:rsid w:val="00C15D78"/>
    <w:rsid w:val="00C16050"/>
    <w:rsid w:val="00C162CE"/>
    <w:rsid w:val="00C200A9"/>
    <w:rsid w:val="00C200F1"/>
    <w:rsid w:val="00C207A6"/>
    <w:rsid w:val="00C207C2"/>
    <w:rsid w:val="00C20E00"/>
    <w:rsid w:val="00C21218"/>
    <w:rsid w:val="00C21BF1"/>
    <w:rsid w:val="00C2219B"/>
    <w:rsid w:val="00C221FB"/>
    <w:rsid w:val="00C224DB"/>
    <w:rsid w:val="00C2256D"/>
    <w:rsid w:val="00C22AB5"/>
    <w:rsid w:val="00C22AC8"/>
    <w:rsid w:val="00C22D36"/>
    <w:rsid w:val="00C2367C"/>
    <w:rsid w:val="00C23B49"/>
    <w:rsid w:val="00C242F2"/>
    <w:rsid w:val="00C24575"/>
    <w:rsid w:val="00C24C1A"/>
    <w:rsid w:val="00C27E4C"/>
    <w:rsid w:val="00C3086F"/>
    <w:rsid w:val="00C319C4"/>
    <w:rsid w:val="00C32574"/>
    <w:rsid w:val="00C3265D"/>
    <w:rsid w:val="00C32972"/>
    <w:rsid w:val="00C32FD1"/>
    <w:rsid w:val="00C34851"/>
    <w:rsid w:val="00C348FD"/>
    <w:rsid w:val="00C34AE7"/>
    <w:rsid w:val="00C352B1"/>
    <w:rsid w:val="00C35843"/>
    <w:rsid w:val="00C364E6"/>
    <w:rsid w:val="00C365BE"/>
    <w:rsid w:val="00C37814"/>
    <w:rsid w:val="00C37F53"/>
    <w:rsid w:val="00C40878"/>
    <w:rsid w:val="00C42983"/>
    <w:rsid w:val="00C44A85"/>
    <w:rsid w:val="00C45509"/>
    <w:rsid w:val="00C45A92"/>
    <w:rsid w:val="00C46882"/>
    <w:rsid w:val="00C46FAD"/>
    <w:rsid w:val="00C50048"/>
    <w:rsid w:val="00C51480"/>
    <w:rsid w:val="00C51B9D"/>
    <w:rsid w:val="00C51F85"/>
    <w:rsid w:val="00C52355"/>
    <w:rsid w:val="00C52499"/>
    <w:rsid w:val="00C52641"/>
    <w:rsid w:val="00C52748"/>
    <w:rsid w:val="00C5283D"/>
    <w:rsid w:val="00C528C8"/>
    <w:rsid w:val="00C53BB0"/>
    <w:rsid w:val="00C53FB4"/>
    <w:rsid w:val="00C542C2"/>
    <w:rsid w:val="00C54D45"/>
    <w:rsid w:val="00C55612"/>
    <w:rsid w:val="00C55889"/>
    <w:rsid w:val="00C56485"/>
    <w:rsid w:val="00C571AA"/>
    <w:rsid w:val="00C577A1"/>
    <w:rsid w:val="00C60DD8"/>
    <w:rsid w:val="00C611A7"/>
    <w:rsid w:val="00C62AC3"/>
    <w:rsid w:val="00C63622"/>
    <w:rsid w:val="00C63A81"/>
    <w:rsid w:val="00C640C5"/>
    <w:rsid w:val="00C64517"/>
    <w:rsid w:val="00C645E4"/>
    <w:rsid w:val="00C646A7"/>
    <w:rsid w:val="00C67767"/>
    <w:rsid w:val="00C67A70"/>
    <w:rsid w:val="00C67E18"/>
    <w:rsid w:val="00C70286"/>
    <w:rsid w:val="00C71F07"/>
    <w:rsid w:val="00C722B6"/>
    <w:rsid w:val="00C73D01"/>
    <w:rsid w:val="00C74922"/>
    <w:rsid w:val="00C75A0A"/>
    <w:rsid w:val="00C75C06"/>
    <w:rsid w:val="00C7613C"/>
    <w:rsid w:val="00C7629F"/>
    <w:rsid w:val="00C770B3"/>
    <w:rsid w:val="00C7774C"/>
    <w:rsid w:val="00C779F7"/>
    <w:rsid w:val="00C77B5A"/>
    <w:rsid w:val="00C8073E"/>
    <w:rsid w:val="00C80D3F"/>
    <w:rsid w:val="00C81BA2"/>
    <w:rsid w:val="00C82624"/>
    <w:rsid w:val="00C8392A"/>
    <w:rsid w:val="00C8393A"/>
    <w:rsid w:val="00C83AF0"/>
    <w:rsid w:val="00C83D94"/>
    <w:rsid w:val="00C84694"/>
    <w:rsid w:val="00C84EFF"/>
    <w:rsid w:val="00C85424"/>
    <w:rsid w:val="00C87540"/>
    <w:rsid w:val="00C91A36"/>
    <w:rsid w:val="00C92B0F"/>
    <w:rsid w:val="00C92C8C"/>
    <w:rsid w:val="00C92F88"/>
    <w:rsid w:val="00C938D5"/>
    <w:rsid w:val="00C95511"/>
    <w:rsid w:val="00C95C55"/>
    <w:rsid w:val="00C96BC7"/>
    <w:rsid w:val="00C96C95"/>
    <w:rsid w:val="00C97098"/>
    <w:rsid w:val="00C97103"/>
    <w:rsid w:val="00C97DED"/>
    <w:rsid w:val="00C97E5D"/>
    <w:rsid w:val="00CA0B14"/>
    <w:rsid w:val="00CA1399"/>
    <w:rsid w:val="00CA1BDC"/>
    <w:rsid w:val="00CA3291"/>
    <w:rsid w:val="00CA39E4"/>
    <w:rsid w:val="00CA450B"/>
    <w:rsid w:val="00CA4C05"/>
    <w:rsid w:val="00CA50BE"/>
    <w:rsid w:val="00CA6020"/>
    <w:rsid w:val="00CA6542"/>
    <w:rsid w:val="00CA67C3"/>
    <w:rsid w:val="00CA785F"/>
    <w:rsid w:val="00CA7D14"/>
    <w:rsid w:val="00CB1115"/>
    <w:rsid w:val="00CB146E"/>
    <w:rsid w:val="00CB17A3"/>
    <w:rsid w:val="00CB1987"/>
    <w:rsid w:val="00CB272C"/>
    <w:rsid w:val="00CB2E9F"/>
    <w:rsid w:val="00CB4947"/>
    <w:rsid w:val="00CB4968"/>
    <w:rsid w:val="00CB57B4"/>
    <w:rsid w:val="00CB5DC0"/>
    <w:rsid w:val="00CB5EC4"/>
    <w:rsid w:val="00CB7D94"/>
    <w:rsid w:val="00CC16D8"/>
    <w:rsid w:val="00CC1C0F"/>
    <w:rsid w:val="00CC1D5A"/>
    <w:rsid w:val="00CC21BC"/>
    <w:rsid w:val="00CC40AD"/>
    <w:rsid w:val="00CC420A"/>
    <w:rsid w:val="00CC4CCB"/>
    <w:rsid w:val="00CC5060"/>
    <w:rsid w:val="00CC5337"/>
    <w:rsid w:val="00CC58F2"/>
    <w:rsid w:val="00CC5B43"/>
    <w:rsid w:val="00CC6156"/>
    <w:rsid w:val="00CC6B83"/>
    <w:rsid w:val="00CC76F4"/>
    <w:rsid w:val="00CD01B0"/>
    <w:rsid w:val="00CD03DF"/>
    <w:rsid w:val="00CD1155"/>
    <w:rsid w:val="00CD1442"/>
    <w:rsid w:val="00CD1680"/>
    <w:rsid w:val="00CD17B9"/>
    <w:rsid w:val="00CD24C7"/>
    <w:rsid w:val="00CD270E"/>
    <w:rsid w:val="00CD2768"/>
    <w:rsid w:val="00CD2C4E"/>
    <w:rsid w:val="00CD310A"/>
    <w:rsid w:val="00CD332D"/>
    <w:rsid w:val="00CD34E8"/>
    <w:rsid w:val="00CD3D24"/>
    <w:rsid w:val="00CD4D9C"/>
    <w:rsid w:val="00CD50BE"/>
    <w:rsid w:val="00CD52F2"/>
    <w:rsid w:val="00CD53DB"/>
    <w:rsid w:val="00CD5F4C"/>
    <w:rsid w:val="00CD6067"/>
    <w:rsid w:val="00CD6990"/>
    <w:rsid w:val="00CD77B1"/>
    <w:rsid w:val="00CE20E8"/>
    <w:rsid w:val="00CE2DE1"/>
    <w:rsid w:val="00CE2E9B"/>
    <w:rsid w:val="00CE34E6"/>
    <w:rsid w:val="00CE38A8"/>
    <w:rsid w:val="00CE3CBA"/>
    <w:rsid w:val="00CE404D"/>
    <w:rsid w:val="00CE5842"/>
    <w:rsid w:val="00CE6460"/>
    <w:rsid w:val="00CE6983"/>
    <w:rsid w:val="00CE6CC3"/>
    <w:rsid w:val="00CE7D80"/>
    <w:rsid w:val="00CF0C59"/>
    <w:rsid w:val="00CF109F"/>
    <w:rsid w:val="00CF16DC"/>
    <w:rsid w:val="00CF1853"/>
    <w:rsid w:val="00CF2372"/>
    <w:rsid w:val="00CF2C7B"/>
    <w:rsid w:val="00CF3B44"/>
    <w:rsid w:val="00CF42CB"/>
    <w:rsid w:val="00CF4A62"/>
    <w:rsid w:val="00CF76AE"/>
    <w:rsid w:val="00D00946"/>
    <w:rsid w:val="00D00C3E"/>
    <w:rsid w:val="00D01409"/>
    <w:rsid w:val="00D01A2F"/>
    <w:rsid w:val="00D02677"/>
    <w:rsid w:val="00D0277D"/>
    <w:rsid w:val="00D032BE"/>
    <w:rsid w:val="00D03384"/>
    <w:rsid w:val="00D04EFC"/>
    <w:rsid w:val="00D052C9"/>
    <w:rsid w:val="00D05408"/>
    <w:rsid w:val="00D05569"/>
    <w:rsid w:val="00D05A52"/>
    <w:rsid w:val="00D062C6"/>
    <w:rsid w:val="00D0640F"/>
    <w:rsid w:val="00D10663"/>
    <w:rsid w:val="00D10F74"/>
    <w:rsid w:val="00D11B6F"/>
    <w:rsid w:val="00D11D17"/>
    <w:rsid w:val="00D1206C"/>
    <w:rsid w:val="00D1269D"/>
    <w:rsid w:val="00D12B08"/>
    <w:rsid w:val="00D12EA1"/>
    <w:rsid w:val="00D15783"/>
    <w:rsid w:val="00D15D4C"/>
    <w:rsid w:val="00D16339"/>
    <w:rsid w:val="00D16722"/>
    <w:rsid w:val="00D16E69"/>
    <w:rsid w:val="00D16FBE"/>
    <w:rsid w:val="00D224D1"/>
    <w:rsid w:val="00D23A86"/>
    <w:rsid w:val="00D24690"/>
    <w:rsid w:val="00D255E0"/>
    <w:rsid w:val="00D26A6E"/>
    <w:rsid w:val="00D2726D"/>
    <w:rsid w:val="00D3047F"/>
    <w:rsid w:val="00D31415"/>
    <w:rsid w:val="00D31661"/>
    <w:rsid w:val="00D31A1F"/>
    <w:rsid w:val="00D3322D"/>
    <w:rsid w:val="00D349FB"/>
    <w:rsid w:val="00D34BE4"/>
    <w:rsid w:val="00D3529C"/>
    <w:rsid w:val="00D35A80"/>
    <w:rsid w:val="00D35B60"/>
    <w:rsid w:val="00D368D6"/>
    <w:rsid w:val="00D36B4C"/>
    <w:rsid w:val="00D36B9D"/>
    <w:rsid w:val="00D36BFE"/>
    <w:rsid w:val="00D37FF6"/>
    <w:rsid w:val="00D40D2B"/>
    <w:rsid w:val="00D40D9C"/>
    <w:rsid w:val="00D413ED"/>
    <w:rsid w:val="00D41407"/>
    <w:rsid w:val="00D42586"/>
    <w:rsid w:val="00D43825"/>
    <w:rsid w:val="00D43A02"/>
    <w:rsid w:val="00D43C11"/>
    <w:rsid w:val="00D441ED"/>
    <w:rsid w:val="00D4428E"/>
    <w:rsid w:val="00D45239"/>
    <w:rsid w:val="00D454B2"/>
    <w:rsid w:val="00D45F06"/>
    <w:rsid w:val="00D462DF"/>
    <w:rsid w:val="00D46B83"/>
    <w:rsid w:val="00D46F6B"/>
    <w:rsid w:val="00D476C3"/>
    <w:rsid w:val="00D4793B"/>
    <w:rsid w:val="00D507E7"/>
    <w:rsid w:val="00D50AB3"/>
    <w:rsid w:val="00D53D8D"/>
    <w:rsid w:val="00D5413E"/>
    <w:rsid w:val="00D54496"/>
    <w:rsid w:val="00D5521A"/>
    <w:rsid w:val="00D5538C"/>
    <w:rsid w:val="00D55996"/>
    <w:rsid w:val="00D55B3B"/>
    <w:rsid w:val="00D55FEA"/>
    <w:rsid w:val="00D577E0"/>
    <w:rsid w:val="00D60880"/>
    <w:rsid w:val="00D61272"/>
    <w:rsid w:val="00D620AC"/>
    <w:rsid w:val="00D62310"/>
    <w:rsid w:val="00D62E18"/>
    <w:rsid w:val="00D631E2"/>
    <w:rsid w:val="00D6361D"/>
    <w:rsid w:val="00D63796"/>
    <w:rsid w:val="00D6467B"/>
    <w:rsid w:val="00D652ED"/>
    <w:rsid w:val="00D65752"/>
    <w:rsid w:val="00D66798"/>
    <w:rsid w:val="00D66962"/>
    <w:rsid w:val="00D6712C"/>
    <w:rsid w:val="00D671EF"/>
    <w:rsid w:val="00D700B1"/>
    <w:rsid w:val="00D715DA"/>
    <w:rsid w:val="00D72818"/>
    <w:rsid w:val="00D72A63"/>
    <w:rsid w:val="00D73F2C"/>
    <w:rsid w:val="00D74A02"/>
    <w:rsid w:val="00D74B30"/>
    <w:rsid w:val="00D74E58"/>
    <w:rsid w:val="00D751E1"/>
    <w:rsid w:val="00D756C5"/>
    <w:rsid w:val="00D76BD2"/>
    <w:rsid w:val="00D76DE3"/>
    <w:rsid w:val="00D7706F"/>
    <w:rsid w:val="00D774E5"/>
    <w:rsid w:val="00D77A75"/>
    <w:rsid w:val="00D77D34"/>
    <w:rsid w:val="00D80103"/>
    <w:rsid w:val="00D80904"/>
    <w:rsid w:val="00D81833"/>
    <w:rsid w:val="00D81A86"/>
    <w:rsid w:val="00D81BDC"/>
    <w:rsid w:val="00D824EC"/>
    <w:rsid w:val="00D8360A"/>
    <w:rsid w:val="00D84D91"/>
    <w:rsid w:val="00D85C82"/>
    <w:rsid w:val="00D85CDC"/>
    <w:rsid w:val="00D86123"/>
    <w:rsid w:val="00D863FA"/>
    <w:rsid w:val="00D87D46"/>
    <w:rsid w:val="00D87F7D"/>
    <w:rsid w:val="00D90156"/>
    <w:rsid w:val="00D90B0E"/>
    <w:rsid w:val="00D91D9D"/>
    <w:rsid w:val="00D9258A"/>
    <w:rsid w:val="00D92E61"/>
    <w:rsid w:val="00D932AE"/>
    <w:rsid w:val="00D93673"/>
    <w:rsid w:val="00D936A4"/>
    <w:rsid w:val="00D93FDA"/>
    <w:rsid w:val="00D9527D"/>
    <w:rsid w:val="00D952E3"/>
    <w:rsid w:val="00D9556E"/>
    <w:rsid w:val="00D95A00"/>
    <w:rsid w:val="00D95FD6"/>
    <w:rsid w:val="00D96413"/>
    <w:rsid w:val="00D96EA6"/>
    <w:rsid w:val="00D97648"/>
    <w:rsid w:val="00D97AC0"/>
    <w:rsid w:val="00DA0260"/>
    <w:rsid w:val="00DA0526"/>
    <w:rsid w:val="00DA07C3"/>
    <w:rsid w:val="00DA07C5"/>
    <w:rsid w:val="00DA08F4"/>
    <w:rsid w:val="00DA0C3A"/>
    <w:rsid w:val="00DA1C32"/>
    <w:rsid w:val="00DA2824"/>
    <w:rsid w:val="00DA346E"/>
    <w:rsid w:val="00DA377F"/>
    <w:rsid w:val="00DA3E75"/>
    <w:rsid w:val="00DA3E8C"/>
    <w:rsid w:val="00DA4DEF"/>
    <w:rsid w:val="00DA78B2"/>
    <w:rsid w:val="00DA7CE2"/>
    <w:rsid w:val="00DB045C"/>
    <w:rsid w:val="00DB0919"/>
    <w:rsid w:val="00DB0FA7"/>
    <w:rsid w:val="00DB2E36"/>
    <w:rsid w:val="00DB2FD5"/>
    <w:rsid w:val="00DB3C43"/>
    <w:rsid w:val="00DB42D2"/>
    <w:rsid w:val="00DB472A"/>
    <w:rsid w:val="00DB54BB"/>
    <w:rsid w:val="00DC0BD7"/>
    <w:rsid w:val="00DC6A1F"/>
    <w:rsid w:val="00DC7922"/>
    <w:rsid w:val="00DD0EF8"/>
    <w:rsid w:val="00DD1123"/>
    <w:rsid w:val="00DD1418"/>
    <w:rsid w:val="00DD243F"/>
    <w:rsid w:val="00DD2EAF"/>
    <w:rsid w:val="00DD36AA"/>
    <w:rsid w:val="00DD4041"/>
    <w:rsid w:val="00DD5912"/>
    <w:rsid w:val="00DD5B85"/>
    <w:rsid w:val="00DD7401"/>
    <w:rsid w:val="00DD79FA"/>
    <w:rsid w:val="00DE0791"/>
    <w:rsid w:val="00DE0E25"/>
    <w:rsid w:val="00DE169A"/>
    <w:rsid w:val="00DE1949"/>
    <w:rsid w:val="00DE2045"/>
    <w:rsid w:val="00DE2396"/>
    <w:rsid w:val="00DE25E0"/>
    <w:rsid w:val="00DE27E1"/>
    <w:rsid w:val="00DE2B5B"/>
    <w:rsid w:val="00DE2C1A"/>
    <w:rsid w:val="00DE37CE"/>
    <w:rsid w:val="00DE3868"/>
    <w:rsid w:val="00DE3BCB"/>
    <w:rsid w:val="00DF135A"/>
    <w:rsid w:val="00DF1B23"/>
    <w:rsid w:val="00DF3701"/>
    <w:rsid w:val="00DF37EA"/>
    <w:rsid w:val="00DF3804"/>
    <w:rsid w:val="00DF45C0"/>
    <w:rsid w:val="00DF5498"/>
    <w:rsid w:val="00DF5D1F"/>
    <w:rsid w:val="00DF5D7F"/>
    <w:rsid w:val="00DF6107"/>
    <w:rsid w:val="00DF62C4"/>
    <w:rsid w:val="00DF729D"/>
    <w:rsid w:val="00E013F5"/>
    <w:rsid w:val="00E01BBC"/>
    <w:rsid w:val="00E01ECF"/>
    <w:rsid w:val="00E02337"/>
    <w:rsid w:val="00E029E0"/>
    <w:rsid w:val="00E02AC0"/>
    <w:rsid w:val="00E03122"/>
    <w:rsid w:val="00E0355F"/>
    <w:rsid w:val="00E03577"/>
    <w:rsid w:val="00E0419D"/>
    <w:rsid w:val="00E0461C"/>
    <w:rsid w:val="00E04B7E"/>
    <w:rsid w:val="00E04BE4"/>
    <w:rsid w:val="00E0521F"/>
    <w:rsid w:val="00E0561A"/>
    <w:rsid w:val="00E0561E"/>
    <w:rsid w:val="00E05796"/>
    <w:rsid w:val="00E06475"/>
    <w:rsid w:val="00E07538"/>
    <w:rsid w:val="00E07C6E"/>
    <w:rsid w:val="00E1043E"/>
    <w:rsid w:val="00E10787"/>
    <w:rsid w:val="00E110B3"/>
    <w:rsid w:val="00E110D8"/>
    <w:rsid w:val="00E11850"/>
    <w:rsid w:val="00E12C89"/>
    <w:rsid w:val="00E13BEC"/>
    <w:rsid w:val="00E1584B"/>
    <w:rsid w:val="00E1587C"/>
    <w:rsid w:val="00E171AA"/>
    <w:rsid w:val="00E20A6A"/>
    <w:rsid w:val="00E21051"/>
    <w:rsid w:val="00E21554"/>
    <w:rsid w:val="00E21AC1"/>
    <w:rsid w:val="00E229CB"/>
    <w:rsid w:val="00E22ABB"/>
    <w:rsid w:val="00E2396F"/>
    <w:rsid w:val="00E24870"/>
    <w:rsid w:val="00E2535E"/>
    <w:rsid w:val="00E25B05"/>
    <w:rsid w:val="00E2717D"/>
    <w:rsid w:val="00E2746A"/>
    <w:rsid w:val="00E2767D"/>
    <w:rsid w:val="00E27792"/>
    <w:rsid w:val="00E278F5"/>
    <w:rsid w:val="00E27F21"/>
    <w:rsid w:val="00E304C0"/>
    <w:rsid w:val="00E30ED7"/>
    <w:rsid w:val="00E30FF5"/>
    <w:rsid w:val="00E3156F"/>
    <w:rsid w:val="00E31DBB"/>
    <w:rsid w:val="00E3207D"/>
    <w:rsid w:val="00E33160"/>
    <w:rsid w:val="00E3349C"/>
    <w:rsid w:val="00E33715"/>
    <w:rsid w:val="00E36904"/>
    <w:rsid w:val="00E36AD1"/>
    <w:rsid w:val="00E370AC"/>
    <w:rsid w:val="00E3719C"/>
    <w:rsid w:val="00E37537"/>
    <w:rsid w:val="00E37F76"/>
    <w:rsid w:val="00E41102"/>
    <w:rsid w:val="00E412D3"/>
    <w:rsid w:val="00E4170F"/>
    <w:rsid w:val="00E41DC0"/>
    <w:rsid w:val="00E42BE0"/>
    <w:rsid w:val="00E43406"/>
    <w:rsid w:val="00E4390E"/>
    <w:rsid w:val="00E44C6A"/>
    <w:rsid w:val="00E45BAF"/>
    <w:rsid w:val="00E46076"/>
    <w:rsid w:val="00E46833"/>
    <w:rsid w:val="00E47CE1"/>
    <w:rsid w:val="00E501FC"/>
    <w:rsid w:val="00E51793"/>
    <w:rsid w:val="00E517BF"/>
    <w:rsid w:val="00E51EA4"/>
    <w:rsid w:val="00E52B02"/>
    <w:rsid w:val="00E53526"/>
    <w:rsid w:val="00E542E1"/>
    <w:rsid w:val="00E543EE"/>
    <w:rsid w:val="00E545DA"/>
    <w:rsid w:val="00E54DC8"/>
    <w:rsid w:val="00E54E8B"/>
    <w:rsid w:val="00E55EA7"/>
    <w:rsid w:val="00E5688A"/>
    <w:rsid w:val="00E60B09"/>
    <w:rsid w:val="00E60DF4"/>
    <w:rsid w:val="00E613ED"/>
    <w:rsid w:val="00E61AC6"/>
    <w:rsid w:val="00E62211"/>
    <w:rsid w:val="00E625CD"/>
    <w:rsid w:val="00E62823"/>
    <w:rsid w:val="00E62EAB"/>
    <w:rsid w:val="00E63582"/>
    <w:rsid w:val="00E63C6A"/>
    <w:rsid w:val="00E657CD"/>
    <w:rsid w:val="00E66658"/>
    <w:rsid w:val="00E66E22"/>
    <w:rsid w:val="00E67261"/>
    <w:rsid w:val="00E67F1E"/>
    <w:rsid w:val="00E700F1"/>
    <w:rsid w:val="00E70535"/>
    <w:rsid w:val="00E70632"/>
    <w:rsid w:val="00E712EA"/>
    <w:rsid w:val="00E7159F"/>
    <w:rsid w:val="00E71A5C"/>
    <w:rsid w:val="00E71B67"/>
    <w:rsid w:val="00E71C6F"/>
    <w:rsid w:val="00E73735"/>
    <w:rsid w:val="00E73750"/>
    <w:rsid w:val="00E73810"/>
    <w:rsid w:val="00E73E5E"/>
    <w:rsid w:val="00E752D6"/>
    <w:rsid w:val="00E75378"/>
    <w:rsid w:val="00E75986"/>
    <w:rsid w:val="00E75C40"/>
    <w:rsid w:val="00E761D1"/>
    <w:rsid w:val="00E76F82"/>
    <w:rsid w:val="00E774ED"/>
    <w:rsid w:val="00E77931"/>
    <w:rsid w:val="00E77988"/>
    <w:rsid w:val="00E80018"/>
    <w:rsid w:val="00E80FEE"/>
    <w:rsid w:val="00E8182E"/>
    <w:rsid w:val="00E83E8B"/>
    <w:rsid w:val="00E84518"/>
    <w:rsid w:val="00E84877"/>
    <w:rsid w:val="00E85CB1"/>
    <w:rsid w:val="00E861B4"/>
    <w:rsid w:val="00E86523"/>
    <w:rsid w:val="00E867A6"/>
    <w:rsid w:val="00E86A0E"/>
    <w:rsid w:val="00E86A68"/>
    <w:rsid w:val="00E86A9A"/>
    <w:rsid w:val="00E86EA4"/>
    <w:rsid w:val="00E87279"/>
    <w:rsid w:val="00E87BDF"/>
    <w:rsid w:val="00E87DAF"/>
    <w:rsid w:val="00E87DC0"/>
    <w:rsid w:val="00E900A4"/>
    <w:rsid w:val="00E90296"/>
    <w:rsid w:val="00E905D9"/>
    <w:rsid w:val="00E91D62"/>
    <w:rsid w:val="00E91FC9"/>
    <w:rsid w:val="00E91FEE"/>
    <w:rsid w:val="00E924DE"/>
    <w:rsid w:val="00E92745"/>
    <w:rsid w:val="00E9293B"/>
    <w:rsid w:val="00E92E64"/>
    <w:rsid w:val="00E92E93"/>
    <w:rsid w:val="00E9360D"/>
    <w:rsid w:val="00E93B2E"/>
    <w:rsid w:val="00E94E71"/>
    <w:rsid w:val="00E96204"/>
    <w:rsid w:val="00E96279"/>
    <w:rsid w:val="00E964BF"/>
    <w:rsid w:val="00E96973"/>
    <w:rsid w:val="00E96D9C"/>
    <w:rsid w:val="00EA0134"/>
    <w:rsid w:val="00EA0B1A"/>
    <w:rsid w:val="00EA123D"/>
    <w:rsid w:val="00EA19B3"/>
    <w:rsid w:val="00EA1CCC"/>
    <w:rsid w:val="00EA2FA7"/>
    <w:rsid w:val="00EA3560"/>
    <w:rsid w:val="00EA439A"/>
    <w:rsid w:val="00EA52CB"/>
    <w:rsid w:val="00EA59F6"/>
    <w:rsid w:val="00EA64D6"/>
    <w:rsid w:val="00EA67C9"/>
    <w:rsid w:val="00EA7211"/>
    <w:rsid w:val="00EA74E9"/>
    <w:rsid w:val="00EA7AFB"/>
    <w:rsid w:val="00EA7B19"/>
    <w:rsid w:val="00EB02BA"/>
    <w:rsid w:val="00EB0B2C"/>
    <w:rsid w:val="00EB14EC"/>
    <w:rsid w:val="00EB1AB5"/>
    <w:rsid w:val="00EB2716"/>
    <w:rsid w:val="00EB29D1"/>
    <w:rsid w:val="00EB2C1C"/>
    <w:rsid w:val="00EB37B0"/>
    <w:rsid w:val="00EB37C4"/>
    <w:rsid w:val="00EB4192"/>
    <w:rsid w:val="00EB43E0"/>
    <w:rsid w:val="00EB4F38"/>
    <w:rsid w:val="00EB55B0"/>
    <w:rsid w:val="00EB5F90"/>
    <w:rsid w:val="00EB6099"/>
    <w:rsid w:val="00EB6B37"/>
    <w:rsid w:val="00EB6BCD"/>
    <w:rsid w:val="00EB6DE6"/>
    <w:rsid w:val="00EB6EA1"/>
    <w:rsid w:val="00EB7694"/>
    <w:rsid w:val="00EB7850"/>
    <w:rsid w:val="00EB7F95"/>
    <w:rsid w:val="00EC0887"/>
    <w:rsid w:val="00EC0C5D"/>
    <w:rsid w:val="00EC0C94"/>
    <w:rsid w:val="00EC1469"/>
    <w:rsid w:val="00EC190D"/>
    <w:rsid w:val="00EC1C33"/>
    <w:rsid w:val="00EC2DD1"/>
    <w:rsid w:val="00EC36AD"/>
    <w:rsid w:val="00EC43D9"/>
    <w:rsid w:val="00EC4923"/>
    <w:rsid w:val="00EC4998"/>
    <w:rsid w:val="00EC59D3"/>
    <w:rsid w:val="00EC5E2B"/>
    <w:rsid w:val="00EC5FBB"/>
    <w:rsid w:val="00EC62C4"/>
    <w:rsid w:val="00EC6E2E"/>
    <w:rsid w:val="00EC7700"/>
    <w:rsid w:val="00ED0149"/>
    <w:rsid w:val="00ED026B"/>
    <w:rsid w:val="00ED0429"/>
    <w:rsid w:val="00ED3ADB"/>
    <w:rsid w:val="00ED3C7B"/>
    <w:rsid w:val="00ED3EAA"/>
    <w:rsid w:val="00ED43C2"/>
    <w:rsid w:val="00ED4676"/>
    <w:rsid w:val="00ED46B5"/>
    <w:rsid w:val="00ED4AEC"/>
    <w:rsid w:val="00ED5183"/>
    <w:rsid w:val="00ED59B2"/>
    <w:rsid w:val="00ED5AA4"/>
    <w:rsid w:val="00ED6499"/>
    <w:rsid w:val="00ED6B6D"/>
    <w:rsid w:val="00ED6E07"/>
    <w:rsid w:val="00ED72F9"/>
    <w:rsid w:val="00EE2091"/>
    <w:rsid w:val="00EE2620"/>
    <w:rsid w:val="00EE2629"/>
    <w:rsid w:val="00EE2AAD"/>
    <w:rsid w:val="00EE38EF"/>
    <w:rsid w:val="00EE3D33"/>
    <w:rsid w:val="00EE4678"/>
    <w:rsid w:val="00EE50E5"/>
    <w:rsid w:val="00EE72B6"/>
    <w:rsid w:val="00EE7351"/>
    <w:rsid w:val="00EE76DC"/>
    <w:rsid w:val="00EE7E24"/>
    <w:rsid w:val="00EF01BD"/>
    <w:rsid w:val="00EF06C7"/>
    <w:rsid w:val="00EF2913"/>
    <w:rsid w:val="00EF2B9E"/>
    <w:rsid w:val="00EF3443"/>
    <w:rsid w:val="00EF4860"/>
    <w:rsid w:val="00EF4D18"/>
    <w:rsid w:val="00EF4DAE"/>
    <w:rsid w:val="00EF5097"/>
    <w:rsid w:val="00EF5EB4"/>
    <w:rsid w:val="00EF7734"/>
    <w:rsid w:val="00EF7870"/>
    <w:rsid w:val="00EF7F4A"/>
    <w:rsid w:val="00F002A1"/>
    <w:rsid w:val="00F01CCA"/>
    <w:rsid w:val="00F01CCF"/>
    <w:rsid w:val="00F01E24"/>
    <w:rsid w:val="00F022CB"/>
    <w:rsid w:val="00F02AC4"/>
    <w:rsid w:val="00F02B80"/>
    <w:rsid w:val="00F035D8"/>
    <w:rsid w:val="00F040BF"/>
    <w:rsid w:val="00F05C19"/>
    <w:rsid w:val="00F05C20"/>
    <w:rsid w:val="00F05C6C"/>
    <w:rsid w:val="00F06DCC"/>
    <w:rsid w:val="00F0703A"/>
    <w:rsid w:val="00F10212"/>
    <w:rsid w:val="00F10701"/>
    <w:rsid w:val="00F10E91"/>
    <w:rsid w:val="00F133C2"/>
    <w:rsid w:val="00F1374D"/>
    <w:rsid w:val="00F13A82"/>
    <w:rsid w:val="00F13AB8"/>
    <w:rsid w:val="00F14117"/>
    <w:rsid w:val="00F14AD6"/>
    <w:rsid w:val="00F14DC5"/>
    <w:rsid w:val="00F16A3F"/>
    <w:rsid w:val="00F16C13"/>
    <w:rsid w:val="00F170C8"/>
    <w:rsid w:val="00F17407"/>
    <w:rsid w:val="00F17443"/>
    <w:rsid w:val="00F176A2"/>
    <w:rsid w:val="00F1794A"/>
    <w:rsid w:val="00F202E3"/>
    <w:rsid w:val="00F211E5"/>
    <w:rsid w:val="00F2228D"/>
    <w:rsid w:val="00F23D8E"/>
    <w:rsid w:val="00F23FD7"/>
    <w:rsid w:val="00F24C32"/>
    <w:rsid w:val="00F24DC7"/>
    <w:rsid w:val="00F24FC9"/>
    <w:rsid w:val="00F25D84"/>
    <w:rsid w:val="00F25DE5"/>
    <w:rsid w:val="00F26549"/>
    <w:rsid w:val="00F27B06"/>
    <w:rsid w:val="00F27BE6"/>
    <w:rsid w:val="00F27DDD"/>
    <w:rsid w:val="00F305E2"/>
    <w:rsid w:val="00F30AFC"/>
    <w:rsid w:val="00F31176"/>
    <w:rsid w:val="00F31609"/>
    <w:rsid w:val="00F31667"/>
    <w:rsid w:val="00F318B7"/>
    <w:rsid w:val="00F31A8B"/>
    <w:rsid w:val="00F31E2E"/>
    <w:rsid w:val="00F3364E"/>
    <w:rsid w:val="00F367B8"/>
    <w:rsid w:val="00F37821"/>
    <w:rsid w:val="00F37BCE"/>
    <w:rsid w:val="00F4043D"/>
    <w:rsid w:val="00F40D44"/>
    <w:rsid w:val="00F41125"/>
    <w:rsid w:val="00F419B6"/>
    <w:rsid w:val="00F41D24"/>
    <w:rsid w:val="00F42114"/>
    <w:rsid w:val="00F438B8"/>
    <w:rsid w:val="00F4408E"/>
    <w:rsid w:val="00F44107"/>
    <w:rsid w:val="00F443D0"/>
    <w:rsid w:val="00F4590F"/>
    <w:rsid w:val="00F46163"/>
    <w:rsid w:val="00F46C07"/>
    <w:rsid w:val="00F46E82"/>
    <w:rsid w:val="00F51146"/>
    <w:rsid w:val="00F51367"/>
    <w:rsid w:val="00F51467"/>
    <w:rsid w:val="00F51968"/>
    <w:rsid w:val="00F51BEB"/>
    <w:rsid w:val="00F51F09"/>
    <w:rsid w:val="00F52B00"/>
    <w:rsid w:val="00F5351D"/>
    <w:rsid w:val="00F5499F"/>
    <w:rsid w:val="00F54A1D"/>
    <w:rsid w:val="00F54D63"/>
    <w:rsid w:val="00F54D7F"/>
    <w:rsid w:val="00F54FA5"/>
    <w:rsid w:val="00F5604D"/>
    <w:rsid w:val="00F566F2"/>
    <w:rsid w:val="00F57188"/>
    <w:rsid w:val="00F602EA"/>
    <w:rsid w:val="00F604A7"/>
    <w:rsid w:val="00F6188D"/>
    <w:rsid w:val="00F6209D"/>
    <w:rsid w:val="00F62572"/>
    <w:rsid w:val="00F62B53"/>
    <w:rsid w:val="00F631E4"/>
    <w:rsid w:val="00F63AF5"/>
    <w:rsid w:val="00F63B76"/>
    <w:rsid w:val="00F64FC9"/>
    <w:rsid w:val="00F65586"/>
    <w:rsid w:val="00F658A5"/>
    <w:rsid w:val="00F65AC7"/>
    <w:rsid w:val="00F66360"/>
    <w:rsid w:val="00F66B17"/>
    <w:rsid w:val="00F711C6"/>
    <w:rsid w:val="00F71475"/>
    <w:rsid w:val="00F71963"/>
    <w:rsid w:val="00F727D5"/>
    <w:rsid w:val="00F73518"/>
    <w:rsid w:val="00F74149"/>
    <w:rsid w:val="00F743E7"/>
    <w:rsid w:val="00F74656"/>
    <w:rsid w:val="00F74C80"/>
    <w:rsid w:val="00F75529"/>
    <w:rsid w:val="00F75E88"/>
    <w:rsid w:val="00F76070"/>
    <w:rsid w:val="00F763D0"/>
    <w:rsid w:val="00F766C0"/>
    <w:rsid w:val="00F77888"/>
    <w:rsid w:val="00F77B15"/>
    <w:rsid w:val="00F803F5"/>
    <w:rsid w:val="00F80653"/>
    <w:rsid w:val="00F80DBE"/>
    <w:rsid w:val="00F83424"/>
    <w:rsid w:val="00F83D13"/>
    <w:rsid w:val="00F843A0"/>
    <w:rsid w:val="00F843B0"/>
    <w:rsid w:val="00F845D1"/>
    <w:rsid w:val="00F8471C"/>
    <w:rsid w:val="00F84BF9"/>
    <w:rsid w:val="00F85042"/>
    <w:rsid w:val="00F856EC"/>
    <w:rsid w:val="00F8585F"/>
    <w:rsid w:val="00F8670C"/>
    <w:rsid w:val="00F871A5"/>
    <w:rsid w:val="00F90158"/>
    <w:rsid w:val="00F9132A"/>
    <w:rsid w:val="00F91A49"/>
    <w:rsid w:val="00F92293"/>
    <w:rsid w:val="00F92E35"/>
    <w:rsid w:val="00F93A09"/>
    <w:rsid w:val="00F94179"/>
    <w:rsid w:val="00F94BD5"/>
    <w:rsid w:val="00F95A03"/>
    <w:rsid w:val="00F95EAC"/>
    <w:rsid w:val="00F96985"/>
    <w:rsid w:val="00F969C5"/>
    <w:rsid w:val="00F97A6A"/>
    <w:rsid w:val="00FA0FC1"/>
    <w:rsid w:val="00FA1BEF"/>
    <w:rsid w:val="00FA1CCE"/>
    <w:rsid w:val="00FA1D98"/>
    <w:rsid w:val="00FA4DC5"/>
    <w:rsid w:val="00FA5220"/>
    <w:rsid w:val="00FA57E8"/>
    <w:rsid w:val="00FA6180"/>
    <w:rsid w:val="00FA78F1"/>
    <w:rsid w:val="00FB0C17"/>
    <w:rsid w:val="00FB2A3A"/>
    <w:rsid w:val="00FB2DB9"/>
    <w:rsid w:val="00FB32F4"/>
    <w:rsid w:val="00FB5731"/>
    <w:rsid w:val="00FB5CA3"/>
    <w:rsid w:val="00FB5CB1"/>
    <w:rsid w:val="00FB66A6"/>
    <w:rsid w:val="00FB7734"/>
    <w:rsid w:val="00FB7F70"/>
    <w:rsid w:val="00FC0732"/>
    <w:rsid w:val="00FC07AA"/>
    <w:rsid w:val="00FC0885"/>
    <w:rsid w:val="00FC1358"/>
    <w:rsid w:val="00FC1A34"/>
    <w:rsid w:val="00FC2614"/>
    <w:rsid w:val="00FC2DA1"/>
    <w:rsid w:val="00FC30C5"/>
    <w:rsid w:val="00FC3593"/>
    <w:rsid w:val="00FC3680"/>
    <w:rsid w:val="00FC3A3B"/>
    <w:rsid w:val="00FC3B3B"/>
    <w:rsid w:val="00FC4525"/>
    <w:rsid w:val="00FC47E0"/>
    <w:rsid w:val="00FC575F"/>
    <w:rsid w:val="00FC5C2C"/>
    <w:rsid w:val="00FC62FA"/>
    <w:rsid w:val="00FC6919"/>
    <w:rsid w:val="00FC79B0"/>
    <w:rsid w:val="00FC7F29"/>
    <w:rsid w:val="00FD0028"/>
    <w:rsid w:val="00FD0361"/>
    <w:rsid w:val="00FD05B6"/>
    <w:rsid w:val="00FD131C"/>
    <w:rsid w:val="00FD1CCE"/>
    <w:rsid w:val="00FD1EF2"/>
    <w:rsid w:val="00FD2162"/>
    <w:rsid w:val="00FD487D"/>
    <w:rsid w:val="00FD5189"/>
    <w:rsid w:val="00FD604A"/>
    <w:rsid w:val="00FD6902"/>
    <w:rsid w:val="00FD6FD8"/>
    <w:rsid w:val="00FE0075"/>
    <w:rsid w:val="00FE0796"/>
    <w:rsid w:val="00FE188A"/>
    <w:rsid w:val="00FE1934"/>
    <w:rsid w:val="00FE21AD"/>
    <w:rsid w:val="00FE234C"/>
    <w:rsid w:val="00FE23FC"/>
    <w:rsid w:val="00FE277E"/>
    <w:rsid w:val="00FE2ED5"/>
    <w:rsid w:val="00FE363E"/>
    <w:rsid w:val="00FE385E"/>
    <w:rsid w:val="00FE3E45"/>
    <w:rsid w:val="00FE4862"/>
    <w:rsid w:val="00FE499D"/>
    <w:rsid w:val="00FE5617"/>
    <w:rsid w:val="00FE6A7B"/>
    <w:rsid w:val="00FE6D17"/>
    <w:rsid w:val="00FE7DC4"/>
    <w:rsid w:val="00FF077A"/>
    <w:rsid w:val="00FF1898"/>
    <w:rsid w:val="00FF18A1"/>
    <w:rsid w:val="00FF1AE2"/>
    <w:rsid w:val="00FF1D92"/>
    <w:rsid w:val="00FF329D"/>
    <w:rsid w:val="00FF3FBD"/>
    <w:rsid w:val="00FF4E2D"/>
    <w:rsid w:val="00FF5152"/>
    <w:rsid w:val="00FF598C"/>
    <w:rsid w:val="00FF5F34"/>
    <w:rsid w:val="00FF61D8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BDD878"/>
  <w15:chartTrackingRefBased/>
  <w15:docId w15:val="{557F93D8-67BC-4272-9557-05A731FA4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3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12C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1611DF"/>
    <w:rPr>
      <w:sz w:val="21"/>
      <w:szCs w:val="21"/>
    </w:rPr>
  </w:style>
  <w:style w:type="paragraph" w:styleId="a5">
    <w:name w:val="annotation text"/>
    <w:basedOn w:val="a"/>
    <w:link w:val="a6"/>
    <w:uiPriority w:val="99"/>
    <w:unhideWhenUsed/>
    <w:rsid w:val="001611DF"/>
    <w:pPr>
      <w:jc w:val="left"/>
    </w:pPr>
  </w:style>
  <w:style w:type="character" w:customStyle="1" w:styleId="a6">
    <w:name w:val="批注文字 字符"/>
    <w:basedOn w:val="a0"/>
    <w:link w:val="a5"/>
    <w:uiPriority w:val="99"/>
    <w:rsid w:val="001611DF"/>
  </w:style>
  <w:style w:type="paragraph" w:styleId="a7">
    <w:name w:val="annotation subject"/>
    <w:basedOn w:val="a5"/>
    <w:next w:val="a5"/>
    <w:link w:val="a8"/>
    <w:uiPriority w:val="99"/>
    <w:semiHidden/>
    <w:unhideWhenUsed/>
    <w:rsid w:val="001611DF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1611DF"/>
    <w:rPr>
      <w:b/>
      <w:bCs/>
    </w:rPr>
  </w:style>
  <w:style w:type="paragraph" w:styleId="a9">
    <w:name w:val="header"/>
    <w:basedOn w:val="a"/>
    <w:link w:val="aa"/>
    <w:uiPriority w:val="99"/>
    <w:unhideWhenUsed/>
    <w:rsid w:val="00B16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B16CF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B16C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B16CFF"/>
    <w:rPr>
      <w:sz w:val="18"/>
      <w:szCs w:val="18"/>
    </w:rPr>
  </w:style>
  <w:style w:type="paragraph" w:styleId="ad">
    <w:name w:val="Revision"/>
    <w:hidden/>
    <w:uiPriority w:val="99"/>
    <w:semiHidden/>
    <w:rsid w:val="005E4BCA"/>
  </w:style>
  <w:style w:type="character" w:customStyle="1" w:styleId="cf01">
    <w:name w:val="cf01"/>
    <w:basedOn w:val="a0"/>
    <w:rsid w:val="009208BE"/>
    <w:rPr>
      <w:rFonts w:ascii="Microsoft YaHei UI" w:eastAsia="Microsoft YaHei UI" w:hAnsi="Microsoft YaHei UI" w:hint="eastAsia"/>
      <w:sz w:val="18"/>
      <w:szCs w:val="18"/>
    </w:rPr>
  </w:style>
  <w:style w:type="character" w:styleId="ae">
    <w:name w:val="Emphasis"/>
    <w:basedOn w:val="a0"/>
    <w:uiPriority w:val="20"/>
    <w:qFormat/>
    <w:rsid w:val="00C91A36"/>
    <w:rPr>
      <w:i/>
      <w:iCs/>
    </w:rPr>
  </w:style>
  <w:style w:type="character" w:customStyle="1" w:styleId="anchor-text">
    <w:name w:val="anchor-text"/>
    <w:basedOn w:val="a0"/>
    <w:rsid w:val="00C91A36"/>
  </w:style>
  <w:style w:type="character" w:styleId="af">
    <w:name w:val="line number"/>
    <w:basedOn w:val="a0"/>
    <w:uiPriority w:val="99"/>
    <w:semiHidden/>
    <w:unhideWhenUsed/>
    <w:rsid w:val="000862D8"/>
  </w:style>
  <w:style w:type="character" w:styleId="af0">
    <w:name w:val="Hyperlink"/>
    <w:basedOn w:val="a0"/>
    <w:uiPriority w:val="99"/>
    <w:unhideWhenUsed/>
    <w:rsid w:val="005734E7"/>
    <w:rPr>
      <w:color w:val="0563C1" w:themeColor="hyperlink"/>
      <w:u w:val="single"/>
    </w:rPr>
  </w:style>
  <w:style w:type="table" w:styleId="af1">
    <w:name w:val="Table Grid"/>
    <w:basedOn w:val="a1"/>
    <w:uiPriority w:val="39"/>
    <w:rsid w:val="00334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oyanmin0720@126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tiff"/><Relationship Id="rId7" Type="http://schemas.openxmlformats.org/officeDocument/2006/relationships/hyperlink" Target="mailto:ymcao@scuec.edu.c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theme" Target="theme/theme1.xml"/><Relationship Id="rId10" Type="http://schemas.openxmlformats.org/officeDocument/2006/relationships/hyperlink" Target="https://link.springer.com/article/10.1007/s10531-019-01728-5" TargetMode="External"/><Relationship Id="rId19" Type="http://schemas.openxmlformats.org/officeDocument/2006/relationships/image" Target="media/image10.tif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43A0A-3B5A-4792-A846-6ACFE5704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44</Pages>
  <Words>8585</Words>
  <Characters>48940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 Cao</dc:creator>
  <cp:keywords/>
  <dc:description/>
  <cp:lastModifiedBy>YM Cao</cp:lastModifiedBy>
  <cp:revision>104</cp:revision>
  <dcterms:created xsi:type="dcterms:W3CDTF">2024-01-05T11:28:00Z</dcterms:created>
  <dcterms:modified xsi:type="dcterms:W3CDTF">2024-01-24T01:19:00Z</dcterms:modified>
</cp:coreProperties>
</file>