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D95ED3" w14:textId="2DAB8F1D" w:rsidR="008F2442" w:rsidRPr="008F2442" w:rsidRDefault="008F2442" w:rsidP="00393CC4">
      <w:pPr>
        <w:ind w:right="-540"/>
        <w:jc w:val="center"/>
        <w:rPr>
          <w:b/>
          <w:bCs/>
          <w:sz w:val="28"/>
          <w:szCs w:val="28"/>
          <w:lang w:val="en-GB"/>
        </w:rPr>
      </w:pPr>
      <w:r w:rsidRPr="008F2442">
        <w:rPr>
          <w:b/>
          <w:bCs/>
          <w:sz w:val="28"/>
          <w:szCs w:val="28"/>
          <w:lang w:val="en-GB"/>
        </w:rPr>
        <w:t>Secondary motions in turbulent ribbed channel flows.</w:t>
      </w:r>
    </w:p>
    <w:p w14:paraId="507B4A2F" w14:textId="77777777" w:rsidR="008F2442" w:rsidRDefault="008F2442" w:rsidP="00393CC4">
      <w:pPr>
        <w:ind w:right="-540"/>
        <w:rPr>
          <w:lang w:val="en-GB"/>
        </w:rPr>
      </w:pPr>
    </w:p>
    <w:p w14:paraId="25BF06CF" w14:textId="4DFF3C1C" w:rsidR="00880F73" w:rsidRDefault="008F2442" w:rsidP="00393CC4">
      <w:pPr>
        <w:ind w:right="-540"/>
        <w:rPr>
          <w:lang w:val="en-GB"/>
        </w:rPr>
      </w:pPr>
      <w:r>
        <w:rPr>
          <w:lang w:val="en-GB"/>
        </w:rPr>
        <w:t>The files in this folder contain the data used to produce many of the figures in the 2024 JFM paper by Castro &amp; Kim.  Comments about each file are given below.</w:t>
      </w:r>
    </w:p>
    <w:p w14:paraId="53B1E51F" w14:textId="6AAFC621" w:rsidR="008F2442" w:rsidRDefault="008F2442" w:rsidP="00393CC4">
      <w:pPr>
        <w:ind w:right="-540"/>
        <w:rPr>
          <w:lang w:val="en-GB"/>
        </w:rPr>
      </w:pPr>
    </w:p>
    <w:p w14:paraId="6AC46D30" w14:textId="3D7019E8" w:rsidR="008C4B9E" w:rsidRPr="008C4B9E" w:rsidRDefault="008C4B9E" w:rsidP="00393CC4">
      <w:pPr>
        <w:ind w:left="2430" w:right="-540" w:hanging="2430"/>
        <w:rPr>
          <w:i/>
          <w:iCs/>
          <w:lang w:val="en-GB"/>
        </w:rPr>
      </w:pPr>
      <w:r w:rsidRPr="008C4B9E">
        <w:rPr>
          <w:i/>
          <w:iCs/>
          <w:lang w:val="en-GB"/>
        </w:rPr>
        <w:t>Excel data and associated files</w:t>
      </w:r>
    </w:p>
    <w:p w14:paraId="180FD9D2" w14:textId="77777777" w:rsidR="008C4B9E" w:rsidRDefault="008C4B9E" w:rsidP="00393CC4">
      <w:pPr>
        <w:ind w:left="2430" w:right="-540" w:hanging="2430"/>
        <w:rPr>
          <w:lang w:val="en-GB"/>
        </w:rPr>
      </w:pPr>
    </w:p>
    <w:p w14:paraId="59A7DE9B" w14:textId="0C9DAD59" w:rsidR="00B30416" w:rsidRDefault="008F2442" w:rsidP="00393CC4">
      <w:pPr>
        <w:ind w:left="2430" w:right="-540" w:hanging="2430"/>
        <w:rPr>
          <w:lang w:val="en-GB"/>
        </w:rPr>
      </w:pPr>
      <w:r w:rsidRPr="008F2442">
        <w:rPr>
          <w:lang w:val="en-GB"/>
        </w:rPr>
        <w:t>Figs2-3_S12W3_8950</w:t>
      </w:r>
      <w:r>
        <w:rPr>
          <w:lang w:val="en-GB"/>
        </w:rPr>
        <w:tab/>
        <w:t xml:space="preserve">This is a workbook containing time- and spanwise-averaged data for the S12W3 case, listed in Table 1 of the paper.  The main working sheet is labelled ‘Normalised’ and contains numerous additional columns of data.  </w:t>
      </w:r>
      <w:r w:rsidR="00B30416">
        <w:rPr>
          <w:lang w:val="en-GB"/>
        </w:rPr>
        <w:t>The four figures constituting figures 2 &amp; 3 in the paper are included on that sheet.</w:t>
      </w:r>
    </w:p>
    <w:p w14:paraId="7450C118" w14:textId="15330E2E" w:rsidR="008F2442" w:rsidRDefault="00B30416" w:rsidP="00393CC4">
      <w:pPr>
        <w:ind w:left="2430" w:right="-540" w:hanging="2430"/>
        <w:rPr>
          <w:lang w:val="en-GB"/>
        </w:rPr>
      </w:pPr>
      <w:r>
        <w:rPr>
          <w:lang w:val="en-GB"/>
        </w:rPr>
        <w:tab/>
        <w:t>NB. There are similar workbooks available for all the cases listed in Table 1.</w:t>
      </w:r>
      <w:r w:rsidR="008F2442">
        <w:rPr>
          <w:lang w:val="en-GB"/>
        </w:rPr>
        <w:t xml:space="preserve"> </w:t>
      </w:r>
    </w:p>
    <w:p w14:paraId="62B3BCDF" w14:textId="24619FC3" w:rsidR="00B30416" w:rsidRDefault="00B30416" w:rsidP="00393CC4">
      <w:pPr>
        <w:ind w:left="2430" w:right="-540" w:hanging="2430"/>
        <w:rPr>
          <w:lang w:val="en-GB"/>
        </w:rPr>
      </w:pPr>
    </w:p>
    <w:p w14:paraId="6B366385" w14:textId="77777777" w:rsidR="00B30416" w:rsidRDefault="00B30416" w:rsidP="00393CC4">
      <w:pPr>
        <w:ind w:left="2430" w:right="-540" w:hanging="2430"/>
        <w:rPr>
          <w:lang w:val="en-GB"/>
        </w:rPr>
      </w:pPr>
      <w:r>
        <w:rPr>
          <w:lang w:val="en-GB"/>
        </w:rPr>
        <w:t>Fig11_***</w:t>
      </w:r>
      <w:r>
        <w:rPr>
          <w:lang w:val="en-GB"/>
        </w:rPr>
        <w:tab/>
        <w:t xml:space="preserve">This workbook, which is identical to the one called Fig13_***, includes </w:t>
      </w:r>
    </w:p>
    <w:p w14:paraId="321D293F" w14:textId="4610A395" w:rsidR="00B30416" w:rsidRDefault="00B30416" w:rsidP="00393CC4">
      <w:pPr>
        <w:ind w:left="2430" w:right="-540" w:hanging="2430"/>
        <w:rPr>
          <w:lang w:val="en-GB"/>
        </w:rPr>
      </w:pPr>
      <w:r>
        <w:rPr>
          <w:lang w:val="en-GB"/>
        </w:rPr>
        <w:t xml:space="preserve">    &amp; Fig13_***</w:t>
      </w:r>
      <w:r>
        <w:rPr>
          <w:lang w:val="en-GB"/>
        </w:rPr>
        <w:tab/>
        <w:t>the data for production of both fig.11 and fig.13.  The figures themselves are on the sheets labelled Figure 11 and Figure 13.</w:t>
      </w:r>
    </w:p>
    <w:p w14:paraId="3B33D109" w14:textId="4DE71B76" w:rsidR="00B30416" w:rsidRDefault="00B30416" w:rsidP="00393CC4">
      <w:pPr>
        <w:ind w:left="2430" w:right="-540" w:hanging="2430"/>
        <w:rPr>
          <w:lang w:val="en-GB"/>
        </w:rPr>
      </w:pPr>
    </w:p>
    <w:p w14:paraId="36156BDD" w14:textId="1FF91C4C" w:rsidR="00B30416" w:rsidRDefault="00B30416" w:rsidP="00393CC4">
      <w:pPr>
        <w:ind w:left="2430" w:right="-540" w:hanging="2430"/>
        <w:rPr>
          <w:lang w:val="en-GB"/>
        </w:rPr>
      </w:pPr>
      <w:r>
        <w:rPr>
          <w:lang w:val="en-GB"/>
        </w:rPr>
        <w:t>Fig12</w:t>
      </w:r>
      <w:r>
        <w:rPr>
          <w:lang w:val="en-GB"/>
        </w:rPr>
        <w:tab/>
        <w:t>This contains the plots of figure 12, with original data included in</w:t>
      </w:r>
    </w:p>
    <w:p w14:paraId="32BF3FDD" w14:textId="2E0A3CC7" w:rsidR="00B30416" w:rsidRDefault="00B30416" w:rsidP="00393CC4">
      <w:pPr>
        <w:ind w:left="2430" w:right="-540" w:hanging="2430"/>
        <w:rPr>
          <w:lang w:val="en-GB"/>
        </w:rPr>
      </w:pPr>
      <w:r>
        <w:rPr>
          <w:lang w:val="en-GB"/>
        </w:rPr>
        <w:t xml:space="preserve">    &amp; Fig12_***</w:t>
      </w:r>
      <w:r>
        <w:rPr>
          <w:lang w:val="en-GB"/>
        </w:rPr>
        <w:tab/>
        <w:t>the workbook Fig12_DispersiveStressData.</w:t>
      </w:r>
    </w:p>
    <w:p w14:paraId="59CA6CAB" w14:textId="45B7B5CF" w:rsidR="00B30416" w:rsidRDefault="00B30416" w:rsidP="00393CC4">
      <w:pPr>
        <w:ind w:left="2430" w:right="-540" w:hanging="2430"/>
        <w:rPr>
          <w:lang w:val="en-GB"/>
        </w:rPr>
      </w:pPr>
    </w:p>
    <w:p w14:paraId="33C6B04C" w14:textId="59BEC425" w:rsidR="00B30416" w:rsidRDefault="00B30416" w:rsidP="00393CC4">
      <w:pPr>
        <w:ind w:left="2430" w:right="-540" w:hanging="2430"/>
        <w:rPr>
          <w:lang w:val="en-GB"/>
        </w:rPr>
      </w:pPr>
      <w:r>
        <w:rPr>
          <w:lang w:val="en-GB"/>
        </w:rPr>
        <w:t>Fig14</w:t>
      </w:r>
      <w:r>
        <w:rPr>
          <w:lang w:val="en-GB"/>
        </w:rPr>
        <w:tab/>
        <w:t>This contains the plots of figure 14, with original data included in</w:t>
      </w:r>
    </w:p>
    <w:p w14:paraId="0677A499" w14:textId="2F781D5E" w:rsidR="00B30416" w:rsidRDefault="00B30416" w:rsidP="00393CC4">
      <w:pPr>
        <w:ind w:left="2430" w:right="-540" w:hanging="2430"/>
        <w:rPr>
          <w:lang w:val="en-GB"/>
        </w:rPr>
      </w:pPr>
      <w:r>
        <w:rPr>
          <w:lang w:val="en-GB"/>
        </w:rPr>
        <w:t xml:space="preserve">    &amp; Fig14_***</w:t>
      </w:r>
      <w:r>
        <w:rPr>
          <w:lang w:val="en-GB"/>
        </w:rPr>
        <w:tab/>
        <w:t>the workbook labelled Fig14_KE_SwirlData.</w:t>
      </w:r>
    </w:p>
    <w:p w14:paraId="143B29F7" w14:textId="3CC5A114" w:rsidR="00B30416" w:rsidRDefault="00B30416" w:rsidP="00393CC4">
      <w:pPr>
        <w:ind w:left="2430" w:right="-540" w:hanging="2430"/>
        <w:rPr>
          <w:lang w:val="en-GB"/>
        </w:rPr>
      </w:pPr>
    </w:p>
    <w:p w14:paraId="05BB3662" w14:textId="7530FD74" w:rsidR="00B30416" w:rsidRDefault="00B30416" w:rsidP="00393CC4">
      <w:pPr>
        <w:ind w:left="2430" w:right="-540" w:hanging="2430"/>
        <w:rPr>
          <w:lang w:val="en-GB"/>
        </w:rPr>
      </w:pPr>
      <w:r>
        <w:rPr>
          <w:lang w:val="en-GB"/>
        </w:rPr>
        <w:t>Fig1</w:t>
      </w:r>
      <w:r>
        <w:rPr>
          <w:lang w:val="en-GB"/>
        </w:rPr>
        <w:t>6</w:t>
      </w:r>
      <w:r>
        <w:rPr>
          <w:lang w:val="en-GB"/>
        </w:rPr>
        <w:tab/>
        <w:t>This contains the plots of figure 1</w:t>
      </w:r>
      <w:r>
        <w:rPr>
          <w:lang w:val="en-GB"/>
        </w:rPr>
        <w:t>6</w:t>
      </w:r>
      <w:r>
        <w:rPr>
          <w:lang w:val="en-GB"/>
        </w:rPr>
        <w:t>, with original data included in</w:t>
      </w:r>
    </w:p>
    <w:p w14:paraId="7A220DD0" w14:textId="109EB885" w:rsidR="00B30416" w:rsidRDefault="00B30416" w:rsidP="00393CC4">
      <w:pPr>
        <w:ind w:left="2430" w:right="-540" w:hanging="2430"/>
        <w:rPr>
          <w:lang w:val="en-GB"/>
        </w:rPr>
      </w:pPr>
      <w:r>
        <w:rPr>
          <w:lang w:val="en-GB"/>
        </w:rPr>
        <w:t xml:space="preserve">    &amp; Fig1</w:t>
      </w:r>
      <w:r>
        <w:rPr>
          <w:lang w:val="en-GB"/>
        </w:rPr>
        <w:t>6</w:t>
      </w:r>
      <w:r>
        <w:rPr>
          <w:lang w:val="en-GB"/>
        </w:rPr>
        <w:t>_***</w:t>
      </w:r>
      <w:r>
        <w:rPr>
          <w:lang w:val="en-GB"/>
        </w:rPr>
        <w:tab/>
        <w:t>the workbook labelled Fig1</w:t>
      </w:r>
      <w:r>
        <w:rPr>
          <w:lang w:val="en-GB"/>
        </w:rPr>
        <w:t>6</w:t>
      </w:r>
      <w:r>
        <w:rPr>
          <w:lang w:val="en-GB"/>
        </w:rPr>
        <w:t>_KE_SwirlData_new</w:t>
      </w:r>
      <w:r>
        <w:rPr>
          <w:lang w:val="en-GB"/>
        </w:rPr>
        <w:t>.</w:t>
      </w:r>
    </w:p>
    <w:p w14:paraId="341974A0" w14:textId="4F9BDB57" w:rsidR="008C4B9E" w:rsidRDefault="008C4B9E" w:rsidP="00393CC4">
      <w:pPr>
        <w:ind w:left="2430" w:right="-540" w:hanging="2430"/>
        <w:rPr>
          <w:lang w:val="en-GB"/>
        </w:rPr>
      </w:pPr>
    </w:p>
    <w:p w14:paraId="293A81CE" w14:textId="0F5FDFA7" w:rsidR="008C4B9E" w:rsidRPr="008C4B9E" w:rsidRDefault="008C4B9E" w:rsidP="00393CC4">
      <w:pPr>
        <w:ind w:left="2430" w:right="-540" w:hanging="2430"/>
        <w:rPr>
          <w:i/>
          <w:iCs/>
          <w:lang w:val="en-GB"/>
        </w:rPr>
      </w:pPr>
      <w:proofErr w:type="spellStart"/>
      <w:r w:rsidRPr="008C4B9E">
        <w:rPr>
          <w:i/>
          <w:iCs/>
          <w:lang w:val="en-GB"/>
        </w:rPr>
        <w:t>TecPlot</w:t>
      </w:r>
      <w:proofErr w:type="spellEnd"/>
      <w:r w:rsidRPr="008C4B9E">
        <w:rPr>
          <w:i/>
          <w:iCs/>
          <w:lang w:val="en-GB"/>
        </w:rPr>
        <w:t xml:space="preserve"> files</w:t>
      </w:r>
    </w:p>
    <w:p w14:paraId="6C13BAE5" w14:textId="6514C6F1" w:rsidR="008C4B9E" w:rsidRDefault="008C4B9E" w:rsidP="00393CC4">
      <w:pPr>
        <w:ind w:left="2430" w:right="-540" w:hanging="2430"/>
        <w:rPr>
          <w:lang w:val="en-GB"/>
        </w:rPr>
      </w:pPr>
    </w:p>
    <w:tbl>
      <w:tblPr>
        <w:tblStyle w:val="TableGrid"/>
        <w:tblW w:w="0" w:type="auto"/>
        <w:tblInd w:w="-5" w:type="dxa"/>
        <w:tblLook w:val="04A0" w:firstRow="1" w:lastRow="0" w:firstColumn="1" w:lastColumn="0" w:noHBand="0" w:noVBand="1"/>
      </w:tblPr>
      <w:tblGrid>
        <w:gridCol w:w="1001"/>
        <w:gridCol w:w="4806"/>
        <w:gridCol w:w="3548"/>
      </w:tblGrid>
      <w:tr w:rsidR="00393CC4" w14:paraId="138A6755" w14:textId="77777777" w:rsidTr="001330F4">
        <w:trPr>
          <w:trHeight w:val="440"/>
        </w:trPr>
        <w:tc>
          <w:tcPr>
            <w:tcW w:w="1024" w:type="dxa"/>
          </w:tcPr>
          <w:p w14:paraId="6AC201B5" w14:textId="6687A096" w:rsidR="00393CC4" w:rsidRDefault="00393CC4" w:rsidP="001330F4">
            <w:pPr>
              <w:ind w:left="-107" w:right="-115"/>
              <w:jc w:val="center"/>
              <w:rPr>
                <w:lang w:val="en-GB"/>
              </w:rPr>
            </w:pPr>
            <w:r>
              <w:rPr>
                <w:lang w:val="en-GB"/>
              </w:rPr>
              <w:t>Figure</w:t>
            </w:r>
          </w:p>
        </w:tc>
        <w:tc>
          <w:tcPr>
            <w:tcW w:w="5006" w:type="dxa"/>
          </w:tcPr>
          <w:p w14:paraId="2FC87C35" w14:textId="5D2FA75D" w:rsidR="00393CC4" w:rsidRPr="00393CC4" w:rsidRDefault="00393CC4" w:rsidP="00393CC4">
            <w:pPr>
              <w:ind w:right="-540"/>
              <w:jc w:val="center"/>
              <w:rPr>
                <w:lang w:val="en-GB"/>
              </w:rPr>
            </w:pPr>
            <w:proofErr w:type="spellStart"/>
            <w:r>
              <w:rPr>
                <w:lang w:val="en-GB"/>
              </w:rPr>
              <w:t>Tecplot</w:t>
            </w:r>
            <w:proofErr w:type="spellEnd"/>
            <w:r>
              <w:rPr>
                <w:lang w:val="en-GB"/>
              </w:rPr>
              <w:t xml:space="preserve"> file name</w:t>
            </w:r>
          </w:p>
        </w:tc>
        <w:tc>
          <w:tcPr>
            <w:tcW w:w="3325" w:type="dxa"/>
          </w:tcPr>
          <w:p w14:paraId="3951D5F8" w14:textId="092D41F7" w:rsidR="00393CC4" w:rsidRPr="00393CC4" w:rsidRDefault="00393CC4" w:rsidP="00393CC4">
            <w:pPr>
              <w:ind w:right="-540"/>
              <w:jc w:val="center"/>
              <w:rPr>
                <w:lang w:val="en-GB"/>
              </w:rPr>
            </w:pPr>
            <w:r>
              <w:rPr>
                <w:lang w:val="en-GB"/>
              </w:rPr>
              <w:t>Associated data file</w:t>
            </w:r>
          </w:p>
        </w:tc>
      </w:tr>
      <w:tr w:rsidR="001330F4" w14:paraId="09A6DB3C" w14:textId="77777777" w:rsidTr="001330F4">
        <w:trPr>
          <w:trHeight w:val="440"/>
        </w:trPr>
        <w:tc>
          <w:tcPr>
            <w:tcW w:w="1024" w:type="dxa"/>
          </w:tcPr>
          <w:p w14:paraId="4B79C21F" w14:textId="78FA66D5" w:rsidR="00393CC4" w:rsidRDefault="00393CC4" w:rsidP="001330F4">
            <w:pPr>
              <w:ind w:left="-107" w:right="-115"/>
              <w:jc w:val="center"/>
              <w:rPr>
                <w:lang w:val="en-GB"/>
              </w:rPr>
            </w:pPr>
            <w:r>
              <w:rPr>
                <w:lang w:val="en-GB"/>
              </w:rPr>
              <w:t>Fig.4</w:t>
            </w:r>
            <w:proofErr w:type="gramStart"/>
            <w:r>
              <w:rPr>
                <w:lang w:val="en-GB"/>
              </w:rPr>
              <w:t>a,c</w:t>
            </w:r>
            <w:proofErr w:type="gramEnd"/>
          </w:p>
        </w:tc>
        <w:tc>
          <w:tcPr>
            <w:tcW w:w="5006" w:type="dxa"/>
          </w:tcPr>
          <w:p w14:paraId="191904CB" w14:textId="2BA6A9EB" w:rsidR="00393CC4" w:rsidRDefault="00393CC4" w:rsidP="00393CC4">
            <w:pPr>
              <w:ind w:right="-540"/>
              <w:rPr>
                <w:lang w:val="en-GB"/>
              </w:rPr>
            </w:pPr>
            <w:r w:rsidRPr="00393CC4">
              <w:rPr>
                <w:lang w:val="en-GB"/>
              </w:rPr>
              <w:t>S12W3_Split_Stream_Vect_x-vort</w:t>
            </w:r>
            <w:r>
              <w:rPr>
                <w:lang w:val="en-GB"/>
              </w:rPr>
              <w:t>.lay</w:t>
            </w:r>
          </w:p>
        </w:tc>
        <w:tc>
          <w:tcPr>
            <w:tcW w:w="3325" w:type="dxa"/>
          </w:tcPr>
          <w:p w14:paraId="6FD997F1" w14:textId="3C84D8D3" w:rsidR="00393CC4" w:rsidRDefault="00393CC4" w:rsidP="00393CC4">
            <w:pPr>
              <w:ind w:right="-540"/>
              <w:rPr>
                <w:lang w:val="en-GB"/>
              </w:rPr>
            </w:pPr>
            <w:r w:rsidRPr="00393CC4">
              <w:rPr>
                <w:lang w:val="en-GB"/>
              </w:rPr>
              <w:t>S12W3_Data.plt</w:t>
            </w:r>
          </w:p>
        </w:tc>
      </w:tr>
      <w:tr w:rsidR="00393CC4" w14:paraId="4430FEBC" w14:textId="77777777" w:rsidTr="001330F4">
        <w:trPr>
          <w:trHeight w:val="440"/>
        </w:trPr>
        <w:tc>
          <w:tcPr>
            <w:tcW w:w="1024" w:type="dxa"/>
          </w:tcPr>
          <w:p w14:paraId="6E994F32" w14:textId="3947FCE1" w:rsidR="00393CC4" w:rsidRDefault="00393CC4" w:rsidP="001330F4">
            <w:pPr>
              <w:ind w:left="-107" w:right="-115"/>
              <w:jc w:val="center"/>
              <w:rPr>
                <w:lang w:val="en-GB"/>
              </w:rPr>
            </w:pPr>
            <w:r>
              <w:rPr>
                <w:lang w:val="en-GB"/>
              </w:rPr>
              <w:t>Fig.4</w:t>
            </w:r>
            <w:proofErr w:type="gramStart"/>
            <w:r>
              <w:rPr>
                <w:lang w:val="en-GB"/>
              </w:rPr>
              <w:t>b,d</w:t>
            </w:r>
            <w:proofErr w:type="gramEnd"/>
          </w:p>
        </w:tc>
        <w:tc>
          <w:tcPr>
            <w:tcW w:w="5006" w:type="dxa"/>
          </w:tcPr>
          <w:p w14:paraId="0A802CA7" w14:textId="2CB118D4" w:rsidR="00393CC4" w:rsidRPr="00393CC4" w:rsidRDefault="00393CC4" w:rsidP="00393CC4">
            <w:pPr>
              <w:ind w:right="-540"/>
              <w:rPr>
                <w:lang w:val="en-GB"/>
              </w:rPr>
            </w:pPr>
            <w:r w:rsidRPr="00393CC4">
              <w:rPr>
                <w:lang w:val="en-GB"/>
              </w:rPr>
              <w:t>S26W13_Split_Stream_Vect_x-vort</w:t>
            </w:r>
            <w:r>
              <w:rPr>
                <w:lang w:val="en-GB"/>
              </w:rPr>
              <w:t>.lay</w:t>
            </w:r>
          </w:p>
        </w:tc>
        <w:tc>
          <w:tcPr>
            <w:tcW w:w="3325" w:type="dxa"/>
          </w:tcPr>
          <w:p w14:paraId="723DB40B" w14:textId="17FDE65A" w:rsidR="00393CC4" w:rsidRPr="00393CC4" w:rsidRDefault="00393CC4" w:rsidP="00393CC4">
            <w:pPr>
              <w:ind w:right="-540"/>
              <w:rPr>
                <w:lang w:val="en-GB"/>
              </w:rPr>
            </w:pPr>
            <w:r w:rsidRPr="00393CC4">
              <w:rPr>
                <w:lang w:val="en-GB"/>
              </w:rPr>
              <w:t>S26W13_data</w:t>
            </w:r>
            <w:r>
              <w:rPr>
                <w:lang w:val="en-GB"/>
              </w:rPr>
              <w:t>.plt</w:t>
            </w:r>
          </w:p>
        </w:tc>
      </w:tr>
      <w:tr w:rsidR="00393CC4" w14:paraId="4A973F28" w14:textId="77777777" w:rsidTr="001330F4">
        <w:trPr>
          <w:trHeight w:val="440"/>
        </w:trPr>
        <w:tc>
          <w:tcPr>
            <w:tcW w:w="1024" w:type="dxa"/>
          </w:tcPr>
          <w:p w14:paraId="09E60680" w14:textId="15B713F0" w:rsidR="00393CC4" w:rsidRDefault="00393CC4" w:rsidP="001330F4">
            <w:pPr>
              <w:ind w:left="-107" w:right="-115"/>
              <w:jc w:val="center"/>
              <w:rPr>
                <w:lang w:val="en-GB"/>
              </w:rPr>
            </w:pPr>
            <w:r>
              <w:rPr>
                <w:lang w:val="en-GB"/>
              </w:rPr>
              <w:t>Fig.5a-d</w:t>
            </w:r>
          </w:p>
        </w:tc>
        <w:tc>
          <w:tcPr>
            <w:tcW w:w="5006" w:type="dxa"/>
          </w:tcPr>
          <w:p w14:paraId="58940197" w14:textId="3EA00817" w:rsidR="00393CC4" w:rsidRPr="00393CC4" w:rsidRDefault="00393CC4" w:rsidP="00393CC4">
            <w:pPr>
              <w:ind w:right="-540"/>
              <w:rPr>
                <w:lang w:val="en-GB"/>
              </w:rPr>
            </w:pPr>
            <w:r w:rsidRPr="00393CC4">
              <w:rPr>
                <w:lang w:val="en-GB"/>
              </w:rPr>
              <w:t>S12W3_x-vorticity_corner.lay</w:t>
            </w:r>
          </w:p>
        </w:tc>
        <w:tc>
          <w:tcPr>
            <w:tcW w:w="3325" w:type="dxa"/>
          </w:tcPr>
          <w:p w14:paraId="410DD453" w14:textId="4EC092C0" w:rsidR="00393CC4" w:rsidRPr="00393CC4" w:rsidRDefault="00393CC4" w:rsidP="00393CC4">
            <w:pPr>
              <w:ind w:right="-540"/>
              <w:rPr>
                <w:lang w:val="en-GB"/>
              </w:rPr>
            </w:pPr>
            <w:r w:rsidRPr="00393CC4">
              <w:rPr>
                <w:lang w:val="en-GB"/>
              </w:rPr>
              <w:t>S12W3_OmegaTransTerms.plt</w:t>
            </w:r>
          </w:p>
        </w:tc>
      </w:tr>
      <w:tr w:rsidR="00393CC4" w14:paraId="2C8FE335" w14:textId="77777777" w:rsidTr="001330F4">
        <w:trPr>
          <w:trHeight w:val="440"/>
        </w:trPr>
        <w:tc>
          <w:tcPr>
            <w:tcW w:w="1024" w:type="dxa"/>
          </w:tcPr>
          <w:p w14:paraId="173C08C7" w14:textId="0D6C3723" w:rsidR="00393CC4" w:rsidRDefault="00393CC4" w:rsidP="001330F4">
            <w:pPr>
              <w:ind w:left="-107" w:right="-115"/>
              <w:jc w:val="center"/>
              <w:rPr>
                <w:lang w:val="en-GB"/>
              </w:rPr>
            </w:pPr>
            <w:r>
              <w:rPr>
                <w:lang w:val="en-GB"/>
              </w:rPr>
              <w:t>Fig.9a</w:t>
            </w:r>
          </w:p>
          <w:p w14:paraId="0B8BF955" w14:textId="26CB9B0E" w:rsidR="00393CC4" w:rsidRDefault="00393CC4" w:rsidP="001330F4">
            <w:pPr>
              <w:ind w:left="-107" w:right="-115"/>
              <w:jc w:val="center"/>
              <w:rPr>
                <w:lang w:val="en-GB"/>
              </w:rPr>
            </w:pPr>
            <w:r>
              <w:rPr>
                <w:lang w:val="en-GB"/>
              </w:rPr>
              <w:t>Fig.9b</w:t>
            </w:r>
          </w:p>
          <w:p w14:paraId="4962FC23" w14:textId="0DBFEEE2" w:rsidR="00393CC4" w:rsidRDefault="00393CC4" w:rsidP="001330F4">
            <w:pPr>
              <w:ind w:left="-107" w:right="-115"/>
              <w:jc w:val="center"/>
              <w:rPr>
                <w:lang w:val="en-GB"/>
              </w:rPr>
            </w:pPr>
          </w:p>
        </w:tc>
        <w:tc>
          <w:tcPr>
            <w:tcW w:w="5006" w:type="dxa"/>
          </w:tcPr>
          <w:p w14:paraId="3E596717" w14:textId="77777777" w:rsidR="00393CC4" w:rsidRDefault="00393CC4" w:rsidP="00393CC4">
            <w:pPr>
              <w:ind w:right="-540"/>
              <w:rPr>
                <w:lang w:val="en-GB"/>
              </w:rPr>
            </w:pPr>
            <w:r w:rsidRPr="00393CC4">
              <w:rPr>
                <w:lang w:val="en-GB"/>
              </w:rPr>
              <w:t>S12W3_OmegaCorner_Grey</w:t>
            </w:r>
            <w:r>
              <w:rPr>
                <w:lang w:val="en-GB"/>
              </w:rPr>
              <w:t>.lay</w:t>
            </w:r>
          </w:p>
          <w:p w14:paraId="756F9903" w14:textId="521F14C2" w:rsidR="00393CC4" w:rsidRPr="00393CC4" w:rsidRDefault="00393CC4" w:rsidP="00393CC4">
            <w:pPr>
              <w:ind w:right="-540"/>
              <w:rPr>
                <w:lang w:val="en-GB"/>
              </w:rPr>
            </w:pPr>
            <w:r w:rsidRPr="00393CC4">
              <w:rPr>
                <w:lang w:val="en-GB"/>
              </w:rPr>
              <w:t>S12W3rc_Vorticity_Corner_Grey</w:t>
            </w:r>
            <w:r>
              <w:rPr>
                <w:lang w:val="en-GB"/>
              </w:rPr>
              <w:t>.lay</w:t>
            </w:r>
          </w:p>
        </w:tc>
        <w:tc>
          <w:tcPr>
            <w:tcW w:w="3325" w:type="dxa"/>
          </w:tcPr>
          <w:p w14:paraId="7F7D8763" w14:textId="77777777" w:rsidR="00393CC4" w:rsidRDefault="00393CC4" w:rsidP="00393CC4">
            <w:pPr>
              <w:ind w:right="-540"/>
              <w:rPr>
                <w:lang w:val="en-GB"/>
              </w:rPr>
            </w:pPr>
            <w:r w:rsidRPr="00393CC4">
              <w:rPr>
                <w:lang w:val="en-GB"/>
              </w:rPr>
              <w:t>S12W3_OmegaTransTerms.plt</w:t>
            </w:r>
          </w:p>
          <w:p w14:paraId="554E012C" w14:textId="63BD3A49" w:rsidR="00393CC4" w:rsidRPr="00393CC4" w:rsidRDefault="00393CC4" w:rsidP="00393CC4">
            <w:pPr>
              <w:ind w:right="-540"/>
              <w:rPr>
                <w:lang w:val="en-GB"/>
              </w:rPr>
            </w:pPr>
            <w:r w:rsidRPr="00393CC4">
              <w:rPr>
                <w:lang w:val="en-GB"/>
              </w:rPr>
              <w:t>S12W3rc_TransportTermsData</w:t>
            </w:r>
            <w:r>
              <w:rPr>
                <w:lang w:val="en-GB"/>
              </w:rPr>
              <w:t>.plt</w:t>
            </w:r>
          </w:p>
        </w:tc>
      </w:tr>
      <w:tr w:rsidR="00393CC4" w14:paraId="57A7E48D" w14:textId="77777777" w:rsidTr="001330F4">
        <w:trPr>
          <w:trHeight w:val="440"/>
        </w:trPr>
        <w:tc>
          <w:tcPr>
            <w:tcW w:w="1024" w:type="dxa"/>
          </w:tcPr>
          <w:p w14:paraId="0AF53B58" w14:textId="77777777" w:rsidR="00393CC4" w:rsidRDefault="00393CC4" w:rsidP="001330F4">
            <w:pPr>
              <w:ind w:left="-107" w:right="-115"/>
              <w:jc w:val="center"/>
              <w:rPr>
                <w:lang w:val="en-GB"/>
              </w:rPr>
            </w:pPr>
            <w:r>
              <w:rPr>
                <w:lang w:val="en-GB"/>
              </w:rPr>
              <w:t>Fig.10a</w:t>
            </w:r>
          </w:p>
          <w:p w14:paraId="6EF1B59E" w14:textId="77777777" w:rsidR="00393CC4" w:rsidRDefault="00393CC4" w:rsidP="001330F4">
            <w:pPr>
              <w:ind w:left="-107" w:right="-115"/>
              <w:jc w:val="center"/>
              <w:rPr>
                <w:lang w:val="en-GB"/>
              </w:rPr>
            </w:pPr>
            <w:r>
              <w:rPr>
                <w:lang w:val="en-GB"/>
              </w:rPr>
              <w:t>Fig.10b</w:t>
            </w:r>
          </w:p>
          <w:p w14:paraId="76609EB2" w14:textId="77777777" w:rsidR="00393CC4" w:rsidRDefault="00393CC4" w:rsidP="001330F4">
            <w:pPr>
              <w:ind w:left="-107" w:right="-115"/>
              <w:jc w:val="center"/>
              <w:rPr>
                <w:lang w:val="en-GB"/>
              </w:rPr>
            </w:pPr>
            <w:r>
              <w:rPr>
                <w:lang w:val="en-GB"/>
              </w:rPr>
              <w:t>Fig.10c</w:t>
            </w:r>
          </w:p>
          <w:p w14:paraId="17A9DD04" w14:textId="6C49DA25" w:rsidR="00393CC4" w:rsidRDefault="00393CC4" w:rsidP="001330F4">
            <w:pPr>
              <w:ind w:left="-107" w:right="-115"/>
              <w:jc w:val="center"/>
              <w:rPr>
                <w:lang w:val="en-GB"/>
              </w:rPr>
            </w:pPr>
            <w:r>
              <w:rPr>
                <w:lang w:val="en-GB"/>
              </w:rPr>
              <w:t>Fig.10d</w:t>
            </w:r>
          </w:p>
        </w:tc>
        <w:tc>
          <w:tcPr>
            <w:tcW w:w="5006" w:type="dxa"/>
          </w:tcPr>
          <w:p w14:paraId="08938899" w14:textId="77777777" w:rsidR="00393CC4" w:rsidRDefault="00393CC4" w:rsidP="00393CC4">
            <w:pPr>
              <w:ind w:right="-540"/>
              <w:rPr>
                <w:lang w:val="en-GB"/>
              </w:rPr>
            </w:pPr>
            <w:r w:rsidRPr="00393CC4">
              <w:rPr>
                <w:lang w:val="en-GB"/>
              </w:rPr>
              <w:t>S4W1_Split_Stream_Vect_x-vort</w:t>
            </w:r>
            <w:r>
              <w:rPr>
                <w:lang w:val="en-GB"/>
              </w:rPr>
              <w:t>.lay</w:t>
            </w:r>
          </w:p>
          <w:p w14:paraId="36D56AE3" w14:textId="77777777" w:rsidR="00393CC4" w:rsidRDefault="00393CC4" w:rsidP="00393CC4">
            <w:pPr>
              <w:ind w:right="-540"/>
              <w:rPr>
                <w:lang w:val="en-GB"/>
              </w:rPr>
            </w:pPr>
            <w:r w:rsidRPr="00393CC4">
              <w:rPr>
                <w:lang w:val="en-GB"/>
              </w:rPr>
              <w:t>S25W65_Split_Stream_Vect_x-vort</w:t>
            </w:r>
            <w:r>
              <w:rPr>
                <w:lang w:val="en-GB"/>
              </w:rPr>
              <w:t>.lay</w:t>
            </w:r>
          </w:p>
          <w:p w14:paraId="61EE2612" w14:textId="77777777" w:rsidR="00393CC4" w:rsidRDefault="00393CC4" w:rsidP="00393CC4">
            <w:pPr>
              <w:ind w:right="-540"/>
              <w:rPr>
                <w:lang w:val="en-GB"/>
              </w:rPr>
            </w:pPr>
            <w:r w:rsidRPr="00393CC4">
              <w:rPr>
                <w:lang w:val="en-GB"/>
              </w:rPr>
              <w:t>S4W2_Split_Stream_Vect_x-vort</w:t>
            </w:r>
            <w:r>
              <w:rPr>
                <w:lang w:val="en-GB"/>
              </w:rPr>
              <w:t>.lay</w:t>
            </w:r>
          </w:p>
          <w:p w14:paraId="6A90AEBA" w14:textId="6067127C" w:rsidR="00393CC4" w:rsidRPr="00393CC4" w:rsidRDefault="00393CC4" w:rsidP="00393CC4">
            <w:pPr>
              <w:ind w:right="-540"/>
              <w:rPr>
                <w:lang w:val="en-GB"/>
              </w:rPr>
            </w:pPr>
            <w:r w:rsidRPr="00393CC4">
              <w:rPr>
                <w:lang w:val="en-GB"/>
              </w:rPr>
              <w:t>S40W20_Split_Stream_Vect_x-vort</w:t>
            </w:r>
            <w:r>
              <w:rPr>
                <w:lang w:val="en-GB"/>
              </w:rPr>
              <w:t>.lay</w:t>
            </w:r>
          </w:p>
        </w:tc>
        <w:tc>
          <w:tcPr>
            <w:tcW w:w="3325" w:type="dxa"/>
          </w:tcPr>
          <w:p w14:paraId="62FE7545" w14:textId="77777777" w:rsidR="00393CC4" w:rsidRDefault="00393CC4" w:rsidP="00393CC4">
            <w:pPr>
              <w:ind w:right="-540"/>
              <w:rPr>
                <w:lang w:val="en-GB"/>
              </w:rPr>
            </w:pPr>
            <w:r w:rsidRPr="00393CC4">
              <w:rPr>
                <w:lang w:val="en-GB"/>
              </w:rPr>
              <w:t>S4W1_Data</w:t>
            </w:r>
            <w:r>
              <w:rPr>
                <w:lang w:val="en-GB"/>
              </w:rPr>
              <w:t>.plt</w:t>
            </w:r>
          </w:p>
          <w:p w14:paraId="4ACC3412" w14:textId="77777777" w:rsidR="00393CC4" w:rsidRDefault="00393CC4" w:rsidP="00393CC4">
            <w:pPr>
              <w:ind w:right="-540"/>
              <w:rPr>
                <w:lang w:val="en-GB"/>
              </w:rPr>
            </w:pPr>
            <w:r w:rsidRPr="00393CC4">
              <w:rPr>
                <w:lang w:val="en-GB"/>
              </w:rPr>
              <w:t>S25W65_Data</w:t>
            </w:r>
            <w:r>
              <w:rPr>
                <w:lang w:val="en-GB"/>
              </w:rPr>
              <w:t>.plt</w:t>
            </w:r>
          </w:p>
          <w:p w14:paraId="4AF47759" w14:textId="77777777" w:rsidR="00393CC4" w:rsidRDefault="00393CC4" w:rsidP="00393CC4">
            <w:pPr>
              <w:ind w:right="-540"/>
              <w:rPr>
                <w:lang w:val="en-GB"/>
              </w:rPr>
            </w:pPr>
            <w:r w:rsidRPr="00393CC4">
              <w:rPr>
                <w:lang w:val="en-GB"/>
              </w:rPr>
              <w:t>S4W2_Data</w:t>
            </w:r>
            <w:r>
              <w:rPr>
                <w:lang w:val="en-GB"/>
              </w:rPr>
              <w:t>.plt</w:t>
            </w:r>
          </w:p>
          <w:p w14:paraId="4B8C1253" w14:textId="07F97CD6" w:rsidR="00393CC4" w:rsidRPr="00393CC4" w:rsidRDefault="00393CC4" w:rsidP="00393CC4">
            <w:pPr>
              <w:ind w:right="-540"/>
              <w:rPr>
                <w:lang w:val="en-GB"/>
              </w:rPr>
            </w:pPr>
            <w:r w:rsidRPr="00393CC4">
              <w:rPr>
                <w:lang w:val="en-GB"/>
              </w:rPr>
              <w:t>S40W20_Data</w:t>
            </w:r>
            <w:r>
              <w:rPr>
                <w:lang w:val="en-GB"/>
              </w:rPr>
              <w:t>.plt</w:t>
            </w:r>
          </w:p>
        </w:tc>
      </w:tr>
      <w:tr w:rsidR="00393CC4" w14:paraId="1D347748" w14:textId="77777777" w:rsidTr="001330F4">
        <w:trPr>
          <w:trHeight w:val="440"/>
        </w:trPr>
        <w:tc>
          <w:tcPr>
            <w:tcW w:w="1024" w:type="dxa"/>
          </w:tcPr>
          <w:p w14:paraId="312ABD6E" w14:textId="77777777" w:rsidR="00393CC4" w:rsidRDefault="001330F4" w:rsidP="001330F4">
            <w:pPr>
              <w:ind w:left="-107" w:right="-115"/>
              <w:jc w:val="center"/>
              <w:rPr>
                <w:lang w:val="en-GB"/>
              </w:rPr>
            </w:pPr>
            <w:r>
              <w:rPr>
                <w:lang w:val="en-GB"/>
              </w:rPr>
              <w:t>Fig.15</w:t>
            </w:r>
          </w:p>
          <w:p w14:paraId="76DCF16F" w14:textId="77777777" w:rsidR="001330F4" w:rsidRDefault="001330F4" w:rsidP="00393CC4">
            <w:pPr>
              <w:ind w:left="-107" w:right="-540"/>
              <w:rPr>
                <w:lang w:val="en-GB"/>
              </w:rPr>
            </w:pPr>
          </w:p>
          <w:p w14:paraId="08C7003F" w14:textId="4FB1E64D" w:rsidR="001330F4" w:rsidRDefault="001330F4" w:rsidP="001330F4">
            <w:pPr>
              <w:ind w:right="-540"/>
              <w:rPr>
                <w:lang w:val="en-GB"/>
              </w:rPr>
            </w:pPr>
          </w:p>
        </w:tc>
        <w:tc>
          <w:tcPr>
            <w:tcW w:w="5006" w:type="dxa"/>
          </w:tcPr>
          <w:p w14:paraId="0E08CFAE" w14:textId="4C28BC4E" w:rsidR="00393CC4" w:rsidRDefault="001330F4" w:rsidP="00393CC4">
            <w:pPr>
              <w:ind w:right="-540"/>
              <w:rPr>
                <w:lang w:val="en-GB"/>
              </w:rPr>
            </w:pPr>
            <w:r w:rsidRPr="00393CC4">
              <w:rPr>
                <w:lang w:val="en-GB"/>
              </w:rPr>
              <w:t>S26W13_Split_Stream_Vect_x-vort</w:t>
            </w:r>
            <w:r>
              <w:rPr>
                <w:lang w:val="en-GB"/>
              </w:rPr>
              <w:t>.lay</w:t>
            </w:r>
          </w:p>
          <w:p w14:paraId="51CCD593" w14:textId="798EB73E" w:rsidR="001330F4" w:rsidRDefault="001330F4" w:rsidP="00393CC4">
            <w:pPr>
              <w:ind w:right="-540"/>
              <w:rPr>
                <w:lang w:val="en-GB"/>
              </w:rPr>
            </w:pPr>
            <w:r w:rsidRPr="001330F4">
              <w:rPr>
                <w:lang w:val="en-GB"/>
              </w:rPr>
              <w:t>S26W13_025_Split_Stream_Vect_x-vort</w:t>
            </w:r>
            <w:r>
              <w:rPr>
                <w:lang w:val="en-GB"/>
              </w:rPr>
              <w:t>.lay</w:t>
            </w:r>
          </w:p>
          <w:p w14:paraId="55611D3E" w14:textId="2514CE22" w:rsidR="001330F4" w:rsidRPr="00393CC4" w:rsidRDefault="001330F4" w:rsidP="00393CC4">
            <w:pPr>
              <w:ind w:right="-540"/>
              <w:rPr>
                <w:lang w:val="en-GB"/>
              </w:rPr>
            </w:pPr>
            <w:r>
              <w:rPr>
                <w:lang w:val="en-GB"/>
              </w:rPr>
              <w:t>These two pictures were combined in a .ppt file</w:t>
            </w:r>
          </w:p>
        </w:tc>
        <w:tc>
          <w:tcPr>
            <w:tcW w:w="3325" w:type="dxa"/>
          </w:tcPr>
          <w:p w14:paraId="1AA4E7CF" w14:textId="77777777" w:rsidR="00393CC4" w:rsidRDefault="001330F4" w:rsidP="00393CC4">
            <w:pPr>
              <w:ind w:right="-540"/>
              <w:rPr>
                <w:lang w:val="en-GB"/>
              </w:rPr>
            </w:pPr>
            <w:r w:rsidRPr="00393CC4">
              <w:rPr>
                <w:lang w:val="en-GB"/>
              </w:rPr>
              <w:t>S26W13_data</w:t>
            </w:r>
            <w:r>
              <w:rPr>
                <w:lang w:val="en-GB"/>
              </w:rPr>
              <w:t>.plt</w:t>
            </w:r>
          </w:p>
          <w:p w14:paraId="09ABC1BF" w14:textId="6E29943C" w:rsidR="001330F4" w:rsidRPr="00393CC4" w:rsidRDefault="001330F4" w:rsidP="00393CC4">
            <w:pPr>
              <w:ind w:right="-540"/>
              <w:rPr>
                <w:lang w:val="en-GB"/>
              </w:rPr>
            </w:pPr>
            <w:r w:rsidRPr="001330F4">
              <w:rPr>
                <w:lang w:val="en-GB"/>
              </w:rPr>
              <w:t>S26W13_025_Data</w:t>
            </w:r>
          </w:p>
        </w:tc>
      </w:tr>
    </w:tbl>
    <w:p w14:paraId="6920F93E" w14:textId="77777777" w:rsidR="00393CC4" w:rsidRDefault="00393CC4" w:rsidP="00393CC4">
      <w:pPr>
        <w:ind w:left="2430" w:right="-540" w:hanging="2430"/>
        <w:rPr>
          <w:lang w:val="en-GB"/>
        </w:rPr>
      </w:pPr>
    </w:p>
    <w:p w14:paraId="2F52F735" w14:textId="477678AE" w:rsidR="008C4B9E" w:rsidRDefault="008A76D4" w:rsidP="00393CC4">
      <w:pPr>
        <w:ind w:left="2430" w:right="-540" w:hanging="2430"/>
        <w:rPr>
          <w:lang w:val="en-GB"/>
        </w:rPr>
      </w:pPr>
      <w:r w:rsidRPr="008A76D4">
        <w:rPr>
          <w:i/>
          <w:iCs/>
          <w:lang w:val="en-GB"/>
        </w:rPr>
        <w:t xml:space="preserve">Notes on </w:t>
      </w:r>
      <w:proofErr w:type="spellStart"/>
      <w:r>
        <w:rPr>
          <w:i/>
          <w:iCs/>
          <w:lang w:val="en-GB"/>
        </w:rPr>
        <w:t>T</w:t>
      </w:r>
      <w:r w:rsidRPr="008A76D4">
        <w:rPr>
          <w:i/>
          <w:iCs/>
          <w:lang w:val="en-GB"/>
        </w:rPr>
        <w:t>ecplot</w:t>
      </w:r>
      <w:proofErr w:type="spellEnd"/>
      <w:r w:rsidRPr="008A76D4">
        <w:rPr>
          <w:i/>
          <w:iCs/>
          <w:lang w:val="en-GB"/>
        </w:rPr>
        <w:t xml:space="preserve"> files.</w:t>
      </w:r>
    </w:p>
    <w:p w14:paraId="03BA25E1" w14:textId="174BD1A7" w:rsidR="008A76D4" w:rsidRDefault="008A76D4" w:rsidP="00393CC4">
      <w:pPr>
        <w:ind w:left="2430" w:right="-540" w:hanging="2430"/>
        <w:rPr>
          <w:lang w:val="en-GB"/>
        </w:rPr>
      </w:pPr>
    </w:p>
    <w:p w14:paraId="4E083FCE" w14:textId="6C4F8CFB" w:rsidR="008A76D4" w:rsidRDefault="008A76D4" w:rsidP="008A76D4">
      <w:pPr>
        <w:pStyle w:val="ListParagraph"/>
        <w:numPr>
          <w:ilvl w:val="0"/>
          <w:numId w:val="1"/>
        </w:numPr>
        <w:ind w:right="-540"/>
        <w:rPr>
          <w:lang w:val="en-GB"/>
        </w:rPr>
      </w:pPr>
      <w:r w:rsidRPr="008A76D4">
        <w:rPr>
          <w:lang w:val="en-GB"/>
        </w:rPr>
        <w:t xml:space="preserve">Before loading the .lay files, ensure that the associated </w:t>
      </w:r>
      <w:proofErr w:type="spellStart"/>
      <w:r w:rsidRPr="008A76D4">
        <w:rPr>
          <w:lang w:val="en-GB"/>
        </w:rPr>
        <w:t>Data.plt</w:t>
      </w:r>
      <w:proofErr w:type="spellEnd"/>
      <w:r w:rsidRPr="008A76D4">
        <w:rPr>
          <w:lang w:val="en-GB"/>
        </w:rPr>
        <w:t xml:space="preserve"> file is in the same folder.  </w:t>
      </w:r>
    </w:p>
    <w:p w14:paraId="42E07C62" w14:textId="77777777" w:rsidR="008A76D4" w:rsidRDefault="008A76D4" w:rsidP="008A76D4">
      <w:pPr>
        <w:pStyle w:val="ListParagraph"/>
        <w:ind w:left="1080" w:right="-540"/>
        <w:rPr>
          <w:lang w:val="en-GB"/>
        </w:rPr>
      </w:pPr>
    </w:p>
    <w:p w14:paraId="52B6ADE3" w14:textId="1964FE06" w:rsidR="008A76D4" w:rsidRDefault="008A76D4" w:rsidP="008A76D4">
      <w:pPr>
        <w:pStyle w:val="ListParagraph"/>
        <w:numPr>
          <w:ilvl w:val="0"/>
          <w:numId w:val="1"/>
        </w:numPr>
        <w:ind w:right="-540"/>
        <w:rPr>
          <w:lang w:val="en-GB"/>
        </w:rPr>
      </w:pPr>
      <w:r>
        <w:rPr>
          <w:lang w:val="en-GB"/>
        </w:rPr>
        <w:t>W</w:t>
      </w:r>
      <w:r>
        <w:rPr>
          <w:lang w:val="en-GB"/>
        </w:rPr>
        <w:t>ith the .lay file loaded</w:t>
      </w:r>
      <w:r>
        <w:rPr>
          <w:lang w:val="en-GB"/>
        </w:rPr>
        <w:t xml:space="preserve"> into </w:t>
      </w:r>
      <w:proofErr w:type="spellStart"/>
      <w:r>
        <w:rPr>
          <w:lang w:val="en-GB"/>
        </w:rPr>
        <w:t>TecPLot</w:t>
      </w:r>
      <w:proofErr w:type="spellEnd"/>
      <w:r>
        <w:rPr>
          <w:lang w:val="en-GB"/>
        </w:rPr>
        <w:t xml:space="preserve"> t</w:t>
      </w:r>
      <w:r w:rsidRPr="008A76D4">
        <w:rPr>
          <w:lang w:val="en-GB"/>
        </w:rPr>
        <w:t>he data can be accessed using the Spreadsheet option</w:t>
      </w:r>
      <w:r>
        <w:rPr>
          <w:lang w:val="en-GB"/>
        </w:rPr>
        <w:t xml:space="preserve"> (choosing this from the dropdown Data menu)</w:t>
      </w:r>
      <w:r w:rsidRPr="008A76D4">
        <w:rPr>
          <w:lang w:val="en-GB"/>
        </w:rPr>
        <w:t xml:space="preserve">. </w:t>
      </w:r>
      <w:r>
        <w:rPr>
          <w:lang w:val="en-GB"/>
        </w:rPr>
        <w:t xml:space="preserve"> It may be necessary to load the data under that option.  Note that usually the required data appears in the Rectangular zone under the list of zones in the Data Spreadsheet panel. </w:t>
      </w:r>
      <w:r w:rsidRPr="008A76D4">
        <w:rPr>
          <w:lang w:val="en-GB"/>
        </w:rPr>
        <w:t xml:space="preserve"> </w:t>
      </w:r>
    </w:p>
    <w:p w14:paraId="796995FD" w14:textId="77777777" w:rsidR="008542C0" w:rsidRPr="008542C0" w:rsidRDefault="008542C0" w:rsidP="008542C0">
      <w:pPr>
        <w:pStyle w:val="ListParagraph"/>
        <w:rPr>
          <w:lang w:val="en-GB"/>
        </w:rPr>
      </w:pPr>
    </w:p>
    <w:p w14:paraId="5271F8FB" w14:textId="229F3875" w:rsidR="008542C0" w:rsidRDefault="008542C0" w:rsidP="008A76D4">
      <w:pPr>
        <w:pStyle w:val="ListParagraph"/>
        <w:numPr>
          <w:ilvl w:val="0"/>
          <w:numId w:val="1"/>
        </w:numPr>
        <w:ind w:right="-540"/>
        <w:rPr>
          <w:lang w:val="en-GB"/>
        </w:rPr>
      </w:pPr>
      <w:r>
        <w:rPr>
          <w:lang w:val="en-GB"/>
        </w:rPr>
        <w:t xml:space="preserve">In every case, a .jpeg file of </w:t>
      </w:r>
      <w:proofErr w:type="gramStart"/>
      <w:r>
        <w:rPr>
          <w:lang w:val="en-GB"/>
        </w:rPr>
        <w:t>the .lay</w:t>
      </w:r>
      <w:proofErr w:type="gramEnd"/>
      <w:r>
        <w:rPr>
          <w:lang w:val="en-GB"/>
        </w:rPr>
        <w:t xml:space="preserve"> figure may be produced by using the Export function.</w:t>
      </w:r>
    </w:p>
    <w:p w14:paraId="6D372E4D" w14:textId="77777777" w:rsidR="008542C0" w:rsidRPr="008542C0" w:rsidRDefault="008542C0" w:rsidP="008542C0">
      <w:pPr>
        <w:pStyle w:val="ListParagraph"/>
        <w:rPr>
          <w:lang w:val="en-GB"/>
        </w:rPr>
      </w:pPr>
    </w:p>
    <w:p w14:paraId="23E6EDA2" w14:textId="61B6DC9E" w:rsidR="008542C0" w:rsidRPr="008A76D4" w:rsidRDefault="008542C0" w:rsidP="008A76D4">
      <w:pPr>
        <w:pStyle w:val="ListParagraph"/>
        <w:numPr>
          <w:ilvl w:val="0"/>
          <w:numId w:val="1"/>
        </w:numPr>
        <w:ind w:right="-540"/>
        <w:rPr>
          <w:lang w:val="en-GB"/>
        </w:rPr>
      </w:pPr>
      <w:r>
        <w:rPr>
          <w:lang w:val="en-GB"/>
        </w:rPr>
        <w:t xml:space="preserve">For figure 15, the final figure was produced by loading the two jpeg figures from the .lay files into a </w:t>
      </w:r>
      <w:proofErr w:type="spellStart"/>
      <w:r>
        <w:rPr>
          <w:lang w:val="en-GB"/>
        </w:rPr>
        <w:t>Powerpoint</w:t>
      </w:r>
      <w:proofErr w:type="spellEnd"/>
      <w:r>
        <w:rPr>
          <w:lang w:val="en-GB"/>
        </w:rPr>
        <w:t xml:space="preserve"> slide and manipulating each.</w:t>
      </w:r>
    </w:p>
    <w:p w14:paraId="603833F4" w14:textId="672DF2C0" w:rsidR="00B30416" w:rsidRDefault="00B30416" w:rsidP="00393CC4">
      <w:pPr>
        <w:ind w:left="2430" w:right="-540" w:hanging="2430"/>
        <w:rPr>
          <w:lang w:val="en-GB"/>
        </w:rPr>
      </w:pPr>
    </w:p>
    <w:p w14:paraId="68C6AB28" w14:textId="77777777" w:rsidR="00B30416" w:rsidRDefault="00B30416" w:rsidP="00393CC4">
      <w:pPr>
        <w:ind w:left="2430" w:right="-540" w:hanging="2430"/>
        <w:rPr>
          <w:lang w:val="en-GB"/>
        </w:rPr>
      </w:pPr>
    </w:p>
    <w:p w14:paraId="04C14686" w14:textId="77777777" w:rsidR="00B30416" w:rsidRDefault="00B30416" w:rsidP="00393CC4">
      <w:pPr>
        <w:ind w:left="2430" w:right="-540" w:hanging="2430"/>
        <w:rPr>
          <w:lang w:val="en-GB"/>
        </w:rPr>
      </w:pPr>
    </w:p>
    <w:p w14:paraId="205AF0CF" w14:textId="5BD503DF" w:rsidR="00B30416" w:rsidRDefault="00B30416" w:rsidP="00393CC4">
      <w:pPr>
        <w:ind w:left="2430" w:right="-540" w:hanging="2430"/>
        <w:rPr>
          <w:lang w:val="en-GB"/>
        </w:rPr>
      </w:pPr>
    </w:p>
    <w:p w14:paraId="16027794" w14:textId="77777777" w:rsidR="00B30416" w:rsidRDefault="00B30416" w:rsidP="00393CC4">
      <w:pPr>
        <w:ind w:left="2430" w:right="-540" w:hanging="2430"/>
        <w:rPr>
          <w:lang w:val="en-GB"/>
        </w:rPr>
      </w:pPr>
    </w:p>
    <w:p w14:paraId="3725D2BA" w14:textId="77777777" w:rsidR="00B30416" w:rsidRDefault="00B30416" w:rsidP="00393CC4">
      <w:pPr>
        <w:ind w:left="2430" w:right="-540" w:hanging="2430"/>
        <w:rPr>
          <w:lang w:val="en-GB"/>
        </w:rPr>
      </w:pPr>
    </w:p>
    <w:p w14:paraId="503AD321" w14:textId="23C42756" w:rsidR="00B30416" w:rsidRPr="008F2442" w:rsidRDefault="00B30416" w:rsidP="00393CC4">
      <w:pPr>
        <w:ind w:left="2430" w:right="-540" w:hanging="2430"/>
        <w:rPr>
          <w:lang w:val="en-GB"/>
        </w:rPr>
      </w:pPr>
      <w:r>
        <w:rPr>
          <w:lang w:val="en-GB"/>
        </w:rPr>
        <w:t xml:space="preserve"> </w:t>
      </w:r>
    </w:p>
    <w:sectPr w:rsidR="00B30416" w:rsidRPr="008F2442" w:rsidSect="001330F4">
      <w:pgSz w:w="12240" w:h="15840"/>
      <w:pgMar w:top="1440" w:right="1440" w:bottom="82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4C2741"/>
    <w:multiLevelType w:val="hybridMultilevel"/>
    <w:tmpl w:val="5058D098"/>
    <w:lvl w:ilvl="0" w:tplc="E07C8F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442"/>
    <w:rsid w:val="001330F4"/>
    <w:rsid w:val="00393CC4"/>
    <w:rsid w:val="008542C0"/>
    <w:rsid w:val="00880F73"/>
    <w:rsid w:val="008912DA"/>
    <w:rsid w:val="008A76D4"/>
    <w:rsid w:val="008C4B9E"/>
    <w:rsid w:val="008F2442"/>
    <w:rsid w:val="00B30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7FACF7"/>
  <w15:chartTrackingRefBased/>
  <w15:docId w15:val="{A2F49802-0279-7D4E-ABC2-2CA74426F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93C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76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472</Words>
  <Characters>2283</Characters>
  <Application>Microsoft Office Word</Application>
  <DocSecurity>0</DocSecurity>
  <Lines>49</Lines>
  <Paragraphs>15</Paragraphs>
  <ScaleCrop>false</ScaleCrop>
  <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Castro</dc:creator>
  <cp:keywords/>
  <dc:description/>
  <cp:lastModifiedBy>Ian Castro</cp:lastModifiedBy>
  <cp:revision>8</cp:revision>
  <dcterms:created xsi:type="dcterms:W3CDTF">2024-02-20T14:58:00Z</dcterms:created>
  <dcterms:modified xsi:type="dcterms:W3CDTF">2024-02-27T16:45:00Z</dcterms:modified>
</cp:coreProperties>
</file>